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4485" w:rsidRPr="0045200A" w:rsidP="001A4370" w14:paraId="66C3F43B" w14:textId="07CDF20A">
      <w:pPr>
        <w:spacing w:before="480"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CENTER FOR EDUCATION STATISTICS</w:t>
      </w:r>
    </w:p>
    <w:p w:rsidR="00F84485" w:rsidRPr="0045200A" w:rsidP="00F84485" w14:paraId="66C3F43C" w14:textId="2055875F">
      <w:pPr>
        <w:spacing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ASSESSMENT OF EDUCATIONAL PROGRESS</w:t>
      </w:r>
    </w:p>
    <w:p w:rsidR="00483C29" w14:paraId="66C3F43D" w14:textId="77777777">
      <w:pPr>
        <w:spacing w:before="8" w:after="0" w:line="110" w:lineRule="exact"/>
        <w:rPr>
          <w:sz w:val="11"/>
          <w:szCs w:val="11"/>
        </w:rPr>
      </w:pPr>
    </w:p>
    <w:p w:rsidR="00483C29" w14:paraId="66C3F43E" w14:textId="77777777">
      <w:pPr>
        <w:spacing w:after="0" w:line="200" w:lineRule="exact"/>
        <w:rPr>
          <w:sz w:val="20"/>
          <w:szCs w:val="20"/>
        </w:rPr>
      </w:pPr>
    </w:p>
    <w:p w:rsidR="00483C29" w14:paraId="66C3F43F" w14:textId="77777777">
      <w:pPr>
        <w:spacing w:after="0" w:line="200" w:lineRule="exact"/>
        <w:rPr>
          <w:sz w:val="20"/>
          <w:szCs w:val="20"/>
        </w:rPr>
      </w:pPr>
    </w:p>
    <w:p w:rsidR="003B654F" w14:paraId="66C3F440" w14:textId="77777777">
      <w:pPr>
        <w:spacing w:after="0" w:line="200" w:lineRule="exact"/>
        <w:rPr>
          <w:sz w:val="20"/>
          <w:szCs w:val="20"/>
        </w:rPr>
      </w:pPr>
    </w:p>
    <w:p w:rsidR="00483C29" w14:paraId="66C3F441" w14:textId="77777777">
      <w:pPr>
        <w:spacing w:after="0" w:line="200" w:lineRule="exact"/>
        <w:rPr>
          <w:sz w:val="20"/>
          <w:szCs w:val="20"/>
        </w:rPr>
      </w:pPr>
    </w:p>
    <w:p w:rsidR="005A6AB4" w:rsidRPr="0019410D" w:rsidP="00076E78" w14:paraId="16A36CF3" w14:textId="65039B53">
      <w:pPr>
        <w:spacing w:after="0" w:line="240" w:lineRule="auto"/>
        <w:ind w:left="254" w:right="40"/>
        <w:jc w:val="center"/>
        <w:rPr>
          <w:rFonts w:ascii="Times New Roman" w:eastAsia="Times New Roman" w:hAnsi="Times New Roman" w:cs="Times New Roman"/>
          <w:sz w:val="40"/>
          <w:szCs w:val="40"/>
        </w:rPr>
      </w:pPr>
      <w:r>
        <w:rPr>
          <w:rFonts w:ascii="Times New Roman" w:eastAsia="Times New Roman" w:hAnsi="Times New Roman" w:cs="Times New Roman"/>
          <w:i/>
          <w:sz w:val="40"/>
          <w:szCs w:val="40"/>
        </w:rPr>
        <w:t>Nat</w:t>
      </w:r>
      <w:r>
        <w:rPr>
          <w:rFonts w:ascii="Times New Roman" w:eastAsia="Times New Roman" w:hAnsi="Times New Roman" w:cs="Times New Roman"/>
          <w:i/>
          <w:spacing w:val="-4"/>
          <w:sz w:val="40"/>
          <w:szCs w:val="40"/>
        </w:rPr>
        <w:t>i</w:t>
      </w:r>
      <w:r>
        <w:rPr>
          <w:rFonts w:ascii="Times New Roman" w:eastAsia="Times New Roman" w:hAnsi="Times New Roman" w:cs="Times New Roman"/>
          <w:i/>
          <w:sz w:val="40"/>
          <w:szCs w:val="40"/>
        </w:rPr>
        <w:t>onal As</w:t>
      </w:r>
      <w:r>
        <w:rPr>
          <w:rFonts w:ascii="Times New Roman" w:eastAsia="Times New Roman" w:hAnsi="Times New Roman" w:cs="Times New Roman"/>
          <w:i/>
          <w:spacing w:val="-2"/>
          <w:sz w:val="40"/>
          <w:szCs w:val="40"/>
        </w:rPr>
        <w:t>s</w:t>
      </w:r>
      <w:r>
        <w:rPr>
          <w:rFonts w:ascii="Times New Roman" w:eastAsia="Times New Roman" w:hAnsi="Times New Roman" w:cs="Times New Roman"/>
          <w:i/>
          <w:sz w:val="40"/>
          <w:szCs w:val="40"/>
        </w:rPr>
        <w:t>essm</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 xml:space="preserve">nt </w:t>
      </w:r>
      <w:r>
        <w:rPr>
          <w:rFonts w:ascii="Times New Roman" w:eastAsia="Times New Roman" w:hAnsi="Times New Roman" w:cs="Times New Roman"/>
          <w:i/>
          <w:spacing w:val="2"/>
          <w:sz w:val="40"/>
          <w:szCs w:val="40"/>
        </w:rPr>
        <w:t>o</w:t>
      </w:r>
      <w:r>
        <w:rPr>
          <w:rFonts w:ascii="Times New Roman" w:eastAsia="Times New Roman" w:hAnsi="Times New Roman" w:cs="Times New Roman"/>
          <w:i/>
          <w:sz w:val="40"/>
          <w:szCs w:val="40"/>
        </w:rPr>
        <w:t xml:space="preserve">f </w:t>
      </w:r>
      <w:r>
        <w:rPr>
          <w:rFonts w:ascii="Times New Roman" w:eastAsia="Times New Roman" w:hAnsi="Times New Roman" w:cs="Times New Roman"/>
          <w:i/>
          <w:spacing w:val="-3"/>
          <w:sz w:val="40"/>
          <w:szCs w:val="40"/>
        </w:rPr>
        <w:t>E</w:t>
      </w:r>
      <w:r>
        <w:rPr>
          <w:rFonts w:ascii="Times New Roman" w:eastAsia="Times New Roman" w:hAnsi="Times New Roman" w:cs="Times New Roman"/>
          <w:i/>
          <w:sz w:val="40"/>
          <w:szCs w:val="40"/>
        </w:rPr>
        <w:t>d</w:t>
      </w:r>
      <w:r>
        <w:rPr>
          <w:rFonts w:ascii="Times New Roman" w:eastAsia="Times New Roman" w:hAnsi="Times New Roman" w:cs="Times New Roman"/>
          <w:i/>
          <w:spacing w:val="-2"/>
          <w:sz w:val="40"/>
          <w:szCs w:val="40"/>
        </w:rPr>
        <w:t>u</w:t>
      </w:r>
      <w:r>
        <w:rPr>
          <w:rFonts w:ascii="Times New Roman" w:eastAsia="Times New Roman" w:hAnsi="Times New Roman" w:cs="Times New Roman"/>
          <w:i/>
          <w:sz w:val="40"/>
          <w:szCs w:val="40"/>
        </w:rPr>
        <w:t>cation P</w:t>
      </w:r>
      <w:r>
        <w:rPr>
          <w:rFonts w:ascii="Times New Roman" w:eastAsia="Times New Roman" w:hAnsi="Times New Roman" w:cs="Times New Roman"/>
          <w:i/>
          <w:spacing w:val="-3"/>
          <w:sz w:val="40"/>
          <w:szCs w:val="40"/>
        </w:rPr>
        <w:t>r</w:t>
      </w:r>
      <w:r>
        <w:rPr>
          <w:rFonts w:ascii="Times New Roman" w:eastAsia="Times New Roman" w:hAnsi="Times New Roman" w:cs="Times New Roman"/>
          <w:i/>
          <w:sz w:val="40"/>
          <w:szCs w:val="40"/>
        </w:rPr>
        <w:t>o</w:t>
      </w:r>
      <w:r>
        <w:rPr>
          <w:rFonts w:ascii="Times New Roman" w:eastAsia="Times New Roman" w:hAnsi="Times New Roman" w:cs="Times New Roman"/>
          <w:i/>
          <w:spacing w:val="2"/>
          <w:sz w:val="40"/>
          <w:szCs w:val="40"/>
        </w:rPr>
        <w:t>g</w:t>
      </w:r>
      <w:r>
        <w:rPr>
          <w:rFonts w:ascii="Times New Roman" w:eastAsia="Times New Roman" w:hAnsi="Times New Roman" w:cs="Times New Roman"/>
          <w:i/>
          <w:spacing w:val="-2"/>
          <w:sz w:val="40"/>
          <w:szCs w:val="40"/>
        </w:rPr>
        <w:t>r</w:t>
      </w:r>
      <w:r>
        <w:rPr>
          <w:rFonts w:ascii="Times New Roman" w:eastAsia="Times New Roman" w:hAnsi="Times New Roman" w:cs="Times New Roman"/>
          <w:i/>
          <w:sz w:val="40"/>
          <w:szCs w:val="40"/>
        </w:rPr>
        <w:t>e</w:t>
      </w:r>
      <w:r>
        <w:rPr>
          <w:rFonts w:ascii="Times New Roman" w:eastAsia="Times New Roman" w:hAnsi="Times New Roman" w:cs="Times New Roman"/>
          <w:i/>
          <w:spacing w:val="-3"/>
          <w:sz w:val="40"/>
          <w:szCs w:val="40"/>
        </w:rPr>
        <w:t>s</w:t>
      </w:r>
      <w:r>
        <w:rPr>
          <w:rFonts w:ascii="Times New Roman" w:eastAsia="Times New Roman" w:hAnsi="Times New Roman" w:cs="Times New Roman"/>
          <w:i/>
          <w:sz w:val="40"/>
          <w:szCs w:val="40"/>
        </w:rPr>
        <w:t>s (</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AEP)</w:t>
      </w:r>
      <w:r w:rsidR="00AB2A67">
        <w:rPr>
          <w:rFonts w:ascii="Times New Roman" w:eastAsia="Times New Roman" w:hAnsi="Times New Roman" w:cs="Times New Roman"/>
          <w:i/>
          <w:sz w:val="40"/>
          <w:szCs w:val="40"/>
        </w:rPr>
        <w:t xml:space="preserve"> 202</w:t>
      </w:r>
      <w:r w:rsidR="002B7FC7">
        <w:rPr>
          <w:rFonts w:ascii="Times New Roman" w:eastAsia="Times New Roman" w:hAnsi="Times New Roman" w:cs="Times New Roman"/>
          <w:i/>
          <w:sz w:val="40"/>
          <w:szCs w:val="40"/>
        </w:rPr>
        <w:t>6</w:t>
      </w:r>
    </w:p>
    <w:p w:rsidR="00483C29" w14:paraId="66C3F445" w14:textId="77777777">
      <w:pPr>
        <w:spacing w:before="10" w:after="0" w:line="190" w:lineRule="exact"/>
        <w:rPr>
          <w:sz w:val="19"/>
          <w:szCs w:val="19"/>
        </w:rPr>
      </w:pPr>
    </w:p>
    <w:p w:rsidR="00483C29" w14:paraId="66C3F446" w14:textId="77777777">
      <w:pPr>
        <w:spacing w:after="0" w:line="200" w:lineRule="exact"/>
        <w:rPr>
          <w:sz w:val="20"/>
          <w:szCs w:val="20"/>
        </w:rPr>
      </w:pPr>
    </w:p>
    <w:p w:rsidR="00483C29" w14:paraId="66C3F447" w14:textId="77777777">
      <w:pPr>
        <w:spacing w:after="0" w:line="200" w:lineRule="exact"/>
        <w:rPr>
          <w:sz w:val="20"/>
          <w:szCs w:val="20"/>
        </w:rPr>
      </w:pPr>
    </w:p>
    <w:p w:rsidR="00483C29" w14:paraId="66C3F448" w14:textId="77777777">
      <w:pPr>
        <w:spacing w:after="0" w:line="200" w:lineRule="exact"/>
        <w:rPr>
          <w:sz w:val="20"/>
          <w:szCs w:val="20"/>
        </w:rPr>
      </w:pPr>
    </w:p>
    <w:p w:rsidR="00483C29" w14:paraId="66C3F449" w14:textId="77777777">
      <w:pPr>
        <w:spacing w:after="0" w:line="200" w:lineRule="exact"/>
        <w:rPr>
          <w:sz w:val="20"/>
          <w:szCs w:val="20"/>
        </w:rPr>
      </w:pPr>
    </w:p>
    <w:p w:rsidR="007A7FB5" w:rsidRPr="004D7734" w:rsidP="00DB5962" w14:paraId="72C46ABD" w14:textId="2B274972">
      <w:pPr>
        <w:spacing w:after="0" w:line="240" w:lineRule="auto"/>
        <w:ind w:left="2970" w:right="2790" w:firstLine="360"/>
        <w:jc w:val="center"/>
        <w:rPr>
          <w:rFonts w:ascii="Times New Roman" w:eastAsia="Times New Roman" w:hAnsi="Times New Roman" w:cs="Times New Roman"/>
          <w:i/>
          <w:spacing w:val="-2"/>
          <w:sz w:val="48"/>
          <w:szCs w:val="48"/>
        </w:rPr>
      </w:pPr>
      <w:r w:rsidRPr="004D7734">
        <w:rPr>
          <w:rFonts w:ascii="Times New Roman" w:eastAsia="Times New Roman" w:hAnsi="Times New Roman" w:cs="Times New Roman"/>
          <w:i/>
          <w:sz w:val="48"/>
          <w:szCs w:val="48"/>
        </w:rPr>
        <w:t>A</w:t>
      </w:r>
      <w:r w:rsidRPr="004D7734">
        <w:rPr>
          <w:rFonts w:ascii="Times New Roman" w:eastAsia="Times New Roman" w:hAnsi="Times New Roman" w:cs="Times New Roman"/>
          <w:i/>
          <w:spacing w:val="-1"/>
          <w:sz w:val="48"/>
          <w:szCs w:val="48"/>
        </w:rPr>
        <w:t>p</w:t>
      </w:r>
      <w:r w:rsidRPr="004D7734">
        <w:rPr>
          <w:rFonts w:ascii="Times New Roman" w:eastAsia="Times New Roman" w:hAnsi="Times New Roman" w:cs="Times New Roman"/>
          <w:i/>
          <w:sz w:val="48"/>
          <w:szCs w:val="48"/>
        </w:rPr>
        <w:t>p</w:t>
      </w:r>
      <w:r w:rsidRPr="004D7734">
        <w:rPr>
          <w:rFonts w:ascii="Times New Roman" w:eastAsia="Times New Roman" w:hAnsi="Times New Roman" w:cs="Times New Roman"/>
          <w:i/>
          <w:spacing w:val="-2"/>
          <w:sz w:val="48"/>
          <w:szCs w:val="48"/>
        </w:rPr>
        <w:t>e</w:t>
      </w:r>
      <w:r w:rsidRPr="004D7734">
        <w:rPr>
          <w:rFonts w:ascii="Times New Roman" w:eastAsia="Times New Roman" w:hAnsi="Times New Roman" w:cs="Times New Roman"/>
          <w:i/>
          <w:sz w:val="48"/>
          <w:szCs w:val="48"/>
        </w:rPr>
        <w:t>n</w:t>
      </w:r>
      <w:r w:rsidRPr="004D7734">
        <w:rPr>
          <w:rFonts w:ascii="Times New Roman" w:eastAsia="Times New Roman" w:hAnsi="Times New Roman" w:cs="Times New Roman"/>
          <w:i/>
          <w:spacing w:val="2"/>
          <w:sz w:val="48"/>
          <w:szCs w:val="48"/>
        </w:rPr>
        <w:t>d</w:t>
      </w:r>
      <w:r w:rsidRPr="004D7734">
        <w:rPr>
          <w:rFonts w:ascii="Times New Roman" w:eastAsia="Times New Roman" w:hAnsi="Times New Roman" w:cs="Times New Roman"/>
          <w:i/>
          <w:sz w:val="48"/>
          <w:szCs w:val="48"/>
        </w:rPr>
        <w:t>ix</w:t>
      </w:r>
      <w:r w:rsidRPr="004D7734">
        <w:rPr>
          <w:rFonts w:ascii="Times New Roman" w:eastAsia="Times New Roman" w:hAnsi="Times New Roman" w:cs="Times New Roman"/>
          <w:i/>
          <w:spacing w:val="-4"/>
          <w:sz w:val="48"/>
          <w:szCs w:val="48"/>
        </w:rPr>
        <w:t xml:space="preserve"> </w:t>
      </w:r>
      <w:r w:rsidRPr="004D7734">
        <w:rPr>
          <w:rFonts w:ascii="Times New Roman" w:eastAsia="Times New Roman" w:hAnsi="Times New Roman" w:cs="Times New Roman"/>
          <w:i/>
          <w:spacing w:val="-2"/>
          <w:sz w:val="48"/>
          <w:szCs w:val="48"/>
        </w:rPr>
        <w:t>D</w:t>
      </w:r>
      <w:r w:rsidRPr="004D7734" w:rsidR="007C4BF4">
        <w:rPr>
          <w:rFonts w:ascii="Times New Roman" w:eastAsia="Times New Roman" w:hAnsi="Times New Roman" w:cs="Times New Roman"/>
          <w:i/>
          <w:spacing w:val="-2"/>
          <w:sz w:val="48"/>
          <w:szCs w:val="48"/>
        </w:rPr>
        <w:t xml:space="preserve"> </w:t>
      </w:r>
    </w:p>
    <w:p w:rsidR="00483C29" w14:paraId="66C3F44B" w14:textId="77777777">
      <w:pPr>
        <w:spacing w:after="0" w:line="200" w:lineRule="exact"/>
        <w:rPr>
          <w:sz w:val="20"/>
          <w:szCs w:val="20"/>
        </w:rPr>
      </w:pPr>
    </w:p>
    <w:p w:rsidR="00483C29" w:rsidRPr="00964BF8" w14:paraId="66C3F44C" w14:textId="2CCB9F7D">
      <w:pPr>
        <w:spacing w:after="0" w:line="240" w:lineRule="auto"/>
        <w:ind w:left="818" w:right="588"/>
        <w:jc w:val="center"/>
        <w:rPr>
          <w:rFonts w:ascii="Times New Roman" w:eastAsia="Times New Roman" w:hAnsi="Times New Roman" w:cs="Times New Roman"/>
          <w:sz w:val="48"/>
          <w:szCs w:val="48"/>
        </w:rPr>
      </w:pPr>
      <w:r w:rsidRPr="00964BF8">
        <w:rPr>
          <w:rFonts w:ascii="Times New Roman" w:eastAsia="Times New Roman" w:hAnsi="Times New Roman" w:cs="Times New Roman"/>
          <w:i/>
          <w:sz w:val="48"/>
          <w:szCs w:val="48"/>
        </w:rPr>
        <w:t xml:space="preserve">NAEP </w:t>
      </w:r>
      <w:r w:rsidRPr="00964BF8" w:rsidR="00FF7921">
        <w:rPr>
          <w:rFonts w:ascii="Times New Roman" w:eastAsia="Times New Roman" w:hAnsi="Times New Roman" w:cs="Times New Roman"/>
          <w:i/>
          <w:sz w:val="48"/>
          <w:szCs w:val="48"/>
        </w:rPr>
        <w:t>Com</w:t>
      </w:r>
      <w:r w:rsidRPr="00964BF8" w:rsidR="00FF7921">
        <w:rPr>
          <w:rFonts w:ascii="Times New Roman" w:eastAsia="Times New Roman" w:hAnsi="Times New Roman" w:cs="Times New Roman"/>
          <w:i/>
          <w:spacing w:val="-1"/>
          <w:sz w:val="48"/>
          <w:szCs w:val="48"/>
        </w:rPr>
        <w:t>m</w:t>
      </w:r>
      <w:r w:rsidRPr="00964BF8" w:rsidR="00FF7921">
        <w:rPr>
          <w:rFonts w:ascii="Times New Roman" w:eastAsia="Times New Roman" w:hAnsi="Times New Roman" w:cs="Times New Roman"/>
          <w:i/>
          <w:sz w:val="48"/>
          <w:szCs w:val="48"/>
        </w:rPr>
        <w:t>un</w:t>
      </w:r>
      <w:r w:rsidRPr="00964BF8" w:rsidR="00FF7921">
        <w:rPr>
          <w:rFonts w:ascii="Times New Roman" w:eastAsia="Times New Roman" w:hAnsi="Times New Roman" w:cs="Times New Roman"/>
          <w:i/>
          <w:spacing w:val="1"/>
          <w:sz w:val="48"/>
          <w:szCs w:val="48"/>
        </w:rPr>
        <w:t>ic</w:t>
      </w:r>
      <w:r w:rsidRPr="00964BF8" w:rsidR="00FF7921">
        <w:rPr>
          <w:rFonts w:ascii="Times New Roman" w:eastAsia="Times New Roman" w:hAnsi="Times New Roman" w:cs="Times New Roman"/>
          <w:i/>
          <w:sz w:val="48"/>
          <w:szCs w:val="48"/>
        </w:rPr>
        <w:t>a</w:t>
      </w:r>
      <w:r w:rsidRPr="00964BF8" w:rsidR="00FF7921">
        <w:rPr>
          <w:rFonts w:ascii="Times New Roman" w:eastAsia="Times New Roman" w:hAnsi="Times New Roman" w:cs="Times New Roman"/>
          <w:i/>
          <w:spacing w:val="1"/>
          <w:sz w:val="48"/>
          <w:szCs w:val="48"/>
        </w:rPr>
        <w:t>ti</w:t>
      </w:r>
      <w:r w:rsidRPr="00964BF8" w:rsidR="00FF7921">
        <w:rPr>
          <w:rFonts w:ascii="Times New Roman" w:eastAsia="Times New Roman" w:hAnsi="Times New Roman" w:cs="Times New Roman"/>
          <w:i/>
          <w:sz w:val="48"/>
          <w:szCs w:val="48"/>
        </w:rPr>
        <w:t>ons and</w:t>
      </w:r>
      <w:r w:rsidRPr="00964BF8" w:rsidR="00FF7921">
        <w:rPr>
          <w:rFonts w:ascii="Times New Roman" w:eastAsia="Times New Roman" w:hAnsi="Times New Roman" w:cs="Times New Roman"/>
          <w:i/>
          <w:spacing w:val="1"/>
          <w:sz w:val="48"/>
          <w:szCs w:val="48"/>
        </w:rPr>
        <w:t xml:space="preserve"> </w:t>
      </w:r>
      <w:r w:rsidRPr="00964BF8" w:rsidR="00FF7921">
        <w:rPr>
          <w:rFonts w:ascii="Times New Roman" w:eastAsia="Times New Roman" w:hAnsi="Times New Roman" w:cs="Times New Roman"/>
          <w:i/>
          <w:spacing w:val="-1"/>
          <w:sz w:val="48"/>
          <w:szCs w:val="48"/>
        </w:rPr>
        <w:t>R</w:t>
      </w:r>
      <w:r w:rsidRPr="00964BF8" w:rsidR="00FF7921">
        <w:rPr>
          <w:rFonts w:ascii="Times New Roman" w:eastAsia="Times New Roman" w:hAnsi="Times New Roman" w:cs="Times New Roman"/>
          <w:i/>
          <w:spacing w:val="2"/>
          <w:sz w:val="48"/>
          <w:szCs w:val="48"/>
        </w:rPr>
        <w:t>e</w:t>
      </w:r>
      <w:r w:rsidRPr="00964BF8" w:rsidR="00FF7921">
        <w:rPr>
          <w:rFonts w:ascii="Times New Roman" w:eastAsia="Times New Roman" w:hAnsi="Times New Roman" w:cs="Times New Roman"/>
          <w:i/>
          <w:spacing w:val="1"/>
          <w:sz w:val="48"/>
          <w:szCs w:val="48"/>
        </w:rPr>
        <w:t>c</w:t>
      </w:r>
      <w:r w:rsidRPr="00964BF8" w:rsidR="00FF7921">
        <w:rPr>
          <w:rFonts w:ascii="Times New Roman" w:eastAsia="Times New Roman" w:hAnsi="Times New Roman" w:cs="Times New Roman"/>
          <w:i/>
          <w:spacing w:val="-3"/>
          <w:sz w:val="48"/>
          <w:szCs w:val="48"/>
        </w:rPr>
        <w:t>r</w:t>
      </w:r>
      <w:r w:rsidRPr="00964BF8" w:rsidR="00FF7921">
        <w:rPr>
          <w:rFonts w:ascii="Times New Roman" w:eastAsia="Times New Roman" w:hAnsi="Times New Roman" w:cs="Times New Roman"/>
          <w:i/>
          <w:sz w:val="48"/>
          <w:szCs w:val="48"/>
        </w:rPr>
        <w:t>u</w:t>
      </w:r>
      <w:r w:rsidRPr="00964BF8" w:rsidR="00FF7921">
        <w:rPr>
          <w:rFonts w:ascii="Times New Roman" w:eastAsia="Times New Roman" w:hAnsi="Times New Roman" w:cs="Times New Roman"/>
          <w:i/>
          <w:spacing w:val="1"/>
          <w:sz w:val="48"/>
          <w:szCs w:val="48"/>
        </w:rPr>
        <w:t>it</w:t>
      </w:r>
      <w:r w:rsidRPr="00964BF8" w:rsidR="00FF7921">
        <w:rPr>
          <w:rFonts w:ascii="Times New Roman" w:eastAsia="Times New Roman" w:hAnsi="Times New Roman" w:cs="Times New Roman"/>
          <w:i/>
          <w:sz w:val="48"/>
          <w:szCs w:val="48"/>
        </w:rPr>
        <w:t>ment</w:t>
      </w:r>
      <w:r w:rsidRPr="00964BF8" w:rsidR="000B3453">
        <w:rPr>
          <w:rFonts w:ascii="Times New Roman" w:eastAsia="Times New Roman" w:hAnsi="Times New Roman" w:cs="Times New Roman"/>
          <w:i/>
          <w:sz w:val="48"/>
          <w:szCs w:val="48"/>
        </w:rPr>
        <w:t xml:space="preserve"> </w:t>
      </w:r>
      <w:r w:rsidRPr="00964BF8" w:rsidR="00FF7921">
        <w:rPr>
          <w:rFonts w:ascii="Times New Roman" w:eastAsia="Times New Roman" w:hAnsi="Times New Roman" w:cs="Times New Roman"/>
          <w:i/>
          <w:sz w:val="48"/>
          <w:szCs w:val="48"/>
        </w:rPr>
        <w:t>Ma</w:t>
      </w:r>
      <w:r w:rsidRPr="00964BF8" w:rsidR="00FF7921">
        <w:rPr>
          <w:rFonts w:ascii="Times New Roman" w:eastAsia="Times New Roman" w:hAnsi="Times New Roman" w:cs="Times New Roman"/>
          <w:i/>
          <w:spacing w:val="1"/>
          <w:sz w:val="48"/>
          <w:szCs w:val="48"/>
        </w:rPr>
        <w:t>te</w:t>
      </w:r>
      <w:r w:rsidRPr="00964BF8" w:rsidR="00FF7921">
        <w:rPr>
          <w:rFonts w:ascii="Times New Roman" w:eastAsia="Times New Roman" w:hAnsi="Times New Roman" w:cs="Times New Roman"/>
          <w:i/>
          <w:spacing w:val="-1"/>
          <w:sz w:val="48"/>
          <w:szCs w:val="48"/>
        </w:rPr>
        <w:t>ri</w:t>
      </w:r>
      <w:r w:rsidRPr="00964BF8" w:rsidR="00FF7921">
        <w:rPr>
          <w:rFonts w:ascii="Times New Roman" w:eastAsia="Times New Roman" w:hAnsi="Times New Roman" w:cs="Times New Roman"/>
          <w:i/>
          <w:spacing w:val="-3"/>
          <w:sz w:val="48"/>
          <w:szCs w:val="48"/>
        </w:rPr>
        <w:t>a</w:t>
      </w:r>
      <w:r w:rsidRPr="00964BF8" w:rsidR="00FF7921">
        <w:rPr>
          <w:rFonts w:ascii="Times New Roman" w:eastAsia="Times New Roman" w:hAnsi="Times New Roman" w:cs="Times New Roman"/>
          <w:i/>
          <w:spacing w:val="-4"/>
          <w:sz w:val="48"/>
          <w:szCs w:val="48"/>
        </w:rPr>
        <w:t>l</w:t>
      </w:r>
      <w:r w:rsidRPr="00964BF8" w:rsidR="00FF7921">
        <w:rPr>
          <w:rFonts w:ascii="Times New Roman" w:eastAsia="Times New Roman" w:hAnsi="Times New Roman" w:cs="Times New Roman"/>
          <w:i/>
          <w:sz w:val="48"/>
          <w:szCs w:val="48"/>
        </w:rPr>
        <w:t>s</w:t>
      </w:r>
    </w:p>
    <w:p w:rsidR="00483C29" w14:paraId="66C3F44D" w14:textId="77777777">
      <w:pPr>
        <w:spacing w:after="0" w:line="200" w:lineRule="exact"/>
        <w:rPr>
          <w:sz w:val="20"/>
          <w:szCs w:val="20"/>
        </w:rPr>
      </w:pPr>
    </w:p>
    <w:p w:rsidR="00483C29" w14:paraId="66C3F44E" w14:textId="77777777">
      <w:pPr>
        <w:spacing w:after="0" w:line="200" w:lineRule="exact"/>
        <w:rPr>
          <w:sz w:val="20"/>
          <w:szCs w:val="20"/>
        </w:rPr>
      </w:pPr>
    </w:p>
    <w:p w:rsidR="00483C29" w14:paraId="66C3F44F" w14:textId="77777777">
      <w:pPr>
        <w:spacing w:after="0" w:line="200" w:lineRule="exact"/>
        <w:rPr>
          <w:sz w:val="20"/>
          <w:szCs w:val="20"/>
        </w:rPr>
      </w:pPr>
    </w:p>
    <w:p w:rsidR="00483C29" w14:paraId="66C3F450" w14:textId="77777777">
      <w:pPr>
        <w:spacing w:after="0" w:line="200" w:lineRule="exact"/>
        <w:rPr>
          <w:sz w:val="20"/>
          <w:szCs w:val="20"/>
        </w:rPr>
      </w:pPr>
    </w:p>
    <w:p w:rsidR="00483C29" w14:paraId="66C3F451" w14:textId="77777777">
      <w:pPr>
        <w:spacing w:before="6" w:after="0" w:line="200" w:lineRule="exact"/>
        <w:rPr>
          <w:sz w:val="20"/>
          <w:szCs w:val="20"/>
        </w:rPr>
      </w:pPr>
    </w:p>
    <w:p w:rsidR="00483C29" w14:paraId="66C3F452" w14:textId="77777777">
      <w:pPr>
        <w:spacing w:after="0" w:line="200" w:lineRule="exact"/>
        <w:rPr>
          <w:sz w:val="20"/>
          <w:szCs w:val="20"/>
        </w:rPr>
      </w:pPr>
    </w:p>
    <w:p w:rsidR="00483C29" w:rsidRPr="00B658A7" w14:paraId="66C3F453" w14:textId="77777777">
      <w:pPr>
        <w:spacing w:before="6" w:after="0" w:line="220" w:lineRule="exact"/>
        <w:rPr>
          <w:sz w:val="40"/>
          <w:szCs w:val="40"/>
        </w:rPr>
      </w:pPr>
    </w:p>
    <w:p w:rsidR="00483C29" w:rsidRPr="00B658A7" w14:paraId="66C3F454" w14:textId="57553495">
      <w:pPr>
        <w:spacing w:after="0" w:line="361" w:lineRule="exact"/>
        <w:ind w:left="2922" w:right="2878"/>
        <w:jc w:val="center"/>
        <w:rPr>
          <w:rFonts w:ascii="Times New Roman" w:eastAsia="Times New Roman" w:hAnsi="Times New Roman" w:cs="Times New Roman"/>
          <w:sz w:val="40"/>
          <w:szCs w:val="40"/>
        </w:rPr>
      </w:pPr>
      <w:r w:rsidRPr="00B658A7">
        <w:rPr>
          <w:rFonts w:ascii="Times New Roman" w:eastAsia="Times New Roman" w:hAnsi="Times New Roman" w:cs="Times New Roman"/>
          <w:i/>
          <w:position w:val="-1"/>
          <w:sz w:val="40"/>
          <w:szCs w:val="40"/>
        </w:rPr>
        <w:t>OMB#</w:t>
      </w:r>
      <w:r w:rsidRPr="00B658A7">
        <w:rPr>
          <w:rFonts w:ascii="Times New Roman" w:eastAsia="Times New Roman" w:hAnsi="Times New Roman" w:cs="Times New Roman"/>
          <w:i/>
          <w:spacing w:val="-28"/>
          <w:position w:val="-1"/>
          <w:sz w:val="40"/>
          <w:szCs w:val="40"/>
        </w:rPr>
        <w:t xml:space="preserve"> </w:t>
      </w:r>
      <w:r w:rsidRPr="00B658A7">
        <w:rPr>
          <w:rFonts w:ascii="Times New Roman" w:eastAsia="Times New Roman" w:hAnsi="Times New Roman" w:cs="Times New Roman"/>
          <w:i/>
          <w:spacing w:val="3"/>
          <w:w w:val="99"/>
          <w:position w:val="-1"/>
          <w:sz w:val="40"/>
          <w:szCs w:val="40"/>
        </w:rPr>
        <w:t>1</w:t>
      </w:r>
      <w:r w:rsidRPr="00B658A7">
        <w:rPr>
          <w:rFonts w:ascii="Times New Roman" w:eastAsia="Times New Roman" w:hAnsi="Times New Roman" w:cs="Times New Roman"/>
          <w:i/>
          <w:spacing w:val="1"/>
          <w:w w:val="99"/>
          <w:position w:val="-1"/>
          <w:sz w:val="40"/>
          <w:szCs w:val="40"/>
        </w:rPr>
        <w:t>85</w:t>
      </w:r>
      <w:r w:rsidRPr="00B658A7">
        <w:rPr>
          <w:rFonts w:ascii="Times New Roman" w:eastAsia="Times New Roman" w:hAnsi="Times New Roman" w:cs="Times New Roman"/>
          <w:i/>
          <w:spacing w:val="2"/>
          <w:w w:val="99"/>
          <w:position w:val="-1"/>
          <w:sz w:val="40"/>
          <w:szCs w:val="40"/>
        </w:rPr>
        <w:t>0</w:t>
      </w:r>
      <w:r w:rsidRPr="00B658A7">
        <w:rPr>
          <w:rFonts w:ascii="Times New Roman" w:eastAsia="Times New Roman" w:hAnsi="Times New Roman" w:cs="Times New Roman"/>
          <w:i/>
          <w:spacing w:val="-1"/>
          <w:w w:val="99"/>
          <w:position w:val="-1"/>
          <w:sz w:val="40"/>
          <w:szCs w:val="40"/>
        </w:rPr>
        <w:t>-</w:t>
      </w:r>
      <w:r w:rsidRPr="00B658A7" w:rsidR="004F0D25">
        <w:rPr>
          <w:rFonts w:ascii="Times New Roman" w:eastAsia="Times New Roman" w:hAnsi="Times New Roman" w:cs="Times New Roman"/>
          <w:i/>
          <w:spacing w:val="1"/>
          <w:w w:val="99"/>
          <w:position w:val="-1"/>
          <w:sz w:val="40"/>
          <w:szCs w:val="40"/>
        </w:rPr>
        <w:t>0928 v.</w:t>
      </w:r>
      <w:r w:rsidR="0041509C">
        <w:rPr>
          <w:rFonts w:ascii="Times New Roman" w:eastAsia="Times New Roman" w:hAnsi="Times New Roman" w:cs="Times New Roman"/>
          <w:i/>
          <w:spacing w:val="1"/>
          <w:w w:val="99"/>
          <w:position w:val="-1"/>
          <w:sz w:val="40"/>
          <w:szCs w:val="40"/>
        </w:rPr>
        <w:t>36</w:t>
      </w:r>
    </w:p>
    <w:p w:rsidR="00483C29" w14:paraId="66C3F455" w14:textId="77777777">
      <w:pPr>
        <w:spacing w:before="8" w:after="0" w:line="150" w:lineRule="exact"/>
        <w:rPr>
          <w:sz w:val="15"/>
          <w:szCs w:val="15"/>
        </w:rPr>
      </w:pPr>
    </w:p>
    <w:p w:rsidR="00483C29" w14:paraId="66C3F456" w14:textId="77777777">
      <w:pPr>
        <w:spacing w:after="0" w:line="200" w:lineRule="exact"/>
        <w:rPr>
          <w:sz w:val="20"/>
          <w:szCs w:val="20"/>
        </w:rPr>
      </w:pPr>
    </w:p>
    <w:p w:rsidR="00483C29" w14:paraId="66C3F457" w14:textId="77777777">
      <w:pPr>
        <w:spacing w:after="0" w:line="200" w:lineRule="exact"/>
        <w:rPr>
          <w:sz w:val="20"/>
          <w:szCs w:val="20"/>
        </w:rPr>
      </w:pPr>
    </w:p>
    <w:p w:rsidR="00483C29" w14:paraId="66C3F458" w14:textId="77777777">
      <w:pPr>
        <w:spacing w:after="0" w:line="200" w:lineRule="exact"/>
        <w:rPr>
          <w:sz w:val="20"/>
          <w:szCs w:val="20"/>
        </w:rPr>
      </w:pPr>
    </w:p>
    <w:p w:rsidR="0085719A" w14:paraId="66C3F459" w14:textId="77777777">
      <w:pPr>
        <w:spacing w:after="0" w:line="200" w:lineRule="exact"/>
        <w:rPr>
          <w:sz w:val="20"/>
          <w:szCs w:val="20"/>
        </w:rPr>
      </w:pPr>
    </w:p>
    <w:p w:rsidR="00483C29" w:rsidP="00D07D0D" w14:paraId="66C3F45A"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483C29" w14:paraId="66C3F45B" w14:textId="77777777">
      <w:pPr>
        <w:spacing w:before="5" w:after="0" w:line="140" w:lineRule="exact"/>
        <w:rPr>
          <w:sz w:val="14"/>
          <w:szCs w:val="14"/>
        </w:rPr>
      </w:pPr>
    </w:p>
    <w:p w:rsidR="00702B76" w:rsidP="001A4370" w14:paraId="66C3F45F" w14:textId="77777777">
      <w:pPr>
        <w:spacing w:after="0" w:line="200" w:lineRule="exact"/>
        <w:ind w:right="4"/>
        <w:rPr>
          <w:sz w:val="20"/>
          <w:szCs w:val="20"/>
        </w:rPr>
      </w:pPr>
    </w:p>
    <w:p w:rsidR="00702B76" w14:paraId="66C3F460" w14:textId="77777777">
      <w:pPr>
        <w:spacing w:after="0" w:line="200" w:lineRule="exact"/>
        <w:ind w:right="4"/>
        <w:jc w:val="center"/>
        <w:rPr>
          <w:sz w:val="20"/>
          <w:szCs w:val="20"/>
        </w:rPr>
      </w:pPr>
    </w:p>
    <w:p w:rsidR="00702B76" w14:paraId="66C3F461" w14:textId="77777777">
      <w:pPr>
        <w:spacing w:after="0" w:line="200" w:lineRule="exact"/>
        <w:ind w:right="4"/>
        <w:jc w:val="center"/>
        <w:rPr>
          <w:sz w:val="20"/>
          <w:szCs w:val="20"/>
        </w:rPr>
      </w:pPr>
    </w:p>
    <w:p w:rsidR="00B4284A" w:rsidP="00AE0D57" w14:paraId="7B7C94E0" w14:textId="76DBB7F3">
      <w:pPr>
        <w:spacing w:before="32" w:after="0" w:line="240" w:lineRule="auto"/>
        <w:ind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r w:rsidR="00525A1D">
        <w:rPr>
          <w:rFonts w:ascii="Times New Roman" w:eastAsia="Times New Roman" w:hAnsi="Times New Roman" w:cs="Times New Roman"/>
          <w:sz w:val="24"/>
          <w:szCs w:val="24"/>
        </w:rPr>
        <w:t xml:space="preserve"> 2025</w:t>
      </w:r>
    </w:p>
    <w:p w:rsidR="001E4F53" w:rsidP="00AE0D57" w14:paraId="6D3BE872" w14:textId="77777777">
      <w:pPr>
        <w:spacing w:before="32" w:after="0" w:line="240" w:lineRule="auto"/>
        <w:ind w:right="4"/>
        <w:jc w:val="center"/>
        <w:rPr>
          <w:rFonts w:ascii="Times New Roman" w:eastAsia="Times New Roman" w:hAnsi="Times New Roman" w:cs="Times New Roman"/>
          <w:sz w:val="24"/>
          <w:szCs w:val="24"/>
        </w:rPr>
      </w:pPr>
    </w:p>
    <w:p w:rsidR="008340D2" w:rsidP="008340D2" w14:paraId="65235BE3" w14:textId="77777777">
      <w:pPr>
        <w:tabs>
          <w:tab w:val="right" w:pos="9641"/>
        </w:tabs>
        <w:jc w:val="right"/>
        <w:rPr>
          <w:sz w:val="20"/>
          <w:szCs w:val="20"/>
        </w:rPr>
      </w:pPr>
    </w:p>
    <w:p w:rsidR="00344D56" w14:paraId="09D892E7" w14:textId="77777777">
      <w:pPr>
        <w:rPr>
          <w:color w:val="FF0000"/>
        </w:rPr>
      </w:pPr>
      <w:r>
        <w:rPr>
          <w:color w:val="FF0000"/>
        </w:rPr>
        <w:br w:type="page"/>
      </w:r>
    </w:p>
    <w:p w:rsidR="00660AD8" w:rsidP="00C00D46" w14:paraId="3C3A2BE3" w14:textId="3CEFA273">
      <w:pPr>
        <w:tabs>
          <w:tab w:val="left" w:pos="10440"/>
        </w:tabs>
        <w:rPr>
          <w:rFonts w:ascii="Arial" w:hAnsi="Arial" w:cs="Arial"/>
          <w:b/>
          <w:bCs/>
          <w:color w:val="FF0000"/>
        </w:rPr>
      </w:pPr>
      <w:r>
        <w:rPr>
          <w:rFonts w:ascii="Arial" w:hAnsi="Arial" w:cs="Arial"/>
          <w:b/>
          <w:bCs/>
          <w:color w:val="FF0000"/>
        </w:rPr>
        <w:t>Ma</w:t>
      </w:r>
      <w:r w:rsidRPr="00660AD8">
        <w:rPr>
          <w:rFonts w:ascii="Arial" w:hAnsi="Arial" w:cs="Arial"/>
          <w:b/>
          <w:bCs/>
          <w:color w:val="FF0000"/>
        </w:rPr>
        <w:t>terials in this Appendix D include placeholders from 2024 NAEP (OMB# 1850-0928 v.3</w:t>
      </w:r>
      <w:r w:rsidR="000B05B9">
        <w:rPr>
          <w:rFonts w:ascii="Arial" w:hAnsi="Arial" w:cs="Arial"/>
          <w:b/>
          <w:bCs/>
          <w:color w:val="FF0000"/>
        </w:rPr>
        <w:t>1</w:t>
      </w:r>
      <w:r w:rsidRPr="00660AD8">
        <w:rPr>
          <w:rFonts w:ascii="Arial" w:hAnsi="Arial" w:cs="Arial"/>
          <w:b/>
          <w:bCs/>
          <w:color w:val="FF0000"/>
        </w:rPr>
        <w:t>) and Appendix D2 (</w:t>
      </w:r>
      <w:r w:rsidR="00B54BCE">
        <w:rPr>
          <w:rFonts w:ascii="Arial" w:hAnsi="Arial" w:cs="Arial"/>
          <w:b/>
          <w:bCs/>
          <w:color w:val="FF0000"/>
        </w:rPr>
        <w:t xml:space="preserve">2025 </w:t>
      </w:r>
      <w:r w:rsidRPr="00660AD8">
        <w:rPr>
          <w:rFonts w:ascii="Arial" w:hAnsi="Arial" w:cs="Arial"/>
          <w:b/>
          <w:bCs/>
          <w:color w:val="FF0000"/>
        </w:rPr>
        <w:t>Field Test Change Request #</w:t>
      </w:r>
      <w:r w:rsidR="00DA5946">
        <w:rPr>
          <w:rFonts w:ascii="Arial" w:hAnsi="Arial" w:cs="Arial"/>
          <w:b/>
          <w:bCs/>
          <w:color w:val="FF0000"/>
        </w:rPr>
        <w:t>2</w:t>
      </w:r>
      <w:r w:rsidRPr="00660AD8">
        <w:rPr>
          <w:rFonts w:ascii="Arial" w:hAnsi="Arial" w:cs="Arial"/>
          <w:b/>
          <w:bCs/>
          <w:color w:val="FF0000"/>
        </w:rPr>
        <w:t>, OMB# 1850-0803 v. 3</w:t>
      </w:r>
      <w:r w:rsidR="0042312C">
        <w:rPr>
          <w:rFonts w:ascii="Arial" w:hAnsi="Arial" w:cs="Arial"/>
          <w:b/>
          <w:bCs/>
          <w:color w:val="FF0000"/>
        </w:rPr>
        <w:t>61</w:t>
      </w:r>
      <w:r w:rsidRPr="00660AD8">
        <w:rPr>
          <w:rFonts w:ascii="Arial" w:hAnsi="Arial" w:cs="Arial"/>
          <w:b/>
          <w:bCs/>
          <w:color w:val="FF0000"/>
        </w:rPr>
        <w:t>). The initial 2026 communication materials are included in this submission</w:t>
      </w:r>
      <w:r w:rsidR="003C3301">
        <w:rPr>
          <w:rFonts w:ascii="Arial" w:hAnsi="Arial" w:cs="Arial"/>
          <w:b/>
          <w:bCs/>
          <w:color w:val="FF0000"/>
        </w:rPr>
        <w:t>; they are marked as (NEW)</w:t>
      </w:r>
      <w:r w:rsidRPr="00660AD8">
        <w:rPr>
          <w:rFonts w:ascii="Arial" w:hAnsi="Arial" w:cs="Arial"/>
          <w:b/>
          <w:bCs/>
          <w:color w:val="FF0000"/>
        </w:rPr>
        <w:t xml:space="preserve">. Amendment #1, scheduled for Summer 2025, will include materials that are needed for the public in August. </w:t>
      </w:r>
    </w:p>
    <w:p w:rsidR="00B8548E" w:rsidRPr="00B8548E" w:rsidP="00B8548E" w14:paraId="456F5C05" w14:textId="3306746D">
      <w:pPr>
        <w:tabs>
          <w:tab w:val="left" w:pos="10440"/>
        </w:tabs>
        <w:rPr>
          <w:rFonts w:ascii="Arial" w:hAnsi="Arial" w:cs="Arial"/>
          <w:b/>
          <w:bCs/>
          <w:color w:val="FF0000"/>
        </w:rPr>
      </w:pPr>
      <w:r w:rsidRPr="00B8548E">
        <w:rPr>
          <w:rFonts w:ascii="Arial" w:hAnsi="Arial" w:cs="Arial"/>
          <w:b/>
          <w:bCs/>
          <w:color w:val="FF0000"/>
        </w:rPr>
        <w:t xml:space="preserve">All communication and recruitment materials included in this Appendix will be used in both the Field Trial and </w:t>
      </w:r>
      <w:r>
        <w:rPr>
          <w:rFonts w:ascii="Arial" w:hAnsi="Arial" w:cs="Arial"/>
          <w:b/>
          <w:bCs/>
          <w:color w:val="FF0000"/>
        </w:rPr>
        <w:t xml:space="preserve">2026 </w:t>
      </w:r>
      <w:r w:rsidRPr="00B8548E">
        <w:rPr>
          <w:rFonts w:ascii="Arial" w:hAnsi="Arial" w:cs="Arial"/>
          <w:b/>
          <w:bCs/>
          <w:color w:val="FF0000"/>
        </w:rPr>
        <w:t>Main NAEP Operational and Pilot Administration. Although the Field Trial and NAEP Administration differ in the size of the sample, dates of administration, and subjects, the content of the letters included in this document will not change among activities aside from the noted distinctions. Therefore, these recruitment materials will only be changed to account for these specific differences; to avoid duplication of documents, the materials included below refer to the “NAEP Administration” rather than also including the Field Trial. The table below shows differences in the admin windows and subjects between these activities</w:t>
      </w:r>
      <w:r w:rsidR="00B818F4">
        <w:rPr>
          <w:rFonts w:ascii="Arial" w:hAnsi="Arial" w:cs="Arial"/>
          <w:b/>
          <w:bCs/>
          <w:color w:val="FF0000"/>
        </w:rPr>
        <w:t>; specific dates will be updated in Amendment #1</w:t>
      </w:r>
      <w:r w:rsidRPr="00B8548E">
        <w:rPr>
          <w:rFonts w:ascii="Arial" w:hAnsi="Arial" w:cs="Arial"/>
          <w:b/>
          <w:bCs/>
          <w:color w:val="FF0000"/>
        </w:rPr>
        <w:t xml:space="preserve">. </w:t>
      </w:r>
    </w:p>
    <w:tbl>
      <w:tblPr>
        <w:tblStyle w:val="TableGrid"/>
        <w:tblW w:w="9325" w:type="dxa"/>
        <w:tblInd w:w="625" w:type="dxa"/>
        <w:tblLook w:val="04A0"/>
      </w:tblPr>
      <w:tblGrid>
        <w:gridCol w:w="2922"/>
        <w:gridCol w:w="2523"/>
        <w:gridCol w:w="1914"/>
        <w:gridCol w:w="1966"/>
      </w:tblGrid>
      <w:tr w14:paraId="1BD8D164" w14:textId="77777777" w:rsidTr="00B8548E">
        <w:tblPrEx>
          <w:tblW w:w="9325" w:type="dxa"/>
          <w:tblInd w:w="625" w:type="dxa"/>
          <w:tblLook w:val="04A0"/>
        </w:tblPrEx>
        <w:tc>
          <w:tcPr>
            <w:tcW w:w="2935" w:type="dxa"/>
            <w:tcBorders>
              <w:top w:val="single" w:sz="4" w:space="0" w:color="auto"/>
              <w:left w:val="single" w:sz="4" w:space="0" w:color="auto"/>
              <w:bottom w:val="single" w:sz="4" w:space="0" w:color="auto"/>
              <w:right w:val="single" w:sz="4" w:space="0" w:color="auto"/>
            </w:tcBorders>
            <w:hideMark/>
          </w:tcPr>
          <w:p w:rsidR="00B8548E" w:rsidRPr="00B8548E" w:rsidP="00B8548E" w14:paraId="5C29F8C4"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Activity</w:t>
            </w:r>
          </w:p>
        </w:tc>
        <w:tc>
          <w:tcPr>
            <w:tcW w:w="2538" w:type="dxa"/>
            <w:tcBorders>
              <w:top w:val="single" w:sz="4" w:space="0" w:color="auto"/>
              <w:left w:val="single" w:sz="4" w:space="0" w:color="auto"/>
              <w:bottom w:val="single" w:sz="4" w:space="0" w:color="auto"/>
              <w:right w:val="single" w:sz="4" w:space="0" w:color="auto"/>
            </w:tcBorders>
            <w:hideMark/>
          </w:tcPr>
          <w:p w:rsidR="00B8548E" w:rsidRPr="00B8548E" w:rsidP="00B8548E" w14:paraId="513965F2"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Window</w:t>
            </w:r>
          </w:p>
        </w:tc>
        <w:tc>
          <w:tcPr>
            <w:tcW w:w="1926" w:type="dxa"/>
            <w:tcBorders>
              <w:top w:val="single" w:sz="4" w:space="0" w:color="auto"/>
              <w:left w:val="single" w:sz="4" w:space="0" w:color="auto"/>
              <w:bottom w:val="single" w:sz="4" w:space="0" w:color="auto"/>
              <w:right w:val="single" w:sz="4" w:space="0" w:color="auto"/>
            </w:tcBorders>
            <w:hideMark/>
          </w:tcPr>
          <w:p w:rsidR="00B8548E" w:rsidRPr="00B8548E" w:rsidP="00B8548E" w14:paraId="2208E097"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Grade</w:t>
            </w:r>
          </w:p>
        </w:tc>
        <w:tc>
          <w:tcPr>
            <w:tcW w:w="1969" w:type="dxa"/>
            <w:tcBorders>
              <w:top w:val="single" w:sz="4" w:space="0" w:color="auto"/>
              <w:left w:val="single" w:sz="4" w:space="0" w:color="auto"/>
              <w:bottom w:val="single" w:sz="4" w:space="0" w:color="auto"/>
              <w:right w:val="single" w:sz="4" w:space="0" w:color="auto"/>
            </w:tcBorders>
            <w:hideMark/>
          </w:tcPr>
          <w:p w:rsidR="00B8548E" w:rsidRPr="00B8548E" w:rsidP="00B8548E" w14:paraId="499CB501"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Subjects</w:t>
            </w:r>
          </w:p>
        </w:tc>
      </w:tr>
      <w:tr w14:paraId="6E8975EF" w14:textId="77777777" w:rsidTr="004538A0">
        <w:tblPrEx>
          <w:tblW w:w="9325" w:type="dxa"/>
          <w:tblInd w:w="625" w:type="dxa"/>
          <w:tblLook w:val="04A0"/>
        </w:tblPrEx>
        <w:tc>
          <w:tcPr>
            <w:tcW w:w="2935"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67E59DA0"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Field Trial</w:t>
            </w:r>
          </w:p>
        </w:tc>
        <w:tc>
          <w:tcPr>
            <w:tcW w:w="2538"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6EDCFB15" w14:textId="015C31BC">
            <w:pPr>
              <w:widowControl w:val="0"/>
              <w:tabs>
                <w:tab w:val="left" w:pos="10440"/>
              </w:tabs>
              <w:spacing w:line="276" w:lineRule="auto"/>
              <w:jc w:val="center"/>
              <w:rPr>
                <w:rFonts w:ascii="Arial" w:hAnsi="Arial" w:cs="Arial"/>
                <w:b/>
                <w:bCs/>
                <w:color w:val="FF0000"/>
              </w:rPr>
            </w:pPr>
            <w:r>
              <w:rPr>
                <w:rFonts w:ascii="Arial" w:hAnsi="Arial" w:cs="Arial"/>
                <w:b/>
                <w:bCs/>
                <w:color w:val="FF0000"/>
              </w:rPr>
              <w:t>Fall 2025</w:t>
            </w:r>
          </w:p>
        </w:tc>
        <w:tc>
          <w:tcPr>
            <w:tcW w:w="1926"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2E994D6A"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4, 8, 12</w:t>
            </w:r>
          </w:p>
        </w:tc>
        <w:tc>
          <w:tcPr>
            <w:tcW w:w="1926"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4A3BADDB" w14:textId="1826F19C">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Math</w:t>
            </w:r>
            <w:r w:rsidR="004538A0">
              <w:rPr>
                <w:rFonts w:ascii="Arial" w:hAnsi="Arial" w:cs="Arial"/>
                <w:b/>
                <w:bCs/>
                <w:color w:val="FF0000"/>
              </w:rPr>
              <w:t>,</w:t>
            </w:r>
            <w:r w:rsidRPr="00B8548E">
              <w:rPr>
                <w:rFonts w:ascii="Arial" w:hAnsi="Arial" w:cs="Arial"/>
                <w:b/>
                <w:bCs/>
                <w:color w:val="FF0000"/>
              </w:rPr>
              <w:t xml:space="preserve"> </w:t>
            </w:r>
            <w:r w:rsidR="004538A0">
              <w:rPr>
                <w:rFonts w:ascii="Arial" w:hAnsi="Arial" w:cs="Arial"/>
                <w:b/>
                <w:bCs/>
                <w:color w:val="FF0000"/>
              </w:rPr>
              <w:t>R</w:t>
            </w:r>
            <w:r w:rsidRPr="00B8548E">
              <w:rPr>
                <w:rFonts w:ascii="Arial" w:hAnsi="Arial" w:cs="Arial"/>
                <w:b/>
                <w:bCs/>
                <w:color w:val="FF0000"/>
              </w:rPr>
              <w:t>eading</w:t>
            </w:r>
          </w:p>
        </w:tc>
      </w:tr>
      <w:tr w14:paraId="016E4EB3" w14:textId="77777777" w:rsidTr="004538A0">
        <w:tblPrEx>
          <w:tblW w:w="9325" w:type="dxa"/>
          <w:tblInd w:w="625" w:type="dxa"/>
          <w:tblLook w:val="04A0"/>
        </w:tblPrEx>
        <w:tc>
          <w:tcPr>
            <w:tcW w:w="2935"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2A7E47B0"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Main NAEP and Pilot Administration</w:t>
            </w:r>
          </w:p>
        </w:tc>
        <w:tc>
          <w:tcPr>
            <w:tcW w:w="2538"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4990FA23" w14:textId="460B33AD">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January-March 202</w:t>
            </w:r>
            <w:r w:rsidR="003011D9">
              <w:rPr>
                <w:rFonts w:ascii="Arial" w:hAnsi="Arial" w:cs="Arial"/>
                <w:b/>
                <w:bCs/>
                <w:color w:val="FF0000"/>
              </w:rPr>
              <w:t>6</w:t>
            </w:r>
          </w:p>
        </w:tc>
        <w:tc>
          <w:tcPr>
            <w:tcW w:w="1926"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59D8EA54"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4, 8, 12</w:t>
            </w:r>
          </w:p>
        </w:tc>
        <w:tc>
          <w:tcPr>
            <w:tcW w:w="1926"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71A27BA5" w14:textId="599D09D8">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 xml:space="preserve">Math, </w:t>
            </w:r>
            <w:r w:rsidR="004538A0">
              <w:rPr>
                <w:rFonts w:ascii="Arial" w:hAnsi="Arial" w:cs="Arial"/>
                <w:b/>
                <w:bCs/>
                <w:color w:val="FF0000"/>
              </w:rPr>
              <w:t>R</w:t>
            </w:r>
            <w:r w:rsidRPr="00B8548E">
              <w:rPr>
                <w:rFonts w:ascii="Arial" w:hAnsi="Arial" w:cs="Arial"/>
                <w:b/>
                <w:bCs/>
                <w:color w:val="FF0000"/>
              </w:rPr>
              <w:t xml:space="preserve">eading, </w:t>
            </w:r>
            <w:r w:rsidR="003011D9">
              <w:rPr>
                <w:rFonts w:ascii="Arial" w:hAnsi="Arial" w:cs="Arial"/>
                <w:b/>
                <w:bCs/>
                <w:color w:val="FF0000"/>
              </w:rPr>
              <w:t xml:space="preserve">U.S. </w:t>
            </w:r>
            <w:r w:rsidR="004538A0">
              <w:rPr>
                <w:rFonts w:ascii="Arial" w:hAnsi="Arial" w:cs="Arial"/>
                <w:b/>
                <w:bCs/>
                <w:color w:val="FF0000"/>
              </w:rPr>
              <w:t>H</w:t>
            </w:r>
            <w:r w:rsidR="003011D9">
              <w:rPr>
                <w:rFonts w:ascii="Arial" w:hAnsi="Arial" w:cs="Arial"/>
                <w:b/>
                <w:bCs/>
                <w:color w:val="FF0000"/>
              </w:rPr>
              <w:t>istory/</w:t>
            </w:r>
            <w:r w:rsidR="004538A0">
              <w:rPr>
                <w:rFonts w:ascii="Arial" w:hAnsi="Arial" w:cs="Arial"/>
                <w:b/>
                <w:bCs/>
                <w:color w:val="FF0000"/>
              </w:rPr>
              <w:t>C</w:t>
            </w:r>
            <w:r w:rsidR="003011D9">
              <w:rPr>
                <w:rFonts w:ascii="Arial" w:hAnsi="Arial" w:cs="Arial"/>
                <w:b/>
                <w:bCs/>
                <w:color w:val="FF0000"/>
              </w:rPr>
              <w:t>ivics</w:t>
            </w:r>
          </w:p>
        </w:tc>
      </w:tr>
    </w:tbl>
    <w:p w:rsidR="00B8548E" w:rsidRPr="00660AD8" w:rsidP="00C00D46" w14:paraId="3D085F13" w14:textId="77777777">
      <w:pPr>
        <w:tabs>
          <w:tab w:val="left" w:pos="10440"/>
        </w:tabs>
        <w:rPr>
          <w:rFonts w:ascii="Arial" w:hAnsi="Arial" w:cs="Arial"/>
          <w:b/>
          <w:bCs/>
          <w:color w:val="FF0000"/>
        </w:rPr>
      </w:pPr>
    </w:p>
    <w:p w:rsidR="00827720" w:rsidP="00E223A6" w14:paraId="66392CCE" w14:textId="77777777">
      <w:pPr>
        <w:tabs>
          <w:tab w:val="left" w:pos="10440"/>
        </w:tabs>
        <w:rPr>
          <w:rFonts w:ascii="Arial" w:hAnsi="Arial" w:cs="Arial"/>
          <w:b/>
          <w:bCs/>
          <w:color w:val="FF0000"/>
        </w:rPr>
      </w:pPr>
      <w:bookmarkStart w:id="0" w:name="_Toc509491754"/>
      <w:bookmarkStart w:id="1" w:name="_Toc509836539"/>
      <w:bookmarkStart w:id="2" w:name="_Toc516145655"/>
      <w:r w:rsidRPr="00536E3A">
        <w:rPr>
          <w:rFonts w:ascii="Arial" w:hAnsi="Arial" w:cs="Arial"/>
          <w:b/>
          <w:bCs/>
          <w:color w:val="FF0000"/>
        </w:rPr>
        <w:t>Important changes in how we collect demographic information will be reflected in the 2026 instruments when they are ready for publication and review. 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See Part A.7 of this package to see how NCES plans to incorporate these revisions into NAEP 2026. Further, as we were preparing this package for 30D publication, the White House issued Executive Order</w:t>
      </w:r>
      <w:r w:rsidR="009B74C8">
        <w:rPr>
          <w:rFonts w:ascii="Arial" w:hAnsi="Arial" w:cs="Arial"/>
          <w:b/>
          <w:bCs/>
          <w:color w:val="FF0000"/>
        </w:rPr>
        <w:t>s</w:t>
      </w:r>
      <w:r w:rsidRPr="00536E3A">
        <w:rPr>
          <w:rFonts w:ascii="Arial" w:hAnsi="Arial" w:cs="Arial"/>
          <w:b/>
          <w:bCs/>
          <w:color w:val="FF0000"/>
        </w:rPr>
        <w:t xml:space="preserve"> “Defending </w:t>
      </w:r>
    </w:p>
    <w:p w:rsidR="006551C8" w:rsidP="00E223A6" w14:paraId="728A5E26" w14:textId="3E14B2B6">
      <w:pPr>
        <w:tabs>
          <w:tab w:val="left" w:pos="10440"/>
        </w:tabs>
        <w:rPr>
          <w:rFonts w:ascii="Arial" w:hAnsi="Arial" w:cs="Arial"/>
          <w:b/>
          <w:bCs/>
          <w:color w:val="FF0000"/>
        </w:rPr>
      </w:pPr>
      <w:r w:rsidRPr="00536E3A">
        <w:rPr>
          <w:rFonts w:ascii="Arial" w:hAnsi="Arial" w:cs="Arial"/>
          <w:b/>
          <w:bCs/>
          <w:color w:val="FF0000"/>
        </w:rPr>
        <w:t>Government,” (January 20, 2025)</w:t>
      </w:r>
      <w:r w:rsidR="00740F26">
        <w:rPr>
          <w:rFonts w:ascii="Arial" w:hAnsi="Arial" w:cs="Arial"/>
          <w:b/>
          <w:bCs/>
          <w:color w:val="FF0000"/>
        </w:rPr>
        <w:t xml:space="preserve"> and </w:t>
      </w:r>
      <w:r w:rsidR="009B74C8">
        <w:rPr>
          <w:rFonts w:ascii="Arial" w:hAnsi="Arial" w:cs="Arial"/>
          <w:b/>
          <w:bCs/>
          <w:color w:val="FF0000"/>
        </w:rPr>
        <w:t xml:space="preserve">“Ending Radical and Wasteful Government DEI Programs and </w:t>
      </w:r>
      <w:r w:rsidRPr="00A95780" w:rsidR="009B74C8">
        <w:rPr>
          <w:rFonts w:ascii="Arial" w:hAnsi="Arial" w:cs="Arial"/>
          <w:b/>
          <w:bCs/>
          <w:color w:val="FF0000"/>
        </w:rPr>
        <w:t>Preferencing</w:t>
      </w:r>
      <w:r w:rsidRPr="00A95780" w:rsidR="007B2A0F">
        <w:rPr>
          <w:rFonts w:ascii="Arial" w:hAnsi="Arial" w:cs="Arial"/>
          <w:b/>
          <w:bCs/>
          <w:color w:val="FF0000"/>
        </w:rPr>
        <w:t>,” (January 20, 2025)</w:t>
      </w:r>
      <w:r w:rsidRPr="00A95780" w:rsidR="001C2170">
        <w:rPr>
          <w:rFonts w:ascii="Arial" w:hAnsi="Arial" w:cs="Arial"/>
          <w:b/>
          <w:bCs/>
          <w:color w:val="FF0000"/>
        </w:rPr>
        <w:t xml:space="preserve">. </w:t>
      </w:r>
      <w:r w:rsidRPr="00A95780">
        <w:rPr>
          <w:rFonts w:ascii="Arial" w:hAnsi="Arial" w:cs="Arial"/>
          <w:b/>
          <w:bCs/>
          <w:color w:val="FF0000"/>
        </w:rPr>
        <w:t xml:space="preserve">In compliance </w:t>
      </w:r>
      <w:r w:rsidR="00165242">
        <w:rPr>
          <w:rFonts w:ascii="Arial" w:hAnsi="Arial" w:cs="Arial"/>
          <w:b/>
          <w:bCs/>
          <w:color w:val="FF0000"/>
        </w:rPr>
        <w:t>with these orders</w:t>
      </w:r>
      <w:r w:rsidRPr="00A95780">
        <w:rPr>
          <w:rFonts w:ascii="Arial" w:hAnsi="Arial" w:cs="Arial"/>
          <w:b/>
          <w:bCs/>
          <w:color w:val="FF0000"/>
        </w:rPr>
        <w:t xml:space="preserve"> the 2024 </w:t>
      </w:r>
      <w:r w:rsidRPr="00165242" w:rsidR="00773B9A">
        <w:rPr>
          <w:rFonts w:ascii="Arial" w:hAnsi="Arial" w:cs="Arial"/>
          <w:b/>
          <w:color w:val="FF0000"/>
        </w:rPr>
        <w:t>materials</w:t>
      </w:r>
      <w:r w:rsidRPr="00A95780">
        <w:rPr>
          <w:rFonts w:ascii="Arial" w:hAnsi="Arial" w:cs="Arial"/>
          <w:b/>
          <w:bCs/>
          <w:color w:val="FF0000"/>
        </w:rPr>
        <w:t xml:space="preserve"> below ha</w:t>
      </w:r>
      <w:r w:rsidR="00730D48">
        <w:rPr>
          <w:rFonts w:ascii="Arial" w:hAnsi="Arial" w:cs="Arial"/>
          <w:b/>
          <w:bCs/>
          <w:color w:val="FF0000"/>
        </w:rPr>
        <w:t>ve</w:t>
      </w:r>
      <w:r w:rsidRPr="00A95780">
        <w:rPr>
          <w:rFonts w:ascii="Arial" w:hAnsi="Arial" w:cs="Arial"/>
          <w:b/>
          <w:bCs/>
          <w:color w:val="FF0000"/>
        </w:rPr>
        <w:t xml:space="preserve"> been </w:t>
      </w:r>
      <w:r w:rsidR="00165242">
        <w:rPr>
          <w:rFonts w:ascii="Arial" w:hAnsi="Arial" w:cs="Arial"/>
          <w:b/>
          <w:bCs/>
          <w:color w:val="FF0000"/>
        </w:rPr>
        <w:t>modified</w:t>
      </w:r>
      <w:r w:rsidRPr="00A95780">
        <w:rPr>
          <w:rFonts w:ascii="Arial" w:hAnsi="Arial" w:cs="Arial"/>
          <w:b/>
          <w:bCs/>
          <w:color w:val="FF0000"/>
        </w:rPr>
        <w:t>.</w:t>
      </w:r>
      <w:r w:rsidR="007C61C7">
        <w:rPr>
          <w:rFonts w:ascii="Arial" w:hAnsi="Arial" w:cs="Arial"/>
          <w:b/>
          <w:bCs/>
          <w:color w:val="FF0000"/>
        </w:rPr>
        <w:t xml:space="preserve"> </w:t>
      </w:r>
      <w:r w:rsidR="00730D48">
        <w:rPr>
          <w:rFonts w:ascii="Arial" w:hAnsi="Arial" w:cs="Arial"/>
          <w:b/>
          <w:bCs/>
          <w:color w:val="FF0000"/>
        </w:rPr>
        <w:t>Also</w:t>
      </w:r>
      <w:r w:rsidRPr="00536E3A">
        <w:rPr>
          <w:rFonts w:ascii="Arial" w:hAnsi="Arial" w:cs="Arial"/>
          <w:b/>
          <w:bCs/>
          <w:color w:val="FF0000"/>
        </w:rPr>
        <w:t>, a full review of all materials is being conducted to ensure compliance with</w:t>
      </w:r>
      <w:r w:rsidR="001C2170">
        <w:rPr>
          <w:rFonts w:ascii="Arial" w:hAnsi="Arial" w:cs="Arial"/>
          <w:b/>
          <w:bCs/>
          <w:color w:val="FF0000"/>
        </w:rPr>
        <w:t xml:space="preserve"> </w:t>
      </w:r>
      <w:r w:rsidR="00EC42BA">
        <w:rPr>
          <w:rFonts w:ascii="Arial" w:hAnsi="Arial" w:cs="Arial"/>
          <w:b/>
          <w:bCs/>
          <w:color w:val="FF0000"/>
        </w:rPr>
        <w:t xml:space="preserve">the </w:t>
      </w:r>
      <w:r w:rsidRPr="00536E3A">
        <w:rPr>
          <w:rFonts w:ascii="Arial" w:hAnsi="Arial" w:cs="Arial"/>
          <w:b/>
          <w:bCs/>
          <w:color w:val="FF0000"/>
        </w:rPr>
        <w:t>Executive Orders. The revised materials will be included in the next Amendments to this package. No collections of this information will take place before the submission and approval of Amendment #2.</w:t>
      </w:r>
    </w:p>
    <w:p w:rsidR="006551C8" w14:paraId="3B18D2A6" w14:textId="77777777">
      <w:pPr>
        <w:rPr>
          <w:rFonts w:ascii="Arial" w:hAnsi="Arial" w:cs="Arial"/>
          <w:b/>
          <w:bCs/>
          <w:color w:val="FF0000"/>
        </w:rPr>
      </w:pPr>
      <w:r>
        <w:rPr>
          <w:rFonts w:ascii="Arial" w:hAnsi="Arial" w:cs="Arial"/>
          <w:b/>
          <w:bCs/>
          <w:color w:val="FF0000"/>
        </w:rPr>
        <w:br w:type="page"/>
      </w:r>
    </w:p>
    <w:p w:rsidR="00536E3A" w:rsidP="00E223A6" w14:paraId="7A6CE185" w14:textId="77777777">
      <w:pPr>
        <w:tabs>
          <w:tab w:val="left" w:pos="10440"/>
        </w:tabs>
        <w:rPr>
          <w:rFonts w:ascii="Arial" w:hAnsi="Arial" w:cs="Arial"/>
          <w:b/>
          <w:bCs/>
          <w:color w:val="FF0000"/>
        </w:rPr>
      </w:pPr>
    </w:p>
    <w:bookmarkStart w:id="3" w:name="_Toc196211909" w:displacedByCustomXml="next"/>
    <w:sdt>
      <w:sdtPr>
        <w:rPr>
          <w:rFonts w:ascii="Arial" w:hAnsi="Arial" w:eastAsiaTheme="minorEastAsia" w:cs="Arial"/>
          <w:color w:val="auto"/>
          <w:sz w:val="22"/>
          <w:szCs w:val="22"/>
        </w:rPr>
        <w:id w:val="833498217"/>
        <w:docPartObj>
          <w:docPartGallery w:val="Table of Contents"/>
          <w:docPartUnique/>
        </w:docPartObj>
      </w:sdtPr>
      <w:sdtEndPr>
        <w:rPr>
          <w:rFonts w:asciiTheme="minorHAnsi" w:hAnsiTheme="minorHAnsi" w:cstheme="minorBidi"/>
          <w:b/>
          <w:bCs/>
          <w:noProof/>
        </w:rPr>
      </w:sdtEndPr>
      <w:sdtContent>
        <w:p w:rsidR="00D12E7C" w:rsidRPr="00A530C5" w:rsidP="004F21D8" w14:paraId="6CC0F2B6" w14:textId="3C3129CC">
          <w:pPr>
            <w:pStyle w:val="Heading3"/>
            <w:jc w:val="left"/>
            <w:rPr>
              <w:rFonts w:ascii="Arial" w:hAnsi="Arial" w:cs="Arial"/>
              <w:b/>
              <w:bCs/>
            </w:rPr>
          </w:pPr>
          <w:r w:rsidRPr="00A530C5">
            <w:rPr>
              <w:rFonts w:ascii="Arial" w:hAnsi="Arial" w:cs="Arial"/>
              <w:b/>
              <w:bCs/>
            </w:rPr>
            <w:t>Table of Contents</w:t>
          </w:r>
          <w:bookmarkEnd w:id="3"/>
        </w:p>
        <w:p w:rsidR="002D2C7F" w14:paraId="0F95123F" w14:textId="10721399">
          <w:pPr>
            <w:pStyle w:val="TOC3"/>
            <w:rPr>
              <w:rFonts w:cstheme="minorBidi"/>
              <w:noProof/>
              <w:kern w:val="2"/>
              <w:sz w:val="24"/>
              <w:szCs w:val="24"/>
              <w14:ligatures w14:val="standardContextual"/>
            </w:rPr>
          </w:pPr>
          <w:r w:rsidRPr="00EE1735">
            <w:rPr>
              <w:rFonts w:ascii="Arial" w:hAnsi="Arial" w:cs="Arial"/>
            </w:rPr>
            <w:fldChar w:fldCharType="begin"/>
          </w:r>
          <w:r w:rsidRPr="00EE1735">
            <w:rPr>
              <w:rFonts w:ascii="Arial" w:hAnsi="Arial" w:cs="Arial"/>
            </w:rPr>
            <w:instrText xml:space="preserve"> TOC \o "1-3" \h \z \u </w:instrText>
          </w:r>
          <w:r w:rsidRPr="00EE1735">
            <w:rPr>
              <w:rFonts w:ascii="Arial" w:hAnsi="Arial" w:cs="Arial"/>
            </w:rPr>
            <w:fldChar w:fldCharType="separate"/>
          </w:r>
          <w:hyperlink w:anchor="_Toc196211910" w:history="1">
            <w:r w:rsidRPr="00343B6D">
              <w:rPr>
                <w:rStyle w:val="Hyperlink"/>
                <w:rFonts w:eastAsia="Times New Roman"/>
                <w:b/>
                <w:noProof/>
              </w:rPr>
              <w:t>Appendix D-1</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w:t>
            </w:r>
            <w:r w:rsidRPr="00343B6D">
              <w:rPr>
                <w:rStyle w:val="Hyperlink"/>
                <w:rFonts w:eastAsia="Times New Roman"/>
                <w:noProof/>
              </w:rPr>
              <w:t>2024 Save-the-Date</w:t>
            </w:r>
            <w:r>
              <w:rPr>
                <w:noProof/>
                <w:webHidden/>
              </w:rPr>
              <w:tab/>
            </w:r>
            <w:r>
              <w:rPr>
                <w:noProof/>
                <w:webHidden/>
              </w:rPr>
              <w:fldChar w:fldCharType="begin"/>
            </w:r>
            <w:r>
              <w:rPr>
                <w:noProof/>
                <w:webHidden/>
              </w:rPr>
              <w:instrText xml:space="preserve"> PAGEREF _Toc196211910 \h </w:instrText>
            </w:r>
            <w:r>
              <w:rPr>
                <w:noProof/>
                <w:webHidden/>
              </w:rPr>
              <w:fldChar w:fldCharType="separate"/>
            </w:r>
            <w:r w:rsidR="00580309">
              <w:rPr>
                <w:noProof/>
                <w:webHidden/>
              </w:rPr>
              <w:t>8</w:t>
            </w:r>
            <w:r>
              <w:rPr>
                <w:noProof/>
                <w:webHidden/>
              </w:rPr>
              <w:fldChar w:fldCharType="end"/>
            </w:r>
          </w:hyperlink>
        </w:p>
        <w:p w:rsidR="002D2C7F" w14:paraId="64E9A4D8" w14:textId="05CBE5AF">
          <w:pPr>
            <w:pStyle w:val="TOC3"/>
            <w:rPr>
              <w:rFonts w:cstheme="minorBidi"/>
              <w:noProof/>
              <w:kern w:val="2"/>
              <w:sz w:val="24"/>
              <w:szCs w:val="24"/>
              <w14:ligatures w14:val="standardContextual"/>
            </w:rPr>
          </w:pPr>
          <w:hyperlink w:anchor="_Toc196211911" w:history="1">
            <w:r w:rsidRPr="00343B6D">
              <w:rPr>
                <w:rStyle w:val="Hyperlink"/>
                <w:rFonts w:eastAsia="Times New Roman"/>
                <w:b/>
                <w:noProof/>
              </w:rPr>
              <w:t>Appendix D-2</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w:t>
            </w:r>
            <w:r w:rsidRPr="00343B6D">
              <w:rPr>
                <w:rStyle w:val="Hyperlink"/>
                <w:rFonts w:eastAsia="Times New Roman"/>
                <w:noProof/>
              </w:rPr>
              <w:t>2024 Assessment Details Letters</w:t>
            </w:r>
            <w:r>
              <w:rPr>
                <w:noProof/>
                <w:webHidden/>
              </w:rPr>
              <w:tab/>
            </w:r>
            <w:r>
              <w:rPr>
                <w:noProof/>
                <w:webHidden/>
              </w:rPr>
              <w:fldChar w:fldCharType="begin"/>
            </w:r>
            <w:r>
              <w:rPr>
                <w:noProof/>
                <w:webHidden/>
              </w:rPr>
              <w:instrText xml:space="preserve"> PAGEREF _Toc196211911 \h </w:instrText>
            </w:r>
            <w:r>
              <w:rPr>
                <w:noProof/>
                <w:webHidden/>
              </w:rPr>
              <w:fldChar w:fldCharType="separate"/>
            </w:r>
            <w:r w:rsidR="00580309">
              <w:rPr>
                <w:noProof/>
                <w:webHidden/>
              </w:rPr>
              <w:t>10</w:t>
            </w:r>
            <w:r>
              <w:rPr>
                <w:noProof/>
                <w:webHidden/>
              </w:rPr>
              <w:fldChar w:fldCharType="end"/>
            </w:r>
          </w:hyperlink>
        </w:p>
        <w:p w:rsidR="002D2C7F" w14:paraId="7265E7E1" w14:textId="444C5A97">
          <w:pPr>
            <w:pStyle w:val="TOC3"/>
            <w:rPr>
              <w:rFonts w:cstheme="minorBidi"/>
              <w:noProof/>
              <w:kern w:val="2"/>
              <w:sz w:val="24"/>
              <w:szCs w:val="24"/>
              <w14:ligatures w14:val="standardContextual"/>
            </w:rPr>
          </w:pPr>
          <w:hyperlink w:anchor="_Toc196211912"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3</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2024 </w:t>
            </w:r>
            <w:r w:rsidRPr="00343B6D">
              <w:rPr>
                <w:rStyle w:val="Hyperlink"/>
                <w:rFonts w:eastAsia="Times New Roman"/>
                <w:noProof/>
              </w:rPr>
              <w:t>in Your Private School 2024</w:t>
            </w:r>
            <w:r>
              <w:rPr>
                <w:noProof/>
                <w:webHidden/>
              </w:rPr>
              <w:tab/>
            </w:r>
            <w:r>
              <w:rPr>
                <w:noProof/>
                <w:webHidden/>
              </w:rPr>
              <w:fldChar w:fldCharType="begin"/>
            </w:r>
            <w:r>
              <w:rPr>
                <w:noProof/>
                <w:webHidden/>
              </w:rPr>
              <w:instrText xml:space="preserve"> PAGEREF _Toc196211912 \h </w:instrText>
            </w:r>
            <w:r>
              <w:rPr>
                <w:noProof/>
                <w:webHidden/>
              </w:rPr>
              <w:fldChar w:fldCharType="separate"/>
            </w:r>
            <w:r w:rsidR="00580309">
              <w:rPr>
                <w:noProof/>
                <w:webHidden/>
              </w:rPr>
              <w:t>19</w:t>
            </w:r>
            <w:r>
              <w:rPr>
                <w:noProof/>
                <w:webHidden/>
              </w:rPr>
              <w:fldChar w:fldCharType="end"/>
            </w:r>
          </w:hyperlink>
        </w:p>
        <w:p w:rsidR="002D2C7F" w14:paraId="4A7D94C7" w14:textId="76FC5540">
          <w:pPr>
            <w:pStyle w:val="TOC3"/>
            <w:rPr>
              <w:rFonts w:cstheme="minorBidi"/>
              <w:noProof/>
              <w:kern w:val="2"/>
              <w:sz w:val="24"/>
              <w:szCs w:val="24"/>
              <w14:ligatures w14:val="standardContextual"/>
            </w:rPr>
          </w:pPr>
          <w:hyperlink w:anchor="_Toc196211913" w:history="1">
            <w:r w:rsidRPr="00343B6D">
              <w:rPr>
                <w:rStyle w:val="Hyperlink"/>
                <w:rFonts w:eastAsia="Times New Roman"/>
                <w:b/>
                <w:noProof/>
              </w:rPr>
              <w:t>Appendix D</w:t>
            </w:r>
            <w:r w:rsidRPr="00343B6D">
              <w:rPr>
                <w:rStyle w:val="Hyperlink"/>
                <w:rFonts w:eastAsia="Times New Roman"/>
                <w:b/>
                <w:noProof/>
                <w:spacing w:val="-3"/>
              </w:rPr>
              <w:t>-4</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2024 </w:t>
            </w:r>
            <w:r w:rsidRPr="00343B6D">
              <w:rPr>
                <w:rStyle w:val="Hyperlink"/>
                <w:rFonts w:eastAsia="Times New Roman"/>
                <w:noProof/>
              </w:rPr>
              <w:t>in Your School 2024</w:t>
            </w:r>
            <w:r>
              <w:rPr>
                <w:noProof/>
                <w:webHidden/>
              </w:rPr>
              <w:tab/>
            </w:r>
            <w:r>
              <w:rPr>
                <w:noProof/>
                <w:webHidden/>
              </w:rPr>
              <w:fldChar w:fldCharType="begin"/>
            </w:r>
            <w:r>
              <w:rPr>
                <w:noProof/>
                <w:webHidden/>
              </w:rPr>
              <w:instrText xml:space="preserve"> PAGEREF _Toc196211913 \h </w:instrText>
            </w:r>
            <w:r>
              <w:rPr>
                <w:noProof/>
                <w:webHidden/>
              </w:rPr>
              <w:fldChar w:fldCharType="separate"/>
            </w:r>
            <w:r w:rsidR="00580309">
              <w:rPr>
                <w:noProof/>
                <w:webHidden/>
              </w:rPr>
              <w:t>29</w:t>
            </w:r>
            <w:r>
              <w:rPr>
                <w:noProof/>
                <w:webHidden/>
              </w:rPr>
              <w:fldChar w:fldCharType="end"/>
            </w:r>
          </w:hyperlink>
        </w:p>
        <w:p w:rsidR="002D2C7F" w14:paraId="4EC181D1" w14:textId="76ADB00D">
          <w:pPr>
            <w:pStyle w:val="TOC3"/>
            <w:rPr>
              <w:rFonts w:cstheme="minorBidi"/>
              <w:noProof/>
              <w:kern w:val="2"/>
              <w:sz w:val="24"/>
              <w:szCs w:val="24"/>
              <w14:ligatures w14:val="standardContextual"/>
            </w:rPr>
          </w:pPr>
          <w:hyperlink w:anchor="_Toc196211914" w:history="1">
            <w:r w:rsidRPr="00343B6D">
              <w:rPr>
                <w:rStyle w:val="Hyperlink"/>
                <w:rFonts w:eastAsia="Times New Roman"/>
                <w:b/>
                <w:noProof/>
              </w:rPr>
              <w:t>Appendix D-5</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w:t>
            </w:r>
            <w:r w:rsidRPr="00343B6D">
              <w:rPr>
                <w:rStyle w:val="Hyperlink"/>
                <w:rFonts w:eastAsia="Times New Roman"/>
                <w:noProof/>
              </w:rPr>
              <w:t>2024 Parent/Guardian English and Spanish Notification Letters, Private School</w:t>
            </w:r>
            <w:r>
              <w:rPr>
                <w:noProof/>
                <w:webHidden/>
              </w:rPr>
              <w:tab/>
            </w:r>
            <w:r>
              <w:rPr>
                <w:noProof/>
                <w:webHidden/>
              </w:rPr>
              <w:fldChar w:fldCharType="begin"/>
            </w:r>
            <w:r>
              <w:rPr>
                <w:noProof/>
                <w:webHidden/>
              </w:rPr>
              <w:instrText xml:space="preserve"> PAGEREF _Toc196211914 \h </w:instrText>
            </w:r>
            <w:r>
              <w:rPr>
                <w:noProof/>
                <w:webHidden/>
              </w:rPr>
              <w:fldChar w:fldCharType="separate"/>
            </w:r>
            <w:r w:rsidR="00580309">
              <w:rPr>
                <w:noProof/>
                <w:webHidden/>
              </w:rPr>
              <w:t>42</w:t>
            </w:r>
            <w:r>
              <w:rPr>
                <w:noProof/>
                <w:webHidden/>
              </w:rPr>
              <w:fldChar w:fldCharType="end"/>
            </w:r>
          </w:hyperlink>
        </w:p>
        <w:p w:rsidR="002D2C7F" w14:paraId="709DFB80" w14:textId="5560C221">
          <w:pPr>
            <w:pStyle w:val="TOC3"/>
            <w:rPr>
              <w:rFonts w:cstheme="minorBidi"/>
              <w:noProof/>
              <w:kern w:val="2"/>
              <w:sz w:val="24"/>
              <w:szCs w:val="24"/>
              <w14:ligatures w14:val="standardContextual"/>
            </w:rPr>
          </w:pPr>
          <w:hyperlink w:anchor="_Toc196211915" w:history="1">
            <w:r w:rsidRPr="00343B6D">
              <w:rPr>
                <w:rStyle w:val="Hyperlink"/>
                <w:rFonts w:eastAsia="Times New Roman"/>
                <w:b/>
                <w:noProof/>
              </w:rPr>
              <w:t>Appendix D-6</w:t>
            </w:r>
            <w:r w:rsidRPr="00343B6D">
              <w:rPr>
                <w:rStyle w:val="Hyperlink"/>
                <w:rFonts w:eastAsia="Times New Roman"/>
                <w:noProof/>
              </w:rPr>
              <w:t>:</w:t>
            </w:r>
            <w:r w:rsidRPr="00343B6D">
              <w:rPr>
                <w:rStyle w:val="Hyperlink"/>
                <w:rFonts w:eastAsia="Times New Roman"/>
                <w:noProof/>
                <w:spacing w:val="-8"/>
              </w:rPr>
              <w:t xml:space="preserve"> </w:t>
            </w:r>
            <w:r w:rsidRPr="00343B6D">
              <w:rPr>
                <w:rStyle w:val="Hyperlink"/>
                <w:rFonts w:eastAsia="Times New Roman"/>
                <w:noProof/>
              </w:rPr>
              <w:t>NAEP</w:t>
            </w:r>
            <w:r w:rsidRPr="00343B6D">
              <w:rPr>
                <w:rStyle w:val="Hyperlink"/>
                <w:rFonts w:eastAsia="Times New Roman"/>
                <w:noProof/>
                <w:spacing w:val="-9"/>
              </w:rPr>
              <w:t xml:space="preserve"> </w:t>
            </w:r>
            <w:r w:rsidRPr="00343B6D">
              <w:rPr>
                <w:rStyle w:val="Hyperlink"/>
                <w:rFonts w:eastAsia="Times New Roman"/>
                <w:noProof/>
              </w:rPr>
              <w:t>2024 Parent/ Guardian English and Spanish Notification Letters, Public Schools</w:t>
            </w:r>
            <w:r>
              <w:rPr>
                <w:noProof/>
                <w:webHidden/>
              </w:rPr>
              <w:tab/>
            </w:r>
            <w:r>
              <w:rPr>
                <w:noProof/>
                <w:webHidden/>
              </w:rPr>
              <w:fldChar w:fldCharType="begin"/>
            </w:r>
            <w:r>
              <w:rPr>
                <w:noProof/>
                <w:webHidden/>
              </w:rPr>
              <w:instrText xml:space="preserve"> PAGEREF _Toc196211915 \h </w:instrText>
            </w:r>
            <w:r>
              <w:rPr>
                <w:noProof/>
                <w:webHidden/>
              </w:rPr>
              <w:fldChar w:fldCharType="separate"/>
            </w:r>
            <w:r w:rsidR="00580309">
              <w:rPr>
                <w:noProof/>
                <w:webHidden/>
              </w:rPr>
              <w:t>51</w:t>
            </w:r>
            <w:r>
              <w:rPr>
                <w:noProof/>
                <w:webHidden/>
              </w:rPr>
              <w:fldChar w:fldCharType="end"/>
            </w:r>
          </w:hyperlink>
        </w:p>
        <w:p w:rsidR="002D2C7F" w14:paraId="77C64FC3" w14:textId="5BD1ACDE">
          <w:pPr>
            <w:pStyle w:val="TOC3"/>
            <w:rPr>
              <w:rFonts w:cstheme="minorBidi"/>
              <w:noProof/>
              <w:kern w:val="2"/>
              <w:sz w:val="24"/>
              <w:szCs w:val="24"/>
              <w14:ligatures w14:val="standardContextual"/>
            </w:rPr>
          </w:pPr>
          <w:hyperlink w:anchor="_Toc196211916"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7</w:t>
            </w:r>
            <w:r w:rsidRPr="00343B6D">
              <w:rPr>
                <w:rStyle w:val="Hyperlink"/>
                <w:rFonts w:eastAsia="Times New Roman"/>
                <w:noProof/>
              </w:rPr>
              <w:t>:</w:t>
            </w:r>
            <w:r w:rsidRPr="00343B6D">
              <w:rPr>
                <w:rStyle w:val="Hyperlink"/>
                <w:rFonts w:eastAsia="Times New Roman"/>
                <w:noProof/>
                <w:spacing w:val="-8"/>
              </w:rPr>
              <w:t xml:space="preserve"> NAEP 2024 </w:t>
            </w:r>
            <w:r w:rsidRPr="00343B6D">
              <w:rPr>
                <w:rStyle w:val="Hyperlink"/>
                <w:rFonts w:eastAsia="Times New Roman"/>
                <w:noProof/>
              </w:rPr>
              <w:t>Preassessment Materials</w:t>
            </w:r>
            <w:r>
              <w:rPr>
                <w:noProof/>
                <w:webHidden/>
              </w:rPr>
              <w:tab/>
            </w:r>
            <w:r>
              <w:rPr>
                <w:noProof/>
                <w:webHidden/>
              </w:rPr>
              <w:fldChar w:fldCharType="begin"/>
            </w:r>
            <w:r>
              <w:rPr>
                <w:noProof/>
                <w:webHidden/>
              </w:rPr>
              <w:instrText xml:space="preserve"> PAGEREF _Toc196211916 \h </w:instrText>
            </w:r>
            <w:r>
              <w:rPr>
                <w:noProof/>
                <w:webHidden/>
              </w:rPr>
              <w:fldChar w:fldCharType="separate"/>
            </w:r>
            <w:r w:rsidR="00580309">
              <w:rPr>
                <w:noProof/>
                <w:webHidden/>
              </w:rPr>
              <w:t>62</w:t>
            </w:r>
            <w:r>
              <w:rPr>
                <w:noProof/>
                <w:webHidden/>
              </w:rPr>
              <w:fldChar w:fldCharType="end"/>
            </w:r>
          </w:hyperlink>
        </w:p>
        <w:p w:rsidR="002D2C7F" w14:paraId="0DEEEC32" w14:textId="2685C617">
          <w:pPr>
            <w:pStyle w:val="TOC3"/>
            <w:rPr>
              <w:rFonts w:cstheme="minorBidi"/>
              <w:noProof/>
              <w:kern w:val="2"/>
              <w:sz w:val="24"/>
              <w:szCs w:val="24"/>
              <w14:ligatures w14:val="standardContextual"/>
            </w:rPr>
          </w:pPr>
          <w:hyperlink w:anchor="_Toc196211917" w:history="1">
            <w:r w:rsidRPr="00343B6D">
              <w:rPr>
                <w:rStyle w:val="Hyperlink"/>
                <w:b/>
                <w:noProof/>
              </w:rPr>
              <w:t>Appendix D</w:t>
            </w:r>
            <w:r w:rsidRPr="00343B6D">
              <w:rPr>
                <w:rStyle w:val="Hyperlink"/>
                <w:b/>
                <w:noProof/>
                <w:spacing w:val="-3"/>
              </w:rPr>
              <w:t>-</w:t>
            </w:r>
            <w:r w:rsidRPr="00343B6D">
              <w:rPr>
                <w:rStyle w:val="Hyperlink"/>
                <w:b/>
                <w:noProof/>
                <w:spacing w:val="1"/>
              </w:rPr>
              <w:t>8</w:t>
            </w:r>
            <w:r w:rsidRPr="00343B6D">
              <w:rPr>
                <w:rStyle w:val="Hyperlink"/>
                <w:noProof/>
              </w:rPr>
              <w:t>:</w:t>
            </w:r>
            <w:r w:rsidRPr="00343B6D">
              <w:rPr>
                <w:rStyle w:val="Hyperlink"/>
                <w:noProof/>
                <w:spacing w:val="-8"/>
              </w:rPr>
              <w:t xml:space="preserve"> NAEP 2024 </w:t>
            </w:r>
            <w:r w:rsidRPr="00343B6D">
              <w:rPr>
                <w:rStyle w:val="Hyperlink"/>
                <w:noProof/>
              </w:rPr>
              <w:t>Preassessment Email</w:t>
            </w:r>
            <w:r>
              <w:rPr>
                <w:noProof/>
                <w:webHidden/>
              </w:rPr>
              <w:tab/>
            </w:r>
            <w:r>
              <w:rPr>
                <w:noProof/>
                <w:webHidden/>
              </w:rPr>
              <w:fldChar w:fldCharType="begin"/>
            </w:r>
            <w:r>
              <w:rPr>
                <w:noProof/>
                <w:webHidden/>
              </w:rPr>
              <w:instrText xml:space="preserve"> PAGEREF _Toc196211917 \h </w:instrText>
            </w:r>
            <w:r>
              <w:rPr>
                <w:noProof/>
                <w:webHidden/>
              </w:rPr>
              <w:fldChar w:fldCharType="separate"/>
            </w:r>
            <w:r w:rsidR="00580309">
              <w:rPr>
                <w:noProof/>
                <w:webHidden/>
              </w:rPr>
              <w:t>63</w:t>
            </w:r>
            <w:r>
              <w:rPr>
                <w:noProof/>
                <w:webHidden/>
              </w:rPr>
              <w:fldChar w:fldCharType="end"/>
            </w:r>
          </w:hyperlink>
        </w:p>
        <w:p w:rsidR="002D2C7F" w14:paraId="21E7F37D" w14:textId="405B1F21">
          <w:pPr>
            <w:pStyle w:val="TOC3"/>
            <w:rPr>
              <w:rFonts w:cstheme="minorBidi"/>
              <w:noProof/>
              <w:kern w:val="2"/>
              <w:sz w:val="24"/>
              <w:szCs w:val="24"/>
              <w14:ligatures w14:val="standardContextual"/>
            </w:rPr>
          </w:pPr>
          <w:hyperlink w:anchor="_Toc196211918" w:history="1">
            <w:r w:rsidRPr="00343B6D">
              <w:rPr>
                <w:rStyle w:val="Hyperlink"/>
                <w:b/>
                <w:noProof/>
              </w:rPr>
              <w:t>Appendix D</w:t>
            </w:r>
            <w:r w:rsidRPr="00343B6D">
              <w:rPr>
                <w:rStyle w:val="Hyperlink"/>
                <w:b/>
                <w:noProof/>
                <w:spacing w:val="-3"/>
              </w:rPr>
              <w:t>-</w:t>
            </w:r>
            <w:r w:rsidRPr="00343B6D">
              <w:rPr>
                <w:rStyle w:val="Hyperlink"/>
                <w:b/>
                <w:noProof/>
                <w:spacing w:val="1"/>
              </w:rPr>
              <w:t>9</w:t>
            </w:r>
            <w:r w:rsidRPr="00343B6D">
              <w:rPr>
                <w:rStyle w:val="Hyperlink"/>
                <w:noProof/>
              </w:rPr>
              <w:t>:</w:t>
            </w:r>
            <w:r w:rsidRPr="00343B6D">
              <w:rPr>
                <w:rStyle w:val="Hyperlink"/>
                <w:noProof/>
                <w:spacing w:val="-8"/>
              </w:rPr>
              <w:t xml:space="preserve"> NAEP 2024 </w:t>
            </w:r>
            <w:r w:rsidRPr="00343B6D">
              <w:rPr>
                <w:rStyle w:val="Hyperlink"/>
                <w:noProof/>
              </w:rPr>
              <w:t>Preassessment Responsibilities Guide</w:t>
            </w:r>
            <w:r>
              <w:rPr>
                <w:noProof/>
                <w:webHidden/>
              </w:rPr>
              <w:tab/>
            </w:r>
            <w:r>
              <w:rPr>
                <w:noProof/>
                <w:webHidden/>
              </w:rPr>
              <w:fldChar w:fldCharType="begin"/>
            </w:r>
            <w:r>
              <w:rPr>
                <w:noProof/>
                <w:webHidden/>
              </w:rPr>
              <w:instrText xml:space="preserve"> PAGEREF _Toc196211918 \h </w:instrText>
            </w:r>
            <w:r>
              <w:rPr>
                <w:noProof/>
                <w:webHidden/>
              </w:rPr>
              <w:fldChar w:fldCharType="separate"/>
            </w:r>
            <w:r w:rsidR="00580309">
              <w:rPr>
                <w:noProof/>
                <w:webHidden/>
              </w:rPr>
              <w:t>65</w:t>
            </w:r>
            <w:r>
              <w:rPr>
                <w:noProof/>
                <w:webHidden/>
              </w:rPr>
              <w:fldChar w:fldCharType="end"/>
            </w:r>
          </w:hyperlink>
        </w:p>
        <w:p w:rsidR="002D2C7F" w14:paraId="5A74B429" w14:textId="07A76880">
          <w:pPr>
            <w:pStyle w:val="TOC3"/>
            <w:rPr>
              <w:rFonts w:cstheme="minorBidi"/>
              <w:noProof/>
              <w:kern w:val="2"/>
              <w:sz w:val="24"/>
              <w:szCs w:val="24"/>
              <w14:ligatures w14:val="standardContextual"/>
            </w:rPr>
          </w:pPr>
          <w:hyperlink w:anchor="_Toc196211919" w:history="1">
            <w:r w:rsidRPr="00343B6D">
              <w:rPr>
                <w:rStyle w:val="Hyperlink"/>
                <w:b/>
                <w:noProof/>
              </w:rPr>
              <w:t>Appendix D</w:t>
            </w:r>
            <w:r w:rsidRPr="00343B6D">
              <w:rPr>
                <w:rStyle w:val="Hyperlink"/>
                <w:b/>
                <w:noProof/>
                <w:spacing w:val="-3"/>
              </w:rPr>
              <w:t>-</w:t>
            </w:r>
            <w:r w:rsidRPr="00343B6D">
              <w:rPr>
                <w:rStyle w:val="Hyperlink"/>
                <w:b/>
                <w:noProof/>
                <w:spacing w:val="1"/>
              </w:rPr>
              <w:t>10</w:t>
            </w:r>
            <w:r w:rsidRPr="00343B6D">
              <w:rPr>
                <w:rStyle w:val="Hyperlink"/>
                <w:noProof/>
              </w:rPr>
              <w:t>:</w:t>
            </w:r>
            <w:r w:rsidRPr="00343B6D">
              <w:rPr>
                <w:rStyle w:val="Hyperlink"/>
                <w:noProof/>
                <w:spacing w:val="-8"/>
              </w:rPr>
              <w:t xml:space="preserve"> NAEP 2024 </w:t>
            </w:r>
            <w:r w:rsidRPr="00343B6D">
              <w:rPr>
                <w:rStyle w:val="Hyperlink"/>
                <w:noProof/>
              </w:rPr>
              <w:t>Before Assessment Day Checklist Email to Technical Coordinators</w:t>
            </w:r>
            <w:r>
              <w:rPr>
                <w:noProof/>
                <w:webHidden/>
              </w:rPr>
              <w:tab/>
            </w:r>
            <w:r>
              <w:rPr>
                <w:noProof/>
                <w:webHidden/>
              </w:rPr>
              <w:fldChar w:fldCharType="begin"/>
            </w:r>
            <w:r>
              <w:rPr>
                <w:noProof/>
                <w:webHidden/>
              </w:rPr>
              <w:instrText xml:space="preserve"> PAGEREF _Toc196211919 \h </w:instrText>
            </w:r>
            <w:r>
              <w:rPr>
                <w:noProof/>
                <w:webHidden/>
              </w:rPr>
              <w:fldChar w:fldCharType="separate"/>
            </w:r>
            <w:r w:rsidR="00580309">
              <w:rPr>
                <w:noProof/>
                <w:webHidden/>
              </w:rPr>
              <w:t>68</w:t>
            </w:r>
            <w:r>
              <w:rPr>
                <w:noProof/>
                <w:webHidden/>
              </w:rPr>
              <w:fldChar w:fldCharType="end"/>
            </w:r>
          </w:hyperlink>
        </w:p>
        <w:p w:rsidR="002D2C7F" w14:paraId="4A307A1C" w14:textId="366DDBD3">
          <w:pPr>
            <w:pStyle w:val="TOC3"/>
            <w:rPr>
              <w:rFonts w:cstheme="minorBidi"/>
              <w:noProof/>
              <w:kern w:val="2"/>
              <w:sz w:val="24"/>
              <w:szCs w:val="24"/>
              <w14:ligatures w14:val="standardContextual"/>
            </w:rPr>
          </w:pPr>
          <w:hyperlink w:anchor="_Toc196211920" w:history="1">
            <w:r w:rsidRPr="00343B6D">
              <w:rPr>
                <w:rStyle w:val="Hyperlink"/>
                <w:b/>
                <w:noProof/>
              </w:rPr>
              <w:t>Appendix D</w:t>
            </w:r>
            <w:r w:rsidRPr="00343B6D">
              <w:rPr>
                <w:rStyle w:val="Hyperlink"/>
                <w:b/>
                <w:noProof/>
                <w:spacing w:val="-3"/>
              </w:rPr>
              <w:t>-</w:t>
            </w:r>
            <w:r w:rsidRPr="00343B6D">
              <w:rPr>
                <w:rStyle w:val="Hyperlink"/>
                <w:b/>
                <w:noProof/>
                <w:spacing w:val="1"/>
              </w:rPr>
              <w:t>11</w:t>
            </w:r>
            <w:r w:rsidRPr="00343B6D">
              <w:rPr>
                <w:rStyle w:val="Hyperlink"/>
                <w:noProof/>
              </w:rPr>
              <w:t>:</w:t>
            </w:r>
            <w:r w:rsidRPr="00343B6D">
              <w:rPr>
                <w:rStyle w:val="Hyperlink"/>
                <w:noProof/>
                <w:spacing w:val="-8"/>
              </w:rPr>
              <w:t xml:space="preserve"> NAEP 2024 </w:t>
            </w:r>
            <w:r w:rsidRPr="00343B6D">
              <w:rPr>
                <w:rStyle w:val="Hyperlink"/>
                <w:noProof/>
              </w:rPr>
              <w:t>Internet Connectivity Survey Video Script English and Spanish</w:t>
            </w:r>
            <w:r>
              <w:rPr>
                <w:noProof/>
                <w:webHidden/>
              </w:rPr>
              <w:tab/>
            </w:r>
            <w:r>
              <w:rPr>
                <w:noProof/>
                <w:webHidden/>
              </w:rPr>
              <w:fldChar w:fldCharType="begin"/>
            </w:r>
            <w:r>
              <w:rPr>
                <w:noProof/>
                <w:webHidden/>
              </w:rPr>
              <w:instrText xml:space="preserve"> PAGEREF _Toc196211920 \h </w:instrText>
            </w:r>
            <w:r>
              <w:rPr>
                <w:noProof/>
                <w:webHidden/>
              </w:rPr>
              <w:fldChar w:fldCharType="separate"/>
            </w:r>
            <w:r w:rsidR="00580309">
              <w:rPr>
                <w:noProof/>
                <w:webHidden/>
              </w:rPr>
              <w:t>70</w:t>
            </w:r>
            <w:r>
              <w:rPr>
                <w:noProof/>
                <w:webHidden/>
              </w:rPr>
              <w:fldChar w:fldCharType="end"/>
            </w:r>
          </w:hyperlink>
        </w:p>
        <w:p w:rsidR="002D2C7F" w14:paraId="40C96F9F" w14:textId="7D2823AD">
          <w:pPr>
            <w:pStyle w:val="TOC3"/>
            <w:rPr>
              <w:rFonts w:cstheme="minorBidi"/>
              <w:noProof/>
              <w:kern w:val="2"/>
              <w:sz w:val="24"/>
              <w:szCs w:val="24"/>
              <w14:ligatures w14:val="standardContextual"/>
            </w:rPr>
          </w:pPr>
          <w:hyperlink w:anchor="_Toc196211921"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12</w:t>
            </w:r>
            <w:r w:rsidRPr="00343B6D">
              <w:rPr>
                <w:rStyle w:val="Hyperlink"/>
                <w:rFonts w:eastAsia="Times New Roman"/>
                <w:noProof/>
              </w:rPr>
              <w:t>: NAEP 2024 Assessment Day Feedback Email Template</w:t>
            </w:r>
            <w:r>
              <w:rPr>
                <w:noProof/>
                <w:webHidden/>
              </w:rPr>
              <w:tab/>
            </w:r>
            <w:r>
              <w:rPr>
                <w:noProof/>
                <w:webHidden/>
              </w:rPr>
              <w:fldChar w:fldCharType="begin"/>
            </w:r>
            <w:r>
              <w:rPr>
                <w:noProof/>
                <w:webHidden/>
              </w:rPr>
              <w:instrText xml:space="preserve"> PAGEREF _Toc196211921 \h </w:instrText>
            </w:r>
            <w:r>
              <w:rPr>
                <w:noProof/>
                <w:webHidden/>
              </w:rPr>
              <w:fldChar w:fldCharType="separate"/>
            </w:r>
            <w:r w:rsidR="00580309">
              <w:rPr>
                <w:noProof/>
                <w:webHidden/>
              </w:rPr>
              <w:t>76</w:t>
            </w:r>
            <w:r>
              <w:rPr>
                <w:noProof/>
                <w:webHidden/>
              </w:rPr>
              <w:fldChar w:fldCharType="end"/>
            </w:r>
          </w:hyperlink>
        </w:p>
        <w:p w:rsidR="002D2C7F" w14:paraId="0ACBEC60" w14:textId="5DDF81B5">
          <w:pPr>
            <w:pStyle w:val="TOC3"/>
            <w:rPr>
              <w:rFonts w:cstheme="minorBidi"/>
              <w:noProof/>
              <w:kern w:val="2"/>
              <w:sz w:val="24"/>
              <w:szCs w:val="24"/>
              <w14:ligatures w14:val="standardContextual"/>
            </w:rPr>
          </w:pPr>
          <w:hyperlink w:anchor="_Toc196211922"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13</w:t>
            </w:r>
            <w:r w:rsidRPr="00343B6D">
              <w:rPr>
                <w:rStyle w:val="Hyperlink"/>
                <w:rFonts w:eastAsia="Times New Roman"/>
                <w:noProof/>
              </w:rPr>
              <w:t>: NAEP 2024 Facts for Teachers, Public and Private Schools</w:t>
            </w:r>
            <w:r>
              <w:rPr>
                <w:noProof/>
                <w:webHidden/>
              </w:rPr>
              <w:tab/>
            </w:r>
            <w:r>
              <w:rPr>
                <w:noProof/>
                <w:webHidden/>
              </w:rPr>
              <w:fldChar w:fldCharType="begin"/>
            </w:r>
            <w:r>
              <w:rPr>
                <w:noProof/>
                <w:webHidden/>
              </w:rPr>
              <w:instrText xml:space="preserve"> PAGEREF _Toc196211922 \h </w:instrText>
            </w:r>
            <w:r>
              <w:rPr>
                <w:noProof/>
                <w:webHidden/>
              </w:rPr>
              <w:fldChar w:fldCharType="separate"/>
            </w:r>
            <w:r w:rsidR="00580309">
              <w:rPr>
                <w:noProof/>
                <w:webHidden/>
              </w:rPr>
              <w:t>78</w:t>
            </w:r>
            <w:r>
              <w:rPr>
                <w:noProof/>
                <w:webHidden/>
              </w:rPr>
              <w:fldChar w:fldCharType="end"/>
            </w:r>
          </w:hyperlink>
        </w:p>
        <w:p w:rsidR="002D2C7F" w14:paraId="4C37C889" w14:textId="18F6ABC7">
          <w:pPr>
            <w:pStyle w:val="TOC3"/>
            <w:rPr>
              <w:rFonts w:cstheme="minorBidi"/>
              <w:noProof/>
              <w:kern w:val="2"/>
              <w:sz w:val="24"/>
              <w:szCs w:val="24"/>
              <w14:ligatures w14:val="standardContextual"/>
            </w:rPr>
          </w:pPr>
          <w:hyperlink w:anchor="_Toc196211923" w:history="1">
            <w:r w:rsidRPr="00343B6D">
              <w:rPr>
                <w:rStyle w:val="Hyperlink"/>
                <w:rFonts w:eastAsia="Times New Roman"/>
                <w:b/>
                <w:noProof/>
              </w:rPr>
              <w:t>Appendix D-14</w:t>
            </w:r>
            <w:r w:rsidRPr="00343B6D">
              <w:rPr>
                <w:rStyle w:val="Hyperlink"/>
                <w:rFonts w:eastAsia="Times New Roman"/>
                <w:noProof/>
              </w:rPr>
              <w:t>: NAEP 2024 Overview Brochure</w:t>
            </w:r>
            <w:r>
              <w:rPr>
                <w:noProof/>
                <w:webHidden/>
              </w:rPr>
              <w:tab/>
            </w:r>
            <w:r>
              <w:rPr>
                <w:noProof/>
                <w:webHidden/>
              </w:rPr>
              <w:fldChar w:fldCharType="begin"/>
            </w:r>
            <w:r>
              <w:rPr>
                <w:noProof/>
                <w:webHidden/>
              </w:rPr>
              <w:instrText xml:space="preserve"> PAGEREF _Toc196211923 \h </w:instrText>
            </w:r>
            <w:r>
              <w:rPr>
                <w:noProof/>
                <w:webHidden/>
              </w:rPr>
              <w:fldChar w:fldCharType="separate"/>
            </w:r>
            <w:r w:rsidR="00580309">
              <w:rPr>
                <w:noProof/>
                <w:webHidden/>
              </w:rPr>
              <w:t>90</w:t>
            </w:r>
            <w:r>
              <w:rPr>
                <w:noProof/>
                <w:webHidden/>
              </w:rPr>
              <w:fldChar w:fldCharType="end"/>
            </w:r>
          </w:hyperlink>
        </w:p>
        <w:p w:rsidR="002D2C7F" w14:paraId="13150950" w14:textId="0689A950">
          <w:pPr>
            <w:pStyle w:val="TOC3"/>
            <w:rPr>
              <w:rFonts w:cstheme="minorBidi"/>
              <w:noProof/>
              <w:kern w:val="2"/>
              <w:sz w:val="24"/>
              <w:szCs w:val="24"/>
              <w14:ligatures w14:val="standardContextual"/>
            </w:rPr>
          </w:pPr>
          <w:hyperlink w:anchor="_Toc196211924" w:history="1">
            <w:r w:rsidRPr="00343B6D">
              <w:rPr>
                <w:rStyle w:val="Hyperlink"/>
                <w:rFonts w:eastAsia="Times New Roman"/>
                <w:b/>
                <w:noProof/>
              </w:rPr>
              <w:t>Appendix D-15</w:t>
            </w:r>
            <w:r w:rsidRPr="00343B6D">
              <w:rPr>
                <w:rStyle w:val="Hyperlink"/>
                <w:rFonts w:eastAsia="Times New Roman"/>
                <w:noProof/>
              </w:rPr>
              <w:t>: NAEP 2024 Overview Brochure, Private School</w:t>
            </w:r>
            <w:r>
              <w:rPr>
                <w:noProof/>
                <w:webHidden/>
              </w:rPr>
              <w:tab/>
            </w:r>
            <w:r>
              <w:rPr>
                <w:noProof/>
                <w:webHidden/>
              </w:rPr>
              <w:fldChar w:fldCharType="begin"/>
            </w:r>
            <w:r>
              <w:rPr>
                <w:noProof/>
                <w:webHidden/>
              </w:rPr>
              <w:instrText xml:space="preserve"> PAGEREF _Toc196211924 \h </w:instrText>
            </w:r>
            <w:r>
              <w:rPr>
                <w:noProof/>
                <w:webHidden/>
              </w:rPr>
              <w:fldChar w:fldCharType="separate"/>
            </w:r>
            <w:r w:rsidR="00580309">
              <w:rPr>
                <w:noProof/>
                <w:webHidden/>
              </w:rPr>
              <w:t>95</w:t>
            </w:r>
            <w:r>
              <w:rPr>
                <w:noProof/>
                <w:webHidden/>
              </w:rPr>
              <w:fldChar w:fldCharType="end"/>
            </w:r>
          </w:hyperlink>
        </w:p>
        <w:p w:rsidR="002D2C7F" w14:paraId="2912F7DD" w14:textId="0121DF1E">
          <w:pPr>
            <w:pStyle w:val="TOC3"/>
            <w:rPr>
              <w:rFonts w:cstheme="minorBidi"/>
              <w:noProof/>
              <w:kern w:val="2"/>
              <w:sz w:val="24"/>
              <w:szCs w:val="24"/>
              <w14:ligatures w14:val="standardContextual"/>
            </w:rPr>
          </w:pPr>
          <w:hyperlink w:anchor="_Toc196211925"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16</w:t>
            </w:r>
            <w:r w:rsidRPr="00343B6D">
              <w:rPr>
                <w:rStyle w:val="Hyperlink"/>
                <w:rFonts w:eastAsia="Times New Roman"/>
                <w:noProof/>
              </w:rPr>
              <w:t>: NAEP 2024 Private School Factsheet</w:t>
            </w:r>
            <w:r>
              <w:rPr>
                <w:noProof/>
                <w:webHidden/>
              </w:rPr>
              <w:tab/>
            </w:r>
            <w:r>
              <w:rPr>
                <w:noProof/>
                <w:webHidden/>
              </w:rPr>
              <w:fldChar w:fldCharType="begin"/>
            </w:r>
            <w:r>
              <w:rPr>
                <w:noProof/>
                <w:webHidden/>
              </w:rPr>
              <w:instrText xml:space="preserve"> PAGEREF _Toc196211925 \h </w:instrText>
            </w:r>
            <w:r>
              <w:rPr>
                <w:noProof/>
                <w:webHidden/>
              </w:rPr>
              <w:fldChar w:fldCharType="separate"/>
            </w:r>
            <w:r w:rsidR="00580309">
              <w:rPr>
                <w:noProof/>
                <w:webHidden/>
              </w:rPr>
              <w:t>97</w:t>
            </w:r>
            <w:r>
              <w:rPr>
                <w:noProof/>
                <w:webHidden/>
              </w:rPr>
              <w:fldChar w:fldCharType="end"/>
            </w:r>
          </w:hyperlink>
        </w:p>
        <w:p w:rsidR="002D2C7F" w14:paraId="57BB9CCB" w14:textId="14F70023">
          <w:pPr>
            <w:pStyle w:val="TOC3"/>
            <w:rPr>
              <w:rFonts w:cstheme="minorBidi"/>
              <w:noProof/>
              <w:kern w:val="2"/>
              <w:sz w:val="24"/>
              <w:szCs w:val="24"/>
              <w14:ligatures w14:val="standardContextual"/>
            </w:rPr>
          </w:pPr>
          <w:hyperlink w:anchor="_Toc196211926"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17</w:t>
            </w:r>
            <w:r w:rsidRPr="00343B6D">
              <w:rPr>
                <w:rStyle w:val="Hyperlink"/>
                <w:rFonts w:eastAsia="Times New Roman"/>
                <w:noProof/>
              </w:rPr>
              <w:t>: NAEP 2024 Sample Email from Catholic Diocese to Catholic School Administrator</w:t>
            </w:r>
            <w:r>
              <w:rPr>
                <w:noProof/>
                <w:webHidden/>
              </w:rPr>
              <w:tab/>
            </w:r>
            <w:r>
              <w:rPr>
                <w:noProof/>
                <w:webHidden/>
              </w:rPr>
              <w:fldChar w:fldCharType="begin"/>
            </w:r>
            <w:r>
              <w:rPr>
                <w:noProof/>
                <w:webHidden/>
              </w:rPr>
              <w:instrText xml:space="preserve"> PAGEREF _Toc196211926 \h </w:instrText>
            </w:r>
            <w:r>
              <w:rPr>
                <w:noProof/>
                <w:webHidden/>
              </w:rPr>
              <w:fldChar w:fldCharType="separate"/>
            </w:r>
            <w:r w:rsidR="00580309">
              <w:rPr>
                <w:noProof/>
                <w:webHidden/>
              </w:rPr>
              <w:t>100</w:t>
            </w:r>
            <w:r>
              <w:rPr>
                <w:noProof/>
                <w:webHidden/>
              </w:rPr>
              <w:fldChar w:fldCharType="end"/>
            </w:r>
          </w:hyperlink>
        </w:p>
        <w:p w:rsidR="002D2C7F" w14:paraId="537B0AD6" w14:textId="79C868CE">
          <w:pPr>
            <w:pStyle w:val="TOC3"/>
            <w:rPr>
              <w:rFonts w:cstheme="minorBidi"/>
              <w:noProof/>
              <w:kern w:val="2"/>
              <w:sz w:val="24"/>
              <w:szCs w:val="24"/>
              <w14:ligatures w14:val="standardContextual"/>
            </w:rPr>
          </w:pPr>
          <w:hyperlink w:anchor="_Toc196211927"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18</w:t>
            </w:r>
            <w:r w:rsidRPr="00343B6D">
              <w:rPr>
                <w:rStyle w:val="Hyperlink"/>
                <w:rFonts w:eastAsia="Times New Roman"/>
                <w:noProof/>
              </w:rPr>
              <w:t>: NAEP 2024 Sample Letter from Catholic Diocese to Catholic School Administrator</w:t>
            </w:r>
            <w:r>
              <w:rPr>
                <w:noProof/>
                <w:webHidden/>
              </w:rPr>
              <w:tab/>
            </w:r>
            <w:r>
              <w:rPr>
                <w:noProof/>
                <w:webHidden/>
              </w:rPr>
              <w:fldChar w:fldCharType="begin"/>
            </w:r>
            <w:r>
              <w:rPr>
                <w:noProof/>
                <w:webHidden/>
              </w:rPr>
              <w:instrText xml:space="preserve"> PAGEREF _Toc196211927 \h </w:instrText>
            </w:r>
            <w:r>
              <w:rPr>
                <w:noProof/>
                <w:webHidden/>
              </w:rPr>
              <w:fldChar w:fldCharType="separate"/>
            </w:r>
            <w:r w:rsidR="00580309">
              <w:rPr>
                <w:noProof/>
                <w:webHidden/>
              </w:rPr>
              <w:t>102</w:t>
            </w:r>
            <w:r>
              <w:rPr>
                <w:noProof/>
                <w:webHidden/>
              </w:rPr>
              <w:fldChar w:fldCharType="end"/>
            </w:r>
          </w:hyperlink>
        </w:p>
        <w:p w:rsidR="002D2C7F" w14:paraId="325B8D95" w14:textId="19ED3BE5">
          <w:pPr>
            <w:pStyle w:val="TOC3"/>
            <w:rPr>
              <w:rFonts w:cstheme="minorBidi"/>
              <w:noProof/>
              <w:kern w:val="2"/>
              <w:sz w:val="24"/>
              <w:szCs w:val="24"/>
              <w14:ligatures w14:val="standardContextual"/>
            </w:rPr>
          </w:pPr>
          <w:hyperlink w:anchor="_Toc196211928"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19</w:t>
            </w:r>
            <w:r w:rsidRPr="00343B6D">
              <w:rPr>
                <w:rStyle w:val="Hyperlink"/>
                <w:rFonts w:eastAsia="Times New Roman"/>
                <w:noProof/>
              </w:rPr>
              <w:t>: NAEP 2024 State Coordinator to District Assessment Coordinator -Technology Notification</w:t>
            </w:r>
            <w:r>
              <w:rPr>
                <w:noProof/>
                <w:webHidden/>
              </w:rPr>
              <w:tab/>
            </w:r>
            <w:r>
              <w:rPr>
                <w:noProof/>
                <w:webHidden/>
              </w:rPr>
              <w:fldChar w:fldCharType="begin"/>
            </w:r>
            <w:r>
              <w:rPr>
                <w:noProof/>
                <w:webHidden/>
              </w:rPr>
              <w:instrText xml:space="preserve"> PAGEREF _Toc196211928 \h </w:instrText>
            </w:r>
            <w:r>
              <w:rPr>
                <w:noProof/>
                <w:webHidden/>
              </w:rPr>
              <w:fldChar w:fldCharType="separate"/>
            </w:r>
            <w:r w:rsidR="00580309">
              <w:rPr>
                <w:noProof/>
                <w:webHidden/>
              </w:rPr>
              <w:t>105</w:t>
            </w:r>
            <w:r>
              <w:rPr>
                <w:noProof/>
                <w:webHidden/>
              </w:rPr>
              <w:fldChar w:fldCharType="end"/>
            </w:r>
          </w:hyperlink>
        </w:p>
        <w:p w:rsidR="002D2C7F" w14:paraId="7D535ECC" w14:textId="6C89CC4C">
          <w:pPr>
            <w:pStyle w:val="TOC3"/>
            <w:rPr>
              <w:rFonts w:cstheme="minorBidi"/>
              <w:noProof/>
              <w:kern w:val="2"/>
              <w:sz w:val="24"/>
              <w:szCs w:val="24"/>
              <w14:ligatures w14:val="standardContextual"/>
            </w:rPr>
          </w:pPr>
          <w:hyperlink w:anchor="_Toc196211929"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20</w:t>
            </w:r>
            <w:r w:rsidRPr="00343B6D">
              <w:rPr>
                <w:rStyle w:val="Hyperlink"/>
                <w:rFonts w:eastAsia="Times New Roman"/>
                <w:noProof/>
              </w:rPr>
              <w:t>: NAEP 2024 Technology Notification Letters</w:t>
            </w:r>
            <w:r>
              <w:rPr>
                <w:noProof/>
                <w:webHidden/>
              </w:rPr>
              <w:tab/>
            </w:r>
            <w:r>
              <w:rPr>
                <w:noProof/>
                <w:webHidden/>
              </w:rPr>
              <w:fldChar w:fldCharType="begin"/>
            </w:r>
            <w:r>
              <w:rPr>
                <w:noProof/>
                <w:webHidden/>
              </w:rPr>
              <w:instrText xml:space="preserve"> PAGEREF _Toc196211929 \h </w:instrText>
            </w:r>
            <w:r>
              <w:rPr>
                <w:noProof/>
                <w:webHidden/>
              </w:rPr>
              <w:fldChar w:fldCharType="separate"/>
            </w:r>
            <w:r w:rsidR="00580309">
              <w:rPr>
                <w:noProof/>
                <w:webHidden/>
              </w:rPr>
              <w:t>108</w:t>
            </w:r>
            <w:r>
              <w:rPr>
                <w:noProof/>
                <w:webHidden/>
              </w:rPr>
              <w:fldChar w:fldCharType="end"/>
            </w:r>
          </w:hyperlink>
        </w:p>
        <w:p w:rsidR="002D2C7F" w14:paraId="0268B7DE" w14:textId="65858766">
          <w:pPr>
            <w:pStyle w:val="TOC3"/>
            <w:rPr>
              <w:rFonts w:cstheme="minorBidi"/>
              <w:noProof/>
              <w:kern w:val="2"/>
              <w:sz w:val="24"/>
              <w:szCs w:val="24"/>
              <w14:ligatures w14:val="standardContextual"/>
            </w:rPr>
          </w:pPr>
          <w:hyperlink w:anchor="_Toc196211930"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21</w:t>
            </w:r>
            <w:r w:rsidRPr="00343B6D">
              <w:rPr>
                <w:rStyle w:val="Hyperlink"/>
                <w:rFonts w:eastAsia="Times New Roman"/>
                <w:noProof/>
              </w:rPr>
              <w:t>: NAEP 2024 Technology Team Responsibilities Guide</w:t>
            </w:r>
            <w:r>
              <w:rPr>
                <w:noProof/>
                <w:webHidden/>
              </w:rPr>
              <w:tab/>
            </w:r>
            <w:r>
              <w:rPr>
                <w:noProof/>
                <w:webHidden/>
              </w:rPr>
              <w:fldChar w:fldCharType="begin"/>
            </w:r>
            <w:r>
              <w:rPr>
                <w:noProof/>
                <w:webHidden/>
              </w:rPr>
              <w:instrText xml:space="preserve"> PAGEREF _Toc196211930 \h </w:instrText>
            </w:r>
            <w:r>
              <w:rPr>
                <w:noProof/>
                <w:webHidden/>
              </w:rPr>
              <w:fldChar w:fldCharType="separate"/>
            </w:r>
            <w:r w:rsidR="00580309">
              <w:rPr>
                <w:noProof/>
                <w:webHidden/>
              </w:rPr>
              <w:t>117</w:t>
            </w:r>
            <w:r>
              <w:rPr>
                <w:noProof/>
                <w:webHidden/>
              </w:rPr>
              <w:fldChar w:fldCharType="end"/>
            </w:r>
          </w:hyperlink>
        </w:p>
        <w:p w:rsidR="002D2C7F" w14:paraId="06626797" w14:textId="612B485F">
          <w:pPr>
            <w:pStyle w:val="TOC3"/>
            <w:rPr>
              <w:rFonts w:cstheme="minorBidi"/>
              <w:noProof/>
              <w:kern w:val="2"/>
              <w:sz w:val="24"/>
              <w:szCs w:val="24"/>
              <w14:ligatures w14:val="standardContextual"/>
            </w:rPr>
          </w:pPr>
          <w:hyperlink w:anchor="_Toc196211931"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22</w:t>
            </w:r>
            <w:r w:rsidRPr="00343B6D">
              <w:rPr>
                <w:rStyle w:val="Hyperlink"/>
                <w:rFonts w:eastAsia="Times New Roman"/>
                <w:noProof/>
              </w:rPr>
              <w:t>: NAEP 2024 Translation Notice</w:t>
            </w:r>
            <w:r>
              <w:rPr>
                <w:noProof/>
                <w:webHidden/>
              </w:rPr>
              <w:tab/>
            </w:r>
            <w:r>
              <w:rPr>
                <w:noProof/>
                <w:webHidden/>
              </w:rPr>
              <w:fldChar w:fldCharType="begin"/>
            </w:r>
            <w:r>
              <w:rPr>
                <w:noProof/>
                <w:webHidden/>
              </w:rPr>
              <w:instrText xml:space="preserve"> PAGEREF _Toc196211931 \h </w:instrText>
            </w:r>
            <w:r>
              <w:rPr>
                <w:noProof/>
                <w:webHidden/>
              </w:rPr>
              <w:fldChar w:fldCharType="separate"/>
            </w:r>
            <w:r w:rsidR="00580309">
              <w:rPr>
                <w:noProof/>
                <w:webHidden/>
              </w:rPr>
              <w:t>121</w:t>
            </w:r>
            <w:r>
              <w:rPr>
                <w:noProof/>
                <w:webHidden/>
              </w:rPr>
              <w:fldChar w:fldCharType="end"/>
            </w:r>
          </w:hyperlink>
        </w:p>
        <w:p w:rsidR="002D2C7F" w14:paraId="082CB838" w14:textId="28C5B688">
          <w:pPr>
            <w:pStyle w:val="TOC3"/>
            <w:rPr>
              <w:rFonts w:cstheme="minorBidi"/>
              <w:noProof/>
              <w:kern w:val="2"/>
              <w:sz w:val="24"/>
              <w:szCs w:val="24"/>
              <w14:ligatures w14:val="standardContextual"/>
            </w:rPr>
          </w:pPr>
          <w:hyperlink w:anchor="_Toc196211932"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23</w:t>
            </w:r>
            <w:r w:rsidRPr="00343B6D">
              <w:rPr>
                <w:rStyle w:val="Hyperlink"/>
                <w:rFonts w:eastAsia="Times New Roman"/>
                <w:noProof/>
              </w:rPr>
              <w:t>: NAEP 2024 School Based Equipment (SBE) Staff Survey</w:t>
            </w:r>
            <w:r>
              <w:rPr>
                <w:noProof/>
                <w:webHidden/>
              </w:rPr>
              <w:tab/>
            </w:r>
            <w:r>
              <w:rPr>
                <w:noProof/>
                <w:webHidden/>
              </w:rPr>
              <w:fldChar w:fldCharType="begin"/>
            </w:r>
            <w:r>
              <w:rPr>
                <w:noProof/>
                <w:webHidden/>
              </w:rPr>
              <w:instrText xml:space="preserve"> PAGEREF _Toc196211932 \h </w:instrText>
            </w:r>
            <w:r>
              <w:rPr>
                <w:noProof/>
                <w:webHidden/>
              </w:rPr>
              <w:fldChar w:fldCharType="separate"/>
            </w:r>
            <w:r w:rsidR="00580309">
              <w:rPr>
                <w:noProof/>
                <w:webHidden/>
              </w:rPr>
              <w:t>123</w:t>
            </w:r>
            <w:r>
              <w:rPr>
                <w:noProof/>
                <w:webHidden/>
              </w:rPr>
              <w:fldChar w:fldCharType="end"/>
            </w:r>
          </w:hyperlink>
        </w:p>
        <w:p w:rsidR="002D2C7F" w14:paraId="36A3F4D5" w14:textId="191620C8">
          <w:pPr>
            <w:pStyle w:val="TOC3"/>
            <w:rPr>
              <w:rFonts w:cstheme="minorBidi"/>
              <w:noProof/>
              <w:kern w:val="2"/>
              <w:sz w:val="24"/>
              <w:szCs w:val="24"/>
              <w14:ligatures w14:val="standardContextual"/>
            </w:rPr>
          </w:pPr>
          <w:hyperlink w:anchor="_Toc196211933"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24</w:t>
            </w:r>
            <w:r w:rsidRPr="00343B6D">
              <w:rPr>
                <w:rStyle w:val="Hyperlink"/>
                <w:rFonts w:eastAsia="Times New Roman"/>
                <w:noProof/>
              </w:rPr>
              <w:t>: NAEP 2024 Assessment Details Notification Principal to School Coordinator Letter</w:t>
            </w:r>
            <w:r>
              <w:rPr>
                <w:noProof/>
                <w:webHidden/>
              </w:rPr>
              <w:tab/>
            </w:r>
            <w:r>
              <w:rPr>
                <w:noProof/>
                <w:webHidden/>
              </w:rPr>
              <w:fldChar w:fldCharType="begin"/>
            </w:r>
            <w:r>
              <w:rPr>
                <w:noProof/>
                <w:webHidden/>
              </w:rPr>
              <w:instrText xml:space="preserve"> PAGEREF _Toc196211933 \h </w:instrText>
            </w:r>
            <w:r>
              <w:rPr>
                <w:noProof/>
                <w:webHidden/>
              </w:rPr>
              <w:fldChar w:fldCharType="separate"/>
            </w:r>
            <w:r w:rsidR="00580309">
              <w:rPr>
                <w:noProof/>
                <w:webHidden/>
              </w:rPr>
              <w:t>128</w:t>
            </w:r>
            <w:r>
              <w:rPr>
                <w:noProof/>
                <w:webHidden/>
              </w:rPr>
              <w:fldChar w:fldCharType="end"/>
            </w:r>
          </w:hyperlink>
        </w:p>
        <w:p w:rsidR="002D2C7F" w14:paraId="4AF45850" w14:textId="7C5EE192">
          <w:pPr>
            <w:pStyle w:val="TOC3"/>
            <w:rPr>
              <w:rFonts w:cstheme="minorBidi"/>
              <w:noProof/>
              <w:kern w:val="2"/>
              <w:sz w:val="24"/>
              <w:szCs w:val="24"/>
              <w14:ligatures w14:val="standardContextual"/>
            </w:rPr>
          </w:pPr>
          <w:hyperlink w:anchor="_Toc196211934"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25</w:t>
            </w:r>
            <w:r w:rsidRPr="00343B6D">
              <w:rPr>
                <w:rStyle w:val="Hyperlink"/>
                <w:rFonts w:eastAsia="Times New Roman"/>
                <w:noProof/>
              </w:rPr>
              <w:t>: NAEP 2024 Public School Coordinator responsibilities</w:t>
            </w:r>
            <w:r>
              <w:rPr>
                <w:noProof/>
                <w:webHidden/>
              </w:rPr>
              <w:tab/>
            </w:r>
            <w:r>
              <w:rPr>
                <w:noProof/>
                <w:webHidden/>
              </w:rPr>
              <w:fldChar w:fldCharType="begin"/>
            </w:r>
            <w:r>
              <w:rPr>
                <w:noProof/>
                <w:webHidden/>
              </w:rPr>
              <w:instrText xml:space="preserve"> PAGEREF _Toc196211934 \h </w:instrText>
            </w:r>
            <w:r>
              <w:rPr>
                <w:noProof/>
                <w:webHidden/>
              </w:rPr>
              <w:fldChar w:fldCharType="separate"/>
            </w:r>
            <w:r w:rsidR="00580309">
              <w:rPr>
                <w:noProof/>
                <w:webHidden/>
              </w:rPr>
              <w:t>129</w:t>
            </w:r>
            <w:r>
              <w:rPr>
                <w:noProof/>
                <w:webHidden/>
              </w:rPr>
              <w:fldChar w:fldCharType="end"/>
            </w:r>
          </w:hyperlink>
        </w:p>
        <w:p w:rsidR="002D2C7F" w14:paraId="1AECCC35" w14:textId="268D1117">
          <w:pPr>
            <w:pStyle w:val="TOC3"/>
            <w:rPr>
              <w:rFonts w:cstheme="minorBidi"/>
              <w:noProof/>
              <w:kern w:val="2"/>
              <w:sz w:val="24"/>
              <w:szCs w:val="24"/>
              <w14:ligatures w14:val="standardContextual"/>
            </w:rPr>
          </w:pPr>
          <w:hyperlink w:anchor="_Toc196211935"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26</w:t>
            </w:r>
            <w:r w:rsidRPr="00343B6D">
              <w:rPr>
                <w:rStyle w:val="Hyperlink"/>
                <w:rFonts w:eastAsia="Times New Roman"/>
                <w:noProof/>
              </w:rPr>
              <w:t>: NAEP 2024 Private School Coordinator Responsibilities</w:t>
            </w:r>
            <w:r>
              <w:rPr>
                <w:noProof/>
                <w:webHidden/>
              </w:rPr>
              <w:tab/>
            </w:r>
            <w:r>
              <w:rPr>
                <w:noProof/>
                <w:webHidden/>
              </w:rPr>
              <w:fldChar w:fldCharType="begin"/>
            </w:r>
            <w:r>
              <w:rPr>
                <w:noProof/>
                <w:webHidden/>
              </w:rPr>
              <w:instrText xml:space="preserve"> PAGEREF _Toc196211935 \h </w:instrText>
            </w:r>
            <w:r>
              <w:rPr>
                <w:noProof/>
                <w:webHidden/>
              </w:rPr>
              <w:fldChar w:fldCharType="separate"/>
            </w:r>
            <w:r w:rsidR="00580309">
              <w:rPr>
                <w:noProof/>
                <w:webHidden/>
              </w:rPr>
              <w:t>130</w:t>
            </w:r>
            <w:r>
              <w:rPr>
                <w:noProof/>
                <w:webHidden/>
              </w:rPr>
              <w:fldChar w:fldCharType="end"/>
            </w:r>
          </w:hyperlink>
        </w:p>
        <w:p w:rsidR="002D2C7F" w14:paraId="0962CA40" w14:textId="29E67341">
          <w:pPr>
            <w:pStyle w:val="TOC3"/>
            <w:rPr>
              <w:rFonts w:cstheme="minorBidi"/>
              <w:noProof/>
              <w:kern w:val="2"/>
              <w:sz w:val="24"/>
              <w:szCs w:val="24"/>
              <w14:ligatures w14:val="standardContextual"/>
            </w:rPr>
          </w:pPr>
          <w:hyperlink w:anchor="_Toc196211936"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27</w:t>
            </w:r>
            <w:r w:rsidRPr="00343B6D">
              <w:rPr>
                <w:rStyle w:val="Hyperlink"/>
                <w:rFonts w:eastAsia="Times New Roman"/>
                <w:noProof/>
              </w:rPr>
              <w:t>: NAEP 2024 Private School Video Script (Approved v.30)</w:t>
            </w:r>
            <w:r>
              <w:rPr>
                <w:noProof/>
                <w:webHidden/>
              </w:rPr>
              <w:tab/>
            </w:r>
            <w:r>
              <w:rPr>
                <w:noProof/>
                <w:webHidden/>
              </w:rPr>
              <w:fldChar w:fldCharType="begin"/>
            </w:r>
            <w:r>
              <w:rPr>
                <w:noProof/>
                <w:webHidden/>
              </w:rPr>
              <w:instrText xml:space="preserve"> PAGEREF _Toc196211936 \h </w:instrText>
            </w:r>
            <w:r>
              <w:rPr>
                <w:noProof/>
                <w:webHidden/>
              </w:rPr>
              <w:fldChar w:fldCharType="separate"/>
            </w:r>
            <w:r w:rsidR="00580309">
              <w:rPr>
                <w:noProof/>
                <w:webHidden/>
              </w:rPr>
              <w:t>131</w:t>
            </w:r>
            <w:r>
              <w:rPr>
                <w:noProof/>
                <w:webHidden/>
              </w:rPr>
              <w:fldChar w:fldCharType="end"/>
            </w:r>
          </w:hyperlink>
        </w:p>
        <w:p w:rsidR="002D2C7F" w14:paraId="2DF5A72F" w14:textId="2D164D0D">
          <w:pPr>
            <w:pStyle w:val="TOC3"/>
            <w:rPr>
              <w:rFonts w:cstheme="minorBidi"/>
              <w:noProof/>
              <w:kern w:val="2"/>
              <w:sz w:val="24"/>
              <w:szCs w:val="24"/>
              <w14:ligatures w14:val="standardContextual"/>
            </w:rPr>
          </w:pPr>
          <w:hyperlink w:anchor="_Toc196211937" w:history="1">
            <w:r w:rsidRPr="00343B6D">
              <w:rPr>
                <w:rStyle w:val="Hyperlink"/>
                <w:rFonts w:eastAsia="Times New Roman"/>
                <w:b/>
                <w:noProof/>
              </w:rPr>
              <w:t xml:space="preserve">Appendix D-28: </w:t>
            </w:r>
            <w:r w:rsidRPr="00343B6D">
              <w:rPr>
                <w:rStyle w:val="Hyperlink"/>
                <w:rFonts w:eastAsia="Times New Roman"/>
                <w:bCs/>
                <w:noProof/>
              </w:rPr>
              <w:t>NAEP 2024 Operational and Pilot Technical Fact Sheets</w:t>
            </w:r>
            <w:r>
              <w:rPr>
                <w:noProof/>
                <w:webHidden/>
              </w:rPr>
              <w:tab/>
            </w:r>
            <w:r>
              <w:rPr>
                <w:noProof/>
                <w:webHidden/>
              </w:rPr>
              <w:fldChar w:fldCharType="begin"/>
            </w:r>
            <w:r>
              <w:rPr>
                <w:noProof/>
                <w:webHidden/>
              </w:rPr>
              <w:instrText xml:space="preserve"> PAGEREF _Toc196211937 \h </w:instrText>
            </w:r>
            <w:r>
              <w:rPr>
                <w:noProof/>
                <w:webHidden/>
              </w:rPr>
              <w:fldChar w:fldCharType="separate"/>
            </w:r>
            <w:r w:rsidR="00580309">
              <w:rPr>
                <w:noProof/>
                <w:webHidden/>
              </w:rPr>
              <w:t>135</w:t>
            </w:r>
            <w:r>
              <w:rPr>
                <w:noProof/>
                <w:webHidden/>
              </w:rPr>
              <w:fldChar w:fldCharType="end"/>
            </w:r>
          </w:hyperlink>
        </w:p>
        <w:p w:rsidR="002D2C7F" w14:paraId="441B76D0" w14:textId="4B80C245">
          <w:pPr>
            <w:pStyle w:val="TOC3"/>
            <w:rPr>
              <w:rFonts w:cstheme="minorBidi"/>
              <w:noProof/>
              <w:kern w:val="2"/>
              <w:sz w:val="24"/>
              <w:szCs w:val="24"/>
              <w14:ligatures w14:val="standardContextual"/>
            </w:rPr>
          </w:pPr>
          <w:hyperlink w:anchor="_Toc196211938"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29</w:t>
            </w:r>
            <w:r w:rsidRPr="00343B6D">
              <w:rPr>
                <w:rStyle w:val="Hyperlink"/>
                <w:rFonts w:eastAsia="Times New Roman"/>
                <w:noProof/>
              </w:rPr>
              <w:t>: NAEP 2024 Best Practices Materials</w:t>
            </w:r>
            <w:r>
              <w:rPr>
                <w:noProof/>
                <w:webHidden/>
              </w:rPr>
              <w:tab/>
            </w:r>
            <w:r>
              <w:rPr>
                <w:noProof/>
                <w:webHidden/>
              </w:rPr>
              <w:fldChar w:fldCharType="begin"/>
            </w:r>
            <w:r>
              <w:rPr>
                <w:noProof/>
                <w:webHidden/>
              </w:rPr>
              <w:instrText xml:space="preserve"> PAGEREF _Toc196211938 \h </w:instrText>
            </w:r>
            <w:r>
              <w:rPr>
                <w:noProof/>
                <w:webHidden/>
              </w:rPr>
              <w:fldChar w:fldCharType="separate"/>
            </w:r>
            <w:r w:rsidR="00580309">
              <w:rPr>
                <w:noProof/>
                <w:webHidden/>
              </w:rPr>
              <w:t>148</w:t>
            </w:r>
            <w:r>
              <w:rPr>
                <w:noProof/>
                <w:webHidden/>
              </w:rPr>
              <w:fldChar w:fldCharType="end"/>
            </w:r>
          </w:hyperlink>
        </w:p>
        <w:p w:rsidR="002D2C7F" w14:paraId="6CA9E100" w14:textId="70647B70">
          <w:pPr>
            <w:pStyle w:val="TOC3"/>
            <w:rPr>
              <w:rFonts w:cstheme="minorBidi"/>
              <w:noProof/>
              <w:kern w:val="2"/>
              <w:sz w:val="24"/>
              <w:szCs w:val="24"/>
              <w14:ligatures w14:val="standardContextual"/>
            </w:rPr>
          </w:pPr>
          <w:hyperlink w:anchor="_Toc196211939" w:history="1">
            <w:r w:rsidRPr="00343B6D">
              <w:rPr>
                <w:rStyle w:val="Hyperlink"/>
                <w:b/>
                <w:bCs/>
                <w:noProof/>
              </w:rPr>
              <w:t>Appendix D-30:</w:t>
            </w:r>
            <w:r w:rsidRPr="00343B6D">
              <w:rPr>
                <w:rStyle w:val="Hyperlink"/>
                <w:noProof/>
              </w:rPr>
              <w:t xml:space="preserve"> NAEP 2024 Best Practices Initial Mailing</w:t>
            </w:r>
            <w:r>
              <w:rPr>
                <w:noProof/>
                <w:webHidden/>
              </w:rPr>
              <w:tab/>
            </w:r>
            <w:r>
              <w:rPr>
                <w:noProof/>
                <w:webHidden/>
              </w:rPr>
              <w:fldChar w:fldCharType="begin"/>
            </w:r>
            <w:r>
              <w:rPr>
                <w:noProof/>
                <w:webHidden/>
              </w:rPr>
              <w:instrText xml:space="preserve"> PAGEREF _Toc196211939 \h </w:instrText>
            </w:r>
            <w:r>
              <w:rPr>
                <w:noProof/>
                <w:webHidden/>
              </w:rPr>
              <w:fldChar w:fldCharType="separate"/>
            </w:r>
            <w:r w:rsidR="00580309">
              <w:rPr>
                <w:noProof/>
                <w:webHidden/>
              </w:rPr>
              <w:t>149</w:t>
            </w:r>
            <w:r>
              <w:rPr>
                <w:noProof/>
                <w:webHidden/>
              </w:rPr>
              <w:fldChar w:fldCharType="end"/>
            </w:r>
          </w:hyperlink>
        </w:p>
        <w:p w:rsidR="002D2C7F" w14:paraId="4C29BC3A" w14:textId="2D263A12">
          <w:pPr>
            <w:pStyle w:val="TOC3"/>
            <w:rPr>
              <w:rFonts w:cstheme="minorBidi"/>
              <w:noProof/>
              <w:kern w:val="2"/>
              <w:sz w:val="24"/>
              <w:szCs w:val="24"/>
              <w14:ligatures w14:val="standardContextual"/>
            </w:rPr>
          </w:pPr>
          <w:hyperlink w:anchor="_Toc196211940" w:history="1">
            <w:r w:rsidRPr="00343B6D">
              <w:rPr>
                <w:rStyle w:val="Hyperlink"/>
                <w:b/>
                <w:bCs/>
                <w:noProof/>
              </w:rPr>
              <w:t xml:space="preserve">Appendix D-31: </w:t>
            </w:r>
            <w:r w:rsidRPr="00343B6D">
              <w:rPr>
                <w:rStyle w:val="Hyperlink"/>
                <w:noProof/>
              </w:rPr>
              <w:t>NAEP 2024 Best Practices Emails</w:t>
            </w:r>
            <w:r>
              <w:rPr>
                <w:noProof/>
                <w:webHidden/>
              </w:rPr>
              <w:tab/>
            </w:r>
            <w:r>
              <w:rPr>
                <w:noProof/>
                <w:webHidden/>
              </w:rPr>
              <w:fldChar w:fldCharType="begin"/>
            </w:r>
            <w:r>
              <w:rPr>
                <w:noProof/>
                <w:webHidden/>
              </w:rPr>
              <w:instrText xml:space="preserve"> PAGEREF _Toc196211940 \h </w:instrText>
            </w:r>
            <w:r>
              <w:rPr>
                <w:noProof/>
                <w:webHidden/>
              </w:rPr>
              <w:fldChar w:fldCharType="separate"/>
            </w:r>
            <w:r w:rsidR="00580309">
              <w:rPr>
                <w:noProof/>
                <w:webHidden/>
              </w:rPr>
              <w:t>152</w:t>
            </w:r>
            <w:r>
              <w:rPr>
                <w:noProof/>
                <w:webHidden/>
              </w:rPr>
              <w:fldChar w:fldCharType="end"/>
            </w:r>
          </w:hyperlink>
        </w:p>
        <w:p w:rsidR="002D2C7F" w14:paraId="7826E764" w14:textId="043240B2">
          <w:pPr>
            <w:pStyle w:val="TOC3"/>
            <w:rPr>
              <w:rFonts w:cstheme="minorBidi"/>
              <w:noProof/>
              <w:kern w:val="2"/>
              <w:sz w:val="24"/>
              <w:szCs w:val="24"/>
              <w14:ligatures w14:val="standardContextual"/>
            </w:rPr>
          </w:pPr>
          <w:hyperlink w:anchor="_Toc196211941" w:history="1">
            <w:r w:rsidRPr="00343B6D">
              <w:rPr>
                <w:rStyle w:val="Hyperlink"/>
                <w:b/>
                <w:bCs/>
                <w:noProof/>
              </w:rPr>
              <w:t>Appendix D-32:</w:t>
            </w:r>
            <w:r w:rsidRPr="00343B6D">
              <w:rPr>
                <w:rStyle w:val="Hyperlink"/>
                <w:noProof/>
              </w:rPr>
              <w:t xml:space="preserve"> NAEP 2024 Best Practices Notification Letter for Students</w:t>
            </w:r>
            <w:r>
              <w:rPr>
                <w:noProof/>
                <w:webHidden/>
              </w:rPr>
              <w:tab/>
            </w:r>
            <w:r>
              <w:rPr>
                <w:noProof/>
                <w:webHidden/>
              </w:rPr>
              <w:fldChar w:fldCharType="begin"/>
            </w:r>
            <w:r>
              <w:rPr>
                <w:noProof/>
                <w:webHidden/>
              </w:rPr>
              <w:instrText xml:space="preserve"> PAGEREF _Toc196211941 \h </w:instrText>
            </w:r>
            <w:r>
              <w:rPr>
                <w:noProof/>
                <w:webHidden/>
              </w:rPr>
              <w:fldChar w:fldCharType="separate"/>
            </w:r>
            <w:r w:rsidR="00580309">
              <w:rPr>
                <w:noProof/>
                <w:webHidden/>
              </w:rPr>
              <w:t>156</w:t>
            </w:r>
            <w:r>
              <w:rPr>
                <w:noProof/>
                <w:webHidden/>
              </w:rPr>
              <w:fldChar w:fldCharType="end"/>
            </w:r>
          </w:hyperlink>
        </w:p>
        <w:p w:rsidR="002D2C7F" w14:paraId="0787DDDE" w14:textId="604136BC">
          <w:pPr>
            <w:pStyle w:val="TOC3"/>
            <w:rPr>
              <w:rFonts w:cstheme="minorBidi"/>
              <w:noProof/>
              <w:kern w:val="2"/>
              <w:sz w:val="24"/>
              <w:szCs w:val="24"/>
              <w14:ligatures w14:val="standardContextual"/>
            </w:rPr>
          </w:pPr>
          <w:hyperlink w:anchor="_Toc196211942" w:history="1">
            <w:r w:rsidRPr="00343B6D">
              <w:rPr>
                <w:rStyle w:val="Hyperlink"/>
                <w:b/>
                <w:bCs/>
                <w:noProof/>
              </w:rPr>
              <w:t xml:space="preserve">Appendix D-33: </w:t>
            </w:r>
            <w:r w:rsidRPr="00343B6D">
              <w:rPr>
                <w:rStyle w:val="Hyperlink"/>
                <w:noProof/>
              </w:rPr>
              <w:t>NAEP 2024 Best Practices Social Media and Online Communications</w:t>
            </w:r>
            <w:r>
              <w:rPr>
                <w:noProof/>
                <w:webHidden/>
              </w:rPr>
              <w:tab/>
            </w:r>
            <w:r>
              <w:rPr>
                <w:noProof/>
                <w:webHidden/>
              </w:rPr>
              <w:fldChar w:fldCharType="begin"/>
            </w:r>
            <w:r>
              <w:rPr>
                <w:noProof/>
                <w:webHidden/>
              </w:rPr>
              <w:instrText xml:space="preserve"> PAGEREF _Toc196211942 \h </w:instrText>
            </w:r>
            <w:r>
              <w:rPr>
                <w:noProof/>
                <w:webHidden/>
              </w:rPr>
              <w:fldChar w:fldCharType="separate"/>
            </w:r>
            <w:r w:rsidR="00580309">
              <w:rPr>
                <w:noProof/>
                <w:webHidden/>
              </w:rPr>
              <w:t>158</w:t>
            </w:r>
            <w:r>
              <w:rPr>
                <w:noProof/>
                <w:webHidden/>
              </w:rPr>
              <w:fldChar w:fldCharType="end"/>
            </w:r>
          </w:hyperlink>
        </w:p>
        <w:p w:rsidR="002D2C7F" w14:paraId="02574EEA" w14:textId="7F0713BA">
          <w:pPr>
            <w:pStyle w:val="TOC3"/>
            <w:rPr>
              <w:rFonts w:cstheme="minorBidi"/>
              <w:noProof/>
              <w:kern w:val="2"/>
              <w:sz w:val="24"/>
              <w:szCs w:val="24"/>
              <w14:ligatures w14:val="standardContextual"/>
            </w:rPr>
          </w:pPr>
          <w:hyperlink w:anchor="_Toc196211943" w:history="1">
            <w:r w:rsidRPr="00343B6D">
              <w:rPr>
                <w:rStyle w:val="Hyperlink"/>
                <w:b/>
                <w:bCs/>
                <w:noProof/>
              </w:rPr>
              <w:t>Appendix D-34:</w:t>
            </w:r>
            <w:r w:rsidRPr="00343B6D">
              <w:rPr>
                <w:rStyle w:val="Hyperlink"/>
                <w:noProof/>
              </w:rPr>
              <w:t xml:space="preserve"> NAEP 2024 Storyboard for Introduction to Best Practices Video Script</w:t>
            </w:r>
            <w:r>
              <w:rPr>
                <w:noProof/>
                <w:webHidden/>
              </w:rPr>
              <w:tab/>
            </w:r>
            <w:r>
              <w:rPr>
                <w:noProof/>
                <w:webHidden/>
              </w:rPr>
              <w:fldChar w:fldCharType="begin"/>
            </w:r>
            <w:r>
              <w:rPr>
                <w:noProof/>
                <w:webHidden/>
              </w:rPr>
              <w:instrText xml:space="preserve"> PAGEREF _Toc196211943 \h </w:instrText>
            </w:r>
            <w:r>
              <w:rPr>
                <w:noProof/>
                <w:webHidden/>
              </w:rPr>
              <w:fldChar w:fldCharType="separate"/>
            </w:r>
            <w:r w:rsidR="00580309">
              <w:rPr>
                <w:noProof/>
                <w:webHidden/>
              </w:rPr>
              <w:t>162</w:t>
            </w:r>
            <w:r>
              <w:rPr>
                <w:noProof/>
                <w:webHidden/>
              </w:rPr>
              <w:fldChar w:fldCharType="end"/>
            </w:r>
          </w:hyperlink>
        </w:p>
        <w:p w:rsidR="002D2C7F" w14:paraId="6A7B2280" w14:textId="576FE960">
          <w:pPr>
            <w:pStyle w:val="TOC3"/>
            <w:rPr>
              <w:rFonts w:cstheme="minorBidi"/>
              <w:noProof/>
              <w:kern w:val="2"/>
              <w:sz w:val="24"/>
              <w:szCs w:val="24"/>
              <w14:ligatures w14:val="standardContextual"/>
            </w:rPr>
          </w:pPr>
          <w:hyperlink w:anchor="_Toc196211944" w:history="1">
            <w:r w:rsidRPr="00343B6D">
              <w:rPr>
                <w:rStyle w:val="Hyperlink"/>
                <w:b/>
                <w:bCs/>
                <w:noProof/>
              </w:rPr>
              <w:t>Appendix D-35:</w:t>
            </w:r>
            <w:r w:rsidRPr="00343B6D">
              <w:rPr>
                <w:rStyle w:val="Hyperlink"/>
                <w:noProof/>
              </w:rPr>
              <w:t xml:space="preserve"> NAEP 2024 Introducing NAEP to Students</w:t>
            </w:r>
            <w:r>
              <w:rPr>
                <w:noProof/>
                <w:webHidden/>
              </w:rPr>
              <w:tab/>
            </w:r>
            <w:r>
              <w:rPr>
                <w:noProof/>
                <w:webHidden/>
              </w:rPr>
              <w:fldChar w:fldCharType="begin"/>
            </w:r>
            <w:r>
              <w:rPr>
                <w:noProof/>
                <w:webHidden/>
              </w:rPr>
              <w:instrText xml:space="preserve"> PAGEREF _Toc196211944 \h </w:instrText>
            </w:r>
            <w:r>
              <w:rPr>
                <w:noProof/>
                <w:webHidden/>
              </w:rPr>
              <w:fldChar w:fldCharType="separate"/>
            </w:r>
            <w:r w:rsidR="00580309">
              <w:rPr>
                <w:noProof/>
                <w:webHidden/>
              </w:rPr>
              <w:t>164</w:t>
            </w:r>
            <w:r>
              <w:rPr>
                <w:noProof/>
                <w:webHidden/>
              </w:rPr>
              <w:fldChar w:fldCharType="end"/>
            </w:r>
          </w:hyperlink>
        </w:p>
        <w:p w:rsidR="002D2C7F" w14:paraId="10E76AE3" w14:textId="1B4957AE">
          <w:pPr>
            <w:pStyle w:val="TOC3"/>
            <w:rPr>
              <w:rFonts w:cstheme="minorBidi"/>
              <w:noProof/>
              <w:kern w:val="2"/>
              <w:sz w:val="24"/>
              <w:szCs w:val="24"/>
              <w14:ligatures w14:val="standardContextual"/>
            </w:rPr>
          </w:pPr>
          <w:hyperlink w:anchor="_Toc196211945" w:history="1">
            <w:r w:rsidRPr="00343B6D">
              <w:rPr>
                <w:rStyle w:val="Hyperlink"/>
                <w:b/>
                <w:bCs/>
                <w:noProof/>
              </w:rPr>
              <w:t>Appendix D-36:</w:t>
            </w:r>
            <w:r w:rsidRPr="00343B6D">
              <w:rPr>
                <w:rStyle w:val="Hyperlink"/>
                <w:noProof/>
              </w:rPr>
              <w:t xml:space="preserve"> NAEP 2024 Introducing NAEP to Teachers</w:t>
            </w:r>
            <w:r>
              <w:rPr>
                <w:noProof/>
                <w:webHidden/>
              </w:rPr>
              <w:tab/>
            </w:r>
            <w:r>
              <w:rPr>
                <w:noProof/>
                <w:webHidden/>
              </w:rPr>
              <w:fldChar w:fldCharType="begin"/>
            </w:r>
            <w:r>
              <w:rPr>
                <w:noProof/>
                <w:webHidden/>
              </w:rPr>
              <w:instrText xml:space="preserve"> PAGEREF _Toc196211945 \h </w:instrText>
            </w:r>
            <w:r>
              <w:rPr>
                <w:noProof/>
                <w:webHidden/>
              </w:rPr>
              <w:fldChar w:fldCharType="separate"/>
            </w:r>
            <w:r w:rsidR="00580309">
              <w:rPr>
                <w:noProof/>
                <w:webHidden/>
              </w:rPr>
              <w:t>173</w:t>
            </w:r>
            <w:r>
              <w:rPr>
                <w:noProof/>
                <w:webHidden/>
              </w:rPr>
              <w:fldChar w:fldCharType="end"/>
            </w:r>
          </w:hyperlink>
        </w:p>
        <w:p w:rsidR="002D2C7F" w14:paraId="18FC3D8A" w14:textId="3D38020C">
          <w:pPr>
            <w:pStyle w:val="TOC3"/>
            <w:rPr>
              <w:rFonts w:cstheme="minorBidi"/>
              <w:noProof/>
              <w:kern w:val="2"/>
              <w:sz w:val="24"/>
              <w:szCs w:val="24"/>
              <w14:ligatures w14:val="standardContextual"/>
            </w:rPr>
          </w:pPr>
          <w:hyperlink w:anchor="_Toc196211946" w:history="1">
            <w:r w:rsidRPr="00343B6D">
              <w:rPr>
                <w:rStyle w:val="Hyperlink"/>
                <w:b/>
                <w:bCs/>
                <w:noProof/>
              </w:rPr>
              <w:t xml:space="preserve">Appendix D-37: </w:t>
            </w:r>
            <w:r w:rsidRPr="00343B6D">
              <w:rPr>
                <w:rStyle w:val="Hyperlink"/>
                <w:noProof/>
              </w:rPr>
              <w:t>NAEP 2024 Introducing NAEP to Parents</w:t>
            </w:r>
            <w:r>
              <w:rPr>
                <w:noProof/>
                <w:webHidden/>
              </w:rPr>
              <w:tab/>
            </w:r>
            <w:r>
              <w:rPr>
                <w:noProof/>
                <w:webHidden/>
              </w:rPr>
              <w:fldChar w:fldCharType="begin"/>
            </w:r>
            <w:r>
              <w:rPr>
                <w:noProof/>
                <w:webHidden/>
              </w:rPr>
              <w:instrText xml:space="preserve"> PAGEREF _Toc196211946 \h </w:instrText>
            </w:r>
            <w:r>
              <w:rPr>
                <w:noProof/>
                <w:webHidden/>
              </w:rPr>
              <w:fldChar w:fldCharType="separate"/>
            </w:r>
            <w:r w:rsidR="00580309">
              <w:rPr>
                <w:noProof/>
                <w:webHidden/>
              </w:rPr>
              <w:t>182</w:t>
            </w:r>
            <w:r>
              <w:rPr>
                <w:noProof/>
                <w:webHidden/>
              </w:rPr>
              <w:fldChar w:fldCharType="end"/>
            </w:r>
          </w:hyperlink>
        </w:p>
        <w:p w:rsidR="002D2C7F" w14:paraId="1FD19E04" w14:textId="42067976">
          <w:pPr>
            <w:pStyle w:val="TOC3"/>
            <w:rPr>
              <w:rFonts w:cstheme="minorBidi"/>
              <w:noProof/>
              <w:kern w:val="2"/>
              <w:sz w:val="24"/>
              <w:szCs w:val="24"/>
              <w14:ligatures w14:val="standardContextual"/>
            </w:rPr>
          </w:pPr>
          <w:hyperlink w:anchor="_Toc196211947" w:history="1">
            <w:r w:rsidRPr="00343B6D">
              <w:rPr>
                <w:rStyle w:val="Hyperlink"/>
                <w:b/>
                <w:bCs/>
                <w:noProof/>
              </w:rPr>
              <w:t>Appendix D-38:</w:t>
            </w:r>
            <w:r w:rsidRPr="00343B6D">
              <w:rPr>
                <w:rStyle w:val="Hyperlink"/>
                <w:noProof/>
              </w:rPr>
              <w:t xml:space="preserve"> NAEP 2024 Introducing NAEP to Students Slides</w:t>
            </w:r>
            <w:r>
              <w:rPr>
                <w:noProof/>
                <w:webHidden/>
              </w:rPr>
              <w:tab/>
            </w:r>
            <w:r>
              <w:rPr>
                <w:noProof/>
                <w:webHidden/>
              </w:rPr>
              <w:fldChar w:fldCharType="begin"/>
            </w:r>
            <w:r>
              <w:rPr>
                <w:noProof/>
                <w:webHidden/>
              </w:rPr>
              <w:instrText xml:space="preserve"> PAGEREF _Toc196211947 \h </w:instrText>
            </w:r>
            <w:r>
              <w:rPr>
                <w:noProof/>
                <w:webHidden/>
              </w:rPr>
              <w:fldChar w:fldCharType="separate"/>
            </w:r>
            <w:r w:rsidR="00580309">
              <w:rPr>
                <w:noProof/>
                <w:webHidden/>
              </w:rPr>
              <w:t>192</w:t>
            </w:r>
            <w:r>
              <w:rPr>
                <w:noProof/>
                <w:webHidden/>
              </w:rPr>
              <w:fldChar w:fldCharType="end"/>
            </w:r>
          </w:hyperlink>
        </w:p>
        <w:p w:rsidR="002D2C7F" w14:paraId="47A7D2D9" w14:textId="594F04BE">
          <w:pPr>
            <w:pStyle w:val="TOC3"/>
            <w:rPr>
              <w:rFonts w:cstheme="minorBidi"/>
              <w:noProof/>
              <w:kern w:val="2"/>
              <w:sz w:val="24"/>
              <w:szCs w:val="24"/>
              <w14:ligatures w14:val="standardContextual"/>
            </w:rPr>
          </w:pPr>
          <w:hyperlink w:anchor="_Toc196211948" w:history="1">
            <w:r w:rsidRPr="00343B6D">
              <w:rPr>
                <w:rStyle w:val="Hyperlink"/>
                <w:b/>
                <w:bCs/>
                <w:noProof/>
              </w:rPr>
              <w:t>Appendix D-39:</w:t>
            </w:r>
            <w:r w:rsidRPr="00343B6D">
              <w:rPr>
                <w:rStyle w:val="Hyperlink"/>
                <w:noProof/>
              </w:rPr>
              <w:t xml:space="preserve"> NAEP 2024 Introducing NAEP to Parents Slides</w:t>
            </w:r>
            <w:r>
              <w:rPr>
                <w:noProof/>
                <w:webHidden/>
              </w:rPr>
              <w:tab/>
            </w:r>
            <w:r>
              <w:rPr>
                <w:noProof/>
                <w:webHidden/>
              </w:rPr>
              <w:fldChar w:fldCharType="begin"/>
            </w:r>
            <w:r>
              <w:rPr>
                <w:noProof/>
                <w:webHidden/>
              </w:rPr>
              <w:instrText xml:space="preserve"> PAGEREF _Toc196211948 \h </w:instrText>
            </w:r>
            <w:r>
              <w:rPr>
                <w:noProof/>
                <w:webHidden/>
              </w:rPr>
              <w:fldChar w:fldCharType="separate"/>
            </w:r>
            <w:r w:rsidR="00580309">
              <w:rPr>
                <w:noProof/>
                <w:webHidden/>
              </w:rPr>
              <w:t>202</w:t>
            </w:r>
            <w:r>
              <w:rPr>
                <w:noProof/>
                <w:webHidden/>
              </w:rPr>
              <w:fldChar w:fldCharType="end"/>
            </w:r>
          </w:hyperlink>
        </w:p>
        <w:p w:rsidR="002D2C7F" w14:paraId="0C50AF0B" w14:textId="65C3F356">
          <w:pPr>
            <w:pStyle w:val="TOC3"/>
            <w:rPr>
              <w:rFonts w:cstheme="minorBidi"/>
              <w:noProof/>
              <w:kern w:val="2"/>
              <w:sz w:val="24"/>
              <w:szCs w:val="24"/>
              <w14:ligatures w14:val="standardContextual"/>
            </w:rPr>
          </w:pPr>
          <w:hyperlink w:anchor="_Toc196211949" w:history="1">
            <w:r w:rsidRPr="00343B6D">
              <w:rPr>
                <w:rStyle w:val="Hyperlink"/>
                <w:b/>
                <w:bCs/>
                <w:noProof/>
              </w:rPr>
              <w:t>Appendix D-40:</w:t>
            </w:r>
            <w:r w:rsidRPr="00343B6D">
              <w:rPr>
                <w:rStyle w:val="Hyperlink"/>
                <w:noProof/>
              </w:rPr>
              <w:t xml:space="preserve"> NAEP 2024 Introducing NAEP to Teachers Slides</w:t>
            </w:r>
            <w:r>
              <w:rPr>
                <w:noProof/>
                <w:webHidden/>
              </w:rPr>
              <w:tab/>
            </w:r>
            <w:r>
              <w:rPr>
                <w:noProof/>
                <w:webHidden/>
              </w:rPr>
              <w:fldChar w:fldCharType="begin"/>
            </w:r>
            <w:r>
              <w:rPr>
                <w:noProof/>
                <w:webHidden/>
              </w:rPr>
              <w:instrText xml:space="preserve"> PAGEREF _Toc196211949 \h </w:instrText>
            </w:r>
            <w:r>
              <w:rPr>
                <w:noProof/>
                <w:webHidden/>
              </w:rPr>
              <w:fldChar w:fldCharType="separate"/>
            </w:r>
            <w:r w:rsidR="00580309">
              <w:rPr>
                <w:noProof/>
                <w:webHidden/>
              </w:rPr>
              <w:t>212</w:t>
            </w:r>
            <w:r>
              <w:rPr>
                <w:noProof/>
                <w:webHidden/>
              </w:rPr>
              <w:fldChar w:fldCharType="end"/>
            </w:r>
          </w:hyperlink>
        </w:p>
        <w:p w:rsidR="002D2C7F" w14:paraId="0E57F52B" w14:textId="102EFF50">
          <w:pPr>
            <w:pStyle w:val="TOC3"/>
            <w:rPr>
              <w:rFonts w:cstheme="minorBidi"/>
              <w:noProof/>
              <w:kern w:val="2"/>
              <w:sz w:val="24"/>
              <w:szCs w:val="24"/>
              <w14:ligatures w14:val="standardContextual"/>
            </w:rPr>
          </w:pPr>
          <w:hyperlink w:anchor="_Toc196211950"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41-PR (Spanish version)</w:t>
            </w:r>
            <w:r w:rsidRPr="00343B6D">
              <w:rPr>
                <w:rStyle w:val="Hyperlink"/>
                <w:rFonts w:eastAsia="Times New Roman"/>
                <w:noProof/>
              </w:rPr>
              <w:t>: NAEP</w:t>
            </w:r>
            <w:r w:rsidRPr="00343B6D">
              <w:rPr>
                <w:rStyle w:val="Hyperlink"/>
                <w:rFonts w:eastAsia="Times New Roman"/>
                <w:noProof/>
                <w:spacing w:val="-9"/>
              </w:rPr>
              <w:t xml:space="preserve"> </w:t>
            </w:r>
            <w:r w:rsidRPr="00343B6D">
              <w:rPr>
                <w:rStyle w:val="Hyperlink"/>
                <w:rFonts w:eastAsia="Times New Roman"/>
                <w:noProof/>
              </w:rPr>
              <w:t>2024 Facts for Districts, Puerto Rico</w:t>
            </w:r>
            <w:r>
              <w:rPr>
                <w:noProof/>
                <w:webHidden/>
              </w:rPr>
              <w:tab/>
            </w:r>
            <w:r>
              <w:rPr>
                <w:noProof/>
                <w:webHidden/>
              </w:rPr>
              <w:fldChar w:fldCharType="begin"/>
            </w:r>
            <w:r>
              <w:rPr>
                <w:noProof/>
                <w:webHidden/>
              </w:rPr>
              <w:instrText xml:space="preserve"> PAGEREF _Toc196211950 \h </w:instrText>
            </w:r>
            <w:r>
              <w:rPr>
                <w:noProof/>
                <w:webHidden/>
              </w:rPr>
              <w:fldChar w:fldCharType="separate"/>
            </w:r>
            <w:r w:rsidR="00580309">
              <w:rPr>
                <w:noProof/>
                <w:webHidden/>
              </w:rPr>
              <w:t>221</w:t>
            </w:r>
            <w:r>
              <w:rPr>
                <w:noProof/>
                <w:webHidden/>
              </w:rPr>
              <w:fldChar w:fldCharType="end"/>
            </w:r>
          </w:hyperlink>
        </w:p>
        <w:p w:rsidR="002D2C7F" w14:paraId="5F6520A0" w14:textId="4A640F1A">
          <w:pPr>
            <w:pStyle w:val="TOC3"/>
            <w:rPr>
              <w:rFonts w:cstheme="minorBidi"/>
              <w:noProof/>
              <w:kern w:val="2"/>
              <w:sz w:val="24"/>
              <w:szCs w:val="24"/>
              <w14:ligatures w14:val="standardContextual"/>
            </w:rPr>
          </w:pPr>
          <w:hyperlink w:anchor="_Toc196211951"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42-S-PR (Spanish version)</w:t>
            </w:r>
            <w:r w:rsidRPr="00343B6D">
              <w:rPr>
                <w:rStyle w:val="Hyperlink"/>
                <w:rFonts w:eastAsia="Times New Roman"/>
                <w:noProof/>
              </w:rPr>
              <w:t>: NAEP</w:t>
            </w:r>
            <w:r w:rsidRPr="00343B6D">
              <w:rPr>
                <w:rStyle w:val="Hyperlink"/>
                <w:rFonts w:eastAsia="Times New Roman"/>
                <w:noProof/>
                <w:spacing w:val="-9"/>
              </w:rPr>
              <w:t xml:space="preserve"> </w:t>
            </w:r>
            <w:r w:rsidRPr="00343B6D">
              <w:rPr>
                <w:rStyle w:val="Hyperlink"/>
                <w:rFonts w:eastAsia="Times New Roman"/>
                <w:noProof/>
              </w:rPr>
              <w:t>2024 Facts for Principals, Puerto Rico</w:t>
            </w:r>
            <w:r>
              <w:rPr>
                <w:noProof/>
                <w:webHidden/>
              </w:rPr>
              <w:tab/>
            </w:r>
            <w:r>
              <w:rPr>
                <w:noProof/>
                <w:webHidden/>
              </w:rPr>
              <w:fldChar w:fldCharType="begin"/>
            </w:r>
            <w:r>
              <w:rPr>
                <w:noProof/>
                <w:webHidden/>
              </w:rPr>
              <w:instrText xml:space="preserve"> PAGEREF _Toc196211951 \h </w:instrText>
            </w:r>
            <w:r>
              <w:rPr>
                <w:noProof/>
                <w:webHidden/>
              </w:rPr>
              <w:fldChar w:fldCharType="separate"/>
            </w:r>
            <w:r w:rsidR="00580309">
              <w:rPr>
                <w:noProof/>
                <w:webHidden/>
              </w:rPr>
              <w:t>225</w:t>
            </w:r>
            <w:r>
              <w:rPr>
                <w:noProof/>
                <w:webHidden/>
              </w:rPr>
              <w:fldChar w:fldCharType="end"/>
            </w:r>
          </w:hyperlink>
        </w:p>
        <w:p w:rsidR="002D2C7F" w14:paraId="45A18832" w14:textId="5F3D9E9E">
          <w:pPr>
            <w:pStyle w:val="TOC3"/>
            <w:rPr>
              <w:rFonts w:cstheme="minorBidi"/>
              <w:noProof/>
              <w:kern w:val="2"/>
              <w:sz w:val="24"/>
              <w:szCs w:val="24"/>
              <w14:ligatures w14:val="standardContextual"/>
            </w:rPr>
          </w:pPr>
          <w:hyperlink w:anchor="_Toc196211952"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43-S-PR (Spanish version)</w:t>
            </w:r>
            <w:r w:rsidRPr="00343B6D">
              <w:rPr>
                <w:rStyle w:val="Hyperlink"/>
                <w:rFonts w:eastAsia="Times New Roman"/>
                <w:noProof/>
              </w:rPr>
              <w:t>: NAEP</w:t>
            </w:r>
            <w:r w:rsidRPr="00343B6D">
              <w:rPr>
                <w:rStyle w:val="Hyperlink"/>
                <w:rFonts w:eastAsia="Times New Roman"/>
                <w:noProof/>
                <w:spacing w:val="-9"/>
              </w:rPr>
              <w:t xml:space="preserve"> </w:t>
            </w:r>
            <w:r w:rsidRPr="00343B6D">
              <w:rPr>
                <w:rStyle w:val="Hyperlink"/>
                <w:rFonts w:eastAsia="Times New Roman"/>
                <w:noProof/>
              </w:rPr>
              <w:t>2024 Notification Letter from Chief State School Officer to District Superintendent, Puerto Rico</w:t>
            </w:r>
            <w:r>
              <w:rPr>
                <w:noProof/>
                <w:webHidden/>
              </w:rPr>
              <w:tab/>
            </w:r>
            <w:r>
              <w:rPr>
                <w:noProof/>
                <w:webHidden/>
              </w:rPr>
              <w:fldChar w:fldCharType="begin"/>
            </w:r>
            <w:r>
              <w:rPr>
                <w:noProof/>
                <w:webHidden/>
              </w:rPr>
              <w:instrText xml:space="preserve"> PAGEREF _Toc196211952 \h </w:instrText>
            </w:r>
            <w:r>
              <w:rPr>
                <w:noProof/>
                <w:webHidden/>
              </w:rPr>
              <w:fldChar w:fldCharType="separate"/>
            </w:r>
            <w:r w:rsidR="00580309">
              <w:rPr>
                <w:noProof/>
                <w:webHidden/>
              </w:rPr>
              <w:t>231</w:t>
            </w:r>
            <w:r>
              <w:rPr>
                <w:noProof/>
                <w:webHidden/>
              </w:rPr>
              <w:fldChar w:fldCharType="end"/>
            </w:r>
          </w:hyperlink>
        </w:p>
        <w:p w:rsidR="002D2C7F" w14:paraId="60F2B97C" w14:textId="694D7A8C">
          <w:pPr>
            <w:pStyle w:val="TOC3"/>
            <w:rPr>
              <w:rFonts w:cstheme="minorBidi"/>
              <w:noProof/>
              <w:kern w:val="2"/>
              <w:sz w:val="24"/>
              <w:szCs w:val="24"/>
              <w14:ligatures w14:val="standardContextual"/>
            </w:rPr>
          </w:pPr>
          <w:hyperlink w:anchor="_Toc196211953"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44-S-PR (Spanish version)</w:t>
            </w:r>
            <w:r w:rsidRPr="00343B6D">
              <w:rPr>
                <w:rStyle w:val="Hyperlink"/>
                <w:rFonts w:eastAsia="Times New Roman"/>
                <w:noProof/>
              </w:rPr>
              <w:t>: NAEP</w:t>
            </w:r>
            <w:r w:rsidRPr="00343B6D">
              <w:rPr>
                <w:rStyle w:val="Hyperlink"/>
                <w:rFonts w:eastAsia="Times New Roman"/>
                <w:noProof/>
                <w:spacing w:val="-9"/>
              </w:rPr>
              <w:t xml:space="preserve"> </w:t>
            </w:r>
            <w:r w:rsidRPr="00343B6D">
              <w:rPr>
                <w:rStyle w:val="Hyperlink"/>
                <w:rFonts w:eastAsia="Times New Roman"/>
                <w:noProof/>
              </w:rPr>
              <w:t>2024 and Pilot 2024 Initial Notification Letters from NAEP State Coordinator to School Principal, Puerto Rico</w:t>
            </w:r>
            <w:r>
              <w:rPr>
                <w:noProof/>
                <w:webHidden/>
              </w:rPr>
              <w:tab/>
            </w:r>
            <w:r>
              <w:rPr>
                <w:noProof/>
                <w:webHidden/>
              </w:rPr>
              <w:fldChar w:fldCharType="begin"/>
            </w:r>
            <w:r>
              <w:rPr>
                <w:noProof/>
                <w:webHidden/>
              </w:rPr>
              <w:instrText xml:space="preserve"> PAGEREF _Toc196211953 \h </w:instrText>
            </w:r>
            <w:r>
              <w:rPr>
                <w:noProof/>
                <w:webHidden/>
              </w:rPr>
              <w:fldChar w:fldCharType="separate"/>
            </w:r>
            <w:r w:rsidR="00580309">
              <w:rPr>
                <w:noProof/>
                <w:webHidden/>
              </w:rPr>
              <w:t>234</w:t>
            </w:r>
            <w:r>
              <w:rPr>
                <w:noProof/>
                <w:webHidden/>
              </w:rPr>
              <w:fldChar w:fldCharType="end"/>
            </w:r>
          </w:hyperlink>
        </w:p>
        <w:p w:rsidR="002D2C7F" w14:paraId="5AC2A349" w14:textId="246C70AD">
          <w:pPr>
            <w:pStyle w:val="TOC3"/>
            <w:rPr>
              <w:rFonts w:cstheme="minorBidi"/>
              <w:noProof/>
              <w:kern w:val="2"/>
              <w:sz w:val="24"/>
              <w:szCs w:val="24"/>
              <w14:ligatures w14:val="standardContextual"/>
            </w:rPr>
          </w:pPr>
          <w:hyperlink w:anchor="_Toc196211954" w:history="1">
            <w:r w:rsidRPr="00343B6D">
              <w:rPr>
                <w:rStyle w:val="Hyperlink"/>
                <w:rFonts w:eastAsia="Times New Roman"/>
                <w:b/>
                <w:noProof/>
              </w:rPr>
              <w:t>Appendix D</w:t>
            </w:r>
            <w:r w:rsidRPr="00343B6D">
              <w:rPr>
                <w:rStyle w:val="Hyperlink"/>
                <w:rFonts w:eastAsia="Times New Roman"/>
                <w:b/>
                <w:bCs/>
                <w:noProof/>
                <w:spacing w:val="1"/>
              </w:rPr>
              <w:t>-45-S-PR</w:t>
            </w:r>
            <w:r w:rsidRPr="00343B6D">
              <w:rPr>
                <w:rStyle w:val="Hyperlink"/>
                <w:rFonts w:eastAsia="Times New Roman"/>
                <w:b/>
                <w:noProof/>
                <w:spacing w:val="1"/>
              </w:rPr>
              <w:t xml:space="preserve"> (Spanish version)</w:t>
            </w:r>
            <w:r w:rsidRPr="00343B6D">
              <w:rPr>
                <w:rStyle w:val="Hyperlink"/>
                <w:rFonts w:eastAsia="Times New Roman"/>
                <w:noProof/>
              </w:rPr>
              <w:t>: NAEP</w:t>
            </w:r>
            <w:r w:rsidRPr="00343B6D">
              <w:rPr>
                <w:rStyle w:val="Hyperlink"/>
                <w:rFonts w:eastAsia="Times New Roman"/>
                <w:noProof/>
                <w:spacing w:val="-9"/>
              </w:rPr>
              <w:t xml:space="preserve"> </w:t>
            </w:r>
            <w:r w:rsidRPr="00343B6D">
              <w:rPr>
                <w:rStyle w:val="Hyperlink"/>
                <w:rFonts w:eastAsia="Times New Roman"/>
                <w:noProof/>
              </w:rPr>
              <w:t>2024 Assessment Details Letter NAEP State Coordinator to School Coordinators, Puerto Rico</w:t>
            </w:r>
            <w:r>
              <w:rPr>
                <w:noProof/>
                <w:webHidden/>
              </w:rPr>
              <w:tab/>
            </w:r>
            <w:r>
              <w:rPr>
                <w:noProof/>
                <w:webHidden/>
              </w:rPr>
              <w:fldChar w:fldCharType="begin"/>
            </w:r>
            <w:r>
              <w:rPr>
                <w:noProof/>
                <w:webHidden/>
              </w:rPr>
              <w:instrText xml:space="preserve"> PAGEREF _Toc196211954 \h </w:instrText>
            </w:r>
            <w:r>
              <w:rPr>
                <w:noProof/>
                <w:webHidden/>
              </w:rPr>
              <w:fldChar w:fldCharType="separate"/>
            </w:r>
            <w:r w:rsidR="00580309">
              <w:rPr>
                <w:noProof/>
                <w:webHidden/>
              </w:rPr>
              <w:t>239</w:t>
            </w:r>
            <w:r>
              <w:rPr>
                <w:noProof/>
                <w:webHidden/>
              </w:rPr>
              <w:fldChar w:fldCharType="end"/>
            </w:r>
          </w:hyperlink>
        </w:p>
        <w:p w:rsidR="002D2C7F" w14:paraId="77FF0E2B" w14:textId="6BDD3472">
          <w:pPr>
            <w:pStyle w:val="TOC3"/>
            <w:rPr>
              <w:rFonts w:cstheme="minorBidi"/>
              <w:noProof/>
              <w:kern w:val="2"/>
              <w:sz w:val="24"/>
              <w:szCs w:val="24"/>
              <w14:ligatures w14:val="standardContextual"/>
            </w:rPr>
          </w:pPr>
          <w:hyperlink w:anchor="_Toc196211955" w:history="1">
            <w:r w:rsidRPr="00343B6D">
              <w:rPr>
                <w:rStyle w:val="Hyperlink"/>
                <w:rFonts w:eastAsia="Times New Roman"/>
                <w:b/>
                <w:noProof/>
              </w:rPr>
              <w:t xml:space="preserve">Appendix D-46-S-PR (Spanish version): </w:t>
            </w:r>
            <w:r w:rsidRPr="00343B6D">
              <w:rPr>
                <w:rStyle w:val="Hyperlink"/>
                <w:rFonts w:eastAsia="Times New Roman"/>
                <w:bCs/>
                <w:noProof/>
              </w:rPr>
              <w:t>NAEP 2024 and Pilot 2024 in Your School</w:t>
            </w:r>
            <w:r>
              <w:rPr>
                <w:noProof/>
                <w:webHidden/>
              </w:rPr>
              <w:tab/>
            </w:r>
            <w:r>
              <w:rPr>
                <w:noProof/>
                <w:webHidden/>
              </w:rPr>
              <w:fldChar w:fldCharType="begin"/>
            </w:r>
            <w:r>
              <w:rPr>
                <w:noProof/>
                <w:webHidden/>
              </w:rPr>
              <w:instrText xml:space="preserve"> PAGEREF _Toc196211955 \h </w:instrText>
            </w:r>
            <w:r>
              <w:rPr>
                <w:noProof/>
                <w:webHidden/>
              </w:rPr>
              <w:fldChar w:fldCharType="separate"/>
            </w:r>
            <w:r w:rsidR="00580309">
              <w:rPr>
                <w:noProof/>
                <w:webHidden/>
              </w:rPr>
              <w:t>242</w:t>
            </w:r>
            <w:r>
              <w:rPr>
                <w:noProof/>
                <w:webHidden/>
              </w:rPr>
              <w:fldChar w:fldCharType="end"/>
            </w:r>
          </w:hyperlink>
        </w:p>
        <w:p w:rsidR="002D2C7F" w14:paraId="0ECF81FB" w14:textId="0768E856">
          <w:pPr>
            <w:pStyle w:val="TOC3"/>
            <w:rPr>
              <w:rFonts w:cstheme="minorBidi"/>
              <w:noProof/>
              <w:kern w:val="2"/>
              <w:sz w:val="24"/>
              <w:szCs w:val="24"/>
              <w14:ligatures w14:val="standardContextual"/>
            </w:rPr>
          </w:pPr>
          <w:hyperlink w:anchor="_Toc196211956" w:history="1">
            <w:r w:rsidRPr="00343B6D">
              <w:rPr>
                <w:rStyle w:val="Hyperlink"/>
                <w:rFonts w:eastAsia="Times New Roman"/>
                <w:b/>
                <w:noProof/>
              </w:rPr>
              <w:t>Appendix D</w:t>
            </w:r>
            <w:r w:rsidRPr="00343B6D">
              <w:rPr>
                <w:rStyle w:val="Hyperlink"/>
                <w:rFonts w:eastAsia="Times New Roman"/>
                <w:b/>
                <w:bCs/>
                <w:noProof/>
                <w:spacing w:val="1"/>
              </w:rPr>
              <w:t>-47-S-PR</w:t>
            </w:r>
            <w:r w:rsidRPr="00343B6D">
              <w:rPr>
                <w:rStyle w:val="Hyperlink"/>
                <w:rFonts w:eastAsia="Times New Roman"/>
                <w:b/>
                <w:noProof/>
                <w:spacing w:val="1"/>
              </w:rPr>
              <w:t xml:space="preserve"> (Spanish version)</w:t>
            </w:r>
            <w:r w:rsidRPr="00343B6D">
              <w:rPr>
                <w:rStyle w:val="Hyperlink"/>
                <w:rFonts w:eastAsia="Times New Roman"/>
                <w:noProof/>
              </w:rPr>
              <w:t>: NAEP 2024 and Pilot 2024 Parent /Guardian Notification Letter, Public School–Puerto Rico</w:t>
            </w:r>
            <w:r>
              <w:rPr>
                <w:noProof/>
                <w:webHidden/>
              </w:rPr>
              <w:tab/>
            </w:r>
            <w:r>
              <w:rPr>
                <w:noProof/>
                <w:webHidden/>
              </w:rPr>
              <w:fldChar w:fldCharType="begin"/>
            </w:r>
            <w:r>
              <w:rPr>
                <w:noProof/>
                <w:webHidden/>
              </w:rPr>
              <w:instrText xml:space="preserve"> PAGEREF _Toc196211956 \h </w:instrText>
            </w:r>
            <w:r>
              <w:rPr>
                <w:noProof/>
                <w:webHidden/>
              </w:rPr>
              <w:fldChar w:fldCharType="separate"/>
            </w:r>
            <w:r w:rsidR="00580309">
              <w:rPr>
                <w:noProof/>
                <w:webHidden/>
              </w:rPr>
              <w:t>249</w:t>
            </w:r>
            <w:r>
              <w:rPr>
                <w:noProof/>
                <w:webHidden/>
              </w:rPr>
              <w:fldChar w:fldCharType="end"/>
            </w:r>
          </w:hyperlink>
        </w:p>
        <w:p w:rsidR="002D2C7F" w14:paraId="49BA457C" w14:textId="66698B84">
          <w:pPr>
            <w:pStyle w:val="TOC3"/>
            <w:rPr>
              <w:rFonts w:cstheme="minorBidi"/>
              <w:noProof/>
              <w:kern w:val="2"/>
              <w:sz w:val="24"/>
              <w:szCs w:val="24"/>
              <w14:ligatures w14:val="standardContextual"/>
            </w:rPr>
          </w:pPr>
          <w:hyperlink w:anchor="_Toc196211957" w:history="1">
            <w:r w:rsidRPr="00343B6D">
              <w:rPr>
                <w:rStyle w:val="Hyperlink"/>
                <w:rFonts w:eastAsia="Times New Roman"/>
                <w:b/>
                <w:noProof/>
              </w:rPr>
              <w:t xml:space="preserve">Appendix D-48-S-PR (Spanish version): </w:t>
            </w:r>
            <w:r w:rsidRPr="00343B6D">
              <w:rPr>
                <w:rStyle w:val="Hyperlink"/>
                <w:rFonts w:eastAsia="Times New Roman"/>
                <w:bCs/>
                <w:noProof/>
              </w:rPr>
              <w:t>NAEP 2024 Save the Date Letter</w:t>
            </w:r>
            <w:r>
              <w:rPr>
                <w:noProof/>
                <w:webHidden/>
              </w:rPr>
              <w:tab/>
            </w:r>
            <w:r>
              <w:rPr>
                <w:noProof/>
                <w:webHidden/>
              </w:rPr>
              <w:fldChar w:fldCharType="begin"/>
            </w:r>
            <w:r>
              <w:rPr>
                <w:noProof/>
                <w:webHidden/>
              </w:rPr>
              <w:instrText xml:space="preserve"> PAGEREF _Toc196211957 \h </w:instrText>
            </w:r>
            <w:r>
              <w:rPr>
                <w:noProof/>
                <w:webHidden/>
              </w:rPr>
              <w:fldChar w:fldCharType="separate"/>
            </w:r>
            <w:r w:rsidR="00580309">
              <w:rPr>
                <w:noProof/>
                <w:webHidden/>
              </w:rPr>
              <w:t>252</w:t>
            </w:r>
            <w:r>
              <w:rPr>
                <w:noProof/>
                <w:webHidden/>
              </w:rPr>
              <w:fldChar w:fldCharType="end"/>
            </w:r>
          </w:hyperlink>
        </w:p>
        <w:p w:rsidR="002D2C7F" w14:paraId="0A0894F2" w14:textId="0BDBC4D7">
          <w:pPr>
            <w:pStyle w:val="TOC3"/>
            <w:rPr>
              <w:rFonts w:cstheme="minorBidi"/>
              <w:noProof/>
              <w:kern w:val="2"/>
              <w:sz w:val="24"/>
              <w:szCs w:val="24"/>
              <w14:ligatures w14:val="standardContextual"/>
            </w:rPr>
          </w:pPr>
          <w:hyperlink w:anchor="_Toc196211958"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49-S-PR (Spanish version)</w:t>
            </w:r>
            <w:r w:rsidRPr="00343B6D">
              <w:rPr>
                <w:rStyle w:val="Hyperlink"/>
                <w:rFonts w:eastAsia="Times New Roman"/>
                <w:noProof/>
              </w:rPr>
              <w:t>: NAEP 2024 Assessment Details NAEP State Coordinator to Principal, Puerto Rico</w:t>
            </w:r>
            <w:r>
              <w:rPr>
                <w:noProof/>
                <w:webHidden/>
              </w:rPr>
              <w:tab/>
            </w:r>
            <w:r>
              <w:rPr>
                <w:noProof/>
                <w:webHidden/>
              </w:rPr>
              <w:fldChar w:fldCharType="begin"/>
            </w:r>
            <w:r>
              <w:rPr>
                <w:noProof/>
                <w:webHidden/>
              </w:rPr>
              <w:instrText xml:space="preserve"> PAGEREF _Toc196211958 \h </w:instrText>
            </w:r>
            <w:r>
              <w:rPr>
                <w:noProof/>
                <w:webHidden/>
              </w:rPr>
              <w:fldChar w:fldCharType="separate"/>
            </w:r>
            <w:r w:rsidR="00580309">
              <w:rPr>
                <w:noProof/>
                <w:webHidden/>
              </w:rPr>
              <w:t>254</w:t>
            </w:r>
            <w:r>
              <w:rPr>
                <w:noProof/>
                <w:webHidden/>
              </w:rPr>
              <w:fldChar w:fldCharType="end"/>
            </w:r>
          </w:hyperlink>
        </w:p>
        <w:p w:rsidR="002D2C7F" w14:paraId="0646B4CD" w14:textId="22FAB7E4">
          <w:pPr>
            <w:pStyle w:val="TOC3"/>
            <w:rPr>
              <w:rFonts w:cstheme="minorBidi"/>
              <w:noProof/>
              <w:kern w:val="2"/>
              <w:sz w:val="24"/>
              <w:szCs w:val="24"/>
              <w14:ligatures w14:val="standardContextual"/>
            </w:rPr>
          </w:pPr>
          <w:hyperlink w:anchor="_Toc196211959"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50-S-PR (Spanish version)</w:t>
            </w:r>
            <w:r w:rsidRPr="00343B6D">
              <w:rPr>
                <w:rStyle w:val="Hyperlink"/>
                <w:rFonts w:eastAsia="Times New Roman"/>
                <w:noProof/>
              </w:rPr>
              <w:t>: NAEP 2024 District Coordinator Technology Notification–Puerto Rico</w:t>
            </w:r>
            <w:r>
              <w:rPr>
                <w:noProof/>
                <w:webHidden/>
              </w:rPr>
              <w:tab/>
            </w:r>
            <w:r>
              <w:rPr>
                <w:noProof/>
                <w:webHidden/>
              </w:rPr>
              <w:fldChar w:fldCharType="begin"/>
            </w:r>
            <w:r>
              <w:rPr>
                <w:noProof/>
                <w:webHidden/>
              </w:rPr>
              <w:instrText xml:space="preserve"> PAGEREF _Toc196211959 \h </w:instrText>
            </w:r>
            <w:r>
              <w:rPr>
                <w:noProof/>
                <w:webHidden/>
              </w:rPr>
              <w:fldChar w:fldCharType="separate"/>
            </w:r>
            <w:r w:rsidR="00580309">
              <w:rPr>
                <w:noProof/>
                <w:webHidden/>
              </w:rPr>
              <w:t>257</w:t>
            </w:r>
            <w:r>
              <w:rPr>
                <w:noProof/>
                <w:webHidden/>
              </w:rPr>
              <w:fldChar w:fldCharType="end"/>
            </w:r>
          </w:hyperlink>
        </w:p>
        <w:p w:rsidR="002D2C7F" w14:paraId="6192C861" w14:textId="66C5E489">
          <w:pPr>
            <w:pStyle w:val="TOC3"/>
            <w:rPr>
              <w:rFonts w:cstheme="minorBidi"/>
              <w:noProof/>
              <w:kern w:val="2"/>
              <w:sz w:val="24"/>
              <w:szCs w:val="24"/>
              <w14:ligatures w14:val="standardContextual"/>
            </w:rPr>
          </w:pPr>
          <w:hyperlink w:anchor="_Toc196211960"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51-S-PR (Spanish version)</w:t>
            </w:r>
            <w:r w:rsidRPr="00343B6D">
              <w:rPr>
                <w:rStyle w:val="Hyperlink"/>
                <w:rFonts w:eastAsia="Times New Roman"/>
                <w:noProof/>
              </w:rPr>
              <w:t>: NAEP 2024 Facts for Teachers–Puerto Rico</w:t>
            </w:r>
            <w:r>
              <w:rPr>
                <w:noProof/>
                <w:webHidden/>
              </w:rPr>
              <w:tab/>
            </w:r>
            <w:r>
              <w:rPr>
                <w:noProof/>
                <w:webHidden/>
              </w:rPr>
              <w:fldChar w:fldCharType="begin"/>
            </w:r>
            <w:r>
              <w:rPr>
                <w:noProof/>
                <w:webHidden/>
              </w:rPr>
              <w:instrText xml:space="preserve"> PAGEREF _Toc196211960 \h </w:instrText>
            </w:r>
            <w:r>
              <w:rPr>
                <w:noProof/>
                <w:webHidden/>
              </w:rPr>
              <w:fldChar w:fldCharType="separate"/>
            </w:r>
            <w:r w:rsidR="00580309">
              <w:rPr>
                <w:noProof/>
                <w:webHidden/>
              </w:rPr>
              <w:t>260</w:t>
            </w:r>
            <w:r>
              <w:rPr>
                <w:noProof/>
                <w:webHidden/>
              </w:rPr>
              <w:fldChar w:fldCharType="end"/>
            </w:r>
          </w:hyperlink>
        </w:p>
        <w:p w:rsidR="002D2C7F" w14:paraId="571E1C03" w14:textId="74F07995">
          <w:pPr>
            <w:pStyle w:val="TOC3"/>
            <w:rPr>
              <w:rFonts w:cstheme="minorBidi"/>
              <w:noProof/>
              <w:kern w:val="2"/>
              <w:sz w:val="24"/>
              <w:szCs w:val="24"/>
              <w14:ligatures w14:val="standardContextual"/>
            </w:rPr>
          </w:pPr>
          <w:hyperlink w:anchor="_Toc196211961"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52-S-PR (Spanish version)</w:t>
            </w:r>
            <w:r w:rsidRPr="00343B6D">
              <w:rPr>
                <w:rStyle w:val="Hyperlink"/>
                <w:rFonts w:eastAsia="Times New Roman"/>
                <w:noProof/>
              </w:rPr>
              <w:t>: NAEP 2024 and Pilot 2024 Parent /Guardian Notification Letter–Puerto Rico</w:t>
            </w:r>
            <w:r>
              <w:rPr>
                <w:noProof/>
                <w:webHidden/>
              </w:rPr>
              <w:tab/>
            </w:r>
            <w:r>
              <w:rPr>
                <w:noProof/>
                <w:webHidden/>
              </w:rPr>
              <w:fldChar w:fldCharType="begin"/>
            </w:r>
            <w:r>
              <w:rPr>
                <w:noProof/>
                <w:webHidden/>
              </w:rPr>
              <w:instrText xml:space="preserve"> PAGEREF _Toc196211961 \h </w:instrText>
            </w:r>
            <w:r>
              <w:rPr>
                <w:noProof/>
                <w:webHidden/>
              </w:rPr>
              <w:fldChar w:fldCharType="separate"/>
            </w:r>
            <w:r w:rsidR="00580309">
              <w:rPr>
                <w:noProof/>
                <w:webHidden/>
              </w:rPr>
              <w:t>266</w:t>
            </w:r>
            <w:r>
              <w:rPr>
                <w:noProof/>
                <w:webHidden/>
              </w:rPr>
              <w:fldChar w:fldCharType="end"/>
            </w:r>
          </w:hyperlink>
        </w:p>
        <w:p w:rsidR="002D2C7F" w14:paraId="392572B6" w14:textId="04C0CCD9">
          <w:pPr>
            <w:pStyle w:val="TOC3"/>
            <w:rPr>
              <w:rFonts w:cstheme="minorBidi"/>
              <w:noProof/>
              <w:kern w:val="2"/>
              <w:sz w:val="24"/>
              <w:szCs w:val="24"/>
              <w14:ligatures w14:val="standardContextual"/>
            </w:rPr>
          </w:pPr>
          <w:hyperlink w:anchor="_Toc196211962"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53-S-PR (Spanish version)</w:t>
            </w:r>
            <w:r w:rsidRPr="00343B6D">
              <w:rPr>
                <w:rStyle w:val="Hyperlink"/>
                <w:rFonts w:eastAsia="Times New Roman"/>
                <w:noProof/>
              </w:rPr>
              <w:t>: NAEP 2024 Technology Notification Letters–Puerto Rico</w:t>
            </w:r>
            <w:r>
              <w:rPr>
                <w:noProof/>
                <w:webHidden/>
              </w:rPr>
              <w:tab/>
            </w:r>
            <w:r>
              <w:rPr>
                <w:noProof/>
                <w:webHidden/>
              </w:rPr>
              <w:fldChar w:fldCharType="begin"/>
            </w:r>
            <w:r>
              <w:rPr>
                <w:noProof/>
                <w:webHidden/>
              </w:rPr>
              <w:instrText xml:space="preserve"> PAGEREF _Toc196211962 \h </w:instrText>
            </w:r>
            <w:r>
              <w:rPr>
                <w:noProof/>
                <w:webHidden/>
              </w:rPr>
              <w:fldChar w:fldCharType="separate"/>
            </w:r>
            <w:r w:rsidR="00580309">
              <w:rPr>
                <w:noProof/>
                <w:webHidden/>
              </w:rPr>
              <w:t>268</w:t>
            </w:r>
            <w:r>
              <w:rPr>
                <w:noProof/>
                <w:webHidden/>
              </w:rPr>
              <w:fldChar w:fldCharType="end"/>
            </w:r>
          </w:hyperlink>
        </w:p>
        <w:p w:rsidR="002D2C7F" w14:paraId="6CAE7EDD" w14:textId="61C1F364">
          <w:pPr>
            <w:pStyle w:val="TOC3"/>
            <w:rPr>
              <w:rFonts w:cstheme="minorBidi"/>
              <w:noProof/>
              <w:kern w:val="2"/>
              <w:sz w:val="24"/>
              <w:szCs w:val="24"/>
              <w14:ligatures w14:val="standardContextual"/>
            </w:rPr>
          </w:pPr>
          <w:hyperlink w:anchor="_Toc196211963"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54-S-PR (Spanish version)</w:t>
            </w:r>
            <w:r w:rsidRPr="00343B6D">
              <w:rPr>
                <w:rStyle w:val="Hyperlink"/>
                <w:rFonts w:eastAsia="Times New Roman"/>
                <w:noProof/>
              </w:rPr>
              <w:t>: NAEP 2024 Technology Team Responsibilities–Puerto Rico</w:t>
            </w:r>
            <w:r>
              <w:rPr>
                <w:noProof/>
                <w:webHidden/>
              </w:rPr>
              <w:tab/>
            </w:r>
            <w:r>
              <w:rPr>
                <w:noProof/>
                <w:webHidden/>
              </w:rPr>
              <w:fldChar w:fldCharType="begin"/>
            </w:r>
            <w:r>
              <w:rPr>
                <w:noProof/>
                <w:webHidden/>
              </w:rPr>
              <w:instrText xml:space="preserve"> PAGEREF _Toc196211963 \h </w:instrText>
            </w:r>
            <w:r>
              <w:rPr>
                <w:noProof/>
                <w:webHidden/>
              </w:rPr>
              <w:fldChar w:fldCharType="separate"/>
            </w:r>
            <w:r w:rsidR="00580309">
              <w:rPr>
                <w:noProof/>
                <w:webHidden/>
              </w:rPr>
              <w:t>277</w:t>
            </w:r>
            <w:r>
              <w:rPr>
                <w:noProof/>
                <w:webHidden/>
              </w:rPr>
              <w:fldChar w:fldCharType="end"/>
            </w:r>
          </w:hyperlink>
        </w:p>
        <w:p w:rsidR="002D2C7F" w14:paraId="7D45E0D0" w14:textId="5C604C63">
          <w:pPr>
            <w:pStyle w:val="TOC3"/>
            <w:rPr>
              <w:rFonts w:cstheme="minorBidi"/>
              <w:noProof/>
              <w:kern w:val="2"/>
              <w:sz w:val="24"/>
              <w:szCs w:val="24"/>
              <w14:ligatures w14:val="standardContextual"/>
            </w:rPr>
          </w:pPr>
          <w:hyperlink w:anchor="_Toc196211964" w:history="1">
            <w:r w:rsidRPr="00343B6D">
              <w:rPr>
                <w:rStyle w:val="Hyperlink"/>
                <w:rFonts w:eastAsia="Times New Roman"/>
                <w:b/>
                <w:noProof/>
              </w:rPr>
              <w:t>Appendix D</w:t>
            </w:r>
            <w:r w:rsidRPr="00343B6D">
              <w:rPr>
                <w:rStyle w:val="Hyperlink"/>
                <w:rFonts w:eastAsia="Times New Roman"/>
                <w:b/>
                <w:noProof/>
                <w:spacing w:val="-3"/>
              </w:rPr>
              <w:t>-</w:t>
            </w:r>
            <w:r w:rsidRPr="00343B6D">
              <w:rPr>
                <w:rStyle w:val="Hyperlink"/>
                <w:rFonts w:eastAsia="Times New Roman"/>
                <w:b/>
                <w:noProof/>
                <w:spacing w:val="1"/>
              </w:rPr>
              <w:t>55-S-PR (Spanish version)</w:t>
            </w:r>
            <w:r w:rsidRPr="00343B6D">
              <w:rPr>
                <w:rStyle w:val="Hyperlink"/>
                <w:rFonts w:eastAsia="Times New Roman"/>
                <w:noProof/>
              </w:rPr>
              <w:t>: NAEP 2024 Operational and Pilot Technical Fact Sheet Puerto Rico</w:t>
            </w:r>
            <w:r>
              <w:rPr>
                <w:noProof/>
                <w:webHidden/>
              </w:rPr>
              <w:tab/>
            </w:r>
            <w:r>
              <w:rPr>
                <w:noProof/>
                <w:webHidden/>
              </w:rPr>
              <w:fldChar w:fldCharType="begin"/>
            </w:r>
            <w:r>
              <w:rPr>
                <w:noProof/>
                <w:webHidden/>
              </w:rPr>
              <w:instrText xml:space="preserve"> PAGEREF _Toc196211964 \h </w:instrText>
            </w:r>
            <w:r>
              <w:rPr>
                <w:noProof/>
                <w:webHidden/>
              </w:rPr>
              <w:fldChar w:fldCharType="separate"/>
            </w:r>
            <w:r w:rsidR="00580309">
              <w:rPr>
                <w:noProof/>
                <w:webHidden/>
              </w:rPr>
              <w:t>281</w:t>
            </w:r>
            <w:r>
              <w:rPr>
                <w:noProof/>
                <w:webHidden/>
              </w:rPr>
              <w:fldChar w:fldCharType="end"/>
            </w:r>
          </w:hyperlink>
        </w:p>
        <w:p w:rsidR="002D2C7F" w14:paraId="7CCE8791" w14:textId="336CC4F7">
          <w:pPr>
            <w:pStyle w:val="TOC3"/>
            <w:rPr>
              <w:rFonts w:cstheme="minorBidi"/>
              <w:noProof/>
              <w:kern w:val="2"/>
              <w:sz w:val="24"/>
              <w:szCs w:val="24"/>
              <w14:ligatures w14:val="standardContextual"/>
            </w:rPr>
          </w:pPr>
          <w:hyperlink w:anchor="_Toc196211965" w:history="1">
            <w:r w:rsidRPr="00343B6D">
              <w:rPr>
                <w:rStyle w:val="Hyperlink"/>
                <w:b/>
                <w:bCs/>
                <w:noProof/>
              </w:rPr>
              <w:t xml:space="preserve">Appendix D-56: </w:t>
            </w:r>
            <w:r w:rsidRPr="00343B6D">
              <w:rPr>
                <w:rStyle w:val="Hyperlink"/>
                <w:noProof/>
              </w:rPr>
              <w:t>NAEP 2025 Field Test Overview Brochure (English and PR Spanish)</w:t>
            </w:r>
            <w:r>
              <w:rPr>
                <w:noProof/>
                <w:webHidden/>
              </w:rPr>
              <w:tab/>
            </w:r>
            <w:r>
              <w:rPr>
                <w:noProof/>
                <w:webHidden/>
              </w:rPr>
              <w:fldChar w:fldCharType="begin"/>
            </w:r>
            <w:r>
              <w:rPr>
                <w:noProof/>
                <w:webHidden/>
              </w:rPr>
              <w:instrText xml:space="preserve"> PAGEREF _Toc196211965 \h </w:instrText>
            </w:r>
            <w:r>
              <w:rPr>
                <w:noProof/>
                <w:webHidden/>
              </w:rPr>
              <w:fldChar w:fldCharType="separate"/>
            </w:r>
            <w:r w:rsidR="00580309">
              <w:rPr>
                <w:noProof/>
                <w:webHidden/>
              </w:rPr>
              <w:t>288</w:t>
            </w:r>
            <w:r>
              <w:rPr>
                <w:noProof/>
                <w:webHidden/>
              </w:rPr>
              <w:fldChar w:fldCharType="end"/>
            </w:r>
          </w:hyperlink>
        </w:p>
        <w:p w:rsidR="002D2C7F" w14:paraId="1A33B732" w14:textId="09446332">
          <w:pPr>
            <w:pStyle w:val="TOC3"/>
            <w:rPr>
              <w:rFonts w:cstheme="minorBidi"/>
              <w:noProof/>
              <w:kern w:val="2"/>
              <w:sz w:val="24"/>
              <w:szCs w:val="24"/>
              <w14:ligatures w14:val="standardContextual"/>
            </w:rPr>
          </w:pPr>
          <w:hyperlink w:anchor="_Toc196211966" w:history="1">
            <w:r w:rsidRPr="00343B6D">
              <w:rPr>
                <w:rStyle w:val="Hyperlink"/>
                <w:b/>
                <w:bCs/>
                <w:noProof/>
              </w:rPr>
              <w:t xml:space="preserve">Appendix D-57: </w:t>
            </w:r>
            <w:r w:rsidRPr="00343B6D">
              <w:rPr>
                <w:rStyle w:val="Hyperlink"/>
                <w:noProof/>
              </w:rPr>
              <w:t>NAEP 2025 Field Test Facts for Districts (PR Spanish)</w:t>
            </w:r>
            <w:r>
              <w:rPr>
                <w:noProof/>
                <w:webHidden/>
              </w:rPr>
              <w:tab/>
            </w:r>
            <w:r>
              <w:rPr>
                <w:noProof/>
                <w:webHidden/>
              </w:rPr>
              <w:fldChar w:fldCharType="begin"/>
            </w:r>
            <w:r>
              <w:rPr>
                <w:noProof/>
                <w:webHidden/>
              </w:rPr>
              <w:instrText xml:space="preserve"> PAGEREF _Toc196211966 \h </w:instrText>
            </w:r>
            <w:r>
              <w:rPr>
                <w:noProof/>
                <w:webHidden/>
              </w:rPr>
              <w:fldChar w:fldCharType="separate"/>
            </w:r>
            <w:r w:rsidR="00580309">
              <w:rPr>
                <w:noProof/>
                <w:webHidden/>
              </w:rPr>
              <w:t>291</w:t>
            </w:r>
            <w:r>
              <w:rPr>
                <w:noProof/>
                <w:webHidden/>
              </w:rPr>
              <w:fldChar w:fldCharType="end"/>
            </w:r>
          </w:hyperlink>
        </w:p>
        <w:p w:rsidR="002D2C7F" w14:paraId="4D07B3D5" w14:textId="74FB3231">
          <w:pPr>
            <w:pStyle w:val="TOC3"/>
            <w:rPr>
              <w:rFonts w:cstheme="minorBidi"/>
              <w:noProof/>
              <w:kern w:val="2"/>
              <w:sz w:val="24"/>
              <w:szCs w:val="24"/>
              <w14:ligatures w14:val="standardContextual"/>
            </w:rPr>
          </w:pPr>
          <w:hyperlink w:anchor="_Toc196211967" w:history="1">
            <w:r w:rsidRPr="00343B6D">
              <w:rPr>
                <w:rStyle w:val="Hyperlink"/>
                <w:b/>
                <w:bCs/>
                <w:noProof/>
              </w:rPr>
              <w:t xml:space="preserve">Appendix D-58: </w:t>
            </w:r>
            <w:r w:rsidRPr="00343B6D">
              <w:rPr>
                <w:rStyle w:val="Hyperlink"/>
                <w:noProof/>
              </w:rPr>
              <w:t>NAEP 2025 Field Test CSSO To District Superintendent Letter (PR Spanish)</w:t>
            </w:r>
            <w:r>
              <w:rPr>
                <w:noProof/>
                <w:webHidden/>
              </w:rPr>
              <w:tab/>
            </w:r>
            <w:r>
              <w:rPr>
                <w:noProof/>
                <w:webHidden/>
              </w:rPr>
              <w:fldChar w:fldCharType="begin"/>
            </w:r>
            <w:r>
              <w:rPr>
                <w:noProof/>
                <w:webHidden/>
              </w:rPr>
              <w:instrText xml:space="preserve"> PAGEREF _Toc196211967 \h </w:instrText>
            </w:r>
            <w:r>
              <w:rPr>
                <w:noProof/>
                <w:webHidden/>
              </w:rPr>
              <w:fldChar w:fldCharType="separate"/>
            </w:r>
            <w:r w:rsidR="00580309">
              <w:rPr>
                <w:noProof/>
                <w:webHidden/>
              </w:rPr>
              <w:t>295</w:t>
            </w:r>
            <w:r>
              <w:rPr>
                <w:noProof/>
                <w:webHidden/>
              </w:rPr>
              <w:fldChar w:fldCharType="end"/>
            </w:r>
          </w:hyperlink>
        </w:p>
        <w:p w:rsidR="002D2C7F" w14:paraId="3B8AD4D6" w14:textId="03D5164C">
          <w:pPr>
            <w:pStyle w:val="TOC3"/>
            <w:rPr>
              <w:rFonts w:cstheme="minorBidi"/>
              <w:noProof/>
              <w:kern w:val="2"/>
              <w:sz w:val="24"/>
              <w:szCs w:val="24"/>
              <w14:ligatures w14:val="standardContextual"/>
            </w:rPr>
          </w:pPr>
          <w:hyperlink w:anchor="_Toc196211968" w:history="1">
            <w:r w:rsidRPr="00343B6D">
              <w:rPr>
                <w:rStyle w:val="Hyperlink"/>
                <w:rFonts w:eastAsia="Calibri"/>
                <w:b/>
                <w:bCs/>
                <w:noProof/>
              </w:rPr>
              <w:t xml:space="preserve">Appendix D-59: </w:t>
            </w:r>
            <w:r w:rsidRPr="00343B6D">
              <w:rPr>
                <w:rStyle w:val="Hyperlink"/>
                <w:rFonts w:eastAsia="Calibri"/>
                <w:noProof/>
              </w:rPr>
              <w:t>NAEP 2026 Field Test-Initial School Technology Survey Notification Letter (English) (NEW)</w:t>
            </w:r>
            <w:r>
              <w:rPr>
                <w:noProof/>
                <w:webHidden/>
              </w:rPr>
              <w:tab/>
            </w:r>
            <w:r>
              <w:rPr>
                <w:noProof/>
                <w:webHidden/>
              </w:rPr>
              <w:fldChar w:fldCharType="begin"/>
            </w:r>
            <w:r>
              <w:rPr>
                <w:noProof/>
                <w:webHidden/>
              </w:rPr>
              <w:instrText xml:space="preserve"> PAGEREF _Toc196211968 \h </w:instrText>
            </w:r>
            <w:r>
              <w:rPr>
                <w:noProof/>
                <w:webHidden/>
              </w:rPr>
              <w:fldChar w:fldCharType="separate"/>
            </w:r>
            <w:r w:rsidR="00580309">
              <w:rPr>
                <w:noProof/>
                <w:webHidden/>
              </w:rPr>
              <w:t>298</w:t>
            </w:r>
            <w:r>
              <w:rPr>
                <w:noProof/>
                <w:webHidden/>
              </w:rPr>
              <w:fldChar w:fldCharType="end"/>
            </w:r>
          </w:hyperlink>
        </w:p>
        <w:p w:rsidR="002D2C7F" w14:paraId="5813E324" w14:textId="2571294F">
          <w:pPr>
            <w:pStyle w:val="TOC3"/>
            <w:rPr>
              <w:rFonts w:cstheme="minorBidi"/>
              <w:noProof/>
              <w:kern w:val="2"/>
              <w:sz w:val="24"/>
              <w:szCs w:val="24"/>
              <w14:ligatures w14:val="standardContextual"/>
            </w:rPr>
          </w:pPr>
          <w:hyperlink w:anchor="_Toc196211969" w:history="1">
            <w:r w:rsidRPr="00343B6D">
              <w:rPr>
                <w:rStyle w:val="Hyperlink"/>
                <w:rFonts w:eastAsia="Calibri"/>
                <w:b/>
                <w:bCs/>
                <w:noProof/>
              </w:rPr>
              <w:t xml:space="preserve">Appendix D-60: </w:t>
            </w:r>
            <w:r w:rsidRPr="00343B6D">
              <w:rPr>
                <w:rStyle w:val="Hyperlink"/>
                <w:rFonts w:eastAsia="Calibri"/>
                <w:noProof/>
              </w:rPr>
              <w:t>NAEP 2025 Field Test-Initial School Technology Survey Notification Letter (Spanish)</w:t>
            </w:r>
            <w:r>
              <w:rPr>
                <w:noProof/>
                <w:webHidden/>
              </w:rPr>
              <w:tab/>
            </w:r>
            <w:r>
              <w:rPr>
                <w:noProof/>
                <w:webHidden/>
              </w:rPr>
              <w:fldChar w:fldCharType="begin"/>
            </w:r>
            <w:r>
              <w:rPr>
                <w:noProof/>
                <w:webHidden/>
              </w:rPr>
              <w:instrText xml:space="preserve"> PAGEREF _Toc196211969 \h </w:instrText>
            </w:r>
            <w:r>
              <w:rPr>
                <w:noProof/>
                <w:webHidden/>
              </w:rPr>
              <w:fldChar w:fldCharType="separate"/>
            </w:r>
            <w:r w:rsidR="00580309">
              <w:rPr>
                <w:noProof/>
                <w:webHidden/>
              </w:rPr>
              <w:t>301</w:t>
            </w:r>
            <w:r>
              <w:rPr>
                <w:noProof/>
                <w:webHidden/>
              </w:rPr>
              <w:fldChar w:fldCharType="end"/>
            </w:r>
          </w:hyperlink>
        </w:p>
        <w:p w:rsidR="002D2C7F" w14:paraId="0DFDCE46" w14:textId="3EBC4A06">
          <w:pPr>
            <w:pStyle w:val="TOC3"/>
            <w:rPr>
              <w:rFonts w:cstheme="minorBidi"/>
              <w:noProof/>
              <w:kern w:val="2"/>
              <w:sz w:val="24"/>
              <w:szCs w:val="24"/>
              <w14:ligatures w14:val="standardContextual"/>
            </w:rPr>
          </w:pPr>
          <w:hyperlink w:anchor="_Toc196211970" w:history="1">
            <w:r w:rsidRPr="00343B6D">
              <w:rPr>
                <w:rStyle w:val="Hyperlink"/>
                <w:b/>
                <w:bCs/>
                <w:noProof/>
              </w:rPr>
              <w:t xml:space="preserve">Appendix D-61: </w:t>
            </w:r>
            <w:r w:rsidRPr="00343B6D">
              <w:rPr>
                <w:rStyle w:val="Hyperlink"/>
                <w:noProof/>
              </w:rPr>
              <w:t>NAEP 2025 Parent-Guardian Notification Letter</w:t>
            </w:r>
            <w:r>
              <w:rPr>
                <w:noProof/>
                <w:webHidden/>
              </w:rPr>
              <w:tab/>
            </w:r>
            <w:r>
              <w:rPr>
                <w:noProof/>
                <w:webHidden/>
              </w:rPr>
              <w:fldChar w:fldCharType="begin"/>
            </w:r>
            <w:r>
              <w:rPr>
                <w:noProof/>
                <w:webHidden/>
              </w:rPr>
              <w:instrText xml:space="preserve"> PAGEREF _Toc196211970 \h </w:instrText>
            </w:r>
            <w:r>
              <w:rPr>
                <w:noProof/>
                <w:webHidden/>
              </w:rPr>
              <w:fldChar w:fldCharType="separate"/>
            </w:r>
            <w:r w:rsidR="00580309">
              <w:rPr>
                <w:noProof/>
                <w:webHidden/>
              </w:rPr>
              <w:t>304</w:t>
            </w:r>
            <w:r>
              <w:rPr>
                <w:noProof/>
                <w:webHidden/>
              </w:rPr>
              <w:fldChar w:fldCharType="end"/>
            </w:r>
          </w:hyperlink>
        </w:p>
        <w:p w:rsidR="002D2C7F" w14:paraId="5CDF0003" w14:textId="6FA33D6A">
          <w:pPr>
            <w:pStyle w:val="TOC3"/>
            <w:rPr>
              <w:rFonts w:cstheme="minorBidi"/>
              <w:noProof/>
              <w:kern w:val="2"/>
              <w:sz w:val="24"/>
              <w:szCs w:val="24"/>
              <w14:ligatures w14:val="standardContextual"/>
            </w:rPr>
          </w:pPr>
          <w:hyperlink w:anchor="_Toc196211971" w:history="1">
            <w:r w:rsidRPr="00343B6D">
              <w:rPr>
                <w:rStyle w:val="Hyperlink"/>
                <w:b/>
                <w:bCs/>
                <w:noProof/>
              </w:rPr>
              <w:t xml:space="preserve">Appendix D-62: </w:t>
            </w:r>
            <w:r w:rsidRPr="00343B6D">
              <w:rPr>
                <w:rStyle w:val="Hyperlink"/>
                <w:noProof/>
              </w:rPr>
              <w:t>NAEP 2025 Parent-Guardian Notification Letter, Private Schools</w:t>
            </w:r>
            <w:r>
              <w:rPr>
                <w:noProof/>
                <w:webHidden/>
              </w:rPr>
              <w:tab/>
            </w:r>
            <w:r>
              <w:rPr>
                <w:noProof/>
                <w:webHidden/>
              </w:rPr>
              <w:fldChar w:fldCharType="begin"/>
            </w:r>
            <w:r>
              <w:rPr>
                <w:noProof/>
                <w:webHidden/>
              </w:rPr>
              <w:instrText xml:space="preserve"> PAGEREF _Toc196211971 \h </w:instrText>
            </w:r>
            <w:r>
              <w:rPr>
                <w:noProof/>
                <w:webHidden/>
              </w:rPr>
              <w:fldChar w:fldCharType="separate"/>
            </w:r>
            <w:r w:rsidR="00580309">
              <w:rPr>
                <w:noProof/>
                <w:webHidden/>
              </w:rPr>
              <w:t>306</w:t>
            </w:r>
            <w:r>
              <w:rPr>
                <w:noProof/>
                <w:webHidden/>
              </w:rPr>
              <w:fldChar w:fldCharType="end"/>
            </w:r>
          </w:hyperlink>
        </w:p>
        <w:p w:rsidR="002D2C7F" w14:paraId="72104FD9" w14:textId="2F0BF2CE">
          <w:pPr>
            <w:pStyle w:val="TOC3"/>
            <w:rPr>
              <w:rFonts w:cstheme="minorBidi"/>
              <w:noProof/>
              <w:kern w:val="2"/>
              <w:sz w:val="24"/>
              <w:szCs w:val="24"/>
              <w14:ligatures w14:val="standardContextual"/>
            </w:rPr>
          </w:pPr>
          <w:hyperlink w:anchor="_Toc196211972" w:history="1">
            <w:r w:rsidRPr="00343B6D">
              <w:rPr>
                <w:rStyle w:val="Hyperlink"/>
                <w:b/>
                <w:bCs/>
                <w:noProof/>
              </w:rPr>
              <w:t xml:space="preserve">Appendix D-63: </w:t>
            </w:r>
            <w:r w:rsidRPr="00343B6D">
              <w:rPr>
                <w:rStyle w:val="Hyperlink"/>
                <w:noProof/>
              </w:rPr>
              <w:t>NAEP 2025 Parent-Guardian Notification Letter, Puerto Rico</w:t>
            </w:r>
            <w:r>
              <w:rPr>
                <w:noProof/>
                <w:webHidden/>
              </w:rPr>
              <w:tab/>
            </w:r>
            <w:r>
              <w:rPr>
                <w:noProof/>
                <w:webHidden/>
              </w:rPr>
              <w:fldChar w:fldCharType="begin"/>
            </w:r>
            <w:r>
              <w:rPr>
                <w:noProof/>
                <w:webHidden/>
              </w:rPr>
              <w:instrText xml:space="preserve"> PAGEREF _Toc196211972 \h </w:instrText>
            </w:r>
            <w:r>
              <w:rPr>
                <w:noProof/>
                <w:webHidden/>
              </w:rPr>
              <w:fldChar w:fldCharType="separate"/>
            </w:r>
            <w:r w:rsidR="00580309">
              <w:rPr>
                <w:noProof/>
                <w:webHidden/>
              </w:rPr>
              <w:t>308</w:t>
            </w:r>
            <w:r>
              <w:rPr>
                <w:noProof/>
                <w:webHidden/>
              </w:rPr>
              <w:fldChar w:fldCharType="end"/>
            </w:r>
          </w:hyperlink>
        </w:p>
        <w:p w:rsidR="002D2C7F" w14:paraId="76D43316" w14:textId="437667F2">
          <w:pPr>
            <w:pStyle w:val="TOC3"/>
            <w:rPr>
              <w:rFonts w:cstheme="minorBidi"/>
              <w:noProof/>
              <w:kern w:val="2"/>
              <w:sz w:val="24"/>
              <w:szCs w:val="24"/>
              <w14:ligatures w14:val="standardContextual"/>
            </w:rPr>
          </w:pPr>
          <w:hyperlink w:anchor="_Toc196211973" w:history="1">
            <w:r w:rsidRPr="00343B6D">
              <w:rPr>
                <w:rStyle w:val="Hyperlink"/>
                <w:b/>
                <w:bCs/>
                <w:noProof/>
              </w:rPr>
              <w:t xml:space="preserve">Appendix D-64: </w:t>
            </w:r>
            <w:r w:rsidRPr="00343B6D">
              <w:rPr>
                <w:rStyle w:val="Hyperlink"/>
                <w:noProof/>
              </w:rPr>
              <w:t>NAEP 2025 Parent-Guardian Notification Letter, Bilingual Spanish Public Schools</w:t>
            </w:r>
            <w:r>
              <w:rPr>
                <w:noProof/>
                <w:webHidden/>
              </w:rPr>
              <w:tab/>
            </w:r>
            <w:r>
              <w:rPr>
                <w:noProof/>
                <w:webHidden/>
              </w:rPr>
              <w:fldChar w:fldCharType="begin"/>
            </w:r>
            <w:r>
              <w:rPr>
                <w:noProof/>
                <w:webHidden/>
              </w:rPr>
              <w:instrText xml:space="preserve"> PAGEREF _Toc196211973 \h </w:instrText>
            </w:r>
            <w:r>
              <w:rPr>
                <w:noProof/>
                <w:webHidden/>
              </w:rPr>
              <w:fldChar w:fldCharType="separate"/>
            </w:r>
            <w:r w:rsidR="00580309">
              <w:rPr>
                <w:noProof/>
                <w:webHidden/>
              </w:rPr>
              <w:t>310</w:t>
            </w:r>
            <w:r>
              <w:rPr>
                <w:noProof/>
                <w:webHidden/>
              </w:rPr>
              <w:fldChar w:fldCharType="end"/>
            </w:r>
          </w:hyperlink>
        </w:p>
        <w:p w:rsidR="002D2C7F" w14:paraId="45B8CB8D" w14:textId="7641CFD0">
          <w:pPr>
            <w:pStyle w:val="TOC3"/>
            <w:rPr>
              <w:rFonts w:cstheme="minorBidi"/>
              <w:noProof/>
              <w:kern w:val="2"/>
              <w:sz w:val="24"/>
              <w:szCs w:val="24"/>
              <w14:ligatures w14:val="standardContextual"/>
            </w:rPr>
          </w:pPr>
          <w:hyperlink w:anchor="_Toc196211974" w:history="1">
            <w:r w:rsidRPr="00343B6D">
              <w:rPr>
                <w:rStyle w:val="Hyperlink"/>
                <w:b/>
                <w:bCs/>
                <w:noProof/>
              </w:rPr>
              <w:t xml:space="preserve">Appendix D-65: </w:t>
            </w:r>
            <w:r w:rsidRPr="00343B6D">
              <w:rPr>
                <w:rStyle w:val="Hyperlink"/>
                <w:noProof/>
              </w:rPr>
              <w:t>NAEP 2025 Parent-Guardian Notification Letter, Bilingual Spanish Private Schools</w:t>
            </w:r>
            <w:r>
              <w:rPr>
                <w:noProof/>
                <w:webHidden/>
              </w:rPr>
              <w:tab/>
            </w:r>
            <w:r>
              <w:rPr>
                <w:noProof/>
                <w:webHidden/>
              </w:rPr>
              <w:fldChar w:fldCharType="begin"/>
            </w:r>
            <w:r>
              <w:rPr>
                <w:noProof/>
                <w:webHidden/>
              </w:rPr>
              <w:instrText xml:space="preserve"> PAGEREF _Toc196211974 \h </w:instrText>
            </w:r>
            <w:r>
              <w:rPr>
                <w:noProof/>
                <w:webHidden/>
              </w:rPr>
              <w:fldChar w:fldCharType="separate"/>
            </w:r>
            <w:r w:rsidR="00580309">
              <w:rPr>
                <w:noProof/>
                <w:webHidden/>
              </w:rPr>
              <w:t>312</w:t>
            </w:r>
            <w:r>
              <w:rPr>
                <w:noProof/>
                <w:webHidden/>
              </w:rPr>
              <w:fldChar w:fldCharType="end"/>
            </w:r>
          </w:hyperlink>
        </w:p>
        <w:p w:rsidR="002D2C7F" w14:paraId="5D65C41A" w14:textId="6B1E183A">
          <w:pPr>
            <w:pStyle w:val="TOC3"/>
            <w:rPr>
              <w:rFonts w:cstheme="minorBidi"/>
              <w:noProof/>
              <w:kern w:val="2"/>
              <w:sz w:val="24"/>
              <w:szCs w:val="24"/>
              <w14:ligatures w14:val="standardContextual"/>
            </w:rPr>
          </w:pPr>
          <w:hyperlink w:anchor="_Toc196211975" w:history="1">
            <w:r w:rsidRPr="00343B6D">
              <w:rPr>
                <w:rStyle w:val="Hyperlink"/>
                <w:b/>
                <w:bCs/>
                <w:noProof/>
              </w:rPr>
              <w:t xml:space="preserve">Appendix D-66: </w:t>
            </w:r>
            <w:r w:rsidRPr="00343B6D">
              <w:rPr>
                <w:rStyle w:val="Hyperlink"/>
                <w:noProof/>
              </w:rPr>
              <w:t>NAEP 2026 Administration Model Assignment (NEW)</w:t>
            </w:r>
            <w:r>
              <w:rPr>
                <w:noProof/>
                <w:webHidden/>
              </w:rPr>
              <w:tab/>
            </w:r>
            <w:r>
              <w:rPr>
                <w:noProof/>
                <w:webHidden/>
              </w:rPr>
              <w:fldChar w:fldCharType="begin"/>
            </w:r>
            <w:r>
              <w:rPr>
                <w:noProof/>
                <w:webHidden/>
              </w:rPr>
              <w:instrText xml:space="preserve"> PAGEREF _Toc196211975 \h </w:instrText>
            </w:r>
            <w:r>
              <w:rPr>
                <w:noProof/>
                <w:webHidden/>
              </w:rPr>
              <w:fldChar w:fldCharType="separate"/>
            </w:r>
            <w:r w:rsidR="00580309">
              <w:rPr>
                <w:noProof/>
                <w:webHidden/>
              </w:rPr>
              <w:t>314</w:t>
            </w:r>
            <w:r>
              <w:rPr>
                <w:noProof/>
                <w:webHidden/>
              </w:rPr>
              <w:fldChar w:fldCharType="end"/>
            </w:r>
          </w:hyperlink>
        </w:p>
        <w:p w:rsidR="002D2C7F" w14:paraId="2420F828" w14:textId="167AAEE9">
          <w:pPr>
            <w:pStyle w:val="TOC3"/>
            <w:rPr>
              <w:rFonts w:cstheme="minorBidi"/>
              <w:noProof/>
              <w:kern w:val="2"/>
              <w:sz w:val="24"/>
              <w:szCs w:val="24"/>
              <w14:ligatures w14:val="standardContextual"/>
            </w:rPr>
          </w:pPr>
          <w:hyperlink w:anchor="_Toc196211976" w:history="1">
            <w:r w:rsidRPr="00343B6D">
              <w:rPr>
                <w:rStyle w:val="Hyperlink"/>
                <w:b/>
                <w:bCs/>
                <w:noProof/>
              </w:rPr>
              <w:t xml:space="preserve">Appendix D-67: </w:t>
            </w:r>
            <w:r w:rsidRPr="00343B6D">
              <w:rPr>
                <w:rStyle w:val="Hyperlink"/>
                <w:noProof/>
              </w:rPr>
              <w:t>NAEP 2025 Assessment Details Letter to Principal, School Device Model</w:t>
            </w:r>
            <w:r>
              <w:rPr>
                <w:noProof/>
                <w:webHidden/>
              </w:rPr>
              <w:tab/>
            </w:r>
            <w:r>
              <w:rPr>
                <w:noProof/>
                <w:webHidden/>
              </w:rPr>
              <w:fldChar w:fldCharType="begin"/>
            </w:r>
            <w:r>
              <w:rPr>
                <w:noProof/>
                <w:webHidden/>
              </w:rPr>
              <w:instrText xml:space="preserve"> PAGEREF _Toc196211976 \h </w:instrText>
            </w:r>
            <w:r>
              <w:rPr>
                <w:noProof/>
                <w:webHidden/>
              </w:rPr>
              <w:fldChar w:fldCharType="separate"/>
            </w:r>
            <w:r w:rsidR="00580309">
              <w:rPr>
                <w:noProof/>
                <w:webHidden/>
              </w:rPr>
              <w:t>316</w:t>
            </w:r>
            <w:r>
              <w:rPr>
                <w:noProof/>
                <w:webHidden/>
              </w:rPr>
              <w:fldChar w:fldCharType="end"/>
            </w:r>
          </w:hyperlink>
        </w:p>
        <w:p w:rsidR="002D2C7F" w14:paraId="1FDCE0CA" w14:textId="54879022">
          <w:pPr>
            <w:pStyle w:val="TOC3"/>
            <w:rPr>
              <w:rFonts w:cstheme="minorBidi"/>
              <w:noProof/>
              <w:kern w:val="2"/>
              <w:sz w:val="24"/>
              <w:szCs w:val="24"/>
              <w14:ligatures w14:val="standardContextual"/>
            </w:rPr>
          </w:pPr>
          <w:hyperlink w:anchor="_Toc196211977" w:history="1">
            <w:r w:rsidRPr="00343B6D">
              <w:rPr>
                <w:rStyle w:val="Hyperlink"/>
                <w:b/>
                <w:bCs/>
                <w:noProof/>
              </w:rPr>
              <w:t xml:space="preserve">Appendix D-68: </w:t>
            </w:r>
            <w:r w:rsidRPr="00343B6D">
              <w:rPr>
                <w:rStyle w:val="Hyperlink"/>
                <w:noProof/>
              </w:rPr>
              <w:t>NAEP 2025 Assessment Details Letter to Principal, School Device Model, Puerto Rico</w:t>
            </w:r>
            <w:r>
              <w:rPr>
                <w:noProof/>
                <w:webHidden/>
              </w:rPr>
              <w:tab/>
            </w:r>
            <w:r>
              <w:rPr>
                <w:noProof/>
                <w:webHidden/>
              </w:rPr>
              <w:fldChar w:fldCharType="begin"/>
            </w:r>
            <w:r>
              <w:rPr>
                <w:noProof/>
                <w:webHidden/>
              </w:rPr>
              <w:instrText xml:space="preserve"> PAGEREF _Toc196211977 \h </w:instrText>
            </w:r>
            <w:r>
              <w:rPr>
                <w:noProof/>
                <w:webHidden/>
              </w:rPr>
              <w:fldChar w:fldCharType="separate"/>
            </w:r>
            <w:r w:rsidR="00580309">
              <w:rPr>
                <w:noProof/>
                <w:webHidden/>
              </w:rPr>
              <w:t>320</w:t>
            </w:r>
            <w:r>
              <w:rPr>
                <w:noProof/>
                <w:webHidden/>
              </w:rPr>
              <w:fldChar w:fldCharType="end"/>
            </w:r>
          </w:hyperlink>
        </w:p>
        <w:p w:rsidR="002D2C7F" w14:paraId="77A85915" w14:textId="10F33A1A">
          <w:pPr>
            <w:pStyle w:val="TOC3"/>
            <w:rPr>
              <w:rFonts w:cstheme="minorBidi"/>
              <w:noProof/>
              <w:kern w:val="2"/>
              <w:sz w:val="24"/>
              <w:szCs w:val="24"/>
              <w14:ligatures w14:val="standardContextual"/>
            </w:rPr>
          </w:pPr>
          <w:hyperlink w:anchor="_Toc196211978" w:history="1">
            <w:r w:rsidRPr="00343B6D">
              <w:rPr>
                <w:rStyle w:val="Hyperlink"/>
                <w:b/>
                <w:bCs/>
                <w:noProof/>
              </w:rPr>
              <w:t xml:space="preserve">Appendix D-69: </w:t>
            </w:r>
            <w:r w:rsidRPr="00343B6D">
              <w:rPr>
                <w:rStyle w:val="Hyperlink"/>
                <w:noProof/>
              </w:rPr>
              <w:t>NAEP 2025 Assessment Details Letter to Principal, NAEP Device Model</w:t>
            </w:r>
            <w:r>
              <w:rPr>
                <w:noProof/>
                <w:webHidden/>
              </w:rPr>
              <w:tab/>
            </w:r>
            <w:r>
              <w:rPr>
                <w:noProof/>
                <w:webHidden/>
              </w:rPr>
              <w:fldChar w:fldCharType="begin"/>
            </w:r>
            <w:r>
              <w:rPr>
                <w:noProof/>
                <w:webHidden/>
              </w:rPr>
              <w:instrText xml:space="preserve"> PAGEREF _Toc196211978 \h </w:instrText>
            </w:r>
            <w:r>
              <w:rPr>
                <w:noProof/>
                <w:webHidden/>
              </w:rPr>
              <w:fldChar w:fldCharType="separate"/>
            </w:r>
            <w:r w:rsidR="00580309">
              <w:rPr>
                <w:noProof/>
                <w:webHidden/>
              </w:rPr>
              <w:t>324</w:t>
            </w:r>
            <w:r>
              <w:rPr>
                <w:noProof/>
                <w:webHidden/>
              </w:rPr>
              <w:fldChar w:fldCharType="end"/>
            </w:r>
          </w:hyperlink>
        </w:p>
        <w:p w:rsidR="002D2C7F" w14:paraId="106E6135" w14:textId="6DB58B4B">
          <w:pPr>
            <w:pStyle w:val="TOC3"/>
            <w:rPr>
              <w:rFonts w:cstheme="minorBidi"/>
              <w:noProof/>
              <w:kern w:val="2"/>
              <w:sz w:val="24"/>
              <w:szCs w:val="24"/>
              <w14:ligatures w14:val="standardContextual"/>
            </w:rPr>
          </w:pPr>
          <w:hyperlink w:anchor="_Toc196211979" w:history="1">
            <w:r w:rsidRPr="00343B6D">
              <w:rPr>
                <w:rStyle w:val="Hyperlink"/>
                <w:b/>
                <w:bCs/>
                <w:noProof/>
              </w:rPr>
              <w:t xml:space="preserve">Appendix D-70: </w:t>
            </w:r>
            <w:r w:rsidRPr="00343B6D">
              <w:rPr>
                <w:rStyle w:val="Hyperlink"/>
                <w:noProof/>
              </w:rPr>
              <w:t>NAEP 2025 Assessment Details Letter to Principal, NAEP Device Model, Puerto Rico</w:t>
            </w:r>
            <w:r>
              <w:rPr>
                <w:noProof/>
                <w:webHidden/>
              </w:rPr>
              <w:tab/>
            </w:r>
            <w:r>
              <w:rPr>
                <w:noProof/>
                <w:webHidden/>
              </w:rPr>
              <w:fldChar w:fldCharType="begin"/>
            </w:r>
            <w:r>
              <w:rPr>
                <w:noProof/>
                <w:webHidden/>
              </w:rPr>
              <w:instrText xml:space="preserve"> PAGEREF _Toc196211979 \h </w:instrText>
            </w:r>
            <w:r>
              <w:rPr>
                <w:noProof/>
                <w:webHidden/>
              </w:rPr>
              <w:fldChar w:fldCharType="separate"/>
            </w:r>
            <w:r w:rsidR="00580309">
              <w:rPr>
                <w:noProof/>
                <w:webHidden/>
              </w:rPr>
              <w:t>327</w:t>
            </w:r>
            <w:r>
              <w:rPr>
                <w:noProof/>
                <w:webHidden/>
              </w:rPr>
              <w:fldChar w:fldCharType="end"/>
            </w:r>
          </w:hyperlink>
        </w:p>
        <w:p w:rsidR="002D2C7F" w14:paraId="7593FB5A" w14:textId="3A068663">
          <w:pPr>
            <w:pStyle w:val="TOC3"/>
            <w:rPr>
              <w:rFonts w:cstheme="minorBidi"/>
              <w:noProof/>
              <w:kern w:val="2"/>
              <w:sz w:val="24"/>
              <w:szCs w:val="24"/>
              <w14:ligatures w14:val="standardContextual"/>
            </w:rPr>
          </w:pPr>
          <w:hyperlink w:anchor="_Toc196211980" w:history="1">
            <w:r w:rsidRPr="00343B6D">
              <w:rPr>
                <w:rStyle w:val="Hyperlink"/>
                <w:b/>
                <w:bCs/>
                <w:noProof/>
              </w:rPr>
              <w:t xml:space="preserve">Appendix D-71: </w:t>
            </w:r>
            <w:r w:rsidRPr="00343B6D">
              <w:rPr>
                <w:rStyle w:val="Hyperlink"/>
                <w:noProof/>
              </w:rPr>
              <w:t>NAEP 2025 Assessment Details Letter to School Coordinator School Device Model</w:t>
            </w:r>
            <w:r>
              <w:rPr>
                <w:noProof/>
                <w:webHidden/>
              </w:rPr>
              <w:tab/>
            </w:r>
            <w:r>
              <w:rPr>
                <w:noProof/>
                <w:webHidden/>
              </w:rPr>
              <w:fldChar w:fldCharType="begin"/>
            </w:r>
            <w:r>
              <w:rPr>
                <w:noProof/>
                <w:webHidden/>
              </w:rPr>
              <w:instrText xml:space="preserve"> PAGEREF _Toc196211980 \h </w:instrText>
            </w:r>
            <w:r>
              <w:rPr>
                <w:noProof/>
                <w:webHidden/>
              </w:rPr>
              <w:fldChar w:fldCharType="separate"/>
            </w:r>
            <w:r w:rsidR="00580309">
              <w:rPr>
                <w:noProof/>
                <w:webHidden/>
              </w:rPr>
              <w:t>331</w:t>
            </w:r>
            <w:r>
              <w:rPr>
                <w:noProof/>
                <w:webHidden/>
              </w:rPr>
              <w:fldChar w:fldCharType="end"/>
            </w:r>
          </w:hyperlink>
        </w:p>
        <w:p w:rsidR="002D2C7F" w14:paraId="491EA860" w14:textId="19BEA5DC">
          <w:pPr>
            <w:pStyle w:val="TOC3"/>
            <w:rPr>
              <w:rFonts w:cstheme="minorBidi"/>
              <w:noProof/>
              <w:kern w:val="2"/>
              <w:sz w:val="24"/>
              <w:szCs w:val="24"/>
              <w14:ligatures w14:val="standardContextual"/>
            </w:rPr>
          </w:pPr>
          <w:hyperlink w:anchor="_Toc196211981" w:history="1">
            <w:r w:rsidRPr="00343B6D">
              <w:rPr>
                <w:rStyle w:val="Hyperlink"/>
                <w:b/>
                <w:bCs/>
                <w:noProof/>
              </w:rPr>
              <w:t xml:space="preserve">Appendix D-72: </w:t>
            </w:r>
            <w:r w:rsidRPr="00343B6D">
              <w:rPr>
                <w:rStyle w:val="Hyperlink"/>
                <w:noProof/>
              </w:rPr>
              <w:t>NAEP 2025 Assessment Details Letter to School Coordinator School Device Model, Puerto Rico</w:t>
            </w:r>
            <w:r>
              <w:rPr>
                <w:noProof/>
                <w:webHidden/>
              </w:rPr>
              <w:tab/>
            </w:r>
            <w:r>
              <w:rPr>
                <w:noProof/>
                <w:webHidden/>
              </w:rPr>
              <w:fldChar w:fldCharType="begin"/>
            </w:r>
            <w:r>
              <w:rPr>
                <w:noProof/>
                <w:webHidden/>
              </w:rPr>
              <w:instrText xml:space="preserve"> PAGEREF _Toc196211981 \h </w:instrText>
            </w:r>
            <w:r>
              <w:rPr>
                <w:noProof/>
                <w:webHidden/>
              </w:rPr>
              <w:fldChar w:fldCharType="separate"/>
            </w:r>
            <w:r w:rsidR="00580309">
              <w:rPr>
                <w:noProof/>
                <w:webHidden/>
              </w:rPr>
              <w:t>335</w:t>
            </w:r>
            <w:r>
              <w:rPr>
                <w:noProof/>
                <w:webHidden/>
              </w:rPr>
              <w:fldChar w:fldCharType="end"/>
            </w:r>
          </w:hyperlink>
        </w:p>
        <w:p w:rsidR="002D2C7F" w14:paraId="382E4E4E" w14:textId="648B4774">
          <w:pPr>
            <w:pStyle w:val="TOC3"/>
            <w:rPr>
              <w:rFonts w:cstheme="minorBidi"/>
              <w:noProof/>
              <w:kern w:val="2"/>
              <w:sz w:val="24"/>
              <w:szCs w:val="24"/>
              <w14:ligatures w14:val="standardContextual"/>
            </w:rPr>
          </w:pPr>
          <w:hyperlink w:anchor="_Toc196211982" w:history="1">
            <w:r w:rsidRPr="00343B6D">
              <w:rPr>
                <w:rStyle w:val="Hyperlink"/>
                <w:b/>
                <w:bCs/>
                <w:noProof/>
              </w:rPr>
              <w:t xml:space="preserve">Appendix D-73: </w:t>
            </w:r>
            <w:r w:rsidRPr="00343B6D">
              <w:rPr>
                <w:rStyle w:val="Hyperlink"/>
                <w:noProof/>
              </w:rPr>
              <w:t>NAEP 2025 Assessment Details Letter to School Coordinator NAEP Device Model</w:t>
            </w:r>
            <w:r>
              <w:rPr>
                <w:noProof/>
                <w:webHidden/>
              </w:rPr>
              <w:tab/>
            </w:r>
            <w:r>
              <w:rPr>
                <w:noProof/>
                <w:webHidden/>
              </w:rPr>
              <w:fldChar w:fldCharType="begin"/>
            </w:r>
            <w:r>
              <w:rPr>
                <w:noProof/>
                <w:webHidden/>
              </w:rPr>
              <w:instrText xml:space="preserve"> PAGEREF _Toc196211982 \h </w:instrText>
            </w:r>
            <w:r>
              <w:rPr>
                <w:noProof/>
                <w:webHidden/>
              </w:rPr>
              <w:fldChar w:fldCharType="separate"/>
            </w:r>
            <w:r w:rsidR="00580309">
              <w:rPr>
                <w:noProof/>
                <w:webHidden/>
              </w:rPr>
              <w:t>339</w:t>
            </w:r>
            <w:r>
              <w:rPr>
                <w:noProof/>
                <w:webHidden/>
              </w:rPr>
              <w:fldChar w:fldCharType="end"/>
            </w:r>
          </w:hyperlink>
        </w:p>
        <w:p w:rsidR="002D2C7F" w14:paraId="637EE199" w14:textId="3634DE3F">
          <w:pPr>
            <w:pStyle w:val="TOC3"/>
            <w:rPr>
              <w:rFonts w:cstheme="minorBidi"/>
              <w:noProof/>
              <w:kern w:val="2"/>
              <w:sz w:val="24"/>
              <w:szCs w:val="24"/>
              <w14:ligatures w14:val="standardContextual"/>
            </w:rPr>
          </w:pPr>
          <w:hyperlink w:anchor="_Toc196211983" w:history="1">
            <w:r w:rsidRPr="00343B6D">
              <w:rPr>
                <w:rStyle w:val="Hyperlink"/>
                <w:b/>
                <w:bCs/>
                <w:noProof/>
              </w:rPr>
              <w:t xml:space="preserve">Appendix D-74: </w:t>
            </w:r>
            <w:r w:rsidRPr="00343B6D">
              <w:rPr>
                <w:rStyle w:val="Hyperlink"/>
                <w:noProof/>
              </w:rPr>
              <w:t>NAEP 2025 Assessment Details Letter to School Coordinator NAEP Device Model, Puerto Rico</w:t>
            </w:r>
            <w:r>
              <w:rPr>
                <w:noProof/>
                <w:webHidden/>
              </w:rPr>
              <w:tab/>
            </w:r>
            <w:r>
              <w:rPr>
                <w:noProof/>
                <w:webHidden/>
              </w:rPr>
              <w:fldChar w:fldCharType="begin"/>
            </w:r>
            <w:r>
              <w:rPr>
                <w:noProof/>
                <w:webHidden/>
              </w:rPr>
              <w:instrText xml:space="preserve"> PAGEREF _Toc196211983 \h </w:instrText>
            </w:r>
            <w:r>
              <w:rPr>
                <w:noProof/>
                <w:webHidden/>
              </w:rPr>
              <w:fldChar w:fldCharType="separate"/>
            </w:r>
            <w:r w:rsidR="00580309">
              <w:rPr>
                <w:noProof/>
                <w:webHidden/>
              </w:rPr>
              <w:t>342</w:t>
            </w:r>
            <w:r>
              <w:rPr>
                <w:noProof/>
                <w:webHidden/>
              </w:rPr>
              <w:fldChar w:fldCharType="end"/>
            </w:r>
          </w:hyperlink>
        </w:p>
        <w:p w:rsidR="002D2C7F" w14:paraId="15A18D91" w14:textId="7EED99FF">
          <w:pPr>
            <w:pStyle w:val="TOC3"/>
            <w:rPr>
              <w:rFonts w:cstheme="minorBidi"/>
              <w:noProof/>
              <w:kern w:val="2"/>
              <w:sz w:val="24"/>
              <w:szCs w:val="24"/>
              <w14:ligatures w14:val="standardContextual"/>
            </w:rPr>
          </w:pPr>
          <w:hyperlink w:anchor="_Toc196211984" w:history="1">
            <w:r w:rsidRPr="00343B6D">
              <w:rPr>
                <w:rStyle w:val="Hyperlink"/>
                <w:b/>
                <w:bCs/>
                <w:noProof/>
              </w:rPr>
              <w:t xml:space="preserve">Appendix D-75: </w:t>
            </w:r>
            <w:r w:rsidRPr="00343B6D">
              <w:rPr>
                <w:rStyle w:val="Hyperlink"/>
                <w:noProof/>
              </w:rPr>
              <w:t>NAEP 2025 NAEP in your School, School Device-Grades 4, 8, and 12 Mathematics and Reading</w:t>
            </w:r>
            <w:r>
              <w:rPr>
                <w:noProof/>
                <w:webHidden/>
              </w:rPr>
              <w:tab/>
            </w:r>
            <w:r>
              <w:rPr>
                <w:noProof/>
                <w:webHidden/>
              </w:rPr>
              <w:fldChar w:fldCharType="begin"/>
            </w:r>
            <w:r>
              <w:rPr>
                <w:noProof/>
                <w:webHidden/>
              </w:rPr>
              <w:instrText xml:space="preserve"> PAGEREF _Toc196211984 \h </w:instrText>
            </w:r>
            <w:r>
              <w:rPr>
                <w:noProof/>
                <w:webHidden/>
              </w:rPr>
              <w:fldChar w:fldCharType="separate"/>
            </w:r>
            <w:r w:rsidR="00580309">
              <w:rPr>
                <w:noProof/>
                <w:webHidden/>
              </w:rPr>
              <w:t>345</w:t>
            </w:r>
            <w:r>
              <w:rPr>
                <w:noProof/>
                <w:webHidden/>
              </w:rPr>
              <w:fldChar w:fldCharType="end"/>
            </w:r>
          </w:hyperlink>
        </w:p>
        <w:p w:rsidR="002D2C7F" w14:paraId="71C0A520" w14:textId="0EC2C00E">
          <w:pPr>
            <w:pStyle w:val="TOC3"/>
            <w:rPr>
              <w:rFonts w:cstheme="minorBidi"/>
              <w:noProof/>
              <w:kern w:val="2"/>
              <w:sz w:val="24"/>
              <w:szCs w:val="24"/>
              <w14:ligatures w14:val="standardContextual"/>
            </w:rPr>
          </w:pPr>
          <w:hyperlink w:anchor="_Toc196211985" w:history="1">
            <w:r w:rsidRPr="00343B6D">
              <w:rPr>
                <w:rStyle w:val="Hyperlink"/>
                <w:b/>
                <w:bCs/>
                <w:noProof/>
              </w:rPr>
              <w:t xml:space="preserve">Appendix D-76: </w:t>
            </w:r>
            <w:r w:rsidRPr="00343B6D">
              <w:rPr>
                <w:rStyle w:val="Hyperlink"/>
                <w:noProof/>
              </w:rPr>
              <w:t>NAEP 2025 NAEP in your School-School Device, School Device-Puerto Rico</w:t>
            </w:r>
            <w:r>
              <w:rPr>
                <w:noProof/>
                <w:webHidden/>
              </w:rPr>
              <w:tab/>
            </w:r>
            <w:r>
              <w:rPr>
                <w:noProof/>
                <w:webHidden/>
              </w:rPr>
              <w:fldChar w:fldCharType="begin"/>
            </w:r>
            <w:r>
              <w:rPr>
                <w:noProof/>
                <w:webHidden/>
              </w:rPr>
              <w:instrText xml:space="preserve"> PAGEREF _Toc196211985 \h </w:instrText>
            </w:r>
            <w:r>
              <w:rPr>
                <w:noProof/>
                <w:webHidden/>
              </w:rPr>
              <w:fldChar w:fldCharType="separate"/>
            </w:r>
            <w:r w:rsidR="00580309">
              <w:rPr>
                <w:noProof/>
                <w:webHidden/>
              </w:rPr>
              <w:t>350</w:t>
            </w:r>
            <w:r>
              <w:rPr>
                <w:noProof/>
                <w:webHidden/>
              </w:rPr>
              <w:fldChar w:fldCharType="end"/>
            </w:r>
          </w:hyperlink>
        </w:p>
        <w:p w:rsidR="002D2C7F" w14:paraId="068BB856" w14:textId="3D3C8290">
          <w:pPr>
            <w:pStyle w:val="TOC3"/>
            <w:rPr>
              <w:rFonts w:cstheme="minorBidi"/>
              <w:noProof/>
              <w:kern w:val="2"/>
              <w:sz w:val="24"/>
              <w:szCs w:val="24"/>
              <w14:ligatures w14:val="standardContextual"/>
            </w:rPr>
          </w:pPr>
          <w:hyperlink w:anchor="_Toc196211986" w:history="1">
            <w:r w:rsidRPr="00343B6D">
              <w:rPr>
                <w:rStyle w:val="Hyperlink"/>
                <w:b/>
                <w:bCs/>
                <w:noProof/>
              </w:rPr>
              <w:t xml:space="preserve">Appendix D-77: </w:t>
            </w:r>
            <w:r w:rsidRPr="00343B6D">
              <w:rPr>
                <w:rStyle w:val="Hyperlink"/>
                <w:noProof/>
              </w:rPr>
              <w:t>NAEP 2025 NAEP in your School-NAEP Device, Grades 4, 8, and 12 Mathematics and Reading</w:t>
            </w:r>
            <w:r>
              <w:rPr>
                <w:noProof/>
                <w:webHidden/>
              </w:rPr>
              <w:tab/>
            </w:r>
            <w:r>
              <w:rPr>
                <w:noProof/>
                <w:webHidden/>
              </w:rPr>
              <w:fldChar w:fldCharType="begin"/>
            </w:r>
            <w:r>
              <w:rPr>
                <w:noProof/>
                <w:webHidden/>
              </w:rPr>
              <w:instrText xml:space="preserve"> PAGEREF _Toc196211986 \h </w:instrText>
            </w:r>
            <w:r>
              <w:rPr>
                <w:noProof/>
                <w:webHidden/>
              </w:rPr>
              <w:fldChar w:fldCharType="separate"/>
            </w:r>
            <w:r w:rsidR="00580309">
              <w:rPr>
                <w:noProof/>
                <w:webHidden/>
              </w:rPr>
              <w:t>355</w:t>
            </w:r>
            <w:r>
              <w:rPr>
                <w:noProof/>
                <w:webHidden/>
              </w:rPr>
              <w:fldChar w:fldCharType="end"/>
            </w:r>
          </w:hyperlink>
        </w:p>
        <w:p w:rsidR="002D2C7F" w14:paraId="392B6A86" w14:textId="6A7A8465">
          <w:pPr>
            <w:pStyle w:val="TOC3"/>
            <w:rPr>
              <w:rFonts w:cstheme="minorBidi"/>
              <w:noProof/>
              <w:kern w:val="2"/>
              <w:sz w:val="24"/>
              <w:szCs w:val="24"/>
              <w14:ligatures w14:val="standardContextual"/>
            </w:rPr>
          </w:pPr>
          <w:hyperlink w:anchor="_Toc196211987" w:history="1">
            <w:r w:rsidRPr="00343B6D">
              <w:rPr>
                <w:rStyle w:val="Hyperlink"/>
                <w:b/>
                <w:bCs/>
                <w:noProof/>
              </w:rPr>
              <w:t xml:space="preserve">Appendix D-78: </w:t>
            </w:r>
            <w:r w:rsidRPr="00343B6D">
              <w:rPr>
                <w:rStyle w:val="Hyperlink"/>
                <w:noProof/>
              </w:rPr>
              <w:t>NAEP 2025 NAEP in your School-NAEP Device, Puerto Rico</w:t>
            </w:r>
            <w:r>
              <w:rPr>
                <w:noProof/>
                <w:webHidden/>
              </w:rPr>
              <w:tab/>
            </w:r>
            <w:r>
              <w:rPr>
                <w:noProof/>
                <w:webHidden/>
              </w:rPr>
              <w:fldChar w:fldCharType="begin"/>
            </w:r>
            <w:r>
              <w:rPr>
                <w:noProof/>
                <w:webHidden/>
              </w:rPr>
              <w:instrText xml:space="preserve"> PAGEREF _Toc196211987 \h </w:instrText>
            </w:r>
            <w:r>
              <w:rPr>
                <w:noProof/>
                <w:webHidden/>
              </w:rPr>
              <w:fldChar w:fldCharType="separate"/>
            </w:r>
            <w:r w:rsidR="00580309">
              <w:rPr>
                <w:noProof/>
                <w:webHidden/>
              </w:rPr>
              <w:t>359</w:t>
            </w:r>
            <w:r>
              <w:rPr>
                <w:noProof/>
                <w:webHidden/>
              </w:rPr>
              <w:fldChar w:fldCharType="end"/>
            </w:r>
          </w:hyperlink>
        </w:p>
        <w:p w:rsidR="002D2C7F" w14:paraId="51A261C2" w14:textId="5C1E5292">
          <w:pPr>
            <w:pStyle w:val="TOC3"/>
            <w:rPr>
              <w:rFonts w:cstheme="minorBidi"/>
              <w:noProof/>
              <w:kern w:val="2"/>
              <w:sz w:val="24"/>
              <w:szCs w:val="24"/>
              <w14:ligatures w14:val="standardContextual"/>
            </w:rPr>
          </w:pPr>
          <w:hyperlink w:anchor="_Toc196211988" w:history="1">
            <w:r w:rsidRPr="00343B6D">
              <w:rPr>
                <w:rStyle w:val="Hyperlink"/>
                <w:b/>
                <w:bCs/>
                <w:noProof/>
              </w:rPr>
              <w:t xml:space="preserve">Appendix D-79: </w:t>
            </w:r>
            <w:r w:rsidRPr="00343B6D">
              <w:rPr>
                <w:rStyle w:val="Hyperlink"/>
                <w:noProof/>
              </w:rPr>
              <w:t>NAEP 2025 NAEP in your School (Catholic Schools)-Grades 4, 8, and 12 Mathematics and Reading</w:t>
            </w:r>
            <w:r>
              <w:rPr>
                <w:noProof/>
                <w:webHidden/>
              </w:rPr>
              <w:tab/>
            </w:r>
            <w:r>
              <w:rPr>
                <w:noProof/>
                <w:webHidden/>
              </w:rPr>
              <w:fldChar w:fldCharType="begin"/>
            </w:r>
            <w:r>
              <w:rPr>
                <w:noProof/>
                <w:webHidden/>
              </w:rPr>
              <w:instrText xml:space="preserve"> PAGEREF _Toc196211988 \h </w:instrText>
            </w:r>
            <w:r>
              <w:rPr>
                <w:noProof/>
                <w:webHidden/>
              </w:rPr>
              <w:fldChar w:fldCharType="separate"/>
            </w:r>
            <w:r w:rsidR="00580309">
              <w:rPr>
                <w:noProof/>
                <w:webHidden/>
              </w:rPr>
              <w:t>364</w:t>
            </w:r>
            <w:r>
              <w:rPr>
                <w:noProof/>
                <w:webHidden/>
              </w:rPr>
              <w:fldChar w:fldCharType="end"/>
            </w:r>
          </w:hyperlink>
        </w:p>
        <w:p w:rsidR="002D2C7F" w14:paraId="5D8D2977" w14:textId="7BC2703C">
          <w:pPr>
            <w:pStyle w:val="TOC3"/>
            <w:rPr>
              <w:rFonts w:cstheme="minorBidi"/>
              <w:noProof/>
              <w:kern w:val="2"/>
              <w:sz w:val="24"/>
              <w:szCs w:val="24"/>
              <w14:ligatures w14:val="standardContextual"/>
            </w:rPr>
          </w:pPr>
          <w:hyperlink w:anchor="_Toc196211989" w:history="1">
            <w:r w:rsidRPr="00343B6D">
              <w:rPr>
                <w:rStyle w:val="Hyperlink"/>
                <w:b/>
                <w:bCs/>
                <w:noProof/>
              </w:rPr>
              <w:t xml:space="preserve">Appendix D-80: </w:t>
            </w:r>
            <w:r w:rsidRPr="00343B6D">
              <w:rPr>
                <w:rStyle w:val="Hyperlink"/>
                <w:noProof/>
              </w:rPr>
              <w:t>NAEP 2025 Facts for Teachers</w:t>
            </w:r>
            <w:r>
              <w:rPr>
                <w:noProof/>
                <w:webHidden/>
              </w:rPr>
              <w:tab/>
            </w:r>
            <w:r>
              <w:rPr>
                <w:noProof/>
                <w:webHidden/>
              </w:rPr>
              <w:fldChar w:fldCharType="begin"/>
            </w:r>
            <w:r>
              <w:rPr>
                <w:noProof/>
                <w:webHidden/>
              </w:rPr>
              <w:instrText xml:space="preserve"> PAGEREF _Toc196211989 \h </w:instrText>
            </w:r>
            <w:r>
              <w:rPr>
                <w:noProof/>
                <w:webHidden/>
              </w:rPr>
              <w:fldChar w:fldCharType="separate"/>
            </w:r>
            <w:r w:rsidR="00580309">
              <w:rPr>
                <w:noProof/>
                <w:webHidden/>
              </w:rPr>
              <w:t>368</w:t>
            </w:r>
            <w:r>
              <w:rPr>
                <w:noProof/>
                <w:webHidden/>
              </w:rPr>
              <w:fldChar w:fldCharType="end"/>
            </w:r>
          </w:hyperlink>
        </w:p>
        <w:p w:rsidR="002D2C7F" w14:paraId="0B7C99D8" w14:textId="3E306385">
          <w:pPr>
            <w:pStyle w:val="TOC3"/>
            <w:rPr>
              <w:rFonts w:cstheme="minorBidi"/>
              <w:noProof/>
              <w:kern w:val="2"/>
              <w:sz w:val="24"/>
              <w:szCs w:val="24"/>
              <w14:ligatures w14:val="standardContextual"/>
            </w:rPr>
          </w:pPr>
          <w:hyperlink w:anchor="_Toc196211990" w:history="1">
            <w:r w:rsidRPr="00343B6D">
              <w:rPr>
                <w:rStyle w:val="Hyperlink"/>
                <w:b/>
                <w:bCs/>
                <w:noProof/>
              </w:rPr>
              <w:t xml:space="preserve">Appendix D-81: </w:t>
            </w:r>
            <w:r w:rsidRPr="00343B6D">
              <w:rPr>
                <w:rStyle w:val="Hyperlink"/>
                <w:noProof/>
              </w:rPr>
              <w:t>NAEP 2025 Facts for Teachers, Puerto Rico</w:t>
            </w:r>
            <w:r>
              <w:rPr>
                <w:noProof/>
                <w:webHidden/>
              </w:rPr>
              <w:tab/>
            </w:r>
            <w:r>
              <w:rPr>
                <w:noProof/>
                <w:webHidden/>
              </w:rPr>
              <w:fldChar w:fldCharType="begin"/>
            </w:r>
            <w:r>
              <w:rPr>
                <w:noProof/>
                <w:webHidden/>
              </w:rPr>
              <w:instrText xml:space="preserve"> PAGEREF _Toc196211990 \h </w:instrText>
            </w:r>
            <w:r>
              <w:rPr>
                <w:noProof/>
                <w:webHidden/>
              </w:rPr>
              <w:fldChar w:fldCharType="separate"/>
            </w:r>
            <w:r w:rsidR="00580309">
              <w:rPr>
                <w:noProof/>
                <w:webHidden/>
              </w:rPr>
              <w:t>374</w:t>
            </w:r>
            <w:r>
              <w:rPr>
                <w:noProof/>
                <w:webHidden/>
              </w:rPr>
              <w:fldChar w:fldCharType="end"/>
            </w:r>
          </w:hyperlink>
        </w:p>
        <w:p w:rsidR="002D2C7F" w14:paraId="46269E41" w14:textId="70093822">
          <w:pPr>
            <w:pStyle w:val="TOC3"/>
            <w:rPr>
              <w:rFonts w:cstheme="minorBidi"/>
              <w:noProof/>
              <w:kern w:val="2"/>
              <w:sz w:val="24"/>
              <w:szCs w:val="24"/>
              <w14:ligatures w14:val="standardContextual"/>
            </w:rPr>
          </w:pPr>
          <w:hyperlink w:anchor="_Toc196211991" w:history="1">
            <w:r w:rsidRPr="00343B6D">
              <w:rPr>
                <w:rStyle w:val="Hyperlink"/>
                <w:b/>
                <w:bCs/>
                <w:noProof/>
              </w:rPr>
              <w:t xml:space="preserve">Appendix D-82: </w:t>
            </w:r>
            <w:r w:rsidRPr="00343B6D">
              <w:rPr>
                <w:rStyle w:val="Hyperlink"/>
                <w:noProof/>
              </w:rPr>
              <w:t>NAEP 2025 Preassessment Responsibilities Guide, School Device Model</w:t>
            </w:r>
            <w:r>
              <w:rPr>
                <w:noProof/>
                <w:webHidden/>
              </w:rPr>
              <w:tab/>
            </w:r>
            <w:r>
              <w:rPr>
                <w:noProof/>
                <w:webHidden/>
              </w:rPr>
              <w:fldChar w:fldCharType="begin"/>
            </w:r>
            <w:r>
              <w:rPr>
                <w:noProof/>
                <w:webHidden/>
              </w:rPr>
              <w:instrText xml:space="preserve"> PAGEREF _Toc196211991 \h </w:instrText>
            </w:r>
            <w:r>
              <w:rPr>
                <w:noProof/>
                <w:webHidden/>
              </w:rPr>
              <w:fldChar w:fldCharType="separate"/>
            </w:r>
            <w:r w:rsidR="00580309">
              <w:rPr>
                <w:noProof/>
                <w:webHidden/>
              </w:rPr>
              <w:t>380</w:t>
            </w:r>
            <w:r>
              <w:rPr>
                <w:noProof/>
                <w:webHidden/>
              </w:rPr>
              <w:fldChar w:fldCharType="end"/>
            </w:r>
          </w:hyperlink>
        </w:p>
        <w:p w:rsidR="002D2C7F" w14:paraId="5291F296" w14:textId="13A3A463">
          <w:pPr>
            <w:pStyle w:val="TOC3"/>
            <w:rPr>
              <w:rFonts w:cstheme="minorBidi"/>
              <w:noProof/>
              <w:kern w:val="2"/>
              <w:sz w:val="24"/>
              <w:szCs w:val="24"/>
              <w14:ligatures w14:val="standardContextual"/>
            </w:rPr>
          </w:pPr>
          <w:hyperlink w:anchor="_Toc196211992" w:history="1">
            <w:r w:rsidRPr="00343B6D">
              <w:rPr>
                <w:rStyle w:val="Hyperlink"/>
                <w:b/>
                <w:bCs/>
                <w:noProof/>
              </w:rPr>
              <w:t xml:space="preserve">Appendix D-83: </w:t>
            </w:r>
            <w:r w:rsidRPr="00343B6D">
              <w:rPr>
                <w:rStyle w:val="Hyperlink"/>
                <w:noProof/>
              </w:rPr>
              <w:t>NAEP 2025 Preassessment Responsibilities Guide, School Device Model, Puerto Rico</w:t>
            </w:r>
            <w:r>
              <w:rPr>
                <w:noProof/>
                <w:webHidden/>
              </w:rPr>
              <w:tab/>
            </w:r>
            <w:r>
              <w:rPr>
                <w:noProof/>
                <w:webHidden/>
              </w:rPr>
              <w:fldChar w:fldCharType="begin"/>
            </w:r>
            <w:r>
              <w:rPr>
                <w:noProof/>
                <w:webHidden/>
              </w:rPr>
              <w:instrText xml:space="preserve"> PAGEREF _Toc196211992 \h </w:instrText>
            </w:r>
            <w:r>
              <w:rPr>
                <w:noProof/>
                <w:webHidden/>
              </w:rPr>
              <w:fldChar w:fldCharType="separate"/>
            </w:r>
            <w:r w:rsidR="00580309">
              <w:rPr>
                <w:noProof/>
                <w:webHidden/>
              </w:rPr>
              <w:t>385</w:t>
            </w:r>
            <w:r>
              <w:rPr>
                <w:noProof/>
                <w:webHidden/>
              </w:rPr>
              <w:fldChar w:fldCharType="end"/>
            </w:r>
          </w:hyperlink>
        </w:p>
        <w:p w:rsidR="002D2C7F" w14:paraId="44144F91" w14:textId="11E22985">
          <w:pPr>
            <w:pStyle w:val="TOC3"/>
            <w:rPr>
              <w:rFonts w:cstheme="minorBidi"/>
              <w:noProof/>
              <w:kern w:val="2"/>
              <w:sz w:val="24"/>
              <w:szCs w:val="24"/>
              <w14:ligatures w14:val="standardContextual"/>
            </w:rPr>
          </w:pPr>
          <w:hyperlink w:anchor="_Toc196211993" w:history="1">
            <w:r w:rsidRPr="00343B6D">
              <w:rPr>
                <w:rStyle w:val="Hyperlink"/>
                <w:b/>
                <w:bCs/>
                <w:noProof/>
              </w:rPr>
              <w:t xml:space="preserve">Appendix D-84: </w:t>
            </w:r>
            <w:r w:rsidRPr="00343B6D">
              <w:rPr>
                <w:rStyle w:val="Hyperlink"/>
                <w:noProof/>
              </w:rPr>
              <w:t>NAEP 2025 Preassessment Responsibilities Guide, NAEP Device Model</w:t>
            </w:r>
            <w:r>
              <w:rPr>
                <w:noProof/>
                <w:webHidden/>
              </w:rPr>
              <w:tab/>
            </w:r>
            <w:r>
              <w:rPr>
                <w:noProof/>
                <w:webHidden/>
              </w:rPr>
              <w:fldChar w:fldCharType="begin"/>
            </w:r>
            <w:r>
              <w:rPr>
                <w:noProof/>
                <w:webHidden/>
              </w:rPr>
              <w:instrText xml:space="preserve"> PAGEREF _Toc196211993 \h </w:instrText>
            </w:r>
            <w:r>
              <w:rPr>
                <w:noProof/>
                <w:webHidden/>
              </w:rPr>
              <w:fldChar w:fldCharType="separate"/>
            </w:r>
            <w:r w:rsidR="00580309">
              <w:rPr>
                <w:noProof/>
                <w:webHidden/>
              </w:rPr>
              <w:t>390</w:t>
            </w:r>
            <w:r>
              <w:rPr>
                <w:noProof/>
                <w:webHidden/>
              </w:rPr>
              <w:fldChar w:fldCharType="end"/>
            </w:r>
          </w:hyperlink>
        </w:p>
        <w:p w:rsidR="002D2C7F" w14:paraId="5A3D36CE" w14:textId="4B8BB260">
          <w:pPr>
            <w:pStyle w:val="TOC3"/>
            <w:rPr>
              <w:rFonts w:cstheme="minorBidi"/>
              <w:noProof/>
              <w:kern w:val="2"/>
              <w:sz w:val="24"/>
              <w:szCs w:val="24"/>
              <w14:ligatures w14:val="standardContextual"/>
            </w:rPr>
          </w:pPr>
          <w:hyperlink w:anchor="_Toc196211994" w:history="1">
            <w:r w:rsidRPr="00343B6D">
              <w:rPr>
                <w:rStyle w:val="Hyperlink"/>
                <w:b/>
                <w:bCs/>
                <w:noProof/>
              </w:rPr>
              <w:t xml:space="preserve">Appendix D-85: </w:t>
            </w:r>
            <w:r w:rsidRPr="00343B6D">
              <w:rPr>
                <w:rStyle w:val="Hyperlink"/>
                <w:noProof/>
              </w:rPr>
              <w:t>NAEP 2025 Preassessment Responsibilities Guide, NAEP Device Model, Puerto Rico</w:t>
            </w:r>
            <w:r>
              <w:rPr>
                <w:noProof/>
                <w:webHidden/>
              </w:rPr>
              <w:tab/>
            </w:r>
            <w:r>
              <w:rPr>
                <w:noProof/>
                <w:webHidden/>
              </w:rPr>
              <w:fldChar w:fldCharType="begin"/>
            </w:r>
            <w:r>
              <w:rPr>
                <w:noProof/>
                <w:webHidden/>
              </w:rPr>
              <w:instrText xml:space="preserve"> PAGEREF _Toc196211994 \h </w:instrText>
            </w:r>
            <w:r>
              <w:rPr>
                <w:noProof/>
                <w:webHidden/>
              </w:rPr>
              <w:fldChar w:fldCharType="separate"/>
            </w:r>
            <w:r w:rsidR="00580309">
              <w:rPr>
                <w:noProof/>
                <w:webHidden/>
              </w:rPr>
              <w:t>394</w:t>
            </w:r>
            <w:r>
              <w:rPr>
                <w:noProof/>
                <w:webHidden/>
              </w:rPr>
              <w:fldChar w:fldCharType="end"/>
            </w:r>
          </w:hyperlink>
        </w:p>
        <w:p w:rsidR="002D2C7F" w14:paraId="796C6176" w14:textId="30B37945">
          <w:pPr>
            <w:pStyle w:val="TOC3"/>
            <w:rPr>
              <w:rFonts w:cstheme="minorBidi"/>
              <w:noProof/>
              <w:kern w:val="2"/>
              <w:sz w:val="24"/>
              <w:szCs w:val="24"/>
              <w14:ligatures w14:val="standardContextual"/>
            </w:rPr>
          </w:pPr>
          <w:hyperlink w:anchor="_Toc196211995" w:history="1">
            <w:r w:rsidRPr="00343B6D">
              <w:rPr>
                <w:rStyle w:val="Hyperlink"/>
                <w:b/>
                <w:bCs/>
                <w:noProof/>
              </w:rPr>
              <w:t xml:space="preserve">Appendix D-86: </w:t>
            </w:r>
            <w:r w:rsidRPr="00343B6D">
              <w:rPr>
                <w:rStyle w:val="Hyperlink"/>
                <w:noProof/>
              </w:rPr>
              <w:t>NAEP 2025 Assessment Date Notification and Preassessment Email, School Device Model</w:t>
            </w:r>
            <w:r>
              <w:rPr>
                <w:noProof/>
                <w:webHidden/>
              </w:rPr>
              <w:tab/>
            </w:r>
            <w:r>
              <w:rPr>
                <w:noProof/>
                <w:webHidden/>
              </w:rPr>
              <w:fldChar w:fldCharType="begin"/>
            </w:r>
            <w:r>
              <w:rPr>
                <w:noProof/>
                <w:webHidden/>
              </w:rPr>
              <w:instrText xml:space="preserve"> PAGEREF _Toc196211995 \h </w:instrText>
            </w:r>
            <w:r>
              <w:rPr>
                <w:noProof/>
                <w:webHidden/>
              </w:rPr>
              <w:fldChar w:fldCharType="separate"/>
            </w:r>
            <w:r w:rsidR="00580309">
              <w:rPr>
                <w:noProof/>
                <w:webHidden/>
              </w:rPr>
              <w:t>398</w:t>
            </w:r>
            <w:r>
              <w:rPr>
                <w:noProof/>
                <w:webHidden/>
              </w:rPr>
              <w:fldChar w:fldCharType="end"/>
            </w:r>
          </w:hyperlink>
        </w:p>
        <w:p w:rsidR="002D2C7F" w14:paraId="4DE3E9E5" w14:textId="1959CFBC">
          <w:pPr>
            <w:pStyle w:val="TOC3"/>
            <w:rPr>
              <w:rFonts w:cstheme="minorBidi"/>
              <w:noProof/>
              <w:kern w:val="2"/>
              <w:sz w:val="24"/>
              <w:szCs w:val="24"/>
              <w14:ligatures w14:val="standardContextual"/>
            </w:rPr>
          </w:pPr>
          <w:hyperlink w:anchor="_Toc196211996" w:history="1">
            <w:r w:rsidRPr="00343B6D">
              <w:rPr>
                <w:rStyle w:val="Hyperlink"/>
                <w:b/>
                <w:bCs/>
                <w:noProof/>
              </w:rPr>
              <w:t xml:space="preserve">Appendix D-87: </w:t>
            </w:r>
            <w:r w:rsidRPr="00343B6D">
              <w:rPr>
                <w:rStyle w:val="Hyperlink"/>
                <w:noProof/>
              </w:rPr>
              <w:t>NAEP 2025 Assessment Date Notification and Preassessment Email, School Device Model, Puerto Rico</w:t>
            </w:r>
            <w:r>
              <w:rPr>
                <w:noProof/>
                <w:webHidden/>
              </w:rPr>
              <w:tab/>
            </w:r>
            <w:r>
              <w:rPr>
                <w:noProof/>
                <w:webHidden/>
              </w:rPr>
              <w:fldChar w:fldCharType="begin"/>
            </w:r>
            <w:r>
              <w:rPr>
                <w:noProof/>
                <w:webHidden/>
              </w:rPr>
              <w:instrText xml:space="preserve"> PAGEREF _Toc196211996 \h </w:instrText>
            </w:r>
            <w:r>
              <w:rPr>
                <w:noProof/>
                <w:webHidden/>
              </w:rPr>
              <w:fldChar w:fldCharType="separate"/>
            </w:r>
            <w:r w:rsidR="00580309">
              <w:rPr>
                <w:noProof/>
                <w:webHidden/>
              </w:rPr>
              <w:t>401</w:t>
            </w:r>
            <w:r>
              <w:rPr>
                <w:noProof/>
                <w:webHidden/>
              </w:rPr>
              <w:fldChar w:fldCharType="end"/>
            </w:r>
          </w:hyperlink>
        </w:p>
        <w:p w:rsidR="002D2C7F" w14:paraId="3B90E41D" w14:textId="52BB5B46">
          <w:pPr>
            <w:pStyle w:val="TOC3"/>
            <w:rPr>
              <w:rFonts w:cstheme="minorBidi"/>
              <w:noProof/>
              <w:kern w:val="2"/>
              <w:sz w:val="24"/>
              <w:szCs w:val="24"/>
              <w14:ligatures w14:val="standardContextual"/>
            </w:rPr>
          </w:pPr>
          <w:hyperlink w:anchor="_Toc196211997" w:history="1">
            <w:r w:rsidRPr="00343B6D">
              <w:rPr>
                <w:rStyle w:val="Hyperlink"/>
                <w:b/>
                <w:bCs/>
                <w:noProof/>
              </w:rPr>
              <w:t xml:space="preserve">Appendix D-88: </w:t>
            </w:r>
            <w:r w:rsidRPr="00343B6D">
              <w:rPr>
                <w:rStyle w:val="Hyperlink"/>
                <w:noProof/>
              </w:rPr>
              <w:t>NAEP 2025 Assessment Date Notification and Preassessment Email, NAEP Device Model</w:t>
            </w:r>
            <w:r>
              <w:rPr>
                <w:noProof/>
                <w:webHidden/>
              </w:rPr>
              <w:tab/>
            </w:r>
            <w:r>
              <w:rPr>
                <w:noProof/>
                <w:webHidden/>
              </w:rPr>
              <w:fldChar w:fldCharType="begin"/>
            </w:r>
            <w:r>
              <w:rPr>
                <w:noProof/>
                <w:webHidden/>
              </w:rPr>
              <w:instrText xml:space="preserve"> PAGEREF _Toc196211997 \h </w:instrText>
            </w:r>
            <w:r>
              <w:rPr>
                <w:noProof/>
                <w:webHidden/>
              </w:rPr>
              <w:fldChar w:fldCharType="separate"/>
            </w:r>
            <w:r w:rsidR="00580309">
              <w:rPr>
                <w:noProof/>
                <w:webHidden/>
              </w:rPr>
              <w:t>404</w:t>
            </w:r>
            <w:r>
              <w:rPr>
                <w:noProof/>
                <w:webHidden/>
              </w:rPr>
              <w:fldChar w:fldCharType="end"/>
            </w:r>
          </w:hyperlink>
        </w:p>
        <w:p w:rsidR="002D2C7F" w14:paraId="408BF1EB" w14:textId="73328907">
          <w:pPr>
            <w:pStyle w:val="TOC3"/>
            <w:rPr>
              <w:rFonts w:cstheme="minorBidi"/>
              <w:noProof/>
              <w:kern w:val="2"/>
              <w:sz w:val="24"/>
              <w:szCs w:val="24"/>
              <w14:ligatures w14:val="standardContextual"/>
            </w:rPr>
          </w:pPr>
          <w:hyperlink w:anchor="_Toc196211998" w:history="1">
            <w:r w:rsidRPr="00343B6D">
              <w:rPr>
                <w:rStyle w:val="Hyperlink"/>
                <w:b/>
                <w:bCs/>
                <w:noProof/>
              </w:rPr>
              <w:t xml:space="preserve">Appendix D-89: </w:t>
            </w:r>
            <w:r w:rsidRPr="00343B6D">
              <w:rPr>
                <w:rStyle w:val="Hyperlink"/>
                <w:noProof/>
              </w:rPr>
              <w:t>NAEP 2025 Assessment Date Notification and Preassessment Email, NAEP Device Model, Puerto Rico</w:t>
            </w:r>
            <w:r>
              <w:rPr>
                <w:noProof/>
                <w:webHidden/>
              </w:rPr>
              <w:tab/>
            </w:r>
            <w:r>
              <w:rPr>
                <w:noProof/>
                <w:webHidden/>
              </w:rPr>
              <w:fldChar w:fldCharType="begin"/>
            </w:r>
            <w:r>
              <w:rPr>
                <w:noProof/>
                <w:webHidden/>
              </w:rPr>
              <w:instrText xml:space="preserve"> PAGEREF _Toc196211998 \h </w:instrText>
            </w:r>
            <w:r>
              <w:rPr>
                <w:noProof/>
                <w:webHidden/>
              </w:rPr>
              <w:fldChar w:fldCharType="separate"/>
            </w:r>
            <w:r w:rsidR="00580309">
              <w:rPr>
                <w:noProof/>
                <w:webHidden/>
              </w:rPr>
              <w:t>406</w:t>
            </w:r>
            <w:r>
              <w:rPr>
                <w:noProof/>
                <w:webHidden/>
              </w:rPr>
              <w:fldChar w:fldCharType="end"/>
            </w:r>
          </w:hyperlink>
        </w:p>
        <w:p w:rsidR="002D2C7F" w14:paraId="53CCA5DA" w14:textId="70046998">
          <w:pPr>
            <w:pStyle w:val="TOC3"/>
            <w:rPr>
              <w:rFonts w:cstheme="minorBidi"/>
              <w:noProof/>
              <w:kern w:val="2"/>
              <w:sz w:val="24"/>
              <w:szCs w:val="24"/>
              <w14:ligatures w14:val="standardContextual"/>
            </w:rPr>
          </w:pPr>
          <w:hyperlink w:anchor="_Toc196211999" w:history="1">
            <w:r w:rsidRPr="00343B6D">
              <w:rPr>
                <w:rStyle w:val="Hyperlink"/>
                <w:b/>
                <w:bCs/>
                <w:noProof/>
              </w:rPr>
              <w:t xml:space="preserve">Appendix D-90: </w:t>
            </w:r>
            <w:r w:rsidRPr="00343B6D">
              <w:rPr>
                <w:rStyle w:val="Hyperlink"/>
                <w:noProof/>
              </w:rPr>
              <w:t>NAEP 2026 eNAEP Download Center Notification (NEW)</w:t>
            </w:r>
            <w:r>
              <w:rPr>
                <w:noProof/>
                <w:webHidden/>
              </w:rPr>
              <w:tab/>
            </w:r>
            <w:r>
              <w:rPr>
                <w:noProof/>
                <w:webHidden/>
              </w:rPr>
              <w:fldChar w:fldCharType="begin"/>
            </w:r>
            <w:r>
              <w:rPr>
                <w:noProof/>
                <w:webHidden/>
              </w:rPr>
              <w:instrText xml:space="preserve"> PAGEREF _Toc196211999 \h </w:instrText>
            </w:r>
            <w:r>
              <w:rPr>
                <w:noProof/>
                <w:webHidden/>
              </w:rPr>
              <w:fldChar w:fldCharType="separate"/>
            </w:r>
            <w:r w:rsidR="00580309">
              <w:rPr>
                <w:noProof/>
                <w:webHidden/>
              </w:rPr>
              <w:t>408</w:t>
            </w:r>
            <w:r>
              <w:rPr>
                <w:noProof/>
                <w:webHidden/>
              </w:rPr>
              <w:fldChar w:fldCharType="end"/>
            </w:r>
          </w:hyperlink>
        </w:p>
        <w:p w:rsidR="002D2C7F" w14:paraId="6D038218" w14:textId="32392C25">
          <w:pPr>
            <w:pStyle w:val="TOC3"/>
            <w:rPr>
              <w:rFonts w:cstheme="minorBidi"/>
              <w:noProof/>
              <w:kern w:val="2"/>
              <w:sz w:val="24"/>
              <w:szCs w:val="24"/>
              <w14:ligatures w14:val="standardContextual"/>
            </w:rPr>
          </w:pPr>
          <w:hyperlink w:anchor="_Toc196212000" w:history="1">
            <w:r w:rsidRPr="00343B6D">
              <w:rPr>
                <w:rStyle w:val="Hyperlink"/>
                <w:b/>
                <w:bCs/>
                <w:noProof/>
              </w:rPr>
              <w:t xml:space="preserve">Appendix D-91: </w:t>
            </w:r>
            <w:r w:rsidRPr="00343B6D">
              <w:rPr>
                <w:rStyle w:val="Hyperlink"/>
                <w:noProof/>
              </w:rPr>
              <w:t>NAEP 2025 Application Installer Notification, Puerto Rico</w:t>
            </w:r>
            <w:r>
              <w:rPr>
                <w:noProof/>
                <w:webHidden/>
              </w:rPr>
              <w:tab/>
            </w:r>
            <w:r>
              <w:rPr>
                <w:noProof/>
                <w:webHidden/>
              </w:rPr>
              <w:fldChar w:fldCharType="begin"/>
            </w:r>
            <w:r>
              <w:rPr>
                <w:noProof/>
                <w:webHidden/>
              </w:rPr>
              <w:instrText xml:space="preserve"> PAGEREF _Toc196212000 \h </w:instrText>
            </w:r>
            <w:r>
              <w:rPr>
                <w:noProof/>
                <w:webHidden/>
              </w:rPr>
              <w:fldChar w:fldCharType="separate"/>
            </w:r>
            <w:r w:rsidR="00580309">
              <w:rPr>
                <w:noProof/>
                <w:webHidden/>
              </w:rPr>
              <w:t>411</w:t>
            </w:r>
            <w:r>
              <w:rPr>
                <w:noProof/>
                <w:webHidden/>
              </w:rPr>
              <w:fldChar w:fldCharType="end"/>
            </w:r>
          </w:hyperlink>
        </w:p>
        <w:p w:rsidR="002D2C7F" w14:paraId="3AA2D41F" w14:textId="3DA07D79">
          <w:pPr>
            <w:pStyle w:val="TOC3"/>
            <w:rPr>
              <w:rFonts w:cstheme="minorBidi"/>
              <w:noProof/>
              <w:kern w:val="2"/>
              <w:sz w:val="24"/>
              <w:szCs w:val="24"/>
              <w14:ligatures w14:val="standardContextual"/>
            </w:rPr>
          </w:pPr>
          <w:hyperlink w:anchor="_Toc196212001" w:history="1">
            <w:r w:rsidRPr="00343B6D">
              <w:rPr>
                <w:rStyle w:val="Hyperlink"/>
                <w:b/>
                <w:bCs/>
                <w:noProof/>
              </w:rPr>
              <w:t xml:space="preserve">Appendix D-92: </w:t>
            </w:r>
            <w:r w:rsidRPr="00343B6D">
              <w:rPr>
                <w:rStyle w:val="Hyperlink"/>
                <w:noProof/>
              </w:rPr>
              <w:t>NAEP 2025 School Staff Assistance email template, Technology Support</w:t>
            </w:r>
            <w:r>
              <w:rPr>
                <w:noProof/>
                <w:webHidden/>
              </w:rPr>
              <w:tab/>
            </w:r>
            <w:r>
              <w:rPr>
                <w:noProof/>
                <w:webHidden/>
              </w:rPr>
              <w:fldChar w:fldCharType="begin"/>
            </w:r>
            <w:r>
              <w:rPr>
                <w:noProof/>
                <w:webHidden/>
              </w:rPr>
              <w:instrText xml:space="preserve"> PAGEREF _Toc196212001 \h </w:instrText>
            </w:r>
            <w:r>
              <w:rPr>
                <w:noProof/>
                <w:webHidden/>
              </w:rPr>
              <w:fldChar w:fldCharType="separate"/>
            </w:r>
            <w:r w:rsidR="00580309">
              <w:rPr>
                <w:noProof/>
                <w:webHidden/>
              </w:rPr>
              <w:t>412</w:t>
            </w:r>
            <w:r>
              <w:rPr>
                <w:noProof/>
                <w:webHidden/>
              </w:rPr>
              <w:fldChar w:fldCharType="end"/>
            </w:r>
          </w:hyperlink>
        </w:p>
        <w:p w:rsidR="002D2C7F" w14:paraId="13B0776A" w14:textId="76AEB0B5">
          <w:pPr>
            <w:pStyle w:val="TOC3"/>
            <w:rPr>
              <w:rFonts w:cstheme="minorBidi"/>
              <w:noProof/>
              <w:kern w:val="2"/>
              <w:sz w:val="24"/>
              <w:szCs w:val="24"/>
              <w14:ligatures w14:val="standardContextual"/>
            </w:rPr>
          </w:pPr>
          <w:hyperlink w:anchor="_Toc196212002" w:history="1">
            <w:r w:rsidRPr="00343B6D">
              <w:rPr>
                <w:rStyle w:val="Hyperlink"/>
                <w:b/>
                <w:bCs/>
                <w:noProof/>
              </w:rPr>
              <w:t xml:space="preserve">Appendix D-93: </w:t>
            </w:r>
            <w:r w:rsidRPr="00343B6D">
              <w:rPr>
                <w:rStyle w:val="Hyperlink"/>
                <w:noProof/>
              </w:rPr>
              <w:t>NAEP 2025 School Staff Assistance email template, Technology Support, Puerto Rico</w:t>
            </w:r>
            <w:r>
              <w:rPr>
                <w:noProof/>
                <w:webHidden/>
              </w:rPr>
              <w:tab/>
            </w:r>
            <w:r>
              <w:rPr>
                <w:noProof/>
                <w:webHidden/>
              </w:rPr>
              <w:fldChar w:fldCharType="begin"/>
            </w:r>
            <w:r>
              <w:rPr>
                <w:noProof/>
                <w:webHidden/>
              </w:rPr>
              <w:instrText xml:space="preserve"> PAGEREF _Toc196212002 \h </w:instrText>
            </w:r>
            <w:r>
              <w:rPr>
                <w:noProof/>
                <w:webHidden/>
              </w:rPr>
              <w:fldChar w:fldCharType="separate"/>
            </w:r>
            <w:r w:rsidR="00580309">
              <w:rPr>
                <w:noProof/>
                <w:webHidden/>
              </w:rPr>
              <w:t>415</w:t>
            </w:r>
            <w:r>
              <w:rPr>
                <w:noProof/>
                <w:webHidden/>
              </w:rPr>
              <w:fldChar w:fldCharType="end"/>
            </w:r>
          </w:hyperlink>
        </w:p>
        <w:p w:rsidR="002D2C7F" w14:paraId="73E1E24A" w14:textId="5553A142">
          <w:pPr>
            <w:pStyle w:val="TOC3"/>
            <w:rPr>
              <w:rFonts w:cstheme="minorBidi"/>
              <w:noProof/>
              <w:kern w:val="2"/>
              <w:sz w:val="24"/>
              <w:szCs w:val="24"/>
              <w14:ligatures w14:val="standardContextual"/>
            </w:rPr>
          </w:pPr>
          <w:hyperlink w:anchor="_Toc196212003" w:history="1">
            <w:r w:rsidRPr="00343B6D">
              <w:rPr>
                <w:rStyle w:val="Hyperlink"/>
                <w:b/>
                <w:bCs/>
                <w:noProof/>
              </w:rPr>
              <w:t xml:space="preserve">Appendix D-94: </w:t>
            </w:r>
            <w:r w:rsidRPr="00343B6D">
              <w:rPr>
                <w:rStyle w:val="Hyperlink"/>
                <w:noProof/>
              </w:rPr>
              <w:t>NAEP 2025 Email to school staff person identified to assist with Classroom Management</w:t>
            </w:r>
            <w:r>
              <w:rPr>
                <w:noProof/>
                <w:webHidden/>
              </w:rPr>
              <w:tab/>
            </w:r>
            <w:r>
              <w:rPr>
                <w:noProof/>
                <w:webHidden/>
              </w:rPr>
              <w:fldChar w:fldCharType="begin"/>
            </w:r>
            <w:r>
              <w:rPr>
                <w:noProof/>
                <w:webHidden/>
              </w:rPr>
              <w:instrText xml:space="preserve"> PAGEREF _Toc196212003 \h </w:instrText>
            </w:r>
            <w:r>
              <w:rPr>
                <w:noProof/>
                <w:webHidden/>
              </w:rPr>
              <w:fldChar w:fldCharType="separate"/>
            </w:r>
            <w:r w:rsidR="00580309">
              <w:rPr>
                <w:noProof/>
                <w:webHidden/>
              </w:rPr>
              <w:t>417</w:t>
            </w:r>
            <w:r>
              <w:rPr>
                <w:noProof/>
                <w:webHidden/>
              </w:rPr>
              <w:fldChar w:fldCharType="end"/>
            </w:r>
          </w:hyperlink>
        </w:p>
        <w:p w:rsidR="002D2C7F" w14:paraId="3BB32758" w14:textId="16E8E66C">
          <w:pPr>
            <w:pStyle w:val="TOC3"/>
            <w:rPr>
              <w:rFonts w:cstheme="minorBidi"/>
              <w:noProof/>
              <w:kern w:val="2"/>
              <w:sz w:val="24"/>
              <w:szCs w:val="24"/>
              <w14:ligatures w14:val="standardContextual"/>
            </w:rPr>
          </w:pPr>
          <w:hyperlink w:anchor="_Toc196212004" w:history="1">
            <w:r w:rsidRPr="00343B6D">
              <w:rPr>
                <w:rStyle w:val="Hyperlink"/>
                <w:b/>
                <w:bCs/>
                <w:noProof/>
              </w:rPr>
              <w:t xml:space="preserve">Appendix D-95: </w:t>
            </w:r>
            <w:r w:rsidRPr="00343B6D">
              <w:rPr>
                <w:rStyle w:val="Hyperlink"/>
                <w:noProof/>
              </w:rPr>
              <w:t>NAEP 2025 Email to school staff person identified to assist with Classroom Management, Puerto Rico</w:t>
            </w:r>
            <w:r>
              <w:rPr>
                <w:noProof/>
                <w:webHidden/>
              </w:rPr>
              <w:tab/>
            </w:r>
            <w:r>
              <w:rPr>
                <w:noProof/>
                <w:webHidden/>
              </w:rPr>
              <w:fldChar w:fldCharType="begin"/>
            </w:r>
            <w:r>
              <w:rPr>
                <w:noProof/>
                <w:webHidden/>
              </w:rPr>
              <w:instrText xml:space="preserve"> PAGEREF _Toc196212004 \h </w:instrText>
            </w:r>
            <w:r>
              <w:rPr>
                <w:noProof/>
                <w:webHidden/>
              </w:rPr>
              <w:fldChar w:fldCharType="separate"/>
            </w:r>
            <w:r w:rsidR="00580309">
              <w:rPr>
                <w:noProof/>
                <w:webHidden/>
              </w:rPr>
              <w:t>419</w:t>
            </w:r>
            <w:r>
              <w:rPr>
                <w:noProof/>
                <w:webHidden/>
              </w:rPr>
              <w:fldChar w:fldCharType="end"/>
            </w:r>
          </w:hyperlink>
        </w:p>
        <w:p w:rsidR="002D2C7F" w14:paraId="62F93B8D" w14:textId="508333BA">
          <w:pPr>
            <w:pStyle w:val="TOC3"/>
            <w:rPr>
              <w:rFonts w:cstheme="minorBidi"/>
              <w:noProof/>
              <w:kern w:val="2"/>
              <w:sz w:val="24"/>
              <w:szCs w:val="24"/>
              <w14:ligatures w14:val="standardContextual"/>
            </w:rPr>
          </w:pPr>
          <w:hyperlink w:anchor="_Toc196212005" w:history="1">
            <w:r w:rsidRPr="00343B6D">
              <w:rPr>
                <w:rStyle w:val="Hyperlink"/>
                <w:b/>
                <w:bCs/>
                <w:noProof/>
              </w:rPr>
              <w:t xml:space="preserve">Appendix D-96: </w:t>
            </w:r>
            <w:r w:rsidRPr="00343B6D">
              <w:rPr>
                <w:rStyle w:val="Hyperlink"/>
                <w:noProof/>
              </w:rPr>
              <w:t>NAEP 2025 Email to school staff person identified to assist with Technology and Classroom Management</w:t>
            </w:r>
            <w:r>
              <w:rPr>
                <w:noProof/>
                <w:webHidden/>
              </w:rPr>
              <w:tab/>
            </w:r>
            <w:r>
              <w:rPr>
                <w:noProof/>
                <w:webHidden/>
              </w:rPr>
              <w:fldChar w:fldCharType="begin"/>
            </w:r>
            <w:r>
              <w:rPr>
                <w:noProof/>
                <w:webHidden/>
              </w:rPr>
              <w:instrText xml:space="preserve"> PAGEREF _Toc196212005 \h </w:instrText>
            </w:r>
            <w:r>
              <w:rPr>
                <w:noProof/>
                <w:webHidden/>
              </w:rPr>
              <w:fldChar w:fldCharType="separate"/>
            </w:r>
            <w:r w:rsidR="00580309">
              <w:rPr>
                <w:noProof/>
                <w:webHidden/>
              </w:rPr>
              <w:t>421</w:t>
            </w:r>
            <w:r>
              <w:rPr>
                <w:noProof/>
                <w:webHidden/>
              </w:rPr>
              <w:fldChar w:fldCharType="end"/>
            </w:r>
          </w:hyperlink>
        </w:p>
        <w:p w:rsidR="002D2C7F" w14:paraId="0E6E6F3C" w14:textId="39491C53">
          <w:pPr>
            <w:pStyle w:val="TOC3"/>
            <w:rPr>
              <w:rFonts w:cstheme="minorBidi"/>
              <w:noProof/>
              <w:kern w:val="2"/>
              <w:sz w:val="24"/>
              <w:szCs w:val="24"/>
              <w14:ligatures w14:val="standardContextual"/>
            </w:rPr>
          </w:pPr>
          <w:hyperlink w:anchor="_Toc196212006" w:history="1">
            <w:r w:rsidRPr="00343B6D">
              <w:rPr>
                <w:rStyle w:val="Hyperlink"/>
                <w:b/>
                <w:bCs/>
                <w:noProof/>
              </w:rPr>
              <w:t xml:space="preserve">Appendix D-97: </w:t>
            </w:r>
            <w:r w:rsidRPr="00343B6D">
              <w:rPr>
                <w:rStyle w:val="Hyperlink"/>
                <w:noProof/>
              </w:rPr>
              <w:t>NAEP 2025 Inclusion Guidelines for English Learners</w:t>
            </w:r>
            <w:r>
              <w:rPr>
                <w:noProof/>
                <w:webHidden/>
              </w:rPr>
              <w:tab/>
            </w:r>
            <w:r>
              <w:rPr>
                <w:noProof/>
                <w:webHidden/>
              </w:rPr>
              <w:fldChar w:fldCharType="begin"/>
            </w:r>
            <w:r>
              <w:rPr>
                <w:noProof/>
                <w:webHidden/>
              </w:rPr>
              <w:instrText xml:space="preserve"> PAGEREF _Toc196212006 \h </w:instrText>
            </w:r>
            <w:r>
              <w:rPr>
                <w:noProof/>
                <w:webHidden/>
              </w:rPr>
              <w:fldChar w:fldCharType="separate"/>
            </w:r>
            <w:r w:rsidR="00580309">
              <w:rPr>
                <w:noProof/>
                <w:webHidden/>
              </w:rPr>
              <w:t>424</w:t>
            </w:r>
            <w:r>
              <w:rPr>
                <w:noProof/>
                <w:webHidden/>
              </w:rPr>
              <w:fldChar w:fldCharType="end"/>
            </w:r>
          </w:hyperlink>
        </w:p>
        <w:p w:rsidR="002D2C7F" w14:paraId="79E7EE5C" w14:textId="3EB8CA8F">
          <w:pPr>
            <w:pStyle w:val="TOC3"/>
            <w:rPr>
              <w:rFonts w:cstheme="minorBidi"/>
              <w:noProof/>
              <w:kern w:val="2"/>
              <w:sz w:val="24"/>
              <w:szCs w:val="24"/>
              <w14:ligatures w14:val="standardContextual"/>
            </w:rPr>
          </w:pPr>
          <w:hyperlink w:anchor="_Toc196212011" w:history="1">
            <w:r w:rsidRPr="00343B6D">
              <w:rPr>
                <w:rStyle w:val="Hyperlink"/>
                <w:b/>
                <w:bCs/>
                <w:noProof/>
              </w:rPr>
              <w:t xml:space="preserve">Appendix D-98: </w:t>
            </w:r>
            <w:r w:rsidRPr="00343B6D">
              <w:rPr>
                <w:rStyle w:val="Hyperlink"/>
                <w:noProof/>
              </w:rPr>
              <w:t>NAEP 2025 Inclusion Guidelines for English Learners, Puerto Rico</w:t>
            </w:r>
            <w:r>
              <w:rPr>
                <w:noProof/>
                <w:webHidden/>
              </w:rPr>
              <w:tab/>
            </w:r>
            <w:r>
              <w:rPr>
                <w:noProof/>
                <w:webHidden/>
              </w:rPr>
              <w:fldChar w:fldCharType="begin"/>
            </w:r>
            <w:r>
              <w:rPr>
                <w:noProof/>
                <w:webHidden/>
              </w:rPr>
              <w:instrText xml:space="preserve"> PAGEREF _Toc196212011 \h </w:instrText>
            </w:r>
            <w:r>
              <w:rPr>
                <w:noProof/>
                <w:webHidden/>
              </w:rPr>
              <w:fldChar w:fldCharType="separate"/>
            </w:r>
            <w:r w:rsidR="00580309">
              <w:rPr>
                <w:noProof/>
                <w:webHidden/>
              </w:rPr>
              <w:t>429</w:t>
            </w:r>
            <w:r>
              <w:rPr>
                <w:noProof/>
                <w:webHidden/>
              </w:rPr>
              <w:fldChar w:fldCharType="end"/>
            </w:r>
          </w:hyperlink>
        </w:p>
        <w:p w:rsidR="002D2C7F" w14:paraId="51B02E77" w14:textId="4DEB4102">
          <w:pPr>
            <w:pStyle w:val="TOC3"/>
            <w:rPr>
              <w:rFonts w:cstheme="minorBidi"/>
              <w:noProof/>
              <w:kern w:val="2"/>
              <w:sz w:val="24"/>
              <w:szCs w:val="24"/>
              <w14:ligatures w14:val="standardContextual"/>
            </w:rPr>
          </w:pPr>
          <w:hyperlink w:anchor="_Toc196212012" w:history="1">
            <w:r w:rsidRPr="00343B6D">
              <w:rPr>
                <w:rStyle w:val="Hyperlink"/>
                <w:b/>
                <w:bCs/>
                <w:noProof/>
              </w:rPr>
              <w:t xml:space="preserve">Appendix D-99: </w:t>
            </w:r>
            <w:r w:rsidRPr="00343B6D">
              <w:rPr>
                <w:rStyle w:val="Hyperlink"/>
                <w:noProof/>
              </w:rPr>
              <w:t>NAEP 2025 Inclusion Guidelines for Students with Disabilities</w:t>
            </w:r>
            <w:r>
              <w:rPr>
                <w:noProof/>
                <w:webHidden/>
              </w:rPr>
              <w:tab/>
            </w:r>
            <w:r>
              <w:rPr>
                <w:noProof/>
                <w:webHidden/>
              </w:rPr>
              <w:fldChar w:fldCharType="begin"/>
            </w:r>
            <w:r>
              <w:rPr>
                <w:noProof/>
                <w:webHidden/>
              </w:rPr>
              <w:instrText xml:space="preserve"> PAGEREF _Toc196212012 \h </w:instrText>
            </w:r>
            <w:r>
              <w:rPr>
                <w:noProof/>
                <w:webHidden/>
              </w:rPr>
              <w:fldChar w:fldCharType="separate"/>
            </w:r>
            <w:r w:rsidR="00580309">
              <w:rPr>
                <w:noProof/>
                <w:webHidden/>
              </w:rPr>
              <w:t>435</w:t>
            </w:r>
            <w:r>
              <w:rPr>
                <w:noProof/>
                <w:webHidden/>
              </w:rPr>
              <w:fldChar w:fldCharType="end"/>
            </w:r>
          </w:hyperlink>
        </w:p>
        <w:p w:rsidR="002D2C7F" w14:paraId="71550539" w14:textId="502EB0F4">
          <w:pPr>
            <w:pStyle w:val="TOC3"/>
            <w:rPr>
              <w:rFonts w:cstheme="minorBidi"/>
              <w:noProof/>
              <w:kern w:val="2"/>
              <w:sz w:val="24"/>
              <w:szCs w:val="24"/>
              <w14:ligatures w14:val="standardContextual"/>
            </w:rPr>
          </w:pPr>
          <w:hyperlink w:anchor="_Toc196212017" w:history="1">
            <w:r w:rsidRPr="00343B6D">
              <w:rPr>
                <w:rStyle w:val="Hyperlink"/>
                <w:b/>
                <w:bCs/>
                <w:noProof/>
              </w:rPr>
              <w:t xml:space="preserve">Appendix D-100: </w:t>
            </w:r>
            <w:r w:rsidRPr="00343B6D">
              <w:rPr>
                <w:rStyle w:val="Hyperlink"/>
                <w:noProof/>
              </w:rPr>
              <w:t>NAEP 2025 Inclusion Guidelines for Students with Disabilities, Puerto Rico</w:t>
            </w:r>
            <w:r>
              <w:rPr>
                <w:noProof/>
                <w:webHidden/>
              </w:rPr>
              <w:tab/>
            </w:r>
            <w:r>
              <w:rPr>
                <w:noProof/>
                <w:webHidden/>
              </w:rPr>
              <w:fldChar w:fldCharType="begin"/>
            </w:r>
            <w:r>
              <w:rPr>
                <w:noProof/>
                <w:webHidden/>
              </w:rPr>
              <w:instrText xml:space="preserve"> PAGEREF _Toc196212017 \h </w:instrText>
            </w:r>
            <w:r>
              <w:rPr>
                <w:noProof/>
                <w:webHidden/>
              </w:rPr>
              <w:fldChar w:fldCharType="separate"/>
            </w:r>
            <w:r w:rsidR="00580309">
              <w:rPr>
                <w:noProof/>
                <w:webHidden/>
              </w:rPr>
              <w:t>441</w:t>
            </w:r>
            <w:r>
              <w:rPr>
                <w:noProof/>
                <w:webHidden/>
              </w:rPr>
              <w:fldChar w:fldCharType="end"/>
            </w:r>
          </w:hyperlink>
        </w:p>
        <w:p w:rsidR="002D2C7F" w14:paraId="65B64175" w14:textId="1E07BE12">
          <w:pPr>
            <w:pStyle w:val="TOC3"/>
            <w:rPr>
              <w:rFonts w:cstheme="minorBidi"/>
              <w:noProof/>
              <w:kern w:val="2"/>
              <w:sz w:val="24"/>
              <w:szCs w:val="24"/>
              <w14:ligatures w14:val="standardContextual"/>
            </w:rPr>
          </w:pPr>
          <w:hyperlink w:anchor="_Toc196212018" w:history="1">
            <w:r w:rsidRPr="00343B6D">
              <w:rPr>
                <w:rStyle w:val="Hyperlink"/>
                <w:b/>
                <w:bCs/>
                <w:noProof/>
              </w:rPr>
              <w:t xml:space="preserve">Appendix D-101: </w:t>
            </w:r>
            <w:r w:rsidRPr="00343B6D">
              <w:rPr>
                <w:rStyle w:val="Hyperlink"/>
                <w:noProof/>
              </w:rPr>
              <w:t>NAEP 2025 Preassessment Responsibilities Guide, Private School Device Model</w:t>
            </w:r>
            <w:r>
              <w:rPr>
                <w:noProof/>
                <w:webHidden/>
              </w:rPr>
              <w:tab/>
            </w:r>
            <w:r>
              <w:rPr>
                <w:noProof/>
                <w:webHidden/>
              </w:rPr>
              <w:fldChar w:fldCharType="begin"/>
            </w:r>
            <w:r>
              <w:rPr>
                <w:noProof/>
                <w:webHidden/>
              </w:rPr>
              <w:instrText xml:space="preserve"> PAGEREF _Toc196212018 \h </w:instrText>
            </w:r>
            <w:r>
              <w:rPr>
                <w:noProof/>
                <w:webHidden/>
              </w:rPr>
              <w:fldChar w:fldCharType="separate"/>
            </w:r>
            <w:r w:rsidR="00580309">
              <w:rPr>
                <w:noProof/>
                <w:webHidden/>
              </w:rPr>
              <w:t>446</w:t>
            </w:r>
            <w:r>
              <w:rPr>
                <w:noProof/>
                <w:webHidden/>
              </w:rPr>
              <w:fldChar w:fldCharType="end"/>
            </w:r>
          </w:hyperlink>
        </w:p>
        <w:p w:rsidR="002D2C7F" w14:paraId="1BFA191F" w14:textId="27A771B3">
          <w:pPr>
            <w:pStyle w:val="TOC3"/>
            <w:rPr>
              <w:rFonts w:cstheme="minorBidi"/>
              <w:noProof/>
              <w:kern w:val="2"/>
              <w:sz w:val="24"/>
              <w:szCs w:val="24"/>
              <w14:ligatures w14:val="standardContextual"/>
            </w:rPr>
          </w:pPr>
          <w:hyperlink w:anchor="_Toc196212019" w:history="1">
            <w:r w:rsidRPr="00343B6D">
              <w:rPr>
                <w:rStyle w:val="Hyperlink"/>
                <w:b/>
                <w:bCs/>
                <w:noProof/>
              </w:rPr>
              <w:t xml:space="preserve">Appendix D-102: </w:t>
            </w:r>
            <w:r w:rsidRPr="00343B6D">
              <w:rPr>
                <w:rStyle w:val="Hyperlink"/>
                <w:noProof/>
              </w:rPr>
              <w:t>NAEP 2025 Instructions for preparing and importing a student excel file</w:t>
            </w:r>
            <w:r>
              <w:rPr>
                <w:noProof/>
                <w:webHidden/>
              </w:rPr>
              <w:tab/>
            </w:r>
            <w:r>
              <w:rPr>
                <w:noProof/>
                <w:webHidden/>
              </w:rPr>
              <w:fldChar w:fldCharType="begin"/>
            </w:r>
            <w:r>
              <w:rPr>
                <w:noProof/>
                <w:webHidden/>
              </w:rPr>
              <w:instrText xml:space="preserve"> PAGEREF _Toc196212019 \h </w:instrText>
            </w:r>
            <w:r>
              <w:rPr>
                <w:noProof/>
                <w:webHidden/>
              </w:rPr>
              <w:fldChar w:fldCharType="separate"/>
            </w:r>
            <w:r w:rsidR="00580309">
              <w:rPr>
                <w:noProof/>
                <w:webHidden/>
              </w:rPr>
              <w:t>450</w:t>
            </w:r>
            <w:r>
              <w:rPr>
                <w:noProof/>
                <w:webHidden/>
              </w:rPr>
              <w:fldChar w:fldCharType="end"/>
            </w:r>
          </w:hyperlink>
        </w:p>
        <w:p w:rsidR="002D2C7F" w14:paraId="79E3A35A" w14:textId="30D9F700">
          <w:pPr>
            <w:pStyle w:val="TOC3"/>
            <w:rPr>
              <w:rFonts w:cstheme="minorBidi"/>
              <w:noProof/>
              <w:kern w:val="2"/>
              <w:sz w:val="24"/>
              <w:szCs w:val="24"/>
              <w14:ligatures w14:val="standardContextual"/>
            </w:rPr>
          </w:pPr>
          <w:hyperlink w:anchor="_Toc196212034" w:history="1">
            <w:r w:rsidRPr="00343B6D">
              <w:rPr>
                <w:rStyle w:val="Hyperlink"/>
                <w:b/>
                <w:bCs/>
                <w:noProof/>
              </w:rPr>
              <w:t xml:space="preserve">Appendix D-103:  </w:t>
            </w:r>
            <w:r w:rsidRPr="00343B6D">
              <w:rPr>
                <w:rStyle w:val="Hyperlink"/>
                <w:noProof/>
              </w:rPr>
              <w:t>NAEP 2026 eNAEP Download Center (NEW)</w:t>
            </w:r>
            <w:r>
              <w:rPr>
                <w:noProof/>
                <w:webHidden/>
              </w:rPr>
              <w:tab/>
            </w:r>
            <w:r>
              <w:rPr>
                <w:noProof/>
                <w:webHidden/>
              </w:rPr>
              <w:fldChar w:fldCharType="begin"/>
            </w:r>
            <w:r>
              <w:rPr>
                <w:noProof/>
                <w:webHidden/>
              </w:rPr>
              <w:instrText xml:space="preserve"> PAGEREF _Toc196212034 \h </w:instrText>
            </w:r>
            <w:r>
              <w:rPr>
                <w:noProof/>
                <w:webHidden/>
              </w:rPr>
              <w:fldChar w:fldCharType="separate"/>
            </w:r>
            <w:r w:rsidR="00580309">
              <w:rPr>
                <w:noProof/>
                <w:webHidden/>
              </w:rPr>
              <w:t>456</w:t>
            </w:r>
            <w:r>
              <w:rPr>
                <w:noProof/>
                <w:webHidden/>
              </w:rPr>
              <w:fldChar w:fldCharType="end"/>
            </w:r>
          </w:hyperlink>
        </w:p>
        <w:p w:rsidR="002D2C7F" w14:paraId="63A33E82" w14:textId="51E64112">
          <w:pPr>
            <w:pStyle w:val="TOC3"/>
            <w:rPr>
              <w:rFonts w:cstheme="minorBidi"/>
              <w:noProof/>
              <w:kern w:val="2"/>
              <w:sz w:val="24"/>
              <w:szCs w:val="24"/>
              <w14:ligatures w14:val="standardContextual"/>
            </w:rPr>
          </w:pPr>
          <w:hyperlink w:anchor="_Toc196212053" w:history="1">
            <w:r w:rsidRPr="00343B6D">
              <w:rPr>
                <w:rStyle w:val="Hyperlink"/>
                <w:b/>
                <w:bCs/>
                <w:noProof/>
              </w:rPr>
              <w:t xml:space="preserve">Appendix D-104: </w:t>
            </w:r>
            <w:r w:rsidRPr="00343B6D">
              <w:rPr>
                <w:rStyle w:val="Hyperlink"/>
                <w:noProof/>
              </w:rPr>
              <w:t>NAEP 2026 eNAEP Download Center, Spanish (NEW)</w:t>
            </w:r>
            <w:r>
              <w:rPr>
                <w:noProof/>
                <w:webHidden/>
              </w:rPr>
              <w:tab/>
            </w:r>
            <w:r>
              <w:rPr>
                <w:noProof/>
                <w:webHidden/>
              </w:rPr>
              <w:fldChar w:fldCharType="begin"/>
            </w:r>
            <w:r>
              <w:rPr>
                <w:noProof/>
                <w:webHidden/>
              </w:rPr>
              <w:instrText xml:space="preserve"> PAGEREF _Toc196212053 \h </w:instrText>
            </w:r>
            <w:r>
              <w:rPr>
                <w:noProof/>
                <w:webHidden/>
              </w:rPr>
              <w:fldChar w:fldCharType="separate"/>
            </w:r>
            <w:r w:rsidR="00580309">
              <w:rPr>
                <w:noProof/>
                <w:webHidden/>
              </w:rPr>
              <w:t>511</w:t>
            </w:r>
            <w:r>
              <w:rPr>
                <w:noProof/>
                <w:webHidden/>
              </w:rPr>
              <w:fldChar w:fldCharType="end"/>
            </w:r>
          </w:hyperlink>
        </w:p>
        <w:p w:rsidR="002D2C7F" w14:paraId="659E31F1" w14:textId="03CB4C0C">
          <w:pPr>
            <w:pStyle w:val="TOC3"/>
            <w:rPr>
              <w:rFonts w:cstheme="minorBidi"/>
              <w:noProof/>
              <w:kern w:val="2"/>
              <w:sz w:val="24"/>
              <w:szCs w:val="24"/>
              <w14:ligatures w14:val="standardContextual"/>
            </w:rPr>
          </w:pPr>
          <w:hyperlink w:anchor="_Toc196212074" w:history="1">
            <w:r w:rsidRPr="00343B6D">
              <w:rPr>
                <w:rStyle w:val="Hyperlink"/>
                <w:b/>
                <w:bCs/>
                <w:noProof/>
              </w:rPr>
              <w:t xml:space="preserve">Appendix D-105: </w:t>
            </w:r>
            <w:r w:rsidRPr="00343B6D">
              <w:rPr>
                <w:rStyle w:val="Hyperlink"/>
                <w:noProof/>
              </w:rPr>
              <w:t>NAEP 2026 eNAEP Download Center – Maintenance Page in English (NEW)</w:t>
            </w:r>
            <w:r>
              <w:rPr>
                <w:noProof/>
                <w:webHidden/>
              </w:rPr>
              <w:tab/>
            </w:r>
            <w:r>
              <w:rPr>
                <w:noProof/>
                <w:webHidden/>
              </w:rPr>
              <w:fldChar w:fldCharType="begin"/>
            </w:r>
            <w:r>
              <w:rPr>
                <w:noProof/>
                <w:webHidden/>
              </w:rPr>
              <w:instrText xml:space="preserve"> PAGEREF _Toc196212074 \h </w:instrText>
            </w:r>
            <w:r>
              <w:rPr>
                <w:noProof/>
                <w:webHidden/>
              </w:rPr>
              <w:fldChar w:fldCharType="separate"/>
            </w:r>
            <w:r w:rsidR="00580309">
              <w:rPr>
                <w:noProof/>
                <w:webHidden/>
              </w:rPr>
              <w:t>565</w:t>
            </w:r>
            <w:r>
              <w:rPr>
                <w:noProof/>
                <w:webHidden/>
              </w:rPr>
              <w:fldChar w:fldCharType="end"/>
            </w:r>
          </w:hyperlink>
        </w:p>
        <w:p w:rsidR="002D2C7F" w14:paraId="63445E3F" w14:textId="6B669DAC">
          <w:pPr>
            <w:pStyle w:val="TOC3"/>
            <w:rPr>
              <w:rFonts w:cstheme="minorBidi"/>
              <w:noProof/>
              <w:kern w:val="2"/>
              <w:sz w:val="24"/>
              <w:szCs w:val="24"/>
              <w14:ligatures w14:val="standardContextual"/>
            </w:rPr>
          </w:pPr>
          <w:hyperlink w:anchor="_Toc196212076" w:history="1">
            <w:r w:rsidRPr="00343B6D">
              <w:rPr>
                <w:rStyle w:val="Hyperlink"/>
                <w:b/>
                <w:bCs/>
                <w:noProof/>
              </w:rPr>
              <w:t xml:space="preserve">Appendix D-106: </w:t>
            </w:r>
            <w:r w:rsidRPr="00343B6D">
              <w:rPr>
                <w:rStyle w:val="Hyperlink"/>
                <w:noProof/>
              </w:rPr>
              <w:t>NAEP 2026 eNAEP Download Center – Maintenance Page in Spanish (NEW)</w:t>
            </w:r>
            <w:r>
              <w:rPr>
                <w:noProof/>
                <w:webHidden/>
              </w:rPr>
              <w:tab/>
            </w:r>
            <w:r>
              <w:rPr>
                <w:noProof/>
                <w:webHidden/>
              </w:rPr>
              <w:fldChar w:fldCharType="begin"/>
            </w:r>
            <w:r>
              <w:rPr>
                <w:noProof/>
                <w:webHidden/>
              </w:rPr>
              <w:instrText xml:space="preserve"> PAGEREF _Toc196212076 \h </w:instrText>
            </w:r>
            <w:r>
              <w:rPr>
                <w:noProof/>
                <w:webHidden/>
              </w:rPr>
              <w:fldChar w:fldCharType="separate"/>
            </w:r>
            <w:r w:rsidR="00580309">
              <w:rPr>
                <w:noProof/>
                <w:webHidden/>
              </w:rPr>
              <w:t>567</w:t>
            </w:r>
            <w:r>
              <w:rPr>
                <w:noProof/>
                <w:webHidden/>
              </w:rPr>
              <w:fldChar w:fldCharType="end"/>
            </w:r>
          </w:hyperlink>
        </w:p>
        <w:p w:rsidR="002D2C7F" w14:paraId="525652E6" w14:textId="79E9E13C">
          <w:pPr>
            <w:pStyle w:val="TOC3"/>
            <w:rPr>
              <w:rFonts w:cstheme="minorBidi"/>
              <w:noProof/>
              <w:kern w:val="2"/>
              <w:sz w:val="24"/>
              <w:szCs w:val="24"/>
              <w14:ligatures w14:val="standardContextual"/>
            </w:rPr>
          </w:pPr>
          <w:hyperlink w:anchor="_Toc196212078" w:history="1">
            <w:r w:rsidRPr="00343B6D">
              <w:rPr>
                <w:rStyle w:val="Hyperlink"/>
                <w:b/>
                <w:bCs/>
                <w:noProof/>
              </w:rPr>
              <w:t xml:space="preserve">Appendix D-107: </w:t>
            </w:r>
            <w:r w:rsidRPr="00343B6D">
              <w:rPr>
                <w:rStyle w:val="Hyperlink"/>
                <w:noProof/>
              </w:rPr>
              <w:t>NAEP 2026 eNAEP Download Center – Page Not Found Error Page in English (NEW)</w:t>
            </w:r>
            <w:r>
              <w:rPr>
                <w:noProof/>
                <w:webHidden/>
              </w:rPr>
              <w:tab/>
            </w:r>
            <w:r>
              <w:rPr>
                <w:noProof/>
                <w:webHidden/>
              </w:rPr>
              <w:fldChar w:fldCharType="begin"/>
            </w:r>
            <w:r>
              <w:rPr>
                <w:noProof/>
                <w:webHidden/>
              </w:rPr>
              <w:instrText xml:space="preserve"> PAGEREF _Toc196212078 \h </w:instrText>
            </w:r>
            <w:r>
              <w:rPr>
                <w:noProof/>
                <w:webHidden/>
              </w:rPr>
              <w:fldChar w:fldCharType="separate"/>
            </w:r>
            <w:r w:rsidR="00580309">
              <w:rPr>
                <w:noProof/>
                <w:webHidden/>
              </w:rPr>
              <w:t>569</w:t>
            </w:r>
            <w:r>
              <w:rPr>
                <w:noProof/>
                <w:webHidden/>
              </w:rPr>
              <w:fldChar w:fldCharType="end"/>
            </w:r>
          </w:hyperlink>
        </w:p>
        <w:p w:rsidR="002D2C7F" w14:paraId="0E441325" w14:textId="67C82277">
          <w:pPr>
            <w:pStyle w:val="TOC3"/>
            <w:rPr>
              <w:rFonts w:cstheme="minorBidi"/>
              <w:noProof/>
              <w:kern w:val="2"/>
              <w:sz w:val="24"/>
              <w:szCs w:val="24"/>
              <w14:ligatures w14:val="standardContextual"/>
            </w:rPr>
          </w:pPr>
          <w:hyperlink w:anchor="_Toc196212080" w:history="1">
            <w:r w:rsidRPr="00343B6D">
              <w:rPr>
                <w:rStyle w:val="Hyperlink"/>
                <w:b/>
                <w:bCs/>
                <w:noProof/>
              </w:rPr>
              <w:t xml:space="preserve">Appendix D-108: </w:t>
            </w:r>
            <w:r w:rsidRPr="00343B6D">
              <w:rPr>
                <w:rStyle w:val="Hyperlink"/>
                <w:noProof/>
              </w:rPr>
              <w:t>NAEP 2026 eNAEP Download Center – Page Not Found Error Page in Spanish (NEW)</w:t>
            </w:r>
            <w:r>
              <w:rPr>
                <w:noProof/>
                <w:webHidden/>
              </w:rPr>
              <w:tab/>
            </w:r>
            <w:r>
              <w:rPr>
                <w:noProof/>
                <w:webHidden/>
              </w:rPr>
              <w:fldChar w:fldCharType="begin"/>
            </w:r>
            <w:r>
              <w:rPr>
                <w:noProof/>
                <w:webHidden/>
              </w:rPr>
              <w:instrText xml:space="preserve"> PAGEREF _Toc196212080 \h </w:instrText>
            </w:r>
            <w:r>
              <w:rPr>
                <w:noProof/>
                <w:webHidden/>
              </w:rPr>
              <w:fldChar w:fldCharType="separate"/>
            </w:r>
            <w:r w:rsidR="00580309">
              <w:rPr>
                <w:noProof/>
                <w:webHidden/>
              </w:rPr>
              <w:t>570</w:t>
            </w:r>
            <w:r>
              <w:rPr>
                <w:noProof/>
                <w:webHidden/>
              </w:rPr>
              <w:fldChar w:fldCharType="end"/>
            </w:r>
          </w:hyperlink>
        </w:p>
        <w:p w:rsidR="002D2C7F" w14:paraId="490873D6" w14:textId="22A8734B">
          <w:pPr>
            <w:pStyle w:val="TOC3"/>
            <w:rPr>
              <w:rFonts w:cstheme="minorBidi"/>
              <w:noProof/>
              <w:kern w:val="2"/>
              <w:sz w:val="24"/>
              <w:szCs w:val="24"/>
              <w14:ligatures w14:val="standardContextual"/>
            </w:rPr>
          </w:pPr>
          <w:hyperlink w:anchor="_Toc196212082" w:history="1">
            <w:r w:rsidRPr="00343B6D">
              <w:rPr>
                <w:rStyle w:val="Hyperlink"/>
                <w:b/>
                <w:bCs/>
                <w:noProof/>
              </w:rPr>
              <w:t xml:space="preserve">Appendix D-109: </w:t>
            </w:r>
            <w:r w:rsidRPr="00343B6D">
              <w:rPr>
                <w:rStyle w:val="Hyperlink"/>
                <w:noProof/>
              </w:rPr>
              <w:t>NAEP 2025 Best Practices Materials</w:t>
            </w:r>
            <w:r>
              <w:rPr>
                <w:noProof/>
                <w:webHidden/>
              </w:rPr>
              <w:tab/>
            </w:r>
            <w:r>
              <w:rPr>
                <w:noProof/>
                <w:webHidden/>
              </w:rPr>
              <w:fldChar w:fldCharType="begin"/>
            </w:r>
            <w:r>
              <w:rPr>
                <w:noProof/>
                <w:webHidden/>
              </w:rPr>
              <w:instrText xml:space="preserve"> PAGEREF _Toc196212082 \h </w:instrText>
            </w:r>
            <w:r>
              <w:rPr>
                <w:noProof/>
                <w:webHidden/>
              </w:rPr>
              <w:fldChar w:fldCharType="separate"/>
            </w:r>
            <w:r w:rsidR="00580309">
              <w:rPr>
                <w:noProof/>
                <w:webHidden/>
              </w:rPr>
              <w:t>571</w:t>
            </w:r>
            <w:r>
              <w:rPr>
                <w:noProof/>
                <w:webHidden/>
              </w:rPr>
              <w:fldChar w:fldCharType="end"/>
            </w:r>
          </w:hyperlink>
        </w:p>
        <w:p w:rsidR="002D2C7F" w14:paraId="6450AC23" w14:textId="5E27ECF6">
          <w:pPr>
            <w:pStyle w:val="TOC3"/>
            <w:rPr>
              <w:rFonts w:cstheme="minorBidi"/>
              <w:noProof/>
              <w:kern w:val="2"/>
              <w:sz w:val="24"/>
              <w:szCs w:val="24"/>
              <w14:ligatures w14:val="standardContextual"/>
            </w:rPr>
          </w:pPr>
          <w:hyperlink w:anchor="_Toc196212083" w:history="1">
            <w:r w:rsidRPr="00343B6D">
              <w:rPr>
                <w:rStyle w:val="Hyperlink"/>
                <w:b/>
                <w:bCs/>
                <w:noProof/>
              </w:rPr>
              <w:t xml:space="preserve">Appendix D-110: </w:t>
            </w:r>
            <w:r w:rsidRPr="00343B6D">
              <w:rPr>
                <w:rStyle w:val="Hyperlink"/>
                <w:noProof/>
              </w:rPr>
              <w:t>NAEP 2025 Best Practices Introduction</w:t>
            </w:r>
            <w:r>
              <w:rPr>
                <w:noProof/>
                <w:webHidden/>
              </w:rPr>
              <w:tab/>
            </w:r>
            <w:r>
              <w:rPr>
                <w:noProof/>
                <w:webHidden/>
              </w:rPr>
              <w:fldChar w:fldCharType="begin"/>
            </w:r>
            <w:r>
              <w:rPr>
                <w:noProof/>
                <w:webHidden/>
              </w:rPr>
              <w:instrText xml:space="preserve"> PAGEREF _Toc196212083 \h </w:instrText>
            </w:r>
            <w:r>
              <w:rPr>
                <w:noProof/>
                <w:webHidden/>
              </w:rPr>
              <w:fldChar w:fldCharType="separate"/>
            </w:r>
            <w:r w:rsidR="00580309">
              <w:rPr>
                <w:noProof/>
                <w:webHidden/>
              </w:rPr>
              <w:t>572</w:t>
            </w:r>
            <w:r>
              <w:rPr>
                <w:noProof/>
                <w:webHidden/>
              </w:rPr>
              <w:fldChar w:fldCharType="end"/>
            </w:r>
          </w:hyperlink>
        </w:p>
        <w:p w:rsidR="002D2C7F" w14:paraId="63223AFE" w14:textId="267A4C23">
          <w:pPr>
            <w:pStyle w:val="TOC3"/>
            <w:rPr>
              <w:rFonts w:cstheme="minorBidi"/>
              <w:noProof/>
              <w:kern w:val="2"/>
              <w:sz w:val="24"/>
              <w:szCs w:val="24"/>
              <w14:ligatures w14:val="standardContextual"/>
            </w:rPr>
          </w:pPr>
          <w:hyperlink w:anchor="_Toc196212088" w:history="1">
            <w:r w:rsidRPr="00343B6D">
              <w:rPr>
                <w:rStyle w:val="Hyperlink"/>
                <w:b/>
                <w:bCs/>
                <w:noProof/>
              </w:rPr>
              <w:t xml:space="preserve">Appendix D-111: </w:t>
            </w:r>
            <w:r w:rsidRPr="00343B6D">
              <w:rPr>
                <w:rStyle w:val="Hyperlink"/>
                <w:noProof/>
              </w:rPr>
              <w:t>NAEP 2025 Best Practices Notification</w:t>
            </w:r>
            <w:r>
              <w:rPr>
                <w:noProof/>
                <w:webHidden/>
              </w:rPr>
              <w:tab/>
            </w:r>
            <w:r>
              <w:rPr>
                <w:noProof/>
                <w:webHidden/>
              </w:rPr>
              <w:fldChar w:fldCharType="begin"/>
            </w:r>
            <w:r>
              <w:rPr>
                <w:noProof/>
                <w:webHidden/>
              </w:rPr>
              <w:instrText xml:space="preserve"> PAGEREF _Toc196212088 \h </w:instrText>
            </w:r>
            <w:r>
              <w:rPr>
                <w:noProof/>
                <w:webHidden/>
              </w:rPr>
              <w:fldChar w:fldCharType="separate"/>
            </w:r>
            <w:r w:rsidR="00580309">
              <w:rPr>
                <w:noProof/>
                <w:webHidden/>
              </w:rPr>
              <w:t>575</w:t>
            </w:r>
            <w:r>
              <w:rPr>
                <w:noProof/>
                <w:webHidden/>
              </w:rPr>
              <w:fldChar w:fldCharType="end"/>
            </w:r>
          </w:hyperlink>
        </w:p>
        <w:p w:rsidR="002D2C7F" w14:paraId="6BE6B73D" w14:textId="1D04FD9A">
          <w:pPr>
            <w:pStyle w:val="TOC3"/>
            <w:rPr>
              <w:rFonts w:cstheme="minorBidi"/>
              <w:noProof/>
              <w:kern w:val="2"/>
              <w:sz w:val="24"/>
              <w:szCs w:val="24"/>
              <w14:ligatures w14:val="standardContextual"/>
            </w:rPr>
          </w:pPr>
          <w:hyperlink w:anchor="_Toc196212090" w:history="1">
            <w:r w:rsidRPr="00343B6D">
              <w:rPr>
                <w:rStyle w:val="Hyperlink"/>
                <w:b/>
                <w:bCs/>
                <w:noProof/>
              </w:rPr>
              <w:t xml:space="preserve">Appendix D-112: </w:t>
            </w:r>
            <w:r w:rsidRPr="00343B6D">
              <w:rPr>
                <w:rStyle w:val="Hyperlink"/>
                <w:noProof/>
              </w:rPr>
              <w:t>NAEP 2025 Best Practices Parent/Guardian Notification Letter</w:t>
            </w:r>
            <w:r>
              <w:rPr>
                <w:noProof/>
                <w:webHidden/>
              </w:rPr>
              <w:tab/>
            </w:r>
            <w:r>
              <w:rPr>
                <w:noProof/>
                <w:webHidden/>
              </w:rPr>
              <w:fldChar w:fldCharType="begin"/>
            </w:r>
            <w:r>
              <w:rPr>
                <w:noProof/>
                <w:webHidden/>
              </w:rPr>
              <w:instrText xml:space="preserve"> PAGEREF _Toc196212090 \h </w:instrText>
            </w:r>
            <w:r>
              <w:rPr>
                <w:noProof/>
                <w:webHidden/>
              </w:rPr>
              <w:fldChar w:fldCharType="separate"/>
            </w:r>
            <w:r w:rsidR="00580309">
              <w:rPr>
                <w:noProof/>
                <w:webHidden/>
              </w:rPr>
              <w:t>577</w:t>
            </w:r>
            <w:r>
              <w:rPr>
                <w:noProof/>
                <w:webHidden/>
              </w:rPr>
              <w:fldChar w:fldCharType="end"/>
            </w:r>
          </w:hyperlink>
        </w:p>
        <w:p w:rsidR="002D2C7F" w14:paraId="0D109986" w14:textId="429B1846">
          <w:pPr>
            <w:pStyle w:val="TOC3"/>
            <w:rPr>
              <w:rFonts w:cstheme="minorBidi"/>
              <w:noProof/>
              <w:kern w:val="2"/>
              <w:sz w:val="24"/>
              <w:szCs w:val="24"/>
              <w14:ligatures w14:val="standardContextual"/>
            </w:rPr>
          </w:pPr>
          <w:hyperlink w:anchor="_Toc196212091" w:history="1">
            <w:r w:rsidRPr="00343B6D">
              <w:rPr>
                <w:rStyle w:val="Hyperlink"/>
                <w:b/>
                <w:bCs/>
                <w:noProof/>
              </w:rPr>
              <w:t xml:space="preserve">Appendix D-113: </w:t>
            </w:r>
            <w:r w:rsidRPr="00343B6D">
              <w:rPr>
                <w:rStyle w:val="Hyperlink"/>
                <w:noProof/>
              </w:rPr>
              <w:t>NAEP 2025 Best Practices Storyboard for Introduction Video</w:t>
            </w:r>
            <w:r>
              <w:rPr>
                <w:noProof/>
                <w:webHidden/>
              </w:rPr>
              <w:tab/>
            </w:r>
            <w:r>
              <w:rPr>
                <w:noProof/>
                <w:webHidden/>
              </w:rPr>
              <w:fldChar w:fldCharType="begin"/>
            </w:r>
            <w:r>
              <w:rPr>
                <w:noProof/>
                <w:webHidden/>
              </w:rPr>
              <w:instrText xml:space="preserve"> PAGEREF _Toc196212091 \h </w:instrText>
            </w:r>
            <w:r>
              <w:rPr>
                <w:noProof/>
                <w:webHidden/>
              </w:rPr>
              <w:fldChar w:fldCharType="separate"/>
            </w:r>
            <w:r w:rsidR="00580309">
              <w:rPr>
                <w:noProof/>
                <w:webHidden/>
              </w:rPr>
              <w:t>579</w:t>
            </w:r>
            <w:r>
              <w:rPr>
                <w:noProof/>
                <w:webHidden/>
              </w:rPr>
              <w:fldChar w:fldCharType="end"/>
            </w:r>
          </w:hyperlink>
        </w:p>
        <w:p w:rsidR="002D2C7F" w14:paraId="50DE4E9E" w14:textId="688EA570">
          <w:pPr>
            <w:pStyle w:val="TOC3"/>
            <w:rPr>
              <w:rFonts w:cstheme="minorBidi"/>
              <w:noProof/>
              <w:kern w:val="2"/>
              <w:sz w:val="24"/>
              <w:szCs w:val="24"/>
              <w14:ligatures w14:val="standardContextual"/>
            </w:rPr>
          </w:pPr>
          <w:hyperlink w:anchor="_Toc196212092" w:history="1">
            <w:r w:rsidRPr="00343B6D">
              <w:rPr>
                <w:rStyle w:val="Hyperlink"/>
                <w:rFonts w:cstheme="minorHAnsi"/>
                <w:b/>
                <w:bCs/>
                <w:noProof/>
              </w:rPr>
              <w:t xml:space="preserve">Appendix D-114: </w:t>
            </w:r>
            <w:r w:rsidRPr="00343B6D">
              <w:rPr>
                <w:rStyle w:val="Hyperlink"/>
                <w:rFonts w:cstheme="minorHAnsi"/>
                <w:noProof/>
              </w:rPr>
              <w:t>NAEP 2025 Best Practices 2019 Infographic Grade 12 Mathematics and Reading Results</w:t>
            </w:r>
            <w:r>
              <w:rPr>
                <w:noProof/>
                <w:webHidden/>
              </w:rPr>
              <w:tab/>
            </w:r>
            <w:r>
              <w:rPr>
                <w:noProof/>
                <w:webHidden/>
              </w:rPr>
              <w:fldChar w:fldCharType="begin"/>
            </w:r>
            <w:r>
              <w:rPr>
                <w:noProof/>
                <w:webHidden/>
              </w:rPr>
              <w:instrText xml:space="preserve"> PAGEREF _Toc196212092 \h </w:instrText>
            </w:r>
            <w:r>
              <w:rPr>
                <w:noProof/>
                <w:webHidden/>
              </w:rPr>
              <w:fldChar w:fldCharType="separate"/>
            </w:r>
            <w:r w:rsidR="00580309">
              <w:rPr>
                <w:noProof/>
                <w:webHidden/>
              </w:rPr>
              <w:t>581</w:t>
            </w:r>
            <w:r>
              <w:rPr>
                <w:noProof/>
                <w:webHidden/>
              </w:rPr>
              <w:fldChar w:fldCharType="end"/>
            </w:r>
          </w:hyperlink>
        </w:p>
        <w:p w:rsidR="002D2C7F" w14:paraId="7B7AF24A" w14:textId="229052EB">
          <w:pPr>
            <w:pStyle w:val="TOC3"/>
            <w:rPr>
              <w:rFonts w:cstheme="minorBidi"/>
              <w:noProof/>
              <w:kern w:val="2"/>
              <w:sz w:val="24"/>
              <w:szCs w:val="24"/>
              <w14:ligatures w14:val="standardContextual"/>
            </w:rPr>
          </w:pPr>
          <w:hyperlink w:anchor="_Toc196212093" w:history="1">
            <w:r w:rsidRPr="00343B6D">
              <w:rPr>
                <w:rStyle w:val="Hyperlink"/>
                <w:rFonts w:cstheme="minorHAnsi"/>
                <w:b/>
                <w:bCs/>
                <w:noProof/>
              </w:rPr>
              <w:t xml:space="preserve">Appendix D-115: </w:t>
            </w:r>
            <w:r w:rsidRPr="00343B6D">
              <w:rPr>
                <w:rStyle w:val="Hyperlink"/>
                <w:rFonts w:cstheme="minorHAnsi"/>
                <w:noProof/>
              </w:rPr>
              <w:t>NAEP 2025 Best Practices PowerPoint Slide TV Monitor Announcement</w:t>
            </w:r>
            <w:r>
              <w:rPr>
                <w:noProof/>
                <w:webHidden/>
              </w:rPr>
              <w:tab/>
            </w:r>
            <w:r>
              <w:rPr>
                <w:noProof/>
                <w:webHidden/>
              </w:rPr>
              <w:fldChar w:fldCharType="begin"/>
            </w:r>
            <w:r>
              <w:rPr>
                <w:noProof/>
                <w:webHidden/>
              </w:rPr>
              <w:instrText xml:space="preserve"> PAGEREF _Toc196212093 \h </w:instrText>
            </w:r>
            <w:r>
              <w:rPr>
                <w:noProof/>
                <w:webHidden/>
              </w:rPr>
              <w:fldChar w:fldCharType="separate"/>
            </w:r>
            <w:r w:rsidR="00580309">
              <w:rPr>
                <w:noProof/>
                <w:webHidden/>
              </w:rPr>
              <w:t>585</w:t>
            </w:r>
            <w:r>
              <w:rPr>
                <w:noProof/>
                <w:webHidden/>
              </w:rPr>
              <w:fldChar w:fldCharType="end"/>
            </w:r>
          </w:hyperlink>
        </w:p>
        <w:p w:rsidR="002D2C7F" w14:paraId="36ADFA7E" w14:textId="0B3E0308">
          <w:pPr>
            <w:pStyle w:val="TOC3"/>
            <w:rPr>
              <w:rFonts w:cstheme="minorBidi"/>
              <w:noProof/>
              <w:kern w:val="2"/>
              <w:sz w:val="24"/>
              <w:szCs w:val="24"/>
              <w14:ligatures w14:val="standardContextual"/>
            </w:rPr>
          </w:pPr>
          <w:hyperlink w:anchor="_Toc196212094" w:history="1">
            <w:r w:rsidRPr="00343B6D">
              <w:rPr>
                <w:rStyle w:val="Hyperlink"/>
                <w:rFonts w:cstheme="minorHAnsi"/>
                <w:b/>
                <w:bCs/>
                <w:noProof/>
              </w:rPr>
              <w:t xml:space="preserve">Appendix D-116: </w:t>
            </w:r>
            <w:r w:rsidRPr="00343B6D">
              <w:rPr>
                <w:rStyle w:val="Hyperlink"/>
                <w:rFonts w:cstheme="minorHAnsi"/>
                <w:noProof/>
              </w:rPr>
              <w:t>NAEP 2025 Best Practices PowerPoint Slides:  Introducing NAEP to Parents</w:t>
            </w:r>
            <w:r>
              <w:rPr>
                <w:noProof/>
                <w:webHidden/>
              </w:rPr>
              <w:tab/>
            </w:r>
            <w:r>
              <w:rPr>
                <w:noProof/>
                <w:webHidden/>
              </w:rPr>
              <w:fldChar w:fldCharType="begin"/>
            </w:r>
            <w:r>
              <w:rPr>
                <w:noProof/>
                <w:webHidden/>
              </w:rPr>
              <w:instrText xml:space="preserve"> PAGEREF _Toc196212094 \h </w:instrText>
            </w:r>
            <w:r>
              <w:rPr>
                <w:noProof/>
                <w:webHidden/>
              </w:rPr>
              <w:fldChar w:fldCharType="separate"/>
            </w:r>
            <w:r w:rsidR="00580309">
              <w:rPr>
                <w:noProof/>
                <w:webHidden/>
              </w:rPr>
              <w:t>587</w:t>
            </w:r>
            <w:r>
              <w:rPr>
                <w:noProof/>
                <w:webHidden/>
              </w:rPr>
              <w:fldChar w:fldCharType="end"/>
            </w:r>
          </w:hyperlink>
        </w:p>
        <w:p w:rsidR="002D2C7F" w14:paraId="4B6F861F" w14:textId="0366D2D0">
          <w:pPr>
            <w:pStyle w:val="TOC3"/>
            <w:rPr>
              <w:rFonts w:cstheme="minorBidi"/>
              <w:noProof/>
              <w:kern w:val="2"/>
              <w:sz w:val="24"/>
              <w:szCs w:val="24"/>
              <w14:ligatures w14:val="standardContextual"/>
            </w:rPr>
          </w:pPr>
          <w:hyperlink w:anchor="_Toc196212095" w:history="1">
            <w:r w:rsidRPr="00343B6D">
              <w:rPr>
                <w:rStyle w:val="Hyperlink"/>
                <w:rFonts w:cstheme="minorHAnsi"/>
                <w:b/>
                <w:bCs/>
                <w:noProof/>
              </w:rPr>
              <w:t xml:space="preserve">Appendix D-117: </w:t>
            </w:r>
            <w:r w:rsidRPr="00343B6D">
              <w:rPr>
                <w:rStyle w:val="Hyperlink"/>
                <w:rFonts w:cstheme="minorHAnsi"/>
                <w:noProof/>
              </w:rPr>
              <w:t>NAEP 2025 Best Practices PowerPoint Slides: Introducing NAEP to Students</w:t>
            </w:r>
            <w:r>
              <w:rPr>
                <w:noProof/>
                <w:webHidden/>
              </w:rPr>
              <w:tab/>
            </w:r>
            <w:r>
              <w:rPr>
                <w:noProof/>
                <w:webHidden/>
              </w:rPr>
              <w:fldChar w:fldCharType="begin"/>
            </w:r>
            <w:r>
              <w:rPr>
                <w:noProof/>
                <w:webHidden/>
              </w:rPr>
              <w:instrText xml:space="preserve"> PAGEREF _Toc196212095 \h </w:instrText>
            </w:r>
            <w:r>
              <w:rPr>
                <w:noProof/>
                <w:webHidden/>
              </w:rPr>
              <w:fldChar w:fldCharType="separate"/>
            </w:r>
            <w:r w:rsidR="00580309">
              <w:rPr>
                <w:noProof/>
                <w:webHidden/>
              </w:rPr>
              <w:t>597</w:t>
            </w:r>
            <w:r>
              <w:rPr>
                <w:noProof/>
                <w:webHidden/>
              </w:rPr>
              <w:fldChar w:fldCharType="end"/>
            </w:r>
          </w:hyperlink>
        </w:p>
        <w:p w:rsidR="002D2C7F" w14:paraId="10791EA5" w14:textId="2AAA1DAF">
          <w:pPr>
            <w:pStyle w:val="TOC3"/>
            <w:rPr>
              <w:rFonts w:cstheme="minorBidi"/>
              <w:noProof/>
              <w:kern w:val="2"/>
              <w:sz w:val="24"/>
              <w:szCs w:val="24"/>
              <w14:ligatures w14:val="standardContextual"/>
            </w:rPr>
          </w:pPr>
          <w:hyperlink w:anchor="_Toc196212096" w:history="1">
            <w:r w:rsidRPr="00343B6D">
              <w:rPr>
                <w:rStyle w:val="Hyperlink"/>
                <w:rFonts w:cstheme="minorHAnsi"/>
                <w:b/>
                <w:bCs/>
                <w:noProof/>
              </w:rPr>
              <w:t xml:space="preserve">Appendix D-118: </w:t>
            </w:r>
            <w:r w:rsidRPr="00343B6D">
              <w:rPr>
                <w:rStyle w:val="Hyperlink"/>
                <w:rFonts w:cstheme="minorHAnsi"/>
                <w:noProof/>
              </w:rPr>
              <w:t>NAEP 2025 Best Practices PowerPoint Slides: Introducing NAEP to Teachers</w:t>
            </w:r>
            <w:r>
              <w:rPr>
                <w:noProof/>
                <w:webHidden/>
              </w:rPr>
              <w:tab/>
            </w:r>
            <w:r>
              <w:rPr>
                <w:noProof/>
                <w:webHidden/>
              </w:rPr>
              <w:fldChar w:fldCharType="begin"/>
            </w:r>
            <w:r>
              <w:rPr>
                <w:noProof/>
                <w:webHidden/>
              </w:rPr>
              <w:instrText xml:space="preserve"> PAGEREF _Toc196212096 \h </w:instrText>
            </w:r>
            <w:r>
              <w:rPr>
                <w:noProof/>
                <w:webHidden/>
              </w:rPr>
              <w:fldChar w:fldCharType="separate"/>
            </w:r>
            <w:r w:rsidR="00580309">
              <w:rPr>
                <w:noProof/>
                <w:webHidden/>
              </w:rPr>
              <w:t>606</w:t>
            </w:r>
            <w:r>
              <w:rPr>
                <w:noProof/>
                <w:webHidden/>
              </w:rPr>
              <w:fldChar w:fldCharType="end"/>
            </w:r>
          </w:hyperlink>
        </w:p>
        <w:p w:rsidR="002D2C7F" w14:paraId="11994915" w14:textId="15F730D1">
          <w:pPr>
            <w:pStyle w:val="TOC3"/>
            <w:rPr>
              <w:rFonts w:cstheme="minorBidi"/>
              <w:noProof/>
              <w:kern w:val="2"/>
              <w:sz w:val="24"/>
              <w:szCs w:val="24"/>
              <w14:ligatures w14:val="standardContextual"/>
            </w:rPr>
          </w:pPr>
          <w:hyperlink w:anchor="_Toc196212097" w:history="1">
            <w:r w:rsidRPr="00343B6D">
              <w:rPr>
                <w:rStyle w:val="Hyperlink"/>
                <w:rFonts w:cstheme="minorHAnsi"/>
                <w:b/>
                <w:bCs/>
                <w:noProof/>
              </w:rPr>
              <w:t xml:space="preserve">Appendix D-119: </w:t>
            </w:r>
            <w:r w:rsidRPr="00343B6D">
              <w:rPr>
                <w:rStyle w:val="Hyperlink"/>
                <w:rFonts w:cstheme="minorHAnsi"/>
                <w:noProof/>
              </w:rPr>
              <w:t>NAEP 2025 Best Practices HTML Emails</w:t>
            </w:r>
            <w:r>
              <w:rPr>
                <w:noProof/>
                <w:webHidden/>
              </w:rPr>
              <w:tab/>
            </w:r>
            <w:r>
              <w:rPr>
                <w:noProof/>
                <w:webHidden/>
              </w:rPr>
              <w:fldChar w:fldCharType="begin"/>
            </w:r>
            <w:r>
              <w:rPr>
                <w:noProof/>
                <w:webHidden/>
              </w:rPr>
              <w:instrText xml:space="preserve"> PAGEREF _Toc196212097 \h </w:instrText>
            </w:r>
            <w:r>
              <w:rPr>
                <w:noProof/>
                <w:webHidden/>
              </w:rPr>
              <w:fldChar w:fldCharType="separate"/>
            </w:r>
            <w:r w:rsidR="00580309">
              <w:rPr>
                <w:noProof/>
                <w:webHidden/>
              </w:rPr>
              <w:t>615</w:t>
            </w:r>
            <w:r>
              <w:rPr>
                <w:noProof/>
                <w:webHidden/>
              </w:rPr>
              <w:fldChar w:fldCharType="end"/>
            </w:r>
          </w:hyperlink>
        </w:p>
        <w:p w:rsidR="002D2C7F" w14:paraId="40955364" w14:textId="74529E42">
          <w:pPr>
            <w:pStyle w:val="TOC3"/>
            <w:rPr>
              <w:rFonts w:cstheme="minorBidi"/>
              <w:noProof/>
              <w:kern w:val="2"/>
              <w:sz w:val="24"/>
              <w:szCs w:val="24"/>
              <w14:ligatures w14:val="standardContextual"/>
            </w:rPr>
          </w:pPr>
          <w:hyperlink w:anchor="_Toc196212098" w:history="1">
            <w:r w:rsidRPr="00343B6D">
              <w:rPr>
                <w:rStyle w:val="Hyperlink"/>
                <w:rFonts w:cstheme="minorHAnsi"/>
                <w:b/>
                <w:bCs/>
                <w:noProof/>
              </w:rPr>
              <w:t xml:space="preserve">Appendix D-120: </w:t>
            </w:r>
            <w:r w:rsidRPr="00343B6D">
              <w:rPr>
                <w:rStyle w:val="Hyperlink"/>
                <w:rFonts w:cstheme="minorHAnsi"/>
                <w:noProof/>
              </w:rPr>
              <w:t>NAEP 2025 Best Practices Talking Points Principals and Teachers to Parents</w:t>
            </w:r>
            <w:r>
              <w:rPr>
                <w:noProof/>
                <w:webHidden/>
              </w:rPr>
              <w:tab/>
            </w:r>
            <w:r>
              <w:rPr>
                <w:noProof/>
                <w:webHidden/>
              </w:rPr>
              <w:fldChar w:fldCharType="begin"/>
            </w:r>
            <w:r>
              <w:rPr>
                <w:noProof/>
                <w:webHidden/>
              </w:rPr>
              <w:instrText xml:space="preserve"> PAGEREF _Toc196212098 \h </w:instrText>
            </w:r>
            <w:r>
              <w:rPr>
                <w:noProof/>
                <w:webHidden/>
              </w:rPr>
              <w:fldChar w:fldCharType="separate"/>
            </w:r>
            <w:r w:rsidR="00580309">
              <w:rPr>
                <w:noProof/>
                <w:webHidden/>
              </w:rPr>
              <w:t>619</w:t>
            </w:r>
            <w:r>
              <w:rPr>
                <w:noProof/>
                <w:webHidden/>
              </w:rPr>
              <w:fldChar w:fldCharType="end"/>
            </w:r>
          </w:hyperlink>
        </w:p>
        <w:p w:rsidR="002D2C7F" w14:paraId="6C953CAF" w14:textId="319D2891">
          <w:pPr>
            <w:pStyle w:val="TOC3"/>
            <w:rPr>
              <w:rFonts w:cstheme="minorBidi"/>
              <w:noProof/>
              <w:kern w:val="2"/>
              <w:sz w:val="24"/>
              <w:szCs w:val="24"/>
              <w14:ligatures w14:val="standardContextual"/>
            </w:rPr>
          </w:pPr>
          <w:hyperlink w:anchor="_Toc196212104" w:history="1">
            <w:r w:rsidRPr="00343B6D">
              <w:rPr>
                <w:rStyle w:val="Hyperlink"/>
                <w:rFonts w:cstheme="minorHAnsi"/>
                <w:b/>
                <w:bCs/>
                <w:noProof/>
              </w:rPr>
              <w:t xml:space="preserve">Appendix D-121: </w:t>
            </w:r>
            <w:r w:rsidRPr="00343B6D">
              <w:rPr>
                <w:rStyle w:val="Hyperlink"/>
                <w:rFonts w:cstheme="minorHAnsi"/>
                <w:noProof/>
              </w:rPr>
              <w:t>NAEP 2025 Best Practices Talking Points Principals and Teachers to Students</w:t>
            </w:r>
            <w:r>
              <w:rPr>
                <w:noProof/>
                <w:webHidden/>
              </w:rPr>
              <w:tab/>
            </w:r>
            <w:r>
              <w:rPr>
                <w:noProof/>
                <w:webHidden/>
              </w:rPr>
              <w:fldChar w:fldCharType="begin"/>
            </w:r>
            <w:r>
              <w:rPr>
                <w:noProof/>
                <w:webHidden/>
              </w:rPr>
              <w:instrText xml:space="preserve"> PAGEREF _Toc196212104 \h </w:instrText>
            </w:r>
            <w:r>
              <w:rPr>
                <w:noProof/>
                <w:webHidden/>
              </w:rPr>
              <w:fldChar w:fldCharType="separate"/>
            </w:r>
            <w:r w:rsidR="00580309">
              <w:rPr>
                <w:noProof/>
                <w:webHidden/>
              </w:rPr>
              <w:t>621</w:t>
            </w:r>
            <w:r>
              <w:rPr>
                <w:noProof/>
                <w:webHidden/>
              </w:rPr>
              <w:fldChar w:fldCharType="end"/>
            </w:r>
          </w:hyperlink>
        </w:p>
        <w:p w:rsidR="002D2C7F" w14:paraId="37DB9EF4" w14:textId="7092C5F9">
          <w:pPr>
            <w:pStyle w:val="TOC3"/>
            <w:rPr>
              <w:rFonts w:cstheme="minorBidi"/>
              <w:noProof/>
              <w:kern w:val="2"/>
              <w:sz w:val="24"/>
              <w:szCs w:val="24"/>
              <w14:ligatures w14:val="standardContextual"/>
            </w:rPr>
          </w:pPr>
          <w:hyperlink w:anchor="_Toc196212109" w:history="1">
            <w:r w:rsidRPr="00343B6D">
              <w:rPr>
                <w:rStyle w:val="Hyperlink"/>
                <w:rFonts w:cstheme="minorHAnsi"/>
                <w:b/>
                <w:bCs/>
                <w:noProof/>
              </w:rPr>
              <w:t xml:space="preserve">Appendix D-122: </w:t>
            </w:r>
            <w:r w:rsidRPr="00343B6D">
              <w:rPr>
                <w:rStyle w:val="Hyperlink"/>
                <w:rFonts w:cstheme="minorHAnsi"/>
                <w:noProof/>
              </w:rPr>
              <w:t>NAEP 2025 Best Practices Talking Points Principals to Teachers</w:t>
            </w:r>
            <w:r>
              <w:rPr>
                <w:noProof/>
                <w:webHidden/>
              </w:rPr>
              <w:tab/>
            </w:r>
            <w:r>
              <w:rPr>
                <w:noProof/>
                <w:webHidden/>
              </w:rPr>
              <w:fldChar w:fldCharType="begin"/>
            </w:r>
            <w:r>
              <w:rPr>
                <w:noProof/>
                <w:webHidden/>
              </w:rPr>
              <w:instrText xml:space="preserve"> PAGEREF _Toc196212109 \h </w:instrText>
            </w:r>
            <w:r>
              <w:rPr>
                <w:noProof/>
                <w:webHidden/>
              </w:rPr>
              <w:fldChar w:fldCharType="separate"/>
            </w:r>
            <w:r w:rsidR="00580309">
              <w:rPr>
                <w:noProof/>
                <w:webHidden/>
              </w:rPr>
              <w:t>623</w:t>
            </w:r>
            <w:r>
              <w:rPr>
                <w:noProof/>
                <w:webHidden/>
              </w:rPr>
              <w:fldChar w:fldCharType="end"/>
            </w:r>
          </w:hyperlink>
        </w:p>
        <w:p w:rsidR="002D2C7F" w14:paraId="62348678" w14:textId="0ACE0DA6">
          <w:pPr>
            <w:pStyle w:val="TOC3"/>
            <w:rPr>
              <w:rFonts w:cstheme="minorBidi"/>
              <w:noProof/>
              <w:kern w:val="2"/>
              <w:sz w:val="24"/>
              <w:szCs w:val="24"/>
              <w14:ligatures w14:val="standardContextual"/>
            </w:rPr>
          </w:pPr>
          <w:hyperlink w:anchor="_Toc196212114" w:history="1">
            <w:r w:rsidRPr="00343B6D">
              <w:rPr>
                <w:rStyle w:val="Hyperlink"/>
                <w:rFonts w:cstheme="minorHAnsi"/>
                <w:b/>
                <w:bCs/>
                <w:noProof/>
              </w:rPr>
              <w:t xml:space="preserve">Appendix D-123: </w:t>
            </w:r>
            <w:r w:rsidRPr="00343B6D">
              <w:rPr>
                <w:rStyle w:val="Hyperlink"/>
                <w:rFonts w:cstheme="minorHAnsi"/>
                <w:noProof/>
              </w:rPr>
              <w:t>NAEP 2025 Best Practices School Announcement Templates</w:t>
            </w:r>
            <w:r>
              <w:rPr>
                <w:noProof/>
                <w:webHidden/>
              </w:rPr>
              <w:tab/>
            </w:r>
            <w:r>
              <w:rPr>
                <w:noProof/>
                <w:webHidden/>
              </w:rPr>
              <w:fldChar w:fldCharType="begin"/>
            </w:r>
            <w:r>
              <w:rPr>
                <w:noProof/>
                <w:webHidden/>
              </w:rPr>
              <w:instrText xml:space="preserve"> PAGEREF _Toc196212114 \h </w:instrText>
            </w:r>
            <w:r>
              <w:rPr>
                <w:noProof/>
                <w:webHidden/>
              </w:rPr>
              <w:fldChar w:fldCharType="separate"/>
            </w:r>
            <w:r w:rsidR="00580309">
              <w:rPr>
                <w:noProof/>
                <w:webHidden/>
              </w:rPr>
              <w:t>625</w:t>
            </w:r>
            <w:r>
              <w:rPr>
                <w:noProof/>
                <w:webHidden/>
              </w:rPr>
              <w:fldChar w:fldCharType="end"/>
            </w:r>
          </w:hyperlink>
        </w:p>
        <w:p w:rsidR="002D2C7F" w14:paraId="342A0C42" w14:textId="0DEFD8A7">
          <w:pPr>
            <w:pStyle w:val="TOC3"/>
            <w:rPr>
              <w:rFonts w:cstheme="minorBidi"/>
              <w:noProof/>
              <w:kern w:val="2"/>
              <w:sz w:val="24"/>
              <w:szCs w:val="24"/>
              <w14:ligatures w14:val="standardContextual"/>
            </w:rPr>
          </w:pPr>
          <w:hyperlink w:anchor="_Toc196212122" w:history="1">
            <w:r w:rsidRPr="00343B6D">
              <w:rPr>
                <w:rStyle w:val="Hyperlink"/>
                <w:rFonts w:cstheme="minorHAnsi"/>
                <w:b/>
                <w:bCs/>
                <w:noProof/>
              </w:rPr>
              <w:t xml:space="preserve">Appendix D-124: </w:t>
            </w:r>
            <w:r w:rsidRPr="00343B6D">
              <w:rPr>
                <w:rStyle w:val="Hyperlink"/>
                <w:rFonts w:cstheme="minorHAnsi"/>
                <w:noProof/>
              </w:rPr>
              <w:t>NAEP 2025 Best Practices High School Incentive Ideas</w:t>
            </w:r>
            <w:r>
              <w:rPr>
                <w:noProof/>
                <w:webHidden/>
              </w:rPr>
              <w:tab/>
            </w:r>
            <w:r>
              <w:rPr>
                <w:noProof/>
                <w:webHidden/>
              </w:rPr>
              <w:fldChar w:fldCharType="begin"/>
            </w:r>
            <w:r>
              <w:rPr>
                <w:noProof/>
                <w:webHidden/>
              </w:rPr>
              <w:instrText xml:space="preserve"> PAGEREF _Toc196212122 \h </w:instrText>
            </w:r>
            <w:r>
              <w:rPr>
                <w:noProof/>
                <w:webHidden/>
              </w:rPr>
              <w:fldChar w:fldCharType="separate"/>
            </w:r>
            <w:r w:rsidR="00580309">
              <w:rPr>
                <w:noProof/>
                <w:webHidden/>
              </w:rPr>
              <w:t>627</w:t>
            </w:r>
            <w:r>
              <w:rPr>
                <w:noProof/>
                <w:webHidden/>
              </w:rPr>
              <w:fldChar w:fldCharType="end"/>
            </w:r>
          </w:hyperlink>
        </w:p>
        <w:p w:rsidR="002D2C7F" w14:paraId="16FCA65D" w14:textId="7F7C5FF6">
          <w:pPr>
            <w:pStyle w:val="TOC3"/>
            <w:rPr>
              <w:rFonts w:cstheme="minorBidi"/>
              <w:noProof/>
              <w:kern w:val="2"/>
              <w:sz w:val="24"/>
              <w:szCs w:val="24"/>
              <w14:ligatures w14:val="standardContextual"/>
            </w:rPr>
          </w:pPr>
          <w:hyperlink w:anchor="_Toc196212129" w:history="1">
            <w:r w:rsidRPr="00343B6D">
              <w:rPr>
                <w:rStyle w:val="Hyperlink"/>
                <w:rFonts w:cstheme="minorHAnsi"/>
                <w:b/>
                <w:bCs/>
                <w:noProof/>
              </w:rPr>
              <w:t xml:space="preserve">Appendix D-125: </w:t>
            </w:r>
            <w:r w:rsidRPr="00343B6D">
              <w:rPr>
                <w:rStyle w:val="Hyperlink"/>
                <w:rFonts w:cstheme="minorHAnsi"/>
                <w:noProof/>
              </w:rPr>
              <w:t>NAEP 2025 Best Practices Social Media and Online Communication Sample Announcements</w:t>
            </w:r>
            <w:r>
              <w:rPr>
                <w:noProof/>
                <w:webHidden/>
              </w:rPr>
              <w:tab/>
            </w:r>
            <w:r>
              <w:rPr>
                <w:noProof/>
                <w:webHidden/>
              </w:rPr>
              <w:fldChar w:fldCharType="begin"/>
            </w:r>
            <w:r>
              <w:rPr>
                <w:noProof/>
                <w:webHidden/>
              </w:rPr>
              <w:instrText xml:space="preserve"> PAGEREF _Toc196212129 \h </w:instrText>
            </w:r>
            <w:r>
              <w:rPr>
                <w:noProof/>
                <w:webHidden/>
              </w:rPr>
              <w:fldChar w:fldCharType="separate"/>
            </w:r>
            <w:r w:rsidR="00580309">
              <w:rPr>
                <w:noProof/>
                <w:webHidden/>
              </w:rPr>
              <w:t>629</w:t>
            </w:r>
            <w:r>
              <w:rPr>
                <w:noProof/>
                <w:webHidden/>
              </w:rPr>
              <w:fldChar w:fldCharType="end"/>
            </w:r>
          </w:hyperlink>
        </w:p>
        <w:p w:rsidR="002D2C7F" w14:paraId="09644FA5" w14:textId="50F14D88">
          <w:pPr>
            <w:pStyle w:val="TOC3"/>
            <w:rPr>
              <w:rFonts w:cstheme="minorBidi"/>
              <w:noProof/>
              <w:kern w:val="2"/>
              <w:sz w:val="24"/>
              <w:szCs w:val="24"/>
              <w14:ligatures w14:val="standardContextual"/>
            </w:rPr>
          </w:pPr>
          <w:hyperlink w:anchor="_Toc196212137" w:history="1">
            <w:r w:rsidRPr="00343B6D">
              <w:rPr>
                <w:rStyle w:val="Hyperlink"/>
                <w:rFonts w:cstheme="minorHAnsi"/>
                <w:b/>
                <w:bCs/>
                <w:noProof/>
              </w:rPr>
              <w:t xml:space="preserve">Appendix D-126: </w:t>
            </w:r>
            <w:r w:rsidRPr="00343B6D">
              <w:rPr>
                <w:rStyle w:val="Hyperlink"/>
                <w:rFonts w:cstheme="minorHAnsi"/>
                <w:noProof/>
              </w:rPr>
              <w:t>NAEP 2025 Best Practices Certificate of Community Service</w:t>
            </w:r>
            <w:r>
              <w:rPr>
                <w:noProof/>
                <w:webHidden/>
              </w:rPr>
              <w:tab/>
            </w:r>
            <w:r>
              <w:rPr>
                <w:noProof/>
                <w:webHidden/>
              </w:rPr>
              <w:fldChar w:fldCharType="begin"/>
            </w:r>
            <w:r>
              <w:rPr>
                <w:noProof/>
                <w:webHidden/>
              </w:rPr>
              <w:instrText xml:space="preserve"> PAGEREF _Toc196212137 \h </w:instrText>
            </w:r>
            <w:r>
              <w:rPr>
                <w:noProof/>
                <w:webHidden/>
              </w:rPr>
              <w:fldChar w:fldCharType="separate"/>
            </w:r>
            <w:r w:rsidR="00580309">
              <w:rPr>
                <w:noProof/>
                <w:webHidden/>
              </w:rPr>
              <w:t>633</w:t>
            </w:r>
            <w:r>
              <w:rPr>
                <w:noProof/>
                <w:webHidden/>
              </w:rPr>
              <w:fldChar w:fldCharType="end"/>
            </w:r>
          </w:hyperlink>
        </w:p>
        <w:p w:rsidR="002D2C7F" w14:paraId="68501D45" w14:textId="2BDB649C">
          <w:pPr>
            <w:pStyle w:val="TOC3"/>
            <w:rPr>
              <w:rFonts w:cstheme="minorBidi"/>
              <w:noProof/>
              <w:kern w:val="2"/>
              <w:sz w:val="24"/>
              <w:szCs w:val="24"/>
              <w14:ligatures w14:val="standardContextual"/>
            </w:rPr>
          </w:pPr>
          <w:hyperlink w:anchor="_Toc196212138" w:history="1">
            <w:r w:rsidRPr="00343B6D">
              <w:rPr>
                <w:rStyle w:val="Hyperlink"/>
                <w:rFonts w:cstheme="minorHAnsi"/>
                <w:b/>
                <w:bCs/>
                <w:noProof/>
              </w:rPr>
              <w:t xml:space="preserve">Appendix D-127: </w:t>
            </w:r>
            <w:r w:rsidRPr="00343B6D">
              <w:rPr>
                <w:rStyle w:val="Hyperlink"/>
                <w:rFonts w:cstheme="minorHAnsi"/>
                <w:noProof/>
              </w:rPr>
              <w:t>NAEP 2025 Best Practices Certificate of Appreciation</w:t>
            </w:r>
            <w:r>
              <w:rPr>
                <w:noProof/>
                <w:webHidden/>
              </w:rPr>
              <w:tab/>
            </w:r>
            <w:r>
              <w:rPr>
                <w:noProof/>
                <w:webHidden/>
              </w:rPr>
              <w:fldChar w:fldCharType="begin"/>
            </w:r>
            <w:r>
              <w:rPr>
                <w:noProof/>
                <w:webHidden/>
              </w:rPr>
              <w:instrText xml:space="preserve"> PAGEREF _Toc196212138 \h </w:instrText>
            </w:r>
            <w:r>
              <w:rPr>
                <w:noProof/>
                <w:webHidden/>
              </w:rPr>
              <w:fldChar w:fldCharType="separate"/>
            </w:r>
            <w:r w:rsidR="00580309">
              <w:rPr>
                <w:noProof/>
                <w:webHidden/>
              </w:rPr>
              <w:t>635</w:t>
            </w:r>
            <w:r>
              <w:rPr>
                <w:noProof/>
                <w:webHidden/>
              </w:rPr>
              <w:fldChar w:fldCharType="end"/>
            </w:r>
          </w:hyperlink>
        </w:p>
        <w:p w:rsidR="002D2C7F" w14:paraId="647FBFF9" w14:textId="7C8F7209">
          <w:pPr>
            <w:pStyle w:val="TOC3"/>
            <w:rPr>
              <w:rFonts w:cstheme="minorBidi"/>
              <w:noProof/>
              <w:kern w:val="2"/>
              <w:sz w:val="24"/>
              <w:szCs w:val="24"/>
              <w14:ligatures w14:val="standardContextual"/>
            </w:rPr>
          </w:pPr>
          <w:hyperlink w:anchor="_Toc196212139" w:history="1">
            <w:r w:rsidRPr="00343B6D">
              <w:rPr>
                <w:rStyle w:val="Hyperlink"/>
                <w:rFonts w:cstheme="minorHAnsi"/>
                <w:b/>
                <w:bCs/>
                <w:noProof/>
              </w:rPr>
              <w:t xml:space="preserve">Appendix D-128: </w:t>
            </w:r>
            <w:r w:rsidRPr="00343B6D">
              <w:rPr>
                <w:rStyle w:val="Hyperlink"/>
                <w:rFonts w:cstheme="minorHAnsi"/>
                <w:noProof/>
              </w:rPr>
              <w:t>NAEP 2025 Best Practices NAEP Data, Tools, and Resources</w:t>
            </w:r>
            <w:r>
              <w:rPr>
                <w:noProof/>
                <w:webHidden/>
              </w:rPr>
              <w:tab/>
            </w:r>
            <w:r>
              <w:rPr>
                <w:noProof/>
                <w:webHidden/>
              </w:rPr>
              <w:fldChar w:fldCharType="begin"/>
            </w:r>
            <w:r>
              <w:rPr>
                <w:noProof/>
                <w:webHidden/>
              </w:rPr>
              <w:instrText xml:space="preserve"> PAGEREF _Toc196212139 \h </w:instrText>
            </w:r>
            <w:r>
              <w:rPr>
                <w:noProof/>
                <w:webHidden/>
              </w:rPr>
              <w:fldChar w:fldCharType="separate"/>
            </w:r>
            <w:r w:rsidR="00580309">
              <w:rPr>
                <w:noProof/>
                <w:webHidden/>
              </w:rPr>
              <w:t>637</w:t>
            </w:r>
            <w:r>
              <w:rPr>
                <w:noProof/>
                <w:webHidden/>
              </w:rPr>
              <w:fldChar w:fldCharType="end"/>
            </w:r>
          </w:hyperlink>
        </w:p>
        <w:p w:rsidR="002D2C7F" w14:paraId="13F4A07B" w14:textId="7497E1EB">
          <w:pPr>
            <w:pStyle w:val="TOC3"/>
            <w:rPr>
              <w:rFonts w:cstheme="minorBidi"/>
              <w:noProof/>
              <w:kern w:val="2"/>
              <w:sz w:val="24"/>
              <w:szCs w:val="24"/>
              <w14:ligatures w14:val="standardContextual"/>
            </w:rPr>
          </w:pPr>
          <w:hyperlink w:anchor="_Toc196212140" w:history="1">
            <w:r w:rsidRPr="00343B6D">
              <w:rPr>
                <w:rStyle w:val="Hyperlink"/>
                <w:rFonts w:cstheme="minorHAnsi"/>
                <w:b/>
                <w:bCs/>
                <w:noProof/>
              </w:rPr>
              <w:t xml:space="preserve">Appendix D-129: </w:t>
            </w:r>
            <w:r w:rsidRPr="00343B6D">
              <w:rPr>
                <w:rStyle w:val="Hyperlink"/>
                <w:rFonts w:cstheme="minorHAnsi"/>
                <w:noProof/>
              </w:rPr>
              <w:t>NAEP 2026 Facts for Districts (NEW)</w:t>
            </w:r>
            <w:r>
              <w:rPr>
                <w:noProof/>
                <w:webHidden/>
              </w:rPr>
              <w:tab/>
            </w:r>
            <w:r>
              <w:rPr>
                <w:noProof/>
                <w:webHidden/>
              </w:rPr>
              <w:fldChar w:fldCharType="begin"/>
            </w:r>
            <w:r>
              <w:rPr>
                <w:noProof/>
                <w:webHidden/>
              </w:rPr>
              <w:instrText xml:space="preserve"> PAGEREF _Toc196212140 \h </w:instrText>
            </w:r>
            <w:r>
              <w:rPr>
                <w:noProof/>
                <w:webHidden/>
              </w:rPr>
              <w:fldChar w:fldCharType="separate"/>
            </w:r>
            <w:r w:rsidR="00580309">
              <w:rPr>
                <w:noProof/>
                <w:webHidden/>
              </w:rPr>
              <w:t>640</w:t>
            </w:r>
            <w:r>
              <w:rPr>
                <w:noProof/>
                <w:webHidden/>
              </w:rPr>
              <w:fldChar w:fldCharType="end"/>
            </w:r>
          </w:hyperlink>
        </w:p>
        <w:p w:rsidR="002D2C7F" w14:paraId="2ABD4D2D" w14:textId="37B5827D">
          <w:pPr>
            <w:pStyle w:val="TOC3"/>
            <w:rPr>
              <w:rFonts w:cstheme="minorBidi"/>
              <w:noProof/>
              <w:kern w:val="2"/>
              <w:sz w:val="24"/>
              <w:szCs w:val="24"/>
              <w14:ligatures w14:val="standardContextual"/>
            </w:rPr>
          </w:pPr>
          <w:hyperlink w:anchor="_Toc196212141" w:history="1">
            <w:r w:rsidRPr="00343B6D">
              <w:rPr>
                <w:rStyle w:val="Hyperlink"/>
                <w:rFonts w:cstheme="minorHAnsi"/>
                <w:b/>
                <w:bCs/>
                <w:noProof/>
              </w:rPr>
              <w:t xml:space="preserve">Appendix D-130: </w:t>
            </w:r>
            <w:r w:rsidRPr="00343B6D">
              <w:rPr>
                <w:rStyle w:val="Hyperlink"/>
                <w:rFonts w:cstheme="minorHAnsi"/>
                <w:noProof/>
              </w:rPr>
              <w:t>NAEP 2026 Facts for Principals (NEW)</w:t>
            </w:r>
            <w:r>
              <w:rPr>
                <w:noProof/>
                <w:webHidden/>
              </w:rPr>
              <w:tab/>
            </w:r>
            <w:r>
              <w:rPr>
                <w:noProof/>
                <w:webHidden/>
              </w:rPr>
              <w:fldChar w:fldCharType="begin"/>
            </w:r>
            <w:r>
              <w:rPr>
                <w:noProof/>
                <w:webHidden/>
              </w:rPr>
              <w:instrText xml:space="preserve"> PAGEREF _Toc196212141 \h </w:instrText>
            </w:r>
            <w:r>
              <w:rPr>
                <w:noProof/>
                <w:webHidden/>
              </w:rPr>
              <w:fldChar w:fldCharType="separate"/>
            </w:r>
            <w:r w:rsidR="00580309">
              <w:rPr>
                <w:noProof/>
                <w:webHidden/>
              </w:rPr>
              <w:t>644</w:t>
            </w:r>
            <w:r>
              <w:rPr>
                <w:noProof/>
                <w:webHidden/>
              </w:rPr>
              <w:fldChar w:fldCharType="end"/>
            </w:r>
          </w:hyperlink>
        </w:p>
        <w:p w:rsidR="002D2C7F" w14:paraId="3B467D8E" w14:textId="6718415C">
          <w:pPr>
            <w:pStyle w:val="TOC3"/>
            <w:rPr>
              <w:rFonts w:cstheme="minorBidi"/>
              <w:noProof/>
              <w:kern w:val="2"/>
              <w:sz w:val="24"/>
              <w:szCs w:val="24"/>
              <w14:ligatures w14:val="standardContextual"/>
            </w:rPr>
          </w:pPr>
          <w:hyperlink w:anchor="_Toc196212142" w:history="1">
            <w:r w:rsidRPr="00343B6D">
              <w:rPr>
                <w:rStyle w:val="Hyperlink"/>
                <w:rFonts w:cstheme="minorHAnsi"/>
                <w:b/>
                <w:bCs/>
                <w:noProof/>
              </w:rPr>
              <w:t xml:space="preserve">Appendix D-131:  </w:t>
            </w:r>
            <w:r w:rsidRPr="00343B6D">
              <w:rPr>
                <w:rStyle w:val="Hyperlink"/>
                <w:rFonts w:cstheme="minorHAnsi"/>
                <w:noProof/>
              </w:rPr>
              <w:t>NAEP 2026 Notification Letter to Chief State Officer to District Superintendent (NEW)</w:t>
            </w:r>
            <w:r>
              <w:rPr>
                <w:noProof/>
                <w:webHidden/>
              </w:rPr>
              <w:tab/>
            </w:r>
            <w:r>
              <w:rPr>
                <w:noProof/>
                <w:webHidden/>
              </w:rPr>
              <w:fldChar w:fldCharType="begin"/>
            </w:r>
            <w:r>
              <w:rPr>
                <w:noProof/>
                <w:webHidden/>
              </w:rPr>
              <w:instrText xml:space="preserve"> PAGEREF _Toc196212142 \h </w:instrText>
            </w:r>
            <w:r>
              <w:rPr>
                <w:noProof/>
                <w:webHidden/>
              </w:rPr>
              <w:fldChar w:fldCharType="separate"/>
            </w:r>
            <w:r w:rsidR="00580309">
              <w:rPr>
                <w:noProof/>
                <w:webHidden/>
              </w:rPr>
              <w:t>654</w:t>
            </w:r>
            <w:r>
              <w:rPr>
                <w:noProof/>
                <w:webHidden/>
              </w:rPr>
              <w:fldChar w:fldCharType="end"/>
            </w:r>
          </w:hyperlink>
        </w:p>
        <w:p w:rsidR="002D2C7F" w14:paraId="1A4B91FF" w14:textId="3177501E">
          <w:pPr>
            <w:pStyle w:val="TOC3"/>
            <w:rPr>
              <w:rFonts w:cstheme="minorBidi"/>
              <w:noProof/>
              <w:kern w:val="2"/>
              <w:sz w:val="24"/>
              <w:szCs w:val="24"/>
              <w14:ligatures w14:val="standardContextual"/>
            </w:rPr>
          </w:pPr>
          <w:hyperlink w:anchor="_Toc196212143" w:history="1">
            <w:r w:rsidRPr="00343B6D">
              <w:rPr>
                <w:rStyle w:val="Hyperlink"/>
                <w:rFonts w:eastAsia="Times New Roman"/>
                <w:b/>
                <w:noProof/>
              </w:rPr>
              <w:t>Appendix D-132:</w:t>
            </w:r>
            <w:r w:rsidRPr="00343B6D">
              <w:rPr>
                <w:rStyle w:val="Hyperlink"/>
                <w:rFonts w:eastAsia="Times New Roman"/>
                <w:b/>
                <w:noProof/>
                <w:spacing w:val="-8"/>
              </w:rPr>
              <w:t xml:space="preserve"> </w:t>
            </w:r>
            <w:r w:rsidRPr="00343B6D">
              <w:rPr>
                <w:rStyle w:val="Hyperlink"/>
                <w:rFonts w:eastAsia="Times New Roman"/>
                <w:bCs/>
                <w:noProof/>
              </w:rPr>
              <w:t>NAEP</w:t>
            </w:r>
            <w:r w:rsidRPr="00343B6D">
              <w:rPr>
                <w:rStyle w:val="Hyperlink"/>
                <w:rFonts w:eastAsia="Times New Roman"/>
                <w:bCs/>
                <w:noProof/>
                <w:spacing w:val="-9"/>
              </w:rPr>
              <w:t xml:space="preserve"> </w:t>
            </w:r>
            <w:r w:rsidRPr="00343B6D">
              <w:rPr>
                <w:rStyle w:val="Hyperlink"/>
                <w:rFonts w:eastAsia="Times New Roman"/>
                <w:bCs/>
                <w:noProof/>
              </w:rPr>
              <w:t>2026 Initial Notification Letters from NAEP State Coordinator to School Principal (NEW)</w:t>
            </w:r>
            <w:r>
              <w:rPr>
                <w:noProof/>
                <w:webHidden/>
              </w:rPr>
              <w:tab/>
            </w:r>
            <w:r>
              <w:rPr>
                <w:noProof/>
                <w:webHidden/>
              </w:rPr>
              <w:fldChar w:fldCharType="begin"/>
            </w:r>
            <w:r>
              <w:rPr>
                <w:noProof/>
                <w:webHidden/>
              </w:rPr>
              <w:instrText xml:space="preserve"> PAGEREF _Toc196212143 \h </w:instrText>
            </w:r>
            <w:r>
              <w:rPr>
                <w:noProof/>
                <w:webHidden/>
              </w:rPr>
              <w:fldChar w:fldCharType="separate"/>
            </w:r>
            <w:r w:rsidR="00580309">
              <w:rPr>
                <w:noProof/>
                <w:webHidden/>
              </w:rPr>
              <w:t>657</w:t>
            </w:r>
            <w:r>
              <w:rPr>
                <w:noProof/>
                <w:webHidden/>
              </w:rPr>
              <w:fldChar w:fldCharType="end"/>
            </w:r>
          </w:hyperlink>
        </w:p>
        <w:p w:rsidR="002D2C7F" w14:paraId="602C9C35" w14:textId="2BFB5D73">
          <w:pPr>
            <w:pStyle w:val="TOC3"/>
            <w:rPr>
              <w:rFonts w:cstheme="minorBidi"/>
              <w:noProof/>
              <w:kern w:val="2"/>
              <w:sz w:val="24"/>
              <w:szCs w:val="24"/>
              <w14:ligatures w14:val="standardContextual"/>
            </w:rPr>
          </w:pPr>
          <w:hyperlink w:anchor="_Toc196212144" w:history="1">
            <w:r w:rsidRPr="00343B6D">
              <w:rPr>
                <w:rStyle w:val="Hyperlink"/>
                <w:rFonts w:eastAsia="Times New Roman"/>
                <w:b/>
                <w:noProof/>
              </w:rPr>
              <w:t>Appendix D-133:</w:t>
            </w:r>
            <w:r w:rsidRPr="00343B6D">
              <w:rPr>
                <w:rStyle w:val="Hyperlink"/>
                <w:rFonts w:eastAsia="Times New Roman"/>
                <w:b/>
                <w:noProof/>
                <w:spacing w:val="-8"/>
              </w:rPr>
              <w:t xml:space="preserve"> </w:t>
            </w:r>
            <w:r w:rsidRPr="00343B6D">
              <w:rPr>
                <w:rStyle w:val="Hyperlink"/>
                <w:rFonts w:eastAsia="Times New Roman"/>
                <w:bCs/>
                <w:noProof/>
              </w:rPr>
              <w:t>NAEP</w:t>
            </w:r>
            <w:r w:rsidRPr="00343B6D">
              <w:rPr>
                <w:rStyle w:val="Hyperlink"/>
                <w:rFonts w:eastAsia="Times New Roman"/>
                <w:bCs/>
                <w:noProof/>
                <w:spacing w:val="-9"/>
              </w:rPr>
              <w:t xml:space="preserve"> </w:t>
            </w:r>
            <w:r w:rsidRPr="00343B6D">
              <w:rPr>
                <w:rStyle w:val="Hyperlink"/>
                <w:rFonts w:eastAsia="Times New Roman"/>
                <w:bCs/>
                <w:noProof/>
              </w:rPr>
              <w:t>2026 Initial Notification Letters from NAEP State Coordinator to School Principal, Pilots (NEW)</w:t>
            </w:r>
            <w:r>
              <w:rPr>
                <w:noProof/>
                <w:webHidden/>
              </w:rPr>
              <w:tab/>
            </w:r>
            <w:r>
              <w:rPr>
                <w:noProof/>
                <w:webHidden/>
              </w:rPr>
              <w:fldChar w:fldCharType="begin"/>
            </w:r>
            <w:r>
              <w:rPr>
                <w:noProof/>
                <w:webHidden/>
              </w:rPr>
              <w:instrText xml:space="preserve"> PAGEREF _Toc196212144 \h </w:instrText>
            </w:r>
            <w:r>
              <w:rPr>
                <w:noProof/>
                <w:webHidden/>
              </w:rPr>
              <w:fldChar w:fldCharType="separate"/>
            </w:r>
            <w:r w:rsidR="00580309">
              <w:rPr>
                <w:noProof/>
                <w:webHidden/>
              </w:rPr>
              <w:t>659</w:t>
            </w:r>
            <w:r>
              <w:rPr>
                <w:noProof/>
                <w:webHidden/>
              </w:rPr>
              <w:fldChar w:fldCharType="end"/>
            </w:r>
          </w:hyperlink>
        </w:p>
        <w:p w:rsidR="002D2C7F" w14:paraId="2A717C6A" w14:textId="799BB4F4">
          <w:pPr>
            <w:pStyle w:val="TOC3"/>
            <w:rPr>
              <w:rFonts w:cstheme="minorBidi"/>
              <w:noProof/>
              <w:kern w:val="2"/>
              <w:sz w:val="24"/>
              <w:szCs w:val="24"/>
              <w14:ligatures w14:val="standardContextual"/>
            </w:rPr>
          </w:pPr>
          <w:hyperlink w:anchor="_Toc196212145" w:history="1">
            <w:r w:rsidRPr="00343B6D">
              <w:rPr>
                <w:rStyle w:val="Hyperlink"/>
                <w:rFonts w:eastAsia="Times New Roman"/>
                <w:b/>
                <w:noProof/>
              </w:rPr>
              <w:t xml:space="preserve">Appendix D-134: </w:t>
            </w:r>
            <w:r w:rsidRPr="00343B6D">
              <w:rPr>
                <w:rStyle w:val="Hyperlink"/>
                <w:rFonts w:eastAsia="Times New Roman"/>
                <w:bCs/>
                <w:noProof/>
              </w:rPr>
              <w:t>NAEP 2026 State Guide (NEW)</w:t>
            </w:r>
            <w:r>
              <w:rPr>
                <w:noProof/>
                <w:webHidden/>
              </w:rPr>
              <w:tab/>
            </w:r>
            <w:r>
              <w:rPr>
                <w:noProof/>
                <w:webHidden/>
              </w:rPr>
              <w:fldChar w:fldCharType="begin"/>
            </w:r>
            <w:r>
              <w:rPr>
                <w:noProof/>
                <w:webHidden/>
              </w:rPr>
              <w:instrText xml:space="preserve"> PAGEREF _Toc196212145 \h </w:instrText>
            </w:r>
            <w:r>
              <w:rPr>
                <w:noProof/>
                <w:webHidden/>
              </w:rPr>
              <w:fldChar w:fldCharType="separate"/>
            </w:r>
            <w:r w:rsidR="00580309">
              <w:rPr>
                <w:noProof/>
                <w:webHidden/>
              </w:rPr>
              <w:t>661</w:t>
            </w:r>
            <w:r>
              <w:rPr>
                <w:noProof/>
                <w:webHidden/>
              </w:rPr>
              <w:fldChar w:fldCharType="end"/>
            </w:r>
          </w:hyperlink>
        </w:p>
        <w:p w:rsidR="002D2C7F" w14:paraId="74BD9F65" w14:textId="2DDC23C9">
          <w:pPr>
            <w:pStyle w:val="TOC3"/>
            <w:rPr>
              <w:rFonts w:cstheme="minorBidi"/>
              <w:noProof/>
              <w:kern w:val="2"/>
              <w:sz w:val="24"/>
              <w:szCs w:val="24"/>
              <w14:ligatures w14:val="standardContextual"/>
            </w:rPr>
          </w:pPr>
          <w:hyperlink w:anchor="_Toc196212154" w:history="1">
            <w:r w:rsidRPr="00343B6D">
              <w:rPr>
                <w:rStyle w:val="Hyperlink"/>
                <w:rFonts w:eastAsia="Times New Roman"/>
                <w:b/>
                <w:noProof/>
              </w:rPr>
              <w:t>Appendix D-135</w:t>
            </w:r>
            <w:r w:rsidRPr="00343B6D">
              <w:rPr>
                <w:rStyle w:val="Hyperlink"/>
                <w:rFonts w:eastAsia="Times New Roman"/>
                <w:noProof/>
              </w:rPr>
              <w:t>:</w:t>
            </w:r>
            <w:r w:rsidRPr="00343B6D">
              <w:rPr>
                <w:rStyle w:val="Hyperlink"/>
                <w:rFonts w:eastAsia="Times New Roman"/>
                <w:noProof/>
                <w:spacing w:val="-8"/>
              </w:rPr>
              <w:t xml:space="preserve"> NAEP 2026 TUDA Guide to NAEP Participation (NEW)</w:t>
            </w:r>
            <w:r>
              <w:rPr>
                <w:noProof/>
                <w:webHidden/>
              </w:rPr>
              <w:tab/>
            </w:r>
            <w:r>
              <w:rPr>
                <w:noProof/>
                <w:webHidden/>
              </w:rPr>
              <w:fldChar w:fldCharType="begin"/>
            </w:r>
            <w:r>
              <w:rPr>
                <w:noProof/>
                <w:webHidden/>
              </w:rPr>
              <w:instrText xml:space="preserve"> PAGEREF _Toc196212154 \h </w:instrText>
            </w:r>
            <w:r>
              <w:rPr>
                <w:noProof/>
                <w:webHidden/>
              </w:rPr>
              <w:fldChar w:fldCharType="separate"/>
            </w:r>
            <w:r w:rsidR="00580309">
              <w:rPr>
                <w:noProof/>
                <w:webHidden/>
              </w:rPr>
              <w:t>666</w:t>
            </w:r>
            <w:r>
              <w:rPr>
                <w:noProof/>
                <w:webHidden/>
              </w:rPr>
              <w:fldChar w:fldCharType="end"/>
            </w:r>
          </w:hyperlink>
        </w:p>
        <w:p w:rsidR="002D2C7F" w14:paraId="5613627F" w14:textId="0B2F2FB2">
          <w:pPr>
            <w:pStyle w:val="TOC3"/>
            <w:rPr>
              <w:rFonts w:cstheme="minorBidi"/>
              <w:noProof/>
              <w:kern w:val="2"/>
              <w:sz w:val="24"/>
              <w:szCs w:val="24"/>
              <w14:ligatures w14:val="standardContextual"/>
            </w:rPr>
          </w:pPr>
          <w:hyperlink w:anchor="_Toc196212163" w:history="1">
            <w:r w:rsidRPr="00343B6D">
              <w:rPr>
                <w:rStyle w:val="Hyperlink"/>
                <w:rFonts w:eastAsia="Times New Roman"/>
                <w:b/>
                <w:noProof/>
              </w:rPr>
              <w:t>Appendix D-136:</w:t>
            </w:r>
            <w:r w:rsidRPr="00343B6D">
              <w:rPr>
                <w:rStyle w:val="Hyperlink"/>
                <w:rFonts w:eastAsia="Times New Roman"/>
                <w:b/>
                <w:noProof/>
                <w:spacing w:val="-8"/>
              </w:rPr>
              <w:t xml:space="preserve"> </w:t>
            </w:r>
            <w:r w:rsidRPr="00343B6D">
              <w:rPr>
                <w:rStyle w:val="Hyperlink"/>
                <w:rFonts w:eastAsia="Times New Roman"/>
                <w:bCs/>
                <w:noProof/>
              </w:rPr>
              <w:t>NAEP</w:t>
            </w:r>
            <w:r w:rsidRPr="00343B6D">
              <w:rPr>
                <w:rStyle w:val="Hyperlink"/>
                <w:rFonts w:eastAsia="Times New Roman"/>
                <w:bCs/>
                <w:noProof/>
                <w:spacing w:val="-9"/>
              </w:rPr>
              <w:t xml:space="preserve"> </w:t>
            </w:r>
            <w:r w:rsidRPr="00343B6D">
              <w:rPr>
                <w:rStyle w:val="Hyperlink"/>
                <w:rFonts w:eastAsia="Times New Roman"/>
                <w:bCs/>
                <w:noProof/>
              </w:rPr>
              <w:t>2026 Endorsement Letters to Private School Administrator (NEW)</w:t>
            </w:r>
            <w:r>
              <w:rPr>
                <w:noProof/>
                <w:webHidden/>
              </w:rPr>
              <w:tab/>
            </w:r>
            <w:r>
              <w:rPr>
                <w:noProof/>
                <w:webHidden/>
              </w:rPr>
              <w:fldChar w:fldCharType="begin"/>
            </w:r>
            <w:r>
              <w:rPr>
                <w:noProof/>
                <w:webHidden/>
              </w:rPr>
              <w:instrText xml:space="preserve"> PAGEREF _Toc196212163 \h </w:instrText>
            </w:r>
            <w:r>
              <w:rPr>
                <w:noProof/>
                <w:webHidden/>
              </w:rPr>
              <w:fldChar w:fldCharType="separate"/>
            </w:r>
            <w:r w:rsidR="00580309">
              <w:rPr>
                <w:noProof/>
                <w:webHidden/>
              </w:rPr>
              <w:t>671</w:t>
            </w:r>
            <w:r>
              <w:rPr>
                <w:noProof/>
                <w:webHidden/>
              </w:rPr>
              <w:fldChar w:fldCharType="end"/>
            </w:r>
          </w:hyperlink>
        </w:p>
        <w:p w:rsidR="00A626F3" w:rsidP="00A626F3" w14:paraId="282A41A1" w14:textId="40B686C4">
          <w:pPr>
            <w:rPr>
              <w:rFonts w:ascii="Arial" w:hAnsi="Arial" w:cs="Arial"/>
              <w:b/>
              <w:bCs/>
              <w:noProof/>
            </w:rPr>
          </w:pPr>
          <w:r w:rsidRPr="00EE1735">
            <w:rPr>
              <w:rFonts w:ascii="Arial" w:hAnsi="Arial" w:cs="Arial"/>
              <w:b/>
              <w:bCs/>
              <w:noProof/>
            </w:rPr>
            <w:fldChar w:fldCharType="end"/>
          </w:r>
        </w:p>
        <w:p w:rsidR="00A626F3" w:rsidRPr="00A626F3" w:rsidP="00A626F3" w14:paraId="36D42662" w14:textId="4B12B804"/>
      </w:sdtContent>
    </w:sdt>
    <w:bookmarkEnd w:id="2" w:displacedByCustomXml="prev"/>
    <w:bookmarkEnd w:id="1" w:displacedByCustomXml="prev"/>
    <w:bookmarkEnd w:id="0" w:displacedByCustomXml="prev"/>
    <w:bookmarkStart w:id="4" w:name="_Toc131674676" w:displacedByCustomXml="prev"/>
    <w:bookmarkStart w:id="5" w:name="_Toc509491762" w:displacedByCustomXml="prev"/>
    <w:bookmarkStart w:id="6" w:name="_Toc516145663" w:displacedByCustomXml="prev"/>
    <w:p w:rsidR="00A626F3" w14:paraId="3568EDC5" w14:textId="77777777">
      <w:pPr>
        <w:rPr>
          <w:rFonts w:ascii="Times New Roman" w:eastAsia="Times New Roman" w:hAnsi="Times New Roman" w:cstheme="majorBidi"/>
          <w:b/>
          <w:color w:val="000000" w:themeColor="text1"/>
          <w:sz w:val="28"/>
          <w:szCs w:val="24"/>
        </w:rPr>
      </w:pPr>
      <w:r>
        <w:rPr>
          <w:rFonts w:eastAsia="Times New Roman"/>
          <w:b/>
        </w:rPr>
        <w:br w:type="page"/>
      </w:r>
    </w:p>
    <w:p w:rsidR="005D7F5E" w:rsidP="00C639A2" w14:paraId="1D203696" w14:textId="7654F705">
      <w:pPr>
        <w:pStyle w:val="Heading3"/>
        <w:rPr>
          <w:rFonts w:eastAsia="Times New Roman"/>
        </w:rPr>
      </w:pPr>
      <w:bookmarkStart w:id="7" w:name="_Toc196211910"/>
      <w:r>
        <w:rPr>
          <w:rFonts w:eastAsia="Times New Roman"/>
          <w:b/>
        </w:rPr>
        <w:t>Appendix D</w:t>
      </w:r>
      <w:r w:rsidR="00A67EE7">
        <w:rPr>
          <w:rFonts w:eastAsia="Times New Roman"/>
          <w:b/>
        </w:rPr>
        <w:t>-1</w:t>
      </w:r>
      <w:r w:rsidRPr="00FD0275">
        <w:rPr>
          <w:rFonts w:eastAsia="Times New Roman"/>
        </w:rPr>
        <w:t>:</w:t>
      </w:r>
      <w:r w:rsidRPr="00FD0275">
        <w:rPr>
          <w:rFonts w:eastAsia="Times New Roman"/>
          <w:spacing w:val="-8"/>
        </w:rPr>
        <w:t xml:space="preserve"> </w:t>
      </w:r>
      <w:r w:rsidRPr="00FD0275">
        <w:rPr>
          <w:rFonts w:eastAsia="Times New Roman"/>
        </w:rPr>
        <w:t>NAEP</w:t>
      </w:r>
      <w:r w:rsidRPr="00FD0275">
        <w:rPr>
          <w:rFonts w:eastAsia="Times New Roman"/>
          <w:spacing w:val="-9"/>
        </w:rPr>
        <w:t xml:space="preserve"> </w:t>
      </w:r>
      <w:r w:rsidRPr="00FD0275">
        <w:rPr>
          <w:rFonts w:eastAsia="Times New Roman"/>
        </w:rPr>
        <w:t>202</w:t>
      </w:r>
      <w:r w:rsidRPr="00FD0275" w:rsidR="00FD0275">
        <w:rPr>
          <w:rFonts w:eastAsia="Times New Roman"/>
        </w:rPr>
        <w:t>4</w:t>
      </w:r>
      <w:r w:rsidRPr="00FD0275">
        <w:rPr>
          <w:rFonts w:eastAsia="Times New Roman"/>
        </w:rPr>
        <w:t xml:space="preserve"> </w:t>
      </w:r>
      <w:r w:rsidRPr="00FD0275" w:rsidR="00FD0275">
        <w:rPr>
          <w:rFonts w:eastAsia="Times New Roman"/>
        </w:rPr>
        <w:t>Save-the-Date</w:t>
      </w:r>
      <w:bookmarkEnd w:id="7"/>
      <w:r w:rsidRPr="00FD0275">
        <w:rPr>
          <w:rFonts w:eastAsia="Times New Roman"/>
        </w:rPr>
        <w:t xml:space="preserve"> </w:t>
      </w:r>
      <w:bookmarkEnd w:id="4"/>
    </w:p>
    <w:p w:rsidR="00FD0275" w:rsidP="00FD0275" w14:paraId="576D1780" w14:textId="77777777"/>
    <w:p w:rsidR="00C00DD8" w:rsidP="00FD0275" w14:paraId="6B409AEC" w14:textId="77777777"/>
    <w:p w:rsidR="00C00DD8" w:rsidP="00FD0275" w14:paraId="74551A74" w14:textId="77777777"/>
    <w:p w:rsidR="00C00DD8" w:rsidP="00FD0275" w14:paraId="05F2C57B" w14:textId="77777777"/>
    <w:p w:rsidR="00C00DD8" w:rsidP="00FD0275" w14:paraId="7499134A" w14:textId="77777777"/>
    <w:p w:rsidR="00C00DD8" w:rsidP="00FD0275" w14:paraId="42A52169" w14:textId="77777777"/>
    <w:p w:rsidR="00C00DD8" w:rsidP="00FD0275" w14:paraId="10126F93" w14:textId="77777777"/>
    <w:p w:rsidR="00C00DD8" w:rsidP="00FD0275" w14:paraId="29C5E30F" w14:textId="77777777"/>
    <w:p w:rsidR="00C00DD8" w:rsidP="00FD0275" w14:paraId="6C85B7FA" w14:textId="77777777"/>
    <w:p w:rsidR="00C00DD8" w:rsidP="00FD0275" w14:paraId="70ABBBEC" w14:textId="77777777"/>
    <w:p w:rsidR="00C00DD8" w:rsidP="00FD0275" w14:paraId="6A73332D" w14:textId="77777777"/>
    <w:p w:rsidR="00C00DD8" w:rsidP="00FD0275" w14:paraId="0BE437AF" w14:textId="77777777"/>
    <w:p w:rsidR="00C00DD8" w:rsidP="00FD0275" w14:paraId="1D9AD055" w14:textId="77777777"/>
    <w:p w:rsidR="00C00DD8" w:rsidP="00FD0275" w14:paraId="77FAE7DA" w14:textId="77777777"/>
    <w:p w:rsidR="00C00DD8" w:rsidP="00FD0275" w14:paraId="09F90BBE" w14:textId="77777777"/>
    <w:p w:rsidR="00C00DD8" w:rsidP="00FD0275" w14:paraId="7B03ADA7" w14:textId="77777777"/>
    <w:p w:rsidR="00C00DD8" w:rsidP="00FD0275" w14:paraId="7C9AFE76" w14:textId="77777777"/>
    <w:p w:rsidR="00C00DD8" w:rsidP="00FD0275" w14:paraId="48F35EE0" w14:textId="77777777"/>
    <w:p w:rsidR="00C00DD8" w:rsidP="00FD0275" w14:paraId="72B96EE2" w14:textId="77777777"/>
    <w:p w:rsidR="00C00DD8" w:rsidP="00FD0275" w14:paraId="7CA6DD15" w14:textId="77777777"/>
    <w:p w:rsidR="00C00DD8" w:rsidP="00FD0275" w14:paraId="4644EF44" w14:textId="77777777"/>
    <w:p w:rsidR="00C00DD8" w:rsidP="00FD0275" w14:paraId="3D9DA58B" w14:textId="77777777"/>
    <w:p w:rsidR="00C00DD8" w:rsidP="00FD0275" w14:paraId="524BF43C" w14:textId="77777777"/>
    <w:p w:rsidR="00C00DD8" w:rsidP="00FD0275" w14:paraId="6FB8EBDF" w14:textId="77777777"/>
    <w:p w:rsidR="00C00DD8" w:rsidP="00FD0275" w14:paraId="6FFF631C" w14:textId="77777777"/>
    <w:p w:rsidR="00A55493" w:rsidP="00FD0275" w14:paraId="13E5D8DD" w14:textId="77777777"/>
    <w:p w:rsidR="00A55493" w:rsidP="00FD0275" w14:paraId="41D75796" w14:textId="77777777"/>
    <w:p w:rsidR="00C00DD8" w:rsidRPr="00FD0275" w:rsidP="00FD0275" w14:paraId="5373DB73" w14:textId="77777777"/>
    <w:p w:rsidR="00B84EF7" w:rsidRPr="00E83685" w:rsidP="00B84EF7" w14:paraId="54A9983E" w14:textId="77777777">
      <w:pPr>
        <w:pStyle w:val="NoSpacing"/>
        <w:jc w:val="center"/>
        <w:rPr>
          <w:rFonts w:ascii="Times New Roman" w:hAnsi="Times New Roman"/>
          <w:b/>
        </w:rPr>
      </w:pPr>
      <w:r>
        <w:rPr>
          <w:rFonts w:ascii="Times New Roman" w:hAnsi="Times New Roman"/>
          <w:b/>
        </w:rPr>
        <w:t xml:space="preserve">NAEP 2024 </w:t>
      </w:r>
      <w:r w:rsidRPr="00E83685">
        <w:rPr>
          <w:rFonts w:ascii="Times New Roman" w:hAnsi="Times New Roman"/>
          <w:b/>
        </w:rPr>
        <w:t>Save-the-Date Letter From</w:t>
      </w:r>
    </w:p>
    <w:p w:rsidR="00B84EF7" w:rsidRPr="00E83685" w:rsidP="00B84EF7" w14:paraId="09425F10" w14:textId="77777777">
      <w:pPr>
        <w:pStyle w:val="NoSpacing"/>
        <w:jc w:val="center"/>
        <w:rPr>
          <w:rFonts w:ascii="Times New Roman" w:hAnsi="Times New Roman"/>
          <w:b/>
        </w:rPr>
      </w:pPr>
      <w:r w:rsidRPr="00E83685">
        <w:rPr>
          <w:rFonts w:ascii="Times New Roman" w:hAnsi="Times New Roman"/>
          <w:b/>
        </w:rPr>
        <w:t>NAEP STATE COORDINATOR TO SCHOOL PRINCIPAL – For All Sampled Schools</w:t>
      </w:r>
    </w:p>
    <w:p w:rsidR="00B84EF7" w:rsidRPr="00E83685" w:rsidP="00B84EF7" w14:paraId="5245A8CD" w14:textId="77777777">
      <w:pPr>
        <w:pStyle w:val="NoSpacing"/>
        <w:jc w:val="center"/>
        <w:rPr>
          <w:rFonts w:ascii="Times New Roman" w:hAnsi="Times New Roman"/>
          <w:b/>
        </w:rPr>
      </w:pPr>
      <w:r w:rsidRPr="00E83685">
        <w:rPr>
          <w:rFonts w:ascii="Times New Roman" w:hAnsi="Times New Roman"/>
          <w:b/>
          <w:color w:val="FF0000"/>
        </w:rPr>
        <w:t>Red text</w:t>
      </w:r>
      <w:r w:rsidRPr="00E83685">
        <w:rPr>
          <w:rFonts w:ascii="Times New Roman" w:hAnsi="Times New Roman"/>
          <w:b/>
        </w:rPr>
        <w:t xml:space="preserve"> should be customized before mail merge; </w:t>
      </w:r>
      <w:r w:rsidRPr="00E83685">
        <w:rPr>
          <w:rFonts w:ascii="Times New Roman" w:hAnsi="Times New Roman"/>
          <w:b/>
          <w:highlight w:val="yellow"/>
        </w:rPr>
        <w:t>highlighted text</w:t>
      </w:r>
      <w:r w:rsidRPr="00E83685">
        <w:rPr>
          <w:rFonts w:ascii="Times New Roman" w:hAnsi="Times New Roman"/>
          <w:b/>
        </w:rPr>
        <w:t xml:space="preserve"> represents mail merge fields</w:t>
      </w:r>
    </w:p>
    <w:p w:rsidR="00B84EF7" w:rsidRPr="00E83685" w:rsidP="00B84EF7" w14:paraId="55699EF5" w14:textId="77777777">
      <w:pPr>
        <w:pStyle w:val="NoSpacing"/>
        <w:jc w:val="center"/>
        <w:rPr>
          <w:rFonts w:ascii="Times New Roman" w:hAnsi="Times New Roman"/>
          <w:b/>
        </w:rPr>
      </w:pPr>
    </w:p>
    <w:p w:rsidR="00B84EF7" w:rsidRPr="00E83685" w:rsidP="00B84EF7" w14:paraId="5003F8B7" w14:textId="77777777">
      <w:pPr>
        <w:pStyle w:val="NoSpacing"/>
        <w:jc w:val="center"/>
        <w:rPr>
          <w:rFonts w:ascii="Times New Roman" w:hAnsi="Times New Roman"/>
        </w:rPr>
      </w:pPr>
      <w:r w:rsidRPr="00E83685">
        <w:rPr>
          <w:rFonts w:ascii="Times New Roman" w:hAnsi="Times New Roman"/>
        </w:rPr>
        <w:t xml:space="preserve">Save the date! NAEP is coming on </w:t>
      </w:r>
      <w:r w:rsidRPr="00E83685">
        <w:rPr>
          <w:rFonts w:ascii="Times New Roman" w:hAnsi="Times New Roman"/>
          <w:b/>
          <w:highlight w:val="yellow"/>
        </w:rPr>
        <w:t>assessment date</w:t>
      </w:r>
      <w:r w:rsidRPr="00E83685">
        <w:rPr>
          <w:rFonts w:ascii="Times New Roman" w:hAnsi="Times New Roman"/>
        </w:rPr>
        <w:t>.</w:t>
      </w:r>
    </w:p>
    <w:p w:rsidR="00B84EF7" w:rsidRPr="00E83685" w:rsidP="00B84EF7" w14:paraId="43696AE8" w14:textId="77777777">
      <w:pPr>
        <w:pStyle w:val="NoSpacing"/>
        <w:rPr>
          <w:rFonts w:ascii="Times New Roman" w:hAnsi="Times New Roman"/>
        </w:rPr>
      </w:pPr>
    </w:p>
    <w:p w:rsidR="00B84EF7" w:rsidRPr="00E83685" w:rsidP="00B84EF7" w14:paraId="3E372BBC" w14:textId="77777777">
      <w:pPr>
        <w:pStyle w:val="NoSpacing"/>
        <w:rPr>
          <w:rFonts w:ascii="Times New Roman" w:hAnsi="Times New Roman"/>
        </w:rPr>
      </w:pPr>
      <w:r w:rsidRPr="00E83685">
        <w:rPr>
          <w:rFonts w:ascii="Times New Roman" w:hAnsi="Times New Roman"/>
        </w:rPr>
        <w:t>Dear Principal:</w:t>
      </w:r>
    </w:p>
    <w:p w:rsidR="00B84EF7" w:rsidRPr="00E83685" w:rsidP="00B84EF7" w14:paraId="6595A2E3" w14:textId="77777777">
      <w:pPr>
        <w:pStyle w:val="NoSpacing"/>
        <w:rPr>
          <w:rFonts w:ascii="Times New Roman" w:hAnsi="Times New Roman"/>
        </w:rPr>
      </w:pPr>
    </w:p>
    <w:p w:rsidR="00B84EF7" w:rsidRPr="00E83685" w:rsidP="00B84EF7" w14:paraId="3896C544" w14:textId="77777777">
      <w:pPr>
        <w:rPr>
          <w:rFonts w:ascii="Times New Roman" w:hAnsi="Times New Roman"/>
        </w:rPr>
      </w:pPr>
      <w:r w:rsidRPr="00E83685">
        <w:rPr>
          <w:rFonts w:ascii="Times New Roman" w:hAnsi="Times New Roman"/>
          <w:color w:val="FF0000"/>
        </w:rPr>
        <w:t xml:space="preserve">In May, </w:t>
      </w:r>
      <w:r w:rsidRPr="00E83685">
        <w:rPr>
          <w:rFonts w:ascii="Times New Roman" w:hAnsi="Times New Roman"/>
        </w:rPr>
        <w:t xml:space="preserve">I notified you that </w:t>
      </w:r>
      <w:r w:rsidRPr="00E83685">
        <w:rPr>
          <w:rFonts w:ascii="Times New Roman" w:hAnsi="Times New Roman"/>
          <w:highlight w:val="yellow"/>
        </w:rPr>
        <w:t>school name</w:t>
      </w:r>
      <w:r w:rsidRPr="00E83685">
        <w:rPr>
          <w:rFonts w:ascii="Times New Roman" w:hAnsi="Times New Roman"/>
        </w:rPr>
        <w:t xml:space="preserve"> was selected to participate in the 2</w:t>
      </w:r>
      <w:r>
        <w:rPr>
          <w:rFonts w:ascii="Times New Roman" w:hAnsi="Times New Roman"/>
        </w:rPr>
        <w:t>024</w:t>
      </w:r>
      <w:r w:rsidRPr="00E83685">
        <w:rPr>
          <w:rFonts w:ascii="Times New Roman" w:hAnsi="Times New Roman"/>
        </w:rPr>
        <w:t xml:space="preserve"> administration of the National Assessment</w:t>
      </w:r>
      <w:r>
        <w:rPr>
          <w:rFonts w:ascii="Times New Roman" w:hAnsi="Times New Roman"/>
        </w:rPr>
        <w:t xml:space="preserve"> of Educational Progress (NAEP)</w:t>
      </w:r>
      <w:r w:rsidRPr="00E83685">
        <w:rPr>
          <w:rFonts w:ascii="Times New Roman" w:hAnsi="Times New Roman"/>
        </w:rPr>
        <w:t>. This letter includes the scheduled assessment date for your school.</w:t>
      </w:r>
    </w:p>
    <w:p w:rsidR="00B84EF7" w:rsidRPr="00E83685" w:rsidP="00B84EF7" w14:paraId="0B1AA3A3" w14:textId="77777777">
      <w:pPr>
        <w:pStyle w:val="NoSpacing"/>
        <w:rPr>
          <w:rFonts w:ascii="Times New Roman" w:hAnsi="Times New Roman"/>
        </w:rPr>
      </w:pPr>
      <w:r w:rsidRPr="00E83685">
        <w:rPr>
          <w:rFonts w:ascii="Times New Roman" w:hAnsi="Times New Roman"/>
          <w:color w:val="000000"/>
        </w:rPr>
        <w:t xml:space="preserve">Your school’s grade </w:t>
      </w:r>
      <w:r w:rsidRPr="00E83685">
        <w:rPr>
          <w:rFonts w:ascii="Times New Roman" w:hAnsi="Times New Roman"/>
          <w:color w:val="000000"/>
          <w:highlight w:val="yellow"/>
        </w:rPr>
        <w:t xml:space="preserve">(4 </w:t>
      </w:r>
      <w:r w:rsidRPr="008924F8">
        <w:rPr>
          <w:rFonts w:ascii="Times New Roman" w:hAnsi="Times New Roman"/>
          <w:b/>
          <w:color w:val="000000"/>
          <w:highlight w:val="yellow"/>
        </w:rPr>
        <w:t>or</w:t>
      </w:r>
      <w:r w:rsidRPr="00E83685">
        <w:rPr>
          <w:rFonts w:ascii="Times New Roman" w:hAnsi="Times New Roman"/>
          <w:color w:val="000000"/>
          <w:highlight w:val="yellow"/>
        </w:rPr>
        <w:t xml:space="preserve"> 8 </w:t>
      </w:r>
      <w:r w:rsidRPr="008924F8">
        <w:rPr>
          <w:rFonts w:ascii="Times New Roman" w:hAnsi="Times New Roman"/>
          <w:b/>
          <w:color w:val="000000"/>
          <w:highlight w:val="yellow"/>
        </w:rPr>
        <w:t>or</w:t>
      </w:r>
      <w:r w:rsidRPr="008924F8">
        <w:rPr>
          <w:rFonts w:ascii="Times New Roman" w:hAnsi="Times New Roman"/>
          <w:color w:val="000000"/>
          <w:highlight w:val="yellow"/>
        </w:rPr>
        <w:t xml:space="preserve"> </w:t>
      </w:r>
      <w:r w:rsidRPr="00E83685">
        <w:rPr>
          <w:rFonts w:ascii="Times New Roman" w:hAnsi="Times New Roman"/>
          <w:color w:val="000000"/>
          <w:highlight w:val="yellow"/>
        </w:rPr>
        <w:t>12)</w:t>
      </w:r>
      <w:r w:rsidRPr="00E83685">
        <w:rPr>
          <w:rFonts w:ascii="Times New Roman" w:hAnsi="Times New Roman"/>
          <w:color w:val="000000"/>
        </w:rPr>
        <w:t xml:space="preserve"> </w:t>
      </w:r>
      <w:r>
        <w:rPr>
          <w:rFonts w:ascii="Times New Roman" w:hAnsi="Times New Roman"/>
          <w:color w:val="000000"/>
        </w:rPr>
        <w:t xml:space="preserve">students </w:t>
      </w:r>
      <w:r w:rsidRPr="00E83685">
        <w:rPr>
          <w:rFonts w:ascii="Times New Roman" w:hAnsi="Times New Roman"/>
        </w:rPr>
        <w:t xml:space="preserve">will take the </w:t>
      </w:r>
      <w:r w:rsidRPr="008924F8">
        <w:rPr>
          <w:rFonts w:ascii="Times New Roman" w:hAnsi="Times New Roman"/>
        </w:rPr>
        <w:t xml:space="preserve">assessment </w:t>
      </w:r>
      <w:r w:rsidRPr="00E83685">
        <w:rPr>
          <w:rFonts w:ascii="Times New Roman" w:hAnsi="Times New Roman"/>
        </w:rPr>
        <w:t xml:space="preserve">on </w:t>
      </w:r>
      <w:r w:rsidRPr="00E83685">
        <w:rPr>
          <w:rFonts w:ascii="Times New Roman" w:hAnsi="Times New Roman"/>
          <w:highlight w:val="yellow"/>
        </w:rPr>
        <w:t>(</w:t>
      </w:r>
      <w:r w:rsidRPr="008924F8">
        <w:rPr>
          <w:rFonts w:ascii="Times New Roman" w:hAnsi="Times New Roman"/>
          <w:b/>
          <w:color w:val="000000"/>
          <w:highlight w:val="yellow"/>
        </w:rPr>
        <w:t>assessment date</w:t>
      </w:r>
      <w:r w:rsidRPr="008924F8">
        <w:rPr>
          <w:rFonts w:ascii="Times New Roman" w:hAnsi="Times New Roman"/>
          <w:color w:val="000000"/>
          <w:highlight w:val="yellow"/>
        </w:rPr>
        <w:t>)</w:t>
      </w:r>
      <w:r w:rsidRPr="008924F8">
        <w:rPr>
          <w:rFonts w:ascii="Times New Roman" w:hAnsi="Times New Roman"/>
        </w:rPr>
        <w:t>.</w:t>
      </w:r>
      <w:r w:rsidRPr="00E83685">
        <w:rPr>
          <w:rFonts w:ascii="Times New Roman" w:hAnsi="Times New Roman"/>
        </w:rPr>
        <w:t xml:space="preserve"> Please place the NAEP assessment date on your </w:t>
      </w:r>
      <w:r>
        <w:rPr>
          <w:rFonts w:ascii="Times New Roman" w:hAnsi="Times New Roman"/>
          <w:color w:val="000000" w:themeColor="text1"/>
        </w:rPr>
        <w:t>2023–2024</w:t>
      </w:r>
      <w:r w:rsidRPr="00E83685">
        <w:rPr>
          <w:rFonts w:ascii="Times New Roman" w:hAnsi="Times New Roman"/>
          <w:color w:val="FF0000"/>
        </w:rPr>
        <w:t xml:space="preserve"> </w:t>
      </w:r>
      <w:r w:rsidRPr="00E83685">
        <w:rPr>
          <w:rFonts w:ascii="Times New Roman" w:hAnsi="Times New Roman"/>
        </w:rPr>
        <w:t xml:space="preserve">school calendar. </w:t>
      </w:r>
      <w:r w:rsidRPr="00E83685">
        <w:rPr>
          <w:rFonts w:ascii="Times New Roman" w:hAnsi="Times New Roman"/>
          <w:color w:val="FF0000"/>
        </w:rPr>
        <w:t>Approximately (</w:t>
      </w:r>
      <w:r w:rsidRPr="008924F8">
        <w:rPr>
          <w:rFonts w:ascii="Times New Roman" w:hAnsi="Times New Roman"/>
          <w:highlight w:val="yellow"/>
        </w:rPr>
        <w:t>estimated student sample</w:t>
      </w:r>
      <w:r w:rsidRPr="00E83685">
        <w:rPr>
          <w:rFonts w:ascii="Times New Roman" w:hAnsi="Times New Roman"/>
          <w:color w:val="FF0000"/>
        </w:rPr>
        <w:t>) students from your school will be selected to participate, but that number will vary depending on actual fall 202</w:t>
      </w:r>
      <w:r>
        <w:rPr>
          <w:rFonts w:ascii="Times New Roman" w:hAnsi="Times New Roman"/>
          <w:color w:val="FF0000"/>
        </w:rPr>
        <w:t>3</w:t>
      </w:r>
      <w:r w:rsidRPr="00E83685">
        <w:rPr>
          <w:rFonts w:ascii="Times New Roman" w:hAnsi="Times New Roman"/>
          <w:color w:val="FF0000"/>
        </w:rPr>
        <w:t xml:space="preserve"> student enrollment numbers.</w:t>
      </w:r>
      <w:r w:rsidRPr="00E83685">
        <w:rPr>
          <w:rFonts w:ascii="Times New Roman" w:hAnsi="Times New Roman"/>
        </w:rPr>
        <w:t xml:space="preserve"> The assessment will take about 120 minutes for most students, including transition time, directions, and completion of a survey questionnaire. </w:t>
      </w:r>
      <w:r w:rsidRPr="002D1180">
        <w:rPr>
          <w:rFonts w:ascii="Times New Roman" w:hAnsi="Times New Roman"/>
        </w:rPr>
        <w:t>NAEP representatives will provide significant support to your school. They will administer the assessment and bring all necessary materials and equipment</w:t>
      </w:r>
      <w:r>
        <w:rPr>
          <w:rFonts w:ascii="Times New Roman" w:hAnsi="Times New Roman"/>
        </w:rPr>
        <w:t>.</w:t>
      </w:r>
    </w:p>
    <w:p w:rsidR="00B84EF7" w:rsidRPr="00E83685" w:rsidP="00B84EF7" w14:paraId="18046734" w14:textId="77777777">
      <w:pPr>
        <w:pStyle w:val="NoSpacing"/>
        <w:rPr>
          <w:rFonts w:ascii="Times New Roman" w:hAnsi="Times New Roman"/>
        </w:rPr>
      </w:pPr>
    </w:p>
    <w:p w:rsidR="00B84EF7" w:rsidRPr="00E83685" w:rsidP="00B84EF7" w14:paraId="7BF7F833" w14:textId="77777777">
      <w:pPr>
        <w:pStyle w:val="NoSpacing"/>
        <w:rPr>
          <w:rFonts w:ascii="Times New Roman" w:hAnsi="Times New Roman"/>
        </w:rPr>
      </w:pPr>
      <w:r w:rsidRPr="00E83685">
        <w:rPr>
          <w:rFonts w:ascii="Times New Roman" w:hAnsi="Times New Roman"/>
        </w:rPr>
        <w:t xml:space="preserve">If you have questions or a conflict with the scheduled assessment date, please contact me at </w:t>
      </w:r>
      <w:r w:rsidRPr="00E83685">
        <w:rPr>
          <w:rFonts w:ascii="Times New Roman" w:hAnsi="Times New Roman"/>
          <w:color w:val="FF0000"/>
        </w:rPr>
        <w:t>telephone number</w:t>
      </w:r>
      <w:r w:rsidRPr="00E83685">
        <w:rPr>
          <w:rFonts w:ascii="Times New Roman" w:hAnsi="Times New Roman"/>
        </w:rPr>
        <w:t xml:space="preserve"> or </w:t>
      </w:r>
      <w:r w:rsidRPr="00E83685">
        <w:rPr>
          <w:rFonts w:ascii="Times New Roman" w:hAnsi="Times New Roman"/>
          <w:color w:val="FF0000"/>
        </w:rPr>
        <w:t>email address</w:t>
      </w:r>
      <w:r w:rsidRPr="00E83685">
        <w:rPr>
          <w:rFonts w:ascii="Times New Roman" w:hAnsi="Times New Roman"/>
        </w:rPr>
        <w:t xml:space="preserve"> by </w:t>
      </w:r>
      <w:r w:rsidRPr="00E83685">
        <w:rPr>
          <w:rFonts w:ascii="Times New Roman" w:hAnsi="Times New Roman"/>
          <w:color w:val="FF0000"/>
        </w:rPr>
        <w:t>date</w:t>
      </w:r>
      <w:r w:rsidRPr="00E83685">
        <w:rPr>
          <w:rFonts w:ascii="Times New Roman" w:hAnsi="Times New Roman"/>
        </w:rPr>
        <w:t xml:space="preserve">. I will send you more information about preparing for the assessment </w:t>
      </w:r>
      <w:r w:rsidRPr="00E83685">
        <w:rPr>
          <w:rFonts w:ascii="Times New Roman" w:hAnsi="Times New Roman"/>
          <w:color w:val="FF0000"/>
        </w:rPr>
        <w:t>at the beginning of the school year.</w:t>
      </w:r>
    </w:p>
    <w:p w:rsidR="00B84EF7" w:rsidRPr="00E83685" w:rsidP="00B84EF7" w14:paraId="72F9B336" w14:textId="77777777">
      <w:pPr>
        <w:pStyle w:val="NoSpacing"/>
        <w:rPr>
          <w:rFonts w:ascii="Times New Roman" w:hAnsi="Times New Roman"/>
        </w:rPr>
      </w:pPr>
    </w:p>
    <w:p w:rsidR="00B84EF7" w:rsidRPr="00E83685" w:rsidP="00B84EF7" w14:paraId="705D1407" w14:textId="77777777">
      <w:pPr>
        <w:pStyle w:val="NoSpacing"/>
        <w:rPr>
          <w:rFonts w:ascii="Times New Roman" w:hAnsi="Times New Roman"/>
        </w:rPr>
      </w:pPr>
      <w:r w:rsidRPr="00E83685">
        <w:rPr>
          <w:rFonts w:ascii="Times New Roman" w:hAnsi="Times New Roman"/>
        </w:rPr>
        <w:t>NAEP is a common measure of student achievement across the country and is used to inform education policies and practices. Schools and students have an important role in ensuring that NAEP results are accurate. Our goal is 100 percent participation in this important assessment, and we know that we can count on you to help us reach it.</w:t>
      </w:r>
    </w:p>
    <w:p w:rsidR="00B84EF7" w:rsidRPr="00E83685" w:rsidP="00B84EF7" w14:paraId="3DD642A9" w14:textId="77777777">
      <w:pPr>
        <w:pStyle w:val="NoSpacing"/>
        <w:rPr>
          <w:rFonts w:ascii="Times New Roman" w:hAnsi="Times New Roman"/>
        </w:rPr>
      </w:pPr>
    </w:p>
    <w:p w:rsidR="00B84EF7" w:rsidRPr="00E83685" w:rsidP="00B84EF7" w14:paraId="5FC81972" w14:textId="77777777">
      <w:pPr>
        <w:pStyle w:val="NoSpacing"/>
        <w:rPr>
          <w:rFonts w:ascii="Times New Roman" w:hAnsi="Times New Roman"/>
        </w:rPr>
      </w:pPr>
      <w:r w:rsidRPr="00E83685">
        <w:rPr>
          <w:rFonts w:ascii="Times New Roman" w:hAnsi="Times New Roman"/>
        </w:rPr>
        <w:t>Sincerely,</w:t>
      </w:r>
    </w:p>
    <w:p w:rsidR="00B84EF7" w:rsidRPr="00E83685" w:rsidP="00B84EF7" w14:paraId="1A851244" w14:textId="77777777">
      <w:pPr>
        <w:pStyle w:val="NoSpacing"/>
        <w:rPr>
          <w:rFonts w:ascii="Times New Roman" w:hAnsi="Times New Roman"/>
        </w:rPr>
      </w:pPr>
    </w:p>
    <w:p w:rsidR="00B84EF7" w:rsidRPr="00E83685" w:rsidP="00B84EF7" w14:paraId="7E1A8B19" w14:textId="77777777">
      <w:pPr>
        <w:pStyle w:val="NoSpacing"/>
        <w:rPr>
          <w:rFonts w:ascii="Times New Roman" w:hAnsi="Times New Roman"/>
        </w:rPr>
      </w:pPr>
    </w:p>
    <w:p w:rsidR="00B84EF7" w:rsidRPr="00E83685" w:rsidP="00B84EF7" w14:paraId="5B573A76" w14:textId="77777777">
      <w:pPr>
        <w:pStyle w:val="NoSpacing"/>
        <w:rPr>
          <w:rFonts w:ascii="Times New Roman" w:hAnsi="Times New Roman"/>
        </w:rPr>
      </w:pPr>
      <w:r w:rsidRPr="00E83685">
        <w:rPr>
          <w:rFonts w:ascii="Times New Roman" w:hAnsi="Times New Roman"/>
        </w:rPr>
        <w:t>NAEP State Coordinator</w:t>
      </w:r>
    </w:p>
    <w:p w:rsidR="00B84EF7" w:rsidRPr="00E83685" w:rsidP="00B84EF7" w14:paraId="3C6AAECA" w14:textId="77777777">
      <w:pPr>
        <w:pStyle w:val="NoSpacing"/>
        <w:rPr>
          <w:rFonts w:ascii="Times New Roman" w:hAnsi="Times New Roman"/>
        </w:rPr>
      </w:pPr>
    </w:p>
    <w:p w:rsidR="00B84EF7" w:rsidRPr="00311ED8" w:rsidP="00B84EF7" w14:paraId="63C040C4" w14:textId="77777777">
      <w:pPr>
        <w:pStyle w:val="NoSpacing"/>
        <w:rPr>
          <w:rFonts w:ascii="Times New Roman" w:hAnsi="Times New Roman"/>
        </w:rPr>
      </w:pPr>
      <w:r w:rsidRPr="00E83685">
        <w:rPr>
          <w:rFonts w:ascii="Times New Roman" w:hAnsi="Times New Roman"/>
        </w:rPr>
        <w:t>CC:</w:t>
      </w:r>
      <w:r w:rsidRPr="00E83685">
        <w:rPr>
          <w:rFonts w:ascii="Times New Roman" w:hAnsi="Times New Roman"/>
        </w:rPr>
        <w:tab/>
        <w:t>District Test Coordinator</w:t>
      </w:r>
    </w:p>
    <w:p w:rsidR="00B84EF7" w:rsidRPr="00311ED8" w:rsidP="00B84EF7" w14:paraId="618180AF" w14:textId="77777777">
      <w:pPr>
        <w:pStyle w:val="NoSpacing"/>
        <w:rPr>
          <w:rFonts w:ascii="Times New Roman" w:hAnsi="Times New Roman"/>
          <w:color w:val="000000"/>
        </w:rPr>
      </w:pPr>
    </w:p>
    <w:p w:rsidR="467114CA" w:rsidP="7C2AF246" w14:paraId="43D3B8E7" w14:textId="1A5C2388">
      <w:pPr>
        <w:spacing w:after="0" w:line="257" w:lineRule="auto"/>
      </w:pPr>
      <w:r w:rsidRPr="7C2AF246">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7C2AF246" w:rsidP="7C2AF246" w14:paraId="56C6E238" w14:textId="04FFD5E0">
      <w:pPr>
        <w:rPr>
          <w:rFonts w:ascii="Times New Roman" w:hAnsi="Times New Roman" w:cs="Times New Roman"/>
          <w:i/>
          <w:iCs/>
          <w:sz w:val="20"/>
          <w:szCs w:val="20"/>
        </w:rPr>
      </w:pPr>
    </w:p>
    <w:p w:rsidR="00C00DD8" w:rsidP="00B84EF7" w14:paraId="62121955" w14:textId="77777777">
      <w:pPr>
        <w:rPr>
          <w:rFonts w:ascii="Times New Roman" w:hAnsi="Times New Roman" w:cs="Times New Roman"/>
          <w:i/>
          <w:sz w:val="20"/>
          <w:szCs w:val="20"/>
        </w:rPr>
      </w:pPr>
    </w:p>
    <w:p w:rsidR="007D020D" w14:paraId="46E63B09" w14:textId="203AB238">
      <w:pPr>
        <w:rPr>
          <w:rFonts w:ascii="Times New Roman" w:hAnsi="Times New Roman" w:cs="Times New Roman"/>
          <w:i/>
          <w:sz w:val="20"/>
          <w:szCs w:val="20"/>
        </w:rPr>
      </w:pPr>
      <w:r>
        <w:rPr>
          <w:rFonts w:ascii="Times New Roman" w:hAnsi="Times New Roman" w:cs="Times New Roman"/>
          <w:i/>
          <w:sz w:val="20"/>
          <w:szCs w:val="20"/>
        </w:rPr>
        <w:br w:type="page"/>
      </w:r>
    </w:p>
    <w:p w:rsidR="00C00DD8" w:rsidP="00EC7C7F" w14:paraId="06D3C9D8" w14:textId="77777777">
      <w:pPr>
        <w:pageBreakBefore/>
        <w:rPr>
          <w:rFonts w:ascii="Times New Roman" w:hAnsi="Times New Roman" w:cs="Times New Roman"/>
          <w:i/>
          <w:sz w:val="20"/>
          <w:szCs w:val="20"/>
        </w:rPr>
      </w:pPr>
    </w:p>
    <w:p w:rsidR="005A0AB4" w:rsidP="00476E1D" w14:paraId="2AC36B5E" w14:textId="34956C55">
      <w:pPr>
        <w:pStyle w:val="Heading3"/>
      </w:pPr>
      <w:bookmarkStart w:id="8" w:name="_Toc196211911"/>
      <w:bookmarkStart w:id="9" w:name="_Toc131674677"/>
      <w:r>
        <w:rPr>
          <w:rFonts w:eastAsia="Times New Roman"/>
          <w:b/>
        </w:rPr>
        <w:t>Appendix D</w:t>
      </w:r>
      <w:r w:rsidR="001E0C0F">
        <w:rPr>
          <w:rFonts w:eastAsia="Times New Roman"/>
          <w:b/>
        </w:rPr>
        <w:t>-2</w:t>
      </w:r>
      <w:r w:rsidRPr="005A0AB4">
        <w:rPr>
          <w:rFonts w:eastAsia="Times New Roman"/>
        </w:rPr>
        <w:t>:</w:t>
      </w:r>
      <w:r w:rsidRPr="005A0AB4">
        <w:rPr>
          <w:rFonts w:eastAsia="Times New Roman"/>
          <w:spacing w:val="-8"/>
        </w:rPr>
        <w:t xml:space="preserve"> </w:t>
      </w:r>
      <w:r w:rsidRPr="005A0AB4">
        <w:rPr>
          <w:rFonts w:eastAsia="Times New Roman"/>
        </w:rPr>
        <w:t>NAEP</w:t>
      </w:r>
      <w:r w:rsidRPr="005A0AB4">
        <w:rPr>
          <w:rFonts w:eastAsia="Times New Roman"/>
          <w:spacing w:val="-9"/>
        </w:rPr>
        <w:t xml:space="preserve"> </w:t>
      </w:r>
      <w:r w:rsidRPr="005A0AB4">
        <w:rPr>
          <w:rFonts w:eastAsia="Times New Roman"/>
        </w:rPr>
        <w:t>202</w:t>
      </w:r>
      <w:r w:rsidR="0074110B">
        <w:rPr>
          <w:rFonts w:eastAsia="Times New Roman"/>
        </w:rPr>
        <w:t>4</w:t>
      </w:r>
      <w:r w:rsidRPr="005A0AB4">
        <w:rPr>
          <w:rFonts w:eastAsia="Times New Roman"/>
        </w:rPr>
        <w:t xml:space="preserve"> Assessment Details Letters</w:t>
      </w:r>
      <w:bookmarkEnd w:id="8"/>
      <w:r w:rsidRPr="005A0AB4">
        <w:rPr>
          <w:rFonts w:eastAsia="Times New Roman"/>
        </w:rPr>
        <w:t xml:space="preserve"> </w:t>
      </w:r>
      <w:bookmarkEnd w:id="9"/>
    </w:p>
    <w:p w:rsidR="00B84EF7" w:rsidP="00820E12" w14:paraId="2684856E" w14:textId="77777777"/>
    <w:p w:rsidR="005D7F5E" w:rsidP="00820E12" w14:paraId="617568EE" w14:textId="70476240"/>
    <w:p w:rsidR="005D7F5E" w:rsidP="00820E12" w14:paraId="7D9131C0" w14:textId="77777777"/>
    <w:p w:rsidR="00820E12" w:rsidP="00820E12" w14:paraId="7AF3F9C8" w14:textId="7CC26B28"/>
    <w:p w:rsidR="00A74577" w:rsidP="00820E12" w14:paraId="4995E753" w14:textId="7C66B210"/>
    <w:p w:rsidR="00A74577" w14:paraId="0ACA1530" w14:textId="77777777">
      <w:r>
        <w:br w:type="page"/>
      </w:r>
    </w:p>
    <w:p w:rsidR="0085415D" w:rsidRPr="00BD3A09" w:rsidP="0085415D" w14:paraId="23B7CA8B" w14:textId="77777777">
      <w:pPr>
        <w:spacing w:after="0"/>
        <w:jc w:val="center"/>
        <w:rPr>
          <w:rFonts w:cs="Times New Roman"/>
          <w:b/>
          <w:szCs w:val="20"/>
        </w:rPr>
      </w:pPr>
      <w:r w:rsidRPr="00BD3A09">
        <w:rPr>
          <w:rFonts w:cs="Times New Roman"/>
          <w:b/>
          <w:szCs w:val="20"/>
        </w:rPr>
        <w:t xml:space="preserve">NAEP 2024 Assessment Details Notification </w:t>
      </w:r>
    </w:p>
    <w:p w:rsidR="0085415D" w:rsidRPr="00BD3A09" w:rsidP="0085415D" w14:paraId="5CE20A90" w14:textId="77777777">
      <w:pPr>
        <w:pStyle w:val="NoSpacing"/>
        <w:jc w:val="center"/>
        <w:rPr>
          <w:rFonts w:ascii="Times New Roman" w:hAnsi="Times New Roman"/>
          <w:b/>
          <w:sz w:val="20"/>
          <w:szCs w:val="20"/>
        </w:rPr>
      </w:pPr>
      <w:r w:rsidRPr="00BD3A09">
        <w:rPr>
          <w:b/>
          <w:sz w:val="20"/>
          <w:szCs w:val="20"/>
        </w:rPr>
        <w:t xml:space="preserve">NAEP STATE COORDINATOR TO SCHOOL COORDINATOR: </w:t>
      </w:r>
      <w:r w:rsidRPr="00BD3A09">
        <w:rPr>
          <w:rFonts w:ascii="Times New Roman" w:hAnsi="Times New Roman"/>
          <w:b/>
          <w:sz w:val="20"/>
          <w:szCs w:val="20"/>
        </w:rPr>
        <w:t>For Grade</w:t>
      </w:r>
      <w:r>
        <w:rPr>
          <w:rFonts w:ascii="Times New Roman" w:hAnsi="Times New Roman"/>
          <w:b/>
          <w:sz w:val="20"/>
          <w:szCs w:val="20"/>
        </w:rPr>
        <w:t>s 4, 8, and 12</w:t>
      </w:r>
      <w:r w:rsidRPr="00BD3A09">
        <w:rPr>
          <w:rFonts w:ascii="Times New Roman" w:hAnsi="Times New Roman"/>
          <w:b/>
          <w:sz w:val="20"/>
          <w:szCs w:val="20"/>
        </w:rPr>
        <w:t xml:space="preserve"> Mathematics and Reading</w:t>
      </w:r>
    </w:p>
    <w:p w:rsidR="0085415D" w:rsidRPr="00BD3A09" w:rsidP="0085415D" w14:paraId="66BC2EDF" w14:textId="77777777">
      <w:pPr>
        <w:pStyle w:val="NoSpacing"/>
        <w:jc w:val="center"/>
        <w:rPr>
          <w:rFonts w:ascii="Times New Roman" w:hAnsi="Times New Roman"/>
          <w:b/>
          <w:sz w:val="20"/>
          <w:szCs w:val="20"/>
        </w:rPr>
      </w:pPr>
      <w:r>
        <w:rPr>
          <w:rFonts w:ascii="Times New Roman" w:hAnsi="Times New Roman"/>
          <w:b/>
          <w:sz w:val="20"/>
          <w:szCs w:val="20"/>
        </w:rPr>
        <w:t xml:space="preserve">National, State and TUDA: Operational and Pilot </w:t>
      </w:r>
      <w:r w:rsidRPr="00BD3A09">
        <w:rPr>
          <w:rFonts w:ascii="Times New Roman" w:hAnsi="Times New Roman"/>
          <w:b/>
          <w:sz w:val="20"/>
          <w:szCs w:val="20"/>
        </w:rPr>
        <w:t>Sample</w:t>
      </w:r>
      <w:r>
        <w:rPr>
          <w:rFonts w:ascii="Times New Roman" w:hAnsi="Times New Roman"/>
          <w:b/>
          <w:sz w:val="20"/>
          <w:szCs w:val="20"/>
        </w:rPr>
        <w:t>s</w:t>
      </w:r>
    </w:p>
    <w:p w:rsidR="0085415D" w:rsidRPr="00BD3A09" w:rsidP="0085415D" w14:paraId="5C5F04D1" w14:textId="77777777">
      <w:pPr>
        <w:jc w:val="center"/>
        <w:rPr>
          <w:rFonts w:cs="Times New Roman"/>
          <w:b/>
          <w:szCs w:val="20"/>
        </w:rPr>
      </w:pPr>
      <w:r w:rsidRPr="00BD3A09">
        <w:rPr>
          <w:rFonts w:cs="Times New Roman"/>
          <w:b/>
          <w:color w:val="FF0000"/>
          <w:szCs w:val="20"/>
        </w:rPr>
        <w:t>Red text</w:t>
      </w:r>
      <w:r w:rsidRPr="00BD3A09">
        <w:rPr>
          <w:rFonts w:cs="Times New Roman"/>
          <w:b/>
          <w:szCs w:val="20"/>
        </w:rPr>
        <w:t xml:space="preserve"> should be customized before mail merge; </w:t>
      </w:r>
      <w:r w:rsidRPr="00BD3A09">
        <w:rPr>
          <w:rFonts w:cs="Times New Roman"/>
          <w:b/>
          <w:szCs w:val="20"/>
          <w:highlight w:val="yellow"/>
        </w:rPr>
        <w:t>highlighted text</w:t>
      </w:r>
      <w:r w:rsidRPr="00BD3A09">
        <w:rPr>
          <w:rFonts w:cs="Times New Roman"/>
          <w:b/>
          <w:szCs w:val="20"/>
        </w:rPr>
        <w:t xml:space="preserve"> represents mail merge fields.</w:t>
      </w:r>
    </w:p>
    <w:p w:rsidR="0085415D" w:rsidRPr="00BD3A09" w:rsidP="0085415D" w14:paraId="44489DAB" w14:textId="77777777">
      <w:pPr>
        <w:pStyle w:val="NoSpacing"/>
        <w:jc w:val="center"/>
        <w:rPr>
          <w:rFonts w:ascii="Times New Roman" w:hAnsi="Times New Roman"/>
          <w:b/>
          <w:sz w:val="20"/>
          <w:szCs w:val="20"/>
        </w:rPr>
      </w:pPr>
    </w:p>
    <w:p w:rsidR="0085415D" w:rsidRPr="00BD3A09" w:rsidP="0085415D" w14:paraId="30D5777F" w14:textId="77777777">
      <w:pPr>
        <w:rPr>
          <w:szCs w:val="20"/>
        </w:rPr>
      </w:pPr>
      <w:r w:rsidRPr="00BD3A09">
        <w:rPr>
          <w:szCs w:val="20"/>
        </w:rPr>
        <w:t xml:space="preserve">Dear </w:t>
      </w:r>
      <w:r w:rsidRPr="00BD3A09">
        <w:rPr>
          <w:szCs w:val="20"/>
          <w:highlight w:val="yellow"/>
        </w:rPr>
        <w:t>[school coordinator name]</w:t>
      </w:r>
      <w:r w:rsidRPr="00BD3A09">
        <w:rPr>
          <w:szCs w:val="20"/>
        </w:rPr>
        <w:t>:</w:t>
      </w:r>
    </w:p>
    <w:p w:rsidR="0085415D" w:rsidRPr="00BD3A09" w:rsidP="0085415D" w14:paraId="08561CD4" w14:textId="77777777">
      <w:pPr>
        <w:spacing w:after="0"/>
        <w:rPr>
          <w:szCs w:val="20"/>
        </w:rPr>
      </w:pPr>
      <w:r w:rsidRPr="00BD3A09">
        <w:rPr>
          <w:szCs w:val="20"/>
        </w:rPr>
        <w:t>Welcome to the 2024</w:t>
      </w:r>
      <w:r w:rsidRPr="00BD3A09">
        <w:rPr>
          <w:color w:val="FF0000"/>
          <w:szCs w:val="20"/>
        </w:rPr>
        <w:t xml:space="preserve"> </w:t>
      </w:r>
      <w:r w:rsidRPr="00BD3A09">
        <w:rPr>
          <w:szCs w:val="20"/>
        </w:rPr>
        <w:t xml:space="preserve">National Assessment of Educational Progress (NAEP). I look forward to working with you to coordinate NAEP in your school. A sample of your grade </w:t>
      </w:r>
      <w:r w:rsidRPr="003B6807">
        <w:rPr>
          <w:szCs w:val="20"/>
          <w:highlight w:val="yellow"/>
        </w:rPr>
        <w:t>[4</w:t>
      </w:r>
      <w:r>
        <w:rPr>
          <w:szCs w:val="20"/>
          <w:highlight w:val="yellow"/>
        </w:rPr>
        <w:t>,</w:t>
      </w:r>
      <w:r w:rsidRPr="003B6807">
        <w:rPr>
          <w:szCs w:val="20"/>
          <w:highlight w:val="yellow"/>
        </w:rPr>
        <w:t xml:space="preserve"> 8</w:t>
      </w:r>
      <w:r>
        <w:rPr>
          <w:szCs w:val="20"/>
          <w:highlight w:val="yellow"/>
        </w:rPr>
        <w:t>, or 12</w:t>
      </w:r>
      <w:r w:rsidRPr="003B6807">
        <w:rPr>
          <w:szCs w:val="20"/>
          <w:highlight w:val="yellow"/>
        </w:rPr>
        <w:t>]</w:t>
      </w:r>
      <w:r>
        <w:rPr>
          <w:szCs w:val="20"/>
        </w:rPr>
        <w:t xml:space="preserve"> </w:t>
      </w:r>
      <w:r w:rsidRPr="00BD3A09">
        <w:rPr>
          <w:szCs w:val="20"/>
        </w:rPr>
        <w:t xml:space="preserve">students will take </w:t>
      </w:r>
      <w:r w:rsidRPr="003B6807">
        <w:rPr>
          <w:szCs w:val="20"/>
        </w:rPr>
        <w:t>mathematics and reading</w:t>
      </w:r>
      <w:r w:rsidRPr="003B6807">
        <w:rPr>
          <w:b/>
          <w:szCs w:val="20"/>
          <w:highlight w:val="yellow"/>
        </w:rPr>
        <w:t xml:space="preserve"> </w:t>
      </w:r>
      <w:r w:rsidRPr="00BD3A09">
        <w:rPr>
          <w:szCs w:val="20"/>
        </w:rPr>
        <w:t xml:space="preserve">assessments on </w:t>
      </w:r>
      <w:r w:rsidRPr="00BD3A09">
        <w:rPr>
          <w:szCs w:val="20"/>
          <w:highlight w:val="yellow"/>
        </w:rPr>
        <w:t>[assessment date]</w:t>
      </w:r>
      <w:r w:rsidRPr="00BD3A09">
        <w:rPr>
          <w:szCs w:val="20"/>
        </w:rPr>
        <w:t>. Each student will answer questions in only one subject.</w:t>
      </w:r>
    </w:p>
    <w:p w:rsidR="0085415D" w:rsidRPr="00BD3A09" w:rsidP="0085415D" w14:paraId="6A9CB4C0" w14:textId="77777777">
      <w:pPr>
        <w:spacing w:after="0"/>
        <w:rPr>
          <w:szCs w:val="20"/>
        </w:rPr>
      </w:pPr>
      <w:r w:rsidRPr="00BD3A09">
        <w:rPr>
          <w:szCs w:val="20"/>
        </w:rPr>
        <w:t xml:space="preserve"> </w:t>
      </w:r>
    </w:p>
    <w:p w:rsidR="0085415D" w:rsidRPr="00BD3A09" w:rsidP="0085415D" w14:paraId="18CF0B62" w14:textId="77777777">
      <w:pPr>
        <w:spacing w:after="0"/>
        <w:rPr>
          <w:szCs w:val="20"/>
        </w:rPr>
      </w:pPr>
      <w:r w:rsidRPr="00BD3A09">
        <w:rPr>
          <w:szCs w:val="20"/>
        </w:rPr>
        <w:t xml:space="preserve">As the school coordinator, you will have a number of responsibilities critical to making NAEP a success. The NAEP Assessment Management System (AMS) website is designed to assist you with these responsibilities. The timeline below indicates when you will need to complete specific assessment planning tasks in the NAEP AMS. </w:t>
      </w:r>
    </w:p>
    <w:p w:rsidR="0085415D" w:rsidRPr="00BD3A09" w:rsidP="0085415D" w14:paraId="59F47C13" w14:textId="77777777">
      <w:pPr>
        <w:spacing w:after="0"/>
        <w:rPr>
          <w:rFonts w:cs="Times New Roman"/>
          <w:szCs w:val="20"/>
        </w:rPr>
      </w:pPr>
    </w:p>
    <w:p w:rsidR="0085415D" w:rsidRPr="00BD3A09" w:rsidP="0085415D" w14:paraId="1348DE10" w14:textId="77777777">
      <w:pPr>
        <w:pStyle w:val="ListParagraph"/>
        <w:numPr>
          <w:ilvl w:val="0"/>
          <w:numId w:val="12"/>
        </w:numPr>
        <w:spacing w:after="100" w:line="240" w:lineRule="auto"/>
        <w:contextualSpacing w:val="0"/>
        <w:rPr>
          <w:szCs w:val="20"/>
        </w:rPr>
      </w:pPr>
      <w:r w:rsidRPr="00BD3A09">
        <w:rPr>
          <w:b/>
          <w:szCs w:val="20"/>
        </w:rPr>
        <w:t>August–Sept</w:t>
      </w:r>
      <w:r>
        <w:rPr>
          <w:b/>
          <w:szCs w:val="20"/>
        </w:rPr>
        <w:t>e</w:t>
      </w:r>
      <w:r w:rsidRPr="00BD3A09">
        <w:rPr>
          <w:b/>
          <w:szCs w:val="20"/>
        </w:rPr>
        <w:t>mber:</w:t>
      </w:r>
      <w:r w:rsidRPr="00BD3A09">
        <w:rPr>
          <w:szCs w:val="20"/>
        </w:rPr>
        <w:t xml:space="preserve"> </w:t>
      </w:r>
      <w:r w:rsidRPr="00BD3A09">
        <w:rPr>
          <w:rFonts w:cstheme="minorHAnsi"/>
          <w:color w:val="FF0000"/>
          <w:szCs w:val="20"/>
        </w:rPr>
        <w:t xml:space="preserve">Work with school or district technology staff as necessary to add the domain </w:t>
      </w:r>
      <w:r w:rsidRPr="00BD3A09">
        <w:rPr>
          <w:rFonts w:cs="Times New Roman"/>
          <w:i/>
          <w:color w:val="FF0000"/>
          <w:szCs w:val="20"/>
        </w:rPr>
        <w:t>westatstudies.com</w:t>
      </w:r>
      <w:r w:rsidRPr="00BD3A09">
        <w:rPr>
          <w:rFonts w:cstheme="minorHAnsi"/>
          <w:color w:val="FF0000"/>
          <w:szCs w:val="20"/>
        </w:rPr>
        <w:t xml:space="preserve"> to the safe senders list</w:t>
      </w:r>
      <w:r>
        <w:rPr>
          <w:rFonts w:cstheme="minorHAnsi"/>
          <w:color w:val="FF0000"/>
          <w:szCs w:val="20"/>
        </w:rPr>
        <w:t xml:space="preserve"> to help ensure receipt of important email messages.</w:t>
      </w:r>
      <w:r w:rsidRPr="00BD3A09">
        <w:rPr>
          <w:rFonts w:cstheme="minorHAnsi"/>
          <w:color w:val="FF0000"/>
          <w:szCs w:val="20"/>
        </w:rPr>
        <w:t xml:space="preserve"> </w:t>
      </w:r>
      <w:r w:rsidRPr="00BD3A09">
        <w:rPr>
          <w:szCs w:val="20"/>
        </w:rPr>
        <w:t xml:space="preserve">Log in and set up your NAEP AMS account using the link provided in the registration email from </w:t>
      </w:r>
      <w:r w:rsidRPr="00BD3A09">
        <w:rPr>
          <w:rFonts w:cs="Times New Roman"/>
          <w:i/>
          <w:color w:val="FF0000"/>
          <w:szCs w:val="20"/>
        </w:rPr>
        <w:t>DoNotReply-NAEP@westatstudies.com</w:t>
      </w:r>
      <w:r w:rsidRPr="00BD3A09">
        <w:rPr>
          <w:szCs w:val="20"/>
        </w:rPr>
        <w:t xml:space="preserve">. Answer the questions in the </w:t>
      </w:r>
      <w:r w:rsidRPr="00BD3A09">
        <w:rPr>
          <w:b/>
          <w:szCs w:val="20"/>
        </w:rPr>
        <w:t>School Information</w:t>
      </w:r>
      <w:r w:rsidRPr="00BD3A09">
        <w:rPr>
          <w:szCs w:val="20"/>
        </w:rPr>
        <w:t xml:space="preserve"> section by </w:t>
      </w:r>
      <w:r w:rsidRPr="00BD3A09">
        <w:rPr>
          <w:szCs w:val="20"/>
          <w:highlight w:val="yellow"/>
        </w:rPr>
        <w:t>[date]</w:t>
      </w:r>
      <w:r w:rsidRPr="00BD3A09">
        <w:rPr>
          <w:szCs w:val="20"/>
        </w:rPr>
        <w:t xml:space="preserve">. </w:t>
      </w:r>
    </w:p>
    <w:p w:rsidR="0085415D" w:rsidRPr="00BD3A09" w:rsidP="0085415D" w14:paraId="6D7BDAA2" w14:textId="77777777">
      <w:pPr>
        <w:pStyle w:val="ListParagraph"/>
        <w:numPr>
          <w:ilvl w:val="0"/>
          <w:numId w:val="12"/>
        </w:numPr>
        <w:spacing w:after="100" w:line="240" w:lineRule="auto"/>
        <w:contextualSpacing w:val="0"/>
        <w:rPr>
          <w:color w:val="FF0000"/>
          <w:szCs w:val="20"/>
        </w:rPr>
      </w:pPr>
      <w:r w:rsidRPr="00BD3A09">
        <w:rPr>
          <w:b/>
          <w:color w:val="FF0000"/>
          <w:szCs w:val="20"/>
        </w:rPr>
        <w:t>October–November:</w:t>
      </w:r>
      <w:r w:rsidRPr="00BD3A09">
        <w:rPr>
          <w:color w:val="FF0000"/>
          <w:szCs w:val="20"/>
        </w:rPr>
        <w:t xml:space="preserve"> Prepare and submit a list of all grade </w:t>
      </w:r>
      <w:r w:rsidRPr="003B6807">
        <w:rPr>
          <w:color w:val="FF0000"/>
          <w:szCs w:val="20"/>
          <w:highlight w:val="yellow"/>
        </w:rPr>
        <w:t>[4</w:t>
      </w:r>
      <w:r>
        <w:rPr>
          <w:color w:val="FF0000"/>
          <w:szCs w:val="20"/>
          <w:highlight w:val="yellow"/>
        </w:rPr>
        <w:t>, 8, or 12</w:t>
      </w:r>
      <w:r w:rsidRPr="003B6807">
        <w:rPr>
          <w:color w:val="FF0000"/>
          <w:szCs w:val="20"/>
          <w:highlight w:val="yellow"/>
        </w:rPr>
        <w:t>]</w:t>
      </w:r>
      <w:r w:rsidRPr="00BD3A09">
        <w:rPr>
          <w:color w:val="FF0000"/>
          <w:szCs w:val="20"/>
        </w:rPr>
        <w:t xml:space="preserve"> students electronically by [date]. Please see the enclosed instructions.</w:t>
      </w:r>
    </w:p>
    <w:p w:rsidR="0085415D" w:rsidRPr="00BD3A09" w:rsidP="0085415D" w14:paraId="437F7C5A" w14:textId="77777777">
      <w:pPr>
        <w:pStyle w:val="ListParagraph"/>
        <w:numPr>
          <w:ilvl w:val="0"/>
          <w:numId w:val="12"/>
        </w:numPr>
        <w:spacing w:after="100" w:line="240" w:lineRule="auto"/>
        <w:contextualSpacing w:val="0"/>
        <w:rPr>
          <w:szCs w:val="20"/>
        </w:rPr>
      </w:pPr>
      <w:r w:rsidRPr="00BD3A09">
        <w:rPr>
          <w:b/>
          <w:szCs w:val="20"/>
        </w:rPr>
        <w:t>December–January:</w:t>
      </w:r>
      <w:r w:rsidRPr="00BD3A09">
        <w:rPr>
          <w:szCs w:val="20"/>
        </w:rPr>
        <w:t xml:space="preserve"> </w:t>
      </w:r>
      <w:r w:rsidRPr="003B6807">
        <w:rPr>
          <w:szCs w:val="20"/>
        </w:rPr>
        <w:t>An assigned NAEP representative, who is responsible for administering the assessment, will contact you in Dece</w:t>
      </w:r>
      <w:r w:rsidRPr="00F55560">
        <w:rPr>
          <w:szCs w:val="20"/>
        </w:rPr>
        <w:t>mber to introduce themselves and monitor the</w:t>
      </w:r>
      <w:r w:rsidRPr="00F55560">
        <w:rPr>
          <w:szCs w:val="20"/>
        </w:rPr>
        <w:t xml:space="preserve"> </w:t>
      </w:r>
      <w:r w:rsidRPr="00F55560">
        <w:rPr>
          <w:szCs w:val="20"/>
        </w:rPr>
        <w:t>scheduling of an Assessment Planning Meeting. The NAEP representative can review how to complete the NAEP planning tasks outlined below upon request. Be sure to complete all assessment preparation activities before the scheduled Assessment Planning Meeting.</w:t>
      </w:r>
    </w:p>
    <w:p w:rsidR="0085415D" w:rsidRPr="00BD3A09" w:rsidP="0085415D" w14:paraId="0CD25A25" w14:textId="77777777">
      <w:pPr>
        <w:pStyle w:val="ListParagraph"/>
        <w:numPr>
          <w:ilvl w:val="2"/>
          <w:numId w:val="13"/>
        </w:numPr>
        <w:spacing w:after="100" w:line="240" w:lineRule="auto"/>
        <w:contextualSpacing w:val="0"/>
        <w:rPr>
          <w:szCs w:val="20"/>
        </w:rPr>
      </w:pPr>
      <w:r w:rsidRPr="00BD3A09">
        <w:rPr>
          <w:szCs w:val="20"/>
        </w:rPr>
        <w:t>Review the student sample and identify any students who cannot take the assessment</w:t>
      </w:r>
      <w:r>
        <w:rPr>
          <w:szCs w:val="20"/>
        </w:rPr>
        <w:t>.</w:t>
      </w:r>
      <w:r w:rsidRPr="00BD3A09">
        <w:rPr>
          <w:szCs w:val="20"/>
        </w:rPr>
        <w:t xml:space="preserve"> </w:t>
      </w:r>
      <w:r>
        <w:rPr>
          <w:szCs w:val="20"/>
        </w:rPr>
        <w:t>Also, r</w:t>
      </w:r>
      <w:r w:rsidRPr="00BD3A09">
        <w:rPr>
          <w:szCs w:val="20"/>
        </w:rPr>
        <w:t xml:space="preserve">eview demographic information and update any information </w:t>
      </w:r>
      <w:r>
        <w:rPr>
          <w:szCs w:val="20"/>
        </w:rPr>
        <w:t xml:space="preserve">that </w:t>
      </w:r>
      <w:r w:rsidRPr="00BD3A09">
        <w:rPr>
          <w:szCs w:val="20"/>
        </w:rPr>
        <w:t>is missing or inaccurate.</w:t>
      </w:r>
    </w:p>
    <w:p w:rsidR="0085415D" w:rsidRPr="00BD3A09" w:rsidP="0085415D" w14:paraId="7CD901EC" w14:textId="35266262">
      <w:pPr>
        <w:pStyle w:val="ListParagraph"/>
        <w:numPr>
          <w:ilvl w:val="2"/>
          <w:numId w:val="13"/>
        </w:numPr>
        <w:spacing w:after="100" w:line="240" w:lineRule="auto"/>
        <w:contextualSpacing w:val="0"/>
        <w:rPr>
          <w:szCs w:val="20"/>
        </w:rPr>
      </w:pPr>
      <w:r w:rsidRPr="00BD3A09">
        <w:rPr>
          <w:szCs w:val="20"/>
        </w:rPr>
        <w:t xml:space="preserve">Provide information about students with disabilities </w:t>
      </w:r>
      <w:r>
        <w:rPr>
          <w:szCs w:val="20"/>
        </w:rPr>
        <w:t xml:space="preserve">(SD) </w:t>
      </w:r>
      <w:r w:rsidRPr="00BD3A09">
        <w:rPr>
          <w:szCs w:val="20"/>
        </w:rPr>
        <w:t xml:space="preserve">and English learners </w:t>
      </w:r>
      <w:r>
        <w:rPr>
          <w:szCs w:val="20"/>
        </w:rPr>
        <w:t xml:space="preserve">(EL) </w:t>
      </w:r>
      <w:r w:rsidRPr="00BD3A09">
        <w:rPr>
          <w:szCs w:val="20"/>
        </w:rPr>
        <w:t>so that assessment administrators can plan appropriate testing accommodations. You can request access for your school’s SD and EL specialists so that they can assist with this task.</w:t>
      </w:r>
      <w:r>
        <w:rPr>
          <w:szCs w:val="20"/>
        </w:rPr>
        <w:t xml:space="preserve"> </w:t>
      </w:r>
      <w:r w:rsidRPr="0039095E">
        <w:rPr>
          <w:szCs w:val="20"/>
          <w:highlight w:val="cyan"/>
        </w:rPr>
        <w:t xml:space="preserve">Please note that school staff may need to assist with </w:t>
      </w:r>
      <w:r>
        <w:rPr>
          <w:szCs w:val="20"/>
          <w:highlight w:val="cyan"/>
        </w:rPr>
        <w:t xml:space="preserve">certain </w:t>
      </w:r>
      <w:r w:rsidRPr="0039095E">
        <w:rPr>
          <w:szCs w:val="20"/>
          <w:highlight w:val="cyan"/>
        </w:rPr>
        <w:t>accommodat</w:t>
      </w:r>
      <w:r>
        <w:rPr>
          <w:szCs w:val="20"/>
          <w:highlight w:val="cyan"/>
        </w:rPr>
        <w:t>ions (e.g., cueing to stay on task, scribing)</w:t>
      </w:r>
      <w:r w:rsidRPr="0039095E">
        <w:rPr>
          <w:szCs w:val="20"/>
          <w:highlight w:val="cyan"/>
        </w:rPr>
        <w:t xml:space="preserve">. </w:t>
      </w:r>
    </w:p>
    <w:p w:rsidR="0085415D" w:rsidRPr="00BD3A09" w:rsidP="0085415D" w14:paraId="2C2BBBB0" w14:textId="77777777">
      <w:pPr>
        <w:pStyle w:val="ListParagraph"/>
        <w:numPr>
          <w:ilvl w:val="2"/>
          <w:numId w:val="13"/>
        </w:numPr>
        <w:spacing w:after="100" w:line="240" w:lineRule="auto"/>
        <w:contextualSpacing w:val="0"/>
        <w:rPr>
          <w:szCs w:val="20"/>
        </w:rPr>
      </w:pPr>
      <w:r w:rsidRPr="00BD3A09">
        <w:rPr>
          <w:szCs w:val="20"/>
        </w:rPr>
        <w:t xml:space="preserve">Notify parents/guardians that their children were selected for the assessment. A sample parent/guardian notification letter </w:t>
      </w:r>
      <w:r w:rsidRPr="00BD3A09">
        <w:rPr>
          <w:color w:val="FF0000"/>
          <w:szCs w:val="20"/>
        </w:rPr>
        <w:t xml:space="preserve">is enclosed and </w:t>
      </w:r>
      <w:r w:rsidRPr="00BD3A09">
        <w:rPr>
          <w:szCs w:val="20"/>
        </w:rPr>
        <w:t>will be available on the NAEP AMS website for you to</w:t>
      </w:r>
      <w:r>
        <w:rPr>
          <w:szCs w:val="20"/>
        </w:rPr>
        <w:t xml:space="preserve"> print o</w:t>
      </w:r>
      <w:r w:rsidRPr="00BD3A09">
        <w:rPr>
          <w:szCs w:val="20"/>
        </w:rPr>
        <w:t xml:space="preserve">n your school letterhead. </w:t>
      </w:r>
    </w:p>
    <w:p w:rsidR="0085415D" w:rsidRPr="000F6D88" w:rsidP="0085415D" w14:paraId="24CC19A5" w14:textId="77777777">
      <w:pPr>
        <w:pStyle w:val="ListParagraph"/>
        <w:numPr>
          <w:ilvl w:val="2"/>
          <w:numId w:val="13"/>
        </w:numPr>
        <w:spacing w:after="100" w:line="240" w:lineRule="auto"/>
        <w:contextualSpacing w:val="0"/>
        <w:rPr>
          <w:color w:val="FF0000"/>
          <w:szCs w:val="20"/>
        </w:rPr>
      </w:pPr>
      <w:r w:rsidRPr="00BD3A09">
        <w:rPr>
          <w:szCs w:val="20"/>
        </w:rPr>
        <w:t>Update the student list by adding any new students who have enrolled since the fall. NAEP will draw a random sample from this group to ensure that all students have an opportunity to be selected for NAEP.</w:t>
      </w:r>
    </w:p>
    <w:p w:rsidR="0085415D" w:rsidRPr="00BD3A09" w:rsidP="0085415D" w14:paraId="45008617" w14:textId="77777777">
      <w:pPr>
        <w:pStyle w:val="ListParagraph"/>
        <w:numPr>
          <w:ilvl w:val="2"/>
          <w:numId w:val="13"/>
        </w:numPr>
        <w:spacing w:after="100" w:line="240" w:lineRule="auto"/>
        <w:contextualSpacing w:val="0"/>
        <w:rPr>
          <w:color w:val="FF0000"/>
          <w:szCs w:val="20"/>
        </w:rPr>
      </w:pPr>
      <w:r w:rsidRPr="000F6D88">
        <w:rPr>
          <w:color w:val="FF0000"/>
          <w:szCs w:val="20"/>
        </w:rPr>
        <w:t>{Do not include the first sentence</w:t>
      </w:r>
      <w:r>
        <w:rPr>
          <w:color w:val="FF0000"/>
          <w:szCs w:val="20"/>
        </w:rPr>
        <w:t xml:space="preserve"> of this bullet</w:t>
      </w:r>
      <w:r w:rsidRPr="000F6D88">
        <w:rPr>
          <w:color w:val="FF0000"/>
          <w:szCs w:val="20"/>
        </w:rPr>
        <w:t xml:space="preserve"> for grade</w:t>
      </w:r>
      <w:r>
        <w:rPr>
          <w:color w:val="FF0000"/>
          <w:szCs w:val="20"/>
        </w:rPr>
        <w:t xml:space="preserve"> </w:t>
      </w:r>
      <w:r w:rsidRPr="000F6D88">
        <w:rPr>
          <w:color w:val="FF0000"/>
          <w:szCs w:val="20"/>
        </w:rPr>
        <w:t xml:space="preserve">12 schools} </w:t>
      </w:r>
      <w:r w:rsidRPr="004E5055">
        <w:rPr>
          <w:color w:val="FF0000"/>
          <w:szCs w:val="20"/>
        </w:rPr>
        <w:t>Identify and provide email addresses for the mathematics and readi</w:t>
      </w:r>
      <w:r>
        <w:rPr>
          <w:color w:val="FF0000"/>
          <w:szCs w:val="20"/>
        </w:rPr>
        <w:t>ng teachers of sampled students</w:t>
      </w:r>
      <w:r w:rsidRPr="004E5055">
        <w:rPr>
          <w:color w:val="FF0000"/>
          <w:szCs w:val="20"/>
        </w:rPr>
        <w:t xml:space="preserve"> so they can access and complete the teacher questionnaire. </w:t>
      </w:r>
      <w:r w:rsidRPr="002E4E77">
        <w:rPr>
          <w:szCs w:val="20"/>
        </w:rPr>
        <w:t xml:space="preserve">Manage the completion of </w:t>
      </w:r>
      <w:r>
        <w:rPr>
          <w:szCs w:val="20"/>
        </w:rPr>
        <w:t>questionnaires by school staff</w:t>
      </w:r>
      <w:r w:rsidRPr="002E4E77">
        <w:rPr>
          <w:szCs w:val="20"/>
        </w:rPr>
        <w:t xml:space="preserve">.   </w:t>
      </w:r>
    </w:p>
    <w:p w:rsidR="0085415D" w:rsidRPr="00BD3A09" w:rsidP="0085415D" w14:paraId="4024EE35" w14:textId="77777777">
      <w:pPr>
        <w:pStyle w:val="ListParagraph"/>
        <w:numPr>
          <w:ilvl w:val="2"/>
          <w:numId w:val="13"/>
        </w:numPr>
        <w:spacing w:after="100" w:line="240" w:lineRule="auto"/>
        <w:contextualSpacing w:val="0"/>
        <w:rPr>
          <w:color w:val="FF0000"/>
          <w:szCs w:val="20"/>
        </w:rPr>
      </w:pPr>
      <w:r w:rsidRPr="00BD3A09">
        <w:rPr>
          <w:szCs w:val="20"/>
        </w:rPr>
        <w:t>Schedule the assessment sessions and reserve space at your school</w:t>
      </w:r>
      <w:r>
        <w:rPr>
          <w:szCs w:val="20"/>
        </w:rPr>
        <w:t xml:space="preserve">. </w:t>
      </w:r>
      <w:r w:rsidRPr="00BD3A09">
        <w:rPr>
          <w:szCs w:val="20"/>
        </w:rPr>
        <w:t xml:space="preserve">Because the NAEP team needs to transport heavy cases of </w:t>
      </w:r>
      <w:r>
        <w:rPr>
          <w:szCs w:val="20"/>
        </w:rPr>
        <w:t>devices</w:t>
      </w:r>
      <w:r w:rsidRPr="00BD3A09">
        <w:rPr>
          <w:szCs w:val="20"/>
        </w:rPr>
        <w:t xml:space="preserve"> and other materials into the school, please select</w:t>
      </w:r>
      <w:r>
        <w:rPr>
          <w:szCs w:val="20"/>
        </w:rPr>
        <w:t xml:space="preserve"> </w:t>
      </w:r>
      <w:r w:rsidRPr="00BD3A09">
        <w:rPr>
          <w:szCs w:val="20"/>
        </w:rPr>
        <w:t xml:space="preserve">a location on the first floor, or one that is accessible by elevator.  </w:t>
      </w:r>
    </w:p>
    <w:p w:rsidR="0085415D" w:rsidRPr="004E5055" w:rsidP="0085415D" w14:paraId="63D33687" w14:textId="77777777">
      <w:pPr>
        <w:pStyle w:val="ListParagraph"/>
        <w:numPr>
          <w:ilvl w:val="2"/>
          <w:numId w:val="13"/>
        </w:numPr>
        <w:spacing w:after="100" w:line="240" w:lineRule="auto"/>
        <w:contextualSpacing w:val="0"/>
        <w:rPr>
          <w:szCs w:val="20"/>
        </w:rPr>
      </w:pPr>
      <w:r w:rsidRPr="004A7E73">
        <w:rPr>
          <w:szCs w:val="20"/>
        </w:rPr>
        <w:t>Work with</w:t>
      </w:r>
      <w:r>
        <w:rPr>
          <w:szCs w:val="20"/>
        </w:rPr>
        <w:t xml:space="preserve"> the onsite </w:t>
      </w:r>
      <w:r w:rsidRPr="004A7E73">
        <w:rPr>
          <w:szCs w:val="20"/>
        </w:rPr>
        <w:t>t</w:t>
      </w:r>
      <w:r>
        <w:rPr>
          <w:szCs w:val="20"/>
        </w:rPr>
        <w:t>echnology coordinator to complete technical logistics in the AMS. This includes confirming network credentials are provided and available on test day</w:t>
      </w:r>
      <w:r w:rsidRPr="00F55560">
        <w:rPr>
          <w:szCs w:val="20"/>
        </w:rPr>
        <w:t xml:space="preserve">; confirming responses entered in the Internet Connectivity Survey; and running the safelist check and Internet speed test in the </w:t>
      </w:r>
      <w:r w:rsidRPr="00F55560">
        <w:rPr>
          <w:szCs w:val="20"/>
        </w:rPr>
        <w:t>designated testing location, while connected to the Wi-Fi network to be used for the NAEP</w:t>
      </w:r>
      <w:r>
        <w:rPr>
          <w:szCs w:val="20"/>
        </w:rPr>
        <w:t xml:space="preserve"> </w:t>
      </w:r>
      <w:r w:rsidRPr="004A7E73">
        <w:rPr>
          <w:szCs w:val="20"/>
        </w:rPr>
        <w:t xml:space="preserve">administration. </w:t>
      </w:r>
      <w:r w:rsidRPr="00B439EB">
        <w:rPr>
          <w:szCs w:val="20"/>
        </w:rPr>
        <w:t xml:space="preserve">The safelist check and Internet speed test can be run at any time.      </w:t>
      </w:r>
    </w:p>
    <w:p w:rsidR="0085415D" w:rsidRPr="004E5055" w:rsidP="0085415D" w14:paraId="38DFB9A0" w14:textId="77777777">
      <w:pPr>
        <w:pStyle w:val="ListParagraph"/>
        <w:numPr>
          <w:ilvl w:val="2"/>
          <w:numId w:val="13"/>
        </w:numPr>
        <w:spacing w:after="100" w:line="240" w:lineRule="auto"/>
        <w:contextualSpacing w:val="0"/>
        <w:rPr>
          <w:szCs w:val="20"/>
        </w:rPr>
      </w:pPr>
      <w:r w:rsidRPr="004E5055">
        <w:rPr>
          <w:szCs w:val="20"/>
        </w:rPr>
        <w:t>Participate in the Assessment Pla</w:t>
      </w:r>
      <w:r>
        <w:rPr>
          <w:szCs w:val="20"/>
        </w:rPr>
        <w:t>n</w:t>
      </w:r>
      <w:r w:rsidRPr="004E5055">
        <w:rPr>
          <w:szCs w:val="20"/>
        </w:rPr>
        <w:t xml:space="preserve">ning Meeting with your assigned NAEP representative. </w:t>
      </w:r>
      <w:r w:rsidRPr="004E5055">
        <w:rPr>
          <w:szCs w:val="20"/>
        </w:rPr>
        <w:br/>
        <w:t xml:space="preserve">During this </w:t>
      </w:r>
      <w:r w:rsidRPr="00F55560">
        <w:rPr>
          <w:szCs w:val="20"/>
        </w:rPr>
        <w:t>virtual meeting, school coordinators will be asked to review and confirm assessment details and information entered into the NAEP AMS. The NAEP representative will also plan a virtual meeting with the onsite technology coordinator.</w:t>
      </w:r>
    </w:p>
    <w:p w:rsidR="0085415D" w:rsidRPr="00BD3A09" w:rsidP="0085415D" w14:paraId="79E10E22" w14:textId="77777777">
      <w:pPr>
        <w:pStyle w:val="ListParagraph"/>
        <w:numPr>
          <w:ilvl w:val="1"/>
          <w:numId w:val="14"/>
        </w:numPr>
        <w:spacing w:after="100" w:line="240" w:lineRule="auto"/>
        <w:contextualSpacing w:val="0"/>
        <w:rPr>
          <w:szCs w:val="20"/>
        </w:rPr>
      </w:pPr>
      <w:r w:rsidRPr="00BD3A09">
        <w:rPr>
          <w:b/>
          <w:szCs w:val="20"/>
        </w:rPr>
        <w:t>One week before the assessment:</w:t>
      </w:r>
      <w:r w:rsidRPr="00BD3A09">
        <w:rPr>
          <w:szCs w:val="20"/>
        </w:rPr>
        <w:t xml:space="preserve"> Print student appointment cards and notify teachers in advance so they will know when to release students.</w:t>
      </w:r>
    </w:p>
    <w:p w:rsidR="0085415D" w:rsidRPr="00BD3A09" w:rsidP="0085415D" w14:paraId="49E8147B" w14:textId="77777777">
      <w:pPr>
        <w:pStyle w:val="ListParagraph"/>
        <w:numPr>
          <w:ilvl w:val="1"/>
          <w:numId w:val="14"/>
        </w:numPr>
        <w:spacing w:after="100" w:line="240" w:lineRule="auto"/>
        <w:rPr>
          <w:szCs w:val="20"/>
        </w:rPr>
      </w:pPr>
      <w:r w:rsidRPr="00BD3A09">
        <w:rPr>
          <w:b/>
          <w:szCs w:val="20"/>
        </w:rPr>
        <w:t>After the assessment:</w:t>
      </w:r>
      <w:r w:rsidRPr="00BD3A09">
        <w:rPr>
          <w:szCs w:val="20"/>
        </w:rPr>
        <w:t xml:space="preserve"> </w:t>
      </w:r>
      <w:r w:rsidRPr="00F55560">
        <w:rPr>
          <w:szCs w:val="20"/>
        </w:rPr>
        <w:t>Destroy any hardcopy documents containing student names according to school protocol</w:t>
      </w:r>
      <w:r w:rsidRPr="00F55560">
        <w:rPr>
          <w:rFonts w:eastAsia="Times New Roman"/>
          <w:szCs w:val="20"/>
        </w:rPr>
        <w:t>. Complete a short email survey on your experience with NAEP.</w:t>
      </w:r>
    </w:p>
    <w:p w:rsidR="0085415D" w:rsidRPr="00BD3A09" w:rsidP="0085415D" w14:paraId="67667C56" w14:textId="77777777">
      <w:pPr>
        <w:spacing w:after="0"/>
        <w:rPr>
          <w:szCs w:val="20"/>
        </w:rPr>
      </w:pPr>
      <w:r w:rsidRPr="00BD3A09">
        <w:rPr>
          <w:szCs w:val="20"/>
        </w:rPr>
        <w:t>The presence of a school staff person as an observer during each assessment session is appreciated.</w:t>
      </w:r>
      <w:r w:rsidRPr="00BD3A09">
        <w:rPr>
          <w:rFonts w:cs="Times New Roman"/>
          <w:szCs w:val="20"/>
        </w:rPr>
        <w:t xml:space="preserve"> </w:t>
      </w:r>
      <w:r w:rsidRPr="00BD3A09">
        <w:rPr>
          <w:rFonts w:cs="Times New Roman"/>
          <w:szCs w:val="20"/>
        </w:rPr>
        <w:br/>
      </w:r>
      <w:r w:rsidRPr="00BD3A09">
        <w:rPr>
          <w:szCs w:val="20"/>
        </w:rPr>
        <w:t>A staff member’s presence can have a positive impact on students’ motivation and performance.</w:t>
      </w:r>
    </w:p>
    <w:p w:rsidR="0085415D" w:rsidRPr="00BD3A09" w:rsidP="0085415D" w14:paraId="61BCDE49" w14:textId="77777777">
      <w:pPr>
        <w:spacing w:after="0"/>
        <w:rPr>
          <w:szCs w:val="20"/>
        </w:rPr>
      </w:pPr>
    </w:p>
    <w:p w:rsidR="0085415D" w:rsidRPr="00BD3A09" w:rsidP="0085415D" w14:paraId="25A877B4" w14:textId="77777777">
      <w:pPr>
        <w:spacing w:after="0"/>
        <w:rPr>
          <w:rFonts w:cs="Times New Roman"/>
          <w:szCs w:val="20"/>
        </w:rPr>
      </w:pPr>
      <w:r w:rsidRPr="00BD3A09">
        <w:rPr>
          <w:rFonts w:cs="Times New Roman"/>
          <w:szCs w:val="20"/>
        </w:rPr>
        <w:t xml:space="preserve">More details about each of the school coordinator responsibilities outlined above are provided in the NAEP AMS. Additional information about NAEP can be found at </w:t>
      </w:r>
      <w:hyperlink r:id="rId10" w:history="1">
        <w:r w:rsidRPr="00BD3A09">
          <w:rPr>
            <w:rStyle w:val="Hyperlink"/>
            <w:rFonts w:cs="Times New Roman"/>
            <w:szCs w:val="20"/>
          </w:rPr>
          <w:t>http://nces.ed.gov/nationsreportcard</w:t>
        </w:r>
      </w:hyperlink>
      <w:r w:rsidRPr="00BD3A09">
        <w:rPr>
          <w:rFonts w:cs="Times New Roman"/>
          <w:szCs w:val="20"/>
        </w:rPr>
        <w:t>.</w:t>
      </w:r>
    </w:p>
    <w:p w:rsidR="0085415D" w:rsidRPr="00BD3A09" w:rsidP="0085415D" w14:paraId="4B04FE6B" w14:textId="77777777">
      <w:pPr>
        <w:spacing w:after="0"/>
        <w:rPr>
          <w:rFonts w:cs="Times New Roman"/>
          <w:szCs w:val="20"/>
        </w:rPr>
      </w:pPr>
    </w:p>
    <w:p w:rsidR="0085415D" w:rsidRPr="00BD3A09" w:rsidP="0085415D" w14:paraId="19A13A65" w14:textId="77777777">
      <w:pPr>
        <w:spacing w:after="0"/>
        <w:rPr>
          <w:rFonts w:cs="Times New Roman"/>
          <w:szCs w:val="20"/>
        </w:rPr>
      </w:pPr>
      <w:r w:rsidRPr="00BD3A09">
        <w:rPr>
          <w:rFonts w:cs="Times New Roman"/>
          <w:szCs w:val="20"/>
        </w:rPr>
        <w:t xml:space="preserve">Thank you in advance for your cooperation and effort in helping to coordinate this important assessment. If you have any questions, please contact me at </w:t>
      </w:r>
      <w:r w:rsidRPr="00BD3A09">
        <w:rPr>
          <w:rFonts w:cs="Times New Roman"/>
          <w:color w:val="FF0000"/>
          <w:szCs w:val="20"/>
        </w:rPr>
        <w:t>telephone number</w:t>
      </w:r>
      <w:r w:rsidRPr="00BD3A09">
        <w:rPr>
          <w:rFonts w:cs="Times New Roman"/>
          <w:szCs w:val="20"/>
        </w:rPr>
        <w:t xml:space="preserve"> or </w:t>
      </w:r>
      <w:r w:rsidRPr="00BD3A09">
        <w:rPr>
          <w:rFonts w:cs="Times New Roman"/>
          <w:color w:val="FF0000"/>
          <w:szCs w:val="20"/>
        </w:rPr>
        <w:t>email address</w:t>
      </w:r>
      <w:r w:rsidRPr="00BD3A09">
        <w:rPr>
          <w:rFonts w:cs="Times New Roman"/>
          <w:szCs w:val="20"/>
        </w:rPr>
        <w:t>.</w:t>
      </w:r>
    </w:p>
    <w:p w:rsidR="0085415D" w:rsidRPr="00BD3A09" w:rsidP="0085415D" w14:paraId="594A0144" w14:textId="77777777">
      <w:pPr>
        <w:spacing w:after="0"/>
        <w:rPr>
          <w:rFonts w:cs="Times New Roman"/>
          <w:szCs w:val="20"/>
        </w:rPr>
      </w:pPr>
    </w:p>
    <w:p w:rsidR="0085415D" w:rsidRPr="00BD3A09" w:rsidP="0085415D" w14:paraId="071F7FF9" w14:textId="77777777">
      <w:pPr>
        <w:spacing w:after="0"/>
        <w:rPr>
          <w:rFonts w:cs="Times New Roman"/>
          <w:szCs w:val="20"/>
        </w:rPr>
      </w:pPr>
      <w:r w:rsidRPr="00BD3A09">
        <w:rPr>
          <w:rFonts w:cs="Times New Roman"/>
          <w:szCs w:val="20"/>
        </w:rPr>
        <w:t>Sincerely,</w:t>
      </w:r>
    </w:p>
    <w:p w:rsidR="0085415D" w:rsidRPr="00BD3A09" w:rsidP="0085415D" w14:paraId="5E7D2702" w14:textId="77777777">
      <w:pPr>
        <w:rPr>
          <w:rFonts w:cs="Times New Roman"/>
          <w:szCs w:val="20"/>
        </w:rPr>
      </w:pPr>
    </w:p>
    <w:p w:rsidR="0085415D" w:rsidRPr="00BD3A09" w:rsidP="0085415D" w14:paraId="024E505F" w14:textId="77777777">
      <w:pPr>
        <w:spacing w:after="0"/>
        <w:rPr>
          <w:rFonts w:cs="Times New Roman"/>
          <w:szCs w:val="20"/>
        </w:rPr>
      </w:pPr>
      <w:r w:rsidRPr="00BD3A09">
        <w:rPr>
          <w:rFonts w:cs="Times New Roman"/>
          <w:szCs w:val="20"/>
        </w:rPr>
        <w:t>NAEP State Coordinator</w:t>
      </w:r>
    </w:p>
    <w:p w:rsidR="0085415D" w:rsidRPr="00BD3A09" w:rsidP="0085415D" w14:paraId="116DFB6C" w14:textId="77777777">
      <w:pPr>
        <w:pStyle w:val="NoSpacing"/>
        <w:rPr>
          <w:rFonts w:ascii="Times New Roman" w:hAnsi="Times New Roman"/>
          <w:sz w:val="20"/>
          <w:szCs w:val="20"/>
        </w:rPr>
      </w:pPr>
    </w:p>
    <w:p w:rsidR="0085415D" w:rsidRPr="00BD3A09" w:rsidP="0085415D" w14:paraId="43530679" w14:textId="77777777">
      <w:pPr>
        <w:pStyle w:val="NoSpacing"/>
        <w:rPr>
          <w:rFonts w:ascii="Times New Roman" w:hAnsi="Times New Roman"/>
          <w:sz w:val="20"/>
          <w:szCs w:val="20"/>
        </w:rPr>
      </w:pPr>
    </w:p>
    <w:p w:rsidR="0085415D" w:rsidRPr="00BD3A09" w:rsidP="0085415D" w14:paraId="632C2F30" w14:textId="77777777">
      <w:pPr>
        <w:spacing w:after="0"/>
        <w:ind w:left="1440" w:hanging="1440"/>
        <w:rPr>
          <w:color w:val="FF0000"/>
          <w:szCs w:val="20"/>
        </w:rPr>
      </w:pPr>
      <w:r w:rsidRPr="004A1EBC">
        <w:rPr>
          <w:color w:val="FF0000"/>
          <w:szCs w:val="20"/>
        </w:rPr>
        <w:t>Enclosures</w:t>
      </w:r>
      <w:r>
        <w:rPr>
          <w:color w:val="FF0000"/>
          <w:szCs w:val="20"/>
        </w:rPr>
        <w:t>/</w:t>
      </w:r>
      <w:r w:rsidRPr="004A1EBC">
        <w:rPr>
          <w:color w:val="FF0000"/>
          <w:szCs w:val="20"/>
        </w:rPr>
        <w:t>Attachments</w:t>
      </w:r>
      <w:r w:rsidRPr="00BD3A09">
        <w:rPr>
          <w:szCs w:val="20"/>
        </w:rPr>
        <w:t>:</w:t>
      </w:r>
      <w:r w:rsidRPr="00BD3A09">
        <w:rPr>
          <w:szCs w:val="20"/>
        </w:rPr>
        <w:tab/>
      </w:r>
      <w:r w:rsidRPr="00BD3A09">
        <w:rPr>
          <w:color w:val="FF0000"/>
          <w:szCs w:val="20"/>
        </w:rPr>
        <w:t>NAEP folder, including the following:</w:t>
      </w:r>
      <w:r>
        <w:rPr>
          <w:color w:val="FF0000"/>
          <w:szCs w:val="20"/>
        </w:rPr>
        <w:br/>
      </w:r>
      <w:r>
        <w:rPr>
          <w:i/>
          <w:szCs w:val="20"/>
        </w:rPr>
        <w:t xml:space="preserve">              </w:t>
      </w:r>
      <w:r w:rsidRPr="00BD3A09">
        <w:rPr>
          <w:color w:val="FF0000"/>
          <w:szCs w:val="20"/>
        </w:rPr>
        <w:t>Student List Submission Instructions</w:t>
      </w:r>
    </w:p>
    <w:p w:rsidR="0085415D" w:rsidRPr="00A861B2" w:rsidP="0085415D" w14:paraId="311B3F79" w14:textId="77777777">
      <w:pPr>
        <w:spacing w:after="0"/>
        <w:ind w:left="1440"/>
        <w:rPr>
          <w:color w:val="FF0000"/>
          <w:szCs w:val="20"/>
        </w:rPr>
      </w:pPr>
      <w:r>
        <w:rPr>
          <w:color w:val="FF0000"/>
          <w:szCs w:val="20"/>
        </w:rPr>
        <w:t xml:space="preserve">              </w:t>
      </w:r>
      <w:r w:rsidRPr="00A861B2">
        <w:rPr>
          <w:color w:val="FF0000"/>
          <w:szCs w:val="20"/>
        </w:rPr>
        <w:t>Parent/Guardian Notification Letter</w:t>
      </w:r>
    </w:p>
    <w:p w:rsidR="0085415D" w:rsidRPr="00BD3A09" w:rsidP="0085415D" w14:paraId="7D5EC22C" w14:textId="77777777">
      <w:pPr>
        <w:pStyle w:val="NoSpacing"/>
        <w:rPr>
          <w:rFonts w:ascii="Times New Roman" w:hAnsi="Times New Roman"/>
          <w:color w:val="FF0000"/>
          <w:sz w:val="20"/>
          <w:szCs w:val="20"/>
        </w:rPr>
      </w:pPr>
    </w:p>
    <w:p w:rsidR="0085415D" w:rsidRPr="00BD3A09" w:rsidP="0085415D" w14:paraId="374BFB2F" w14:textId="77777777">
      <w:pPr>
        <w:spacing w:after="0"/>
        <w:rPr>
          <w:i/>
          <w:szCs w:val="20"/>
        </w:rPr>
      </w:pPr>
    </w:p>
    <w:p w:rsidR="3EE21730" w:rsidP="010BF0FF" w14:paraId="18DA9D43" w14:textId="68D9E116">
      <w:pPr>
        <w:spacing w:after="0" w:line="257" w:lineRule="auto"/>
      </w:pPr>
      <w:r w:rsidRPr="010BF0FF">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10BF0FF" w:rsidP="010BF0FF" w14:paraId="3F4BD2D5" w14:textId="79A0D893">
      <w:pPr>
        <w:spacing w:after="0" w:line="240" w:lineRule="auto"/>
        <w:rPr>
          <w:i/>
          <w:iCs/>
          <w:sz w:val="20"/>
          <w:szCs w:val="20"/>
        </w:rPr>
      </w:pPr>
    </w:p>
    <w:p w:rsidR="00510D30" w:rsidP="00820E12" w14:paraId="06C987AD" w14:textId="25D03178"/>
    <w:p w:rsidR="001A3370" w:rsidRPr="000A3546" w:rsidP="001A3370" w14:paraId="090A05FC" w14:textId="77777777">
      <w:pPr>
        <w:spacing w:after="0"/>
        <w:jc w:val="center"/>
        <w:rPr>
          <w:rFonts w:cs="Times New Roman"/>
          <w:b/>
          <w:szCs w:val="20"/>
        </w:rPr>
      </w:pPr>
      <w:r>
        <w:br w:type="page"/>
      </w:r>
      <w:r w:rsidRPr="000A3546">
        <w:rPr>
          <w:rFonts w:cs="Times New Roman"/>
          <w:b/>
          <w:szCs w:val="20"/>
        </w:rPr>
        <w:t xml:space="preserve">NAEP 2024 Assessment Details Notification </w:t>
      </w:r>
    </w:p>
    <w:p w:rsidR="001A3370" w:rsidRPr="000A3546" w:rsidP="001A3370" w14:paraId="609446E6" w14:textId="77777777">
      <w:pPr>
        <w:spacing w:after="0"/>
        <w:jc w:val="center"/>
        <w:rPr>
          <w:rFonts w:cs="Times New Roman"/>
          <w:b/>
          <w:szCs w:val="20"/>
        </w:rPr>
      </w:pPr>
      <w:r w:rsidRPr="000A3546">
        <w:rPr>
          <w:rFonts w:cs="Times New Roman"/>
          <w:b/>
          <w:szCs w:val="20"/>
        </w:rPr>
        <w:t>NAEP STATE COORDINATOR TO SCHOOL COORDINATOR: for Grade 8 Science</w:t>
      </w:r>
      <w:r w:rsidRPr="000A3546">
        <w:rPr>
          <w:rFonts w:cs="Times New Roman"/>
          <w:b/>
          <w:szCs w:val="20"/>
        </w:rPr>
        <w:br/>
        <w:t>National Sample</w:t>
      </w:r>
    </w:p>
    <w:p w:rsidR="001A3370" w:rsidRPr="000A3546" w:rsidP="001A3370" w14:paraId="3370C1CB" w14:textId="77777777">
      <w:pPr>
        <w:jc w:val="center"/>
        <w:rPr>
          <w:rFonts w:cs="Times New Roman"/>
          <w:b/>
          <w:szCs w:val="20"/>
        </w:rPr>
      </w:pPr>
      <w:r w:rsidRPr="000A3546">
        <w:rPr>
          <w:rFonts w:cs="Times New Roman"/>
          <w:b/>
          <w:color w:val="FF0000"/>
          <w:szCs w:val="20"/>
        </w:rPr>
        <w:t>Red text</w:t>
      </w:r>
      <w:r w:rsidRPr="000A3546">
        <w:rPr>
          <w:rFonts w:cs="Times New Roman"/>
          <w:b/>
          <w:szCs w:val="20"/>
        </w:rPr>
        <w:t xml:space="preserve"> should be customized before mail merge; </w:t>
      </w:r>
      <w:r w:rsidRPr="000A3546">
        <w:rPr>
          <w:rFonts w:cs="Times New Roman"/>
          <w:b/>
          <w:szCs w:val="20"/>
          <w:highlight w:val="yellow"/>
        </w:rPr>
        <w:t>highlighted text</w:t>
      </w:r>
      <w:r w:rsidRPr="000A3546">
        <w:rPr>
          <w:rFonts w:cs="Times New Roman"/>
          <w:b/>
          <w:szCs w:val="20"/>
        </w:rPr>
        <w:t xml:space="preserve"> represents mail merge fields.</w:t>
      </w:r>
    </w:p>
    <w:p w:rsidR="001A3370" w:rsidRPr="000A3546" w:rsidP="001A3370" w14:paraId="07C7533B" w14:textId="77777777">
      <w:pPr>
        <w:pStyle w:val="NoSpacing"/>
        <w:jc w:val="center"/>
        <w:rPr>
          <w:rFonts w:ascii="Times New Roman" w:hAnsi="Times New Roman"/>
          <w:b/>
          <w:sz w:val="20"/>
          <w:szCs w:val="20"/>
        </w:rPr>
      </w:pPr>
    </w:p>
    <w:p w:rsidR="001A3370" w:rsidRPr="000A3546" w:rsidP="001A3370" w14:paraId="04D0A0AE" w14:textId="77777777">
      <w:pPr>
        <w:rPr>
          <w:szCs w:val="20"/>
        </w:rPr>
      </w:pPr>
      <w:r w:rsidRPr="000A3546">
        <w:rPr>
          <w:szCs w:val="20"/>
        </w:rPr>
        <w:t xml:space="preserve">Dear </w:t>
      </w:r>
      <w:r w:rsidRPr="000A3546">
        <w:rPr>
          <w:szCs w:val="20"/>
          <w:highlight w:val="yellow"/>
        </w:rPr>
        <w:t>[school coordinator name]</w:t>
      </w:r>
      <w:r w:rsidRPr="000A3546">
        <w:rPr>
          <w:szCs w:val="20"/>
        </w:rPr>
        <w:t>:</w:t>
      </w:r>
    </w:p>
    <w:p w:rsidR="001A3370" w:rsidRPr="000A3546" w:rsidP="001A3370" w14:paraId="52B0E70F" w14:textId="77777777">
      <w:pPr>
        <w:spacing w:after="0"/>
        <w:rPr>
          <w:szCs w:val="20"/>
        </w:rPr>
      </w:pPr>
      <w:r w:rsidRPr="000A3546">
        <w:rPr>
          <w:szCs w:val="20"/>
        </w:rPr>
        <w:t>Welcome to the 2024</w:t>
      </w:r>
      <w:r w:rsidRPr="000A3546">
        <w:rPr>
          <w:color w:val="FF0000"/>
          <w:szCs w:val="20"/>
        </w:rPr>
        <w:t xml:space="preserve"> </w:t>
      </w:r>
      <w:r w:rsidRPr="000A3546">
        <w:rPr>
          <w:szCs w:val="20"/>
        </w:rPr>
        <w:t xml:space="preserve">National Assessment of Educational Progress (NAEP). I look forward to working with you to coordinate NAEP in your school. A sample of your grade 8 students will take the science assessment on </w:t>
      </w:r>
      <w:r w:rsidRPr="000A3546">
        <w:rPr>
          <w:szCs w:val="20"/>
          <w:highlight w:val="yellow"/>
        </w:rPr>
        <w:t>[assessment date]</w:t>
      </w:r>
      <w:r w:rsidRPr="000A3546">
        <w:rPr>
          <w:szCs w:val="20"/>
        </w:rPr>
        <w:t xml:space="preserve">. </w:t>
      </w:r>
    </w:p>
    <w:p w:rsidR="001A3370" w:rsidRPr="000A3546" w:rsidP="001A3370" w14:paraId="679D1EF6" w14:textId="77777777">
      <w:pPr>
        <w:spacing w:after="0"/>
        <w:rPr>
          <w:szCs w:val="20"/>
        </w:rPr>
      </w:pPr>
      <w:r w:rsidRPr="000A3546">
        <w:rPr>
          <w:szCs w:val="20"/>
        </w:rPr>
        <w:t xml:space="preserve"> </w:t>
      </w:r>
    </w:p>
    <w:p w:rsidR="001A3370" w:rsidRPr="000A3546" w:rsidP="001A3370" w14:paraId="11B9AE85" w14:textId="77777777">
      <w:pPr>
        <w:spacing w:after="0"/>
        <w:rPr>
          <w:szCs w:val="20"/>
        </w:rPr>
      </w:pPr>
      <w:r w:rsidRPr="000A3546">
        <w:rPr>
          <w:szCs w:val="20"/>
        </w:rPr>
        <w:t xml:space="preserve">As the school coordinator, you will have a number of responsibilities critical to making NAEP a success. The NAEP Assessment Management System (AMS) website is designed to assist you with these responsibilities. The timeline below indicates when you will need to complete specific assessment planning tasks in the NAEP AMS. </w:t>
      </w:r>
    </w:p>
    <w:p w:rsidR="001A3370" w:rsidRPr="000A3546" w:rsidP="001A3370" w14:paraId="1B68CE0E" w14:textId="77777777">
      <w:pPr>
        <w:spacing w:after="0"/>
        <w:rPr>
          <w:rFonts w:cs="Times New Roman"/>
          <w:szCs w:val="20"/>
        </w:rPr>
      </w:pPr>
    </w:p>
    <w:p w:rsidR="001A3370" w:rsidRPr="000A3546" w:rsidP="001A3370" w14:paraId="1EB5A93C" w14:textId="77777777">
      <w:pPr>
        <w:pStyle w:val="ListParagraph"/>
        <w:numPr>
          <w:ilvl w:val="0"/>
          <w:numId w:val="12"/>
        </w:numPr>
        <w:spacing w:after="100" w:line="240" w:lineRule="auto"/>
        <w:contextualSpacing w:val="0"/>
        <w:rPr>
          <w:szCs w:val="20"/>
        </w:rPr>
      </w:pPr>
      <w:r w:rsidRPr="000A3546">
        <w:rPr>
          <w:b/>
          <w:szCs w:val="20"/>
        </w:rPr>
        <w:t>August–September:</w:t>
      </w:r>
      <w:r w:rsidRPr="000A3546">
        <w:rPr>
          <w:szCs w:val="20"/>
        </w:rPr>
        <w:t xml:space="preserve"> </w:t>
      </w:r>
      <w:r w:rsidRPr="000A3546">
        <w:rPr>
          <w:rFonts w:cstheme="minorHAnsi"/>
          <w:color w:val="FF0000"/>
          <w:szCs w:val="20"/>
        </w:rPr>
        <w:t xml:space="preserve">Work with school or district technology staff as necessary to add the domain </w:t>
      </w:r>
      <w:r w:rsidRPr="000A3546">
        <w:rPr>
          <w:rFonts w:cs="Times New Roman"/>
          <w:i/>
          <w:color w:val="FF0000"/>
          <w:szCs w:val="20"/>
        </w:rPr>
        <w:t>westatstudies.com</w:t>
      </w:r>
      <w:r w:rsidRPr="000A3546">
        <w:rPr>
          <w:rFonts w:cstheme="minorHAnsi"/>
          <w:color w:val="FF0000"/>
          <w:szCs w:val="20"/>
        </w:rPr>
        <w:t xml:space="preserve"> to the safe senders list</w:t>
      </w:r>
      <w:r>
        <w:rPr>
          <w:rFonts w:cstheme="minorHAnsi"/>
          <w:color w:val="FF0000"/>
          <w:szCs w:val="20"/>
        </w:rPr>
        <w:t xml:space="preserve"> to help ensure receipt of important email messages.</w:t>
      </w:r>
      <w:r w:rsidRPr="000A3546">
        <w:rPr>
          <w:rFonts w:cstheme="minorHAnsi"/>
          <w:color w:val="FF0000"/>
          <w:szCs w:val="20"/>
        </w:rPr>
        <w:t xml:space="preserve"> </w:t>
      </w:r>
      <w:r w:rsidRPr="000A3546">
        <w:rPr>
          <w:szCs w:val="20"/>
        </w:rPr>
        <w:t xml:space="preserve">Log in and set up your NAEP AMS account using the link provided in the registration email from </w:t>
      </w:r>
      <w:r w:rsidRPr="000A3546">
        <w:rPr>
          <w:rFonts w:cs="Times New Roman"/>
          <w:i/>
          <w:color w:val="FF0000"/>
          <w:szCs w:val="20"/>
        </w:rPr>
        <w:t>DoNotReply-NAEP@westatstudies.com</w:t>
      </w:r>
      <w:r w:rsidRPr="000A3546">
        <w:rPr>
          <w:szCs w:val="20"/>
        </w:rPr>
        <w:t xml:space="preserve">. Answer the questions in the </w:t>
      </w:r>
      <w:r w:rsidRPr="000A3546">
        <w:rPr>
          <w:b/>
          <w:szCs w:val="20"/>
        </w:rPr>
        <w:t>School Information</w:t>
      </w:r>
      <w:r w:rsidRPr="000A3546">
        <w:rPr>
          <w:szCs w:val="20"/>
        </w:rPr>
        <w:t xml:space="preserve"> section by </w:t>
      </w:r>
      <w:r w:rsidRPr="000A3546">
        <w:rPr>
          <w:szCs w:val="20"/>
          <w:highlight w:val="yellow"/>
        </w:rPr>
        <w:t>[date]</w:t>
      </w:r>
      <w:r w:rsidRPr="000A3546">
        <w:rPr>
          <w:szCs w:val="20"/>
        </w:rPr>
        <w:t xml:space="preserve">. </w:t>
      </w:r>
    </w:p>
    <w:p w:rsidR="001A3370" w:rsidRPr="000A3546" w:rsidP="001A3370" w14:paraId="3A2A147A" w14:textId="77777777">
      <w:pPr>
        <w:pStyle w:val="ListParagraph"/>
        <w:numPr>
          <w:ilvl w:val="0"/>
          <w:numId w:val="12"/>
        </w:numPr>
        <w:spacing w:after="100" w:line="240" w:lineRule="auto"/>
        <w:contextualSpacing w:val="0"/>
        <w:rPr>
          <w:color w:val="FF0000"/>
          <w:szCs w:val="20"/>
        </w:rPr>
      </w:pPr>
      <w:r w:rsidRPr="000A3546">
        <w:rPr>
          <w:b/>
          <w:color w:val="FF0000"/>
          <w:szCs w:val="20"/>
        </w:rPr>
        <w:t>October–November:</w:t>
      </w:r>
      <w:r w:rsidRPr="000A3546">
        <w:rPr>
          <w:color w:val="FF0000"/>
          <w:szCs w:val="20"/>
        </w:rPr>
        <w:t xml:space="preserve"> Prepare and submit a list of all grade 8 students electronically by [date]. Please see the enclosed instructions.</w:t>
      </w:r>
    </w:p>
    <w:p w:rsidR="001A3370" w:rsidRPr="000A3546" w:rsidP="001A3370" w14:paraId="7B605034" w14:textId="77777777">
      <w:pPr>
        <w:pStyle w:val="ListParagraph"/>
        <w:numPr>
          <w:ilvl w:val="0"/>
          <w:numId w:val="12"/>
        </w:numPr>
        <w:spacing w:after="100" w:line="240" w:lineRule="auto"/>
        <w:contextualSpacing w:val="0"/>
        <w:rPr>
          <w:szCs w:val="20"/>
        </w:rPr>
      </w:pPr>
      <w:r w:rsidRPr="000A3546">
        <w:rPr>
          <w:b/>
          <w:szCs w:val="20"/>
        </w:rPr>
        <w:t>December–January:</w:t>
      </w:r>
      <w:r w:rsidRPr="000A3546">
        <w:rPr>
          <w:szCs w:val="20"/>
        </w:rPr>
        <w:t xml:space="preserve"> An assigned NAEP representative, who is responsible for administering the assessment, will contact you in December </w:t>
      </w:r>
      <w:r w:rsidRPr="00F700AB">
        <w:rPr>
          <w:szCs w:val="20"/>
        </w:rPr>
        <w:t>to introduce themselves and monitor the</w:t>
      </w:r>
      <w:r w:rsidRPr="00F700AB">
        <w:rPr>
          <w:szCs w:val="20"/>
        </w:rPr>
        <w:t xml:space="preserve"> </w:t>
      </w:r>
      <w:r w:rsidRPr="00F700AB">
        <w:rPr>
          <w:szCs w:val="20"/>
        </w:rPr>
        <w:t>scheduling of an Assessment Planning Meeting. The NAEP representative can review how to complete the NAEP planning tasks outlined below upon request. Be sure to complete all assessment preparation activities before the scheduled Assessment Planning Meeting.</w:t>
      </w:r>
    </w:p>
    <w:p w:rsidR="001A3370" w:rsidRPr="000A3546" w:rsidP="001A3370" w14:paraId="38F1CA76" w14:textId="77777777">
      <w:pPr>
        <w:pStyle w:val="ListParagraph"/>
        <w:numPr>
          <w:ilvl w:val="2"/>
          <w:numId w:val="13"/>
        </w:numPr>
        <w:spacing w:after="100" w:line="240" w:lineRule="auto"/>
        <w:contextualSpacing w:val="0"/>
        <w:rPr>
          <w:szCs w:val="20"/>
        </w:rPr>
      </w:pPr>
      <w:r w:rsidRPr="000A3546">
        <w:rPr>
          <w:szCs w:val="20"/>
        </w:rPr>
        <w:t xml:space="preserve">Review the student sample and identify any students who cannot take the assessment. Also, review demographic information and update any information </w:t>
      </w:r>
      <w:r>
        <w:rPr>
          <w:szCs w:val="20"/>
        </w:rPr>
        <w:t xml:space="preserve">that </w:t>
      </w:r>
      <w:r w:rsidRPr="000A3546">
        <w:rPr>
          <w:szCs w:val="20"/>
        </w:rPr>
        <w:t>is missing or inaccurate.</w:t>
      </w:r>
    </w:p>
    <w:p w:rsidR="001A3370" w:rsidRPr="009853CE" w:rsidP="001A3370" w14:paraId="2EF0D62D" w14:textId="28CDE5B5">
      <w:pPr>
        <w:pStyle w:val="ListParagraph"/>
        <w:numPr>
          <w:ilvl w:val="2"/>
          <w:numId w:val="13"/>
        </w:numPr>
        <w:spacing w:after="100" w:line="240" w:lineRule="auto"/>
        <w:contextualSpacing w:val="0"/>
        <w:rPr>
          <w:szCs w:val="20"/>
        </w:rPr>
      </w:pPr>
      <w:r w:rsidRPr="009853CE">
        <w:rPr>
          <w:szCs w:val="20"/>
        </w:rPr>
        <w:t xml:space="preserve">Provide information about students with disabilities (SD) and English learners (EL) so that assessment administrators can plan appropriate testing accommodations. You can request access for your school’s SD and EL specialists so they can assist with this task. </w:t>
      </w:r>
      <w:r w:rsidRPr="009853CE">
        <w:rPr>
          <w:szCs w:val="20"/>
          <w:highlight w:val="cyan"/>
        </w:rPr>
        <w:t xml:space="preserve">Please note that school staff may need to assist with certain accommodations (e.g., cueing to stay on task, scribing). </w:t>
      </w:r>
    </w:p>
    <w:p w:rsidR="001A3370" w:rsidRPr="000A3546" w:rsidP="001A3370" w14:paraId="685556DC" w14:textId="77777777">
      <w:pPr>
        <w:pStyle w:val="ListParagraph"/>
        <w:numPr>
          <w:ilvl w:val="2"/>
          <w:numId w:val="13"/>
        </w:numPr>
        <w:spacing w:after="100" w:line="240" w:lineRule="auto"/>
        <w:contextualSpacing w:val="0"/>
        <w:rPr>
          <w:szCs w:val="20"/>
        </w:rPr>
      </w:pPr>
      <w:r w:rsidRPr="000A3546">
        <w:rPr>
          <w:szCs w:val="20"/>
        </w:rPr>
        <w:t xml:space="preserve">Notify parents/guardians that their children were selected for the assessment. A sample parent/guardian notification letter </w:t>
      </w:r>
      <w:r w:rsidRPr="000A3546">
        <w:rPr>
          <w:color w:val="FF0000"/>
          <w:szCs w:val="20"/>
        </w:rPr>
        <w:t xml:space="preserve">is enclosed and </w:t>
      </w:r>
      <w:r w:rsidRPr="000A3546">
        <w:rPr>
          <w:szCs w:val="20"/>
        </w:rPr>
        <w:t xml:space="preserve">will be available on the NAEP AMS website for you to print on your school letterhead. </w:t>
      </w:r>
    </w:p>
    <w:p w:rsidR="001A3370" w:rsidRPr="00173CF2" w:rsidP="001A3370" w14:paraId="2CF21FF2" w14:textId="77777777">
      <w:pPr>
        <w:pStyle w:val="ListParagraph"/>
        <w:numPr>
          <w:ilvl w:val="2"/>
          <w:numId w:val="13"/>
        </w:numPr>
        <w:spacing w:after="100" w:line="240" w:lineRule="auto"/>
        <w:contextualSpacing w:val="0"/>
        <w:rPr>
          <w:color w:val="FF0000"/>
          <w:szCs w:val="20"/>
        </w:rPr>
      </w:pPr>
      <w:r w:rsidRPr="000A3546">
        <w:rPr>
          <w:szCs w:val="20"/>
        </w:rPr>
        <w:t xml:space="preserve">Update the student list by adding any new students who have enrolled since the fall. NAEP will draw a random sample from this group to ensure that all students have an opportunity </w:t>
      </w:r>
      <w:r w:rsidRPr="000A3546">
        <w:rPr>
          <w:szCs w:val="20"/>
        </w:rPr>
        <w:br/>
        <w:t xml:space="preserve">to be selected for NAEP. </w:t>
      </w:r>
    </w:p>
    <w:p w:rsidR="001A3370" w:rsidRPr="00173CF2" w:rsidP="001A3370" w14:paraId="5FC06193" w14:textId="77777777">
      <w:pPr>
        <w:pStyle w:val="ListParagraph"/>
        <w:numPr>
          <w:ilvl w:val="2"/>
          <w:numId w:val="13"/>
        </w:numPr>
        <w:spacing w:after="100" w:line="240" w:lineRule="auto"/>
        <w:contextualSpacing w:val="0"/>
        <w:rPr>
          <w:color w:val="FF0000"/>
          <w:szCs w:val="20"/>
        </w:rPr>
      </w:pPr>
      <w:r w:rsidRPr="00177BB9">
        <w:rPr>
          <w:color w:val="FF0000"/>
          <w:szCs w:val="20"/>
        </w:rPr>
        <w:t xml:space="preserve">Identify and provide email addresses for the </w:t>
      </w:r>
      <w:r>
        <w:rPr>
          <w:color w:val="FF0000"/>
          <w:szCs w:val="20"/>
        </w:rPr>
        <w:t xml:space="preserve">science teachers of </w:t>
      </w:r>
      <w:r w:rsidRPr="004A7E73">
        <w:rPr>
          <w:color w:val="FF0000"/>
          <w:szCs w:val="20"/>
        </w:rPr>
        <w:t xml:space="preserve">sampled students </w:t>
      </w:r>
      <w:r>
        <w:rPr>
          <w:color w:val="FF0000"/>
          <w:szCs w:val="20"/>
        </w:rPr>
        <w:t xml:space="preserve">so </w:t>
      </w:r>
      <w:r w:rsidRPr="004A7E73">
        <w:rPr>
          <w:color w:val="FF0000"/>
          <w:szCs w:val="20"/>
        </w:rPr>
        <w:t xml:space="preserve">they can access and complete the teacher questionnaire. </w:t>
      </w:r>
      <w:r w:rsidRPr="004A7E73">
        <w:rPr>
          <w:szCs w:val="20"/>
        </w:rPr>
        <w:t>Manage the completion of questionnaires</w:t>
      </w:r>
      <w:r w:rsidRPr="00173CF2">
        <w:rPr>
          <w:szCs w:val="20"/>
        </w:rPr>
        <w:t xml:space="preserve"> by school staff</w:t>
      </w:r>
      <w:r w:rsidRPr="004A7E73">
        <w:rPr>
          <w:szCs w:val="20"/>
        </w:rPr>
        <w:t xml:space="preserve">.   </w:t>
      </w:r>
    </w:p>
    <w:p w:rsidR="001A3370" w:rsidRPr="000A3546" w:rsidP="001A3370" w14:paraId="726C3C5C" w14:textId="77777777">
      <w:pPr>
        <w:pStyle w:val="ListParagraph"/>
        <w:numPr>
          <w:ilvl w:val="2"/>
          <w:numId w:val="13"/>
        </w:numPr>
        <w:spacing w:after="100" w:line="240" w:lineRule="auto"/>
        <w:contextualSpacing w:val="0"/>
        <w:rPr>
          <w:color w:val="FF0000"/>
          <w:szCs w:val="20"/>
        </w:rPr>
      </w:pPr>
      <w:r w:rsidRPr="000A3546">
        <w:rPr>
          <w:szCs w:val="20"/>
        </w:rPr>
        <w:t xml:space="preserve">Schedule the assessment sessions and reserve space at your school. Because the NAEP team needs to transport heavy cases of devices and other materials into the school, please select </w:t>
      </w:r>
      <w:r w:rsidRPr="000A3546">
        <w:rPr>
          <w:szCs w:val="20"/>
        </w:rPr>
        <w:br/>
        <w:t xml:space="preserve">a location on the first floor, or one that is accessible by elevator.  </w:t>
      </w:r>
    </w:p>
    <w:p w:rsidR="001A3370" w:rsidRPr="004A7E73" w:rsidP="001A3370" w14:paraId="3D548E35" w14:textId="77777777">
      <w:pPr>
        <w:pStyle w:val="ListParagraph"/>
        <w:numPr>
          <w:ilvl w:val="2"/>
          <w:numId w:val="13"/>
        </w:numPr>
        <w:spacing w:after="100" w:line="240" w:lineRule="auto"/>
        <w:contextualSpacing w:val="0"/>
        <w:rPr>
          <w:szCs w:val="20"/>
        </w:rPr>
      </w:pPr>
      <w:r w:rsidRPr="004A7E73">
        <w:rPr>
          <w:szCs w:val="20"/>
        </w:rPr>
        <w:t>Work with</w:t>
      </w:r>
      <w:r>
        <w:rPr>
          <w:szCs w:val="20"/>
        </w:rPr>
        <w:t xml:space="preserve"> the onsite </w:t>
      </w:r>
      <w:r w:rsidRPr="004A7E73">
        <w:rPr>
          <w:szCs w:val="20"/>
        </w:rPr>
        <w:t>t</w:t>
      </w:r>
      <w:r>
        <w:rPr>
          <w:szCs w:val="20"/>
        </w:rPr>
        <w:t xml:space="preserve">echnology coordinator to complete technical logistics in the AMS. This includes confirming network credentials are provided and available on test day; confirming </w:t>
      </w:r>
      <w:r w:rsidRPr="004A7E73">
        <w:rPr>
          <w:szCs w:val="20"/>
        </w:rPr>
        <w:t>responses</w:t>
      </w:r>
      <w:r>
        <w:rPr>
          <w:szCs w:val="20"/>
        </w:rPr>
        <w:t xml:space="preserve"> entered in Internet Con</w:t>
      </w:r>
      <w:r w:rsidRPr="004A7E73">
        <w:rPr>
          <w:szCs w:val="20"/>
        </w:rPr>
        <w:t>nectivity Survey</w:t>
      </w:r>
      <w:r>
        <w:rPr>
          <w:szCs w:val="20"/>
        </w:rPr>
        <w:t xml:space="preserve"> responses; and </w:t>
      </w:r>
      <w:r w:rsidRPr="004A7E73">
        <w:rPr>
          <w:szCs w:val="20"/>
        </w:rPr>
        <w:t>run</w:t>
      </w:r>
      <w:r>
        <w:rPr>
          <w:szCs w:val="20"/>
        </w:rPr>
        <w:t xml:space="preserve">ning the </w:t>
      </w:r>
      <w:r w:rsidRPr="00F700AB">
        <w:rPr>
          <w:szCs w:val="20"/>
        </w:rPr>
        <w:t xml:space="preserve">URL safelist and Internet speed test in the </w:t>
      </w:r>
      <w:r w:rsidRPr="00F700AB">
        <w:rPr>
          <w:szCs w:val="20"/>
        </w:rPr>
        <w:t>designated testing location, while connected to the Wi-Fi network to be used for the NAEP</w:t>
      </w:r>
      <w:r w:rsidRPr="004A7E73">
        <w:rPr>
          <w:szCs w:val="20"/>
        </w:rPr>
        <w:t xml:space="preserve"> administration. </w:t>
      </w:r>
      <w:r>
        <w:rPr>
          <w:szCs w:val="20"/>
        </w:rPr>
        <w:t>The</w:t>
      </w:r>
      <w:r w:rsidRPr="004A7E73">
        <w:rPr>
          <w:szCs w:val="20"/>
        </w:rPr>
        <w:t xml:space="preserve"> safelist </w:t>
      </w:r>
      <w:r>
        <w:rPr>
          <w:szCs w:val="20"/>
        </w:rPr>
        <w:t xml:space="preserve">check </w:t>
      </w:r>
      <w:r w:rsidRPr="004A7E73">
        <w:rPr>
          <w:szCs w:val="20"/>
        </w:rPr>
        <w:t xml:space="preserve">and </w:t>
      </w:r>
      <w:r>
        <w:rPr>
          <w:szCs w:val="20"/>
        </w:rPr>
        <w:t xml:space="preserve">Internet </w:t>
      </w:r>
      <w:r w:rsidRPr="004A7E73">
        <w:rPr>
          <w:szCs w:val="20"/>
        </w:rPr>
        <w:t xml:space="preserve">speed test can be run </w:t>
      </w:r>
      <w:r>
        <w:rPr>
          <w:szCs w:val="20"/>
        </w:rPr>
        <w:t xml:space="preserve">at </w:t>
      </w:r>
      <w:r w:rsidRPr="004A7E73">
        <w:rPr>
          <w:szCs w:val="20"/>
        </w:rPr>
        <w:t xml:space="preserve">any time.      </w:t>
      </w:r>
    </w:p>
    <w:p w:rsidR="001A3370" w:rsidRPr="00F700AB" w:rsidP="001A3370" w14:paraId="6FE05999" w14:textId="77777777">
      <w:pPr>
        <w:pStyle w:val="ListParagraph"/>
        <w:numPr>
          <w:ilvl w:val="2"/>
          <w:numId w:val="13"/>
        </w:numPr>
        <w:spacing w:after="100" w:line="240" w:lineRule="auto"/>
        <w:contextualSpacing w:val="0"/>
        <w:rPr>
          <w:szCs w:val="20"/>
        </w:rPr>
      </w:pPr>
      <w:r w:rsidRPr="00F700AB">
        <w:rPr>
          <w:szCs w:val="20"/>
        </w:rPr>
        <w:t>Participate in the Assessment Pla</w:t>
      </w:r>
      <w:r>
        <w:rPr>
          <w:szCs w:val="20"/>
        </w:rPr>
        <w:t>n</w:t>
      </w:r>
      <w:r w:rsidRPr="00F700AB">
        <w:rPr>
          <w:szCs w:val="20"/>
        </w:rPr>
        <w:t xml:space="preserve">ning Meeting with your assigned NAEP representative. </w:t>
      </w:r>
      <w:r w:rsidRPr="00F700AB">
        <w:rPr>
          <w:szCs w:val="20"/>
        </w:rPr>
        <w:br/>
        <w:t xml:space="preserve">During this virtual meeting, school coordinators will be asked to review and confirm assessment details and information entered into the NAEP AMS. The NAEP representative will also plan a virtual meeting with the onsite technology coordinator. </w:t>
      </w:r>
    </w:p>
    <w:p w:rsidR="001A3370" w:rsidRPr="00F700AB" w:rsidP="001A3370" w14:paraId="0CDA3454" w14:textId="77777777">
      <w:pPr>
        <w:pStyle w:val="ListParagraph"/>
        <w:numPr>
          <w:ilvl w:val="1"/>
          <w:numId w:val="14"/>
        </w:numPr>
        <w:spacing w:after="100" w:line="240" w:lineRule="auto"/>
        <w:contextualSpacing w:val="0"/>
        <w:rPr>
          <w:szCs w:val="20"/>
        </w:rPr>
      </w:pPr>
      <w:r w:rsidRPr="00F700AB">
        <w:rPr>
          <w:b/>
          <w:szCs w:val="20"/>
        </w:rPr>
        <w:t>One week before the assessment:</w:t>
      </w:r>
      <w:r w:rsidRPr="00F700AB">
        <w:rPr>
          <w:szCs w:val="20"/>
        </w:rPr>
        <w:t xml:space="preserve"> Print student appointment cards and notify teachers in advance so they will know when to release students.</w:t>
      </w:r>
    </w:p>
    <w:p w:rsidR="001A3370" w:rsidRPr="00F700AB" w:rsidP="001A3370" w14:paraId="2A1623CE" w14:textId="77777777">
      <w:pPr>
        <w:pStyle w:val="ListParagraph"/>
        <w:numPr>
          <w:ilvl w:val="1"/>
          <w:numId w:val="14"/>
        </w:numPr>
        <w:spacing w:after="100" w:line="240" w:lineRule="auto"/>
        <w:rPr>
          <w:szCs w:val="20"/>
        </w:rPr>
      </w:pPr>
      <w:r w:rsidRPr="00F700AB">
        <w:rPr>
          <w:b/>
          <w:szCs w:val="20"/>
        </w:rPr>
        <w:t>After the assessment:</w:t>
      </w:r>
      <w:r w:rsidRPr="00F700AB">
        <w:rPr>
          <w:szCs w:val="20"/>
        </w:rPr>
        <w:t xml:space="preserve"> Destroy any hardcopy documents containing student names according to school protocol</w:t>
      </w:r>
      <w:r w:rsidRPr="00F700AB">
        <w:rPr>
          <w:rFonts w:eastAsia="Times New Roman"/>
          <w:szCs w:val="20"/>
        </w:rPr>
        <w:t>. Complete a short email survey on your experience with NAEP.</w:t>
      </w:r>
    </w:p>
    <w:p w:rsidR="001A3370" w:rsidRPr="00173CF2" w:rsidP="001A3370" w14:paraId="2E684C89" w14:textId="77777777">
      <w:pPr>
        <w:spacing w:after="0"/>
        <w:rPr>
          <w:szCs w:val="20"/>
        </w:rPr>
      </w:pPr>
      <w:r w:rsidRPr="00173CF2">
        <w:rPr>
          <w:szCs w:val="20"/>
        </w:rPr>
        <w:t>The presence of a school staff person as an observer during each assessment session is appreciated.</w:t>
      </w:r>
      <w:r w:rsidRPr="004A7E73">
        <w:rPr>
          <w:rFonts w:cs="Times New Roman"/>
          <w:szCs w:val="20"/>
        </w:rPr>
        <w:t xml:space="preserve"> </w:t>
      </w:r>
      <w:r w:rsidRPr="004A7E73">
        <w:rPr>
          <w:rFonts w:cs="Times New Roman"/>
          <w:szCs w:val="20"/>
        </w:rPr>
        <w:br/>
      </w:r>
      <w:r w:rsidRPr="00173CF2">
        <w:rPr>
          <w:szCs w:val="20"/>
        </w:rPr>
        <w:t>A staff member’s presence can have a positive impact on students’ motivation and performance.</w:t>
      </w:r>
    </w:p>
    <w:p w:rsidR="001A3370" w:rsidRPr="00173CF2" w:rsidP="001A3370" w14:paraId="724CEE2C" w14:textId="77777777">
      <w:pPr>
        <w:spacing w:after="0"/>
        <w:rPr>
          <w:szCs w:val="20"/>
        </w:rPr>
      </w:pPr>
    </w:p>
    <w:p w:rsidR="001A3370" w:rsidRPr="00173CF2" w:rsidP="001A3370" w14:paraId="0C59F5FD" w14:textId="77777777">
      <w:pPr>
        <w:spacing w:after="0"/>
        <w:rPr>
          <w:rFonts w:cs="Times New Roman"/>
          <w:szCs w:val="20"/>
        </w:rPr>
      </w:pPr>
      <w:r w:rsidRPr="00173CF2">
        <w:rPr>
          <w:rFonts w:cs="Times New Roman"/>
          <w:szCs w:val="20"/>
        </w:rPr>
        <w:t xml:space="preserve">More details about each of the school coordinator responsibilities outlined above are provided in the NAEP AMS. Additional information about NAEP can be found at </w:t>
      </w:r>
      <w:hyperlink r:id="rId10" w:history="1">
        <w:r w:rsidRPr="00173CF2">
          <w:rPr>
            <w:rStyle w:val="Hyperlink"/>
            <w:rFonts w:cs="Times New Roman"/>
            <w:szCs w:val="20"/>
          </w:rPr>
          <w:t>http://nces.ed.gov/nationsreportcard</w:t>
        </w:r>
      </w:hyperlink>
      <w:r w:rsidRPr="00173CF2">
        <w:rPr>
          <w:rFonts w:cs="Times New Roman"/>
          <w:szCs w:val="20"/>
        </w:rPr>
        <w:t>.</w:t>
      </w:r>
    </w:p>
    <w:p w:rsidR="001A3370" w:rsidRPr="00173CF2" w:rsidP="001A3370" w14:paraId="723EA2E1" w14:textId="77777777">
      <w:pPr>
        <w:spacing w:after="0"/>
        <w:rPr>
          <w:rFonts w:cs="Times New Roman"/>
          <w:szCs w:val="20"/>
        </w:rPr>
      </w:pPr>
    </w:p>
    <w:p w:rsidR="001A3370" w:rsidRPr="00173CF2" w:rsidP="001A3370" w14:paraId="67FB85E0" w14:textId="77777777">
      <w:pPr>
        <w:spacing w:after="0"/>
        <w:rPr>
          <w:rFonts w:cs="Times New Roman"/>
          <w:szCs w:val="20"/>
        </w:rPr>
      </w:pPr>
      <w:r w:rsidRPr="00173CF2">
        <w:rPr>
          <w:rFonts w:cs="Times New Roman"/>
          <w:szCs w:val="20"/>
        </w:rPr>
        <w:t xml:space="preserve">Thank you in advance for your cooperation and effort in helping to coordinate this important assessment. If you have any questions, please contact me at </w:t>
      </w:r>
      <w:r w:rsidRPr="00173CF2">
        <w:rPr>
          <w:rFonts w:cs="Times New Roman"/>
          <w:color w:val="FF0000"/>
          <w:szCs w:val="20"/>
        </w:rPr>
        <w:t>telephone number</w:t>
      </w:r>
      <w:r w:rsidRPr="00173CF2">
        <w:rPr>
          <w:rFonts w:cs="Times New Roman"/>
          <w:szCs w:val="20"/>
        </w:rPr>
        <w:t xml:space="preserve"> or </w:t>
      </w:r>
      <w:r w:rsidRPr="00173CF2">
        <w:rPr>
          <w:rFonts w:cs="Times New Roman"/>
          <w:color w:val="FF0000"/>
          <w:szCs w:val="20"/>
        </w:rPr>
        <w:t>email address</w:t>
      </w:r>
      <w:r w:rsidRPr="00173CF2">
        <w:rPr>
          <w:rFonts w:cs="Times New Roman"/>
          <w:szCs w:val="20"/>
        </w:rPr>
        <w:t>.</w:t>
      </w:r>
    </w:p>
    <w:p w:rsidR="001A3370" w:rsidRPr="00173CF2" w:rsidP="001A3370" w14:paraId="374BD132" w14:textId="77777777">
      <w:pPr>
        <w:spacing w:after="0"/>
        <w:rPr>
          <w:rFonts w:cs="Times New Roman"/>
          <w:szCs w:val="20"/>
        </w:rPr>
      </w:pPr>
    </w:p>
    <w:p w:rsidR="001A3370" w:rsidRPr="00173CF2" w:rsidP="001A3370" w14:paraId="72A53770" w14:textId="77777777">
      <w:pPr>
        <w:spacing w:after="0"/>
        <w:rPr>
          <w:rFonts w:cs="Times New Roman"/>
          <w:szCs w:val="20"/>
        </w:rPr>
      </w:pPr>
      <w:r w:rsidRPr="00173CF2">
        <w:rPr>
          <w:rFonts w:cs="Times New Roman"/>
          <w:szCs w:val="20"/>
        </w:rPr>
        <w:t>Sincerely,</w:t>
      </w:r>
    </w:p>
    <w:p w:rsidR="001A3370" w:rsidRPr="00173CF2" w:rsidP="001A3370" w14:paraId="474CC071" w14:textId="77777777">
      <w:pPr>
        <w:rPr>
          <w:rFonts w:cs="Times New Roman"/>
          <w:szCs w:val="20"/>
        </w:rPr>
      </w:pPr>
    </w:p>
    <w:p w:rsidR="001A3370" w:rsidRPr="00173CF2" w:rsidP="001A3370" w14:paraId="667F9986" w14:textId="77777777">
      <w:pPr>
        <w:spacing w:after="0"/>
        <w:rPr>
          <w:rFonts w:cs="Times New Roman"/>
          <w:szCs w:val="20"/>
        </w:rPr>
      </w:pPr>
      <w:r w:rsidRPr="00173CF2">
        <w:rPr>
          <w:rFonts w:cs="Times New Roman"/>
          <w:szCs w:val="20"/>
        </w:rPr>
        <w:t>NAEP State Coordinator</w:t>
      </w:r>
    </w:p>
    <w:p w:rsidR="001A3370" w:rsidRPr="00173CF2" w:rsidP="001A3370" w14:paraId="483187CA" w14:textId="77777777">
      <w:pPr>
        <w:pStyle w:val="NoSpacing"/>
        <w:rPr>
          <w:rFonts w:ascii="Times New Roman" w:hAnsi="Times New Roman"/>
          <w:sz w:val="20"/>
          <w:szCs w:val="20"/>
        </w:rPr>
      </w:pPr>
    </w:p>
    <w:p w:rsidR="001A3370" w:rsidRPr="00173CF2" w:rsidP="001A3370" w14:paraId="2F332F9E" w14:textId="77777777">
      <w:pPr>
        <w:pStyle w:val="NoSpacing"/>
        <w:rPr>
          <w:rFonts w:ascii="Times New Roman" w:hAnsi="Times New Roman"/>
          <w:sz w:val="20"/>
          <w:szCs w:val="20"/>
        </w:rPr>
      </w:pPr>
    </w:p>
    <w:p w:rsidR="001A3370" w:rsidRPr="00173CF2" w:rsidP="001A3370" w14:paraId="59B69511" w14:textId="77777777">
      <w:pPr>
        <w:spacing w:after="0"/>
        <w:ind w:left="1440" w:hanging="1440"/>
        <w:rPr>
          <w:color w:val="FF0000"/>
          <w:szCs w:val="20"/>
        </w:rPr>
      </w:pPr>
      <w:r>
        <w:rPr>
          <w:rFonts w:cs="Times New Roman"/>
          <w:color w:val="FF0000"/>
        </w:rPr>
        <w:t>Enclosures/Attachments</w:t>
      </w:r>
      <w:r w:rsidRPr="00173CF2">
        <w:rPr>
          <w:szCs w:val="20"/>
        </w:rPr>
        <w:t>:</w:t>
      </w:r>
      <w:r w:rsidRPr="00173CF2">
        <w:rPr>
          <w:szCs w:val="20"/>
        </w:rPr>
        <w:tab/>
      </w:r>
      <w:r w:rsidRPr="00173CF2">
        <w:rPr>
          <w:color w:val="FF0000"/>
          <w:szCs w:val="20"/>
        </w:rPr>
        <w:t>NAEP folder, including the following:</w:t>
      </w:r>
      <w:r>
        <w:rPr>
          <w:color w:val="FF0000"/>
          <w:szCs w:val="20"/>
        </w:rPr>
        <w:br/>
      </w:r>
      <w:r>
        <w:rPr>
          <w:i/>
          <w:szCs w:val="20"/>
        </w:rPr>
        <w:t xml:space="preserve">              </w:t>
      </w:r>
      <w:r w:rsidRPr="00173CF2">
        <w:rPr>
          <w:color w:val="FF0000"/>
          <w:szCs w:val="20"/>
        </w:rPr>
        <w:t>Student List Submission Instructions</w:t>
      </w:r>
    </w:p>
    <w:p w:rsidR="001A3370" w:rsidRPr="00173CF2" w:rsidP="001A3370" w14:paraId="4C8190C1" w14:textId="77777777">
      <w:pPr>
        <w:spacing w:after="0"/>
        <w:ind w:left="1440"/>
        <w:rPr>
          <w:color w:val="FF0000"/>
          <w:szCs w:val="20"/>
        </w:rPr>
      </w:pPr>
      <w:r>
        <w:rPr>
          <w:color w:val="FF0000"/>
          <w:szCs w:val="20"/>
        </w:rPr>
        <w:t xml:space="preserve">              </w:t>
      </w:r>
      <w:r w:rsidRPr="00173CF2">
        <w:rPr>
          <w:color w:val="FF0000"/>
          <w:szCs w:val="20"/>
        </w:rPr>
        <w:t>Parent/Guardian Notification Letter</w:t>
      </w:r>
    </w:p>
    <w:p w:rsidR="001A3370" w:rsidRPr="004A7E73" w:rsidP="001A3370" w14:paraId="57F348CD" w14:textId="77777777">
      <w:pPr>
        <w:spacing w:after="0"/>
        <w:rPr>
          <w:i/>
          <w:szCs w:val="20"/>
        </w:rPr>
      </w:pPr>
    </w:p>
    <w:p w:rsidR="07DFDA70" w:rsidP="010BF0FF" w14:paraId="40DB6C11" w14:textId="2A4D258C">
      <w:pPr>
        <w:spacing w:after="0" w:line="257" w:lineRule="auto"/>
      </w:pPr>
      <w:r w:rsidRPr="010BF0FF">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10BF0FF" w:rsidP="010BF0FF" w14:paraId="72DBC2EF" w14:textId="429115C1">
      <w:pPr>
        <w:spacing w:after="0" w:line="240" w:lineRule="auto"/>
        <w:rPr>
          <w:rFonts w:cs="Times New Roman"/>
          <w:i/>
          <w:iCs/>
          <w:sz w:val="20"/>
          <w:szCs w:val="20"/>
        </w:rPr>
      </w:pPr>
    </w:p>
    <w:p w:rsidR="001A3370" w:rsidRPr="001A3370" w:rsidP="001A3370" w14:paraId="539382EF" w14:textId="77777777">
      <w:pPr>
        <w:spacing w:after="0"/>
        <w:rPr>
          <w:i/>
          <w:sz w:val="18"/>
          <w:szCs w:val="16"/>
        </w:rPr>
      </w:pPr>
    </w:p>
    <w:p w:rsidR="00BA63ED" w:rsidP="00345382" w14:paraId="4964E86D" w14:textId="77777777">
      <w:pPr>
        <w:widowControl/>
        <w:spacing w:after="0" w:line="240" w:lineRule="auto"/>
        <w:jc w:val="center"/>
        <w:rPr>
          <w:rFonts w:ascii="Times New Roman" w:hAnsi="Times New Roman" w:eastAsiaTheme="minorEastAsia" w:cs="Times New Roman"/>
          <w:b/>
          <w:sz w:val="20"/>
          <w:szCs w:val="20"/>
        </w:rPr>
      </w:pPr>
    </w:p>
    <w:p w:rsidR="00BA63ED" w:rsidP="00345382" w14:paraId="4A837E28" w14:textId="77777777">
      <w:pPr>
        <w:widowControl/>
        <w:spacing w:after="0" w:line="240" w:lineRule="auto"/>
        <w:jc w:val="center"/>
        <w:rPr>
          <w:rFonts w:ascii="Times New Roman" w:hAnsi="Times New Roman" w:eastAsiaTheme="minorEastAsia" w:cs="Times New Roman"/>
          <w:b/>
          <w:sz w:val="20"/>
          <w:szCs w:val="20"/>
        </w:rPr>
      </w:pPr>
    </w:p>
    <w:p w:rsidR="00BA63ED" w:rsidP="00345382" w14:paraId="2FF2E6D3" w14:textId="77777777">
      <w:pPr>
        <w:widowControl/>
        <w:spacing w:after="0" w:line="240" w:lineRule="auto"/>
        <w:jc w:val="center"/>
        <w:rPr>
          <w:rFonts w:ascii="Times New Roman" w:hAnsi="Times New Roman" w:eastAsiaTheme="minorEastAsia" w:cs="Times New Roman"/>
          <w:b/>
          <w:sz w:val="20"/>
          <w:szCs w:val="20"/>
        </w:rPr>
      </w:pPr>
    </w:p>
    <w:p w:rsidR="00BA63ED" w:rsidP="00345382" w14:paraId="47DB8ED7" w14:textId="77777777">
      <w:pPr>
        <w:widowControl/>
        <w:spacing w:after="0" w:line="240" w:lineRule="auto"/>
        <w:jc w:val="center"/>
        <w:rPr>
          <w:rFonts w:ascii="Times New Roman" w:hAnsi="Times New Roman" w:eastAsiaTheme="minorEastAsia" w:cs="Times New Roman"/>
          <w:b/>
          <w:sz w:val="20"/>
          <w:szCs w:val="20"/>
        </w:rPr>
      </w:pPr>
    </w:p>
    <w:p w:rsidR="00BA63ED" w:rsidP="00345382" w14:paraId="5CE216DB" w14:textId="77777777">
      <w:pPr>
        <w:widowControl/>
        <w:spacing w:after="0" w:line="240" w:lineRule="auto"/>
        <w:jc w:val="center"/>
        <w:rPr>
          <w:rFonts w:ascii="Times New Roman" w:hAnsi="Times New Roman" w:eastAsiaTheme="minorEastAsia" w:cs="Times New Roman"/>
          <w:b/>
          <w:sz w:val="20"/>
          <w:szCs w:val="20"/>
        </w:rPr>
      </w:pPr>
    </w:p>
    <w:p w:rsidR="00BA63ED" w:rsidP="00345382" w14:paraId="56D9F5AA" w14:textId="77777777">
      <w:pPr>
        <w:widowControl/>
        <w:spacing w:after="0" w:line="240" w:lineRule="auto"/>
        <w:jc w:val="center"/>
        <w:rPr>
          <w:rFonts w:ascii="Times New Roman" w:hAnsi="Times New Roman" w:eastAsiaTheme="minorEastAsia" w:cs="Times New Roman"/>
          <w:b/>
          <w:sz w:val="20"/>
          <w:szCs w:val="20"/>
        </w:rPr>
      </w:pPr>
    </w:p>
    <w:p w:rsidR="00BA63ED" w:rsidP="00345382" w14:paraId="0B794109" w14:textId="77777777">
      <w:pPr>
        <w:widowControl/>
        <w:spacing w:after="0" w:line="240" w:lineRule="auto"/>
        <w:jc w:val="center"/>
        <w:rPr>
          <w:rFonts w:ascii="Times New Roman" w:hAnsi="Times New Roman" w:eastAsiaTheme="minorEastAsia" w:cs="Times New Roman"/>
          <w:b/>
          <w:sz w:val="20"/>
          <w:szCs w:val="20"/>
        </w:rPr>
      </w:pPr>
    </w:p>
    <w:p w:rsidR="00BA63ED" w:rsidP="00345382" w14:paraId="14D0582A" w14:textId="77777777">
      <w:pPr>
        <w:widowControl/>
        <w:spacing w:after="0" w:line="240" w:lineRule="auto"/>
        <w:jc w:val="center"/>
        <w:rPr>
          <w:rFonts w:ascii="Times New Roman" w:hAnsi="Times New Roman" w:eastAsiaTheme="minorEastAsia" w:cs="Times New Roman"/>
          <w:b/>
          <w:sz w:val="20"/>
          <w:szCs w:val="20"/>
        </w:rPr>
      </w:pPr>
    </w:p>
    <w:p w:rsidR="00BA63ED" w:rsidP="00345382" w14:paraId="68C667BC" w14:textId="77777777">
      <w:pPr>
        <w:widowControl/>
        <w:spacing w:after="0" w:line="240" w:lineRule="auto"/>
        <w:jc w:val="center"/>
        <w:rPr>
          <w:rFonts w:ascii="Times New Roman" w:hAnsi="Times New Roman" w:eastAsiaTheme="minorEastAsia" w:cs="Times New Roman"/>
          <w:b/>
          <w:sz w:val="20"/>
          <w:szCs w:val="20"/>
        </w:rPr>
      </w:pPr>
    </w:p>
    <w:p w:rsidR="006357CA" w:rsidP="00345382" w14:paraId="2D33C74A" w14:textId="77777777">
      <w:pPr>
        <w:widowControl/>
        <w:spacing w:after="0" w:line="240" w:lineRule="auto"/>
        <w:jc w:val="center"/>
        <w:rPr>
          <w:rFonts w:ascii="Times New Roman" w:hAnsi="Times New Roman" w:eastAsiaTheme="minorEastAsia" w:cs="Times New Roman"/>
          <w:b/>
          <w:sz w:val="20"/>
          <w:szCs w:val="20"/>
        </w:rPr>
      </w:pPr>
    </w:p>
    <w:p w:rsidR="006357CA" w:rsidP="00345382" w14:paraId="3E5D0AB7" w14:textId="77777777">
      <w:pPr>
        <w:widowControl/>
        <w:spacing w:after="0" w:line="240" w:lineRule="auto"/>
        <w:jc w:val="center"/>
        <w:rPr>
          <w:rFonts w:ascii="Times New Roman" w:hAnsi="Times New Roman" w:eastAsiaTheme="minorEastAsia" w:cs="Times New Roman"/>
          <w:b/>
          <w:sz w:val="20"/>
          <w:szCs w:val="20"/>
        </w:rPr>
      </w:pPr>
    </w:p>
    <w:p w:rsidR="006357CA" w:rsidP="00345382" w14:paraId="0D068B99" w14:textId="77777777">
      <w:pPr>
        <w:widowControl/>
        <w:spacing w:after="0" w:line="240" w:lineRule="auto"/>
        <w:jc w:val="center"/>
        <w:rPr>
          <w:rFonts w:ascii="Times New Roman" w:hAnsi="Times New Roman" w:eastAsiaTheme="minorEastAsia" w:cs="Times New Roman"/>
          <w:b/>
          <w:sz w:val="20"/>
          <w:szCs w:val="20"/>
        </w:rPr>
      </w:pPr>
    </w:p>
    <w:p w:rsidR="00345382" w:rsidRPr="00345382" w:rsidP="00345382" w14:paraId="4D275A88" w14:textId="1E6B14B8">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NAEP 2024 Assessment Details Notification</w:t>
      </w:r>
    </w:p>
    <w:p w:rsidR="00345382" w:rsidRPr="00345382" w:rsidP="00345382" w14:paraId="79C8FE07" w14:textId="77777777">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 xml:space="preserve">NAEP STATE COORDINATOR TO PRINCIPAL </w:t>
      </w:r>
    </w:p>
    <w:p w:rsidR="00345382" w:rsidRPr="00345382" w:rsidP="00345382" w14:paraId="2EC63E97" w14:textId="77777777">
      <w:pPr>
        <w:widowControl/>
        <w:spacing w:after="0" w:line="240" w:lineRule="auto"/>
        <w:jc w:val="center"/>
        <w:rPr>
          <w:rFonts w:ascii="Times New Roman" w:hAnsi="Times New Roman" w:eastAsiaTheme="minorEastAsia" w:cs="Times New Roman"/>
          <w:b/>
          <w:sz w:val="20"/>
          <w:szCs w:val="20"/>
        </w:rPr>
      </w:pPr>
      <w:r w:rsidRPr="00345382">
        <w:rPr>
          <w:rFonts w:ascii="Times New Roman" w:hAnsi="Times New Roman" w:eastAsiaTheme="minorEastAsia" w:cs="Times New Roman"/>
          <w:b/>
          <w:sz w:val="20"/>
          <w:szCs w:val="20"/>
        </w:rPr>
        <w:t>Grade 12 Mathematics and Reading</w:t>
      </w:r>
    </w:p>
    <w:p w:rsidR="00345382" w:rsidRPr="00345382" w:rsidP="00345382" w14:paraId="065BFE00" w14:textId="77777777">
      <w:pPr>
        <w:widowControl/>
        <w:spacing w:after="0" w:line="240" w:lineRule="auto"/>
        <w:jc w:val="center"/>
        <w:rPr>
          <w:rFonts w:ascii="Times New Roman" w:hAnsi="Times New Roman" w:eastAsiaTheme="minorEastAsia" w:cs="Times New Roman"/>
          <w:b/>
        </w:rPr>
      </w:pPr>
      <w:r w:rsidRPr="00345382">
        <w:rPr>
          <w:rFonts w:ascii="Times New Roman" w:hAnsi="Times New Roman" w:eastAsiaTheme="minorEastAsia" w:cs="Times New Roman"/>
          <w:b/>
          <w:color w:val="FF0000"/>
        </w:rPr>
        <w:t>Red text</w:t>
      </w:r>
      <w:r w:rsidRPr="00345382">
        <w:rPr>
          <w:rFonts w:ascii="Times New Roman" w:hAnsi="Times New Roman" w:eastAsiaTheme="minorEastAsia" w:cs="Times New Roman"/>
          <w:b/>
        </w:rPr>
        <w:t xml:space="preserve"> should be customized before mail merge, </w:t>
      </w:r>
      <w:r w:rsidRPr="00345382">
        <w:rPr>
          <w:rFonts w:ascii="Times New Roman" w:hAnsi="Times New Roman" w:eastAsiaTheme="minorEastAsia" w:cs="Times New Roman"/>
          <w:b/>
          <w:highlight w:val="yellow"/>
        </w:rPr>
        <w:t>highlighted text</w:t>
      </w:r>
      <w:r w:rsidRPr="00345382">
        <w:rPr>
          <w:rFonts w:ascii="Times New Roman" w:hAnsi="Times New Roman" w:eastAsiaTheme="minorEastAsia" w:cs="Times New Roman"/>
          <w:b/>
        </w:rPr>
        <w:t xml:space="preserve"> represents mail merge fields.</w:t>
      </w:r>
    </w:p>
    <w:p w:rsidR="00345382" w:rsidRPr="00345382" w:rsidP="00345382" w14:paraId="122C02FF" w14:textId="77777777">
      <w:pPr>
        <w:widowControl/>
        <w:spacing w:after="0" w:line="240" w:lineRule="auto"/>
        <w:jc w:val="center"/>
        <w:rPr>
          <w:rFonts w:ascii="Times New Roman" w:hAnsi="Times New Roman" w:eastAsiaTheme="minorEastAsia" w:cs="Times New Roman"/>
          <w:b/>
        </w:rPr>
      </w:pPr>
    </w:p>
    <w:p w:rsidR="00345382" w:rsidRPr="00345382" w:rsidP="00345382" w14:paraId="3D7B9E91" w14:textId="77777777">
      <w:pPr>
        <w:widowControl/>
        <w:spacing w:after="0" w:line="240" w:lineRule="auto"/>
        <w:jc w:val="center"/>
        <w:rPr>
          <w:rFonts w:ascii="Times New Roman" w:hAnsi="Times New Roman" w:eastAsiaTheme="minorEastAsia" w:cs="Times New Roman"/>
          <w:b/>
        </w:rPr>
      </w:pPr>
    </w:p>
    <w:p w:rsidR="00345382" w:rsidRPr="00345382" w:rsidP="00345382" w14:paraId="4A7F07C7"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Dear </w:t>
      </w:r>
      <w:r w:rsidRPr="00345382">
        <w:rPr>
          <w:rFonts w:ascii="Times New Roman" w:hAnsi="Times New Roman" w:eastAsiaTheme="minorEastAsia" w:cs="Times New Roman"/>
          <w:color w:val="000000" w:themeColor="text1"/>
          <w:highlight w:val="yellow"/>
        </w:rPr>
        <w:t>[principal name]</w:t>
      </w:r>
      <w:r w:rsidRPr="00345382">
        <w:rPr>
          <w:rFonts w:ascii="Times New Roman" w:hAnsi="Times New Roman" w:eastAsiaTheme="minorEastAsia" w:cs="Times New Roman"/>
        </w:rPr>
        <w:t>:</w:t>
      </w:r>
    </w:p>
    <w:p w:rsidR="00345382" w:rsidRPr="00345382" w:rsidP="00345382" w14:paraId="065A34BD" w14:textId="77777777">
      <w:pPr>
        <w:widowControl/>
        <w:spacing w:after="0" w:line="240" w:lineRule="auto"/>
        <w:rPr>
          <w:rFonts w:ascii="Times New Roman" w:hAnsi="Times New Roman" w:eastAsiaTheme="minorEastAsia" w:cs="Times New Roman"/>
        </w:rPr>
      </w:pPr>
    </w:p>
    <w:p w:rsidR="00345382" w:rsidRPr="00345382" w:rsidP="00345382" w14:paraId="4DA5E929"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At the end of the school year, I notified </w:t>
      </w:r>
      <w:r w:rsidRPr="00345382">
        <w:rPr>
          <w:rFonts w:ascii="Times New Roman" w:hAnsi="Times New Roman" w:eastAsiaTheme="minorEastAsia" w:cs="Times New Roman"/>
          <w:highlight w:val="yellow"/>
        </w:rPr>
        <w:t>[school name]</w:t>
      </w:r>
      <w:r w:rsidRPr="00345382">
        <w:rPr>
          <w:rFonts w:ascii="Times New Roman" w:hAnsi="Times New Roman" w:eastAsiaTheme="minorEastAsia" w:cs="Times New Roman"/>
        </w:rPr>
        <w:t xml:space="preserve"> of its selection to participate in the National Assessment of Educational Progress (NAEP). I am following up to provide additional information about preparing for the upcoming assessment, which begins with designating a school coordinator. I will also ask your district assessment coordinator to assign an onsite technology coordinator. While each coordinator role has different responsibilities, both roles may be filled by the same person. Assigning one person to both roles would require some collaboration with your </w:t>
      </w:r>
      <w:r w:rsidRPr="00345382">
        <w:rPr>
          <w:rFonts w:ascii="Times New Roman" w:hAnsi="Times New Roman" w:eastAsiaTheme="minorEastAsia" w:cs="Times New Roman"/>
          <w:highlight w:val="yellow"/>
        </w:rPr>
        <w:t>district assessment coordinator</w:t>
      </w:r>
      <w:r w:rsidRPr="00345382">
        <w:rPr>
          <w:rFonts w:ascii="Times New Roman" w:hAnsi="Times New Roman" w:eastAsiaTheme="minorEastAsia" w:cs="Times New Roman"/>
        </w:rPr>
        <w:t xml:space="preserve">. The responsibilities for the school coordinator and onsite technology coordinator are listed below.   </w:t>
      </w:r>
    </w:p>
    <w:p w:rsidR="00345382" w:rsidRPr="00345382" w:rsidP="00345382" w14:paraId="70EEB411" w14:textId="77777777">
      <w:pPr>
        <w:widowControl/>
        <w:spacing w:after="0" w:line="240" w:lineRule="auto"/>
        <w:rPr>
          <w:rFonts w:ascii="Times New Roman" w:hAnsi="Times New Roman" w:eastAsiaTheme="minorEastAsia" w:cs="Times New Roman"/>
        </w:rPr>
      </w:pPr>
    </w:p>
    <w:p w:rsidR="00345382" w:rsidRPr="00345382" w:rsidP="00345382" w14:paraId="107ED8C7"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To prepare for the assessment, please do the following:</w:t>
      </w:r>
    </w:p>
    <w:p w:rsidR="00345382" w:rsidRPr="00345382" w:rsidP="00345382" w14:paraId="6D4F13A5" w14:textId="77777777">
      <w:pPr>
        <w:widowControl/>
        <w:spacing w:after="0" w:line="240" w:lineRule="auto"/>
        <w:rPr>
          <w:rFonts w:ascii="Times New Roman" w:hAnsi="Times New Roman" w:eastAsiaTheme="minorEastAsia" w:cs="Times New Roman"/>
        </w:rPr>
      </w:pPr>
    </w:p>
    <w:p w:rsidR="00345382" w:rsidRPr="00345382" w:rsidP="004276D9" w14:paraId="0DB19A7A" w14:textId="77777777">
      <w:pPr>
        <w:widowControl/>
        <w:numPr>
          <w:ilvl w:val="0"/>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Place the NAEP assessment date, </w:t>
      </w:r>
      <w:r w:rsidRPr="00345382">
        <w:rPr>
          <w:rFonts w:ascii="Times New Roman" w:hAnsi="Times New Roman" w:eastAsiaTheme="minorEastAsia" w:cs="Times New Roman"/>
          <w:highlight w:val="yellow"/>
        </w:rPr>
        <w:t>[</w:t>
      </w:r>
      <w:r w:rsidRPr="00345382">
        <w:rPr>
          <w:rFonts w:ascii="Times New Roman" w:hAnsi="Times New Roman" w:eastAsiaTheme="minorEastAsia" w:cs="Times New Roman"/>
          <w:color w:val="000000" w:themeColor="text1"/>
          <w:highlight w:val="yellow"/>
        </w:rPr>
        <w:t>assessment date]</w:t>
      </w:r>
      <w:r w:rsidRPr="00345382">
        <w:rPr>
          <w:rFonts w:ascii="Times New Roman" w:hAnsi="Times New Roman" w:eastAsiaTheme="minorEastAsia" w:cs="Times New Roman"/>
        </w:rPr>
        <w:t>, on your school calendar.</w:t>
      </w:r>
    </w:p>
    <w:p w:rsidR="00345382" w:rsidRPr="00345382" w:rsidP="004276D9" w14:paraId="718005C5" w14:textId="77777777">
      <w:pPr>
        <w:widowControl/>
        <w:numPr>
          <w:ilvl w:val="0"/>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Designate a NAEP school coordinator to serve as the liaison for all NAEP activities in your school. </w:t>
      </w:r>
    </w:p>
    <w:p w:rsidR="00345382" w:rsidRPr="00345382" w:rsidP="004276D9" w14:paraId="576A5365"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Review the preassessment responsibilities in the enclosed school coordinator letter, and </w:t>
      </w:r>
      <w:r w:rsidRPr="00345382">
        <w:rPr>
          <w:rFonts w:ascii="Times New Roman" w:hAnsi="Times New Roman" w:eastAsiaTheme="minorEastAsia" w:cs="Times New Roman"/>
          <w:b/>
        </w:rPr>
        <w:t xml:space="preserve">give the </w:t>
      </w:r>
      <w:r w:rsidRPr="00345382">
        <w:rPr>
          <w:rFonts w:ascii="Times New Roman" w:hAnsi="Times New Roman" w:eastAsiaTheme="minorEastAsia" w:cs="Times New Roman"/>
          <w:b/>
          <w:color w:val="FF0000"/>
        </w:rPr>
        <w:t xml:space="preserve">enclosed folder/attached documents </w:t>
      </w:r>
      <w:r w:rsidRPr="00345382">
        <w:rPr>
          <w:rFonts w:ascii="Times New Roman" w:hAnsi="Times New Roman" w:eastAsiaTheme="minorEastAsia" w:cs="Times New Roman"/>
          <w:b/>
        </w:rPr>
        <w:t>to your designated NAEP school coordinator</w:t>
      </w:r>
      <w:r w:rsidRPr="00345382">
        <w:rPr>
          <w:rFonts w:ascii="Times New Roman" w:hAnsi="Times New Roman" w:eastAsiaTheme="minorEastAsia" w:cs="Times New Roman"/>
        </w:rPr>
        <w:t xml:space="preserve">. </w:t>
      </w:r>
    </w:p>
    <w:p w:rsidR="00345382" w:rsidRPr="00345382" w:rsidP="004276D9" w14:paraId="57ECA162" w14:textId="1D34907B">
      <w:pPr>
        <w:widowControl/>
        <w:numPr>
          <w:ilvl w:val="0"/>
          <w:numId w:val="25"/>
        </w:numPr>
        <w:spacing w:before="24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To help ensure receipt of important email messages, work with school or district technology staff as necessary to add the domain </w:t>
      </w:r>
      <w:r w:rsidRPr="2E2C6D96">
        <w:rPr>
          <w:rFonts w:ascii="Times New Roman" w:hAnsi="Times New Roman" w:eastAsiaTheme="minorEastAsia" w:cs="Times New Roman"/>
          <w:i/>
          <w:iCs/>
          <w:color w:val="FF0000"/>
        </w:rPr>
        <w:t>westatstudies.com</w:t>
      </w:r>
      <w:r w:rsidRPr="00345382">
        <w:rPr>
          <w:rFonts w:ascii="Times New Roman" w:hAnsi="Times New Roman" w:eastAsiaTheme="minorEastAsia" w:cs="Times New Roman"/>
          <w:color w:val="FF0000"/>
        </w:rPr>
        <w:t xml:space="preserve"> to the safe senders list.  </w:t>
      </w:r>
    </w:p>
    <w:p w:rsidR="00345382" w:rsidRPr="00345382" w:rsidP="004276D9" w14:paraId="3883C157" w14:textId="52A2B363">
      <w:pPr>
        <w:widowControl/>
        <w:numPr>
          <w:ilvl w:val="0"/>
          <w:numId w:val="25"/>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principal registers and invites school coordinator</w:t>
      </w:r>
      <w:r w:rsidRPr="2E2C6D96">
        <w:rPr>
          <w:rFonts w:ascii="Times New Roman" w:hAnsi="Times New Roman" w:eastAsiaTheme="minorEastAsia" w:cs="Times New Roman"/>
          <w:i/>
          <w:iCs/>
          <w:color w:val="FF0000"/>
        </w:rPr>
        <w:t>}</w:t>
      </w:r>
      <w:r w:rsidRPr="00345382">
        <w:rPr>
          <w:rFonts w:ascii="Times New Roman" w:hAnsi="Times New Roman" w:eastAsiaTheme="minorEastAsia" w:cs="Times New Roman"/>
          <w:color w:val="FF0000"/>
        </w:rPr>
        <w:t xml:space="preserve"> Log in and set up your NAEP AMS account using the link provided in the registration email from </w:t>
      </w:r>
      <w:r w:rsidRPr="2E2C6D96">
        <w:rPr>
          <w:rFonts w:ascii="Times New Roman" w:hAnsi="Times New Roman" w:eastAsiaTheme="minorEastAsia" w:cs="Times New Roman"/>
          <w:i/>
          <w:iCs/>
          <w:color w:val="FF0000"/>
        </w:rPr>
        <w:t xml:space="preserve">DoNotReply-NAEP@westatstudies.com. </w:t>
      </w:r>
    </w:p>
    <w:p w:rsidR="00345382" w:rsidRPr="00345382" w:rsidP="004276D9" w14:paraId="278C901B" w14:textId="5B7DD388">
      <w:pPr>
        <w:widowControl/>
        <w:numPr>
          <w:ilvl w:val="0"/>
          <w:numId w:val="25"/>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 principal registers and invites school coordinator</w:t>
      </w:r>
      <w:r w:rsidRPr="2E2C6D96">
        <w:rPr>
          <w:rFonts w:ascii="Times New Roman" w:hAnsi="Times New Roman" w:eastAsiaTheme="minorEastAsia" w:cs="Times New Roman"/>
          <w:i/>
          <w:iCs/>
          <w:color w:val="FF0000"/>
        </w:rPr>
        <w:t xml:space="preserve">} </w:t>
      </w:r>
      <w:r w:rsidRPr="00345382">
        <w:rPr>
          <w:rFonts w:ascii="Times New Roman" w:hAnsi="Times New Roman" w:eastAsiaTheme="minorEastAsia" w:cs="Times New Roman"/>
          <w:color w:val="FF0000"/>
        </w:rPr>
        <w:t>Enter the school coordinator’s name and contact information in the AMS, select their role as School Coordinator, and select Send Invite.</w:t>
      </w:r>
    </w:p>
    <w:p w:rsidR="00345382" w:rsidRPr="00345382" w:rsidP="004276D9" w14:paraId="56812D54" w14:textId="77777777">
      <w:pPr>
        <w:widowControl/>
        <w:numPr>
          <w:ilvl w:val="0"/>
          <w:numId w:val="25"/>
        </w:numPr>
        <w:spacing w:after="10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i/>
          <w:color w:val="FF0000"/>
        </w:rPr>
        <w:t xml:space="preserve">{Use this bullet if following </w:t>
      </w:r>
      <w:r w:rsidRPr="00345382">
        <w:rPr>
          <w:rFonts w:ascii="Times New Roman" w:hAnsi="Times New Roman" w:eastAsiaTheme="minorEastAsia" w:cs="Times New Roman"/>
          <w:b/>
          <w:i/>
          <w:color w:val="FF0000"/>
        </w:rPr>
        <w:t>Option 2:</w:t>
      </w:r>
      <w:r w:rsidRPr="00345382">
        <w:rPr>
          <w:rFonts w:ascii="Times New Roman" w:hAnsi="Times New Roman" w:eastAsiaTheme="minorEastAsia" w:cs="Times New Roman"/>
          <w:i/>
          <w:color w:val="FF0000"/>
        </w:rPr>
        <w:t xml:space="preserve"> </w:t>
      </w:r>
      <w:r w:rsidRPr="00345382">
        <w:rPr>
          <w:rFonts w:ascii="Times New Roman" w:hAnsi="Times New Roman" w:eastAsiaTheme="minorEastAsia" w:cs="Times New Roman"/>
          <w:b/>
          <w:i/>
          <w:color w:val="FF0000"/>
        </w:rPr>
        <w:t>NSC invites the school coordinator, principal not expected to register</w:t>
      </w:r>
      <w:r w:rsidRPr="00345382">
        <w:rPr>
          <w:rFonts w:ascii="Times New Roman" w:hAnsi="Times New Roman" w:eastAsiaTheme="minorEastAsia" w:cs="Times New Roman"/>
          <w:i/>
          <w:color w:val="FF0000"/>
        </w:rPr>
        <w:t>}</w:t>
      </w:r>
      <w:r w:rsidRPr="00345382">
        <w:rPr>
          <w:rFonts w:ascii="Times New Roman" w:hAnsi="Times New Roman" w:eastAsiaTheme="minorEastAsia" w:cs="Times New Roman"/>
          <w:color w:val="FF0000"/>
        </w:rPr>
        <w:t xml:space="preserve"> Send the designated school coordinator’s name and email address to me using the email address provided below.</w:t>
      </w:r>
      <w:r w:rsidRPr="00345382">
        <w:rPr>
          <w:rFonts w:ascii="Times New Roman" w:hAnsi="Times New Roman" w:eastAsiaTheme="minorEastAsia" w:cs="Times New Roman"/>
        </w:rPr>
        <w:t xml:space="preserve"> </w:t>
      </w:r>
    </w:p>
    <w:p w:rsidR="00345382" w:rsidRPr="00345382" w:rsidP="00345382" w14:paraId="34B4E155" w14:textId="77777777">
      <w:pPr>
        <w:widowControl/>
        <w:spacing w:after="160" w:line="240" w:lineRule="auto"/>
        <w:rPr>
          <w:rFonts w:ascii="Times New Roman" w:hAnsi="Times New Roman" w:eastAsiaTheme="minorEastAsia" w:cs="Times New Roman"/>
        </w:rPr>
      </w:pPr>
      <w:r w:rsidRPr="00345382">
        <w:rPr>
          <w:rFonts w:ascii="Times New Roman" w:hAnsi="Times New Roman" w:eastAsiaTheme="minorEastAsia" w:cs="Times New Roman"/>
        </w:rPr>
        <w:t>The school coordinator should</w:t>
      </w:r>
    </w:p>
    <w:p w:rsidR="00345382" w:rsidRPr="00345382" w:rsidP="004276D9" w14:paraId="1A355059" w14:textId="4C3B4085">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know how to access student information</w:t>
      </w:r>
      <w:r w:rsidRPr="00345382">
        <w:rPr>
          <w:rFonts w:ascii="Times New Roman" w:hAnsi="Times New Roman" w:eastAsiaTheme="minorEastAsia" w:cs="Times New Roman"/>
        </w:rPr>
        <w:t xml:space="preserve">, </w:t>
      </w:r>
      <w:r w:rsidRPr="00345382">
        <w:rPr>
          <w:rFonts w:ascii="Times New Roman" w:hAnsi="Times New Roman" w:eastAsiaTheme="minorEastAsia" w:cs="Times New Roman"/>
        </w:rPr>
        <w:t>such as birth date, demographic information, and enrollment status;</w:t>
      </w:r>
    </w:p>
    <w:p w:rsidR="00345382" w:rsidRPr="00345382" w:rsidP="004276D9" w14:paraId="0A583157"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be comfortable using a computer</w:t>
      </w:r>
      <w:r w:rsidRPr="00345382">
        <w:rPr>
          <w:rFonts w:ascii="Times New Roman" w:hAnsi="Times New Roman" w:eastAsiaTheme="minorEastAsia" w:cs="Times New Roman"/>
        </w:rPr>
        <w:t xml:space="preserve">, because all assessment preparation activities will be completed online; </w:t>
      </w:r>
    </w:p>
    <w:p w:rsidR="00345382" w:rsidRPr="00345382" w:rsidP="004276D9" w14:paraId="74698343"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 xml:space="preserve">work with the designated onsite technology coordinator to complete technical logistics for assessment day; </w:t>
      </w:r>
      <w:r w:rsidRPr="00345382">
        <w:rPr>
          <w:rFonts w:ascii="Times New Roman" w:hAnsi="Times New Roman" w:eastAsiaTheme="minorEastAsia" w:cs="Times New Roman"/>
        </w:rPr>
        <w:t>and</w:t>
      </w:r>
      <w:r w:rsidRPr="00345382">
        <w:rPr>
          <w:rFonts w:ascii="Times New Roman" w:hAnsi="Times New Roman" w:eastAsiaTheme="minorEastAsia" w:cs="Times New Roman"/>
          <w:b/>
        </w:rPr>
        <w:t xml:space="preserve"> </w:t>
      </w:r>
    </w:p>
    <w:p w:rsidR="00345382" w:rsidRPr="00345382" w:rsidP="004276D9" w14:paraId="0EDD8513"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b/>
        </w:rPr>
        <w:t>be familiar with how students participate in statewide assessments.</w:t>
      </w:r>
    </w:p>
    <w:p w:rsidR="00345382" w:rsidRPr="00345382" w:rsidP="00345382" w14:paraId="6346D463" w14:textId="77777777">
      <w:pPr>
        <w:widowControl/>
        <w:spacing w:after="160" w:line="240" w:lineRule="auto"/>
        <w:rPr>
          <w:rFonts w:ascii="Times New Roman" w:hAnsi="Times New Roman" w:eastAsiaTheme="minorEastAsia" w:cs="Times New Roman"/>
        </w:rPr>
      </w:pPr>
      <w:r w:rsidRPr="00345382">
        <w:rPr>
          <w:rFonts w:ascii="Times New Roman" w:hAnsi="Times New Roman" w:eastAsiaTheme="minorEastAsia" w:cs="Times New Roman"/>
        </w:rPr>
        <w:t>The onsite technology coordinator should</w:t>
      </w:r>
    </w:p>
    <w:p w:rsidR="00345382" w:rsidRPr="00345382" w:rsidP="004276D9" w14:paraId="2F4EB36E"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register for the NAEP Assessment Management System; </w:t>
      </w:r>
    </w:p>
    <w:p w:rsidR="00345382" w:rsidRPr="00345382" w:rsidP="004276D9" w14:paraId="79465827"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schedule and participate in a 30-minute virtual meeting with the NAEP representative in January; </w:t>
      </w:r>
    </w:p>
    <w:p w:rsidR="00345382" w:rsidRPr="00345382" w:rsidP="004276D9" w14:paraId="1AB0BE2A"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verify that the safelist check has passed; </w:t>
      </w:r>
    </w:p>
    <w:p w:rsidR="00345382" w:rsidRPr="00345382" w:rsidP="004276D9" w14:paraId="097C1D9D"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run the Internet speed test in the assessment location; </w:t>
      </w:r>
    </w:p>
    <w:p w:rsidR="00345382" w:rsidRPr="00345382" w:rsidP="004276D9" w14:paraId="7988C708" w14:textId="77777777">
      <w:pPr>
        <w:widowControl/>
        <w:numPr>
          <w:ilvl w:val="1"/>
          <w:numId w:val="25"/>
        </w:numPr>
        <w:spacing w:after="100" w:line="240" w:lineRule="auto"/>
        <w:contextualSpacing/>
        <w:rPr>
          <w:rFonts w:ascii="Times New Roman" w:hAnsi="Times New Roman" w:eastAsiaTheme="minorEastAsia" w:cs="Times New Roman"/>
        </w:rPr>
      </w:pPr>
      <w:r w:rsidRPr="00345382">
        <w:rPr>
          <w:rFonts w:ascii="Times New Roman" w:hAnsi="Times New Roman" w:eastAsiaTheme="minorEastAsia" w:cs="Times New Roman"/>
        </w:rPr>
        <w:t>communicate with the NAEP representative any network security policies and credentials for accessing the assigned Wi-Fi network; and</w:t>
      </w:r>
    </w:p>
    <w:p w:rsidR="00345382" w:rsidRPr="00345382" w:rsidP="004276D9" w14:paraId="0F486430" w14:textId="77777777">
      <w:pPr>
        <w:widowControl/>
        <w:numPr>
          <w:ilvl w:val="1"/>
          <w:numId w:val="25"/>
        </w:numPr>
        <w:spacing w:after="100" w:line="240" w:lineRule="auto"/>
        <w:rPr>
          <w:rFonts w:ascii="Times New Roman" w:hAnsi="Times New Roman" w:eastAsiaTheme="minorEastAsia" w:cs="Times New Roman"/>
        </w:rPr>
      </w:pPr>
      <w:r w:rsidRPr="00345382">
        <w:rPr>
          <w:rFonts w:ascii="Times New Roman" w:hAnsi="Times New Roman" w:eastAsiaTheme="minorEastAsia" w:cs="Times New Roman"/>
        </w:rPr>
        <w:t>meet NAEP staff when they arrive on assessment day to provide credentials and help with accessing the Wi-Fi.   </w:t>
      </w:r>
    </w:p>
    <w:p w:rsidR="00345382" w:rsidRPr="00345382" w:rsidP="00345382" w14:paraId="673836AA" w14:textId="77777777">
      <w:pPr>
        <w:widowControl/>
        <w:spacing w:after="0" w:line="240" w:lineRule="auto"/>
        <w:rPr>
          <w:rFonts w:ascii="Times New Roman" w:hAnsi="Times New Roman" w:eastAsiaTheme="minorEastAsia" w:cs="Times New Roman"/>
        </w:rPr>
      </w:pPr>
    </w:p>
    <w:p w:rsidR="00345382" w:rsidRPr="00345382" w:rsidP="00345382" w14:paraId="7295FE8F"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A NAEP representative responsible for administering the assessment will contact your NAEP school coordinator in</w:t>
      </w:r>
      <w:r w:rsidRPr="00345382">
        <w:rPr>
          <w:rFonts w:ascii="Times New Roman" w:hAnsi="Times New Roman" w:eastAsiaTheme="minorEastAsia" w:cs="Times New Roman"/>
          <w:color w:val="FF0000"/>
        </w:rPr>
        <w:t xml:space="preserve"> </w:t>
      </w:r>
      <w:r w:rsidRPr="00345382">
        <w:rPr>
          <w:rFonts w:ascii="Times New Roman" w:hAnsi="Times New Roman" w:eastAsiaTheme="minorEastAsia" w:cs="Times New Roman"/>
        </w:rPr>
        <w:t xml:space="preserve">December to begin collaboration on assessment planning. </w:t>
      </w:r>
    </w:p>
    <w:p w:rsidR="00345382" w:rsidRPr="00345382" w:rsidP="00345382" w14:paraId="7F5395E1" w14:textId="77777777">
      <w:pPr>
        <w:widowControl/>
        <w:spacing w:after="0" w:line="240" w:lineRule="auto"/>
        <w:rPr>
          <w:rFonts w:ascii="Times New Roman" w:hAnsi="Times New Roman" w:eastAsiaTheme="minorEastAsia" w:cs="Times New Roman"/>
        </w:rPr>
      </w:pPr>
    </w:p>
    <w:p w:rsidR="00345382" w:rsidRPr="00345382" w:rsidP="00345382" w14:paraId="7D44EC8E" w14:textId="77777777">
      <w:pPr>
        <w:widowControl/>
        <w:spacing w:after="0" w:line="240" w:lineRule="auto"/>
        <w:rPr>
          <w:rFonts w:ascii="Times New Roman" w:hAnsi="Times New Roman" w:eastAsiaTheme="minorEastAsia" w:cs="Times New Roman"/>
        </w:rPr>
      </w:pPr>
    </w:p>
    <w:p w:rsidR="00345382" w:rsidRPr="00345382" w:rsidP="00345382" w14:paraId="5833F27B"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Again, I would like to express my appreciation for your assistance with this very important assessment </w:t>
      </w:r>
      <w:r w:rsidRPr="00345382">
        <w:rPr>
          <w:rFonts w:ascii="Times New Roman" w:hAnsi="Times New Roman" w:eastAsiaTheme="minorEastAsia" w:cs="Times New Roman"/>
        </w:rPr>
        <w:br/>
        <w:t xml:space="preserve">of our nation’s students. Our chief state school officer, </w:t>
      </w:r>
      <w:r w:rsidRPr="00345382">
        <w:rPr>
          <w:rFonts w:ascii="Times New Roman" w:hAnsi="Times New Roman" w:eastAsiaTheme="minorEastAsia" w:cs="Times New Roman"/>
          <w:color w:val="FF0000"/>
        </w:rPr>
        <w:t>name</w:t>
      </w:r>
      <w:r w:rsidRPr="00345382">
        <w:rPr>
          <w:rFonts w:ascii="Times New Roman" w:hAnsi="Times New Roman" w:eastAsiaTheme="minorEastAsia" w:cs="Times New Roman"/>
        </w:rPr>
        <w:t xml:space="preserve">, supports NAEP and encourages your students’ participation. The presence of a school staff member as an observer during each assessment session is appreciated. A staff member’s presence can have a positive impact on students’ motivation and performance. </w:t>
      </w:r>
    </w:p>
    <w:p w:rsidR="00345382" w:rsidRPr="00345382" w:rsidP="00345382" w14:paraId="5BEA2BED" w14:textId="77777777">
      <w:pPr>
        <w:widowControl/>
        <w:spacing w:after="0" w:line="240" w:lineRule="auto"/>
        <w:rPr>
          <w:rFonts w:ascii="Times New Roman" w:hAnsi="Times New Roman" w:eastAsiaTheme="minorEastAsia" w:cs="Times New Roman"/>
        </w:rPr>
      </w:pPr>
    </w:p>
    <w:p w:rsidR="00345382" w:rsidRPr="00345382" w:rsidP="00345382" w14:paraId="41A41BBC"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 xml:space="preserve">I look forward to working with you and your school coordinator to ensure a successful NAEP administration. </w:t>
      </w:r>
      <w:r w:rsidRPr="00345382">
        <w:rPr>
          <w:rFonts w:ascii="Times New Roman" w:hAnsi="Times New Roman" w:eastAsiaTheme="minorEastAsia" w:cs="Times New Roman"/>
          <w:i/>
          <w:color w:val="FF0000"/>
        </w:rPr>
        <w:t xml:space="preserve">{Keep the following sentence if using Option 2 </w:t>
      </w:r>
      <w:r w:rsidRPr="00345382">
        <w:rPr>
          <w:rFonts w:ascii="Times New Roman" w:hAnsi="Times New Roman" w:eastAsiaTheme="minorEastAsia" w:cs="Times New Roman"/>
          <w:b/>
          <w:i/>
          <w:color w:val="FF0000"/>
        </w:rPr>
        <w:t>and</w:t>
      </w:r>
      <w:r w:rsidRPr="00345382">
        <w:rPr>
          <w:rFonts w:ascii="Times New Roman" w:hAnsi="Times New Roman" w:eastAsiaTheme="minorEastAsia" w:cs="Times New Roman"/>
          <w:i/>
          <w:color w:val="FF0000"/>
        </w:rPr>
        <w:t xml:space="preserve"> inviting principals to register on an optional basis, otherwise delete}</w:t>
      </w:r>
      <w:r w:rsidRPr="00345382">
        <w:rPr>
          <w:rFonts w:ascii="Times New Roman" w:hAnsi="Times New Roman" w:eastAsiaTheme="minorEastAsia" w:cs="Times New Roman"/>
          <w:color w:val="FF0000"/>
        </w:rPr>
        <w:t xml:space="preserve"> If you would like to access the NAEP Assessment Management System (AMS), please log in and set up your NAEP AMS account using the link provided in the registration email from </w:t>
      </w:r>
      <w:r w:rsidRPr="00345382">
        <w:rPr>
          <w:rFonts w:ascii="Times New Roman" w:hAnsi="Times New Roman" w:eastAsiaTheme="minorEastAsia" w:cs="Times New Roman"/>
          <w:i/>
          <w:color w:val="FF0000"/>
        </w:rPr>
        <w:t>DoNotReply-NAEP@westatstudies.com</w:t>
      </w:r>
      <w:r w:rsidRPr="00345382">
        <w:rPr>
          <w:rFonts w:ascii="Times New Roman" w:hAnsi="Times New Roman" w:eastAsiaTheme="minorEastAsia" w:cs="Times New Roman"/>
          <w:color w:val="FF0000"/>
        </w:rPr>
        <w:t xml:space="preserve">. </w:t>
      </w:r>
      <w:r w:rsidRPr="00345382">
        <w:rPr>
          <w:rFonts w:ascii="Times New Roman" w:hAnsi="Times New Roman" w:eastAsiaTheme="minorEastAsia" w:cs="Times New Roman"/>
        </w:rPr>
        <w:t xml:space="preserve">If you have questions, please contact me at </w:t>
      </w:r>
      <w:r w:rsidRPr="00345382">
        <w:rPr>
          <w:rFonts w:ascii="Times New Roman" w:hAnsi="Times New Roman" w:eastAsiaTheme="minorEastAsia" w:cs="Times New Roman"/>
          <w:color w:val="FF0000"/>
        </w:rPr>
        <w:t>telephone number</w:t>
      </w:r>
      <w:r w:rsidRPr="00345382">
        <w:rPr>
          <w:rFonts w:ascii="Times New Roman" w:hAnsi="Times New Roman" w:eastAsiaTheme="minorEastAsia" w:cs="Times New Roman"/>
        </w:rPr>
        <w:t xml:space="preserve"> or </w:t>
      </w:r>
      <w:r w:rsidRPr="00345382">
        <w:rPr>
          <w:rFonts w:ascii="Times New Roman" w:hAnsi="Times New Roman" w:eastAsiaTheme="minorEastAsia" w:cs="Times New Roman"/>
          <w:color w:val="FF0000"/>
        </w:rPr>
        <w:t>email address</w:t>
      </w:r>
      <w:r w:rsidRPr="00345382">
        <w:rPr>
          <w:rFonts w:ascii="Times New Roman" w:hAnsi="Times New Roman" w:eastAsiaTheme="minorEastAsia" w:cs="Times New Roman"/>
        </w:rPr>
        <w:t>.</w:t>
      </w:r>
    </w:p>
    <w:p w:rsidR="00345382" w:rsidRPr="00345382" w:rsidP="00345382" w14:paraId="4FC8BFB5" w14:textId="77777777">
      <w:pPr>
        <w:widowControl/>
        <w:spacing w:after="0" w:line="240" w:lineRule="auto"/>
        <w:rPr>
          <w:rFonts w:ascii="Times New Roman" w:hAnsi="Times New Roman" w:eastAsiaTheme="minorEastAsia" w:cs="Times New Roman"/>
        </w:rPr>
      </w:pPr>
    </w:p>
    <w:p w:rsidR="00345382" w:rsidRPr="00345382" w:rsidP="00345382" w14:paraId="636F565F"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Sincerely,</w:t>
      </w:r>
    </w:p>
    <w:p w:rsidR="00345382" w:rsidRPr="00345382" w:rsidP="00345382" w14:paraId="41516FA0" w14:textId="77777777">
      <w:pPr>
        <w:widowControl/>
        <w:spacing w:after="0" w:line="240" w:lineRule="auto"/>
        <w:rPr>
          <w:rFonts w:ascii="Times New Roman" w:hAnsi="Times New Roman" w:eastAsiaTheme="minorEastAsia" w:cs="Times New Roman"/>
        </w:rPr>
      </w:pPr>
    </w:p>
    <w:p w:rsidR="00345382" w:rsidRPr="00345382" w:rsidP="00345382" w14:paraId="6C34234A" w14:textId="77777777">
      <w:pPr>
        <w:widowControl/>
        <w:spacing w:after="0" w:line="240" w:lineRule="auto"/>
        <w:rPr>
          <w:rFonts w:ascii="Times New Roman" w:hAnsi="Times New Roman" w:eastAsiaTheme="minorEastAsia" w:cs="Times New Roman"/>
        </w:rPr>
      </w:pPr>
    </w:p>
    <w:p w:rsidR="00345382" w:rsidRPr="00345382" w:rsidP="00345382" w14:paraId="273AC9BE"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NAEP State Coordinator</w:t>
      </w:r>
    </w:p>
    <w:p w:rsidR="00345382" w:rsidRPr="00345382" w:rsidP="00345382" w14:paraId="155A3B3E" w14:textId="77777777">
      <w:pPr>
        <w:widowControl/>
        <w:spacing w:after="0" w:line="240" w:lineRule="auto"/>
        <w:rPr>
          <w:rFonts w:ascii="Times New Roman" w:hAnsi="Times New Roman" w:eastAsiaTheme="minorEastAsia" w:cs="Times New Roman"/>
        </w:rPr>
      </w:pPr>
    </w:p>
    <w:p w:rsidR="00345382" w:rsidRPr="00345382" w:rsidP="00345382" w14:paraId="419F7C5C" w14:textId="77777777">
      <w:pPr>
        <w:widowControl/>
        <w:spacing w:after="0" w:line="240" w:lineRule="auto"/>
        <w:rPr>
          <w:rFonts w:ascii="Times New Roman" w:hAnsi="Times New Roman" w:eastAsiaTheme="minorEastAsia" w:cs="Times New Roman"/>
        </w:rPr>
      </w:pPr>
    </w:p>
    <w:p w:rsidR="00345382" w:rsidRPr="00345382" w:rsidP="00345382" w14:paraId="1E72B02A" w14:textId="77777777">
      <w:pPr>
        <w:widowControl/>
        <w:tabs>
          <w:tab w:val="left" w:pos="1440"/>
        </w:tabs>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color w:val="FF0000"/>
        </w:rPr>
        <w:t>Enclosures/Atachments</w:t>
      </w:r>
      <w:r w:rsidRPr="00345382">
        <w:rPr>
          <w:rFonts w:ascii="Times New Roman" w:hAnsi="Times New Roman" w:eastAsiaTheme="minorEastAsia" w:cs="Times New Roman"/>
        </w:rPr>
        <w:t>:   NAEP folder for your NAEP school coordinator, including the following:</w:t>
      </w:r>
    </w:p>
    <w:p w:rsidR="00345382" w:rsidRPr="00345382" w:rsidP="00345382" w14:paraId="30DCED76"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rPr>
        <w:tab/>
        <w:t xml:space="preserve">   Letter to your school coordinator</w:t>
      </w:r>
    </w:p>
    <w:p w:rsidR="00345382" w:rsidRPr="00345382" w:rsidP="00345382" w14:paraId="268E962B" w14:textId="77777777">
      <w:pPr>
        <w:widowControl/>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rPr>
        <w:tab/>
        <w:t xml:space="preserve">   </w:t>
      </w:r>
      <w:r w:rsidRPr="00345382">
        <w:rPr>
          <w:rFonts w:ascii="Times New Roman" w:hAnsi="Times New Roman" w:eastAsiaTheme="minorEastAsia" w:cs="Times New Roman"/>
          <w:color w:val="FF0000"/>
        </w:rPr>
        <w:t>Student List Submission Instructions</w:t>
      </w:r>
    </w:p>
    <w:p w:rsidR="00345382" w:rsidRPr="00345382" w:rsidP="00345382" w14:paraId="4723C258" w14:textId="77777777">
      <w:pPr>
        <w:widowControl/>
        <w:spacing w:after="0" w:line="240" w:lineRule="auto"/>
        <w:ind w:left="144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Parent/Guardian Notification Letter</w:t>
      </w:r>
    </w:p>
    <w:p w:rsidR="00345382" w:rsidRPr="00345382" w:rsidP="00345382" w14:paraId="41E371D3" w14:textId="64DA622B">
      <w:pPr>
        <w:widowControl/>
        <w:spacing w:after="0" w:line="240" w:lineRule="auto"/>
        <w:ind w:left="72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r w:rsidR="00D91D91">
        <w:rPr>
          <w:rFonts w:ascii="Times New Roman" w:hAnsi="Times New Roman" w:eastAsiaTheme="minorEastAsia" w:cs="Times New Roman"/>
          <w:color w:val="FF0000"/>
        </w:rPr>
        <w:t xml:space="preserve">        </w:t>
      </w:r>
      <w:r w:rsidRPr="00345382">
        <w:rPr>
          <w:rFonts w:ascii="Times New Roman" w:hAnsi="Times New Roman" w:eastAsiaTheme="minorEastAsia" w:cs="Times New Roman"/>
          <w:color w:val="FF0000"/>
        </w:rPr>
        <w:t>HSTS folder for your HSTS coordinator, including the following:</w:t>
      </w:r>
    </w:p>
    <w:p w:rsidR="00345382" w:rsidRPr="00345382" w:rsidP="00345382" w14:paraId="4D928CE9" w14:textId="77777777">
      <w:pPr>
        <w:widowControl/>
        <w:spacing w:after="0" w:line="240" w:lineRule="auto"/>
        <w:ind w:left="216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Letter to your HSTS coordinator</w:t>
      </w:r>
    </w:p>
    <w:p w:rsidR="00345382" w:rsidRPr="00345382" w:rsidP="00345382" w14:paraId="0A3497A5" w14:textId="5A74CC24">
      <w:pPr>
        <w:widowControl/>
        <w:spacing w:after="0" w:line="240" w:lineRule="auto"/>
        <w:ind w:firstLine="2160"/>
        <w:rPr>
          <w:rFonts w:ascii="Times New Roman" w:hAnsi="Times New Roman" w:eastAsiaTheme="minorEastAsia" w:cs="Times New Roman"/>
          <w:color w:val="FF0000"/>
        </w:rPr>
      </w:pPr>
      <w:r w:rsidRPr="00345382">
        <w:rPr>
          <w:rFonts w:ascii="Times New Roman" w:hAnsi="Times New Roman" w:eastAsiaTheme="minorEastAsia" w:cs="Times New Roman"/>
          <w:i/>
          <w:color w:val="FF0000"/>
        </w:rPr>
        <w:t xml:space="preserve">   </w:t>
      </w:r>
    </w:p>
    <w:p w:rsidR="00345382" w:rsidRPr="00345382" w:rsidP="00345382" w14:paraId="1EAA55FB" w14:textId="77777777">
      <w:pPr>
        <w:widowControl/>
        <w:spacing w:after="0" w:line="240" w:lineRule="auto"/>
        <w:ind w:left="1440" w:firstLine="720"/>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HSTS Coordinator Registration Instructions</w:t>
      </w:r>
    </w:p>
    <w:p w:rsidR="00345382" w:rsidRPr="00345382" w:rsidP="00345382" w14:paraId="07B14B24" w14:textId="77777777">
      <w:pPr>
        <w:widowControl/>
        <w:tabs>
          <w:tab w:val="left" w:pos="1800"/>
        </w:tabs>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p>
    <w:p w:rsidR="00345382" w:rsidRPr="00345382" w:rsidP="00345382" w14:paraId="379C4619" w14:textId="77777777">
      <w:pPr>
        <w:widowControl/>
        <w:tabs>
          <w:tab w:val="left" w:pos="1800"/>
        </w:tabs>
        <w:spacing w:after="0" w:line="240" w:lineRule="auto"/>
        <w:rPr>
          <w:rFonts w:ascii="Times New Roman" w:hAnsi="Times New Roman" w:eastAsiaTheme="minorEastAsia" w:cs="Times New Roman"/>
          <w:color w:val="FF0000"/>
        </w:rPr>
      </w:pPr>
      <w:r w:rsidRPr="00345382">
        <w:rPr>
          <w:rFonts w:ascii="Times New Roman" w:hAnsi="Times New Roman" w:eastAsiaTheme="minorEastAsia" w:cs="Times New Roman"/>
          <w:color w:val="FF0000"/>
        </w:rPr>
        <w:t xml:space="preserve">                       </w:t>
      </w:r>
    </w:p>
    <w:p w:rsidR="00345382" w:rsidRPr="00345382" w:rsidP="00345382" w14:paraId="0139F265" w14:textId="77777777">
      <w:pPr>
        <w:widowControl/>
        <w:spacing w:after="0" w:line="240" w:lineRule="auto"/>
        <w:rPr>
          <w:rFonts w:ascii="Times New Roman" w:hAnsi="Times New Roman" w:eastAsiaTheme="minorEastAsia" w:cs="Times New Roman"/>
        </w:rPr>
      </w:pPr>
      <w:r w:rsidRPr="00345382">
        <w:rPr>
          <w:rFonts w:ascii="Times New Roman" w:hAnsi="Times New Roman" w:eastAsiaTheme="minorEastAsia" w:cs="Times New Roman"/>
        </w:rPr>
        <w:t>CC:</w:t>
      </w:r>
      <w:r w:rsidRPr="00345382">
        <w:rPr>
          <w:rFonts w:ascii="Times New Roman" w:hAnsi="Times New Roman" w:eastAsiaTheme="minorEastAsia" w:cs="Times New Roman"/>
        </w:rPr>
        <w:tab/>
      </w:r>
      <w:r w:rsidRPr="00345382">
        <w:rPr>
          <w:rFonts w:ascii="Times New Roman" w:hAnsi="Times New Roman" w:eastAsiaTheme="minorEastAsia" w:cs="Times New Roman"/>
        </w:rPr>
        <w:tab/>
      </w:r>
      <w:r w:rsidRPr="00345382">
        <w:rPr>
          <w:rFonts w:ascii="Times New Roman" w:hAnsi="Times New Roman" w:eastAsiaTheme="minorEastAsia" w:cs="Times New Roman"/>
          <w:color w:val="FF0000"/>
        </w:rPr>
        <w:t>District Assessment Coordinator</w:t>
      </w:r>
    </w:p>
    <w:p w:rsidR="00345382" w:rsidRPr="00345382" w:rsidP="00345382" w14:paraId="2714C0D8" w14:textId="77777777">
      <w:pPr>
        <w:widowControl/>
        <w:spacing w:after="0" w:line="240" w:lineRule="auto"/>
        <w:rPr>
          <w:rFonts w:ascii="Times New Roman" w:hAnsi="Times New Roman" w:eastAsiaTheme="minorEastAsia"/>
          <w:sz w:val="20"/>
          <w:szCs w:val="20"/>
        </w:rPr>
      </w:pPr>
    </w:p>
    <w:p w:rsidR="00345382" w:rsidRPr="00345382" w:rsidP="00345382" w14:paraId="6236E221" w14:textId="5946D4AF">
      <w:pPr>
        <w:widowControl/>
        <w:spacing w:after="0" w:line="240" w:lineRule="auto"/>
        <w:rPr>
          <w:rFonts w:ascii="Times New Roman" w:hAnsi="Times New Roman" w:eastAsiaTheme="minorEastAsia"/>
          <w:sz w:val="20"/>
          <w:szCs w:val="20"/>
        </w:rPr>
      </w:pPr>
    </w:p>
    <w:p w:rsidR="3A8242A8" w:rsidP="72B482DD" w14:paraId="432C2F89" w14:textId="73C1A21E">
      <w:pPr>
        <w:spacing w:after="0" w:line="257" w:lineRule="auto"/>
      </w:pPr>
      <w:r w:rsidRPr="72B482DD">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72B482DD" w:rsidP="72B482DD" w14:paraId="7F373FCC" w14:textId="45900888">
      <w:pPr>
        <w:widowControl/>
        <w:spacing w:after="0" w:line="240" w:lineRule="auto"/>
        <w:rPr>
          <w:rFonts w:ascii="Times New Roman" w:hAnsi="Times New Roman" w:eastAsiaTheme="minorEastAsia" w:cs="Times New Roman"/>
          <w:i/>
          <w:iCs/>
          <w:sz w:val="20"/>
          <w:szCs w:val="20"/>
        </w:rPr>
      </w:pPr>
    </w:p>
    <w:p w:rsidR="00345382" w:rsidRPr="00345382" w:rsidP="00345382" w14:paraId="568FA260" w14:textId="77777777">
      <w:pPr>
        <w:widowControl/>
        <w:spacing w:after="0" w:line="240" w:lineRule="auto"/>
        <w:rPr>
          <w:rFonts w:ascii="Times New Roman" w:hAnsi="Times New Roman" w:eastAsiaTheme="minorEastAsia" w:cs="Times New Roman"/>
          <w:color w:val="FF0000"/>
        </w:rPr>
      </w:pPr>
    </w:p>
    <w:p w:rsidR="000A4486" w:rsidRPr="00566FF8" w:rsidP="00566FF8" w14:paraId="2941E6E5" w14:textId="479129E6">
      <w:pPr>
        <w:jc w:val="center"/>
      </w:pPr>
      <w:r w:rsidRPr="000A4486">
        <w:rPr>
          <w:rFonts w:ascii="Times New Roman" w:hAnsi="Times New Roman" w:eastAsiaTheme="minorEastAsia" w:cs="Times New Roman"/>
          <w:b/>
          <w:sz w:val="20"/>
          <w:szCs w:val="20"/>
        </w:rPr>
        <w:t>NAEP 2024 Assessment Details Notification</w:t>
      </w:r>
    </w:p>
    <w:p w:rsidR="000A4486" w:rsidRPr="000A4486" w:rsidP="000A4486" w14:paraId="604395D0" w14:textId="77777777">
      <w:pPr>
        <w:widowControl/>
        <w:spacing w:after="0" w:line="240" w:lineRule="auto"/>
        <w:jc w:val="center"/>
        <w:rPr>
          <w:rFonts w:ascii="Times New Roman" w:hAnsi="Times New Roman" w:eastAsiaTheme="minorEastAsia" w:cs="Times New Roman"/>
          <w:b/>
          <w:sz w:val="20"/>
          <w:szCs w:val="20"/>
        </w:rPr>
      </w:pPr>
      <w:r w:rsidRPr="000A4486">
        <w:rPr>
          <w:rFonts w:ascii="Times New Roman" w:hAnsi="Times New Roman" w:eastAsiaTheme="minorEastAsia" w:cs="Times New Roman"/>
          <w:b/>
          <w:sz w:val="20"/>
          <w:szCs w:val="20"/>
        </w:rPr>
        <w:t>NAEP STATE COORDINATOR TO PRINCIPAL</w:t>
      </w:r>
      <w:r w:rsidRPr="000A4486">
        <w:rPr>
          <w:rFonts w:ascii="Times New Roman" w:hAnsi="Times New Roman" w:eastAsiaTheme="minorEastAsia" w:cs="Times New Roman"/>
          <w:b/>
          <w:sz w:val="20"/>
          <w:szCs w:val="20"/>
        </w:rPr>
        <w:br/>
        <w:t>Grades 4 and 8, Mathematics and Reading; and Grade 8 Science</w:t>
      </w:r>
    </w:p>
    <w:p w:rsidR="000A4486" w:rsidRPr="000A4486" w:rsidP="000A4486" w14:paraId="1BD7365D" w14:textId="77777777">
      <w:pPr>
        <w:widowControl/>
        <w:spacing w:after="0" w:line="240" w:lineRule="auto"/>
        <w:jc w:val="center"/>
        <w:rPr>
          <w:rFonts w:ascii="Times New Roman" w:hAnsi="Times New Roman" w:eastAsiaTheme="minorEastAsia" w:cs="Times New Roman"/>
          <w:b/>
        </w:rPr>
      </w:pPr>
      <w:r w:rsidRPr="000A4486">
        <w:rPr>
          <w:rFonts w:ascii="Times New Roman" w:hAnsi="Times New Roman" w:eastAsiaTheme="minorEastAsia" w:cs="Times New Roman"/>
          <w:b/>
          <w:color w:val="FF0000"/>
        </w:rPr>
        <w:t>Red text</w:t>
      </w:r>
      <w:r w:rsidRPr="000A4486">
        <w:rPr>
          <w:rFonts w:ascii="Times New Roman" w:hAnsi="Times New Roman" w:eastAsiaTheme="minorEastAsia" w:cs="Times New Roman"/>
          <w:b/>
        </w:rPr>
        <w:t xml:space="preserve"> should be customized before mail merge, </w:t>
      </w:r>
      <w:r w:rsidRPr="000A4486">
        <w:rPr>
          <w:rFonts w:ascii="Times New Roman" w:hAnsi="Times New Roman" w:eastAsiaTheme="minorEastAsia" w:cs="Times New Roman"/>
          <w:b/>
          <w:highlight w:val="yellow"/>
        </w:rPr>
        <w:t>highlighted text</w:t>
      </w:r>
      <w:r w:rsidRPr="000A4486">
        <w:rPr>
          <w:rFonts w:ascii="Times New Roman" w:hAnsi="Times New Roman" w:eastAsiaTheme="minorEastAsia" w:cs="Times New Roman"/>
          <w:b/>
        </w:rPr>
        <w:t xml:space="preserve"> represents mail merge fields.</w:t>
      </w:r>
    </w:p>
    <w:p w:rsidR="000A4486" w:rsidRPr="000A4486" w:rsidP="000A4486" w14:paraId="2A4D538C" w14:textId="77777777">
      <w:pPr>
        <w:widowControl/>
        <w:spacing w:after="0" w:line="240" w:lineRule="auto"/>
        <w:jc w:val="center"/>
        <w:rPr>
          <w:rFonts w:ascii="Times New Roman" w:hAnsi="Times New Roman" w:eastAsiaTheme="minorEastAsia" w:cs="Times New Roman"/>
          <w:b/>
        </w:rPr>
      </w:pPr>
    </w:p>
    <w:p w:rsidR="000A4486" w:rsidRPr="000A4486" w:rsidP="000A4486" w14:paraId="738AD974" w14:textId="77777777">
      <w:pPr>
        <w:widowControl/>
        <w:spacing w:after="0" w:line="240" w:lineRule="auto"/>
        <w:jc w:val="center"/>
        <w:rPr>
          <w:rFonts w:ascii="Times New Roman" w:hAnsi="Times New Roman" w:eastAsiaTheme="minorEastAsia" w:cs="Times New Roman"/>
          <w:b/>
        </w:rPr>
      </w:pPr>
    </w:p>
    <w:p w:rsidR="000A4486" w:rsidRPr="000A4486" w:rsidP="000A4486" w14:paraId="30C52ECD"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Dear </w:t>
      </w:r>
      <w:r w:rsidRPr="000A4486">
        <w:rPr>
          <w:rFonts w:ascii="Times New Roman" w:hAnsi="Times New Roman" w:eastAsiaTheme="minorEastAsia" w:cs="Times New Roman"/>
          <w:color w:val="000000" w:themeColor="text1"/>
          <w:highlight w:val="yellow"/>
        </w:rPr>
        <w:t>[principal name]</w:t>
      </w:r>
      <w:r w:rsidRPr="000A4486">
        <w:rPr>
          <w:rFonts w:ascii="Times New Roman" w:hAnsi="Times New Roman" w:eastAsiaTheme="minorEastAsia" w:cs="Times New Roman"/>
        </w:rPr>
        <w:t>:</w:t>
      </w:r>
    </w:p>
    <w:p w:rsidR="000A4486" w:rsidRPr="000A4486" w:rsidP="000A4486" w14:paraId="17A14B76" w14:textId="77777777">
      <w:pPr>
        <w:widowControl/>
        <w:spacing w:after="0" w:line="240" w:lineRule="auto"/>
        <w:rPr>
          <w:rFonts w:ascii="Times New Roman" w:hAnsi="Times New Roman" w:eastAsiaTheme="minorEastAsia" w:cs="Times New Roman"/>
        </w:rPr>
      </w:pPr>
    </w:p>
    <w:p w:rsidR="000A4486" w:rsidRPr="000A4486" w:rsidP="000A4486" w14:paraId="21D8B14E"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At the end of the school year, I notified </w:t>
      </w:r>
      <w:r w:rsidRPr="000A4486">
        <w:rPr>
          <w:rFonts w:ascii="Times New Roman" w:hAnsi="Times New Roman" w:eastAsiaTheme="minorEastAsia" w:cs="Times New Roman"/>
          <w:highlight w:val="yellow"/>
        </w:rPr>
        <w:t>[school name</w:t>
      </w:r>
      <w:r w:rsidRPr="000A4486">
        <w:rPr>
          <w:rFonts w:ascii="Times New Roman" w:hAnsi="Times New Roman" w:eastAsiaTheme="minorEastAsia" w:cs="Times New Roman"/>
        </w:rPr>
        <w:t xml:space="preserve">] of its selection to participate in the National Assessment of Educational Progress (NAEP). I am following up to provide additional information about preparing for the upcoming assessment, which begins with designating a school coordinator. I will also ask your district assessment coordinator to assign an onsite technology coordinator. While each coordinator role has different responsibilities, both roles may be filled by the same person. Assigning one person to both roles would require some collaboration with your </w:t>
      </w:r>
      <w:r w:rsidRPr="000A4486">
        <w:rPr>
          <w:rFonts w:ascii="Times New Roman" w:hAnsi="Times New Roman" w:eastAsiaTheme="minorEastAsia" w:cs="Times New Roman"/>
          <w:highlight w:val="yellow"/>
        </w:rPr>
        <w:t>district assessment coordinator</w:t>
      </w:r>
      <w:r w:rsidRPr="000A4486">
        <w:rPr>
          <w:rFonts w:ascii="Times New Roman" w:hAnsi="Times New Roman" w:eastAsiaTheme="minorEastAsia" w:cs="Times New Roman"/>
        </w:rPr>
        <w:t xml:space="preserve">. The responsibilities for the school coordinator and onsite technology coordinator are listed below.     </w:t>
      </w:r>
    </w:p>
    <w:p w:rsidR="000A4486" w:rsidRPr="000A4486" w:rsidP="000A4486" w14:paraId="1116C319" w14:textId="77777777">
      <w:pPr>
        <w:widowControl/>
        <w:spacing w:after="0" w:line="240" w:lineRule="auto"/>
        <w:rPr>
          <w:rFonts w:ascii="Times New Roman" w:hAnsi="Times New Roman" w:eastAsiaTheme="minorEastAsia" w:cs="Times New Roman"/>
        </w:rPr>
      </w:pPr>
    </w:p>
    <w:p w:rsidR="000A4486" w:rsidRPr="000A4486" w:rsidP="000A4486" w14:paraId="31474DAE"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To prepare for the assessment, please do the following:</w:t>
      </w:r>
    </w:p>
    <w:p w:rsidR="000A4486" w:rsidRPr="000A4486" w:rsidP="000A4486" w14:paraId="177BDD83" w14:textId="77777777">
      <w:pPr>
        <w:widowControl/>
        <w:spacing w:after="0" w:line="240" w:lineRule="auto"/>
        <w:rPr>
          <w:rFonts w:ascii="Times New Roman" w:hAnsi="Times New Roman" w:eastAsiaTheme="minorEastAsia" w:cs="Times New Roman"/>
        </w:rPr>
      </w:pPr>
    </w:p>
    <w:p w:rsidR="000A4486" w:rsidRPr="000A4486" w:rsidP="004276D9" w14:paraId="05EDA124" w14:textId="77777777">
      <w:pPr>
        <w:widowControl/>
        <w:numPr>
          <w:ilvl w:val="0"/>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Place the NAEP assessment date, </w:t>
      </w:r>
      <w:r w:rsidRPr="000A4486">
        <w:rPr>
          <w:rFonts w:ascii="Times New Roman" w:hAnsi="Times New Roman" w:eastAsiaTheme="minorEastAsia" w:cs="Times New Roman"/>
          <w:highlight w:val="yellow"/>
        </w:rPr>
        <w:t>[</w:t>
      </w:r>
      <w:r w:rsidRPr="000A4486">
        <w:rPr>
          <w:rFonts w:ascii="Times New Roman" w:hAnsi="Times New Roman" w:eastAsiaTheme="minorEastAsia" w:cs="Times New Roman"/>
          <w:color w:val="000000" w:themeColor="text1"/>
          <w:highlight w:val="yellow"/>
        </w:rPr>
        <w:t>assessment date]</w:t>
      </w:r>
      <w:r w:rsidRPr="000A4486">
        <w:rPr>
          <w:rFonts w:ascii="Times New Roman" w:hAnsi="Times New Roman" w:eastAsiaTheme="minorEastAsia" w:cs="Times New Roman"/>
        </w:rPr>
        <w:t xml:space="preserve">, on your school calendar.  </w:t>
      </w:r>
    </w:p>
    <w:p w:rsidR="000A4486" w:rsidRPr="000A4486" w:rsidP="004276D9" w14:paraId="084B9E8D" w14:textId="77777777">
      <w:pPr>
        <w:widowControl/>
        <w:numPr>
          <w:ilvl w:val="0"/>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Designate a NAEP school coordinator to serve as the liaison for all NAEP activities in your school. </w:t>
      </w:r>
    </w:p>
    <w:p w:rsidR="000A4486" w:rsidRPr="000A4486" w:rsidP="004276D9" w14:paraId="580E2ABD"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Review the preassessment responsibilities in the enclosed school coordinator letter and </w:t>
      </w:r>
      <w:r w:rsidRPr="000A4486">
        <w:rPr>
          <w:rFonts w:ascii="Times New Roman" w:hAnsi="Times New Roman" w:eastAsiaTheme="minorEastAsia" w:cs="Times New Roman"/>
          <w:b/>
        </w:rPr>
        <w:t xml:space="preserve">give the </w:t>
      </w:r>
      <w:r w:rsidRPr="000A4486">
        <w:rPr>
          <w:rFonts w:ascii="Times New Roman" w:hAnsi="Times New Roman" w:eastAsiaTheme="minorEastAsia" w:cs="Times New Roman"/>
          <w:b/>
          <w:color w:val="FF0000"/>
        </w:rPr>
        <w:t xml:space="preserve">enclosed folder/attached documents </w:t>
      </w:r>
      <w:r w:rsidRPr="000A4486">
        <w:rPr>
          <w:rFonts w:ascii="Times New Roman" w:hAnsi="Times New Roman" w:eastAsiaTheme="minorEastAsia" w:cs="Times New Roman"/>
          <w:b/>
        </w:rPr>
        <w:t>to your designated NAEP school coordinator</w:t>
      </w:r>
      <w:r w:rsidRPr="000A4486">
        <w:rPr>
          <w:rFonts w:ascii="Times New Roman" w:hAnsi="Times New Roman" w:eastAsiaTheme="minorEastAsia" w:cs="Times New Roman"/>
        </w:rPr>
        <w:t xml:space="preserve">. </w:t>
      </w:r>
    </w:p>
    <w:p w:rsidR="000A4486" w:rsidRPr="000A4486" w:rsidP="004276D9" w14:paraId="620DC1F4" w14:textId="6CFC49C3">
      <w:pPr>
        <w:widowControl/>
        <w:numPr>
          <w:ilvl w:val="0"/>
          <w:numId w:val="25"/>
        </w:numPr>
        <w:spacing w:after="10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To help ensure receipt of important email messages, work with school or district technology staff as necessary to add the domain </w:t>
      </w:r>
      <w:r w:rsidRPr="2E2C6D96">
        <w:rPr>
          <w:rFonts w:ascii="Times New Roman" w:hAnsi="Times New Roman" w:eastAsiaTheme="minorEastAsia" w:cs="Times New Roman"/>
          <w:i/>
          <w:iCs/>
          <w:color w:val="FF0000"/>
        </w:rPr>
        <w:t>westatstudies.com</w:t>
      </w:r>
      <w:r w:rsidRPr="000A4486">
        <w:rPr>
          <w:rFonts w:ascii="Times New Roman" w:hAnsi="Times New Roman" w:eastAsiaTheme="minorEastAsia" w:cs="Times New Roman"/>
          <w:color w:val="FF0000"/>
        </w:rPr>
        <w:t xml:space="preserve"> to the safe senders list.  </w:t>
      </w:r>
    </w:p>
    <w:p w:rsidR="000A4486" w:rsidRPr="000A4486" w:rsidP="004276D9" w14:paraId="02961601" w14:textId="6F2E5C28">
      <w:pPr>
        <w:widowControl/>
        <w:numPr>
          <w:ilvl w:val="0"/>
          <w:numId w:val="25"/>
        </w:numPr>
        <w:spacing w:after="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principal registers and invites school coordinator</w:t>
      </w:r>
      <w:r w:rsidRPr="2E2C6D96">
        <w:rPr>
          <w:rFonts w:ascii="Times New Roman" w:hAnsi="Times New Roman" w:eastAsiaTheme="minorEastAsia" w:cs="Times New Roman"/>
          <w:i/>
          <w:iCs/>
          <w:color w:val="FF0000"/>
        </w:rPr>
        <w:t>}</w:t>
      </w:r>
      <w:r w:rsidRPr="000A4486">
        <w:rPr>
          <w:rFonts w:ascii="Times New Roman" w:hAnsi="Times New Roman" w:eastAsiaTheme="minorEastAsia" w:cs="Times New Roman"/>
          <w:color w:val="FF0000"/>
        </w:rPr>
        <w:t xml:space="preserve"> Log in and set up your NAEP AMS account using the link provided in the registration email from </w:t>
      </w:r>
      <w:r w:rsidRPr="2E2C6D96">
        <w:rPr>
          <w:rFonts w:ascii="Times New Roman" w:hAnsi="Times New Roman" w:eastAsiaTheme="minorEastAsia" w:cs="Times New Roman"/>
          <w:i/>
          <w:iCs/>
          <w:color w:val="FF0000"/>
        </w:rPr>
        <w:t xml:space="preserve">DoNotReply-NAEP@westatstudies.com. </w:t>
      </w:r>
    </w:p>
    <w:p w:rsidR="000A4486" w:rsidRPr="000A4486" w:rsidP="004276D9" w14:paraId="335A7DE8" w14:textId="77777777">
      <w:pPr>
        <w:widowControl/>
        <w:numPr>
          <w:ilvl w:val="0"/>
          <w:numId w:val="25"/>
        </w:numPr>
        <w:spacing w:before="240"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1: principal registers and invites school coordinator</w:t>
      </w:r>
      <w:r w:rsidRPr="2E2C6D96">
        <w:rPr>
          <w:rFonts w:ascii="Times New Roman" w:hAnsi="Times New Roman" w:eastAsiaTheme="minorEastAsia" w:cs="Times New Roman"/>
          <w:i/>
          <w:iCs/>
          <w:color w:val="FF0000"/>
        </w:rPr>
        <w:t xml:space="preserve">} </w:t>
      </w:r>
      <w:r w:rsidRPr="000A4486">
        <w:rPr>
          <w:rFonts w:ascii="Times New Roman" w:hAnsi="Times New Roman" w:eastAsiaTheme="minorEastAsia" w:cs="Times New Roman"/>
          <w:color w:val="FF0000"/>
        </w:rPr>
        <w:t>Enter the school coordinator’s name and contact information in the AMS, select their role as School Coordinator, and select Send Invite.</w:t>
      </w:r>
    </w:p>
    <w:p w:rsidR="000A4486" w:rsidRPr="000A4486" w:rsidP="004276D9" w14:paraId="319D0E3D" w14:textId="77777777">
      <w:pPr>
        <w:widowControl/>
        <w:numPr>
          <w:ilvl w:val="0"/>
          <w:numId w:val="25"/>
        </w:numPr>
        <w:spacing w:line="240" w:lineRule="auto"/>
        <w:rPr>
          <w:rFonts w:ascii="Times New Roman" w:hAnsi="Times New Roman" w:eastAsiaTheme="minorEastAsia" w:cs="Times New Roman"/>
          <w:color w:val="FF0000"/>
        </w:rPr>
      </w:pPr>
      <w:r w:rsidRPr="2E2C6D96">
        <w:rPr>
          <w:rFonts w:ascii="Times New Roman" w:hAnsi="Times New Roman" w:eastAsiaTheme="minorEastAsia" w:cs="Times New Roman"/>
          <w:i/>
          <w:iCs/>
          <w:color w:val="FF0000"/>
        </w:rPr>
        <w:t xml:space="preserve">{Use this bullet if following </w:t>
      </w:r>
      <w:r w:rsidRPr="2E2C6D96">
        <w:rPr>
          <w:rFonts w:ascii="Times New Roman" w:hAnsi="Times New Roman" w:eastAsiaTheme="minorEastAsia" w:cs="Times New Roman"/>
          <w:b/>
          <w:bCs/>
          <w:i/>
          <w:iCs/>
          <w:color w:val="FF0000"/>
        </w:rPr>
        <w:t>Option 2:</w:t>
      </w:r>
      <w:r w:rsidRPr="2E2C6D96">
        <w:rPr>
          <w:rFonts w:ascii="Times New Roman" w:hAnsi="Times New Roman" w:eastAsiaTheme="minorEastAsia" w:cs="Times New Roman"/>
          <w:i/>
          <w:iCs/>
          <w:color w:val="FF0000"/>
        </w:rPr>
        <w:t xml:space="preserve"> </w:t>
      </w:r>
      <w:r w:rsidRPr="2E2C6D96">
        <w:rPr>
          <w:rFonts w:ascii="Times New Roman" w:hAnsi="Times New Roman" w:eastAsiaTheme="minorEastAsia" w:cs="Times New Roman"/>
          <w:b/>
          <w:bCs/>
          <w:i/>
          <w:iCs/>
          <w:color w:val="FF0000"/>
        </w:rPr>
        <w:t>NSC invites the school coordinator, principal not expected to register</w:t>
      </w:r>
      <w:r w:rsidRPr="2E2C6D96">
        <w:rPr>
          <w:rFonts w:ascii="Times New Roman" w:hAnsi="Times New Roman" w:eastAsiaTheme="minorEastAsia" w:cs="Times New Roman"/>
          <w:i/>
          <w:iCs/>
          <w:color w:val="FF0000"/>
        </w:rPr>
        <w:t>}</w:t>
      </w:r>
      <w:r w:rsidRPr="000A4486">
        <w:rPr>
          <w:rFonts w:ascii="Times New Roman" w:hAnsi="Times New Roman" w:eastAsiaTheme="minorEastAsia" w:cs="Times New Roman"/>
          <w:color w:val="FF0000"/>
        </w:rPr>
        <w:t xml:space="preserve"> Send the designated school coordinator’s name and email address to me using the email address provided below.</w:t>
      </w:r>
      <w:r w:rsidRPr="000A4486">
        <w:rPr>
          <w:rFonts w:ascii="Times New Roman" w:hAnsi="Times New Roman" w:eastAsiaTheme="minorEastAsia" w:cs="Times New Roman"/>
        </w:rPr>
        <w:t xml:space="preserve"> </w:t>
      </w:r>
    </w:p>
    <w:p w:rsidR="000A4486" w:rsidRPr="000A4486" w:rsidP="000A4486" w14:paraId="713815A5" w14:textId="77777777">
      <w:pPr>
        <w:widowControl/>
        <w:spacing w:after="160" w:line="240" w:lineRule="auto"/>
        <w:rPr>
          <w:rFonts w:ascii="Times New Roman" w:hAnsi="Times New Roman" w:eastAsiaTheme="minorEastAsia" w:cs="Times New Roman"/>
        </w:rPr>
      </w:pPr>
      <w:r w:rsidRPr="000A4486">
        <w:rPr>
          <w:rFonts w:ascii="Times New Roman" w:hAnsi="Times New Roman" w:eastAsiaTheme="minorEastAsia" w:cs="Times New Roman"/>
        </w:rPr>
        <w:t>The school coordinator should</w:t>
      </w:r>
    </w:p>
    <w:p w:rsidR="000A4486" w:rsidRPr="000A4486" w:rsidP="004276D9" w14:paraId="0FA352D4" w14:textId="4DC85B11">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know how to access student information</w:t>
      </w:r>
      <w:r w:rsidRPr="000A4486">
        <w:rPr>
          <w:rFonts w:ascii="Times New Roman" w:hAnsi="Times New Roman" w:eastAsiaTheme="minorEastAsia" w:cs="Times New Roman"/>
        </w:rPr>
        <w:t xml:space="preserve"> such as birth date, demographic information, and enrollment status;</w:t>
      </w:r>
    </w:p>
    <w:p w:rsidR="000A4486" w:rsidRPr="000A4486" w:rsidP="004276D9" w14:paraId="07AD5A79"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be comfortable using a computer</w:t>
      </w:r>
      <w:r w:rsidRPr="000A4486">
        <w:rPr>
          <w:rFonts w:ascii="Times New Roman" w:hAnsi="Times New Roman" w:eastAsiaTheme="minorEastAsia" w:cs="Times New Roman"/>
        </w:rPr>
        <w:t xml:space="preserve">, because all assessment preparation activities will be completed online; </w:t>
      </w:r>
    </w:p>
    <w:p w:rsidR="000A4486" w:rsidRPr="000A4486" w:rsidP="004276D9" w14:paraId="20748410"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work with the designated onsite technology coordinator to complete technical logistics for assessment day</w:t>
      </w:r>
      <w:r w:rsidRPr="000A4486">
        <w:rPr>
          <w:rFonts w:ascii="Times New Roman" w:hAnsi="Times New Roman" w:eastAsiaTheme="minorEastAsia" w:cs="Times New Roman"/>
        </w:rPr>
        <w:t>;</w:t>
      </w:r>
      <w:r w:rsidRPr="000A4486">
        <w:rPr>
          <w:rFonts w:ascii="Times New Roman" w:hAnsi="Times New Roman" w:eastAsiaTheme="minorEastAsia" w:cs="Times New Roman"/>
          <w:b/>
        </w:rPr>
        <w:t xml:space="preserve"> </w:t>
      </w:r>
      <w:r w:rsidRPr="000A4486">
        <w:rPr>
          <w:rFonts w:ascii="Times New Roman" w:hAnsi="Times New Roman" w:eastAsiaTheme="minorEastAsia" w:cs="Times New Roman"/>
        </w:rPr>
        <w:t>and</w:t>
      </w:r>
      <w:r w:rsidRPr="000A4486">
        <w:rPr>
          <w:rFonts w:ascii="Times New Roman" w:hAnsi="Times New Roman" w:eastAsiaTheme="minorEastAsia" w:cs="Times New Roman"/>
          <w:b/>
        </w:rPr>
        <w:t xml:space="preserve"> </w:t>
      </w:r>
    </w:p>
    <w:p w:rsidR="000A4486" w:rsidRPr="000A4486" w:rsidP="004276D9" w14:paraId="30FB24D1"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b/>
        </w:rPr>
        <w:t>be familiar with how students participate in statewide assessments</w:t>
      </w:r>
      <w:r w:rsidRPr="000A4486">
        <w:rPr>
          <w:rFonts w:ascii="Times New Roman" w:hAnsi="Times New Roman" w:eastAsiaTheme="minorEastAsia" w:cs="Times New Roman"/>
        </w:rPr>
        <w:t>.</w:t>
      </w:r>
    </w:p>
    <w:p w:rsidR="000A4486" w:rsidRPr="000A4486" w:rsidP="000A4486" w14:paraId="2DC038F3" w14:textId="77777777">
      <w:pPr>
        <w:widowControl/>
        <w:spacing w:after="160" w:line="240" w:lineRule="auto"/>
        <w:rPr>
          <w:rFonts w:ascii="Times New Roman" w:hAnsi="Times New Roman" w:eastAsiaTheme="minorEastAsia" w:cs="Times New Roman"/>
        </w:rPr>
      </w:pPr>
      <w:r w:rsidRPr="000A4486">
        <w:rPr>
          <w:rFonts w:ascii="Times New Roman" w:hAnsi="Times New Roman" w:eastAsiaTheme="minorEastAsia" w:cs="Times New Roman"/>
        </w:rPr>
        <w:t>The onsite technology coordinator should</w:t>
      </w:r>
    </w:p>
    <w:p w:rsidR="000A4486" w:rsidRPr="000A4486" w:rsidP="004276D9" w14:paraId="42557FA5"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register for the NAEP Assessment Management System; </w:t>
      </w:r>
    </w:p>
    <w:p w:rsidR="000A4486" w:rsidRPr="000A4486" w:rsidP="004276D9" w14:paraId="650EADB6"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schedule and participate in a 30-minute virtual meeting with the NAEP representative in January; </w:t>
      </w:r>
    </w:p>
    <w:p w:rsidR="000A4486" w:rsidRPr="000A4486" w:rsidP="004276D9" w14:paraId="7F2B17F9"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verify that the safelist check has passed; </w:t>
      </w:r>
    </w:p>
    <w:p w:rsidR="000A4486" w:rsidRPr="000A4486" w:rsidP="004276D9" w14:paraId="3343AB23"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run the Internet speed test in the assessment location;  </w:t>
      </w:r>
    </w:p>
    <w:p w:rsidR="000A4486" w:rsidRPr="000A4486" w:rsidP="004276D9" w14:paraId="460924F9" w14:textId="77777777">
      <w:pPr>
        <w:widowControl/>
        <w:numPr>
          <w:ilvl w:val="1"/>
          <w:numId w:val="25"/>
        </w:numPr>
        <w:spacing w:after="100" w:line="240" w:lineRule="auto"/>
        <w:contextualSpacing/>
        <w:rPr>
          <w:rFonts w:ascii="Times New Roman" w:hAnsi="Times New Roman" w:eastAsiaTheme="minorEastAsia" w:cs="Times New Roman"/>
        </w:rPr>
      </w:pPr>
      <w:r w:rsidRPr="000A4486">
        <w:rPr>
          <w:rFonts w:ascii="Times New Roman" w:hAnsi="Times New Roman" w:eastAsiaTheme="minorEastAsia" w:cs="Times New Roman"/>
        </w:rPr>
        <w:t>inform the NAEP representative of any network security policies and credentials for accessing the assigned Wi-Fi network; and</w:t>
      </w:r>
    </w:p>
    <w:p w:rsidR="000A4486" w:rsidRPr="000A4486" w:rsidP="004276D9" w14:paraId="67DC3454" w14:textId="77777777">
      <w:pPr>
        <w:widowControl/>
        <w:numPr>
          <w:ilvl w:val="1"/>
          <w:numId w:val="25"/>
        </w:numPr>
        <w:spacing w:after="100" w:line="240" w:lineRule="auto"/>
        <w:rPr>
          <w:rFonts w:ascii="Times New Roman" w:hAnsi="Times New Roman" w:eastAsiaTheme="minorEastAsia" w:cs="Times New Roman"/>
        </w:rPr>
      </w:pPr>
      <w:r w:rsidRPr="000A4486">
        <w:rPr>
          <w:rFonts w:ascii="Times New Roman" w:hAnsi="Times New Roman" w:eastAsiaTheme="minorEastAsia" w:cs="Times New Roman"/>
        </w:rPr>
        <w:t>meet NAEP staff when they arrive on assessment day to provide credentials and help with accessing the Wi-Fi.   </w:t>
      </w:r>
    </w:p>
    <w:p w:rsidR="000A4486" w:rsidRPr="000A4486" w:rsidP="000A4486" w14:paraId="05D06C7C" w14:textId="77777777">
      <w:pPr>
        <w:widowControl/>
        <w:spacing w:after="0" w:line="240" w:lineRule="auto"/>
        <w:rPr>
          <w:rFonts w:ascii="Times New Roman" w:hAnsi="Times New Roman" w:eastAsiaTheme="minorEastAsia" w:cs="Times New Roman"/>
        </w:rPr>
      </w:pPr>
    </w:p>
    <w:p w:rsidR="000A4486" w:rsidRPr="000A4486" w:rsidP="000A4486" w14:paraId="27DE8F17"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A NAEP representative responsible for administering the assessment will contact your NAEP school coordinator and the onsite technology coordinator in</w:t>
      </w:r>
      <w:r w:rsidRPr="000A4486">
        <w:rPr>
          <w:rFonts w:ascii="Times New Roman" w:hAnsi="Times New Roman" w:eastAsiaTheme="minorEastAsia" w:cs="Times New Roman"/>
          <w:color w:val="FF0000"/>
        </w:rPr>
        <w:t xml:space="preserve"> </w:t>
      </w:r>
      <w:r w:rsidRPr="000A4486">
        <w:rPr>
          <w:rFonts w:ascii="Times New Roman" w:hAnsi="Times New Roman" w:eastAsiaTheme="minorEastAsia" w:cs="Times New Roman"/>
        </w:rPr>
        <w:t xml:space="preserve">December to begin collaboration on assessment planning. </w:t>
      </w:r>
    </w:p>
    <w:p w:rsidR="000A4486" w:rsidRPr="000A4486" w:rsidP="000A4486" w14:paraId="2024281E" w14:textId="77777777">
      <w:pPr>
        <w:widowControl/>
        <w:spacing w:after="0" w:line="240" w:lineRule="auto"/>
        <w:rPr>
          <w:rFonts w:ascii="Times New Roman" w:hAnsi="Times New Roman" w:eastAsiaTheme="minorEastAsia" w:cs="Times New Roman"/>
        </w:rPr>
      </w:pPr>
    </w:p>
    <w:p w:rsidR="000A4486" w:rsidRPr="000A4486" w:rsidP="000A4486" w14:paraId="2623DAAC"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Again, I would like to express my appreciation for your assistance with this very important assessment </w:t>
      </w:r>
      <w:r w:rsidRPr="000A4486">
        <w:rPr>
          <w:rFonts w:ascii="Times New Roman" w:hAnsi="Times New Roman" w:eastAsiaTheme="minorEastAsia" w:cs="Times New Roman"/>
        </w:rPr>
        <w:br/>
        <w:t xml:space="preserve">of our nation’s students. Our chief state school officer, </w:t>
      </w:r>
      <w:r w:rsidRPr="000A4486">
        <w:rPr>
          <w:rFonts w:ascii="Times New Roman" w:hAnsi="Times New Roman" w:eastAsiaTheme="minorEastAsia" w:cs="Times New Roman"/>
          <w:color w:val="FF0000"/>
        </w:rPr>
        <w:t>name</w:t>
      </w:r>
      <w:r w:rsidRPr="000A4486">
        <w:rPr>
          <w:rFonts w:ascii="Times New Roman" w:hAnsi="Times New Roman" w:eastAsiaTheme="minorEastAsia" w:cs="Times New Roman"/>
        </w:rPr>
        <w:t xml:space="preserve">, supports NAEP and encourages your students’ participation. The presence of a school staff member as an observer during each assessment session is appreciated. A staff member’s presence can have a positive impact on students’ motivation and performance. </w:t>
      </w:r>
    </w:p>
    <w:p w:rsidR="000A4486" w:rsidRPr="000A4486" w:rsidP="000A4486" w14:paraId="4888AECF" w14:textId="77777777">
      <w:pPr>
        <w:widowControl/>
        <w:spacing w:after="0" w:line="240" w:lineRule="auto"/>
        <w:rPr>
          <w:rFonts w:ascii="Times New Roman" w:hAnsi="Times New Roman" w:eastAsiaTheme="minorEastAsia" w:cs="Times New Roman"/>
        </w:rPr>
      </w:pPr>
    </w:p>
    <w:p w:rsidR="000A4486" w:rsidRPr="000A4486" w:rsidP="000A4486" w14:paraId="3EA70920"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 xml:space="preserve">I look forward to working with you and your school coordinator to ensure a successful NAEP administration. </w:t>
      </w:r>
      <w:r w:rsidRPr="000A4486">
        <w:rPr>
          <w:rFonts w:ascii="Times New Roman" w:hAnsi="Times New Roman" w:eastAsiaTheme="minorEastAsia" w:cs="Times New Roman"/>
          <w:i/>
          <w:color w:val="FF0000"/>
        </w:rPr>
        <w:t xml:space="preserve">{Keep the following sentence if using Option 2 </w:t>
      </w:r>
      <w:r w:rsidRPr="000A4486">
        <w:rPr>
          <w:rFonts w:ascii="Times New Roman" w:hAnsi="Times New Roman" w:eastAsiaTheme="minorEastAsia" w:cs="Times New Roman"/>
          <w:b/>
          <w:i/>
          <w:color w:val="FF0000"/>
        </w:rPr>
        <w:t>and</w:t>
      </w:r>
      <w:r w:rsidRPr="000A4486">
        <w:rPr>
          <w:rFonts w:ascii="Times New Roman" w:hAnsi="Times New Roman" w:eastAsiaTheme="minorEastAsia" w:cs="Times New Roman"/>
          <w:i/>
          <w:color w:val="FF0000"/>
        </w:rPr>
        <w:t xml:space="preserve"> inviting principals to register on an optional basis, otherwise delete}</w:t>
      </w:r>
      <w:r w:rsidRPr="000A4486">
        <w:rPr>
          <w:rFonts w:ascii="Times New Roman" w:hAnsi="Times New Roman" w:eastAsiaTheme="minorEastAsia" w:cs="Times New Roman"/>
          <w:color w:val="FF0000"/>
        </w:rPr>
        <w:t xml:space="preserve"> If you would like to access the NAEP Assessment Management System (AMS), please log in and set up your NAEP AMS account using the link provided in the registration email from </w:t>
      </w:r>
      <w:r w:rsidRPr="000A4486">
        <w:rPr>
          <w:rFonts w:ascii="Times New Roman" w:hAnsi="Times New Roman" w:eastAsiaTheme="minorEastAsia" w:cs="Times New Roman"/>
          <w:i/>
          <w:color w:val="FF0000"/>
        </w:rPr>
        <w:t>DoNotReply-NAEP@westatstudies.com</w:t>
      </w:r>
      <w:r w:rsidRPr="000A4486">
        <w:rPr>
          <w:rFonts w:ascii="Times New Roman" w:hAnsi="Times New Roman" w:eastAsiaTheme="minorEastAsia" w:cs="Times New Roman"/>
          <w:color w:val="FF0000"/>
        </w:rPr>
        <w:t xml:space="preserve">. </w:t>
      </w:r>
      <w:r w:rsidRPr="000A4486">
        <w:rPr>
          <w:rFonts w:ascii="Times New Roman" w:hAnsi="Times New Roman" w:eastAsiaTheme="minorEastAsia" w:cs="Times New Roman"/>
        </w:rPr>
        <w:t xml:space="preserve">If you have questions, please contact me at </w:t>
      </w:r>
      <w:r w:rsidRPr="000A4486">
        <w:rPr>
          <w:rFonts w:ascii="Times New Roman" w:hAnsi="Times New Roman" w:eastAsiaTheme="minorEastAsia" w:cs="Times New Roman"/>
          <w:color w:val="FF0000"/>
        </w:rPr>
        <w:t>telephone number</w:t>
      </w:r>
      <w:r w:rsidRPr="000A4486">
        <w:rPr>
          <w:rFonts w:ascii="Times New Roman" w:hAnsi="Times New Roman" w:eastAsiaTheme="minorEastAsia" w:cs="Times New Roman"/>
        </w:rPr>
        <w:t xml:space="preserve"> or </w:t>
      </w:r>
      <w:r w:rsidRPr="000A4486">
        <w:rPr>
          <w:rFonts w:ascii="Times New Roman" w:hAnsi="Times New Roman" w:eastAsiaTheme="minorEastAsia" w:cs="Times New Roman"/>
          <w:color w:val="FF0000"/>
        </w:rPr>
        <w:t>email address</w:t>
      </w:r>
      <w:r w:rsidRPr="000A4486">
        <w:rPr>
          <w:rFonts w:ascii="Times New Roman" w:hAnsi="Times New Roman" w:eastAsiaTheme="minorEastAsia" w:cs="Times New Roman"/>
        </w:rPr>
        <w:t>.</w:t>
      </w:r>
    </w:p>
    <w:p w:rsidR="000A4486" w:rsidRPr="000A4486" w:rsidP="000A4486" w14:paraId="2915E6DF" w14:textId="77777777">
      <w:pPr>
        <w:widowControl/>
        <w:spacing w:after="0" w:line="240" w:lineRule="auto"/>
        <w:rPr>
          <w:rFonts w:ascii="Times New Roman" w:hAnsi="Times New Roman" w:eastAsiaTheme="minorEastAsia" w:cs="Times New Roman"/>
        </w:rPr>
      </w:pPr>
    </w:p>
    <w:p w:rsidR="000A4486" w:rsidRPr="000A4486" w:rsidP="000A4486" w14:paraId="4846AF1C"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Sincerely,</w:t>
      </w:r>
    </w:p>
    <w:p w:rsidR="000A4486" w:rsidRPr="000A4486" w:rsidP="000A4486" w14:paraId="5AB8A48E" w14:textId="77777777">
      <w:pPr>
        <w:widowControl/>
        <w:spacing w:after="0" w:line="240" w:lineRule="auto"/>
        <w:rPr>
          <w:rFonts w:ascii="Times New Roman" w:hAnsi="Times New Roman" w:eastAsiaTheme="minorEastAsia" w:cs="Times New Roman"/>
        </w:rPr>
      </w:pPr>
    </w:p>
    <w:p w:rsidR="000A4486" w:rsidRPr="000A4486" w:rsidP="000A4486" w14:paraId="788DBE30" w14:textId="77777777">
      <w:pPr>
        <w:widowControl/>
        <w:spacing w:after="0" w:line="240" w:lineRule="auto"/>
        <w:rPr>
          <w:rFonts w:ascii="Times New Roman" w:hAnsi="Times New Roman" w:eastAsiaTheme="minorEastAsia" w:cs="Times New Roman"/>
        </w:rPr>
      </w:pPr>
    </w:p>
    <w:p w:rsidR="000A4486" w:rsidRPr="000A4486" w:rsidP="000A4486" w14:paraId="70C63923" w14:textId="77777777">
      <w:pPr>
        <w:widowControl/>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rPr>
        <w:t>NAEP State Coordinator</w:t>
      </w:r>
    </w:p>
    <w:p w:rsidR="000A4486" w:rsidRPr="000A4486" w:rsidP="000A4486" w14:paraId="7F8ADDBC" w14:textId="77777777">
      <w:pPr>
        <w:widowControl/>
        <w:spacing w:after="0" w:line="240" w:lineRule="auto"/>
        <w:rPr>
          <w:rFonts w:ascii="Times New Roman" w:hAnsi="Times New Roman" w:eastAsiaTheme="minorEastAsia" w:cs="Times New Roman"/>
        </w:rPr>
      </w:pPr>
    </w:p>
    <w:p w:rsidR="000A4486" w:rsidRPr="000A4486" w:rsidP="000A4486" w14:paraId="0D697667" w14:textId="77777777">
      <w:pPr>
        <w:widowControl/>
        <w:spacing w:after="0" w:line="240" w:lineRule="auto"/>
        <w:rPr>
          <w:rFonts w:ascii="Times New Roman" w:hAnsi="Times New Roman" w:eastAsiaTheme="minorEastAsia" w:cs="Times New Roman"/>
        </w:rPr>
      </w:pPr>
    </w:p>
    <w:p w:rsidR="000A4486" w:rsidRPr="000A4486" w:rsidP="000A4486" w14:paraId="21EFFFB2" w14:textId="77777777">
      <w:pPr>
        <w:widowControl/>
        <w:tabs>
          <w:tab w:val="left" w:pos="2340"/>
        </w:tabs>
        <w:spacing w:after="0" w:line="240" w:lineRule="auto"/>
        <w:rPr>
          <w:rFonts w:ascii="Times New Roman" w:hAnsi="Times New Roman" w:eastAsiaTheme="minorEastAsia" w:cs="Times New Roman"/>
        </w:rPr>
      </w:pPr>
      <w:r w:rsidRPr="000A4486">
        <w:rPr>
          <w:rFonts w:ascii="Times New Roman" w:hAnsi="Times New Roman" w:eastAsiaTheme="minorEastAsia" w:cs="Times New Roman"/>
          <w:color w:val="FF0000"/>
        </w:rPr>
        <w:t>Enclosures/Attachments</w:t>
      </w:r>
      <w:r w:rsidRPr="000A4486">
        <w:rPr>
          <w:rFonts w:ascii="Times New Roman" w:hAnsi="Times New Roman" w:eastAsiaTheme="minorEastAsia" w:cs="Times New Roman"/>
        </w:rPr>
        <w:t>:   NAEP folder for your NAEP school coordinator, including the following:</w:t>
      </w:r>
    </w:p>
    <w:p w:rsidR="000A4486" w:rsidRPr="000A4486" w:rsidP="000A4486" w14:paraId="0F3124F0" w14:textId="77777777">
      <w:pPr>
        <w:widowControl/>
        <w:spacing w:after="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rPr>
        <w:tab/>
      </w:r>
      <w:r w:rsidRPr="000A4486">
        <w:rPr>
          <w:rFonts w:ascii="Times New Roman" w:hAnsi="Times New Roman" w:eastAsiaTheme="minorEastAsia" w:cs="Times New Roman"/>
        </w:rPr>
        <w:tab/>
      </w:r>
      <w:r w:rsidRPr="000A4486">
        <w:rPr>
          <w:rFonts w:ascii="Times New Roman" w:hAnsi="Times New Roman" w:eastAsiaTheme="minorEastAsia" w:cs="Times New Roman"/>
        </w:rPr>
        <w:tab/>
        <w:t xml:space="preserve">    Letter to your school coordinator</w:t>
      </w:r>
      <w:r w:rsidRPr="000A4486">
        <w:rPr>
          <w:rFonts w:ascii="Times New Roman" w:hAnsi="Times New Roman" w:eastAsiaTheme="minorEastAsia" w:cs="Times New Roman"/>
        </w:rPr>
        <w:br/>
      </w:r>
      <w:r w:rsidRPr="000A4486">
        <w:rPr>
          <w:rFonts w:ascii="Times New Roman" w:hAnsi="Times New Roman" w:eastAsiaTheme="minorEastAsia" w:cs="Times New Roman"/>
        </w:rPr>
        <w:tab/>
      </w:r>
      <w:r w:rsidRPr="000A4486">
        <w:rPr>
          <w:rFonts w:ascii="Times New Roman" w:hAnsi="Times New Roman" w:eastAsiaTheme="minorEastAsia" w:cs="Times New Roman"/>
        </w:rPr>
        <w:tab/>
      </w:r>
      <w:r w:rsidRPr="000A4486">
        <w:rPr>
          <w:rFonts w:ascii="Times New Roman" w:hAnsi="Times New Roman" w:eastAsiaTheme="minorEastAsia" w:cs="Times New Roman"/>
        </w:rPr>
        <w:tab/>
        <w:t xml:space="preserve">    </w:t>
      </w:r>
      <w:r w:rsidRPr="000A4486">
        <w:rPr>
          <w:rFonts w:ascii="Times New Roman" w:hAnsi="Times New Roman" w:eastAsiaTheme="minorEastAsia" w:cs="Times New Roman"/>
          <w:color w:val="FF0000"/>
        </w:rPr>
        <w:t>Student List Submission Instructions</w:t>
      </w:r>
    </w:p>
    <w:p w:rsidR="000A4486" w:rsidRPr="000A4486" w:rsidP="000A4486" w14:paraId="6B62B36C" w14:textId="77777777">
      <w:pPr>
        <w:widowControl/>
        <w:spacing w:after="0" w:line="240" w:lineRule="auto"/>
        <w:ind w:left="1440" w:firstLine="720"/>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    Parent/Guardian Notification Letter</w:t>
      </w:r>
    </w:p>
    <w:p w:rsidR="000A4486" w:rsidRPr="000A4486" w:rsidP="000A4486" w14:paraId="448A24D4" w14:textId="77777777">
      <w:pPr>
        <w:widowControl/>
        <w:tabs>
          <w:tab w:val="left" w:pos="1800"/>
        </w:tabs>
        <w:spacing w:after="0" w:line="240" w:lineRule="auto"/>
        <w:rPr>
          <w:rFonts w:ascii="Times New Roman" w:hAnsi="Times New Roman" w:eastAsiaTheme="minorEastAsia" w:cs="Times New Roman"/>
          <w:color w:val="FF0000"/>
        </w:rPr>
      </w:pPr>
      <w:r w:rsidRPr="000A4486">
        <w:rPr>
          <w:rFonts w:ascii="Times New Roman" w:hAnsi="Times New Roman" w:eastAsiaTheme="minorEastAsia" w:cs="Times New Roman"/>
          <w:color w:val="FF0000"/>
        </w:rPr>
        <w:t xml:space="preserve">                                 </w:t>
      </w:r>
    </w:p>
    <w:p w:rsidR="000A4486" w:rsidRPr="000A4486" w:rsidP="000A4486" w14:paraId="02B3B6C1" w14:textId="77777777">
      <w:pPr>
        <w:widowControl/>
        <w:tabs>
          <w:tab w:val="left" w:pos="1800"/>
        </w:tabs>
        <w:spacing w:after="0" w:line="240" w:lineRule="auto"/>
        <w:rPr>
          <w:rFonts w:ascii="Times New Roman" w:hAnsi="Times New Roman" w:eastAsiaTheme="minorEastAsia" w:cs="Times New Roman"/>
          <w:color w:val="FF0000"/>
        </w:rPr>
      </w:pPr>
    </w:p>
    <w:p w:rsidR="000A4486" w:rsidRPr="000A4486" w:rsidP="000A4486" w14:paraId="4376C681" w14:textId="77777777">
      <w:pPr>
        <w:widowControl/>
        <w:spacing w:after="0" w:line="240" w:lineRule="auto"/>
        <w:rPr>
          <w:rFonts w:ascii="Times New Roman" w:hAnsi="Times New Roman" w:eastAsiaTheme="minorEastAsia" w:cs="Times New Roman"/>
          <w:sz w:val="20"/>
          <w:szCs w:val="20"/>
        </w:rPr>
      </w:pPr>
      <w:r w:rsidRPr="000A4486">
        <w:rPr>
          <w:rFonts w:ascii="Times New Roman" w:hAnsi="Times New Roman" w:eastAsiaTheme="minorEastAsia" w:cs="Times New Roman"/>
          <w:sz w:val="20"/>
          <w:szCs w:val="20"/>
        </w:rPr>
        <w:t>CC:</w:t>
      </w:r>
      <w:r w:rsidRPr="000A4486">
        <w:rPr>
          <w:rFonts w:ascii="Times New Roman" w:hAnsi="Times New Roman" w:eastAsiaTheme="minorEastAsia" w:cs="Times New Roman"/>
          <w:sz w:val="20"/>
          <w:szCs w:val="20"/>
        </w:rPr>
        <w:tab/>
      </w:r>
      <w:r w:rsidRPr="000A4486">
        <w:rPr>
          <w:rFonts w:ascii="Times New Roman" w:hAnsi="Times New Roman" w:eastAsiaTheme="minorEastAsia" w:cs="Times New Roman"/>
          <w:sz w:val="20"/>
          <w:szCs w:val="20"/>
        </w:rPr>
        <w:tab/>
      </w:r>
      <w:r w:rsidRPr="000A4486">
        <w:rPr>
          <w:rFonts w:ascii="Times New Roman" w:hAnsi="Times New Roman" w:eastAsiaTheme="minorEastAsia" w:cs="Times New Roman"/>
          <w:color w:val="FF0000"/>
        </w:rPr>
        <w:t>District Assessment Coordinator</w:t>
      </w:r>
    </w:p>
    <w:p w:rsidR="000A4486" w:rsidRPr="000A4486" w:rsidP="000A4486" w14:paraId="3EAA2C24" w14:textId="77777777">
      <w:pPr>
        <w:widowControl/>
        <w:tabs>
          <w:tab w:val="left" w:pos="1800"/>
        </w:tabs>
        <w:spacing w:after="0" w:line="240" w:lineRule="auto"/>
        <w:rPr>
          <w:rFonts w:ascii="Times New Roman" w:hAnsi="Times New Roman" w:eastAsiaTheme="minorEastAsia" w:cs="Times New Roman"/>
          <w:color w:val="FF0000"/>
        </w:rPr>
      </w:pPr>
    </w:p>
    <w:p w:rsidR="000A4486" w:rsidRPr="000A4486" w:rsidP="000A4486" w14:paraId="216C336D" w14:textId="08431EEF">
      <w:pPr>
        <w:widowControl/>
        <w:spacing w:after="0" w:line="240" w:lineRule="auto"/>
        <w:rPr>
          <w:rFonts w:ascii="Times New Roman" w:hAnsi="Times New Roman" w:eastAsiaTheme="minorEastAsia"/>
          <w:sz w:val="20"/>
          <w:szCs w:val="20"/>
        </w:rPr>
      </w:pPr>
    </w:p>
    <w:p w:rsidR="11A6789B" w:rsidP="72B482DD" w14:paraId="56A7207E" w14:textId="14C9721D">
      <w:pPr>
        <w:spacing w:after="0" w:line="257" w:lineRule="auto"/>
      </w:pPr>
      <w:r w:rsidRPr="72B482DD">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72B482DD" w:rsidP="72B482DD" w14:paraId="253F3128" w14:textId="0D7C40C4">
      <w:pPr>
        <w:widowControl/>
        <w:spacing w:after="0" w:line="240" w:lineRule="auto"/>
        <w:rPr>
          <w:rFonts w:ascii="Times New Roman" w:hAnsi="Times New Roman" w:eastAsiaTheme="minorEastAsia" w:cs="Times New Roman"/>
          <w:i/>
          <w:iCs/>
          <w:sz w:val="20"/>
          <w:szCs w:val="20"/>
        </w:rPr>
      </w:pPr>
    </w:p>
    <w:p w:rsidR="000A4486" w:rsidRPr="000A4486" w:rsidP="000A4486" w14:paraId="7421F151" w14:textId="77777777">
      <w:pPr>
        <w:widowControl/>
        <w:spacing w:after="0" w:line="240" w:lineRule="auto"/>
        <w:rPr>
          <w:rFonts w:ascii="Times New Roman" w:hAnsi="Times New Roman" w:eastAsiaTheme="minorEastAsia" w:cs="Times New Roman"/>
          <w:color w:val="FF0000"/>
        </w:rPr>
      </w:pPr>
    </w:p>
    <w:p w:rsidR="00820E12" w:rsidP="00820E12" w14:paraId="01E28DD4" w14:textId="77777777"/>
    <w:p w:rsidR="00E377E4" w:rsidP="00340CB8" w14:paraId="66C3F69D" w14:textId="77777777">
      <w:bookmarkStart w:id="10" w:name="_Toc509491764"/>
      <w:bookmarkStart w:id="11" w:name="_Toc516145665"/>
      <w:bookmarkEnd w:id="6"/>
      <w:bookmarkEnd w:id="5"/>
    </w:p>
    <w:p w:rsidR="005D7F5E" w:rsidP="00B21E54" w14:paraId="00FF8C77" w14:textId="77777777">
      <w:bookmarkStart w:id="12" w:name="_Toc71195486"/>
      <w:bookmarkStart w:id="13" w:name="_Toc72144890"/>
    </w:p>
    <w:bookmarkEnd w:id="10"/>
    <w:bookmarkEnd w:id="11"/>
    <w:bookmarkEnd w:id="12"/>
    <w:bookmarkEnd w:id="13"/>
    <w:p w:rsidR="00A21041" w14:paraId="66C3F6A0" w14:textId="77777777">
      <w:pPr>
        <w:spacing w:after="0" w:line="200" w:lineRule="exact"/>
        <w:rPr>
          <w:sz w:val="20"/>
          <w:szCs w:val="20"/>
        </w:rPr>
      </w:pPr>
    </w:p>
    <w:p w:rsidR="00364EA0" w:rsidP="00E16B5C" w14:paraId="66C3F6F0" w14:textId="19A62B23">
      <w:pPr>
        <w:jc w:val="center"/>
      </w:pPr>
      <w:r>
        <w:rPr>
          <w:sz w:val="20"/>
          <w:szCs w:val="20"/>
        </w:rPr>
        <w:br w:type="page"/>
      </w:r>
      <w:bookmarkStart w:id="14" w:name="_Toc509491768"/>
      <w:bookmarkStart w:id="15" w:name="_Toc516145669"/>
      <w:bookmarkStart w:id="16" w:name="_Toc196211912"/>
      <w:bookmarkStart w:id="17" w:name="_Toc71195488"/>
      <w:bookmarkStart w:id="18" w:name="_Toc72144892"/>
      <w:bookmarkStart w:id="19" w:name="_Toc131674678"/>
      <w:r w:rsidR="00EF5785">
        <w:rPr>
          <w:rFonts w:eastAsia="Times New Roman"/>
          <w:b/>
        </w:rPr>
        <w:t>Appendix D</w:t>
      </w:r>
      <w:r w:rsidRPr="00506FA9">
        <w:rPr>
          <w:rFonts w:eastAsia="Times New Roman"/>
          <w:b/>
          <w:spacing w:val="-3"/>
        </w:rPr>
        <w:t>-</w:t>
      </w:r>
      <w:r w:rsidR="00CC6600">
        <w:rPr>
          <w:rFonts w:eastAsia="Times New Roman"/>
          <w:b/>
          <w:spacing w:val="1"/>
        </w:rPr>
        <w:t>3</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00124281">
        <w:rPr>
          <w:rFonts w:eastAsia="Times New Roman"/>
          <w:spacing w:val="-9"/>
        </w:rPr>
        <w:t xml:space="preserve">2024 </w:t>
      </w:r>
      <w:r w:rsidRPr="00506FA9">
        <w:rPr>
          <w:rFonts w:eastAsia="Times New Roman"/>
        </w:rPr>
        <w:t xml:space="preserve">in Your Private School </w:t>
      </w:r>
      <w:bookmarkEnd w:id="14"/>
      <w:bookmarkEnd w:id="15"/>
      <w:r w:rsidRPr="00506FA9" w:rsidR="00CC0CBF">
        <w:rPr>
          <w:rFonts w:eastAsia="Times New Roman"/>
        </w:rPr>
        <w:t>20</w:t>
      </w:r>
      <w:r w:rsidR="00CC0CBF">
        <w:rPr>
          <w:rFonts w:eastAsia="Times New Roman"/>
        </w:rPr>
        <w:t>2</w:t>
      </w:r>
      <w:r w:rsidR="007A4D18">
        <w:rPr>
          <w:rFonts w:eastAsia="Times New Roman"/>
        </w:rPr>
        <w:t>4</w:t>
      </w:r>
      <w:bookmarkEnd w:id="16"/>
      <w:bookmarkEnd w:id="17"/>
      <w:bookmarkEnd w:id="18"/>
      <w:bookmarkEnd w:id="19"/>
    </w:p>
    <w:p w:rsidR="00A21041" w:rsidRPr="004E3379" w:rsidP="00A21041" w14:paraId="66C3F6F1" w14:textId="77777777">
      <w:pPr>
        <w:jc w:val="center"/>
        <w:rPr>
          <w:rFonts w:ascii="Times New Roman" w:hAnsi="Times New Roman" w:cs="Times New Roman"/>
        </w:rPr>
      </w:pPr>
    </w:p>
    <w:p w:rsidR="00FB0689" w:rsidRPr="00FB0689" w:rsidP="00FB0689" w14:paraId="1AF45120" w14:textId="54827F26">
      <w:pPr>
        <w:rPr>
          <w:sz w:val="20"/>
          <w:szCs w:val="20"/>
        </w:rPr>
      </w:pPr>
      <w:r>
        <w:rPr>
          <w:sz w:val="20"/>
          <w:szCs w:val="20"/>
        </w:rPr>
        <w:br w:type="page"/>
      </w:r>
      <w:r w:rsidRPr="009A1278">
        <w:rPr>
          <w:b/>
        </w:rPr>
        <w:t>NA</w:t>
      </w:r>
      <w:r>
        <w:rPr>
          <w:b/>
        </w:rPr>
        <w:t xml:space="preserve">EP in Your Private School </w:t>
      </w:r>
      <w:r>
        <w:rPr>
          <w:b/>
        </w:rPr>
        <w:tab/>
      </w:r>
      <w:r>
        <w:rPr>
          <w:b/>
        </w:rPr>
        <w:tab/>
        <w:t>2024</w:t>
      </w:r>
    </w:p>
    <w:p w:rsidR="00FB0689" w:rsidRPr="009A1278" w:rsidP="289FEE70" w14:paraId="29D8EAFA" w14:textId="1FC12B6F">
      <w:pPr>
        <w:rPr>
          <w:b/>
          <w:bCs/>
        </w:rPr>
      </w:pPr>
      <w:r w:rsidRPr="289FEE70">
        <w:rPr>
          <w:b/>
          <w:bCs/>
        </w:rPr>
        <w:t xml:space="preserve">Grades 4 and 8 </w:t>
      </w:r>
      <w:r w:rsidRPr="289FEE70" w:rsidR="762CCF6C">
        <w:rPr>
          <w:b/>
          <w:bCs/>
        </w:rPr>
        <w:t>Mathematics and Reading</w:t>
      </w:r>
    </w:p>
    <w:p w:rsidR="00FB0689" w:rsidP="00FB0689" w14:paraId="01BB5510" w14:textId="77777777">
      <w:pPr>
        <w:rPr>
          <w:i/>
        </w:rPr>
      </w:pPr>
    </w:p>
    <w:p w:rsidR="00FB0689" w:rsidP="00FB0689" w14:paraId="0ABAEAEE" w14:textId="77777777">
      <w:r w:rsidRPr="009A1278">
        <w:rPr>
          <w:i/>
        </w:rPr>
        <w:t>Page 1 Sidebar</w:t>
      </w:r>
      <w:r>
        <w:t xml:space="preserve">: </w:t>
      </w:r>
    </w:p>
    <w:p w:rsidR="00FB0689" w:rsidRPr="009A1278" w:rsidP="00FB0689" w14:paraId="3FD37512" w14:textId="77777777">
      <w:pPr>
        <w:rPr>
          <w:b/>
        </w:rPr>
      </w:pPr>
      <w:r w:rsidRPr="009A1278">
        <w:rPr>
          <w:b/>
        </w:rPr>
        <w:t>What is NAEP?</w:t>
      </w:r>
    </w:p>
    <w:p w:rsidR="00FB0689" w:rsidP="00FB0689" w14:paraId="2E3EFE62" w14:textId="77777777">
      <w:r>
        <w:t>The National Assessment of Educational Progress (NAEP) is an essential measurement of student achievement in the United States.</w:t>
      </w:r>
    </w:p>
    <w:p w:rsidR="00FB0689" w:rsidP="00FB0689" w14:paraId="41B1D1C3"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FB0689" w:rsidP="00FB0689" w14:paraId="5DC90FB6"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FB0689" w:rsidP="00FB0689" w14:paraId="056CAC36"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FB0689" w:rsidP="00FB0689" w14:paraId="35174718" w14:textId="77777777">
      <w:r w:rsidRPr="009A1278">
        <w:rPr>
          <w:i/>
        </w:rPr>
        <w:t>Page 1 Text</w:t>
      </w:r>
      <w:r>
        <w:t>:</w:t>
      </w:r>
    </w:p>
    <w:p w:rsidR="00FB0689" w:rsidP="00FB0689" w14:paraId="590F3564" w14:textId="77777777">
      <w:pPr>
        <w:rPr>
          <w:b/>
        </w:rPr>
      </w:pPr>
      <w:r w:rsidRPr="009A1278">
        <w:rPr>
          <w:b/>
        </w:rPr>
        <w:t>Why participate in NAEP?</w:t>
      </w:r>
    </w:p>
    <w:p w:rsidR="00FB0689" w:rsidP="00FB0689" w14:paraId="378016B8" w14:textId="77777777">
      <w:r>
        <w:t xml:space="preserve">Participation in NAEP gives private schools a voice in the national conversation about education. Your school has been selected to represent other private schools across the nation. </w:t>
      </w:r>
    </w:p>
    <w:p w:rsidR="00FB0689" w:rsidP="00FB0689" w14:paraId="47F45F12" w14:textId="1F2A5A0F">
      <w:r>
        <w:t xml:space="preserve">Schools, students, and teachers who participate in NAEP enable The Nation’s Report Card to provide more inclusive representation of what our nation’s students know and can do in key subject areas. </w:t>
      </w:r>
      <w:r>
        <w:t xml:space="preserve">NAEP has historically demonstrated over time and across subjects that students in private schools on average outperform students in public schools. </w:t>
      </w:r>
      <w:bookmarkStart w:id="20" w:name="_Hlk121734141"/>
      <w:r>
        <w:t xml:space="preserve">It is vital that all selected students participate to accurately capture private school student progress.  </w:t>
      </w:r>
      <w:bookmarkEnd w:id="20"/>
    </w:p>
    <w:p w:rsidR="00FB0689" w:rsidP="00FB0689" w14:paraId="04F0014C" w14:textId="77777777">
      <w:r>
        <w:t xml:space="preserve">For more information, watch </w:t>
      </w:r>
      <w:r w:rsidRPr="00F950BC">
        <w:rPr>
          <w:i/>
          <w:iCs/>
        </w:rPr>
        <w:t>The Importance of Private School Participation in NAEP</w:t>
      </w:r>
      <w:r>
        <w:rPr>
          <w:i/>
          <w:iCs/>
        </w:rPr>
        <w:t xml:space="preserve"> </w:t>
      </w:r>
      <w:r>
        <w:t xml:space="preserve">at </w:t>
      </w:r>
      <w:hyperlink r:id="rId11" w:history="1">
        <w:r w:rsidRPr="00F950BC">
          <w:rPr>
            <w:rStyle w:val="Hyperlink"/>
          </w:rPr>
          <w:t>https://www.youtube.com/watch?v=cQib9AjV9EI</w:t>
        </w:r>
      </w:hyperlink>
      <w:r>
        <w:t>.</w:t>
      </w:r>
    </w:p>
    <w:p w:rsidR="00FB0689" w:rsidRPr="009A1278" w:rsidP="00FB0689" w14:paraId="066E663A" w14:textId="77777777">
      <w:pPr>
        <w:rPr>
          <w:b/>
        </w:rPr>
      </w:pPr>
      <w:r>
        <w:rPr>
          <w:b/>
        </w:rPr>
        <w:t>How will NAEP 2024 be administered in your school?</w:t>
      </w:r>
      <w:r w:rsidRPr="009A1278">
        <w:rPr>
          <w:b/>
        </w:rPr>
        <w:t xml:space="preserve"> </w:t>
      </w:r>
    </w:p>
    <w:p w:rsidR="00FB0689" w:rsidP="00FB0689" w14:paraId="54547997"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grades 4 and 8 will participate, and NAEP representatives will bring all necessary materials, including the devices on which the students take the assessment. </w:t>
      </w:r>
    </w:p>
    <w:p w:rsidR="00FB0689" w:rsidP="00FB0689" w14:paraId="47C96A60" w14:textId="77777777">
      <w:pPr>
        <w:spacing w:after="0"/>
      </w:pPr>
      <w:r>
        <w:t>[The following three questions and answers each appear inside their own word-bubble graphic]</w:t>
      </w:r>
    </w:p>
    <w:p w:rsidR="00FB0689" w:rsidP="00FB0689" w14:paraId="1502BA85" w14:textId="77777777">
      <w:pPr>
        <w:spacing w:after="0"/>
      </w:pPr>
    </w:p>
    <w:p w:rsidR="00FB0689" w:rsidRPr="005D33CF" w:rsidP="00FB0689" w14:paraId="24BA4B66" w14:textId="77777777">
      <w:pPr>
        <w:spacing w:after="0"/>
      </w:pPr>
      <w:r w:rsidRPr="005D33CF">
        <w:t>What subjects will students be assessed in?</w:t>
      </w:r>
    </w:p>
    <w:p w:rsidR="00FB0689" w:rsidRPr="005D33CF" w:rsidP="00FB0689" w14:paraId="19EB3BAF" w14:textId="77777777">
      <w:pPr>
        <w:spacing w:after="0"/>
        <w:rPr>
          <w:b/>
        </w:rPr>
      </w:pPr>
      <w:r w:rsidRPr="005D33CF">
        <w:rPr>
          <w:b/>
        </w:rPr>
        <w:t>One subject per student</w:t>
      </w:r>
    </w:p>
    <w:p w:rsidR="00FB0689" w:rsidRPr="005D33CF" w:rsidP="00FB0689" w14:paraId="705D61D1" w14:textId="77777777">
      <w:pPr>
        <w:rPr>
          <w:b/>
        </w:rPr>
      </w:pPr>
      <w:r>
        <w:rPr>
          <w:b/>
        </w:rPr>
        <w:t>M</w:t>
      </w:r>
      <w:r w:rsidRPr="005D33CF">
        <w:rPr>
          <w:b/>
        </w:rPr>
        <w:t>ath</w:t>
      </w:r>
      <w:r>
        <w:rPr>
          <w:b/>
        </w:rPr>
        <w:t>ematics</w:t>
      </w:r>
      <w:r w:rsidRPr="005D33CF">
        <w:rPr>
          <w:b/>
        </w:rPr>
        <w:t xml:space="preserve"> or </w:t>
      </w:r>
      <w:r>
        <w:rPr>
          <w:b/>
        </w:rPr>
        <w:t>r</w:t>
      </w:r>
      <w:r w:rsidRPr="005D33CF">
        <w:rPr>
          <w:b/>
        </w:rPr>
        <w:t>eading</w:t>
      </w:r>
      <w:r>
        <w:rPr>
          <w:b/>
        </w:rPr>
        <w:t xml:space="preserve"> </w:t>
      </w:r>
    </w:p>
    <w:p w:rsidR="00FB0689" w:rsidRPr="005D33CF" w:rsidP="00FB0689" w14:paraId="497E8670" w14:textId="77777777"/>
    <w:p w:rsidR="00FB0689" w:rsidRPr="005D33CF" w:rsidP="00FB0689" w14:paraId="15F845BD" w14:textId="77777777">
      <w:pPr>
        <w:spacing w:after="0"/>
        <w:rPr>
          <w:b/>
        </w:rPr>
      </w:pPr>
      <w:r w:rsidRPr="005D33CF">
        <w:rPr>
          <w:noProof/>
        </w:rPr>
        <w:t>How will the assessment be conducted?</w:t>
      </w:r>
    </w:p>
    <w:p w:rsidR="00FB0689" w:rsidRPr="005D33CF" w:rsidP="00FB0689" w14:paraId="70982F56" w14:textId="77777777">
      <w:pPr>
        <w:spacing w:after="0"/>
        <w:rPr>
          <w:b/>
        </w:rPr>
      </w:pPr>
      <w:r>
        <w:rPr>
          <w:b/>
        </w:rPr>
        <w:t>On Chromebooks or Surface Pros</w:t>
      </w:r>
    </w:p>
    <w:p w:rsidR="00FB0689" w:rsidRPr="005D33CF" w:rsidP="00FB0689" w14:paraId="195CE19E" w14:textId="77777777">
      <w:pPr>
        <w:spacing w:after="0"/>
        <w:rPr>
          <w:b/>
        </w:rPr>
      </w:pPr>
      <w:r>
        <w:rPr>
          <w:b/>
        </w:rPr>
        <w:t>P</w:t>
      </w:r>
      <w:r w:rsidRPr="005D33CF">
        <w:rPr>
          <w:b/>
        </w:rPr>
        <w:t>rovided by NAEP</w:t>
      </w:r>
    </w:p>
    <w:p w:rsidR="00FB0689" w:rsidRPr="005D33CF" w:rsidP="00FB0689" w14:paraId="1B48291E" w14:textId="77777777"/>
    <w:p w:rsidR="00FB0689" w:rsidRPr="005D33CF" w:rsidP="00FB0689" w14:paraId="3A5E18A6" w14:textId="77777777">
      <w:pPr>
        <w:spacing w:after="0"/>
      </w:pPr>
      <w:r w:rsidRPr="005D33CF">
        <w:t>How long will the assessment take?</w:t>
      </w:r>
    </w:p>
    <w:p w:rsidR="00FB0689" w:rsidRPr="005D33CF" w:rsidP="00FB0689" w14:paraId="46E46D59" w14:textId="77777777">
      <w:pPr>
        <w:spacing w:after="0"/>
        <w:rPr>
          <w:b/>
        </w:rPr>
      </w:pPr>
      <w:r w:rsidRPr="005D33CF">
        <w:rPr>
          <w:b/>
        </w:rPr>
        <w:t>About 2 hours including</w:t>
      </w:r>
    </w:p>
    <w:p w:rsidR="00FB0689" w:rsidRPr="00C66CA2" w:rsidP="00FB0689" w14:paraId="4443CF64"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FB0689" w:rsidP="00FB0689" w14:paraId="787803EB" w14:textId="77777777"/>
    <w:p w:rsidR="00FB0689" w:rsidP="00FB0689" w14:paraId="2F3B5159" w14:textId="77777777">
      <w:r>
        <w:t>Students will also complete survey questionnaires that provide valuable information about their educational experiences and opportunities to learn both in and outside the classroom.</w:t>
      </w:r>
    </w:p>
    <w:p w:rsidR="00FB0689" w:rsidP="00FB0689" w14:paraId="11AC8A4B" w14:textId="2A624EFB">
      <w:r>
        <w:t>In addition to the student questionnaire, the school administrator and mathematics and reading teachers for grade</w:t>
      </w:r>
      <w:r w:rsidR="0637ACB5">
        <w:t>s</w:t>
      </w:r>
      <w:r>
        <w:t xml:space="preserve"> 4 and 8 will also be asked to complete a questionnaire. </w:t>
      </w:r>
      <w:r>
        <w:t xml:space="preserve">These questionnaires cover topics such as classroom experience, teacher training, and school policies and provide valuable information for education stakeholders who need to gain a better perspective of student performance.      </w:t>
      </w:r>
    </w:p>
    <w:p w:rsidR="00FB0689" w:rsidRPr="00125E11" w:rsidP="00FB0689" w14:paraId="23421340" w14:textId="77777777">
      <w:pPr>
        <w:ind w:left="360"/>
      </w:pPr>
      <w:r>
        <w:rPr>
          <w:i/>
          <w:color w:val="FF0000"/>
        </w:rPr>
        <w:t>[Large quote at top of page 2]</w:t>
      </w:r>
    </w:p>
    <w:p w:rsidR="00FB0689" w:rsidRPr="00696BD6" w:rsidP="00FB0689" w14:paraId="38E933F9"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FB0689" w:rsidRPr="00125E11" w:rsidP="00FB0689" w14:paraId="657BBA5C" w14:textId="77777777">
      <w:pPr>
        <w:pStyle w:val="ListParagraph"/>
        <w:rPr>
          <w:i/>
          <w:color w:val="FF0000"/>
        </w:rPr>
      </w:pPr>
    </w:p>
    <w:p w:rsidR="00FB0689" w:rsidRPr="00125E11" w:rsidP="00FB0689" w14:paraId="56A952A2" w14:textId="77777777">
      <w:pPr>
        <w:pStyle w:val="ListParagraph"/>
        <w:rPr>
          <w:color w:val="FF0000"/>
        </w:rPr>
      </w:pPr>
      <w:r>
        <w:rPr>
          <w:color w:val="FF0000"/>
        </w:rPr>
        <w:t>Michael Schuttloffel</w:t>
      </w:r>
    </w:p>
    <w:p w:rsidR="00FB0689" w:rsidRPr="00125E11" w:rsidP="00FB0689" w14:paraId="38D3EA51" w14:textId="77777777">
      <w:pPr>
        <w:pStyle w:val="ListParagraph"/>
        <w:rPr>
          <w:color w:val="FF0000"/>
        </w:rPr>
      </w:pPr>
      <w:r w:rsidRPr="00125E11">
        <w:rPr>
          <w:color w:val="FF0000"/>
        </w:rPr>
        <w:t>Executive Director, CAPE</w:t>
      </w:r>
    </w:p>
    <w:p w:rsidR="00FB0689" w:rsidP="00FB0689" w14:paraId="34D0FA9F" w14:textId="77777777"/>
    <w:p w:rsidR="00FB0689" w:rsidP="00FB0689" w14:paraId="502B6D64" w14:textId="77777777"/>
    <w:p w:rsidR="00FB0689" w:rsidP="00FB0689" w14:paraId="2D10880B" w14:textId="77777777">
      <w:r w:rsidRPr="009A1278">
        <w:rPr>
          <w:i/>
        </w:rPr>
        <w:t>Page 2 Text</w:t>
      </w:r>
      <w:r>
        <w:t>:</w:t>
      </w:r>
    </w:p>
    <w:p w:rsidR="00FB0689" w:rsidRPr="009A1278" w:rsidP="00FB0689" w14:paraId="6E3FEB5B" w14:textId="77777777">
      <w:pPr>
        <w:rPr>
          <w:b/>
        </w:rPr>
      </w:pPr>
      <w:r w:rsidRPr="009A1278">
        <w:rPr>
          <w:b/>
        </w:rPr>
        <w:t>What are the responsibilities of the principal and school coordinator?</w:t>
      </w:r>
    </w:p>
    <w:p w:rsidR="00FB0689" w:rsidRPr="003B051F" w:rsidP="00FB0689" w14:paraId="2534E856" w14:textId="77777777">
      <w:pPr>
        <w:rPr>
          <w:b/>
        </w:rPr>
      </w:pPr>
      <w:r w:rsidRPr="003B051F">
        <w:rPr>
          <w:b/>
        </w:rPr>
        <w:t>The principal is responsible for</w:t>
      </w:r>
    </w:p>
    <w:p w:rsidR="00FB0689" w:rsidP="00FB0689" w14:paraId="79C202D5" w14:textId="77777777">
      <w:pPr>
        <w:pStyle w:val="ListParagraph"/>
        <w:numPr>
          <w:ilvl w:val="0"/>
          <w:numId w:val="5"/>
        </w:numPr>
        <w:spacing w:after="200" w:line="276" w:lineRule="auto"/>
      </w:pPr>
      <w:r>
        <w:t>Including the NAEP assessment date on the school calendar;</w:t>
      </w:r>
    </w:p>
    <w:p w:rsidR="00FB0689" w:rsidP="00FB0689" w14:paraId="22F38C2F" w14:textId="77777777">
      <w:pPr>
        <w:pStyle w:val="ListParagraph"/>
        <w:numPr>
          <w:ilvl w:val="0"/>
          <w:numId w:val="5"/>
        </w:numPr>
        <w:spacing w:after="200" w:line="276" w:lineRule="auto"/>
      </w:pPr>
      <w:r>
        <w:t>Designating a school coordinator to work with NAEP representatives and prepare for the assessment;</w:t>
      </w:r>
    </w:p>
    <w:p w:rsidR="00FB0689" w:rsidP="00FB0689" w14:paraId="7455A2A4" w14:textId="77777777">
      <w:pPr>
        <w:pStyle w:val="ListParagraph"/>
        <w:numPr>
          <w:ilvl w:val="0"/>
          <w:numId w:val="5"/>
        </w:numPr>
        <w:spacing w:after="200" w:line="276" w:lineRule="auto"/>
      </w:pPr>
      <w:r>
        <w:t>Informing school staff about NAEP and why participation is critically important; and</w:t>
      </w:r>
    </w:p>
    <w:p w:rsidR="00FB0689" w:rsidRPr="003D7C62" w:rsidP="00FB0689" w14:paraId="144D56EE" w14:textId="77777777">
      <w:pPr>
        <w:pStyle w:val="ListParagraph"/>
        <w:numPr>
          <w:ilvl w:val="0"/>
          <w:numId w:val="5"/>
        </w:numPr>
        <w:spacing w:after="200" w:line="276" w:lineRule="auto"/>
      </w:pPr>
      <w:r w:rsidRPr="003D7C62">
        <w:t>Comp</w:t>
      </w:r>
      <w:r>
        <w:t>leting the school questionnaire.</w:t>
      </w:r>
    </w:p>
    <w:p w:rsidR="00FB0689" w:rsidRPr="009A1278" w:rsidP="00FB0689" w14:paraId="760CAAEB" w14:textId="77777777">
      <w:pPr>
        <w:rPr>
          <w:b/>
        </w:rPr>
      </w:pPr>
      <w:r w:rsidRPr="009A1278">
        <w:rPr>
          <w:b/>
        </w:rPr>
        <w:t>The school coordinator is responsible for</w:t>
      </w:r>
    </w:p>
    <w:p w:rsidR="00FB0689" w:rsidP="00FB0689" w14:paraId="5F05FDFE" w14:textId="77777777">
      <w:pPr>
        <w:pStyle w:val="ListParagraph"/>
        <w:numPr>
          <w:ilvl w:val="0"/>
          <w:numId w:val="6"/>
        </w:numPr>
        <w:spacing w:after="200" w:line="276" w:lineRule="auto"/>
      </w:pPr>
      <w:r>
        <w:t>Confirming that the suggested assessment date works with the school calendar;</w:t>
      </w:r>
    </w:p>
    <w:p w:rsidR="00FB0689" w:rsidP="00FB0689" w14:paraId="03EDE699" w14:textId="77777777">
      <w:pPr>
        <w:pStyle w:val="ListParagraph"/>
        <w:numPr>
          <w:ilvl w:val="0"/>
          <w:numId w:val="6"/>
        </w:numPr>
        <w:spacing w:after="200" w:line="276" w:lineRule="auto"/>
      </w:pPr>
      <w:r>
        <w:t>Securing space for the assessment to take place;</w:t>
      </w:r>
    </w:p>
    <w:p w:rsidR="00FB0689" w:rsidP="00FB0689" w14:paraId="58B42F95"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FB0689" w:rsidP="00FB0689" w14:paraId="13924338" w14:textId="09FC3061">
      <w:pPr>
        <w:pStyle w:val="ListParagraph"/>
        <w:numPr>
          <w:ilvl w:val="0"/>
          <w:numId w:val="6"/>
        </w:numPr>
        <w:spacing w:after="200" w:line="276" w:lineRule="auto"/>
      </w:pPr>
      <w:r>
        <w:t>Informing parents</w:t>
      </w:r>
      <w:r w:rsidR="64601CD7">
        <w:t>/guardians</w:t>
      </w:r>
      <w:r>
        <w:t xml:space="preserve"> about the assessment;</w:t>
      </w:r>
      <w:r w:rsidR="781BB0FD">
        <w:t xml:space="preserve"> </w:t>
      </w:r>
    </w:p>
    <w:p w:rsidR="00FB0689" w:rsidP="00FB0689" w14:paraId="6D2977E2" w14:textId="77777777">
      <w:pPr>
        <w:pStyle w:val="ListParagraph"/>
        <w:numPr>
          <w:ilvl w:val="0"/>
          <w:numId w:val="6"/>
        </w:numPr>
        <w:spacing w:after="200" w:line="276" w:lineRule="auto"/>
      </w:pPr>
      <w:r>
        <w:t>Establishing an internet connectivity procedure for NAEP devices with guidance and support from NAEP representatives;</w:t>
      </w:r>
    </w:p>
    <w:p w:rsidR="00FB0689" w:rsidP="00FB0689" w14:paraId="6AE9104F" w14:textId="77777777">
      <w:pPr>
        <w:pStyle w:val="ListParagraph"/>
        <w:numPr>
          <w:ilvl w:val="0"/>
          <w:numId w:val="6"/>
        </w:numPr>
        <w:spacing w:after="200" w:line="276" w:lineRule="auto"/>
      </w:pPr>
      <w:r>
        <w:t>Completing preassessment activities with guidance and support from NAEP representatives; and</w:t>
      </w:r>
    </w:p>
    <w:p w:rsidR="00FB0689" w:rsidP="00FB0689" w14:paraId="0A23A69B" w14:textId="77777777">
      <w:pPr>
        <w:pStyle w:val="ListParagraph"/>
        <w:numPr>
          <w:ilvl w:val="0"/>
          <w:numId w:val="6"/>
        </w:numPr>
        <w:spacing w:after="200" w:line="276" w:lineRule="auto"/>
      </w:pPr>
      <w:r>
        <w:t xml:space="preserve">Ensuring that students attend the session on the assessment date. </w:t>
      </w:r>
    </w:p>
    <w:p w:rsidR="00FB0689" w:rsidP="00FB0689" w14:paraId="14BB3E2F" w14:textId="77777777">
      <w:r>
        <w:t xml:space="preserve">NAEP representatives will take care of everything else related to preparing for and conducting the assessment. </w:t>
      </w:r>
    </w:p>
    <w:p w:rsidR="00FB0689" w:rsidRPr="00696BD6" w:rsidP="00FB0689" w14:paraId="6E4D5B8D" w14:textId="77777777">
      <w:r w:rsidRPr="00696BD6">
        <w:t>For more information about NAEP visit</w:t>
      </w:r>
    </w:p>
    <w:p w:rsidR="00FB0689" w:rsidP="00FB0689" w14:paraId="28BE1F31" w14:textId="77777777">
      <w:pPr>
        <w:pStyle w:val="ListParagraph"/>
        <w:numPr>
          <w:ilvl w:val="0"/>
          <w:numId w:val="4"/>
        </w:numPr>
        <w:spacing w:after="200" w:line="276" w:lineRule="auto"/>
      </w:pPr>
      <w:r>
        <w:t xml:space="preserve">Program overview </w:t>
      </w:r>
      <w:hyperlink r:id="rId10" w:history="1">
        <w:r w:rsidRPr="009B0726">
          <w:rPr>
            <w:rStyle w:val="Hyperlink"/>
          </w:rPr>
          <w:t>http://nces.ed.gov/nationsreportcard</w:t>
        </w:r>
      </w:hyperlink>
    </w:p>
    <w:p w:rsidR="00FB0689" w:rsidRPr="00696BD6" w:rsidP="00FB0689" w14:paraId="20BF7517" w14:textId="77777777">
      <w:pPr>
        <w:pStyle w:val="ListParagraph"/>
        <w:numPr>
          <w:ilvl w:val="0"/>
          <w:numId w:val="4"/>
        </w:numPr>
        <w:spacing w:after="200" w:line="276" w:lineRule="auto"/>
      </w:pPr>
      <w:r>
        <w:t xml:space="preserve">Private school participation  </w:t>
      </w:r>
      <w:hyperlink r:id="rId12" w:history="1">
        <w:r w:rsidRPr="001D78A6">
          <w:rPr>
            <w:rStyle w:val="Hyperlink"/>
          </w:rPr>
          <w:t>https://nces.ed.gov/nationsreportcard/participating/private_nonpublic.aspx</w:t>
        </w:r>
      </w:hyperlink>
    </w:p>
    <w:p w:rsidR="00FB0689" w:rsidRPr="00BB0017" w:rsidP="00FB0689" w14:paraId="6BFBC879" w14:textId="77777777">
      <w:pPr>
        <w:pStyle w:val="SL-FlLftSgl"/>
        <w:rPr>
          <w:rFonts w:cs="Calibri"/>
        </w:rPr>
      </w:pPr>
    </w:p>
    <w:p w:rsidR="00FB0689" w:rsidRPr="00194591" w:rsidP="00FB0689" w14:paraId="3546B0FC" w14:textId="77777777">
      <w:pPr>
        <w:pStyle w:val="SL-FlLftSgl"/>
        <w:rPr>
          <w:b/>
          <w:i/>
        </w:rPr>
      </w:pPr>
      <w:r w:rsidRPr="00194591">
        <w:rPr>
          <w:rFonts w:cs="Calibri"/>
          <w:b/>
          <w:i/>
        </w:rPr>
        <w:t>NAEP – Giving Private Schools a Voice</w:t>
      </w:r>
      <w:r>
        <w:rPr>
          <w:rFonts w:cs="Calibri"/>
          <w:b/>
          <w:i/>
        </w:rPr>
        <w:t xml:space="preserve"> in the National Conversation</w:t>
      </w:r>
    </w:p>
    <w:p w:rsidR="00FB0689" w:rsidRPr="00194591" w:rsidP="00FB0689" w14:paraId="74008418" w14:textId="77777777">
      <w:pPr>
        <w:pStyle w:val="SL-FlLftSgl"/>
        <w:rPr>
          <w:b/>
          <w:i/>
        </w:rPr>
      </w:pPr>
    </w:p>
    <w:p w:rsidR="00FB0689" w:rsidP="00FB0689" w14:paraId="52D870AC" w14:textId="77777777"/>
    <w:p w:rsidR="00FB0689" w:rsidP="00FB0689" w14:paraId="54675C50" w14:textId="18805A4F">
      <w:r>
        <w:t>Find us on</w:t>
      </w:r>
    </w:p>
    <w:p w:rsidR="00FB0689" w:rsidP="00FB0689" w14:paraId="1C4D3D22" w14:textId="068DD677">
      <w:r>
        <w:t>[</w:t>
      </w:r>
      <w:r w:rsidRPr="009A1278">
        <w:rPr>
          <w:b/>
        </w:rPr>
        <w:t>Facebook, Twitter</w:t>
      </w:r>
      <w:r>
        <w:rPr>
          <w:b/>
        </w:rPr>
        <w:t>,</w:t>
      </w:r>
      <w:r w:rsidRPr="009A1278">
        <w:rPr>
          <w:b/>
        </w:rPr>
        <w:t xml:space="preserve"> and YouTube logos</w:t>
      </w:r>
      <w:r>
        <w:t>]</w:t>
      </w:r>
    </w:p>
    <w:p w:rsidR="00FB0689" w:rsidP="00FB0689" w14:paraId="5A2F138C" w14:textId="77777777">
      <w:r w:rsidRPr="005B72C3">
        <w:t>(Located across from “Find us on” section</w:t>
      </w:r>
      <w:r>
        <w:t xml:space="preserve"> or as footer on Page 1</w:t>
      </w:r>
      <w:r w:rsidRPr="005B72C3">
        <w:t>)</w:t>
      </w:r>
    </w:p>
    <w:p w:rsidR="00FB0689" w:rsidP="00FB0689" w14:paraId="5B0DC5AA" w14:textId="77777777"/>
    <w:p w:rsidR="00FB0689" w:rsidP="72B482DD" w14:paraId="1E4729BB" w14:textId="0E7EEB1A">
      <w:pPr>
        <w:spacing w:after="0" w:line="257" w:lineRule="auto"/>
      </w:pPr>
      <w:r w:rsidRPr="72B482DD">
        <w:rPr>
          <w:i/>
          <w:iCs/>
          <w:sz w:val="18"/>
          <w:szCs w:val="18"/>
        </w:rPr>
        <w:t>*</w:t>
      </w:r>
      <w:r w:rsidRPr="72B482DD">
        <w:rPr>
          <w:rFonts w:eastAsia="Calibri"/>
          <w:i/>
          <w:iCs/>
          <w:sz w:val="18"/>
          <w:szCs w:val="18"/>
        </w:rPr>
        <w:t xml:space="preserve"> </w:t>
      </w:r>
      <w:r w:rsidRPr="72B482DD" w:rsidR="25E4FA89">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72B482DD" w:rsidP="72B482DD" w14:paraId="47D788E5" w14:textId="66CC483C">
      <w:pPr>
        <w:rPr>
          <w:rFonts w:eastAsia="Calibri"/>
          <w:i/>
          <w:iCs/>
          <w:sz w:val="18"/>
          <w:szCs w:val="18"/>
        </w:rPr>
      </w:pPr>
    </w:p>
    <w:p w:rsidR="00FB0689" w:rsidP="00FB0689" w14:paraId="4B5216E0" w14:textId="77777777"/>
    <w:p w:rsidR="00FB0689" w14:paraId="48EF46F9" w14:textId="44F7820E">
      <w:pPr>
        <w:rPr>
          <w:sz w:val="20"/>
          <w:szCs w:val="20"/>
        </w:rPr>
      </w:pPr>
    </w:p>
    <w:p w:rsidR="00FB0689" w14:paraId="664521E9" w14:textId="77777777">
      <w:pPr>
        <w:rPr>
          <w:sz w:val="20"/>
          <w:szCs w:val="20"/>
        </w:rPr>
      </w:pPr>
      <w:r>
        <w:rPr>
          <w:sz w:val="20"/>
          <w:szCs w:val="20"/>
        </w:rPr>
        <w:br w:type="page"/>
      </w:r>
    </w:p>
    <w:p w:rsidR="00AC0772" w:rsidP="00AC0772" w14:paraId="69FB5C55" w14:textId="77777777">
      <w:pPr>
        <w:rPr>
          <w:b/>
        </w:rPr>
      </w:pPr>
      <w:r w:rsidRPr="009A1278">
        <w:rPr>
          <w:b/>
        </w:rPr>
        <w:t>NA</w:t>
      </w:r>
      <w:r>
        <w:rPr>
          <w:b/>
        </w:rPr>
        <w:t xml:space="preserve">EP in Your Private School </w:t>
      </w:r>
      <w:r>
        <w:rPr>
          <w:b/>
        </w:rPr>
        <w:tab/>
      </w:r>
      <w:r>
        <w:rPr>
          <w:b/>
        </w:rPr>
        <w:tab/>
        <w:t>2024</w:t>
      </w:r>
    </w:p>
    <w:p w:rsidR="00AC0772" w:rsidRPr="009A1278" w:rsidP="289FEE70" w14:paraId="6B122A0E" w14:textId="0C69D881">
      <w:pPr>
        <w:rPr>
          <w:b/>
          <w:bCs/>
        </w:rPr>
      </w:pPr>
      <w:r w:rsidRPr="289FEE70">
        <w:rPr>
          <w:b/>
          <w:bCs/>
        </w:rPr>
        <w:t xml:space="preserve">Grade 8 </w:t>
      </w:r>
      <w:r w:rsidRPr="289FEE70" w:rsidR="740C572F">
        <w:rPr>
          <w:b/>
          <w:bCs/>
        </w:rPr>
        <w:t>Science</w:t>
      </w:r>
    </w:p>
    <w:p w:rsidR="00AC0772" w:rsidP="00AC0772" w14:paraId="32E43A9F" w14:textId="77777777">
      <w:pPr>
        <w:rPr>
          <w:i/>
        </w:rPr>
      </w:pPr>
    </w:p>
    <w:p w:rsidR="00AC0772" w:rsidP="00AC0772" w14:paraId="78A9B003" w14:textId="77777777">
      <w:r w:rsidRPr="009A1278">
        <w:rPr>
          <w:i/>
        </w:rPr>
        <w:t>Page 1 Sidebar</w:t>
      </w:r>
      <w:r>
        <w:t xml:space="preserve">: </w:t>
      </w:r>
    </w:p>
    <w:p w:rsidR="00AC0772" w:rsidRPr="009A1278" w:rsidP="00AC0772" w14:paraId="20D26385" w14:textId="77777777">
      <w:pPr>
        <w:rPr>
          <w:b/>
        </w:rPr>
      </w:pPr>
      <w:r w:rsidRPr="009A1278">
        <w:rPr>
          <w:b/>
        </w:rPr>
        <w:t>What is NAEP?</w:t>
      </w:r>
    </w:p>
    <w:p w:rsidR="00AC0772" w:rsidP="00AC0772" w14:paraId="4240A5AE" w14:textId="77777777">
      <w:r>
        <w:t>The National Assessment of Educational Progress (NAEP) is an essential measurement of student achievement in the United States.</w:t>
      </w:r>
    </w:p>
    <w:p w:rsidR="00AC0772" w:rsidP="00AC0772" w14:paraId="4520DF2D"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AC0772" w:rsidP="00AC0772" w14:paraId="191E8875"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AC0772" w:rsidP="00AC0772" w14:paraId="4365B271"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AC0772" w:rsidP="00AC0772" w14:paraId="2F7B6CE6" w14:textId="77777777">
      <w:r w:rsidRPr="009A1278">
        <w:rPr>
          <w:i/>
        </w:rPr>
        <w:t>Page 1 Text</w:t>
      </w:r>
      <w:r>
        <w:t>:</w:t>
      </w:r>
    </w:p>
    <w:p w:rsidR="00AC0772" w:rsidP="00AC0772" w14:paraId="2D0D70D9" w14:textId="77777777">
      <w:pPr>
        <w:rPr>
          <w:b/>
        </w:rPr>
      </w:pPr>
      <w:r w:rsidRPr="009A1278">
        <w:rPr>
          <w:b/>
        </w:rPr>
        <w:t>Why participate in NAEP?</w:t>
      </w:r>
    </w:p>
    <w:p w:rsidR="00AC0772" w:rsidP="00AC0772" w14:paraId="77AEFEA2" w14:textId="77777777">
      <w:r>
        <w:t xml:space="preserve">Participation in NAEP gives private schools a voice in the national conversation about education. Your school has been selected to represent other private schools across the nation. </w:t>
      </w:r>
    </w:p>
    <w:p w:rsidR="00AC0772" w:rsidP="00AC0772" w14:paraId="0F6B89D6" w14:textId="403D3B71">
      <w:r>
        <w:t xml:space="preserve">Schools, students, and teachers who participate in NAEP enable The Nation’s Report Card to provide more inclusive representation of what our nation’s students know and can do in key subject areas. </w:t>
      </w:r>
      <w:r>
        <w:t xml:space="preserve">NAEP has historically demonstrated over time and across subjects that students in private schools on average outperform students in public schools. It is vital that all selected students participate to accurately capture private school student progress.  </w:t>
      </w:r>
    </w:p>
    <w:p w:rsidR="00AC0772" w:rsidP="00AC0772" w14:paraId="2B938952" w14:textId="77777777">
      <w:r>
        <w:t xml:space="preserve">For more information, watch </w:t>
      </w:r>
      <w:r w:rsidRPr="00F950BC">
        <w:rPr>
          <w:i/>
          <w:iCs/>
        </w:rPr>
        <w:t>The Importance of Private School Participation in NAEP</w:t>
      </w:r>
      <w:r>
        <w:rPr>
          <w:i/>
          <w:iCs/>
        </w:rPr>
        <w:t xml:space="preserve"> </w:t>
      </w:r>
      <w:r>
        <w:t xml:space="preserve">at </w:t>
      </w:r>
      <w:hyperlink r:id="rId11" w:history="1">
        <w:r w:rsidRPr="00F950BC">
          <w:rPr>
            <w:rStyle w:val="Hyperlink"/>
          </w:rPr>
          <w:t>https://www.youtube.com/watch?v=cQib9AjV9EI</w:t>
        </w:r>
      </w:hyperlink>
      <w:r>
        <w:t>.</w:t>
      </w:r>
    </w:p>
    <w:p w:rsidR="00AC0772" w:rsidRPr="009A1278" w:rsidP="00AC0772" w14:paraId="5607D991" w14:textId="77777777">
      <w:pPr>
        <w:rPr>
          <w:b/>
        </w:rPr>
      </w:pPr>
      <w:r>
        <w:rPr>
          <w:b/>
        </w:rPr>
        <w:t>How will NAEP 2024 be administered in your school?</w:t>
      </w:r>
      <w:r w:rsidRPr="009A1278">
        <w:rPr>
          <w:b/>
        </w:rPr>
        <w:t xml:space="preserve"> </w:t>
      </w:r>
    </w:p>
    <w:p w:rsidR="00AC0772" w:rsidP="00AC0772" w14:paraId="06327429"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 8 will participate, and NAEP representatives will bring all necessary materials, including the devices on which the students take the assessment. </w:t>
      </w:r>
    </w:p>
    <w:p w:rsidR="00AC0772" w:rsidP="00AC0772" w14:paraId="589EEC42" w14:textId="77777777">
      <w:pPr>
        <w:spacing w:after="0"/>
      </w:pPr>
      <w:r>
        <w:t>[The following three questions and answers each appear inside their own word-bubble graphic]</w:t>
      </w:r>
    </w:p>
    <w:p w:rsidR="00AC0772" w:rsidP="00AC0772" w14:paraId="63DA95FD" w14:textId="77777777">
      <w:pPr>
        <w:spacing w:after="0"/>
      </w:pPr>
    </w:p>
    <w:p w:rsidR="00AC0772" w:rsidRPr="005D33CF" w:rsidP="00AC0772" w14:paraId="53B8E7F8" w14:textId="77777777">
      <w:pPr>
        <w:spacing w:after="0"/>
      </w:pPr>
      <w:r w:rsidRPr="005D33CF">
        <w:t>What subject will students be assessed in?</w:t>
      </w:r>
    </w:p>
    <w:p w:rsidR="00AC0772" w:rsidRPr="005D33CF" w:rsidP="00AC0772" w14:paraId="77A805DC" w14:textId="77777777">
      <w:pPr>
        <w:rPr>
          <w:b/>
        </w:rPr>
      </w:pPr>
      <w:r>
        <w:rPr>
          <w:b/>
        </w:rPr>
        <w:t>Science</w:t>
      </w:r>
    </w:p>
    <w:p w:rsidR="00AC0772" w:rsidRPr="005D33CF" w:rsidP="00AC0772" w14:paraId="03F5B0ED" w14:textId="77777777"/>
    <w:p w:rsidR="00AC0772" w:rsidRPr="005D33CF" w:rsidP="00AC0772" w14:paraId="03912C13" w14:textId="77777777">
      <w:pPr>
        <w:spacing w:after="0"/>
        <w:rPr>
          <w:b/>
        </w:rPr>
      </w:pPr>
      <w:r w:rsidRPr="005D33CF">
        <w:rPr>
          <w:noProof/>
        </w:rPr>
        <w:t>How will the assessment be conducted?</w:t>
      </w:r>
    </w:p>
    <w:p w:rsidR="00AC0772" w:rsidRPr="005D33CF" w:rsidP="00AC0772" w14:paraId="73547C50" w14:textId="77777777">
      <w:pPr>
        <w:spacing w:after="0"/>
        <w:rPr>
          <w:b/>
        </w:rPr>
      </w:pPr>
      <w:r>
        <w:rPr>
          <w:b/>
        </w:rPr>
        <w:t>On Chromebooks or Surface Pros</w:t>
      </w:r>
    </w:p>
    <w:p w:rsidR="00AC0772" w:rsidRPr="005D33CF" w:rsidP="00AC0772" w14:paraId="0B31F7BC" w14:textId="77777777">
      <w:pPr>
        <w:spacing w:after="0"/>
        <w:rPr>
          <w:b/>
        </w:rPr>
      </w:pPr>
      <w:r>
        <w:rPr>
          <w:b/>
        </w:rPr>
        <w:t>P</w:t>
      </w:r>
      <w:r w:rsidRPr="005D33CF">
        <w:rPr>
          <w:b/>
        </w:rPr>
        <w:t>rovided by NAEP</w:t>
      </w:r>
    </w:p>
    <w:p w:rsidR="00AC0772" w:rsidRPr="005D33CF" w:rsidP="00AC0772" w14:paraId="16F9A5B7" w14:textId="77777777"/>
    <w:p w:rsidR="00AC0772" w:rsidRPr="005D33CF" w:rsidP="00AC0772" w14:paraId="02571CB9" w14:textId="77777777">
      <w:pPr>
        <w:spacing w:after="0"/>
      </w:pPr>
      <w:r w:rsidRPr="005D33CF">
        <w:t>How long will the assessment take?</w:t>
      </w:r>
    </w:p>
    <w:p w:rsidR="00AC0772" w:rsidRPr="005D33CF" w:rsidP="00AC0772" w14:paraId="62F5A45F" w14:textId="77777777">
      <w:pPr>
        <w:spacing w:after="0"/>
        <w:rPr>
          <w:b/>
        </w:rPr>
      </w:pPr>
      <w:r w:rsidRPr="005D33CF">
        <w:rPr>
          <w:b/>
        </w:rPr>
        <w:t>About 2 hours including</w:t>
      </w:r>
    </w:p>
    <w:p w:rsidR="00AC0772" w:rsidRPr="00C66CA2" w:rsidP="00AC0772" w14:paraId="04AFAF14"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AC0772" w:rsidP="00AC0772" w14:paraId="62DC3F39" w14:textId="77777777"/>
    <w:p w:rsidR="00AC0772" w:rsidP="00AC0772" w14:paraId="367246F3" w14:textId="77777777">
      <w:r>
        <w:t>Students will also complete survey questionnaires that provide valuable information about their educational experiences and opportunities to learn both in and outside the classroom.</w:t>
      </w:r>
    </w:p>
    <w:p w:rsidR="00AC0772" w:rsidP="00AC0772" w14:paraId="59189891" w14:textId="0CC8AB0D">
      <w:pPr>
        <w:spacing w:after="0" w:line="240" w:lineRule="auto"/>
      </w:pPr>
      <w:r>
        <w:t xml:space="preserve">In addition to the student questionnaire, the school administrator and science teachers for grade 8 will also be asked to complete a questionnaire. </w:t>
      </w:r>
      <w:r>
        <w:t xml:space="preserve">These questionnaires cover topics such as classroom experience, teacher training, and school policies and provide valuable information for education stakeholders who need to gain a better perspective of student performance.      </w:t>
      </w:r>
    </w:p>
    <w:p w:rsidR="00AC0772" w:rsidP="00AC0772" w14:paraId="1FA1C6AC" w14:textId="77777777">
      <w:pPr>
        <w:pStyle w:val="ListParagraph"/>
      </w:pPr>
    </w:p>
    <w:p w:rsidR="00AC0772" w:rsidRPr="00125E11" w:rsidP="00AC0772" w14:paraId="1C4F7FB7" w14:textId="77777777">
      <w:pPr>
        <w:ind w:left="360"/>
      </w:pPr>
      <w:r>
        <w:rPr>
          <w:i/>
          <w:color w:val="FF0000"/>
        </w:rPr>
        <w:t>[Large quote at top of page 2]</w:t>
      </w:r>
    </w:p>
    <w:p w:rsidR="00AC0772" w:rsidRPr="00696BD6" w:rsidP="00AC0772" w14:paraId="30E3510B"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AC0772" w:rsidRPr="00125E11" w:rsidP="00AC0772" w14:paraId="1BA8EA5D" w14:textId="77777777">
      <w:pPr>
        <w:pStyle w:val="ListParagraph"/>
        <w:rPr>
          <w:i/>
          <w:color w:val="FF0000"/>
        </w:rPr>
      </w:pPr>
    </w:p>
    <w:p w:rsidR="00AC0772" w:rsidRPr="00125E11" w:rsidP="00AC0772" w14:paraId="3A33C3AF" w14:textId="77777777">
      <w:pPr>
        <w:pStyle w:val="ListParagraph"/>
        <w:rPr>
          <w:color w:val="FF0000"/>
        </w:rPr>
      </w:pPr>
      <w:r>
        <w:rPr>
          <w:color w:val="FF0000"/>
        </w:rPr>
        <w:t>Michael Schuttloffel</w:t>
      </w:r>
    </w:p>
    <w:p w:rsidR="00AC0772" w:rsidRPr="00125E11" w:rsidP="00AC0772" w14:paraId="6EE6D881" w14:textId="77777777">
      <w:pPr>
        <w:pStyle w:val="ListParagraph"/>
        <w:rPr>
          <w:color w:val="FF0000"/>
        </w:rPr>
      </w:pPr>
      <w:r w:rsidRPr="00125E11">
        <w:rPr>
          <w:color w:val="FF0000"/>
        </w:rPr>
        <w:t>Executive Director, CAPE</w:t>
      </w:r>
    </w:p>
    <w:p w:rsidR="00AC0772" w:rsidP="00AC0772" w14:paraId="290CB517" w14:textId="77777777"/>
    <w:p w:rsidR="00AC0772" w:rsidP="00AC0772" w14:paraId="678C004E" w14:textId="77777777"/>
    <w:p w:rsidR="00AC0772" w:rsidP="00AC0772" w14:paraId="00F49F16" w14:textId="77777777">
      <w:r w:rsidRPr="009A1278">
        <w:rPr>
          <w:i/>
        </w:rPr>
        <w:t>Page 2 Text</w:t>
      </w:r>
      <w:r>
        <w:t>:</w:t>
      </w:r>
    </w:p>
    <w:p w:rsidR="00AC0772" w:rsidRPr="009A1278" w:rsidP="00AC0772" w14:paraId="4387ADF0" w14:textId="77777777">
      <w:pPr>
        <w:rPr>
          <w:b/>
        </w:rPr>
      </w:pPr>
      <w:r w:rsidRPr="009A1278">
        <w:rPr>
          <w:b/>
        </w:rPr>
        <w:t>What are the responsibilities of the principal and school coordinator?</w:t>
      </w:r>
    </w:p>
    <w:p w:rsidR="00AC0772" w:rsidRPr="003B051F" w:rsidP="00AC0772" w14:paraId="4728AAB4" w14:textId="77777777">
      <w:pPr>
        <w:rPr>
          <w:b/>
        </w:rPr>
      </w:pPr>
      <w:r w:rsidRPr="003B051F">
        <w:rPr>
          <w:b/>
        </w:rPr>
        <w:t>The principal is responsible for</w:t>
      </w:r>
    </w:p>
    <w:p w:rsidR="00AC0772" w:rsidP="00AC0772" w14:paraId="7E298A83" w14:textId="77777777">
      <w:pPr>
        <w:pStyle w:val="ListParagraph"/>
        <w:numPr>
          <w:ilvl w:val="0"/>
          <w:numId w:val="5"/>
        </w:numPr>
        <w:spacing w:after="200" w:line="276" w:lineRule="auto"/>
      </w:pPr>
      <w:r>
        <w:t>Including the NAEP assessment date on the school calendar;</w:t>
      </w:r>
    </w:p>
    <w:p w:rsidR="00AC0772" w:rsidP="00AC0772" w14:paraId="1AB3BC9A" w14:textId="77777777">
      <w:pPr>
        <w:pStyle w:val="ListParagraph"/>
        <w:numPr>
          <w:ilvl w:val="0"/>
          <w:numId w:val="5"/>
        </w:numPr>
        <w:spacing w:after="200" w:line="276" w:lineRule="auto"/>
      </w:pPr>
      <w:r>
        <w:t>Designating a school coordinator to work with NAEP representatives and prepare for the assessment;</w:t>
      </w:r>
    </w:p>
    <w:p w:rsidR="00AC0772" w:rsidP="00AC0772" w14:paraId="7C5720E8" w14:textId="77777777">
      <w:pPr>
        <w:pStyle w:val="ListParagraph"/>
        <w:numPr>
          <w:ilvl w:val="0"/>
          <w:numId w:val="5"/>
        </w:numPr>
        <w:spacing w:after="200" w:line="276" w:lineRule="auto"/>
      </w:pPr>
      <w:r>
        <w:t>Informing school staff about NAEP and why participation is critically important; and</w:t>
      </w:r>
    </w:p>
    <w:p w:rsidR="00AC0772" w:rsidRPr="003D7C62" w:rsidP="00AC0772" w14:paraId="359650A1" w14:textId="77777777">
      <w:pPr>
        <w:pStyle w:val="ListParagraph"/>
        <w:numPr>
          <w:ilvl w:val="0"/>
          <w:numId w:val="5"/>
        </w:numPr>
        <w:spacing w:after="200" w:line="276" w:lineRule="auto"/>
      </w:pPr>
      <w:r w:rsidRPr="003D7C62">
        <w:t>Comp</w:t>
      </w:r>
      <w:r>
        <w:t>leting the school questionnaire.</w:t>
      </w:r>
    </w:p>
    <w:p w:rsidR="00AC0772" w:rsidRPr="009A1278" w:rsidP="00AC0772" w14:paraId="629FFD23" w14:textId="77777777">
      <w:pPr>
        <w:rPr>
          <w:b/>
        </w:rPr>
      </w:pPr>
      <w:r w:rsidRPr="009A1278">
        <w:rPr>
          <w:b/>
        </w:rPr>
        <w:t>The school coordinator is responsible for</w:t>
      </w:r>
    </w:p>
    <w:p w:rsidR="00AC0772" w:rsidP="00AC0772" w14:paraId="2EBF20F3" w14:textId="77777777">
      <w:pPr>
        <w:pStyle w:val="ListParagraph"/>
        <w:numPr>
          <w:ilvl w:val="0"/>
          <w:numId w:val="6"/>
        </w:numPr>
        <w:spacing w:after="200" w:line="276" w:lineRule="auto"/>
      </w:pPr>
      <w:r>
        <w:t>Confirming that the suggested assessment date works with the school calendar;</w:t>
      </w:r>
    </w:p>
    <w:p w:rsidR="00AC0772" w:rsidP="00AC0772" w14:paraId="755FE011" w14:textId="77777777">
      <w:pPr>
        <w:pStyle w:val="ListParagraph"/>
        <w:numPr>
          <w:ilvl w:val="0"/>
          <w:numId w:val="6"/>
        </w:numPr>
        <w:spacing w:after="200" w:line="276" w:lineRule="auto"/>
      </w:pPr>
      <w:r>
        <w:t>Securing space for the assessment to take place;</w:t>
      </w:r>
    </w:p>
    <w:p w:rsidR="00AC0772" w:rsidP="00AC0772" w14:paraId="7A23EB8D"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AC0772" w:rsidP="00AC0772" w14:paraId="4F107855" w14:textId="36C37D7B">
      <w:pPr>
        <w:pStyle w:val="ListParagraph"/>
        <w:numPr>
          <w:ilvl w:val="0"/>
          <w:numId w:val="6"/>
        </w:numPr>
        <w:spacing w:after="200" w:line="276" w:lineRule="auto"/>
      </w:pPr>
      <w:r>
        <w:t>Informing parents</w:t>
      </w:r>
      <w:r w:rsidR="7D8222E8">
        <w:t>/guardians</w:t>
      </w:r>
      <w:r>
        <w:t xml:space="preserve"> about the assessment;</w:t>
      </w:r>
    </w:p>
    <w:p w:rsidR="00AC0772" w:rsidP="00AC0772" w14:paraId="45E53550" w14:textId="77777777">
      <w:pPr>
        <w:pStyle w:val="ListParagraph"/>
        <w:numPr>
          <w:ilvl w:val="0"/>
          <w:numId w:val="6"/>
        </w:numPr>
        <w:spacing w:after="200" w:line="276" w:lineRule="auto"/>
      </w:pPr>
      <w:r>
        <w:t>Establishing an internet connectivity procedure for NAEP devices with guidance and support from NAEP representatives;</w:t>
      </w:r>
    </w:p>
    <w:p w:rsidR="00AC0772" w:rsidP="00AC0772" w14:paraId="053B0F24" w14:textId="77777777">
      <w:pPr>
        <w:pStyle w:val="ListParagraph"/>
        <w:numPr>
          <w:ilvl w:val="0"/>
          <w:numId w:val="6"/>
        </w:numPr>
        <w:spacing w:after="200" w:line="276" w:lineRule="auto"/>
      </w:pPr>
      <w:r>
        <w:t>Completing preassessment activities with guidance and support from NAEP representatives; and</w:t>
      </w:r>
    </w:p>
    <w:p w:rsidR="00AC0772" w:rsidP="00AC0772" w14:paraId="45C079B9" w14:textId="77777777">
      <w:pPr>
        <w:pStyle w:val="ListParagraph"/>
        <w:numPr>
          <w:ilvl w:val="0"/>
          <w:numId w:val="6"/>
        </w:numPr>
        <w:spacing w:after="200" w:line="276" w:lineRule="auto"/>
      </w:pPr>
      <w:r>
        <w:t xml:space="preserve">Ensuring that students attend the session on the assessment date. </w:t>
      </w:r>
    </w:p>
    <w:p w:rsidR="00AC0772" w:rsidP="00AC0772" w14:paraId="040A770B" w14:textId="77777777">
      <w:r>
        <w:t xml:space="preserve">NAEP representatives will take care of everything else related to preparing for and conducting the assessment. </w:t>
      </w:r>
    </w:p>
    <w:p w:rsidR="00AC0772" w:rsidRPr="00696BD6" w:rsidP="00AC0772" w14:paraId="20858364" w14:textId="77777777">
      <w:r w:rsidRPr="00696BD6">
        <w:t>For more information about NAEP visit</w:t>
      </w:r>
    </w:p>
    <w:p w:rsidR="00AC0772" w:rsidP="00AC0772" w14:paraId="3D0E551E" w14:textId="77777777">
      <w:pPr>
        <w:pStyle w:val="ListParagraph"/>
        <w:numPr>
          <w:ilvl w:val="0"/>
          <w:numId w:val="4"/>
        </w:numPr>
        <w:spacing w:after="200" w:line="276" w:lineRule="auto"/>
      </w:pPr>
      <w:r>
        <w:t xml:space="preserve">Program overview </w:t>
      </w:r>
      <w:hyperlink r:id="rId10" w:history="1">
        <w:r w:rsidRPr="009B0726">
          <w:rPr>
            <w:rStyle w:val="Hyperlink"/>
          </w:rPr>
          <w:t>http://nces.ed.gov/nationsreportcard</w:t>
        </w:r>
      </w:hyperlink>
    </w:p>
    <w:p w:rsidR="00AC0772" w:rsidRPr="00696BD6" w:rsidP="00AC0772" w14:paraId="69E425CE" w14:textId="77777777">
      <w:pPr>
        <w:pStyle w:val="ListParagraph"/>
        <w:numPr>
          <w:ilvl w:val="0"/>
          <w:numId w:val="4"/>
        </w:numPr>
        <w:spacing w:after="200" w:line="276" w:lineRule="auto"/>
      </w:pPr>
      <w:r>
        <w:t xml:space="preserve">Private school participation  </w:t>
      </w:r>
      <w:hyperlink r:id="rId12" w:history="1">
        <w:r w:rsidRPr="001D78A6">
          <w:rPr>
            <w:rStyle w:val="Hyperlink"/>
          </w:rPr>
          <w:t>https://nces.ed.gov/nationsreportcard/participating/private_nonpublic.aspx</w:t>
        </w:r>
      </w:hyperlink>
    </w:p>
    <w:p w:rsidR="00AC0772" w:rsidRPr="00BB0017" w:rsidP="00AC0772" w14:paraId="708B3BBB" w14:textId="77777777">
      <w:pPr>
        <w:pStyle w:val="SL-FlLftSgl"/>
        <w:rPr>
          <w:rFonts w:cs="Calibri"/>
        </w:rPr>
      </w:pPr>
    </w:p>
    <w:p w:rsidR="00AC0772" w:rsidRPr="00194591" w:rsidP="00AC0772" w14:paraId="287F645B" w14:textId="77777777">
      <w:pPr>
        <w:pStyle w:val="SL-FlLftSgl"/>
        <w:rPr>
          <w:b/>
          <w:i/>
        </w:rPr>
      </w:pPr>
      <w:r w:rsidRPr="00194591">
        <w:rPr>
          <w:rFonts w:cs="Calibri"/>
          <w:b/>
          <w:i/>
        </w:rPr>
        <w:t>NAEP – Giving Private Schools a Voice</w:t>
      </w:r>
      <w:r>
        <w:rPr>
          <w:rFonts w:cs="Calibri"/>
          <w:b/>
          <w:i/>
        </w:rPr>
        <w:t xml:space="preserve"> in the National Conversation</w:t>
      </w:r>
    </w:p>
    <w:p w:rsidR="00AC0772" w:rsidRPr="00194591" w:rsidP="00AC0772" w14:paraId="3A39AE6E" w14:textId="77777777">
      <w:pPr>
        <w:pStyle w:val="SL-FlLftSgl"/>
        <w:rPr>
          <w:b/>
          <w:i/>
        </w:rPr>
      </w:pPr>
    </w:p>
    <w:p w:rsidR="00AC0772" w:rsidP="00AC0772" w14:paraId="51E594B7" w14:textId="77777777"/>
    <w:p w:rsidR="00AC0772" w:rsidP="00AC0772" w14:paraId="6F8719C1" w14:textId="76A03B11">
      <w:r>
        <w:t>Find us on</w:t>
      </w:r>
    </w:p>
    <w:p w:rsidR="00AC0772" w:rsidP="00AC0772" w14:paraId="2CF3E2D2" w14:textId="1FE280CC">
      <w:r>
        <w:t>[</w:t>
      </w:r>
      <w:r w:rsidRPr="009A1278">
        <w:rPr>
          <w:b/>
        </w:rPr>
        <w:t>Facebook, Twitter</w:t>
      </w:r>
      <w:r>
        <w:rPr>
          <w:b/>
        </w:rPr>
        <w:t>,</w:t>
      </w:r>
      <w:r w:rsidRPr="009A1278">
        <w:rPr>
          <w:b/>
        </w:rPr>
        <w:t xml:space="preserve"> and YouTube logos</w:t>
      </w:r>
      <w:r>
        <w:t>]</w:t>
      </w:r>
    </w:p>
    <w:p w:rsidR="00AC0772" w:rsidP="00AC0772" w14:paraId="235166BC" w14:textId="4CBAAC8F">
      <w:r w:rsidRPr="005B72C3">
        <w:t>(Located across from “Find us on” section</w:t>
      </w:r>
      <w:r>
        <w:t xml:space="preserve"> or as footer on Page 1</w:t>
      </w:r>
      <w:r w:rsidRPr="005B72C3">
        <w:t>)</w:t>
      </w:r>
    </w:p>
    <w:p w:rsidR="00AC0772" w:rsidP="00AC0772" w14:paraId="04DF08FA" w14:textId="77777777"/>
    <w:p w:rsidR="00AC0772" w:rsidP="48FE77E6" w14:paraId="23540EE0" w14:textId="425D86D6">
      <w:pPr>
        <w:spacing w:after="0" w:line="257" w:lineRule="auto"/>
      </w:pPr>
      <w:r w:rsidRPr="48FE77E6">
        <w:rPr>
          <w:i/>
          <w:iCs/>
          <w:sz w:val="18"/>
          <w:szCs w:val="18"/>
        </w:rPr>
        <w:t>*</w:t>
      </w:r>
      <w:r w:rsidRPr="48FE77E6" w:rsidR="2B68ECB6">
        <w:rPr>
          <w:rFonts w:ascii="Times New Roman" w:eastAsia="Times New Roman" w:hAnsi="Times New Roman" w:cs="Times New Roman"/>
          <w:i/>
          <w:iCs/>
          <w:sz w:val="20"/>
          <w:szCs w:val="20"/>
        </w:rPr>
        <w:t xml:space="preserve"> 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48FE77E6" w:rsidP="48FE77E6" w14:paraId="738A9C3D" w14:textId="5959DD39">
      <w:pPr>
        <w:rPr>
          <w:i/>
          <w:iCs/>
          <w:sz w:val="18"/>
          <w:szCs w:val="18"/>
        </w:rPr>
      </w:pPr>
    </w:p>
    <w:p w:rsidR="00AC0772" w:rsidP="00AC0772" w14:paraId="60FA91A5" w14:textId="77777777"/>
    <w:p w:rsidR="00FB0689" w14:paraId="25E7B42A" w14:textId="1F25366D">
      <w:pPr>
        <w:rPr>
          <w:sz w:val="20"/>
          <w:szCs w:val="20"/>
        </w:rPr>
      </w:pPr>
    </w:p>
    <w:p w:rsidR="00AC0772" w14:paraId="09D76CE2" w14:textId="77777777">
      <w:pPr>
        <w:rPr>
          <w:sz w:val="20"/>
          <w:szCs w:val="20"/>
        </w:rPr>
      </w:pPr>
    </w:p>
    <w:p w:rsidR="00AC0772" w14:paraId="3C102ACE" w14:textId="77777777">
      <w:pPr>
        <w:rPr>
          <w:sz w:val="20"/>
          <w:szCs w:val="20"/>
        </w:rPr>
      </w:pPr>
      <w:r>
        <w:rPr>
          <w:sz w:val="20"/>
          <w:szCs w:val="20"/>
        </w:rPr>
        <w:br w:type="page"/>
      </w:r>
    </w:p>
    <w:p w:rsidR="003559C7" w:rsidP="003559C7" w14:paraId="53009A13" w14:textId="77777777">
      <w:pPr>
        <w:rPr>
          <w:b/>
        </w:rPr>
      </w:pPr>
      <w:r w:rsidRPr="009A1278">
        <w:rPr>
          <w:b/>
        </w:rPr>
        <w:t>NA</w:t>
      </w:r>
      <w:r>
        <w:rPr>
          <w:b/>
        </w:rPr>
        <w:t xml:space="preserve">EP in Your Private School </w:t>
      </w:r>
      <w:r>
        <w:rPr>
          <w:b/>
        </w:rPr>
        <w:tab/>
      </w:r>
      <w:r>
        <w:rPr>
          <w:b/>
        </w:rPr>
        <w:tab/>
        <w:t>2024</w:t>
      </w:r>
    </w:p>
    <w:p w:rsidR="003559C7" w:rsidRPr="009A1278" w:rsidP="289FEE70" w14:paraId="59239D8C" w14:textId="3A41D351">
      <w:pPr>
        <w:rPr>
          <w:b/>
          <w:bCs/>
        </w:rPr>
      </w:pPr>
      <w:r w:rsidRPr="289FEE70">
        <w:rPr>
          <w:b/>
          <w:bCs/>
        </w:rPr>
        <w:t xml:space="preserve">Grade 12 </w:t>
      </w:r>
      <w:r w:rsidRPr="289FEE70" w:rsidR="471A39D8">
        <w:rPr>
          <w:b/>
          <w:bCs/>
        </w:rPr>
        <w:t>Mathematics and Reading</w:t>
      </w:r>
    </w:p>
    <w:p w:rsidR="003559C7" w:rsidP="003559C7" w14:paraId="465FEB1C" w14:textId="77777777">
      <w:pPr>
        <w:rPr>
          <w:i/>
        </w:rPr>
      </w:pPr>
    </w:p>
    <w:p w:rsidR="003559C7" w:rsidP="003559C7" w14:paraId="68CB768C" w14:textId="77777777">
      <w:r w:rsidRPr="009A1278">
        <w:rPr>
          <w:i/>
        </w:rPr>
        <w:t>Page 1 Sidebar</w:t>
      </w:r>
      <w:r>
        <w:t xml:space="preserve">: </w:t>
      </w:r>
    </w:p>
    <w:p w:rsidR="003559C7" w:rsidRPr="009A1278" w:rsidP="003559C7" w14:paraId="608FCFD8" w14:textId="77777777">
      <w:pPr>
        <w:rPr>
          <w:b/>
        </w:rPr>
      </w:pPr>
      <w:r w:rsidRPr="009A1278">
        <w:rPr>
          <w:b/>
        </w:rPr>
        <w:t>What is NAEP?</w:t>
      </w:r>
    </w:p>
    <w:p w:rsidR="003559C7" w:rsidP="003559C7" w14:paraId="08257C65" w14:textId="77777777">
      <w:r>
        <w:t>The National Assessment of Educational Progress (NAEP) is an essential measurement of student achievement in the United States.</w:t>
      </w:r>
    </w:p>
    <w:p w:rsidR="003559C7" w:rsidP="003559C7" w14:paraId="2121E9E3" w14:textId="77777777">
      <w:pPr>
        <w:pStyle w:val="ListParagraph"/>
        <w:numPr>
          <w:ilvl w:val="0"/>
          <w:numId w:val="3"/>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3559C7" w:rsidP="003559C7" w14:paraId="2D166FF9" w14:textId="77777777">
      <w:pPr>
        <w:pStyle w:val="ListParagraph"/>
        <w:numPr>
          <w:ilvl w:val="0"/>
          <w:numId w:val="3"/>
        </w:numPr>
        <w:spacing w:after="200" w:line="276" w:lineRule="auto"/>
      </w:pPr>
      <w:r>
        <w:t>The schools and students participating in NAEP make an important contribution by representing other schools and students across the country.</w:t>
      </w:r>
    </w:p>
    <w:p w:rsidR="003559C7" w:rsidP="003559C7" w14:paraId="50D27A60" w14:textId="77777777">
      <w:pPr>
        <w:pStyle w:val="ListParagraph"/>
        <w:numPr>
          <w:ilvl w:val="0"/>
          <w:numId w:val="3"/>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3559C7" w:rsidP="003559C7" w14:paraId="35AD8353" w14:textId="77777777">
      <w:r w:rsidRPr="009A1278">
        <w:rPr>
          <w:i/>
        </w:rPr>
        <w:t>Page 1 Text</w:t>
      </w:r>
      <w:r>
        <w:t>:</w:t>
      </w:r>
    </w:p>
    <w:p w:rsidR="003559C7" w:rsidP="003559C7" w14:paraId="5C93E7CF" w14:textId="77777777">
      <w:pPr>
        <w:rPr>
          <w:b/>
        </w:rPr>
      </w:pPr>
      <w:r w:rsidRPr="009A1278">
        <w:rPr>
          <w:b/>
        </w:rPr>
        <w:t>Why participate in NAEP?</w:t>
      </w:r>
    </w:p>
    <w:p w:rsidR="003559C7" w:rsidP="003559C7" w14:paraId="3130D62E" w14:textId="77777777">
      <w:r>
        <w:t xml:space="preserve">Participation in NAEP gives private schools a voice in the national conversation about education. Your school has been selected to represent other private schools across the nation. </w:t>
      </w:r>
    </w:p>
    <w:p w:rsidR="003559C7" w:rsidP="003559C7" w14:paraId="39955E5B" w14:textId="7D29A896">
      <w:r>
        <w:t xml:space="preserve">Schools, students, and teachers who participate in NAEP enable The Nation’s Report Card to provide more inclusive representation of what our nation’s students know and can do in key subject areas. </w:t>
      </w:r>
      <w:r>
        <w:t xml:space="preserve">NAEP has historically demonstrated over time and across subjects that students in private schools on average outperform students in public schools. It is vital that all selected students participate to accurately capture private school student progress.  </w:t>
      </w:r>
    </w:p>
    <w:p w:rsidR="003559C7" w:rsidP="003559C7" w14:paraId="32519304" w14:textId="77777777">
      <w:r>
        <w:t xml:space="preserve">For more information, watch </w:t>
      </w:r>
      <w:r w:rsidRPr="00F950BC">
        <w:rPr>
          <w:i/>
          <w:iCs/>
        </w:rPr>
        <w:t>The Importance of Private School Participation in NAEP</w:t>
      </w:r>
      <w:r>
        <w:rPr>
          <w:i/>
          <w:iCs/>
        </w:rPr>
        <w:t xml:space="preserve"> </w:t>
      </w:r>
      <w:r>
        <w:t xml:space="preserve">at </w:t>
      </w:r>
      <w:hyperlink r:id="rId11" w:history="1">
        <w:r w:rsidRPr="00F950BC">
          <w:rPr>
            <w:rStyle w:val="Hyperlink"/>
          </w:rPr>
          <w:t>https://www.youtube.com/watch?v=cQib9AjV9EI</w:t>
        </w:r>
      </w:hyperlink>
      <w:r>
        <w:t>.</w:t>
      </w:r>
    </w:p>
    <w:p w:rsidR="003559C7" w:rsidRPr="009A1278" w:rsidP="003559C7" w14:paraId="7E81BEA4" w14:textId="77777777">
      <w:pPr>
        <w:rPr>
          <w:b/>
        </w:rPr>
      </w:pPr>
      <w:r>
        <w:rPr>
          <w:b/>
        </w:rPr>
        <w:t>How will NAEP 2024 be administered in your school?</w:t>
      </w:r>
      <w:r w:rsidRPr="009A1278">
        <w:rPr>
          <w:b/>
        </w:rPr>
        <w:t xml:space="preserve"> </w:t>
      </w:r>
    </w:p>
    <w:p w:rsidR="003559C7" w:rsidP="003559C7" w14:paraId="527B90A3" w14:textId="77777777">
      <w:r w:rsidRPr="00DE4AD4">
        <w:t>From January 2</w:t>
      </w:r>
      <w:r>
        <w:t>9</w:t>
      </w:r>
      <w:r w:rsidRPr="00DE4AD4">
        <w:t xml:space="preserve"> to March </w:t>
      </w:r>
      <w:r>
        <w:t>8</w:t>
      </w:r>
      <w:r w:rsidRPr="00DE4AD4">
        <w:t>, 202</w:t>
      </w:r>
      <w:r>
        <w:t>4</w:t>
      </w:r>
      <w:r w:rsidRPr="00DE4AD4">
        <w:t>,</w:t>
      </w:r>
      <w:r>
        <w:t xml:space="preserve"> NAEP will be administered in public and private schools across the country. Selected students in grade 12 will participate, and NAEP representatives will bring all necessary materials, including the devices on which the students take the assessment. </w:t>
      </w:r>
    </w:p>
    <w:p w:rsidR="003559C7" w:rsidP="003559C7" w14:paraId="6968AF2E" w14:textId="77777777">
      <w:pPr>
        <w:spacing w:after="0"/>
      </w:pPr>
      <w:r>
        <w:t>[The following three questions and answers each appear inside their own word-bubble graphic]</w:t>
      </w:r>
    </w:p>
    <w:p w:rsidR="003559C7" w:rsidP="003559C7" w14:paraId="70155C1D" w14:textId="77777777">
      <w:pPr>
        <w:spacing w:after="0"/>
      </w:pPr>
    </w:p>
    <w:p w:rsidR="003559C7" w:rsidRPr="005D33CF" w:rsidP="003559C7" w14:paraId="7E7BADA8" w14:textId="77777777">
      <w:pPr>
        <w:spacing w:after="0"/>
      </w:pPr>
      <w:r w:rsidRPr="005D33CF">
        <w:t>What subjects will students be assessed in?</w:t>
      </w:r>
    </w:p>
    <w:p w:rsidR="003559C7" w:rsidRPr="005D33CF" w:rsidP="003559C7" w14:paraId="69C2003D" w14:textId="77777777">
      <w:pPr>
        <w:spacing w:after="0"/>
        <w:rPr>
          <w:b/>
        </w:rPr>
      </w:pPr>
      <w:r w:rsidRPr="005D33CF">
        <w:rPr>
          <w:b/>
        </w:rPr>
        <w:t>One subject per student</w:t>
      </w:r>
    </w:p>
    <w:p w:rsidR="003559C7" w:rsidRPr="005D33CF" w:rsidP="003559C7" w14:paraId="529007E4" w14:textId="77777777">
      <w:pPr>
        <w:rPr>
          <w:b/>
        </w:rPr>
      </w:pPr>
      <w:r>
        <w:rPr>
          <w:b/>
        </w:rPr>
        <w:t>M</w:t>
      </w:r>
      <w:r w:rsidRPr="005D33CF">
        <w:rPr>
          <w:b/>
        </w:rPr>
        <w:t>ath</w:t>
      </w:r>
      <w:r>
        <w:rPr>
          <w:b/>
        </w:rPr>
        <w:t>ematics</w:t>
      </w:r>
      <w:r w:rsidRPr="005D33CF">
        <w:rPr>
          <w:b/>
        </w:rPr>
        <w:t xml:space="preserve"> or </w:t>
      </w:r>
      <w:r>
        <w:rPr>
          <w:b/>
        </w:rPr>
        <w:t>r</w:t>
      </w:r>
      <w:r w:rsidRPr="005D33CF">
        <w:rPr>
          <w:b/>
        </w:rPr>
        <w:t>eading</w:t>
      </w:r>
      <w:r>
        <w:rPr>
          <w:b/>
        </w:rPr>
        <w:t xml:space="preserve"> </w:t>
      </w:r>
    </w:p>
    <w:p w:rsidR="003559C7" w:rsidRPr="005D33CF" w:rsidP="003559C7" w14:paraId="7A8B8699" w14:textId="77777777"/>
    <w:p w:rsidR="003559C7" w:rsidRPr="005D33CF" w:rsidP="003559C7" w14:paraId="55B79471" w14:textId="77777777">
      <w:pPr>
        <w:spacing w:after="0"/>
        <w:rPr>
          <w:b/>
        </w:rPr>
      </w:pPr>
      <w:r w:rsidRPr="005D33CF">
        <w:rPr>
          <w:noProof/>
        </w:rPr>
        <w:t>How will the assessment be conducted?</w:t>
      </w:r>
    </w:p>
    <w:p w:rsidR="003559C7" w:rsidRPr="005D33CF" w:rsidP="003559C7" w14:paraId="7EC68C70" w14:textId="77777777">
      <w:pPr>
        <w:spacing w:after="0"/>
        <w:rPr>
          <w:b/>
        </w:rPr>
      </w:pPr>
      <w:r>
        <w:rPr>
          <w:b/>
        </w:rPr>
        <w:t>On Chromebooks or Surface Pros</w:t>
      </w:r>
    </w:p>
    <w:p w:rsidR="003559C7" w:rsidRPr="005D33CF" w:rsidP="003559C7" w14:paraId="22069947" w14:textId="77777777">
      <w:pPr>
        <w:spacing w:after="0"/>
        <w:rPr>
          <w:b/>
        </w:rPr>
      </w:pPr>
      <w:r>
        <w:rPr>
          <w:b/>
        </w:rPr>
        <w:t>P</w:t>
      </w:r>
      <w:r w:rsidRPr="005D33CF">
        <w:rPr>
          <w:b/>
        </w:rPr>
        <w:t>rovided by NAEP</w:t>
      </w:r>
    </w:p>
    <w:p w:rsidR="003559C7" w:rsidRPr="005D33CF" w:rsidP="003559C7" w14:paraId="7233048B" w14:textId="77777777"/>
    <w:p w:rsidR="003559C7" w:rsidRPr="005D33CF" w:rsidP="003559C7" w14:paraId="2A423AD7" w14:textId="77777777">
      <w:pPr>
        <w:spacing w:after="0"/>
      </w:pPr>
      <w:r w:rsidRPr="005D33CF">
        <w:t>How long will the assessment take?</w:t>
      </w:r>
    </w:p>
    <w:p w:rsidR="003559C7" w:rsidRPr="005D33CF" w:rsidP="003559C7" w14:paraId="49D804C6" w14:textId="77777777">
      <w:pPr>
        <w:spacing w:after="0"/>
        <w:rPr>
          <w:b/>
        </w:rPr>
      </w:pPr>
      <w:r w:rsidRPr="005D33CF">
        <w:rPr>
          <w:b/>
        </w:rPr>
        <w:t>About 2 hours including</w:t>
      </w:r>
    </w:p>
    <w:p w:rsidR="003559C7" w:rsidRPr="00C66CA2" w:rsidP="003559C7" w14:paraId="7F3C0262" w14:textId="77777777">
      <w:pPr>
        <w:spacing w:after="0"/>
        <w:rPr>
          <w:b/>
        </w:rPr>
      </w:pPr>
      <w:r>
        <w:rPr>
          <w:b/>
        </w:rPr>
        <w:t>T</w:t>
      </w:r>
      <w:r w:rsidRPr="005D33CF">
        <w:rPr>
          <w:b/>
        </w:rPr>
        <w:t xml:space="preserve">ransition, </w:t>
      </w:r>
      <w:r>
        <w:rPr>
          <w:b/>
        </w:rPr>
        <w:t>d</w:t>
      </w:r>
      <w:r w:rsidRPr="005D33CF">
        <w:rPr>
          <w:b/>
        </w:rPr>
        <w:t>irections,</w:t>
      </w:r>
      <w:r>
        <w:rPr>
          <w:b/>
        </w:rPr>
        <w:t xml:space="preserve"> a</w:t>
      </w:r>
      <w:r w:rsidRPr="005D33CF">
        <w:rPr>
          <w:b/>
        </w:rPr>
        <w:t xml:space="preserve">nd </w:t>
      </w:r>
      <w:r>
        <w:rPr>
          <w:b/>
        </w:rPr>
        <w:t>q</w:t>
      </w:r>
      <w:r w:rsidRPr="005D33CF">
        <w:rPr>
          <w:b/>
        </w:rPr>
        <w:t>uestionnaires</w:t>
      </w:r>
    </w:p>
    <w:p w:rsidR="003559C7" w:rsidP="003559C7" w14:paraId="3C345D5E" w14:textId="77777777"/>
    <w:p w:rsidR="003559C7" w:rsidP="003559C7" w14:paraId="3FEEAB0D" w14:textId="77777777">
      <w:r>
        <w:t>Students will also complete survey questionnaires that provide valuable information about their educational experiences and opportunities to learn both in and outside the classroom.</w:t>
      </w:r>
    </w:p>
    <w:p w:rsidR="003559C7" w:rsidP="003559C7" w14:paraId="4224EBA3" w14:textId="23ACF509">
      <w:pPr>
        <w:spacing w:after="0" w:line="240" w:lineRule="auto"/>
      </w:pPr>
      <w:r>
        <w:t>T</w:t>
      </w:r>
      <w:r w:rsidRPr="008811B9">
        <w:t>he principal will also be asked to complete a questionnaire. NAEP collects information from schools to provide a more complete understanding of assessment results. Topics such as classroom experience, staff development, and school policies can be valuable information for education stakeholders who need to gain a better picture of student performance.</w:t>
      </w:r>
    </w:p>
    <w:p w:rsidR="003559C7" w:rsidP="003559C7" w14:paraId="1D70A4DC" w14:textId="77777777">
      <w:pPr>
        <w:spacing w:after="0" w:line="240" w:lineRule="auto"/>
      </w:pPr>
    </w:p>
    <w:p w:rsidR="003559C7" w:rsidP="003559C7" w14:paraId="63EAA59D" w14:textId="77777777">
      <w:pPr>
        <w:pStyle w:val="ListParagraph"/>
      </w:pPr>
    </w:p>
    <w:p w:rsidR="003559C7" w:rsidRPr="00125E11" w:rsidP="003559C7" w14:paraId="3BE066A1" w14:textId="77777777">
      <w:pPr>
        <w:ind w:left="360"/>
      </w:pPr>
      <w:r>
        <w:rPr>
          <w:i/>
          <w:color w:val="FF0000"/>
        </w:rPr>
        <w:t>[Large quote at top of page 2]</w:t>
      </w:r>
    </w:p>
    <w:p w:rsidR="003559C7" w:rsidRPr="00696BD6" w:rsidP="003559C7" w14:paraId="2ACE0C3A"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003559C7" w:rsidRPr="00125E11" w:rsidP="003559C7" w14:paraId="3DB7C977" w14:textId="77777777">
      <w:pPr>
        <w:pStyle w:val="ListParagraph"/>
        <w:rPr>
          <w:i/>
          <w:color w:val="FF0000"/>
        </w:rPr>
      </w:pPr>
    </w:p>
    <w:p w:rsidR="003559C7" w:rsidRPr="00125E11" w:rsidP="003559C7" w14:paraId="4EB89D24" w14:textId="77777777">
      <w:pPr>
        <w:pStyle w:val="ListParagraph"/>
        <w:rPr>
          <w:color w:val="FF0000"/>
        </w:rPr>
      </w:pPr>
      <w:r>
        <w:rPr>
          <w:color w:val="FF0000"/>
        </w:rPr>
        <w:t>Michael Schuttloffel</w:t>
      </w:r>
    </w:p>
    <w:p w:rsidR="003559C7" w:rsidRPr="00125E11" w:rsidP="003559C7" w14:paraId="1B714FCA" w14:textId="77777777">
      <w:pPr>
        <w:pStyle w:val="ListParagraph"/>
        <w:rPr>
          <w:color w:val="FF0000"/>
        </w:rPr>
      </w:pPr>
      <w:r w:rsidRPr="00125E11">
        <w:rPr>
          <w:color w:val="FF0000"/>
        </w:rPr>
        <w:t>Executive Director, CAPE</w:t>
      </w:r>
    </w:p>
    <w:p w:rsidR="003559C7" w:rsidP="003559C7" w14:paraId="650EA676" w14:textId="77777777"/>
    <w:p w:rsidR="003559C7" w:rsidP="003559C7" w14:paraId="7E14F1E7" w14:textId="77777777"/>
    <w:p w:rsidR="003559C7" w:rsidP="003559C7" w14:paraId="0491207C" w14:textId="77777777">
      <w:r w:rsidRPr="009A1278">
        <w:rPr>
          <w:i/>
        </w:rPr>
        <w:t>Page 2 Text</w:t>
      </w:r>
      <w:r>
        <w:t>:</w:t>
      </w:r>
    </w:p>
    <w:p w:rsidR="003559C7" w:rsidRPr="009A1278" w:rsidP="003559C7" w14:paraId="4E97E85F" w14:textId="77777777">
      <w:pPr>
        <w:rPr>
          <w:b/>
        </w:rPr>
      </w:pPr>
      <w:r w:rsidRPr="009A1278">
        <w:rPr>
          <w:b/>
        </w:rPr>
        <w:t>What are the responsibilities of the principal and school coordinator?</w:t>
      </w:r>
    </w:p>
    <w:p w:rsidR="003559C7" w:rsidRPr="003B051F" w:rsidP="003559C7" w14:paraId="34BA6E9C" w14:textId="77777777">
      <w:pPr>
        <w:rPr>
          <w:b/>
        </w:rPr>
      </w:pPr>
      <w:r w:rsidRPr="003B051F">
        <w:rPr>
          <w:b/>
        </w:rPr>
        <w:t>The principal is responsible for</w:t>
      </w:r>
    </w:p>
    <w:p w:rsidR="003559C7" w:rsidP="003559C7" w14:paraId="6F32384D" w14:textId="77777777">
      <w:pPr>
        <w:pStyle w:val="ListParagraph"/>
        <w:numPr>
          <w:ilvl w:val="0"/>
          <w:numId w:val="5"/>
        </w:numPr>
        <w:spacing w:after="200" w:line="276" w:lineRule="auto"/>
      </w:pPr>
      <w:r>
        <w:t>Including the NAEP assessment date on the school calendar;</w:t>
      </w:r>
    </w:p>
    <w:p w:rsidR="003559C7" w:rsidP="003559C7" w14:paraId="74A6D5CF" w14:textId="77777777">
      <w:pPr>
        <w:pStyle w:val="ListParagraph"/>
        <w:numPr>
          <w:ilvl w:val="0"/>
          <w:numId w:val="5"/>
        </w:numPr>
        <w:spacing w:after="200" w:line="276" w:lineRule="auto"/>
      </w:pPr>
      <w:r>
        <w:t>Designating a school coordinator to work with NAEP representatives and prepare for the assessment;</w:t>
      </w:r>
    </w:p>
    <w:p w:rsidR="003559C7" w:rsidP="003559C7" w14:paraId="3F655F82" w14:textId="77777777">
      <w:pPr>
        <w:pStyle w:val="ListParagraph"/>
        <w:numPr>
          <w:ilvl w:val="0"/>
          <w:numId w:val="5"/>
        </w:numPr>
        <w:spacing w:after="200" w:line="276" w:lineRule="auto"/>
      </w:pPr>
      <w:r>
        <w:t>Informing school staff about NAEP and why participation is critically important; and</w:t>
      </w:r>
    </w:p>
    <w:p w:rsidR="003559C7" w:rsidRPr="003D7C62" w:rsidP="003559C7" w14:paraId="2F0DDB10" w14:textId="77777777">
      <w:pPr>
        <w:pStyle w:val="ListParagraph"/>
        <w:numPr>
          <w:ilvl w:val="0"/>
          <w:numId w:val="5"/>
        </w:numPr>
        <w:spacing w:after="200" w:line="276" w:lineRule="auto"/>
      </w:pPr>
      <w:r w:rsidRPr="003D7C62">
        <w:t>Comp</w:t>
      </w:r>
      <w:r>
        <w:t>leting the school questionnaire.</w:t>
      </w:r>
    </w:p>
    <w:p w:rsidR="003559C7" w:rsidRPr="009A1278" w:rsidP="003559C7" w14:paraId="4199D0AD" w14:textId="77777777">
      <w:pPr>
        <w:rPr>
          <w:b/>
        </w:rPr>
      </w:pPr>
      <w:r w:rsidRPr="009A1278">
        <w:rPr>
          <w:b/>
        </w:rPr>
        <w:t>The school coordinator is responsible for</w:t>
      </w:r>
    </w:p>
    <w:p w:rsidR="003559C7" w:rsidP="003559C7" w14:paraId="44E74AD9" w14:textId="77777777">
      <w:pPr>
        <w:pStyle w:val="ListParagraph"/>
        <w:numPr>
          <w:ilvl w:val="0"/>
          <w:numId w:val="6"/>
        </w:numPr>
        <w:spacing w:after="200" w:line="276" w:lineRule="auto"/>
      </w:pPr>
      <w:r>
        <w:t>Confirming that the suggested assessment date works with the school calendar;</w:t>
      </w:r>
    </w:p>
    <w:p w:rsidR="003559C7" w:rsidP="003559C7" w14:paraId="782F440A" w14:textId="77777777">
      <w:pPr>
        <w:pStyle w:val="ListParagraph"/>
        <w:numPr>
          <w:ilvl w:val="0"/>
          <w:numId w:val="6"/>
        </w:numPr>
        <w:spacing w:after="200" w:line="276" w:lineRule="auto"/>
      </w:pPr>
      <w:r>
        <w:t>Securing space for the assessment to take place;</w:t>
      </w:r>
    </w:p>
    <w:p w:rsidR="003559C7" w:rsidP="003559C7" w14:paraId="48523256" w14:textId="77777777">
      <w:pPr>
        <w:pStyle w:val="ListParagraph"/>
        <w:numPr>
          <w:ilvl w:val="0"/>
          <w:numId w:val="6"/>
        </w:numPr>
        <w:spacing w:after="200" w:line="276" w:lineRule="auto"/>
      </w:pPr>
      <w:r>
        <w:t>Providing a list of eligible students from which a random sample will be selected for participation in the assessment (student and school names will not be included in any reports)*;</w:t>
      </w:r>
    </w:p>
    <w:p w:rsidR="003559C7" w:rsidP="003559C7" w14:paraId="1461ED14" w14:textId="036C65F1">
      <w:pPr>
        <w:pStyle w:val="ListParagraph"/>
        <w:numPr>
          <w:ilvl w:val="0"/>
          <w:numId w:val="6"/>
        </w:numPr>
        <w:spacing w:after="200" w:line="276" w:lineRule="auto"/>
      </w:pPr>
      <w:r>
        <w:t>Informing parents</w:t>
      </w:r>
      <w:r w:rsidR="76E6A3B4">
        <w:t>/guardians</w:t>
      </w:r>
      <w:r>
        <w:t xml:space="preserve"> about the assessment;</w:t>
      </w:r>
    </w:p>
    <w:p w:rsidR="003559C7" w:rsidP="003559C7" w14:paraId="0BD0D7F5" w14:textId="77777777">
      <w:pPr>
        <w:pStyle w:val="ListParagraph"/>
        <w:numPr>
          <w:ilvl w:val="0"/>
          <w:numId w:val="6"/>
        </w:numPr>
        <w:spacing w:after="200" w:line="276" w:lineRule="auto"/>
      </w:pPr>
      <w:r>
        <w:t>Establishing an internet connectivity procedure for NAEP devices with guidance and support from NAEP representatives;</w:t>
      </w:r>
    </w:p>
    <w:p w:rsidR="003559C7" w:rsidP="003559C7" w14:paraId="65F9949D" w14:textId="77777777">
      <w:pPr>
        <w:pStyle w:val="ListParagraph"/>
        <w:numPr>
          <w:ilvl w:val="0"/>
          <w:numId w:val="6"/>
        </w:numPr>
        <w:spacing w:after="200" w:line="276" w:lineRule="auto"/>
      </w:pPr>
      <w:r>
        <w:t>Completing preassessment activities with guidance and support from NAEP representatives; and</w:t>
      </w:r>
    </w:p>
    <w:p w:rsidR="003559C7" w:rsidP="003559C7" w14:paraId="32C7373C" w14:textId="77777777">
      <w:pPr>
        <w:pStyle w:val="ListParagraph"/>
        <w:numPr>
          <w:ilvl w:val="0"/>
          <w:numId w:val="6"/>
        </w:numPr>
        <w:spacing w:after="200" w:line="276" w:lineRule="auto"/>
      </w:pPr>
      <w:r>
        <w:t xml:space="preserve">Ensuring that students attend the session on the assessment date. </w:t>
      </w:r>
    </w:p>
    <w:p w:rsidR="003559C7" w:rsidP="003559C7" w14:paraId="1F9EB75D" w14:textId="77777777">
      <w:r>
        <w:t xml:space="preserve">NAEP representatives will take care of everything else related to preparing for and conducting the assessment. </w:t>
      </w:r>
    </w:p>
    <w:p w:rsidR="003559C7" w:rsidRPr="00696BD6" w:rsidP="003559C7" w14:paraId="26ED37F7" w14:textId="77777777">
      <w:r w:rsidRPr="00696BD6">
        <w:t>For more information about NAEP visit</w:t>
      </w:r>
    </w:p>
    <w:p w:rsidR="003559C7" w:rsidP="003559C7" w14:paraId="7588B5A6" w14:textId="77777777">
      <w:pPr>
        <w:pStyle w:val="ListParagraph"/>
        <w:numPr>
          <w:ilvl w:val="0"/>
          <w:numId w:val="4"/>
        </w:numPr>
        <w:spacing w:after="200" w:line="276" w:lineRule="auto"/>
      </w:pPr>
      <w:r>
        <w:t xml:space="preserve">Program overview </w:t>
      </w:r>
      <w:hyperlink r:id="rId10" w:history="1">
        <w:r w:rsidRPr="009B0726">
          <w:rPr>
            <w:rStyle w:val="Hyperlink"/>
          </w:rPr>
          <w:t>http://nces.ed.gov/nationsreportcard</w:t>
        </w:r>
      </w:hyperlink>
    </w:p>
    <w:p w:rsidR="003559C7" w:rsidRPr="00696BD6" w:rsidP="003559C7" w14:paraId="18ADA6FB" w14:textId="77777777">
      <w:pPr>
        <w:pStyle w:val="ListParagraph"/>
        <w:numPr>
          <w:ilvl w:val="0"/>
          <w:numId w:val="4"/>
        </w:numPr>
        <w:spacing w:after="200" w:line="276" w:lineRule="auto"/>
      </w:pPr>
      <w:r>
        <w:t xml:space="preserve">Private school participation  </w:t>
      </w:r>
      <w:hyperlink r:id="rId12" w:history="1">
        <w:r w:rsidRPr="001D78A6">
          <w:rPr>
            <w:rStyle w:val="Hyperlink"/>
          </w:rPr>
          <w:t>https://nces.ed.gov/nationsreportcard/participating/private_nonpublic.aspx</w:t>
        </w:r>
      </w:hyperlink>
    </w:p>
    <w:p w:rsidR="003559C7" w:rsidRPr="00BB0017" w:rsidP="003559C7" w14:paraId="58EBA075" w14:textId="77777777">
      <w:pPr>
        <w:pStyle w:val="SL-FlLftSgl"/>
        <w:rPr>
          <w:rFonts w:cs="Calibri"/>
        </w:rPr>
      </w:pPr>
    </w:p>
    <w:p w:rsidR="003559C7" w:rsidRPr="00194591" w:rsidP="003559C7" w14:paraId="627787F6" w14:textId="77777777">
      <w:pPr>
        <w:pStyle w:val="SL-FlLftSgl"/>
        <w:rPr>
          <w:b/>
          <w:i/>
        </w:rPr>
      </w:pPr>
      <w:r w:rsidRPr="00194591">
        <w:rPr>
          <w:rFonts w:cs="Calibri"/>
          <w:b/>
          <w:i/>
        </w:rPr>
        <w:t>NAEP – Giving Private Schools a Voice</w:t>
      </w:r>
      <w:r>
        <w:rPr>
          <w:rFonts w:cs="Calibri"/>
          <w:b/>
          <w:i/>
        </w:rPr>
        <w:t xml:space="preserve"> in the National Conversation</w:t>
      </w:r>
    </w:p>
    <w:p w:rsidR="003559C7" w:rsidRPr="00194591" w:rsidP="003559C7" w14:paraId="1EA7D1F2" w14:textId="77777777">
      <w:pPr>
        <w:pStyle w:val="SL-FlLftSgl"/>
        <w:rPr>
          <w:b/>
          <w:i/>
        </w:rPr>
      </w:pPr>
    </w:p>
    <w:p w:rsidR="003559C7" w:rsidP="003559C7" w14:paraId="272DE1C5" w14:textId="77777777"/>
    <w:p w:rsidR="003559C7" w:rsidP="003559C7" w14:paraId="263B0687" w14:textId="77777777">
      <w:r>
        <w:t>Find us on</w:t>
      </w:r>
    </w:p>
    <w:p w:rsidR="003559C7" w:rsidP="003559C7" w14:paraId="41763937" w14:textId="4632F9A5">
      <w:r>
        <w:t>[</w:t>
      </w:r>
      <w:r w:rsidRPr="009A1278">
        <w:rPr>
          <w:b/>
        </w:rPr>
        <w:t>Facebook, Twitter</w:t>
      </w:r>
      <w:r>
        <w:rPr>
          <w:b/>
        </w:rPr>
        <w:t>,</w:t>
      </w:r>
      <w:r w:rsidRPr="009A1278">
        <w:rPr>
          <w:b/>
        </w:rPr>
        <w:t xml:space="preserve"> and YouTube logos</w:t>
      </w:r>
      <w:r>
        <w:t>]</w:t>
      </w:r>
    </w:p>
    <w:p w:rsidR="003559C7" w:rsidP="003559C7" w14:paraId="6F7DDA74" w14:textId="77777777">
      <w:r w:rsidRPr="005B72C3">
        <w:t>(Located across from “Find us on” section</w:t>
      </w:r>
      <w:r>
        <w:t xml:space="preserve"> or as footer on Page 1</w:t>
      </w:r>
      <w:r w:rsidRPr="005B72C3">
        <w:t>)</w:t>
      </w:r>
    </w:p>
    <w:p w:rsidR="003559C7" w:rsidP="003559C7" w14:paraId="4A328E6C" w14:textId="77777777"/>
    <w:p w:rsidR="003559C7" w:rsidP="48FE77E6" w14:paraId="396BE037" w14:textId="14ED13B1">
      <w:pPr>
        <w:spacing w:after="0" w:line="257" w:lineRule="auto"/>
      </w:pPr>
      <w:r w:rsidRPr="48FE77E6">
        <w:rPr>
          <w:i/>
          <w:iCs/>
          <w:sz w:val="18"/>
          <w:szCs w:val="18"/>
        </w:rPr>
        <w:t>*</w:t>
      </w:r>
      <w:r w:rsidRPr="48FE77E6">
        <w:rPr>
          <w:rFonts w:eastAsia="Calibri"/>
          <w:i/>
          <w:iCs/>
          <w:sz w:val="18"/>
          <w:szCs w:val="18"/>
        </w:rPr>
        <w:t xml:space="preserve"> </w:t>
      </w:r>
      <w:r w:rsidRPr="48FE77E6" w:rsidR="767690CC">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48FE77E6" w:rsidP="48FE77E6" w14:paraId="4DB46220" w14:textId="18BAB2D9">
      <w:pPr>
        <w:rPr>
          <w:rFonts w:eastAsia="Calibri"/>
          <w:i/>
          <w:iCs/>
          <w:sz w:val="18"/>
          <w:szCs w:val="18"/>
        </w:rPr>
      </w:pPr>
    </w:p>
    <w:p w:rsidR="003559C7" w:rsidP="003559C7" w14:paraId="4CFD509B" w14:textId="77777777"/>
    <w:p w:rsidR="0044217D" w:rsidRPr="008A27B8" w:rsidP="0044217D" w14:paraId="451D7D8C" w14:textId="02123102">
      <w:pPr>
        <w:rPr>
          <w:sz w:val="20"/>
          <w:szCs w:val="20"/>
        </w:rPr>
      </w:pPr>
      <w:r>
        <w:rPr>
          <w:sz w:val="20"/>
          <w:szCs w:val="20"/>
        </w:rPr>
        <w:br w:type="page"/>
      </w:r>
    </w:p>
    <w:p w:rsidR="00FF1638" w:rsidP="00476E1D" w14:paraId="66C3F7A6" w14:textId="7E242CBB">
      <w:pPr>
        <w:pStyle w:val="Heading3"/>
        <w:rPr>
          <w:rFonts w:eastAsia="Times New Roman"/>
        </w:rPr>
      </w:pPr>
      <w:bookmarkStart w:id="21" w:name="_Toc509491770"/>
      <w:bookmarkStart w:id="22" w:name="_Toc516145671"/>
      <w:bookmarkStart w:id="23" w:name="_Toc196211913"/>
      <w:bookmarkStart w:id="24" w:name="_Toc71195489"/>
      <w:bookmarkStart w:id="25" w:name="_Toc72144893"/>
      <w:bookmarkStart w:id="26" w:name="_Toc131674679"/>
      <w:r>
        <w:rPr>
          <w:rFonts w:eastAsia="Times New Roman"/>
          <w:b/>
        </w:rPr>
        <w:t>Appendix D</w:t>
      </w:r>
      <w:r w:rsidRPr="00F05D25" w:rsidR="00B97ABA">
        <w:rPr>
          <w:rFonts w:eastAsia="Times New Roman"/>
          <w:b/>
          <w:spacing w:val="-3"/>
        </w:rPr>
        <w:t>-</w:t>
      </w:r>
      <w:r w:rsidR="001F6C4C">
        <w:rPr>
          <w:rFonts w:eastAsia="Times New Roman"/>
          <w:b/>
          <w:spacing w:val="-3"/>
        </w:rPr>
        <w:t>4</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00124281">
        <w:rPr>
          <w:rFonts w:eastAsia="Times New Roman"/>
          <w:spacing w:val="-9"/>
        </w:rPr>
        <w:t xml:space="preserve">2024 </w:t>
      </w:r>
      <w:r w:rsidRPr="00F05D25" w:rsidR="00B97ABA">
        <w:rPr>
          <w:rFonts w:eastAsia="Times New Roman"/>
        </w:rPr>
        <w:t xml:space="preserve">in Your School </w:t>
      </w:r>
      <w:bookmarkEnd w:id="21"/>
      <w:bookmarkEnd w:id="22"/>
      <w:r w:rsidRPr="00F05D25" w:rsidR="00CC0CBF">
        <w:rPr>
          <w:rFonts w:eastAsia="Times New Roman"/>
        </w:rPr>
        <w:t>20</w:t>
      </w:r>
      <w:r w:rsidR="00CC0CBF">
        <w:rPr>
          <w:rFonts w:eastAsia="Times New Roman"/>
        </w:rPr>
        <w:t>2</w:t>
      </w:r>
      <w:r w:rsidR="004D4432">
        <w:rPr>
          <w:rFonts w:eastAsia="Times New Roman"/>
        </w:rPr>
        <w:t>4</w:t>
      </w:r>
      <w:bookmarkEnd w:id="23"/>
      <w:r w:rsidR="00CC0CBF">
        <w:rPr>
          <w:rFonts w:eastAsia="Times New Roman"/>
        </w:rPr>
        <w:t xml:space="preserve"> </w:t>
      </w:r>
      <w:bookmarkEnd w:id="24"/>
      <w:bookmarkEnd w:id="25"/>
      <w:bookmarkEnd w:id="26"/>
    </w:p>
    <w:p w:rsidR="00B97ABA" w:rsidP="00B97ABA" w14:paraId="66C3F7A7" w14:textId="77777777">
      <w:pPr>
        <w:jc w:val="center"/>
      </w:pPr>
    </w:p>
    <w:p w:rsidR="00B97ABA" w14:paraId="66C3F7A8" w14:textId="77777777">
      <w:pPr>
        <w:spacing w:after="0" w:line="200" w:lineRule="exact"/>
        <w:rPr>
          <w:sz w:val="20"/>
          <w:szCs w:val="20"/>
        </w:rPr>
      </w:pPr>
    </w:p>
    <w:p w:rsidR="008A27B8" w14:paraId="606B4D3F" w14:textId="54C990B8">
      <w:pPr>
        <w:rPr>
          <w:sz w:val="20"/>
          <w:szCs w:val="20"/>
        </w:rPr>
      </w:pPr>
      <w:r>
        <w:rPr>
          <w:sz w:val="20"/>
          <w:szCs w:val="20"/>
        </w:rPr>
        <w:br w:type="page"/>
      </w:r>
    </w:p>
    <w:p w:rsidR="005A5597" w14:paraId="4E927B82" w14:textId="77777777">
      <w:pPr>
        <w:rPr>
          <w:sz w:val="20"/>
          <w:szCs w:val="20"/>
        </w:rPr>
      </w:pPr>
    </w:p>
    <w:p w:rsidR="005A5597" w:rsidP="005A5597" w14:paraId="3D9282F0"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NAEP 2024 in Your School</w:t>
      </w:r>
    </w:p>
    <w:p w:rsidR="005A5597" w:rsidP="005A5597" w14:paraId="38B5F419"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Grades 4 and 8 Mathematics and Reading</w:t>
      </w:r>
    </w:p>
    <w:p w:rsidR="005A5597" w:rsidP="005A5597" w14:paraId="376244CA" w14:textId="77777777">
      <w:pPr>
        <w:spacing w:after="0" w:line="240" w:lineRule="auto"/>
        <w:rPr>
          <w:rFonts w:ascii="Calibri" w:eastAsia="Calibri" w:hAnsi="Calibri" w:cs="Calibri"/>
          <w:color w:val="000000" w:themeColor="text1"/>
        </w:rPr>
      </w:pPr>
    </w:p>
    <w:p w:rsidR="005A5597" w:rsidP="005A5597" w14:paraId="4FF5CDD4"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u w:val="single"/>
        </w:rPr>
        <w:t>Sidebar Page One</w:t>
      </w:r>
    </w:p>
    <w:p w:rsidR="005A5597" w:rsidP="005A5597" w14:paraId="23E60CB1" w14:textId="77777777">
      <w:pPr>
        <w:spacing w:after="0" w:line="240" w:lineRule="auto"/>
        <w:rPr>
          <w:rFonts w:ascii="Calibri" w:eastAsia="Calibri" w:hAnsi="Calibri" w:cs="Calibri"/>
          <w:color w:val="000000" w:themeColor="text1"/>
        </w:rPr>
      </w:pPr>
    </w:p>
    <w:p w:rsidR="005A5597" w:rsidP="005A5597" w14:paraId="4B81B180"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What is NAEP?</w:t>
      </w:r>
    </w:p>
    <w:p w:rsidR="005A5597" w:rsidP="005A5597" w14:paraId="4983551D" w14:textId="77777777">
      <w:pPr>
        <w:spacing w:after="0" w:line="240" w:lineRule="auto"/>
        <w:rPr>
          <w:rFonts w:ascii="Calibri" w:eastAsia="Calibri" w:hAnsi="Calibri" w:cs="Calibri"/>
          <w:color w:val="000000" w:themeColor="text1"/>
        </w:rPr>
      </w:pPr>
    </w:p>
    <w:p w:rsidR="005A5597" w:rsidP="005A5597" w14:paraId="4E651CAA"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5A5597" w:rsidP="005A5597" w14:paraId="18098B83" w14:textId="77777777">
      <w:pPr>
        <w:spacing w:after="0" w:line="240" w:lineRule="auto"/>
        <w:rPr>
          <w:rFonts w:ascii="Calibri" w:eastAsia="Calibri" w:hAnsi="Calibri" w:cs="Calibri"/>
          <w:color w:val="000000" w:themeColor="text1"/>
        </w:rPr>
      </w:pPr>
    </w:p>
    <w:p w:rsidR="005A5597" w:rsidP="004276D9" w14:paraId="4139EDB1"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5A5597" w:rsidP="004276D9" w14:paraId="6660759E"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The schools and students participating in NAEP represent schools and students across the country.</w:t>
      </w:r>
    </w:p>
    <w:p w:rsidR="005A5597" w:rsidP="004276D9" w14:paraId="1D8D11D5"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5A5597" w:rsidP="004276D9" w14:paraId="47F1CD47"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NAEP is a common measure of academic progress across the nation and over time. The results are released as The Nation's Report Card.</w:t>
      </w:r>
    </w:p>
    <w:p w:rsidR="005A5597" w:rsidP="005A5597" w14:paraId="225CFFC6" w14:textId="77777777">
      <w:pPr>
        <w:spacing w:after="0" w:line="240" w:lineRule="auto"/>
        <w:rPr>
          <w:rFonts w:ascii="Calibri" w:eastAsia="Calibri" w:hAnsi="Calibri" w:cs="Calibri"/>
          <w:color w:val="000000" w:themeColor="text1"/>
        </w:rPr>
      </w:pPr>
    </w:p>
    <w:p w:rsidR="005A5597" w:rsidP="005A5597" w14:paraId="64CD26BE"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u w:val="single"/>
        </w:rPr>
        <w:t>Body Page One</w:t>
      </w:r>
    </w:p>
    <w:p w:rsidR="005A5597" w:rsidP="005A5597" w14:paraId="2D5442BB" w14:textId="77777777">
      <w:pPr>
        <w:spacing w:after="0" w:line="240" w:lineRule="auto"/>
        <w:rPr>
          <w:rFonts w:ascii="Calibri" w:eastAsia="Calibri" w:hAnsi="Calibri" w:cs="Calibri"/>
          <w:color w:val="000000" w:themeColor="text1"/>
        </w:rPr>
      </w:pPr>
    </w:p>
    <w:p w:rsidR="005A5597" w:rsidP="005A5597" w14:paraId="1490D581" w14:textId="6FD9EB4E">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 xml:space="preserve">Visit </w:t>
      </w:r>
      <w:hyperlink r:id="rId13">
        <w:r w:rsidRPr="7642F6DC">
          <w:rPr>
            <w:rStyle w:val="Hyperlink"/>
            <w:rFonts w:ascii="Calibri" w:eastAsia="Calibri" w:hAnsi="Calibri" w:cs="Calibri"/>
          </w:rPr>
          <w:t>https://nces.ed.gov/nationsreportcard/about/covid19.aspx</w:t>
        </w:r>
      </w:hyperlink>
      <w:r w:rsidRPr="7642F6DC">
        <w:rPr>
          <w:rFonts w:ascii="Calibri" w:eastAsia="Calibri" w:hAnsi="Calibri" w:cs="Calibri"/>
          <w:color w:val="000000" w:themeColor="text1"/>
        </w:rPr>
        <w:t xml:space="preserve"> for more information about NAEP health and safety protocols. </w:t>
      </w:r>
    </w:p>
    <w:p w:rsidR="005A5597" w:rsidP="005A5597" w14:paraId="37632391" w14:textId="77777777">
      <w:pPr>
        <w:spacing w:after="0" w:line="240" w:lineRule="auto"/>
        <w:rPr>
          <w:rFonts w:ascii="Calibri" w:eastAsia="Calibri" w:hAnsi="Calibri" w:cs="Calibri"/>
          <w:color w:val="000000" w:themeColor="text1"/>
        </w:rPr>
      </w:pPr>
    </w:p>
    <w:p w:rsidR="00C77EB3" w:rsidP="005A5597" w14:paraId="24C10AAD" w14:textId="77777777">
      <w:pPr>
        <w:spacing w:after="0" w:line="240" w:lineRule="auto"/>
        <w:rPr>
          <w:rFonts w:ascii="Calibri" w:eastAsia="Calibri" w:hAnsi="Calibri" w:cs="Calibri"/>
          <w:color w:val="000000" w:themeColor="text1"/>
        </w:rPr>
      </w:pPr>
    </w:p>
    <w:p w:rsidR="005A5597" w:rsidP="005A5597" w14:paraId="715850E8" w14:textId="50470003">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NAEP will be administered on Surface Pros and Chromebooks to a sample of fourth- and eighth-grade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5A5597" w:rsidP="005A5597" w14:paraId="6424CF50" w14:textId="77777777">
      <w:pPr>
        <w:spacing w:after="0" w:line="240" w:lineRule="auto"/>
        <w:rPr>
          <w:rFonts w:ascii="Calibri" w:eastAsia="Calibri" w:hAnsi="Calibri" w:cs="Calibri"/>
          <w:color w:val="000000" w:themeColor="text1"/>
        </w:rPr>
      </w:pPr>
    </w:p>
    <w:p w:rsidR="005A5597" w:rsidP="005A5597" w14:paraId="733213CA"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Under the Elementary and Secondary Education Act, districts and states receiving Title I funding are required to participate in the biennial NAEP mathematics and reading assessments in grades 4 and 8.</w:t>
      </w:r>
    </w:p>
    <w:p w:rsidR="005A5597" w:rsidP="005A5597" w14:paraId="632E2384" w14:textId="77777777">
      <w:pPr>
        <w:spacing w:after="0" w:line="240" w:lineRule="auto"/>
        <w:rPr>
          <w:rFonts w:ascii="Calibri" w:eastAsia="Calibri" w:hAnsi="Calibri" w:cs="Calibri"/>
          <w:color w:val="000000" w:themeColor="text1"/>
        </w:rPr>
      </w:pPr>
    </w:p>
    <w:p w:rsidR="005A5597" w:rsidP="005A5597" w14:paraId="7C1577F5" w14:textId="77777777">
      <w:p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Results for the 2024 mathematics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w:t>
      </w:r>
    </w:p>
    <w:p w:rsidR="005A5597" w:rsidP="005A5597" w14:paraId="5EA7FF9E" w14:textId="77777777">
      <w:pPr>
        <w:spacing w:after="0" w:line="240" w:lineRule="auto"/>
        <w:rPr>
          <w:rFonts w:ascii="Calibri" w:eastAsia="Calibri" w:hAnsi="Calibri" w:cs="Calibri"/>
          <w:color w:val="000000" w:themeColor="text1"/>
        </w:rPr>
      </w:pPr>
    </w:p>
    <w:p w:rsidR="005A5597" w:rsidP="005A5597" w14:paraId="6E0635EC"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What is involved?</w:t>
      </w:r>
    </w:p>
    <w:p w:rsidR="005A5597" w:rsidP="005A5597" w14:paraId="7F4FA3A7" w14:textId="77777777">
      <w:pPr>
        <w:spacing w:after="0" w:line="240" w:lineRule="auto"/>
        <w:rPr>
          <w:rFonts w:ascii="Calibri" w:eastAsia="Calibri" w:hAnsi="Calibri" w:cs="Calibri"/>
          <w:color w:val="000000" w:themeColor="text1"/>
        </w:rPr>
      </w:pPr>
    </w:p>
    <w:p w:rsidR="005A5597" w:rsidP="005A5597" w14:paraId="2D4646DD"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5A5597" w:rsidP="005A5597" w14:paraId="7C19563C" w14:textId="77777777">
      <w:pPr>
        <w:spacing w:after="0" w:line="240" w:lineRule="auto"/>
        <w:rPr>
          <w:rFonts w:ascii="Calibri" w:eastAsia="Calibri" w:hAnsi="Calibri" w:cs="Calibri"/>
          <w:color w:val="000000" w:themeColor="text1"/>
        </w:rPr>
      </w:pPr>
    </w:p>
    <w:p w:rsidR="005A5597" w:rsidP="005A5597" w14:paraId="730E46B6" w14:textId="77777777">
      <w:pPr>
        <w:spacing w:after="0" w:line="240" w:lineRule="auto"/>
        <w:rPr>
          <w:rFonts w:ascii="Calibri" w:eastAsia="Calibri" w:hAnsi="Calibri" w:cs="Calibri"/>
          <w:color w:val="000000" w:themeColor="text1"/>
        </w:rPr>
      </w:pPr>
    </w:p>
    <w:p w:rsidR="005A5597" w:rsidP="005A5597" w14:paraId="05BBAB55"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5A5597" w:rsidP="005A5597" w14:paraId="0BA88F0F" w14:textId="77777777">
      <w:pPr>
        <w:spacing w:after="0" w:line="240" w:lineRule="auto"/>
        <w:rPr>
          <w:rFonts w:ascii="Calibri" w:eastAsia="Calibri" w:hAnsi="Calibri" w:cs="Calibri"/>
          <w:color w:val="000000" w:themeColor="text1"/>
        </w:rPr>
      </w:pPr>
    </w:p>
    <w:p w:rsidR="005A5597" w:rsidP="005A5597" w14:paraId="5C84E83F" w14:textId="48C1053F">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5A5597" w:rsidP="005A5597" w14:paraId="71CEA2C2" w14:textId="77777777">
      <w:pPr>
        <w:spacing w:after="0" w:line="240" w:lineRule="auto"/>
        <w:rPr>
          <w:rFonts w:ascii="Calibri" w:eastAsia="Calibri" w:hAnsi="Calibri" w:cs="Calibri"/>
          <w:color w:val="000000" w:themeColor="text1"/>
        </w:rPr>
      </w:pPr>
    </w:p>
    <w:p w:rsidR="005A5597" w:rsidP="005A5597" w14:paraId="1F46DF92"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 xml:space="preserve">For more information about NAEP, visit </w:t>
      </w:r>
      <w:hyperlink r:id="rId14">
        <w:r w:rsidRPr="58A591EB">
          <w:rPr>
            <w:rStyle w:val="Hyperlink"/>
            <w:rFonts w:ascii="Calibri" w:eastAsia="Calibri" w:hAnsi="Calibri" w:cs="Calibri"/>
          </w:rPr>
          <w:t>www.nces.ed.gov/nationsreportcard</w:t>
        </w:r>
      </w:hyperlink>
      <w:r w:rsidRPr="58A591EB">
        <w:rPr>
          <w:rFonts w:ascii="Calibri" w:eastAsia="Calibri" w:hAnsi="Calibri" w:cs="Calibri"/>
          <w:color w:val="000000" w:themeColor="text1"/>
        </w:rPr>
        <w:t>.</w:t>
      </w:r>
    </w:p>
    <w:p w:rsidR="005A5597" w:rsidP="005A5597" w14:paraId="7CFB9783" w14:textId="77777777">
      <w:pPr>
        <w:spacing w:after="0" w:line="240" w:lineRule="auto"/>
        <w:rPr>
          <w:rFonts w:ascii="Calibri" w:eastAsia="Calibri" w:hAnsi="Calibri" w:cs="Calibri"/>
          <w:color w:val="000000" w:themeColor="text1"/>
        </w:rPr>
      </w:pPr>
    </w:p>
    <w:p w:rsidR="005A5597" w:rsidP="005A5597" w14:paraId="5AF074A0"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u w:val="single"/>
        </w:rPr>
        <w:t>Body Page Two</w:t>
      </w:r>
    </w:p>
    <w:p w:rsidR="005A5597" w:rsidP="005A5597" w14:paraId="55B6F7AA" w14:textId="77777777">
      <w:pPr>
        <w:spacing w:after="0" w:line="240" w:lineRule="auto"/>
        <w:rPr>
          <w:rFonts w:ascii="Calibri" w:eastAsia="Calibri" w:hAnsi="Calibri" w:cs="Calibri"/>
          <w:color w:val="000000" w:themeColor="text1"/>
        </w:rPr>
      </w:pPr>
    </w:p>
    <w:p w:rsidR="005A5597" w:rsidP="005A5597" w14:paraId="674810EB"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It’s important to know...</w:t>
      </w:r>
    </w:p>
    <w:p w:rsidR="005A5597" w:rsidP="005A5597" w14:paraId="52BDF13E" w14:textId="77777777">
      <w:pPr>
        <w:spacing w:after="0" w:line="240" w:lineRule="auto"/>
        <w:rPr>
          <w:rFonts w:ascii="Calibri" w:eastAsia="Calibri" w:hAnsi="Calibri" w:cs="Calibri"/>
          <w:color w:val="000000" w:themeColor="text1"/>
        </w:rPr>
      </w:pPr>
    </w:p>
    <w:p w:rsidR="005A5597" w:rsidP="005A5597" w14:paraId="5BDCCA9D"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Who will be responsible for coordinating and administering NAEP?</w:t>
      </w:r>
    </w:p>
    <w:p w:rsidR="005A5597" w:rsidP="005A5597" w14:paraId="4055C2E0" w14:textId="77777777">
      <w:pPr>
        <w:spacing w:after="0" w:line="240" w:lineRule="auto"/>
        <w:rPr>
          <w:rFonts w:ascii="Calibri" w:eastAsia="Calibri" w:hAnsi="Calibri" w:cs="Calibri"/>
          <w:color w:val="000000" w:themeColor="text1"/>
        </w:rPr>
      </w:pPr>
      <w:r w:rsidRPr="7FC9359C">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7FC9359C">
        <w:rPr>
          <w:rFonts w:ascii="Calibri" w:eastAsia="Calibri" w:hAnsi="Calibri" w:cs="Calibri"/>
          <w:b/>
          <w:bCs/>
          <w:color w:val="000000" w:themeColor="text1"/>
        </w:rPr>
        <w:t>school coordinator</w:t>
      </w:r>
      <w:r w:rsidRPr="7FC9359C">
        <w:rPr>
          <w:rFonts w:ascii="Calibri" w:eastAsia="Calibri" w:hAnsi="Calibri" w:cs="Calibri"/>
          <w:color w:val="000000" w:themeColor="text1"/>
        </w:rPr>
        <w:t xml:space="preserve"> and be the primary contact for the assessment. This person should be</w:t>
      </w:r>
    </w:p>
    <w:p w:rsidR="005A5597" w:rsidP="004276D9" w14:paraId="3521DD0C"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familiar with how students participate in statewide assessments; and</w:t>
      </w:r>
    </w:p>
    <w:p w:rsidR="005A5597" w:rsidP="004276D9" w14:paraId="6F29EEBF"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comfortable using a computer to collect and enter student information online.</w:t>
      </w:r>
    </w:p>
    <w:p w:rsidR="005A5597" w:rsidP="005A5597" w14:paraId="36B909FA" w14:textId="77777777">
      <w:pPr>
        <w:spacing w:after="0" w:line="240" w:lineRule="auto"/>
        <w:rPr>
          <w:rFonts w:ascii="Calibri" w:eastAsia="Calibri" w:hAnsi="Calibri" w:cs="Calibri"/>
          <w:color w:val="000000" w:themeColor="text1"/>
        </w:rPr>
      </w:pPr>
    </w:p>
    <w:p w:rsidR="005A5597" w:rsidP="005A5597" w14:paraId="73C08792"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The NAEP State Coordinator works at your state department of education and will be responsible for</w:t>
      </w:r>
    </w:p>
    <w:p w:rsidR="005A5597" w:rsidP="004276D9" w14:paraId="3C1DDE61"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working with schools to confirm the assessment date;</w:t>
      </w:r>
    </w:p>
    <w:p w:rsidR="005A5597" w:rsidP="004276D9" w14:paraId="60E91045"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communicating with principals about the importance of NAEP and student participation;</w:t>
      </w:r>
    </w:p>
    <w:p w:rsidR="005A5597" w:rsidP="004276D9" w14:paraId="68220985"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providing schools with instructions for preparing a list of fourth- and eighth-grade students and information about notifying parents of participating students;</w:t>
      </w:r>
    </w:p>
    <w:p w:rsidR="005A5597" w:rsidP="004276D9" w14:paraId="7CD42714" w14:textId="4A30B68D">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providing guidance for including students with disabilities and English learners; and</w:t>
      </w:r>
    </w:p>
    <w:p w:rsidR="005A5597" w:rsidP="004276D9" w14:paraId="71EC1C74"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responding to questions from the school community throughout the assessment period.</w:t>
      </w:r>
    </w:p>
    <w:p w:rsidR="005A5597" w:rsidP="005A5597" w14:paraId="0A0C8774" w14:textId="77777777">
      <w:pPr>
        <w:spacing w:after="0" w:line="240" w:lineRule="auto"/>
        <w:rPr>
          <w:rFonts w:ascii="Calibri" w:eastAsia="Calibri" w:hAnsi="Calibri" w:cs="Calibri"/>
          <w:color w:val="000000" w:themeColor="text1"/>
        </w:rPr>
      </w:pPr>
    </w:p>
    <w:p w:rsidR="005A5597" w:rsidP="005A5597" w14:paraId="1DB5239E" w14:textId="77777777">
      <w:pPr>
        <w:spacing w:after="0" w:line="240" w:lineRule="auto"/>
        <w:rPr>
          <w:rFonts w:ascii="Calibri" w:eastAsia="Calibri" w:hAnsi="Calibri" w:cs="Calibri"/>
          <w:color w:val="000000" w:themeColor="text1"/>
        </w:rPr>
      </w:pPr>
      <w:r w:rsidRPr="7642F6DC">
        <w:rPr>
          <w:rFonts w:ascii="Calibri" w:eastAsia="Calibri" w:hAnsi="Calibri" w:cs="Calibri"/>
          <w:b/>
          <w:bCs/>
          <w:color w:val="000000" w:themeColor="text1"/>
        </w:rPr>
        <w:t>NAEP representatives employed by a U.S. Department of Education contractor to work directly with schools will be responsible for</w:t>
      </w:r>
    </w:p>
    <w:p w:rsidR="005A5597" w:rsidP="004276D9" w14:paraId="492419E6"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selecting a random sample of students from the school list of fourth- and eighth-graders;</w:t>
      </w:r>
    </w:p>
    <w:p w:rsidR="005A5597" w:rsidP="004276D9" w14:paraId="09025A8F"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verifying information that the school coordinator has provided via the Assessment Management System (AMS) website, which will serve as the primary resource and action center throughout the NAEP assessment process;</w:t>
      </w:r>
    </w:p>
    <w:p w:rsidR="005A5597" w:rsidP="004276D9" w14:paraId="3A58D6CC"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working with the school coordinator to finalize assessment logistics;</w:t>
      </w:r>
    </w:p>
    <w:p w:rsidR="005A5597" w:rsidP="004276D9" w14:paraId="7D352872"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bringing all assessment materials to the school on the scheduled day; and</w:t>
      </w:r>
    </w:p>
    <w:p w:rsidR="005A5597" w:rsidP="004276D9" w14:paraId="7B5DA388" w14:textId="77777777">
      <w:pPr>
        <w:pStyle w:val="ListParagraph"/>
        <w:numPr>
          <w:ilvl w:val="0"/>
          <w:numId w:val="16"/>
        </w:numPr>
        <w:spacing w:after="0" w:line="240" w:lineRule="auto"/>
        <w:rPr>
          <w:rFonts w:ascii="Calibri" w:eastAsia="Calibri" w:hAnsi="Calibri" w:cs="Calibri"/>
          <w:color w:val="000000" w:themeColor="text1"/>
        </w:rPr>
      </w:pPr>
      <w:r w:rsidRPr="7642F6DC">
        <w:rPr>
          <w:rFonts w:ascii="Calibri" w:eastAsia="Calibri" w:hAnsi="Calibri" w:cs="Calibri"/>
          <w:color w:val="000000" w:themeColor="text1"/>
        </w:rPr>
        <w:t>administering the assessment.</w:t>
      </w:r>
    </w:p>
    <w:p w:rsidR="005A5597" w:rsidP="005A5597" w14:paraId="52579E01" w14:textId="77777777">
      <w:pPr>
        <w:spacing w:after="0" w:line="240" w:lineRule="auto"/>
        <w:rPr>
          <w:rFonts w:ascii="Calibri" w:eastAsia="Calibri" w:hAnsi="Calibri" w:cs="Calibri"/>
          <w:color w:val="000000" w:themeColor="text1"/>
        </w:rPr>
      </w:pPr>
    </w:p>
    <w:p w:rsidR="005A5597" w:rsidP="005A5597" w14:paraId="0655611C"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Each principal will be responsible for</w:t>
      </w:r>
    </w:p>
    <w:p w:rsidR="005A5597" w:rsidP="004276D9" w14:paraId="147B335C"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assigning a school staff member to serve as school coordinator;</w:t>
      </w:r>
    </w:p>
    <w:p w:rsidR="005A5597" w:rsidP="004276D9" w14:paraId="556E0F23"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including the NAEP assessment date on the school calendar;</w:t>
      </w:r>
    </w:p>
    <w:p w:rsidR="005A5597" w:rsidP="004276D9" w14:paraId="7A478CD3"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empowering the designated school coordinator to work with the NAEP representative and NAEP State Coordinator to prepare for the assessment; and</w:t>
      </w:r>
    </w:p>
    <w:p w:rsidR="005A5597" w:rsidP="004276D9" w14:paraId="25F27610" w14:textId="77777777">
      <w:pPr>
        <w:pStyle w:val="ListParagraph"/>
        <w:numPr>
          <w:ilvl w:val="0"/>
          <w:numId w:val="16"/>
        </w:num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informing school staff and students about NAEP and why student participation is critically important.</w:t>
      </w:r>
    </w:p>
    <w:p w:rsidR="005A5597" w:rsidP="005A5597" w14:paraId="61A7FD95" w14:textId="77777777">
      <w:pPr>
        <w:spacing w:after="0" w:line="240" w:lineRule="auto"/>
        <w:rPr>
          <w:rFonts w:ascii="Calibri" w:eastAsia="Calibri" w:hAnsi="Calibri" w:cs="Calibri"/>
          <w:color w:val="000000" w:themeColor="text1"/>
        </w:rPr>
      </w:pPr>
    </w:p>
    <w:p w:rsidR="005A5597" w:rsidP="005A5597" w14:paraId="04B818B2" w14:textId="77777777">
      <w:pPr>
        <w:spacing w:after="0" w:line="240" w:lineRule="auto"/>
        <w:rPr>
          <w:rFonts w:ascii="Calibri" w:eastAsia="Calibri" w:hAnsi="Calibri" w:cs="Calibri"/>
          <w:color w:val="000000" w:themeColor="text1"/>
        </w:rPr>
      </w:pPr>
      <w:r w:rsidRPr="7FC9359C">
        <w:rPr>
          <w:rFonts w:ascii="Calibri" w:eastAsia="Calibri" w:hAnsi="Calibri" w:cs="Calibri"/>
          <w:b/>
          <w:bCs/>
          <w:color w:val="000000" w:themeColor="text1"/>
        </w:rPr>
        <w:t>The school coordinator will be responsible for</w:t>
      </w:r>
    </w:p>
    <w:p w:rsidR="005A5597" w:rsidP="004276D9" w14:paraId="259816CB" w14:textId="77777777">
      <w:pPr>
        <w:pStyle w:val="ListParagraph"/>
        <w:numPr>
          <w:ilvl w:val="0"/>
          <w:numId w:val="16"/>
        </w:numPr>
        <w:spacing w:after="0" w:line="240" w:lineRule="auto"/>
        <w:rPr>
          <w:rFonts w:ascii="Calibri" w:eastAsia="Calibri" w:hAnsi="Calibri" w:cs="Calibri"/>
          <w:color w:val="000000" w:themeColor="text1"/>
        </w:rPr>
      </w:pPr>
      <w:r w:rsidRPr="7FC9359C">
        <w:rPr>
          <w:rFonts w:ascii="Calibri" w:eastAsia="Calibri" w:hAnsi="Calibri" w:cs="Calibri"/>
          <w:color w:val="000000" w:themeColor="text1"/>
        </w:rPr>
        <w:t>confirming the scheduled assessment date with the NAEP State Coordinator;</w:t>
      </w:r>
    </w:p>
    <w:p w:rsidR="005A5597" w:rsidP="004276D9" w14:paraId="56AF3114" w14:textId="77777777">
      <w:pPr>
        <w:pStyle w:val="ListParagraph"/>
        <w:numPr>
          <w:ilvl w:val="0"/>
          <w:numId w:val="16"/>
        </w:numPr>
      </w:pPr>
      <w:r>
        <w:t>registering for the AMS website and providing information about the school;</w:t>
      </w:r>
    </w:p>
    <w:p w:rsidR="005A5597" w:rsidP="004276D9" w14:paraId="19FAA31C" w14:textId="77777777">
      <w:pPr>
        <w:pStyle w:val="ListParagraph"/>
        <w:numPr>
          <w:ilvl w:val="0"/>
          <w:numId w:val="16"/>
        </w:numPr>
      </w:pPr>
      <w:r>
        <w:t>if requested, overseeing the submission of an electronic list of fourth- and/or eighth-grade students;</w:t>
      </w:r>
    </w:p>
    <w:p w:rsidR="005A5597" w:rsidP="004276D9" w14:paraId="3F5030A7" w14:textId="77777777">
      <w:pPr>
        <w:pStyle w:val="ListParagraph"/>
        <w:numPr>
          <w:ilvl w:val="0"/>
          <w:numId w:val="16"/>
        </w:numPr>
      </w:pPr>
      <w:r>
        <w:t>using the AMS website to prepare for the assessment;</w:t>
      </w:r>
    </w:p>
    <w:p w:rsidR="005A5597" w:rsidP="004276D9" w14:paraId="02675B73" w14:textId="77777777">
      <w:pPr>
        <w:pStyle w:val="ListParagraph"/>
        <w:numPr>
          <w:ilvl w:val="0"/>
          <w:numId w:val="16"/>
        </w:numPr>
      </w:pPr>
      <w:r>
        <w:t>notifying parents of the assessment (more information will be provided on how to complete this task);</w:t>
      </w:r>
    </w:p>
    <w:p w:rsidR="005A5597" w:rsidP="004276D9" w14:paraId="522C0A04" w14:textId="77777777">
      <w:pPr>
        <w:pStyle w:val="ListParagraph"/>
        <w:numPr>
          <w:ilvl w:val="0"/>
          <w:numId w:val="16"/>
        </w:numPr>
      </w:pPr>
      <w:r>
        <w:t>communicating with the NAEP representative and participating in an Assessment Planning Meeting via Zoom to finalize assessment preparations;</w:t>
      </w:r>
    </w:p>
    <w:p w:rsidR="005A5597" w:rsidP="004276D9" w14:paraId="7E8920FB" w14:textId="77777777">
      <w:pPr>
        <w:pStyle w:val="ListParagraph"/>
        <w:numPr>
          <w:ilvl w:val="0"/>
          <w:numId w:val="16"/>
        </w:numPr>
      </w:pPr>
      <w:r>
        <w:t>reserving space for the assessment, including room(s), desks or tables, and an adequate number of electrical outlets in the assessment location; and</w:t>
      </w:r>
    </w:p>
    <w:p w:rsidR="005A5597" w:rsidP="004276D9" w14:paraId="6DC332BE" w14:textId="77777777">
      <w:pPr>
        <w:pStyle w:val="ListParagraph"/>
        <w:numPr>
          <w:ilvl w:val="0"/>
          <w:numId w:val="16"/>
        </w:numPr>
      </w:pPr>
      <w:r>
        <w:t>collaborating with school staff to ensure a high rate of student participation.</w:t>
      </w:r>
    </w:p>
    <w:p w:rsidR="005A5597" w:rsidP="005A5597" w14:paraId="747EA313" w14:textId="77777777">
      <w:pPr>
        <w:spacing w:after="0" w:line="240" w:lineRule="auto"/>
        <w:rPr>
          <w:rFonts w:ascii="Calibri" w:eastAsia="Calibri" w:hAnsi="Calibri" w:cs="Calibri"/>
          <w:color w:val="000000" w:themeColor="text1"/>
        </w:rPr>
      </w:pPr>
    </w:p>
    <w:p w:rsidR="005A5597" w:rsidP="005A5597" w14:paraId="3942FA14" w14:textId="77777777">
      <w:pPr>
        <w:spacing w:after="0" w:line="240" w:lineRule="auto"/>
        <w:rPr>
          <w:rFonts w:ascii="Calibri" w:eastAsia="Calibri" w:hAnsi="Calibri" w:cs="Calibri"/>
          <w:color w:val="000000" w:themeColor="text1"/>
        </w:rPr>
      </w:pPr>
      <w:r w:rsidRPr="58A591EB">
        <w:rPr>
          <w:rFonts w:ascii="Calibri" w:eastAsia="Calibri" w:hAnsi="Calibri" w:cs="Calibri"/>
          <w:b/>
          <w:bCs/>
          <w:color w:val="000000" w:themeColor="text1"/>
        </w:rPr>
        <w:t>Detailed information about the school coordinator’s responsibilities will be sent at the beginning of the school year.</w:t>
      </w:r>
    </w:p>
    <w:p w:rsidR="005A5597" w:rsidP="005A5597" w14:paraId="59809393" w14:textId="77777777">
      <w:pPr>
        <w:spacing w:after="0" w:line="240" w:lineRule="auto"/>
        <w:rPr>
          <w:rFonts w:ascii="Calibri" w:eastAsia="Calibri" w:hAnsi="Calibri" w:cs="Calibri"/>
          <w:color w:val="000000" w:themeColor="text1"/>
        </w:rPr>
      </w:pPr>
    </w:p>
    <w:p w:rsidR="09EE3A18" w:rsidP="5D46CEAB" w14:paraId="77908BB8" w14:textId="7DF10B82">
      <w:pPr>
        <w:spacing w:after="0" w:line="257" w:lineRule="auto"/>
      </w:pPr>
      <w:r w:rsidRPr="5D46CEA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D46CEAB" w:rsidP="5D46CEAB" w14:paraId="5392DD2B" w14:textId="093137F3">
      <w:pPr>
        <w:spacing w:after="0" w:line="240" w:lineRule="auto"/>
        <w:rPr>
          <w:rFonts w:ascii="Calibri" w:eastAsia="Calibri" w:hAnsi="Calibri" w:cs="Calibri"/>
          <w:color w:val="000000" w:themeColor="text1"/>
          <w:sz w:val="20"/>
          <w:szCs w:val="20"/>
        </w:rPr>
      </w:pPr>
    </w:p>
    <w:p w:rsidR="005A5597" w:rsidP="005A5597" w14:paraId="07F4F269" w14:textId="77777777">
      <w:pPr>
        <w:spacing w:after="0" w:line="240" w:lineRule="auto"/>
        <w:rPr>
          <w:rFonts w:ascii="Calibri" w:eastAsia="Calibri" w:hAnsi="Calibri" w:cs="Calibri"/>
          <w:color w:val="000000" w:themeColor="text1"/>
          <w:sz w:val="20"/>
          <w:szCs w:val="20"/>
        </w:rPr>
      </w:pPr>
    </w:p>
    <w:p w:rsidR="005A5597" w:rsidP="005A5597" w14:paraId="5B044B75"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u w:val="single"/>
        </w:rPr>
        <w:t>Page Two Footer</w:t>
      </w:r>
    </w:p>
    <w:p w:rsidR="005A5597" w:rsidP="005A5597" w14:paraId="4ECFB2E0" w14:textId="77777777">
      <w:pPr>
        <w:spacing w:after="0" w:line="240" w:lineRule="auto"/>
        <w:rPr>
          <w:rFonts w:ascii="Calibri" w:eastAsia="Calibri" w:hAnsi="Calibri" w:cs="Calibri"/>
          <w:color w:val="000000" w:themeColor="text1"/>
        </w:rPr>
      </w:pPr>
    </w:p>
    <w:p w:rsidR="005A5597" w:rsidP="005A5597" w14:paraId="110E2062" w14:textId="2750FE4D">
      <w:pPr>
        <w:spacing w:after="0" w:line="240" w:lineRule="auto"/>
        <w:rPr>
          <w:rFonts w:ascii="Calibri" w:eastAsia="Calibri" w:hAnsi="Calibri" w:cs="Calibri"/>
          <w:color w:val="000000" w:themeColor="text1"/>
          <w:sz w:val="20"/>
          <w:szCs w:val="20"/>
        </w:rPr>
      </w:pPr>
      <w:r w:rsidRPr="58A591EB">
        <w:rPr>
          <w:rFonts w:ascii="Calibri" w:eastAsia="Calibri" w:hAnsi="Calibri" w:cs="Calibri"/>
          <w:color w:val="000000" w:themeColor="text1"/>
        </w:rPr>
        <w:t xml:space="preserve">Find us on: </w:t>
      </w:r>
      <w:r w:rsidRPr="58A591EB">
        <w:rPr>
          <w:rFonts w:ascii="Calibri" w:eastAsia="Calibri" w:hAnsi="Calibri" w:cs="Calibri"/>
          <w:color w:val="000000" w:themeColor="text1"/>
          <w:sz w:val="20"/>
          <w:szCs w:val="20"/>
        </w:rPr>
        <w:t>[insert social media icons]</w:t>
      </w:r>
    </w:p>
    <w:p w:rsidR="005A5597" w:rsidP="005A5597" w14:paraId="65FCFD61" w14:textId="77777777">
      <w:pPr>
        <w:spacing w:after="0" w:line="240" w:lineRule="auto"/>
        <w:rPr>
          <w:rFonts w:ascii="Calibri" w:eastAsia="Calibri" w:hAnsi="Calibri" w:cs="Calibri"/>
          <w:color w:val="000000" w:themeColor="text1"/>
        </w:rPr>
      </w:pPr>
    </w:p>
    <w:p w:rsidR="005A5597" w:rsidP="005A5597" w14:paraId="359171C4" w14:textId="77777777">
      <w:pPr>
        <w:spacing w:after="0" w:line="240" w:lineRule="auto"/>
        <w:rPr>
          <w:rFonts w:ascii="Calibri" w:eastAsia="Calibri" w:hAnsi="Calibri" w:cs="Calibri"/>
          <w:color w:val="000000" w:themeColor="text1"/>
        </w:rPr>
      </w:pPr>
      <w:r w:rsidRPr="58A591EB">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152220" w14:paraId="244C9258" w14:textId="77777777">
      <w:pPr>
        <w:rPr>
          <w:sz w:val="20"/>
          <w:szCs w:val="20"/>
        </w:rPr>
      </w:pPr>
    </w:p>
    <w:p w:rsidR="00152220" w14:paraId="4222B472" w14:textId="77777777">
      <w:pPr>
        <w:rPr>
          <w:sz w:val="20"/>
          <w:szCs w:val="20"/>
        </w:rPr>
      </w:pPr>
      <w:r>
        <w:rPr>
          <w:sz w:val="20"/>
          <w:szCs w:val="20"/>
        </w:rPr>
        <w:br w:type="page"/>
      </w:r>
    </w:p>
    <w:p w:rsidR="008A0878" w:rsidP="008A0878" w14:paraId="0119B487" w14:textId="77777777">
      <w:pPr>
        <w:spacing w:after="0" w:line="240" w:lineRule="auto"/>
        <w:rPr>
          <w:b/>
        </w:rPr>
      </w:pPr>
      <w:r>
        <w:rPr>
          <w:b/>
        </w:rPr>
        <w:t>NAEP 2024 in Your School</w:t>
      </w:r>
    </w:p>
    <w:p w:rsidR="008A0878" w:rsidP="008A0878" w14:paraId="522F573D" w14:textId="77777777">
      <w:pPr>
        <w:spacing w:after="0" w:line="240" w:lineRule="auto"/>
        <w:rPr>
          <w:b/>
          <w:bCs/>
        </w:rPr>
      </w:pPr>
      <w:r w:rsidRPr="4D24D76C">
        <w:rPr>
          <w:b/>
          <w:bCs/>
        </w:rPr>
        <w:t>Grade 8 Science</w:t>
      </w:r>
    </w:p>
    <w:p w:rsidR="008A0878" w:rsidP="008A0878" w14:paraId="7D32A1D7" w14:textId="77777777">
      <w:pPr>
        <w:spacing w:after="0" w:line="240" w:lineRule="auto"/>
        <w:rPr>
          <w:b/>
        </w:rPr>
      </w:pPr>
    </w:p>
    <w:p w:rsidR="008A0878" w:rsidP="008A0878" w14:paraId="1A77A2E1" w14:textId="77777777">
      <w:pPr>
        <w:spacing w:after="0" w:line="240" w:lineRule="auto"/>
        <w:rPr>
          <w:u w:val="single"/>
        </w:rPr>
      </w:pPr>
      <w:r w:rsidRPr="00ED0B1D">
        <w:rPr>
          <w:u w:val="single"/>
        </w:rPr>
        <w:t>Sidebar Page One</w:t>
      </w:r>
    </w:p>
    <w:p w:rsidR="008A0878" w:rsidP="008A0878" w14:paraId="7AB04942" w14:textId="77777777">
      <w:pPr>
        <w:spacing w:after="0" w:line="240" w:lineRule="auto"/>
        <w:rPr>
          <w:u w:val="single"/>
        </w:rPr>
      </w:pPr>
    </w:p>
    <w:p w:rsidR="008A0878" w:rsidRPr="00CF1404" w:rsidP="008A0878" w14:paraId="57F759AB" w14:textId="77777777">
      <w:pPr>
        <w:spacing w:after="0" w:line="240" w:lineRule="auto"/>
        <w:rPr>
          <w:b/>
        </w:rPr>
      </w:pPr>
      <w:r>
        <w:rPr>
          <w:b/>
        </w:rPr>
        <w:t>What is</w:t>
      </w:r>
      <w:r w:rsidRPr="00CF1404">
        <w:rPr>
          <w:b/>
        </w:rPr>
        <w:t xml:space="preserve"> NAEP?</w:t>
      </w:r>
    </w:p>
    <w:p w:rsidR="008A0878" w:rsidRPr="00CF1404" w:rsidP="008A0878" w14:paraId="4737D627" w14:textId="77777777">
      <w:pPr>
        <w:spacing w:after="0" w:line="240" w:lineRule="auto"/>
        <w:rPr>
          <w:b/>
        </w:rPr>
      </w:pPr>
    </w:p>
    <w:p w:rsidR="008A0878" w:rsidRPr="00CF1404" w:rsidP="008A0878" w14:paraId="441F78A0" w14:textId="77777777">
      <w:pPr>
        <w:spacing w:after="0" w:line="240" w:lineRule="auto"/>
        <w:rPr>
          <w:b/>
        </w:rPr>
      </w:pPr>
      <w:r w:rsidRPr="00CF1404">
        <w:rPr>
          <w:b/>
        </w:rPr>
        <w:t xml:space="preserve">The National Assessment of Educational Progress (NAEP) is an essential measurement of student achievement in the United States. </w:t>
      </w:r>
    </w:p>
    <w:p w:rsidR="008A0878" w:rsidP="008A0878" w14:paraId="06635F88" w14:textId="77777777">
      <w:pPr>
        <w:spacing w:after="0" w:line="240" w:lineRule="auto"/>
      </w:pPr>
    </w:p>
    <w:p w:rsidR="008A0878" w:rsidP="00C40E7A" w14:paraId="2D5489DF" w14:textId="77777777">
      <w:pPr>
        <w:pStyle w:val="ListParagraph"/>
        <w:numPr>
          <w:ilvl w:val="0"/>
          <w:numId w:val="7"/>
        </w:numPr>
        <w:spacing w:after="0" w:line="240" w:lineRule="auto"/>
      </w:pPr>
      <w:r>
        <w:t>First administered in 1969, NAEP is the largest continuing and nationally representative assessment of what our nation’s students know and can do in various subjects such as civics, mathematics, reading, science, and U.S. history.</w:t>
      </w:r>
    </w:p>
    <w:p w:rsidR="008A0878" w:rsidP="00C40E7A" w14:paraId="1F3A02F6" w14:textId="77777777">
      <w:pPr>
        <w:pStyle w:val="ListParagraph"/>
        <w:numPr>
          <w:ilvl w:val="0"/>
          <w:numId w:val="7"/>
        </w:numPr>
        <w:spacing w:after="0" w:line="240" w:lineRule="auto"/>
      </w:pPr>
      <w:r>
        <w:t>The schools and students participating in NAEP represent schools and students across the country.</w:t>
      </w:r>
    </w:p>
    <w:p w:rsidR="008A0878" w:rsidP="00C40E7A" w14:paraId="0F904DC5" w14:textId="77777777">
      <w:pPr>
        <w:pStyle w:val="ListParagraph"/>
        <w:numPr>
          <w:ilvl w:val="0"/>
          <w:numId w:val="7"/>
        </w:numPr>
        <w:spacing w:after="0" w:line="240" w:lineRule="auto"/>
      </w:pPr>
      <w: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8A0878" w:rsidP="00C40E7A" w14:paraId="2E042D19" w14:textId="77777777">
      <w:pPr>
        <w:pStyle w:val="PlainText"/>
        <w:numPr>
          <w:ilvl w:val="0"/>
          <w:numId w:val="7"/>
        </w:numPr>
      </w:pPr>
      <w:r>
        <w:t>NAEP is a common measure of academic progress across the nation and over time. The results are released as The Nation's Report Card.</w:t>
      </w:r>
    </w:p>
    <w:p w:rsidR="008A0878" w:rsidP="008A0878" w14:paraId="7142EA33" w14:textId="77777777">
      <w:pPr>
        <w:spacing w:after="0" w:line="240" w:lineRule="auto"/>
      </w:pPr>
    </w:p>
    <w:p w:rsidR="008A0878" w:rsidP="008A0878" w14:paraId="2F1FA9BA" w14:textId="77777777">
      <w:pPr>
        <w:spacing w:after="0" w:line="240" w:lineRule="auto"/>
        <w:rPr>
          <w:u w:val="single"/>
        </w:rPr>
      </w:pPr>
      <w:r w:rsidRPr="75216331">
        <w:rPr>
          <w:u w:val="single"/>
        </w:rPr>
        <w:t>Body Page One</w:t>
      </w:r>
    </w:p>
    <w:p w:rsidR="008A0878" w:rsidP="008A0878" w14:paraId="6CBF2081" w14:textId="77777777">
      <w:pPr>
        <w:spacing w:after="0" w:line="240" w:lineRule="auto"/>
        <w:rPr>
          <w:u w:val="single"/>
        </w:rPr>
      </w:pPr>
    </w:p>
    <w:p w:rsidR="008A0878" w:rsidP="008A0878" w14:paraId="7B4EF031" w14:textId="4A387A03">
      <w:pPr>
        <w:spacing w:after="0" w:line="240" w:lineRule="auto"/>
      </w:pPr>
      <w:r>
        <w:t xml:space="preserve">Visit </w:t>
      </w:r>
      <w:bookmarkStart w:id="27" w:name="_Hlk46399082"/>
      <w:hyperlink r:id="rId13" w:history="1">
        <w:r w:rsidRPr="75216331">
          <w:rPr>
            <w:rStyle w:val="Hyperlink"/>
          </w:rPr>
          <w:t>https://nces.ed.gov/nationsreportcard/about/covid19.aspx</w:t>
        </w:r>
        <w:bookmarkEnd w:id="27"/>
      </w:hyperlink>
      <w:r>
        <w:t xml:space="preserve"> for more information about NAEP health and safety protocols. </w:t>
      </w:r>
    </w:p>
    <w:p w:rsidR="008A0878" w:rsidP="008A0878" w14:paraId="1E618768" w14:textId="77777777">
      <w:pPr>
        <w:spacing w:after="0" w:line="240" w:lineRule="auto"/>
      </w:pPr>
    </w:p>
    <w:p w:rsidR="00C77EB3" w:rsidP="008A0878" w14:paraId="67D93512" w14:textId="77777777">
      <w:pPr>
        <w:spacing w:after="0" w:line="240" w:lineRule="auto"/>
        <w:rPr>
          <w:u w:val="single"/>
        </w:rPr>
      </w:pPr>
    </w:p>
    <w:p w:rsidR="008A0878" w:rsidP="008A0878" w14:paraId="1E946126" w14:textId="77777777">
      <w:pPr>
        <w:spacing w:after="0" w:line="240" w:lineRule="auto"/>
      </w:pPr>
      <w:r>
        <w:t>NAEP will be administered on Surface Pros and Chromebooks to a sample of eighth-grade students in science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8A0878" w:rsidP="008A0878" w14:paraId="3D5FA368" w14:textId="77777777">
      <w:pPr>
        <w:spacing w:after="0" w:line="240" w:lineRule="auto"/>
      </w:pPr>
    </w:p>
    <w:p w:rsidR="008A0878" w:rsidP="008A0878" w14:paraId="190C93E4" w14:textId="77777777">
      <w:pPr>
        <w:spacing w:after="0" w:line="240" w:lineRule="auto"/>
      </w:pPr>
      <w:bookmarkStart w:id="28" w:name="_Hlk25593025"/>
      <w:r>
        <w:t>Results for the 2024 science assessments will be reported for the nation.</w:t>
      </w:r>
      <w:bookmarkEnd w:id="28"/>
      <w:r>
        <w:t xml:space="preserve"> NAEP results are used by teachers, principals, parents, policymakers, and researchers to assess students’ progress in various subject areas and develop ways to improve education in the United States.</w:t>
      </w:r>
    </w:p>
    <w:p w:rsidR="008A0878" w:rsidP="008A0878" w14:paraId="129253C5" w14:textId="77777777">
      <w:pPr>
        <w:spacing w:after="0" w:line="240" w:lineRule="auto"/>
      </w:pPr>
    </w:p>
    <w:p w:rsidR="008A0878" w:rsidRPr="00ED0B1D" w:rsidP="008A0878" w14:paraId="12A45A0D" w14:textId="77777777">
      <w:pPr>
        <w:spacing w:after="0" w:line="240" w:lineRule="auto"/>
        <w:rPr>
          <w:b/>
          <w:bCs/>
        </w:rPr>
      </w:pPr>
      <w:r w:rsidRPr="75216331">
        <w:rPr>
          <w:b/>
          <w:bCs/>
        </w:rPr>
        <w:t>What is involved?</w:t>
      </w:r>
    </w:p>
    <w:p w:rsidR="008A0878" w:rsidP="008A0878" w14:paraId="461F6204" w14:textId="77777777">
      <w:pPr>
        <w:spacing w:after="0" w:line="240" w:lineRule="auto"/>
      </w:pPr>
    </w:p>
    <w:p w:rsidR="008A0878" w:rsidP="008A0878" w14:paraId="3CFFFD42" w14:textId="77777777">
      <w:pPr>
        <w:spacing w:after="0" w:line="240" w:lineRule="auto"/>
      </w:pPr>
      <w:r>
        <w:t>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8A0878" w:rsidP="008A0878" w14:paraId="43A3A398" w14:textId="77777777">
      <w:pPr>
        <w:spacing w:after="0" w:line="240" w:lineRule="auto"/>
      </w:pPr>
    </w:p>
    <w:p w:rsidR="008A0878" w:rsidP="008A0878" w14:paraId="77C7D728" w14:textId="661C2AA0">
      <w:pPr>
        <w:spacing w:after="0" w:line="240" w:lineRule="auto"/>
      </w:pPr>
      <w:r>
        <w:t>The school principal and grade 8 teachers of the subjects being assessed will also complete a questionnaire</w:t>
      </w:r>
      <w:r>
        <w:t>. These questionnaires are designed to provide contextual information for the assessment results, as well as information about factors that may be related to students’ learning.</w:t>
      </w:r>
      <w:r>
        <w:t xml:space="preserve"> </w:t>
      </w:r>
    </w:p>
    <w:p w:rsidR="008A0878" w:rsidP="008A0878" w14:paraId="48960AAC" w14:textId="77777777">
      <w:pPr>
        <w:spacing w:after="0" w:line="240" w:lineRule="auto"/>
      </w:pPr>
    </w:p>
    <w:p w:rsidR="008A0878" w:rsidP="008A0878" w14:paraId="3F244D1D" w14:textId="7C78C719">
      <w:pPr>
        <w:spacing w:after="0" w:line="240" w:lineRule="auto"/>
      </w:pPr>
      <w:r>
        <w:t>Additional information will be collected about how students with disabilities and English learners will participate in the assessment and the accommodations they will receive.</w:t>
      </w:r>
    </w:p>
    <w:p w:rsidR="008A0878" w:rsidP="008A0878" w14:paraId="6EAF2933" w14:textId="77777777">
      <w:pPr>
        <w:spacing w:after="0" w:line="240" w:lineRule="auto"/>
      </w:pPr>
    </w:p>
    <w:p w:rsidR="008A0878" w:rsidP="008A0878" w14:paraId="50CC774C" w14:textId="77777777">
      <w:pPr>
        <w:spacing w:after="0" w:line="240" w:lineRule="auto"/>
      </w:pPr>
      <w:r>
        <w:t xml:space="preserve">For more information about NAEP, visit </w:t>
      </w:r>
      <w:hyperlink r:id="rId14">
        <w:r w:rsidRPr="75216331">
          <w:rPr>
            <w:rStyle w:val="Hyperlink"/>
          </w:rPr>
          <w:t>www.nces.ed.gov/nationsreportcard</w:t>
        </w:r>
      </w:hyperlink>
      <w:r>
        <w:t>.</w:t>
      </w:r>
    </w:p>
    <w:p w:rsidR="008A0878" w:rsidP="008A0878" w14:paraId="4F097C7E" w14:textId="77777777">
      <w:pPr>
        <w:spacing w:after="0" w:line="240" w:lineRule="auto"/>
      </w:pPr>
    </w:p>
    <w:p w:rsidR="008A0878" w:rsidP="008A0878" w14:paraId="39F9DE77" w14:textId="77777777">
      <w:pPr>
        <w:spacing w:after="0" w:line="240" w:lineRule="auto"/>
        <w:rPr>
          <w:u w:val="single"/>
        </w:rPr>
      </w:pPr>
      <w:r w:rsidRPr="75216331">
        <w:rPr>
          <w:u w:val="single"/>
        </w:rPr>
        <w:t>Body Page Two</w:t>
      </w:r>
    </w:p>
    <w:p w:rsidR="008A0878" w:rsidP="008A0878" w14:paraId="41D85C43" w14:textId="77777777">
      <w:pPr>
        <w:spacing w:after="0" w:line="240" w:lineRule="auto"/>
        <w:rPr>
          <w:u w:val="single"/>
        </w:rPr>
      </w:pPr>
    </w:p>
    <w:p w:rsidR="008A0878" w:rsidP="008A0878" w14:paraId="245858CC" w14:textId="77777777">
      <w:pPr>
        <w:spacing w:after="0" w:line="240" w:lineRule="auto"/>
        <w:rPr>
          <w:b/>
          <w:bCs/>
        </w:rPr>
      </w:pPr>
      <w:r w:rsidRPr="75216331">
        <w:rPr>
          <w:b/>
          <w:bCs/>
        </w:rPr>
        <w:t>It’s important to know...</w:t>
      </w:r>
    </w:p>
    <w:p w:rsidR="008A0878" w:rsidP="008A0878" w14:paraId="6C535782" w14:textId="77777777">
      <w:pPr>
        <w:spacing w:after="0" w:line="240" w:lineRule="auto"/>
        <w:rPr>
          <w:b/>
          <w:bCs/>
        </w:rPr>
      </w:pPr>
    </w:p>
    <w:p w:rsidR="008A0878" w:rsidP="008A0878" w14:paraId="5451086B" w14:textId="77777777">
      <w:pPr>
        <w:spacing w:after="0" w:line="240" w:lineRule="auto"/>
        <w:rPr>
          <w:b/>
          <w:bCs/>
        </w:rPr>
      </w:pPr>
      <w:r w:rsidRPr="75216331">
        <w:rPr>
          <w:b/>
          <w:bCs/>
        </w:rPr>
        <w:t>Who will be responsible for coordinating and administering NAEP?</w:t>
      </w:r>
    </w:p>
    <w:p w:rsidR="008A0878" w:rsidP="008A0878" w14:paraId="43BCC3D1" w14:textId="77777777">
      <w:pPr>
        <w:spacing w:after="0" w:line="240" w:lineRule="auto"/>
      </w:pPr>
      <w:r>
        <w:t xml:space="preserve">Your NAEP State Coordinator, NAEP representatives, and school staff will work together to coordinate and administer the assessment. You will need to assign a member of your school’s staff to serve as the </w:t>
      </w:r>
      <w:r w:rsidRPr="75216331">
        <w:rPr>
          <w:b/>
          <w:bCs/>
        </w:rPr>
        <w:t>school coordinator</w:t>
      </w:r>
      <w:r>
        <w:t xml:space="preserve"> and be the primary contact for the assessment. This person should be</w:t>
      </w:r>
    </w:p>
    <w:p w:rsidR="008A0878" w:rsidRPr="00ED0B1D" w:rsidP="00C40E7A" w14:paraId="3BB105B0" w14:textId="77777777">
      <w:pPr>
        <w:pStyle w:val="ListParagraph"/>
        <w:numPr>
          <w:ilvl w:val="0"/>
          <w:numId w:val="7"/>
        </w:numPr>
        <w:spacing w:after="0" w:line="240" w:lineRule="auto"/>
      </w:pPr>
      <w:r>
        <w:t>familiar with how students participate in statewide assessments; and</w:t>
      </w:r>
    </w:p>
    <w:p w:rsidR="008A0878" w:rsidP="00C40E7A" w14:paraId="113405D6" w14:textId="77777777">
      <w:pPr>
        <w:pStyle w:val="ListParagraph"/>
        <w:numPr>
          <w:ilvl w:val="0"/>
          <w:numId w:val="7"/>
        </w:numPr>
        <w:spacing w:after="0" w:line="240" w:lineRule="auto"/>
      </w:pPr>
      <w:r>
        <w:t>comfortable using a computer to collect and enter student information online.</w:t>
      </w:r>
    </w:p>
    <w:p w:rsidR="008A0878" w:rsidP="008A0878" w14:paraId="13D08E81" w14:textId="77777777">
      <w:pPr>
        <w:spacing w:after="0" w:line="240" w:lineRule="auto"/>
      </w:pPr>
    </w:p>
    <w:p w:rsidR="008A0878" w:rsidRPr="00ED0B1D" w:rsidP="008A0878" w14:paraId="42F7A156" w14:textId="77777777">
      <w:pPr>
        <w:spacing w:after="0" w:line="240" w:lineRule="auto"/>
        <w:rPr>
          <w:b/>
          <w:bCs/>
        </w:rPr>
      </w:pPr>
      <w:r w:rsidRPr="75216331">
        <w:rPr>
          <w:b/>
          <w:bCs/>
        </w:rPr>
        <w:t>The NAEP State Coordinator works at your state department of education and will be responsible for</w:t>
      </w:r>
    </w:p>
    <w:p w:rsidR="008A0878" w:rsidP="00C40E7A" w14:paraId="30F53C1B" w14:textId="77777777">
      <w:pPr>
        <w:pStyle w:val="ListParagraph"/>
        <w:numPr>
          <w:ilvl w:val="0"/>
          <w:numId w:val="7"/>
        </w:numPr>
        <w:spacing w:after="0" w:line="240" w:lineRule="auto"/>
      </w:pPr>
      <w:r>
        <w:t>working with schools to confirm the assessment date;</w:t>
      </w:r>
    </w:p>
    <w:p w:rsidR="008A0878" w:rsidP="00C40E7A" w14:paraId="4B0FA5CF" w14:textId="77777777">
      <w:pPr>
        <w:pStyle w:val="ListParagraph"/>
        <w:numPr>
          <w:ilvl w:val="0"/>
          <w:numId w:val="7"/>
        </w:numPr>
        <w:spacing w:after="0" w:line="240" w:lineRule="auto"/>
      </w:pPr>
      <w:r>
        <w:t>communicating with principals about the importance of NAEP and student participation;</w:t>
      </w:r>
    </w:p>
    <w:p w:rsidR="008A0878" w:rsidP="00C40E7A" w14:paraId="3258D369" w14:textId="77777777">
      <w:pPr>
        <w:pStyle w:val="ListParagraph"/>
        <w:numPr>
          <w:ilvl w:val="0"/>
          <w:numId w:val="7"/>
        </w:numPr>
        <w:spacing w:after="0" w:line="240" w:lineRule="auto"/>
      </w:pPr>
      <w:r>
        <w:t>providing schools with instructions for preparing a list of eighth-grade students and information about notifying parents of participating students;</w:t>
      </w:r>
    </w:p>
    <w:p w:rsidR="008A0878" w:rsidP="00C40E7A" w14:paraId="14B33B7D" w14:textId="7EE9E0D6">
      <w:pPr>
        <w:pStyle w:val="ListParagraph"/>
        <w:numPr>
          <w:ilvl w:val="0"/>
          <w:numId w:val="7"/>
        </w:numPr>
        <w:spacing w:after="0" w:line="240" w:lineRule="auto"/>
      </w:pPr>
      <w:r>
        <w:t>providing guidance for including students with disabilities and English learners; and</w:t>
      </w:r>
    </w:p>
    <w:p w:rsidR="008A0878" w:rsidP="00C40E7A" w14:paraId="3AFDE3CE" w14:textId="77777777">
      <w:pPr>
        <w:pStyle w:val="ListParagraph"/>
        <w:numPr>
          <w:ilvl w:val="0"/>
          <w:numId w:val="7"/>
        </w:numPr>
        <w:spacing w:after="0" w:line="240" w:lineRule="auto"/>
      </w:pPr>
      <w:r>
        <w:t>responding to questions from the school community throughout the assessment period.</w:t>
      </w:r>
    </w:p>
    <w:p w:rsidR="008A0878" w:rsidP="008A0878" w14:paraId="391934EC" w14:textId="77777777">
      <w:pPr>
        <w:spacing w:after="0" w:line="240" w:lineRule="auto"/>
      </w:pPr>
    </w:p>
    <w:p w:rsidR="008A0878" w:rsidRPr="00ED0B1D" w:rsidP="008A0878" w14:paraId="17100878" w14:textId="77777777">
      <w:pPr>
        <w:spacing w:after="0" w:line="240" w:lineRule="auto"/>
        <w:rPr>
          <w:b/>
          <w:bCs/>
        </w:rPr>
      </w:pPr>
      <w:r w:rsidRPr="75216331">
        <w:rPr>
          <w:b/>
          <w:bCs/>
        </w:rPr>
        <w:t>NAEP representatives employed by a U.S. Department of Education contractor to work directly with schools will be responsible for</w:t>
      </w:r>
    </w:p>
    <w:p w:rsidR="008A0878" w:rsidP="00C40E7A" w14:paraId="5D21A90D" w14:textId="77777777">
      <w:pPr>
        <w:pStyle w:val="ListParagraph"/>
        <w:numPr>
          <w:ilvl w:val="0"/>
          <w:numId w:val="7"/>
        </w:numPr>
        <w:spacing w:after="0" w:line="240" w:lineRule="auto"/>
      </w:pPr>
      <w:r>
        <w:t>selecting a random sample of students from the school list of eighth-graders;</w:t>
      </w:r>
    </w:p>
    <w:p w:rsidR="008A0878" w:rsidP="00C40E7A" w14:paraId="6F5F402C" w14:textId="77777777">
      <w:pPr>
        <w:pStyle w:val="ListParagraph"/>
        <w:numPr>
          <w:ilvl w:val="0"/>
          <w:numId w:val="7"/>
        </w:numPr>
        <w:spacing w:after="0" w:line="240" w:lineRule="auto"/>
      </w:pPr>
      <w:r>
        <w:t>verifying information that the school coordinator has provided via the Assessment Management System (AMS) website, which will serve as the primary resource and action center throughout the NAEP assessment process;</w:t>
      </w:r>
    </w:p>
    <w:p w:rsidR="008A0878" w:rsidP="00C40E7A" w14:paraId="342DB9C4" w14:textId="77777777">
      <w:pPr>
        <w:pStyle w:val="ListParagraph"/>
        <w:numPr>
          <w:ilvl w:val="0"/>
          <w:numId w:val="7"/>
        </w:numPr>
        <w:spacing w:after="0" w:line="240" w:lineRule="auto"/>
      </w:pPr>
      <w:r>
        <w:t>working with the school coordinator to finalize assessment logistics;</w:t>
      </w:r>
    </w:p>
    <w:p w:rsidR="008A0878" w:rsidP="00C40E7A" w14:paraId="593C6FB0" w14:textId="77777777">
      <w:pPr>
        <w:pStyle w:val="ListParagraph"/>
        <w:numPr>
          <w:ilvl w:val="0"/>
          <w:numId w:val="7"/>
        </w:numPr>
        <w:spacing w:after="0" w:line="240" w:lineRule="auto"/>
      </w:pPr>
      <w:r>
        <w:t>bringing all assessment materials to the school on the scheduled day; and</w:t>
      </w:r>
    </w:p>
    <w:p w:rsidR="008A0878" w:rsidP="00C40E7A" w14:paraId="7E95AAD2" w14:textId="77777777">
      <w:pPr>
        <w:pStyle w:val="ListParagraph"/>
        <w:numPr>
          <w:ilvl w:val="0"/>
          <w:numId w:val="7"/>
        </w:numPr>
        <w:spacing w:after="0" w:line="240" w:lineRule="auto"/>
      </w:pPr>
      <w:r>
        <w:t>administering the assessment.</w:t>
      </w:r>
    </w:p>
    <w:p w:rsidR="008A0878" w:rsidP="008A0878" w14:paraId="4EC72C1B" w14:textId="77777777">
      <w:pPr>
        <w:spacing w:after="0" w:line="240" w:lineRule="auto"/>
      </w:pPr>
    </w:p>
    <w:p w:rsidR="008A0878" w:rsidRPr="00ED0B1D" w:rsidP="008A0878" w14:paraId="49F3DE5A" w14:textId="77777777">
      <w:pPr>
        <w:spacing w:after="0" w:line="240" w:lineRule="auto"/>
        <w:rPr>
          <w:b/>
          <w:bCs/>
        </w:rPr>
      </w:pPr>
      <w:r w:rsidRPr="75216331">
        <w:rPr>
          <w:b/>
          <w:bCs/>
        </w:rPr>
        <w:t>Each principal will be responsible for</w:t>
      </w:r>
    </w:p>
    <w:p w:rsidR="008A0878" w:rsidP="00C40E7A" w14:paraId="2BA5F4AB" w14:textId="77777777">
      <w:pPr>
        <w:pStyle w:val="ListParagraph"/>
        <w:numPr>
          <w:ilvl w:val="0"/>
          <w:numId w:val="7"/>
        </w:numPr>
        <w:spacing w:after="0" w:line="240" w:lineRule="auto"/>
      </w:pPr>
      <w:r>
        <w:t>assigning a school staff member to serve as school coordinator;</w:t>
      </w:r>
    </w:p>
    <w:p w:rsidR="008A0878" w:rsidP="00C40E7A" w14:paraId="18A81306" w14:textId="77777777">
      <w:pPr>
        <w:pStyle w:val="ListParagraph"/>
        <w:numPr>
          <w:ilvl w:val="0"/>
          <w:numId w:val="7"/>
        </w:numPr>
        <w:spacing w:after="0" w:line="240" w:lineRule="auto"/>
      </w:pPr>
      <w:r>
        <w:t>including the NAEP assessment date on the school calendar;</w:t>
      </w:r>
    </w:p>
    <w:p w:rsidR="008A0878" w:rsidP="00C40E7A" w14:paraId="02EE8AED" w14:textId="77777777">
      <w:pPr>
        <w:pStyle w:val="ListParagraph"/>
        <w:numPr>
          <w:ilvl w:val="0"/>
          <w:numId w:val="7"/>
        </w:numPr>
        <w:spacing w:after="0" w:line="240" w:lineRule="auto"/>
      </w:pPr>
      <w:r>
        <w:t>empowering the designated school coordinator to work with the NAEP representative and NAEP State Coordinator to prepare for the assessment; and</w:t>
      </w:r>
    </w:p>
    <w:p w:rsidR="008A0878" w:rsidP="00C40E7A" w14:paraId="14544CFD" w14:textId="77777777">
      <w:pPr>
        <w:pStyle w:val="ListParagraph"/>
        <w:numPr>
          <w:ilvl w:val="0"/>
          <w:numId w:val="7"/>
        </w:numPr>
        <w:spacing w:after="0" w:line="240" w:lineRule="auto"/>
      </w:pPr>
      <w:r>
        <w:t>informing school staff and students about NAEP and why student participation is critically important.</w:t>
      </w:r>
    </w:p>
    <w:p w:rsidR="008A0878" w:rsidP="008A0878" w14:paraId="011A43CF" w14:textId="77777777">
      <w:pPr>
        <w:spacing w:after="0" w:line="240" w:lineRule="auto"/>
      </w:pPr>
    </w:p>
    <w:p w:rsidR="008A0878" w:rsidRPr="00ED0B1D" w:rsidP="008A0878" w14:paraId="67A801A9" w14:textId="77777777">
      <w:pPr>
        <w:spacing w:after="0" w:line="240" w:lineRule="auto"/>
        <w:rPr>
          <w:b/>
          <w:bCs/>
        </w:rPr>
      </w:pPr>
      <w:r w:rsidRPr="61E4B767">
        <w:rPr>
          <w:b/>
          <w:bCs/>
        </w:rPr>
        <w:t>The school coordinator will be responsible for</w:t>
      </w:r>
    </w:p>
    <w:p w:rsidR="008A0878" w:rsidP="00C40E7A" w14:paraId="3354A9B5" w14:textId="77777777">
      <w:pPr>
        <w:pStyle w:val="ListParagraph"/>
        <w:numPr>
          <w:ilvl w:val="0"/>
          <w:numId w:val="7"/>
        </w:numPr>
        <w:spacing w:after="0" w:line="240" w:lineRule="auto"/>
      </w:pPr>
      <w:r>
        <w:t>confirming the scheduled assessment date with the NAEP State Coordinator;</w:t>
      </w:r>
    </w:p>
    <w:p w:rsidR="008A0878" w:rsidP="00C40E7A" w14:paraId="51FF469D" w14:textId="77777777">
      <w:pPr>
        <w:pStyle w:val="ListParagraph"/>
        <w:numPr>
          <w:ilvl w:val="0"/>
          <w:numId w:val="7"/>
        </w:numPr>
        <w:spacing w:after="0" w:line="240" w:lineRule="auto"/>
      </w:pPr>
      <w:r>
        <w:t>registering for the AMS website and providing information about the school;</w:t>
      </w:r>
    </w:p>
    <w:p w:rsidR="008A0878" w:rsidRPr="00411055" w:rsidP="00C40E7A" w14:paraId="4944E846" w14:textId="77777777">
      <w:pPr>
        <w:pStyle w:val="ListParagraph"/>
        <w:numPr>
          <w:ilvl w:val="0"/>
          <w:numId w:val="7"/>
        </w:numPr>
        <w:spacing w:after="0" w:line="240" w:lineRule="auto"/>
      </w:pPr>
      <w:r>
        <w:t>if requested, overseeing the submission of an electronic list of eighth-grade students;</w:t>
      </w:r>
    </w:p>
    <w:p w:rsidR="008A0878" w:rsidP="00C40E7A" w14:paraId="738FAD34" w14:textId="77777777">
      <w:pPr>
        <w:pStyle w:val="ListParagraph"/>
        <w:numPr>
          <w:ilvl w:val="0"/>
          <w:numId w:val="7"/>
        </w:numPr>
        <w:spacing w:after="0" w:line="240" w:lineRule="auto"/>
      </w:pPr>
      <w:r>
        <w:t>using the AMS website to prepare for the assessment;</w:t>
      </w:r>
    </w:p>
    <w:p w:rsidR="008A0878" w:rsidP="00C40E7A" w14:paraId="69F493AE" w14:textId="77777777">
      <w:pPr>
        <w:pStyle w:val="ListParagraph"/>
        <w:numPr>
          <w:ilvl w:val="0"/>
          <w:numId w:val="7"/>
        </w:numPr>
        <w:spacing w:after="0" w:line="240" w:lineRule="auto"/>
      </w:pPr>
      <w:r>
        <w:t>notifying parents of the assessment (more information will be provided on how to complete this task);</w:t>
      </w:r>
    </w:p>
    <w:p w:rsidR="008A0878" w:rsidP="00C40E7A" w14:paraId="66D27AB6" w14:textId="77777777">
      <w:pPr>
        <w:pStyle w:val="ListParagraph"/>
        <w:numPr>
          <w:ilvl w:val="0"/>
          <w:numId w:val="7"/>
        </w:numPr>
        <w:spacing w:after="0" w:line="240" w:lineRule="auto"/>
      </w:pPr>
      <w:r>
        <w:t>communicating with the NAEP representative and participating in an Assessment Planning Meeting via Zoom to finalize assessment preparations;</w:t>
      </w:r>
    </w:p>
    <w:p w:rsidR="008A0878" w:rsidP="00C40E7A" w14:paraId="33BA85AA" w14:textId="701203F7">
      <w:pPr>
        <w:pStyle w:val="ListParagraph"/>
        <w:numPr>
          <w:ilvl w:val="0"/>
          <w:numId w:val="7"/>
        </w:numPr>
        <w:spacing w:after="0" w:line="240" w:lineRule="auto"/>
      </w:pPr>
      <w:r>
        <w:t>reserving space for the assessment, including room(s), desks or tables, and an adequate number of electrical outlets in the assessment location; and</w:t>
      </w:r>
    </w:p>
    <w:p w:rsidR="008A0878" w:rsidP="00C40E7A" w14:paraId="15A693AA" w14:textId="77777777">
      <w:pPr>
        <w:pStyle w:val="ListParagraph"/>
        <w:numPr>
          <w:ilvl w:val="0"/>
          <w:numId w:val="7"/>
        </w:numPr>
        <w:spacing w:after="0" w:line="240" w:lineRule="auto"/>
      </w:pPr>
      <w:r>
        <w:t>collaborating with school staff to ensure a high rate of student participation.</w:t>
      </w:r>
    </w:p>
    <w:p w:rsidR="008A0878" w:rsidP="008A0878" w14:paraId="327BB07C" w14:textId="77777777">
      <w:pPr>
        <w:spacing w:after="0" w:line="240" w:lineRule="auto"/>
      </w:pPr>
    </w:p>
    <w:p w:rsidR="008A0878" w:rsidP="008A0878" w14:paraId="4E2E42B6" w14:textId="77777777">
      <w:pPr>
        <w:spacing w:after="0" w:line="240" w:lineRule="auto"/>
        <w:rPr>
          <w:b/>
        </w:rPr>
      </w:pPr>
      <w:r w:rsidRPr="00ED0B1D">
        <w:rPr>
          <w:b/>
        </w:rPr>
        <w:t>Detailed information about the school coordinator’s responsibilities will be sent at the beginning of the school year.</w:t>
      </w:r>
    </w:p>
    <w:p w:rsidR="008A0878" w:rsidP="008A0878" w14:paraId="5FC22CC3" w14:textId="77777777">
      <w:pPr>
        <w:spacing w:after="0" w:line="240" w:lineRule="auto"/>
        <w:rPr>
          <w:b/>
        </w:rPr>
      </w:pPr>
    </w:p>
    <w:p w:rsidR="292F235D" w:rsidP="5D46CEAB" w14:paraId="2926D131" w14:textId="1AA47633">
      <w:pPr>
        <w:spacing w:after="0" w:line="257" w:lineRule="auto"/>
      </w:pPr>
      <w:r w:rsidRPr="5D46CEA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D46CEAB" w:rsidP="5D46CEAB" w14:paraId="4C1914D7" w14:textId="1A83281B">
      <w:pPr>
        <w:spacing w:after="0" w:line="240" w:lineRule="auto"/>
        <w:rPr>
          <w:sz w:val="20"/>
          <w:szCs w:val="20"/>
        </w:rPr>
      </w:pPr>
    </w:p>
    <w:p w:rsidR="008A0878" w:rsidP="008A0878" w14:paraId="1839A1CC" w14:textId="77777777">
      <w:pPr>
        <w:autoSpaceDE w:val="0"/>
        <w:autoSpaceDN w:val="0"/>
        <w:adjustRightInd w:val="0"/>
        <w:spacing w:after="0" w:line="240" w:lineRule="auto"/>
        <w:rPr>
          <w:rFonts w:cstheme="minorHAnsi"/>
          <w:sz w:val="20"/>
          <w:szCs w:val="20"/>
        </w:rPr>
      </w:pPr>
    </w:p>
    <w:p w:rsidR="008A0878" w:rsidRPr="00960DA1" w:rsidP="008A0878" w14:paraId="7600C847" w14:textId="77777777">
      <w:pPr>
        <w:autoSpaceDE w:val="0"/>
        <w:autoSpaceDN w:val="0"/>
        <w:adjustRightInd w:val="0"/>
        <w:spacing w:after="0" w:line="240" w:lineRule="auto"/>
        <w:rPr>
          <w:rFonts w:cstheme="minorHAnsi"/>
          <w:color w:val="000000"/>
          <w:sz w:val="20"/>
          <w:szCs w:val="20"/>
        </w:rPr>
      </w:pPr>
      <w:r w:rsidRPr="00A57A64">
        <w:rPr>
          <w:u w:val="single"/>
        </w:rPr>
        <w:t xml:space="preserve">Page </w:t>
      </w:r>
      <w:r>
        <w:rPr>
          <w:u w:val="single"/>
        </w:rPr>
        <w:t>Two</w:t>
      </w:r>
      <w:r w:rsidRPr="00A57A64">
        <w:rPr>
          <w:u w:val="single"/>
        </w:rPr>
        <w:t xml:space="preserve"> </w:t>
      </w:r>
      <w:r>
        <w:rPr>
          <w:u w:val="single"/>
        </w:rPr>
        <w:t>Footer</w:t>
      </w:r>
    </w:p>
    <w:p w:rsidR="008A0878" w:rsidP="008A0878" w14:paraId="17103C57" w14:textId="77777777">
      <w:pPr>
        <w:autoSpaceDE w:val="0"/>
        <w:autoSpaceDN w:val="0"/>
        <w:adjustRightInd w:val="0"/>
        <w:spacing w:after="0" w:line="240" w:lineRule="auto"/>
        <w:rPr>
          <w:rFonts w:cs="Open Sans"/>
          <w:color w:val="000000"/>
        </w:rPr>
      </w:pPr>
    </w:p>
    <w:p w:rsidR="008A0878" w:rsidRPr="00960DA1" w:rsidP="008A0878" w14:paraId="64E7827C" w14:textId="5CB5036D">
      <w:pPr>
        <w:autoSpaceDE w:val="0"/>
        <w:autoSpaceDN w:val="0"/>
        <w:adjustRightInd w:val="0"/>
        <w:spacing w:after="0" w:line="240" w:lineRule="auto"/>
        <w:rPr>
          <w:rFonts w:ascii="Calibri" w:hAnsi="Calibri" w:cs="Calibri"/>
          <w:bCs/>
          <w:sz w:val="20"/>
        </w:rPr>
      </w:pPr>
      <w:r w:rsidRPr="00960DA1">
        <w:rPr>
          <w:rFonts w:ascii="Calibri" w:hAnsi="Calibri" w:cs="Calibri"/>
          <w:bCs/>
        </w:rPr>
        <w:t xml:space="preserve">Find us on: </w:t>
      </w:r>
      <w:r w:rsidRPr="00960DA1">
        <w:rPr>
          <w:rFonts w:ascii="Calibri" w:hAnsi="Calibri" w:cs="Calibri"/>
          <w:bCs/>
          <w:sz w:val="20"/>
        </w:rPr>
        <w:t>[insert social media icons]</w:t>
      </w:r>
    </w:p>
    <w:p w:rsidR="008A0878" w:rsidRPr="00960DA1" w:rsidP="008A0878" w14:paraId="2085C7AF" w14:textId="77777777">
      <w:pPr>
        <w:autoSpaceDE w:val="0"/>
        <w:autoSpaceDN w:val="0"/>
        <w:adjustRightInd w:val="0"/>
        <w:spacing w:after="0" w:line="240" w:lineRule="auto"/>
        <w:rPr>
          <w:rFonts w:ascii="Calibri" w:hAnsi="Calibri" w:cs="Calibri"/>
          <w:bCs/>
        </w:rPr>
      </w:pPr>
    </w:p>
    <w:p w:rsidR="008A0878" w:rsidP="008A0878" w14:paraId="474A48FC" w14:textId="77777777">
      <w:pPr>
        <w:autoSpaceDE w:val="0"/>
        <w:autoSpaceDN w:val="0"/>
        <w:adjustRightInd w:val="0"/>
        <w:spacing w:after="0" w:line="240" w:lineRule="auto"/>
        <w:rPr>
          <w:u w:val="single"/>
        </w:rPr>
      </w:pPr>
      <w:r w:rsidRPr="00960DA1">
        <w:rPr>
          <w:rFonts w:ascii="Calibri" w:hAnsi="Calibri" w:cs="Calibri"/>
        </w:rPr>
        <w:t xml:space="preserve">This publication was prepared for the National Assessment of Educational Progress by Hager Sharp under contract </w:t>
      </w:r>
      <w:r>
        <w:rPr>
          <w:rFonts w:ascii="Calibri" w:hAnsi="Calibri" w:cs="Calibri"/>
        </w:rPr>
        <w:t>GS-23F-0024M</w:t>
      </w:r>
      <w:r w:rsidRPr="00960DA1">
        <w:rPr>
          <w:rFonts w:ascii="Calibri" w:hAnsi="Calibri" w:cs="Calibri"/>
        </w:rPr>
        <w:t xml:space="preserve"> to the National Center for Education Statistics, U.S. Department of Education.</w:t>
      </w:r>
    </w:p>
    <w:p w:rsidR="008A0878" w:rsidRPr="00ED0B1D" w:rsidP="008A0878" w14:paraId="07DEBF2C" w14:textId="77777777">
      <w:pPr>
        <w:spacing w:after="0" w:line="240" w:lineRule="auto"/>
        <w:rPr>
          <w:b/>
        </w:rPr>
      </w:pPr>
    </w:p>
    <w:p w:rsidR="008A0878" w:rsidRPr="00ED0B1D" w:rsidP="008A0878" w14:paraId="0758A360" w14:textId="77777777">
      <w:pPr>
        <w:spacing w:after="0" w:line="240" w:lineRule="auto"/>
      </w:pPr>
    </w:p>
    <w:p w:rsidR="003F2E5C" w14:paraId="4BCA0535" w14:textId="77777777">
      <w:pPr>
        <w:rPr>
          <w:sz w:val="20"/>
          <w:szCs w:val="20"/>
        </w:rPr>
      </w:pPr>
    </w:p>
    <w:p w:rsidR="003F2E5C" w14:paraId="6A5CB2E6" w14:textId="77777777">
      <w:pPr>
        <w:rPr>
          <w:sz w:val="20"/>
          <w:szCs w:val="20"/>
        </w:rPr>
      </w:pPr>
      <w:r>
        <w:rPr>
          <w:sz w:val="20"/>
          <w:szCs w:val="20"/>
        </w:rPr>
        <w:br w:type="page"/>
      </w:r>
    </w:p>
    <w:p w:rsidR="00AA0C3D" w:rsidP="00AA0C3D" w14:paraId="4C46C198"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NAEP 2024 in Your School</w:t>
      </w:r>
    </w:p>
    <w:p w:rsidR="00AA0C3D" w:rsidP="00AA0C3D" w14:paraId="517DC2A1"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Grade 12 Mathematics and Reading</w:t>
      </w:r>
    </w:p>
    <w:p w:rsidR="00AA0C3D" w:rsidP="00AA0C3D" w14:paraId="60A06F3B" w14:textId="77777777">
      <w:pPr>
        <w:spacing w:after="0" w:line="240" w:lineRule="auto"/>
        <w:rPr>
          <w:rFonts w:ascii="Calibri" w:eastAsia="Calibri" w:hAnsi="Calibri" w:cs="Calibri"/>
          <w:color w:val="000000" w:themeColor="text1"/>
        </w:rPr>
      </w:pPr>
    </w:p>
    <w:p w:rsidR="00AA0C3D" w:rsidP="00AA0C3D" w14:paraId="05D814FC"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Sidebar Page One</w:t>
      </w:r>
    </w:p>
    <w:p w:rsidR="00AA0C3D" w:rsidP="00AA0C3D" w14:paraId="4DA9C643" w14:textId="77777777">
      <w:pPr>
        <w:spacing w:after="0" w:line="240" w:lineRule="auto"/>
        <w:rPr>
          <w:rFonts w:ascii="Calibri" w:eastAsia="Calibri" w:hAnsi="Calibri" w:cs="Calibri"/>
          <w:color w:val="000000" w:themeColor="text1"/>
        </w:rPr>
      </w:pPr>
    </w:p>
    <w:p w:rsidR="00AA0C3D" w:rsidP="00AA0C3D" w14:paraId="0527D375"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What is NAEP?</w:t>
      </w:r>
    </w:p>
    <w:p w:rsidR="00AA0C3D" w:rsidP="00AA0C3D" w14:paraId="63E7DE2F" w14:textId="77777777">
      <w:pPr>
        <w:spacing w:after="0" w:line="240" w:lineRule="auto"/>
        <w:rPr>
          <w:rFonts w:ascii="Calibri" w:eastAsia="Calibri" w:hAnsi="Calibri" w:cs="Calibri"/>
          <w:color w:val="000000" w:themeColor="text1"/>
        </w:rPr>
      </w:pPr>
    </w:p>
    <w:p w:rsidR="00AA0C3D" w:rsidP="00AA0C3D" w14:paraId="51439122"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AA0C3D" w:rsidP="00AA0C3D" w14:paraId="282399F3" w14:textId="77777777">
      <w:pPr>
        <w:spacing w:after="0" w:line="240" w:lineRule="auto"/>
        <w:rPr>
          <w:rFonts w:ascii="Calibri" w:eastAsia="Calibri" w:hAnsi="Calibri" w:cs="Calibri"/>
          <w:color w:val="000000" w:themeColor="text1"/>
        </w:rPr>
      </w:pPr>
    </w:p>
    <w:p w:rsidR="00AA0C3D" w:rsidP="004276D9" w14:paraId="78D5B586"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AA0C3D" w:rsidP="004276D9" w14:paraId="39A1C300"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The schools and students participating in NAEP represent schools and students across the country.</w:t>
      </w:r>
    </w:p>
    <w:p w:rsidR="00AA0C3D" w:rsidP="004276D9" w14:paraId="0DC2B171"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AA0C3D" w:rsidP="004276D9" w14:paraId="011DF8BF"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NAEP is a common measure of academic progress across the nation and over time. The results are released as The Nation's Report Card.</w:t>
      </w:r>
    </w:p>
    <w:p w:rsidR="00AA0C3D" w:rsidP="00AA0C3D" w14:paraId="75DC6FCE" w14:textId="77777777">
      <w:pPr>
        <w:spacing w:after="0" w:line="240" w:lineRule="auto"/>
        <w:rPr>
          <w:rFonts w:ascii="Calibri" w:eastAsia="Calibri" w:hAnsi="Calibri" w:cs="Calibri"/>
          <w:color w:val="000000" w:themeColor="text1"/>
        </w:rPr>
      </w:pPr>
    </w:p>
    <w:p w:rsidR="00AA0C3D" w:rsidP="00AA0C3D" w14:paraId="24BA296D"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Body Page One</w:t>
      </w:r>
    </w:p>
    <w:p w:rsidR="00AA0C3D" w:rsidP="00AA0C3D" w14:paraId="14D3F5B8" w14:textId="77777777">
      <w:pPr>
        <w:spacing w:after="0" w:line="240" w:lineRule="auto"/>
        <w:rPr>
          <w:rFonts w:ascii="Calibri" w:eastAsia="Calibri" w:hAnsi="Calibri" w:cs="Calibri"/>
          <w:color w:val="000000" w:themeColor="text1"/>
        </w:rPr>
      </w:pPr>
    </w:p>
    <w:p w:rsidR="00AA0C3D" w:rsidP="00AA0C3D" w14:paraId="22865363" w14:textId="099C6C2D">
      <w:p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 xml:space="preserve">Visit </w:t>
      </w:r>
      <w:hyperlink r:id="rId13">
        <w:r w:rsidRPr="3173F979">
          <w:rPr>
            <w:rStyle w:val="Hyperlink"/>
            <w:rFonts w:ascii="Calibri" w:eastAsia="Calibri" w:hAnsi="Calibri" w:cs="Calibri"/>
          </w:rPr>
          <w:t>https://nces.ed.gov/nationsreportcard/about/covid19.aspx</w:t>
        </w:r>
      </w:hyperlink>
      <w:r w:rsidRPr="3173F979">
        <w:rPr>
          <w:rFonts w:ascii="Calibri" w:eastAsia="Calibri" w:hAnsi="Calibri" w:cs="Calibri"/>
          <w:color w:val="000000" w:themeColor="text1"/>
        </w:rPr>
        <w:t xml:space="preserve"> for more information about NAEP health and safety protocols. </w:t>
      </w:r>
    </w:p>
    <w:p w:rsidR="00AA0C3D" w:rsidP="00AA0C3D" w14:paraId="1639B1A4" w14:textId="77777777">
      <w:pPr>
        <w:spacing w:after="0" w:line="240" w:lineRule="auto"/>
        <w:rPr>
          <w:rFonts w:ascii="Calibri" w:eastAsia="Calibri" w:hAnsi="Calibri" w:cs="Calibri"/>
          <w:color w:val="000000" w:themeColor="text1"/>
        </w:rPr>
      </w:pPr>
    </w:p>
    <w:p w:rsidR="00C77EB3" w:rsidP="00AA0C3D" w14:paraId="6DA69F4F" w14:textId="77777777">
      <w:pPr>
        <w:spacing w:after="0" w:line="240" w:lineRule="auto"/>
        <w:rPr>
          <w:rFonts w:ascii="Calibri" w:eastAsia="Calibri" w:hAnsi="Calibri" w:cs="Calibri"/>
          <w:color w:val="000000" w:themeColor="text1"/>
        </w:rPr>
      </w:pPr>
    </w:p>
    <w:p w:rsidR="00AA0C3D" w:rsidP="00AA0C3D" w14:paraId="3E60AEA7" w14:textId="77777777">
      <w:p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NAEP will be administered on Surface Pros and Chromebooks to a sample of twelfth-grade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AA0C3D" w:rsidP="00AA0C3D" w14:paraId="1E1920D9" w14:textId="77777777">
      <w:pPr>
        <w:spacing w:after="0" w:line="240" w:lineRule="auto"/>
        <w:rPr>
          <w:rFonts w:ascii="Calibri" w:eastAsia="Calibri" w:hAnsi="Calibri" w:cs="Calibri"/>
          <w:color w:val="000000" w:themeColor="text1"/>
        </w:rPr>
      </w:pPr>
    </w:p>
    <w:p w:rsidR="00AA0C3D" w:rsidP="00AA0C3D" w14:paraId="450DF90D"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Results for the 2024 mathematics and reading assessments will be reported for the nation. NAEP results are used by teachers, principals, parents, policymakers, and researchers to assess students’ progress in various subject areas and develop ways to improve education in the United States.</w:t>
      </w:r>
    </w:p>
    <w:p w:rsidR="00AA0C3D" w:rsidP="00AA0C3D" w14:paraId="441847DB" w14:textId="77777777">
      <w:pPr>
        <w:spacing w:after="0" w:line="240" w:lineRule="auto"/>
        <w:rPr>
          <w:rFonts w:ascii="Calibri" w:eastAsia="Calibri" w:hAnsi="Calibri" w:cs="Calibri"/>
          <w:color w:val="000000" w:themeColor="text1"/>
        </w:rPr>
      </w:pPr>
    </w:p>
    <w:p w:rsidR="00AA0C3D" w:rsidP="00AA0C3D" w14:paraId="7289781E"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What is involved?</w:t>
      </w:r>
    </w:p>
    <w:p w:rsidR="00AA0C3D" w:rsidP="00AA0C3D" w14:paraId="1ED215C1" w14:textId="77777777">
      <w:pPr>
        <w:spacing w:after="0" w:line="240" w:lineRule="auto"/>
        <w:rPr>
          <w:rFonts w:ascii="Calibri" w:eastAsia="Calibri" w:hAnsi="Calibri" w:cs="Calibri"/>
          <w:color w:val="000000" w:themeColor="text1"/>
        </w:rPr>
      </w:pPr>
    </w:p>
    <w:p w:rsidR="00AA0C3D" w:rsidP="00AA0C3D" w14:paraId="7C995484" w14:textId="78C4B6B3">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w:t>
      </w:r>
      <w:r w:rsidRPr="72C2BDF4">
        <w:rPr>
          <w:rFonts w:ascii="Calibri" w:eastAsia="Calibri" w:hAnsi="Calibri" w:cs="Calibri"/>
          <w:color w:val="000000" w:themeColor="text1"/>
        </w:rPr>
        <w:t xml:space="preserve">NAEP survey questionnaires aim to get a better understanding of students’ educational experiences and opportunities to learn both inside and outside of the classroom. </w:t>
      </w:r>
    </w:p>
    <w:p w:rsidR="00AA0C3D" w:rsidP="00AA0C3D" w14:paraId="07AAC55A" w14:textId="77777777">
      <w:pPr>
        <w:spacing w:after="0" w:line="240" w:lineRule="auto"/>
        <w:rPr>
          <w:rFonts w:ascii="Calibri" w:eastAsia="Calibri" w:hAnsi="Calibri" w:cs="Calibri"/>
          <w:color w:val="000000" w:themeColor="text1"/>
        </w:rPr>
      </w:pPr>
    </w:p>
    <w:p w:rsidR="00AA0C3D" w:rsidP="00AA0C3D" w14:paraId="3D61CC7C" w14:textId="7EF29CA9">
      <w:p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 xml:space="preserve">The school principal will also complete a questionnaire. </w:t>
      </w:r>
      <w:r w:rsidRPr="750F971D">
        <w:rPr>
          <w:rFonts w:ascii="Calibri" w:eastAsia="Calibri" w:hAnsi="Calibri" w:cs="Calibri"/>
          <w:color w:val="000000" w:themeColor="text1"/>
        </w:rPr>
        <w:t xml:space="preserve">These questionnaires are designed to provide contextual information for the assessment results, as well as information about factors that may be related to students’ learning. </w:t>
      </w:r>
    </w:p>
    <w:p w:rsidR="00AA0C3D" w:rsidP="00AA0C3D" w14:paraId="6BEE9320" w14:textId="77777777">
      <w:pPr>
        <w:spacing w:after="0" w:line="240" w:lineRule="auto"/>
        <w:rPr>
          <w:rFonts w:ascii="Calibri" w:eastAsia="Calibri" w:hAnsi="Calibri" w:cs="Calibri"/>
          <w:color w:val="000000" w:themeColor="text1"/>
        </w:rPr>
      </w:pPr>
    </w:p>
    <w:p w:rsidR="00AA0C3D" w:rsidP="00AA0C3D" w14:paraId="3A8F29E9" w14:textId="76AA1C1C">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AA0C3D" w:rsidP="00AA0C3D" w14:paraId="2147B014" w14:textId="77777777">
      <w:pPr>
        <w:spacing w:after="0" w:line="240" w:lineRule="auto"/>
        <w:rPr>
          <w:rFonts w:ascii="Calibri" w:eastAsia="Calibri" w:hAnsi="Calibri" w:cs="Calibri"/>
          <w:color w:val="000000" w:themeColor="text1"/>
        </w:rPr>
      </w:pPr>
    </w:p>
    <w:p w:rsidR="00AA0C3D" w:rsidP="00AA0C3D" w14:paraId="563AC056"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 xml:space="preserve">For more information about NAEP, visit </w:t>
      </w:r>
      <w:hyperlink r:id="rId14">
        <w:r w:rsidRPr="72C2BDF4">
          <w:rPr>
            <w:rStyle w:val="Hyperlink"/>
            <w:rFonts w:ascii="Calibri" w:eastAsia="Calibri" w:hAnsi="Calibri" w:cs="Calibri"/>
          </w:rPr>
          <w:t>www.nces.ed.gov/nationsreportcard</w:t>
        </w:r>
      </w:hyperlink>
      <w:r w:rsidRPr="72C2BDF4">
        <w:rPr>
          <w:rFonts w:ascii="Calibri" w:eastAsia="Calibri" w:hAnsi="Calibri" w:cs="Calibri"/>
          <w:color w:val="000000" w:themeColor="text1"/>
        </w:rPr>
        <w:t>.</w:t>
      </w:r>
    </w:p>
    <w:p w:rsidR="00AA0C3D" w:rsidP="00AA0C3D" w14:paraId="26F1919D" w14:textId="77777777">
      <w:pPr>
        <w:spacing w:after="0" w:line="240" w:lineRule="auto"/>
        <w:rPr>
          <w:rFonts w:ascii="Calibri" w:eastAsia="Calibri" w:hAnsi="Calibri" w:cs="Calibri"/>
          <w:color w:val="000000" w:themeColor="text1"/>
        </w:rPr>
      </w:pPr>
    </w:p>
    <w:p w:rsidR="00AA0C3D" w:rsidP="00AA0C3D" w14:paraId="1C6BFCDE"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Body Page Two</w:t>
      </w:r>
    </w:p>
    <w:p w:rsidR="00AA0C3D" w:rsidP="00AA0C3D" w14:paraId="75D09967" w14:textId="77777777">
      <w:pPr>
        <w:spacing w:after="0" w:line="240" w:lineRule="auto"/>
        <w:rPr>
          <w:rFonts w:ascii="Calibri" w:eastAsia="Calibri" w:hAnsi="Calibri" w:cs="Calibri"/>
          <w:color w:val="000000" w:themeColor="text1"/>
        </w:rPr>
      </w:pPr>
    </w:p>
    <w:p w:rsidR="00AA0C3D" w:rsidP="00AA0C3D" w14:paraId="5E99EC91"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It’s important to know...</w:t>
      </w:r>
    </w:p>
    <w:p w:rsidR="00AA0C3D" w:rsidP="00AA0C3D" w14:paraId="52156319" w14:textId="77777777">
      <w:pPr>
        <w:spacing w:after="0" w:line="240" w:lineRule="auto"/>
        <w:rPr>
          <w:rFonts w:ascii="Calibri" w:eastAsia="Calibri" w:hAnsi="Calibri" w:cs="Calibri"/>
          <w:color w:val="000000" w:themeColor="text1"/>
        </w:rPr>
      </w:pPr>
    </w:p>
    <w:p w:rsidR="00AA0C3D" w:rsidP="00AA0C3D" w14:paraId="1987898E"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Who will be responsible for coordinating and administering NAEP?</w:t>
      </w:r>
    </w:p>
    <w:p w:rsidR="00AA0C3D" w:rsidP="00AA0C3D" w14:paraId="7FB4CD65" w14:textId="77777777">
      <w:p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750F971D">
        <w:rPr>
          <w:rFonts w:ascii="Calibri" w:eastAsia="Calibri" w:hAnsi="Calibri" w:cs="Calibri"/>
          <w:b/>
          <w:bCs/>
          <w:color w:val="000000" w:themeColor="text1"/>
        </w:rPr>
        <w:t>school coordinator</w:t>
      </w:r>
      <w:r w:rsidRPr="750F971D">
        <w:rPr>
          <w:rFonts w:ascii="Calibri" w:eastAsia="Calibri" w:hAnsi="Calibri" w:cs="Calibri"/>
          <w:color w:val="000000" w:themeColor="text1"/>
        </w:rPr>
        <w:t xml:space="preserve"> and be the primary contact for the assessment. This person should be</w:t>
      </w:r>
    </w:p>
    <w:p w:rsidR="00AA0C3D" w:rsidP="004276D9" w14:paraId="5638A077"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familiar with how students participate in statewide assessments; and</w:t>
      </w:r>
    </w:p>
    <w:p w:rsidR="00AA0C3D" w:rsidP="004276D9" w14:paraId="5570C9F9"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comfortable using a computer to collect and enter student information online.</w:t>
      </w:r>
    </w:p>
    <w:p w:rsidR="00AA0C3D" w:rsidP="00AA0C3D" w14:paraId="63014001" w14:textId="77777777">
      <w:pPr>
        <w:spacing w:after="0" w:line="240" w:lineRule="auto"/>
        <w:rPr>
          <w:rFonts w:ascii="Calibri" w:eastAsia="Calibri" w:hAnsi="Calibri" w:cs="Calibri"/>
          <w:color w:val="000000" w:themeColor="text1"/>
        </w:rPr>
      </w:pPr>
    </w:p>
    <w:p w:rsidR="00AA0C3D" w:rsidP="00AA0C3D" w14:paraId="42014B71" w14:textId="77777777">
      <w:pPr>
        <w:spacing w:after="0" w:line="240" w:lineRule="auto"/>
        <w:rPr>
          <w:rFonts w:ascii="Calibri" w:eastAsia="Calibri" w:hAnsi="Calibri" w:cs="Calibri"/>
          <w:color w:val="000000" w:themeColor="text1"/>
        </w:rPr>
      </w:pPr>
      <w:r w:rsidRPr="3173F979">
        <w:rPr>
          <w:rFonts w:ascii="Calibri" w:eastAsia="Calibri" w:hAnsi="Calibri" w:cs="Calibri"/>
          <w:b/>
          <w:bCs/>
          <w:color w:val="000000" w:themeColor="text1"/>
        </w:rPr>
        <w:t>The NAEP State Coordinator works at your state department of education and will be responsible for</w:t>
      </w:r>
    </w:p>
    <w:p w:rsidR="00AA0C3D" w:rsidP="004276D9" w14:paraId="46B8092A"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working with schools to confirm the assessment date;</w:t>
      </w:r>
    </w:p>
    <w:p w:rsidR="00AA0C3D" w:rsidP="004276D9" w14:paraId="1D44654E"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communicating with principals about the importance of NAEP and student participation;</w:t>
      </w:r>
    </w:p>
    <w:p w:rsidR="00AA0C3D" w:rsidP="004276D9" w14:paraId="63EF1B07"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providing schools with instructions for preparing a list of twelfth-grade students and information about notifying parents of participating students;</w:t>
      </w:r>
    </w:p>
    <w:p w:rsidR="00AA0C3D" w:rsidP="004276D9" w14:paraId="66ECD680" w14:textId="4145F694">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providing guidance for including students with disabilities and English learners; and</w:t>
      </w:r>
    </w:p>
    <w:p w:rsidR="00AA0C3D" w:rsidP="004276D9" w14:paraId="26EDC91D"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responding to questions from the school community throughout the assessment period.</w:t>
      </w:r>
    </w:p>
    <w:p w:rsidR="00AA0C3D" w:rsidP="00AA0C3D" w14:paraId="0B49247F" w14:textId="77777777">
      <w:pPr>
        <w:spacing w:after="0" w:line="240" w:lineRule="auto"/>
        <w:rPr>
          <w:rFonts w:ascii="Calibri" w:eastAsia="Calibri" w:hAnsi="Calibri" w:cs="Calibri"/>
          <w:color w:val="000000" w:themeColor="text1"/>
        </w:rPr>
      </w:pPr>
    </w:p>
    <w:p w:rsidR="00AA0C3D" w:rsidP="00AA0C3D" w14:paraId="1009D024" w14:textId="77777777">
      <w:pPr>
        <w:spacing w:after="0" w:line="240" w:lineRule="auto"/>
        <w:rPr>
          <w:rFonts w:ascii="Calibri" w:eastAsia="Calibri" w:hAnsi="Calibri" w:cs="Calibri"/>
          <w:color w:val="000000" w:themeColor="text1"/>
        </w:rPr>
      </w:pPr>
      <w:r w:rsidRPr="3173F979">
        <w:rPr>
          <w:rFonts w:ascii="Calibri" w:eastAsia="Calibri" w:hAnsi="Calibri" w:cs="Calibri"/>
          <w:b/>
          <w:bCs/>
          <w:color w:val="000000" w:themeColor="text1"/>
        </w:rPr>
        <w:t>NAEP representatives employed by a U.S. Department of Education contractor to work directly with schools will be responsible for</w:t>
      </w:r>
    </w:p>
    <w:p w:rsidR="00AA0C3D" w:rsidP="004276D9" w14:paraId="6382AACD"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selecting a random sample of students from the school list of twelfth-graders;</w:t>
      </w:r>
    </w:p>
    <w:p w:rsidR="00AA0C3D" w:rsidP="004276D9" w14:paraId="26DF5D61"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verifying information that the school coordinator has provided via the Assessment Management System (AMS), which will serve as the primary resource and action center throughout the NAEP assessment process;</w:t>
      </w:r>
    </w:p>
    <w:p w:rsidR="00AA0C3D" w:rsidP="004276D9" w14:paraId="620E2316"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working with the school coordinator to finalize assessment logistics;</w:t>
      </w:r>
    </w:p>
    <w:p w:rsidR="00AA0C3D" w:rsidP="004276D9" w14:paraId="5364DC75"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bringing all assessment materials to the school on the scheduled day; and</w:t>
      </w:r>
    </w:p>
    <w:p w:rsidR="00AA0C3D" w:rsidP="004276D9" w14:paraId="5F6A49B2"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administering the assessment.</w:t>
      </w:r>
    </w:p>
    <w:p w:rsidR="00AA0C3D" w:rsidP="00AA0C3D" w14:paraId="0B9A1FAA" w14:textId="77777777">
      <w:pPr>
        <w:spacing w:after="0" w:line="240" w:lineRule="auto"/>
        <w:rPr>
          <w:rFonts w:ascii="Calibri" w:eastAsia="Calibri" w:hAnsi="Calibri" w:cs="Calibri"/>
          <w:color w:val="000000" w:themeColor="text1"/>
        </w:rPr>
      </w:pPr>
    </w:p>
    <w:p w:rsidR="00AA0C3D" w:rsidP="00AA0C3D" w14:paraId="32BD62BF" w14:textId="77777777">
      <w:pPr>
        <w:spacing w:after="0" w:line="240" w:lineRule="auto"/>
        <w:rPr>
          <w:rFonts w:ascii="Calibri" w:eastAsia="Calibri" w:hAnsi="Calibri" w:cs="Calibri"/>
          <w:color w:val="000000" w:themeColor="text1"/>
        </w:rPr>
      </w:pPr>
      <w:r w:rsidRPr="750F971D">
        <w:rPr>
          <w:rFonts w:ascii="Calibri" w:eastAsia="Calibri" w:hAnsi="Calibri" w:cs="Calibri"/>
          <w:b/>
          <w:bCs/>
          <w:color w:val="000000" w:themeColor="text1"/>
        </w:rPr>
        <w:t>Each principal will be responsible for</w:t>
      </w:r>
    </w:p>
    <w:p w:rsidR="00AA0C3D" w:rsidP="004276D9" w14:paraId="268216C0"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assigning a school staff member to serve as school coordinator;</w:t>
      </w:r>
    </w:p>
    <w:p w:rsidR="00AA0C3D" w:rsidP="004276D9" w14:paraId="67AF83A9"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including the NAEP assessment date on the school calendar;</w:t>
      </w:r>
    </w:p>
    <w:p w:rsidR="00AA0C3D" w:rsidP="004276D9" w14:paraId="535AE846"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empowering the designated school coordinator to work with the NAEP representative and NAEP State Coordinator to prepare for the assessment; and</w:t>
      </w:r>
    </w:p>
    <w:p w:rsidR="00AA0C3D" w:rsidP="004276D9" w14:paraId="618DA543"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informing school staff and students about NAEP and why student participation is critically important.</w:t>
      </w:r>
    </w:p>
    <w:p w:rsidR="00AA0C3D" w:rsidP="00AA0C3D" w14:paraId="1209E165" w14:textId="77777777">
      <w:pPr>
        <w:spacing w:after="0" w:line="240" w:lineRule="auto"/>
        <w:rPr>
          <w:rFonts w:ascii="Calibri" w:eastAsia="Calibri" w:hAnsi="Calibri" w:cs="Calibri"/>
          <w:color w:val="000000" w:themeColor="text1"/>
        </w:rPr>
      </w:pPr>
    </w:p>
    <w:p w:rsidR="00AA0C3D" w:rsidP="00AA0C3D" w14:paraId="2018A24E" w14:textId="77777777">
      <w:pPr>
        <w:spacing w:after="0" w:line="240" w:lineRule="auto"/>
        <w:rPr>
          <w:rFonts w:ascii="Calibri" w:eastAsia="Calibri" w:hAnsi="Calibri" w:cs="Calibri"/>
          <w:color w:val="000000" w:themeColor="text1"/>
        </w:rPr>
      </w:pPr>
      <w:r w:rsidRPr="750F971D">
        <w:rPr>
          <w:rFonts w:ascii="Calibri" w:eastAsia="Calibri" w:hAnsi="Calibri" w:cs="Calibri"/>
          <w:b/>
          <w:bCs/>
          <w:color w:val="000000" w:themeColor="text1"/>
        </w:rPr>
        <w:t>The school coordinator will be responsible for</w:t>
      </w:r>
    </w:p>
    <w:p w:rsidR="00AA0C3D" w:rsidP="004276D9" w14:paraId="6C17502B"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confirming the scheduled assessment date with the NAEP State Coordinator;</w:t>
      </w:r>
    </w:p>
    <w:p w:rsidR="00AA0C3D" w:rsidP="004276D9" w14:paraId="556B668C" w14:textId="77777777">
      <w:pPr>
        <w:pStyle w:val="ListParagraph"/>
        <w:numPr>
          <w:ilvl w:val="0"/>
          <w:numId w:val="17"/>
        </w:num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registering for the AMS website and providing information about the school;</w:t>
      </w:r>
    </w:p>
    <w:p w:rsidR="00AA0C3D" w:rsidP="004276D9" w14:paraId="1449FC7A"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if requested, overseeing the submission of an electronic list of twelfth-grade students;</w:t>
      </w:r>
    </w:p>
    <w:p w:rsidR="00AA0C3D" w:rsidP="004276D9" w14:paraId="75679235" w14:textId="77777777">
      <w:pPr>
        <w:pStyle w:val="ListParagraph"/>
        <w:numPr>
          <w:ilvl w:val="0"/>
          <w:numId w:val="17"/>
        </w:numPr>
        <w:spacing w:after="0" w:line="240" w:lineRule="auto"/>
        <w:rPr>
          <w:rFonts w:ascii="Calibri" w:eastAsia="Calibri" w:hAnsi="Calibri" w:cs="Calibri"/>
          <w:color w:val="000000" w:themeColor="text1"/>
        </w:rPr>
      </w:pPr>
      <w:r w:rsidRPr="750F971D">
        <w:rPr>
          <w:rFonts w:ascii="Calibri" w:eastAsia="Calibri" w:hAnsi="Calibri" w:cs="Calibri"/>
          <w:color w:val="000000" w:themeColor="text1"/>
        </w:rPr>
        <w:t>using the AMS website to prepare for the assessment;</w:t>
      </w:r>
    </w:p>
    <w:p w:rsidR="00AA0C3D" w:rsidP="004276D9" w14:paraId="2160FCCF"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notifying parents of the assessment (more information will be provided on how to complete this task);</w:t>
      </w:r>
    </w:p>
    <w:p w:rsidR="00AA0C3D" w:rsidP="004276D9" w14:paraId="20CF46ED" w14:textId="77777777">
      <w:pPr>
        <w:pStyle w:val="ListParagraph"/>
        <w:numPr>
          <w:ilvl w:val="0"/>
          <w:numId w:val="17"/>
        </w:numPr>
        <w:spacing w:after="0" w:line="240" w:lineRule="auto"/>
        <w:rPr>
          <w:rFonts w:ascii="Calibri" w:eastAsia="Calibri" w:hAnsi="Calibri" w:cs="Calibri"/>
          <w:color w:val="000000" w:themeColor="text1"/>
        </w:rPr>
      </w:pPr>
      <w:r w:rsidRPr="3173F979">
        <w:rPr>
          <w:rFonts w:ascii="Calibri" w:eastAsia="Calibri" w:hAnsi="Calibri" w:cs="Calibri"/>
          <w:color w:val="000000" w:themeColor="text1"/>
        </w:rPr>
        <w:t>communicating with the NAEP representative and participating in an Assessment Planning Meeting via Zoom to finalize assessment preparations;</w:t>
      </w:r>
    </w:p>
    <w:p w:rsidR="00AA0C3D" w:rsidP="004276D9" w14:paraId="4AE0AEA4"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reserving space for the assessment, including room(s), desks or tables, and an adequate number of electrical outlets in the assessment location; and</w:t>
      </w:r>
    </w:p>
    <w:p w:rsidR="00AA0C3D" w:rsidP="004276D9" w14:paraId="28989A6D" w14:textId="77777777">
      <w:pPr>
        <w:pStyle w:val="ListParagraph"/>
        <w:numPr>
          <w:ilvl w:val="0"/>
          <w:numId w:val="17"/>
        </w:num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collaborating with school staff to ensure a high rate of student participation.</w:t>
      </w:r>
    </w:p>
    <w:p w:rsidR="00AA0C3D" w:rsidP="00AA0C3D" w14:paraId="01692111" w14:textId="77777777">
      <w:pPr>
        <w:spacing w:after="0" w:line="240" w:lineRule="auto"/>
        <w:rPr>
          <w:rFonts w:ascii="Calibri" w:eastAsia="Calibri" w:hAnsi="Calibri" w:cs="Calibri"/>
          <w:color w:val="000000" w:themeColor="text1"/>
        </w:rPr>
      </w:pPr>
    </w:p>
    <w:p w:rsidR="00AA0C3D" w:rsidP="00AA0C3D" w14:paraId="39263802" w14:textId="77777777">
      <w:pPr>
        <w:spacing w:after="0" w:line="240" w:lineRule="auto"/>
        <w:rPr>
          <w:rFonts w:ascii="Calibri" w:eastAsia="Calibri" w:hAnsi="Calibri" w:cs="Calibri"/>
          <w:color w:val="000000" w:themeColor="text1"/>
        </w:rPr>
      </w:pPr>
      <w:r w:rsidRPr="72C2BDF4">
        <w:rPr>
          <w:rFonts w:ascii="Calibri" w:eastAsia="Calibri" w:hAnsi="Calibri" w:cs="Calibri"/>
          <w:b/>
          <w:bCs/>
          <w:color w:val="000000" w:themeColor="text1"/>
        </w:rPr>
        <w:t>Detailed information about the school coordinator’s responsibilities will be sent at the beginning of the school year.</w:t>
      </w:r>
    </w:p>
    <w:p w:rsidR="00AA0C3D" w:rsidP="00AA0C3D" w14:paraId="0A3F6C5D" w14:textId="77777777">
      <w:pPr>
        <w:spacing w:after="0" w:line="240" w:lineRule="auto"/>
        <w:rPr>
          <w:rFonts w:ascii="Calibri" w:eastAsia="Calibri" w:hAnsi="Calibri" w:cs="Calibri"/>
          <w:color w:val="000000" w:themeColor="text1"/>
        </w:rPr>
      </w:pPr>
    </w:p>
    <w:p w:rsidR="1F395DB4" w:rsidP="5D46CEAB" w14:paraId="3DDE0842" w14:textId="1DBC9508">
      <w:pPr>
        <w:spacing w:after="0" w:line="257" w:lineRule="auto"/>
      </w:pPr>
      <w:r w:rsidRPr="5D46CEA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D46CEAB" w:rsidP="5D46CEAB" w14:paraId="1B21A98E" w14:textId="0C65668E">
      <w:pPr>
        <w:spacing w:after="0" w:line="240" w:lineRule="auto"/>
        <w:rPr>
          <w:rFonts w:ascii="Calibri" w:eastAsia="Calibri" w:hAnsi="Calibri" w:cs="Calibri"/>
          <w:color w:val="000000" w:themeColor="text1"/>
          <w:sz w:val="20"/>
          <w:szCs w:val="20"/>
        </w:rPr>
      </w:pPr>
    </w:p>
    <w:p w:rsidR="00AA0C3D" w:rsidP="00AA0C3D" w14:paraId="5A304281" w14:textId="77777777">
      <w:pPr>
        <w:spacing w:after="0" w:line="240" w:lineRule="auto"/>
        <w:rPr>
          <w:rFonts w:ascii="Calibri" w:eastAsia="Calibri" w:hAnsi="Calibri" w:cs="Calibri"/>
          <w:color w:val="000000" w:themeColor="text1"/>
          <w:sz w:val="20"/>
          <w:szCs w:val="20"/>
        </w:rPr>
      </w:pPr>
    </w:p>
    <w:p w:rsidR="00AA0C3D" w:rsidP="00AA0C3D" w14:paraId="0874246F"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u w:val="single"/>
        </w:rPr>
        <w:t>Page Two Footer</w:t>
      </w:r>
    </w:p>
    <w:p w:rsidR="00AA0C3D" w:rsidP="00AA0C3D" w14:paraId="6AA67A6F" w14:textId="77777777">
      <w:pPr>
        <w:spacing w:after="0" w:line="240" w:lineRule="auto"/>
        <w:rPr>
          <w:rFonts w:ascii="Calibri" w:eastAsia="Calibri" w:hAnsi="Calibri" w:cs="Calibri"/>
          <w:color w:val="000000" w:themeColor="text1"/>
        </w:rPr>
      </w:pPr>
    </w:p>
    <w:p w:rsidR="00AA0C3D" w:rsidP="00AA0C3D" w14:paraId="0FB3D270" w14:textId="71C9EA25">
      <w:pPr>
        <w:spacing w:after="0" w:line="240" w:lineRule="auto"/>
        <w:rPr>
          <w:rFonts w:ascii="Calibri" w:eastAsia="Calibri" w:hAnsi="Calibri" w:cs="Calibri"/>
          <w:color w:val="000000" w:themeColor="text1"/>
          <w:sz w:val="20"/>
          <w:szCs w:val="20"/>
        </w:rPr>
      </w:pPr>
      <w:r w:rsidRPr="72C2BDF4">
        <w:rPr>
          <w:rFonts w:ascii="Calibri" w:eastAsia="Calibri" w:hAnsi="Calibri" w:cs="Calibri"/>
          <w:color w:val="000000" w:themeColor="text1"/>
        </w:rPr>
        <w:t xml:space="preserve">Find us on: </w:t>
      </w:r>
      <w:r w:rsidRPr="72C2BDF4">
        <w:rPr>
          <w:rFonts w:ascii="Calibri" w:eastAsia="Calibri" w:hAnsi="Calibri" w:cs="Calibri"/>
          <w:color w:val="000000" w:themeColor="text1"/>
          <w:sz w:val="20"/>
          <w:szCs w:val="20"/>
        </w:rPr>
        <w:t>[insert social media icons]</w:t>
      </w:r>
    </w:p>
    <w:p w:rsidR="00AA0C3D" w:rsidP="00AA0C3D" w14:paraId="009CCB90" w14:textId="77777777">
      <w:pPr>
        <w:spacing w:after="0" w:line="240" w:lineRule="auto"/>
        <w:rPr>
          <w:rFonts w:ascii="Calibri" w:eastAsia="Calibri" w:hAnsi="Calibri" w:cs="Calibri"/>
          <w:color w:val="000000" w:themeColor="text1"/>
        </w:rPr>
      </w:pPr>
    </w:p>
    <w:p w:rsidR="00AA0C3D" w:rsidP="00AA0C3D" w14:paraId="1A3A019F" w14:textId="77777777">
      <w:pPr>
        <w:spacing w:after="0" w:line="240" w:lineRule="auto"/>
        <w:rPr>
          <w:rFonts w:ascii="Calibri" w:eastAsia="Calibri" w:hAnsi="Calibri" w:cs="Calibri"/>
          <w:color w:val="000000" w:themeColor="text1"/>
        </w:rPr>
      </w:pPr>
      <w:r w:rsidRPr="72C2BDF4">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AA0C3D" w:rsidP="00AA0C3D" w14:paraId="3E5CEDFB" w14:textId="77777777"/>
    <w:p w:rsidR="00FF10ED" w14:paraId="7BDDD109" w14:textId="77777777">
      <w:pPr>
        <w:rPr>
          <w:sz w:val="20"/>
          <w:szCs w:val="20"/>
        </w:rPr>
      </w:pPr>
    </w:p>
    <w:p w:rsidR="00FF10ED" w14:paraId="019D1D54" w14:textId="77777777">
      <w:pPr>
        <w:rPr>
          <w:sz w:val="20"/>
          <w:szCs w:val="20"/>
        </w:rPr>
      </w:pPr>
      <w:r>
        <w:rPr>
          <w:sz w:val="20"/>
          <w:szCs w:val="20"/>
        </w:rPr>
        <w:br w:type="page"/>
      </w:r>
    </w:p>
    <w:p w:rsidR="0032035D" w:rsidP="0032035D" w14:paraId="37805A74"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NAEP 2024 in Your School</w:t>
      </w:r>
    </w:p>
    <w:p w:rsidR="0032035D" w:rsidP="0032035D" w14:paraId="521AE211"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 xml:space="preserve">Grades 4 and 8 Mathematics and Reading Pilot </w:t>
      </w:r>
    </w:p>
    <w:p w:rsidR="0032035D" w:rsidP="0032035D" w14:paraId="6C5F7C6A" w14:textId="77777777">
      <w:pPr>
        <w:spacing w:after="0" w:line="240" w:lineRule="auto"/>
        <w:rPr>
          <w:rFonts w:ascii="Calibri" w:eastAsia="Calibri" w:hAnsi="Calibri" w:cs="Calibri"/>
          <w:color w:val="000000" w:themeColor="text1"/>
        </w:rPr>
      </w:pPr>
    </w:p>
    <w:p w:rsidR="0032035D" w:rsidP="0032035D" w14:paraId="2634F156"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Sidebar Page One</w:t>
      </w:r>
    </w:p>
    <w:p w:rsidR="0032035D" w:rsidP="0032035D" w14:paraId="581B2969" w14:textId="77777777">
      <w:pPr>
        <w:spacing w:after="0" w:line="240" w:lineRule="auto"/>
        <w:rPr>
          <w:rFonts w:ascii="Calibri" w:eastAsia="Calibri" w:hAnsi="Calibri" w:cs="Calibri"/>
          <w:color w:val="000000" w:themeColor="text1"/>
        </w:rPr>
      </w:pPr>
    </w:p>
    <w:p w:rsidR="0032035D" w:rsidP="0032035D" w14:paraId="251091B0"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What is NAEP?</w:t>
      </w:r>
    </w:p>
    <w:p w:rsidR="0032035D" w:rsidP="0032035D" w14:paraId="07B1E009" w14:textId="77777777">
      <w:pPr>
        <w:spacing w:after="0" w:line="240" w:lineRule="auto"/>
        <w:rPr>
          <w:rFonts w:ascii="Calibri" w:eastAsia="Calibri" w:hAnsi="Calibri" w:cs="Calibri"/>
          <w:color w:val="000000" w:themeColor="text1"/>
        </w:rPr>
      </w:pPr>
    </w:p>
    <w:p w:rsidR="0032035D" w:rsidP="0032035D" w14:paraId="4DEC7D9B"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 xml:space="preserve">The National Assessment of Educational Progress (NAEP) is an essential measurement of student achievement in the United States. </w:t>
      </w:r>
    </w:p>
    <w:p w:rsidR="0032035D" w:rsidP="0032035D" w14:paraId="049B6FF7" w14:textId="77777777">
      <w:pPr>
        <w:spacing w:after="0" w:line="240" w:lineRule="auto"/>
        <w:rPr>
          <w:rFonts w:ascii="Calibri" w:eastAsia="Calibri" w:hAnsi="Calibri" w:cs="Calibri"/>
          <w:color w:val="000000" w:themeColor="text1"/>
        </w:rPr>
      </w:pPr>
    </w:p>
    <w:p w:rsidR="0032035D" w:rsidP="004276D9" w14:paraId="5A23033D"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First administered in 1969, NAEP is the largest continuing and nationally representative assessment of what our nation’s students know and can do in various subjects such as civics, mathematics, reading, science, and U.S. history.</w:t>
      </w:r>
    </w:p>
    <w:p w:rsidR="0032035D" w:rsidP="004276D9" w14:paraId="0C4010F5"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The schools and students participating in NAEP represent schools and students across the country.</w:t>
      </w:r>
    </w:p>
    <w:p w:rsidR="0032035D" w:rsidP="004276D9" w14:paraId="10D739A9"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32035D" w:rsidP="004276D9" w14:paraId="2BCBB3C8"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NAEP is a common measure of academic progress across the nation and over time. The results are released as The Nation's Report Card.</w:t>
      </w:r>
    </w:p>
    <w:p w:rsidR="0032035D" w:rsidP="0032035D" w14:paraId="40BCB9A7" w14:textId="77777777">
      <w:pPr>
        <w:spacing w:after="0" w:line="240" w:lineRule="auto"/>
        <w:rPr>
          <w:rFonts w:ascii="Calibri" w:eastAsia="Calibri" w:hAnsi="Calibri" w:cs="Calibri"/>
          <w:color w:val="000000" w:themeColor="text1"/>
        </w:rPr>
      </w:pPr>
    </w:p>
    <w:p w:rsidR="0032035D" w:rsidP="0032035D" w14:paraId="232B05C6"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Body Page One</w:t>
      </w:r>
    </w:p>
    <w:p w:rsidR="0032035D" w:rsidP="0032035D" w14:paraId="4489490F" w14:textId="77777777">
      <w:pPr>
        <w:spacing w:after="0" w:line="240" w:lineRule="auto"/>
        <w:rPr>
          <w:rFonts w:ascii="Calibri" w:eastAsia="Calibri" w:hAnsi="Calibri" w:cs="Calibri"/>
          <w:color w:val="000000" w:themeColor="text1"/>
        </w:rPr>
      </w:pPr>
    </w:p>
    <w:p w:rsidR="0032035D" w:rsidP="0032035D" w14:paraId="61C48CE7" w14:textId="6BF9EDC8">
      <w:p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 xml:space="preserve">Visit </w:t>
      </w:r>
      <w:hyperlink r:id="rId13">
        <w:r w:rsidRPr="2C013AF1">
          <w:rPr>
            <w:rStyle w:val="Hyperlink"/>
            <w:rFonts w:ascii="Calibri" w:eastAsia="Calibri" w:hAnsi="Calibri" w:cs="Calibri"/>
          </w:rPr>
          <w:t>https://nces.ed.gov/nationsreportcard/about/covid19.aspx</w:t>
        </w:r>
      </w:hyperlink>
      <w:r w:rsidRPr="2C013AF1">
        <w:rPr>
          <w:rFonts w:ascii="Calibri" w:eastAsia="Calibri" w:hAnsi="Calibri" w:cs="Calibri"/>
          <w:color w:val="000000" w:themeColor="text1"/>
        </w:rPr>
        <w:t xml:space="preserve"> for more information about NAEP health and safety protocols. </w:t>
      </w:r>
    </w:p>
    <w:p w:rsidR="0032035D" w:rsidP="0032035D" w14:paraId="4C5E6C8F" w14:textId="77777777">
      <w:pPr>
        <w:spacing w:after="0" w:line="240" w:lineRule="auto"/>
        <w:rPr>
          <w:rFonts w:ascii="Calibri" w:eastAsia="Calibri" w:hAnsi="Calibri" w:cs="Calibri"/>
          <w:color w:val="000000" w:themeColor="text1"/>
        </w:rPr>
      </w:pPr>
    </w:p>
    <w:p w:rsidR="0032035D" w:rsidP="0032035D" w14:paraId="5D778057" w14:textId="77777777">
      <w:p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The NAEP pilot assessments will be administered on Surface Pros and Chromebooks to a sample of fourth- and eighth-grade students in mathematics and reading between January 29 and March 8, 2024. In 2024, NAEP will continue to examine transitions to online assessments and using devices that students are most familiar with. Such shifts will help to ensure the program can flexibly, meaningfully, and reliably measure trends in student achievement and experiences over time.</w:t>
      </w:r>
    </w:p>
    <w:p w:rsidR="0032035D" w:rsidP="0032035D" w14:paraId="4C837401" w14:textId="77777777">
      <w:pPr>
        <w:spacing w:after="0" w:line="240" w:lineRule="auto"/>
        <w:rPr>
          <w:rFonts w:ascii="Calibri" w:eastAsia="Calibri" w:hAnsi="Calibri" w:cs="Calibri"/>
          <w:color w:val="000000" w:themeColor="text1"/>
        </w:rPr>
      </w:pPr>
    </w:p>
    <w:p w:rsidR="0032035D" w:rsidP="0032035D" w14:paraId="6A062181"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Results from the pilot test will not be publicly released but will be used to inform future NAEP assessments. </w:t>
      </w:r>
    </w:p>
    <w:p w:rsidR="0032035D" w:rsidP="0032035D" w14:paraId="08403539" w14:textId="77777777">
      <w:pPr>
        <w:spacing w:after="0" w:line="240" w:lineRule="auto"/>
        <w:rPr>
          <w:rFonts w:ascii="Calibri" w:eastAsia="Calibri" w:hAnsi="Calibri" w:cs="Calibri"/>
          <w:color w:val="000000" w:themeColor="text1"/>
        </w:rPr>
      </w:pPr>
    </w:p>
    <w:p w:rsidR="0032035D" w:rsidP="0032035D" w14:paraId="224679A4"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What is involved?</w:t>
      </w:r>
    </w:p>
    <w:p w:rsidR="0032035D" w:rsidP="0032035D" w14:paraId="04B54952" w14:textId="77777777">
      <w:pPr>
        <w:spacing w:after="0" w:line="240" w:lineRule="auto"/>
        <w:rPr>
          <w:rFonts w:ascii="Calibri" w:eastAsia="Calibri" w:hAnsi="Calibri" w:cs="Calibri"/>
          <w:color w:val="000000" w:themeColor="text1"/>
        </w:rPr>
      </w:pPr>
    </w:p>
    <w:p w:rsidR="0032035D" w:rsidP="0032035D" w14:paraId="39CA7FDE"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32035D" w:rsidP="0032035D" w14:paraId="73EFCBC3" w14:textId="77777777">
      <w:pPr>
        <w:spacing w:after="0" w:line="240" w:lineRule="auto"/>
        <w:rPr>
          <w:rFonts w:ascii="Calibri" w:eastAsia="Calibri" w:hAnsi="Calibri" w:cs="Calibri"/>
          <w:color w:val="000000" w:themeColor="text1"/>
        </w:rPr>
      </w:pPr>
    </w:p>
    <w:p w:rsidR="0032035D" w:rsidP="0032035D" w14:paraId="5168E070"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32035D" w:rsidP="0032035D" w14:paraId="3F771868" w14:textId="77777777">
      <w:pPr>
        <w:spacing w:after="0" w:line="240" w:lineRule="auto"/>
        <w:rPr>
          <w:rFonts w:ascii="Calibri" w:eastAsia="Calibri" w:hAnsi="Calibri" w:cs="Calibri"/>
          <w:color w:val="000000" w:themeColor="text1"/>
        </w:rPr>
      </w:pPr>
    </w:p>
    <w:p w:rsidR="0032035D" w:rsidP="0032035D" w14:paraId="56F020F3" w14:textId="7B3B05C8">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Additional information will be collected about how students with disabilities and English learners will participate in the assessment and the accommodations they will receive.</w:t>
      </w:r>
    </w:p>
    <w:p w:rsidR="0032035D" w:rsidP="0032035D" w14:paraId="552CFBF1" w14:textId="77777777">
      <w:pPr>
        <w:spacing w:after="0" w:line="240" w:lineRule="auto"/>
        <w:rPr>
          <w:rFonts w:ascii="Calibri" w:eastAsia="Calibri" w:hAnsi="Calibri" w:cs="Calibri"/>
          <w:color w:val="000000" w:themeColor="text1"/>
        </w:rPr>
      </w:pPr>
    </w:p>
    <w:p w:rsidR="0032035D" w:rsidP="0032035D" w14:paraId="39CA3B72"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 xml:space="preserve">For more information about NAEP, visit </w:t>
      </w:r>
      <w:hyperlink r:id="rId14">
        <w:r w:rsidRPr="5C266216">
          <w:rPr>
            <w:rStyle w:val="Hyperlink"/>
            <w:rFonts w:ascii="Calibri" w:eastAsia="Calibri" w:hAnsi="Calibri" w:cs="Calibri"/>
          </w:rPr>
          <w:t>www.nces.ed.gov/nationsreportcard</w:t>
        </w:r>
      </w:hyperlink>
      <w:r w:rsidRPr="5C266216">
        <w:rPr>
          <w:rFonts w:ascii="Calibri" w:eastAsia="Calibri" w:hAnsi="Calibri" w:cs="Calibri"/>
          <w:color w:val="000000" w:themeColor="text1"/>
        </w:rPr>
        <w:t>.</w:t>
      </w:r>
    </w:p>
    <w:p w:rsidR="0032035D" w:rsidP="0032035D" w14:paraId="1E5757A9" w14:textId="77777777">
      <w:pPr>
        <w:spacing w:after="0" w:line="240" w:lineRule="auto"/>
        <w:rPr>
          <w:rFonts w:ascii="Calibri" w:eastAsia="Calibri" w:hAnsi="Calibri" w:cs="Calibri"/>
          <w:color w:val="000000" w:themeColor="text1"/>
        </w:rPr>
      </w:pPr>
    </w:p>
    <w:p w:rsidR="0032035D" w:rsidP="0032035D" w14:paraId="17CAC0AB"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Body Page Two</w:t>
      </w:r>
    </w:p>
    <w:p w:rsidR="0032035D" w:rsidP="0032035D" w14:paraId="584E2488" w14:textId="77777777">
      <w:pPr>
        <w:spacing w:after="0" w:line="240" w:lineRule="auto"/>
        <w:rPr>
          <w:rFonts w:ascii="Calibri" w:eastAsia="Calibri" w:hAnsi="Calibri" w:cs="Calibri"/>
          <w:color w:val="000000" w:themeColor="text1"/>
        </w:rPr>
      </w:pPr>
    </w:p>
    <w:p w:rsidR="0032035D" w:rsidP="0032035D" w14:paraId="48DC4907"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It’s important to know...</w:t>
      </w:r>
    </w:p>
    <w:p w:rsidR="0032035D" w:rsidP="0032035D" w14:paraId="45EA604B" w14:textId="77777777">
      <w:pPr>
        <w:spacing w:after="0" w:line="240" w:lineRule="auto"/>
        <w:rPr>
          <w:rFonts w:ascii="Calibri" w:eastAsia="Calibri" w:hAnsi="Calibri" w:cs="Calibri"/>
          <w:color w:val="000000" w:themeColor="text1"/>
        </w:rPr>
      </w:pPr>
    </w:p>
    <w:p w:rsidR="0032035D" w:rsidP="0032035D" w14:paraId="4B7CF36A"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Who will be responsible for coordinating and administering NAEP?</w:t>
      </w:r>
    </w:p>
    <w:p w:rsidR="0032035D" w:rsidP="0032035D" w14:paraId="1392FF01" w14:textId="77777777">
      <w:pPr>
        <w:spacing w:after="0" w:line="240" w:lineRule="auto"/>
        <w:rPr>
          <w:rFonts w:ascii="Calibri" w:eastAsia="Calibri" w:hAnsi="Calibri" w:cs="Calibri"/>
          <w:color w:val="000000" w:themeColor="text1"/>
        </w:rPr>
      </w:pPr>
      <w:r w:rsidRPr="5AB2ED12">
        <w:rPr>
          <w:rFonts w:ascii="Calibri" w:eastAsia="Calibri" w:hAnsi="Calibri" w:cs="Calibri"/>
          <w:color w:val="000000" w:themeColor="text1"/>
        </w:rPr>
        <w:t xml:space="preserve">Your NAEP State Coordinator, NAEP representatives, and school staff will work together to coordinate and administer the assessment. You will need to assign a member of your school’s staff to serve as the </w:t>
      </w:r>
      <w:r w:rsidRPr="5AB2ED12">
        <w:rPr>
          <w:rFonts w:ascii="Calibri" w:eastAsia="Calibri" w:hAnsi="Calibri" w:cs="Calibri"/>
          <w:b/>
          <w:bCs/>
          <w:color w:val="000000" w:themeColor="text1"/>
        </w:rPr>
        <w:t>school coordinator</w:t>
      </w:r>
      <w:r w:rsidRPr="5AB2ED12">
        <w:rPr>
          <w:rFonts w:ascii="Calibri" w:eastAsia="Calibri" w:hAnsi="Calibri" w:cs="Calibri"/>
          <w:color w:val="000000" w:themeColor="text1"/>
        </w:rPr>
        <w:t xml:space="preserve"> and be the primary contact for the assessment. This person should be</w:t>
      </w:r>
    </w:p>
    <w:p w:rsidR="0032035D" w:rsidP="004276D9" w14:paraId="094D8682"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familiar with how students participate in statewide assessments; and</w:t>
      </w:r>
    </w:p>
    <w:p w:rsidR="0032035D" w:rsidP="004276D9" w14:paraId="7E2DE517"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comfortable using a computer to collect and enter student information online.</w:t>
      </w:r>
    </w:p>
    <w:p w:rsidR="0032035D" w:rsidP="0032035D" w14:paraId="41BAA894" w14:textId="77777777">
      <w:pPr>
        <w:spacing w:after="0" w:line="240" w:lineRule="auto"/>
        <w:rPr>
          <w:rFonts w:ascii="Calibri" w:eastAsia="Calibri" w:hAnsi="Calibri" w:cs="Calibri"/>
          <w:color w:val="000000" w:themeColor="text1"/>
        </w:rPr>
      </w:pPr>
    </w:p>
    <w:p w:rsidR="0032035D" w:rsidP="0032035D" w14:paraId="30E20E1B" w14:textId="77777777">
      <w:pPr>
        <w:spacing w:after="0" w:line="240" w:lineRule="auto"/>
        <w:rPr>
          <w:rFonts w:ascii="Calibri" w:eastAsia="Calibri" w:hAnsi="Calibri" w:cs="Calibri"/>
          <w:color w:val="000000" w:themeColor="text1"/>
        </w:rPr>
      </w:pPr>
      <w:r w:rsidRPr="5AB2ED12">
        <w:rPr>
          <w:rFonts w:ascii="Calibri" w:eastAsia="Calibri" w:hAnsi="Calibri" w:cs="Calibri"/>
          <w:b/>
          <w:bCs/>
          <w:color w:val="000000" w:themeColor="text1"/>
        </w:rPr>
        <w:t>The NAEP State Coordinator works at your state department of education and will be responsible for</w:t>
      </w:r>
    </w:p>
    <w:p w:rsidR="0032035D" w:rsidP="004276D9" w14:paraId="6B440191"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working with schools to confirm the assessment date;</w:t>
      </w:r>
    </w:p>
    <w:p w:rsidR="0032035D" w:rsidP="004276D9" w14:paraId="2AFCF6C3"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communicating with principals about the importance of NAEP and student participation;</w:t>
      </w:r>
    </w:p>
    <w:p w:rsidR="0032035D" w:rsidP="004276D9" w14:paraId="45935DA6"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providing schools with instructions for preparing a list of fourth- and eighth-grade students and information about notifying parents of participating students;</w:t>
      </w:r>
    </w:p>
    <w:p w:rsidR="0032035D" w:rsidP="004276D9" w14:paraId="417C75BB" w14:textId="77777777">
      <w:pPr>
        <w:pStyle w:val="ListParagraph"/>
        <w:numPr>
          <w:ilvl w:val="0"/>
          <w:numId w:val="18"/>
        </w:numPr>
        <w:spacing w:after="0" w:line="240" w:lineRule="auto"/>
        <w:rPr>
          <w:rFonts w:ascii="Calibri" w:eastAsia="Calibri" w:hAnsi="Calibri" w:cs="Calibri"/>
          <w:color w:val="000000" w:themeColor="text1"/>
        </w:rPr>
      </w:pPr>
      <w:r w:rsidRPr="32E57DA0">
        <w:rPr>
          <w:rFonts w:ascii="Calibri" w:eastAsia="Calibri" w:hAnsi="Calibri" w:cs="Calibri"/>
          <w:color w:val="000000" w:themeColor="text1"/>
        </w:rPr>
        <w:t>providing guidance for including students with disabilities and English learners; and</w:t>
      </w:r>
    </w:p>
    <w:p w:rsidR="0032035D" w:rsidP="004276D9" w14:paraId="5EBD6B43"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responding to questions from the school community throughout the assessment period.</w:t>
      </w:r>
    </w:p>
    <w:p w:rsidR="0032035D" w:rsidP="0032035D" w14:paraId="23C8CB7F" w14:textId="77777777">
      <w:pPr>
        <w:spacing w:after="0" w:line="240" w:lineRule="auto"/>
        <w:rPr>
          <w:rFonts w:ascii="Calibri" w:eastAsia="Calibri" w:hAnsi="Calibri" w:cs="Calibri"/>
          <w:color w:val="000000" w:themeColor="text1"/>
        </w:rPr>
      </w:pPr>
    </w:p>
    <w:p w:rsidR="0032035D" w:rsidP="0032035D" w14:paraId="69339F07" w14:textId="77777777">
      <w:pPr>
        <w:spacing w:after="0" w:line="240" w:lineRule="auto"/>
        <w:rPr>
          <w:rFonts w:ascii="Calibri" w:eastAsia="Calibri" w:hAnsi="Calibri" w:cs="Calibri"/>
          <w:color w:val="000000" w:themeColor="text1"/>
        </w:rPr>
      </w:pPr>
      <w:r w:rsidRPr="5AB2ED12">
        <w:rPr>
          <w:rFonts w:ascii="Calibri" w:eastAsia="Calibri" w:hAnsi="Calibri" w:cs="Calibri"/>
          <w:b/>
          <w:bCs/>
          <w:color w:val="000000" w:themeColor="text1"/>
        </w:rPr>
        <w:t>NAEP representatives employed by a U.S. Department of Education contractor to work directly with schools will be responsible for</w:t>
      </w:r>
    </w:p>
    <w:p w:rsidR="0032035D" w:rsidP="004276D9" w14:paraId="7C68ABDA"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selecting a random sample of students from the school list of fourth- and eighth-graders;</w:t>
      </w:r>
    </w:p>
    <w:p w:rsidR="0032035D" w:rsidP="004276D9" w14:paraId="5695C201"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verifying information that the school coordinator has provided via the Assessment Management System (AMS) website, which will serve as the primary resource and action center throughout the NAEP assessment process;</w:t>
      </w:r>
    </w:p>
    <w:p w:rsidR="0032035D" w:rsidP="004276D9" w14:paraId="4A408B49"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working with the school coordinator to finalize assessment logistics;</w:t>
      </w:r>
    </w:p>
    <w:p w:rsidR="0032035D" w:rsidP="004276D9" w14:paraId="292C5114"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bringing all assessment materials to the school on the scheduled day; and</w:t>
      </w:r>
    </w:p>
    <w:p w:rsidR="0032035D" w:rsidP="004276D9" w14:paraId="242F32C6"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administering the assessment.</w:t>
      </w:r>
    </w:p>
    <w:p w:rsidR="0032035D" w:rsidP="0032035D" w14:paraId="41BBACD9" w14:textId="77777777">
      <w:pPr>
        <w:spacing w:after="0" w:line="240" w:lineRule="auto"/>
        <w:rPr>
          <w:rFonts w:ascii="Calibri" w:eastAsia="Calibri" w:hAnsi="Calibri" w:cs="Calibri"/>
          <w:color w:val="000000" w:themeColor="text1"/>
        </w:rPr>
      </w:pPr>
    </w:p>
    <w:p w:rsidR="0032035D" w:rsidP="0032035D" w14:paraId="57E2CF48" w14:textId="77777777">
      <w:pPr>
        <w:spacing w:after="0" w:line="240" w:lineRule="auto"/>
        <w:rPr>
          <w:rFonts w:ascii="Calibri" w:eastAsia="Calibri" w:hAnsi="Calibri" w:cs="Calibri"/>
          <w:color w:val="000000" w:themeColor="text1"/>
        </w:rPr>
      </w:pPr>
      <w:r w:rsidRPr="2C013AF1">
        <w:rPr>
          <w:rFonts w:ascii="Calibri" w:eastAsia="Calibri" w:hAnsi="Calibri" w:cs="Calibri"/>
          <w:b/>
          <w:bCs/>
          <w:color w:val="000000" w:themeColor="text1"/>
        </w:rPr>
        <w:t>Each principal will be responsible for</w:t>
      </w:r>
    </w:p>
    <w:p w:rsidR="0032035D" w:rsidP="004276D9" w14:paraId="3336DDD1"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assigning a school staff member to serve as school coordinator;</w:t>
      </w:r>
    </w:p>
    <w:p w:rsidR="0032035D" w:rsidP="004276D9" w14:paraId="5AE85A8A"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including the NAEP assessment date on the school calendar;</w:t>
      </w:r>
    </w:p>
    <w:p w:rsidR="0032035D" w:rsidP="004276D9" w14:paraId="1EE64224"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empowering the designated school coordinator to work with the NAEP representative and NAEP State Coordinator to prepare for the assessment; and</w:t>
      </w:r>
    </w:p>
    <w:p w:rsidR="0032035D" w:rsidP="004276D9" w14:paraId="02842909"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informing school staff and students about NAEP and why student participation is critically important.</w:t>
      </w:r>
    </w:p>
    <w:p w:rsidR="0032035D" w:rsidP="0032035D" w14:paraId="2326FC76" w14:textId="77777777">
      <w:pPr>
        <w:spacing w:after="0" w:line="240" w:lineRule="auto"/>
        <w:rPr>
          <w:rFonts w:ascii="Calibri" w:eastAsia="Calibri" w:hAnsi="Calibri" w:cs="Calibri"/>
          <w:color w:val="000000" w:themeColor="text1"/>
        </w:rPr>
      </w:pPr>
    </w:p>
    <w:p w:rsidR="0032035D" w:rsidP="0032035D" w14:paraId="29B00B92" w14:textId="77777777">
      <w:pPr>
        <w:spacing w:after="0" w:line="240" w:lineRule="auto"/>
        <w:rPr>
          <w:rFonts w:ascii="Calibri" w:eastAsia="Calibri" w:hAnsi="Calibri" w:cs="Calibri"/>
          <w:color w:val="000000" w:themeColor="text1"/>
        </w:rPr>
      </w:pPr>
      <w:r w:rsidRPr="2C013AF1">
        <w:rPr>
          <w:rFonts w:ascii="Calibri" w:eastAsia="Calibri" w:hAnsi="Calibri" w:cs="Calibri"/>
          <w:b/>
          <w:bCs/>
          <w:color w:val="000000" w:themeColor="text1"/>
        </w:rPr>
        <w:t>The school coordinator will be responsible for</w:t>
      </w:r>
    </w:p>
    <w:p w:rsidR="0032035D" w:rsidP="004276D9" w14:paraId="61B89C34"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confirming the scheduled assessment date with the NAEP State Coordinator;</w:t>
      </w:r>
    </w:p>
    <w:p w:rsidR="0032035D" w:rsidP="004276D9" w14:paraId="024D71A1"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registering for the AMS website and providing information about the school;</w:t>
      </w:r>
    </w:p>
    <w:p w:rsidR="0032035D" w:rsidP="004276D9" w14:paraId="700CCED4"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if requested, overseeing the submission of an electronic list of fourth- and/or eighth-grade students;</w:t>
      </w:r>
    </w:p>
    <w:p w:rsidR="0032035D" w:rsidP="004276D9" w14:paraId="366794B4"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using the AMS website to prepare for the assessment;</w:t>
      </w:r>
    </w:p>
    <w:p w:rsidR="0032035D" w:rsidP="004276D9" w14:paraId="3EC08758"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notifying parents of the assessment (more information will be provided on how to complete this task);</w:t>
      </w:r>
    </w:p>
    <w:p w:rsidR="0032035D" w:rsidP="004276D9" w14:paraId="7B151F85" w14:textId="77777777">
      <w:pPr>
        <w:pStyle w:val="ListParagraph"/>
        <w:numPr>
          <w:ilvl w:val="0"/>
          <w:numId w:val="18"/>
        </w:numPr>
        <w:spacing w:after="0" w:line="240" w:lineRule="auto"/>
        <w:rPr>
          <w:rFonts w:ascii="Calibri" w:eastAsia="Calibri" w:hAnsi="Calibri" w:cs="Calibri"/>
          <w:color w:val="000000" w:themeColor="text1"/>
        </w:rPr>
      </w:pPr>
      <w:r w:rsidRPr="2C013AF1">
        <w:rPr>
          <w:rFonts w:ascii="Calibri" w:eastAsia="Calibri" w:hAnsi="Calibri" w:cs="Calibri"/>
          <w:color w:val="000000" w:themeColor="text1"/>
        </w:rPr>
        <w:t>communicating with the NAEP representative and participating in an Assessment Planning Meeting via Zoom to finalize assessment preparations;</w:t>
      </w:r>
    </w:p>
    <w:p w:rsidR="0032035D" w:rsidP="004276D9" w14:paraId="74672860"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reserving space for the assessment, including room(s), desks or tables, and an adequate number of electrical outlets in the assessment location; and</w:t>
      </w:r>
    </w:p>
    <w:p w:rsidR="0032035D" w:rsidP="004276D9" w14:paraId="3484DCD8" w14:textId="77777777">
      <w:pPr>
        <w:pStyle w:val="ListParagraph"/>
        <w:numPr>
          <w:ilvl w:val="0"/>
          <w:numId w:val="18"/>
        </w:num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collaborating with school staff to ensure a high rate of student participation.</w:t>
      </w:r>
    </w:p>
    <w:p w:rsidR="0032035D" w:rsidP="0032035D" w14:paraId="68190895" w14:textId="77777777">
      <w:pPr>
        <w:spacing w:after="0" w:line="240" w:lineRule="auto"/>
        <w:rPr>
          <w:rFonts w:ascii="Calibri" w:eastAsia="Calibri" w:hAnsi="Calibri" w:cs="Calibri"/>
          <w:color w:val="000000" w:themeColor="text1"/>
        </w:rPr>
      </w:pPr>
    </w:p>
    <w:p w:rsidR="0032035D" w:rsidP="0032035D" w14:paraId="236B2C39" w14:textId="77777777">
      <w:pPr>
        <w:spacing w:after="0" w:line="240" w:lineRule="auto"/>
        <w:rPr>
          <w:rFonts w:ascii="Calibri" w:eastAsia="Calibri" w:hAnsi="Calibri" w:cs="Calibri"/>
          <w:color w:val="000000" w:themeColor="text1"/>
        </w:rPr>
      </w:pPr>
      <w:r w:rsidRPr="5C266216">
        <w:rPr>
          <w:rFonts w:ascii="Calibri" w:eastAsia="Calibri" w:hAnsi="Calibri" w:cs="Calibri"/>
          <w:b/>
          <w:bCs/>
          <w:color w:val="000000" w:themeColor="text1"/>
        </w:rPr>
        <w:t>Detailed information about the school coordinator’s responsibilities will be sent at the beginning of the school year.</w:t>
      </w:r>
    </w:p>
    <w:p w:rsidR="0032035D" w:rsidP="0032035D" w14:paraId="618C565B" w14:textId="77777777">
      <w:pPr>
        <w:spacing w:after="0" w:line="240" w:lineRule="auto"/>
        <w:rPr>
          <w:rFonts w:ascii="Calibri" w:eastAsia="Calibri" w:hAnsi="Calibri" w:cs="Calibri"/>
          <w:color w:val="000000" w:themeColor="text1"/>
        </w:rPr>
      </w:pPr>
    </w:p>
    <w:p w:rsidR="75F36DFD" w:rsidP="5D46CEAB" w14:paraId="1B4BC5B8" w14:textId="2268338B">
      <w:pPr>
        <w:spacing w:after="0" w:line="257" w:lineRule="auto"/>
      </w:pPr>
      <w:r w:rsidRPr="5D46CEA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D46CEAB" w:rsidP="5D46CEAB" w14:paraId="09278673" w14:textId="3E7D17CF">
      <w:pPr>
        <w:spacing w:after="0" w:line="240" w:lineRule="auto"/>
        <w:rPr>
          <w:rFonts w:ascii="Calibri" w:eastAsia="Calibri" w:hAnsi="Calibri" w:cs="Calibri"/>
          <w:color w:val="000000" w:themeColor="text1"/>
          <w:sz w:val="18"/>
          <w:szCs w:val="18"/>
        </w:rPr>
      </w:pPr>
    </w:p>
    <w:p w:rsidR="0032035D" w:rsidP="0032035D" w14:paraId="3F5F75AA" w14:textId="77777777">
      <w:pPr>
        <w:spacing w:after="0" w:line="240" w:lineRule="auto"/>
        <w:rPr>
          <w:rFonts w:ascii="Calibri" w:eastAsia="Calibri" w:hAnsi="Calibri" w:cs="Calibri"/>
          <w:color w:val="000000" w:themeColor="text1"/>
          <w:sz w:val="20"/>
          <w:szCs w:val="20"/>
        </w:rPr>
      </w:pPr>
    </w:p>
    <w:p w:rsidR="0032035D" w:rsidP="0032035D" w14:paraId="4C31E2C2"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u w:val="single"/>
        </w:rPr>
        <w:t>Page Two Footer</w:t>
      </w:r>
    </w:p>
    <w:p w:rsidR="0032035D" w:rsidP="0032035D" w14:paraId="30D50AD0" w14:textId="77777777">
      <w:pPr>
        <w:spacing w:after="0" w:line="240" w:lineRule="auto"/>
        <w:rPr>
          <w:rFonts w:ascii="Calibri" w:eastAsia="Calibri" w:hAnsi="Calibri" w:cs="Calibri"/>
          <w:color w:val="000000" w:themeColor="text1"/>
        </w:rPr>
      </w:pPr>
    </w:p>
    <w:p w:rsidR="0032035D" w:rsidP="0032035D" w14:paraId="780C9B56" w14:textId="63F31C30">
      <w:pPr>
        <w:spacing w:after="0" w:line="240" w:lineRule="auto"/>
        <w:rPr>
          <w:rFonts w:ascii="Calibri" w:eastAsia="Calibri" w:hAnsi="Calibri" w:cs="Calibri"/>
          <w:color w:val="000000" w:themeColor="text1"/>
          <w:sz w:val="20"/>
          <w:szCs w:val="20"/>
        </w:rPr>
      </w:pPr>
      <w:r w:rsidRPr="5C266216">
        <w:rPr>
          <w:rFonts w:ascii="Calibri" w:eastAsia="Calibri" w:hAnsi="Calibri" w:cs="Calibri"/>
          <w:color w:val="000000" w:themeColor="text1"/>
        </w:rPr>
        <w:t xml:space="preserve">Find us on: </w:t>
      </w:r>
      <w:r w:rsidRPr="5C266216">
        <w:rPr>
          <w:rFonts w:ascii="Calibri" w:eastAsia="Calibri" w:hAnsi="Calibri" w:cs="Calibri"/>
          <w:color w:val="000000" w:themeColor="text1"/>
          <w:sz w:val="20"/>
          <w:szCs w:val="20"/>
        </w:rPr>
        <w:t>[insert social media icons]</w:t>
      </w:r>
    </w:p>
    <w:p w:rsidR="0032035D" w:rsidP="0032035D" w14:paraId="16B020EA" w14:textId="77777777">
      <w:pPr>
        <w:spacing w:after="0" w:line="240" w:lineRule="auto"/>
        <w:rPr>
          <w:rFonts w:ascii="Calibri" w:eastAsia="Calibri" w:hAnsi="Calibri" w:cs="Calibri"/>
          <w:color w:val="000000" w:themeColor="text1"/>
        </w:rPr>
      </w:pPr>
    </w:p>
    <w:p w:rsidR="0032035D" w:rsidP="0032035D" w14:paraId="7DEB6F6B" w14:textId="77777777">
      <w:pPr>
        <w:spacing w:after="0" w:line="240" w:lineRule="auto"/>
        <w:rPr>
          <w:rFonts w:ascii="Calibri" w:eastAsia="Calibri" w:hAnsi="Calibri" w:cs="Calibri"/>
          <w:color w:val="000000" w:themeColor="text1"/>
        </w:rPr>
      </w:pPr>
      <w:r w:rsidRPr="5C266216">
        <w:rPr>
          <w:rFonts w:ascii="Calibri" w:eastAsia="Calibri" w:hAnsi="Calibri" w:cs="Calibri"/>
          <w:color w:val="000000" w:themeColor="text1"/>
        </w:rPr>
        <w:t>This publication was prepared for the National Assessment of Educational Progress by Hager Sharp under contract GS-23F-0024M to the National Center for Education Statistics, U.S. Department of Education.</w:t>
      </w:r>
    </w:p>
    <w:p w:rsidR="0032035D" w:rsidP="0032035D" w14:paraId="4C1E67D6" w14:textId="77777777"/>
    <w:p w:rsidR="0075050B" w:rsidRPr="0032035D" w:rsidP="00FD0F85" w14:paraId="5BC326AA" w14:textId="0914B88B">
      <w:pPr>
        <w:rPr>
          <w:sz w:val="20"/>
          <w:szCs w:val="20"/>
        </w:rPr>
      </w:pPr>
      <w:r>
        <w:rPr>
          <w:sz w:val="20"/>
          <w:szCs w:val="20"/>
        </w:rPr>
        <w:br w:type="page"/>
      </w:r>
      <w:bookmarkStart w:id="29" w:name="_Toc509491772"/>
      <w:bookmarkStart w:id="30" w:name="_Toc516145673"/>
    </w:p>
    <w:p w:rsidR="00601CFA" w:rsidP="00476E1D" w14:paraId="2B0FF3FD" w14:textId="4CD50236">
      <w:pPr>
        <w:pStyle w:val="Heading3"/>
      </w:pPr>
      <w:bookmarkStart w:id="31" w:name="_Toc196211914"/>
      <w:bookmarkStart w:id="32" w:name="_Toc71195490"/>
      <w:bookmarkStart w:id="33" w:name="_Toc72144894"/>
      <w:bookmarkStart w:id="34" w:name="_Toc131674680"/>
      <w:bookmarkEnd w:id="29"/>
      <w:bookmarkEnd w:id="30"/>
      <w:r>
        <w:rPr>
          <w:rFonts w:eastAsia="Times New Roman"/>
          <w:b/>
        </w:rPr>
        <w:t>Appendix D</w:t>
      </w:r>
      <w:r w:rsidR="00F7370A">
        <w:rPr>
          <w:rFonts w:eastAsia="Times New Roman"/>
          <w:b/>
        </w:rPr>
        <w:t>-5</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w:t>
      </w:r>
      <w:r>
        <w:rPr>
          <w:rFonts w:eastAsia="Times New Roman"/>
        </w:rPr>
        <w:t>24 Parent</w:t>
      </w:r>
      <w:r w:rsidR="009704CE">
        <w:rPr>
          <w:rFonts w:eastAsia="Times New Roman"/>
        </w:rPr>
        <w:t>/Guardian English and Spanish Notification</w:t>
      </w:r>
      <w:r w:rsidR="002E03F4">
        <w:rPr>
          <w:rFonts w:eastAsia="Times New Roman"/>
        </w:rPr>
        <w:t xml:space="preserve"> Letters, </w:t>
      </w:r>
      <w:r w:rsidRPr="00F05D25">
        <w:rPr>
          <w:rFonts w:eastAsia="Times New Roman"/>
        </w:rPr>
        <w:t>Private School</w:t>
      </w:r>
      <w:bookmarkEnd w:id="31"/>
      <w:r w:rsidRPr="00F05D25">
        <w:rPr>
          <w:rFonts w:eastAsia="Times New Roman"/>
        </w:rPr>
        <w:t xml:space="preserve"> </w:t>
      </w:r>
      <w:bookmarkEnd w:id="32"/>
      <w:bookmarkEnd w:id="33"/>
      <w:bookmarkEnd w:id="34"/>
    </w:p>
    <w:p w:rsidR="00B97ABA" w:rsidP="00B97ABA" w14:paraId="66C3F8B1" w14:textId="77777777">
      <w:pPr>
        <w:jc w:val="center"/>
      </w:pPr>
    </w:p>
    <w:p w:rsidR="00B97ABA" w14:paraId="66C3F8B2" w14:textId="77777777">
      <w:pPr>
        <w:spacing w:after="0" w:line="200" w:lineRule="exact"/>
        <w:rPr>
          <w:sz w:val="20"/>
          <w:szCs w:val="20"/>
        </w:rPr>
      </w:pPr>
    </w:p>
    <w:p w:rsidR="000A238D" w:rsidRPr="009973E2" w:rsidP="00340CB8" w14:paraId="66C3F8D8" w14:textId="77777777">
      <w:bookmarkStart w:id="35" w:name="_Toc516145676"/>
    </w:p>
    <w:bookmarkEnd w:id="35"/>
    <w:p w:rsidR="00B97ABA" w14:paraId="66C3F8D9" w14:textId="0B6192DB">
      <w:pPr>
        <w:spacing w:after="0" w:line="200" w:lineRule="exact"/>
        <w:rPr>
          <w:sz w:val="20"/>
          <w:szCs w:val="20"/>
        </w:rPr>
      </w:pPr>
    </w:p>
    <w:p w:rsidR="00B73BCC" w14:paraId="394B9BB3" w14:textId="24A0E816">
      <w:pPr>
        <w:spacing w:after="0" w:line="200" w:lineRule="exact"/>
        <w:rPr>
          <w:sz w:val="20"/>
          <w:szCs w:val="20"/>
        </w:rPr>
      </w:pPr>
    </w:p>
    <w:p w:rsidR="00B73BCC" w:rsidP="00CA28A6" w14:paraId="6B5EE167" w14:textId="31FA2787">
      <w:pPr>
        <w:pageBreakBefore/>
        <w:spacing w:after="0" w:line="200" w:lineRule="exact"/>
        <w:rPr>
          <w:sz w:val="20"/>
          <w:szCs w:val="20"/>
        </w:rPr>
      </w:pPr>
    </w:p>
    <w:p w:rsidR="00A27C70" w:rsidRPr="000D0F16" w:rsidP="00A27C70" w14:paraId="21800A63" w14:textId="77777777">
      <w:pPr>
        <w:pStyle w:val="Header"/>
        <w:jc w:val="center"/>
        <w:rPr>
          <w:b/>
          <w:sz w:val="22"/>
          <w:szCs w:val="22"/>
        </w:rPr>
      </w:pPr>
      <w:r w:rsidRPr="000D0F16">
        <w:rPr>
          <w:b/>
          <w:sz w:val="22"/>
          <w:szCs w:val="22"/>
        </w:rPr>
        <w:t>NAEP 2024 PARENT/GUARDIAN NOTIFICATION LETTER</w:t>
      </w:r>
      <w:r>
        <w:rPr>
          <w:b/>
          <w:sz w:val="22"/>
          <w:szCs w:val="22"/>
        </w:rPr>
        <w:t xml:space="preserve"> PRIVATE SCHOOL</w:t>
      </w:r>
    </w:p>
    <w:p w:rsidR="00A27C70" w:rsidRPr="000D0F16" w:rsidP="00A27C70" w14:paraId="481B31E2" w14:textId="7D3A601A">
      <w:pPr>
        <w:jc w:val="center"/>
      </w:pPr>
      <w:r>
        <w:t>Grades 4 and 8 – Math</w:t>
      </w:r>
      <w:r w:rsidR="045F49FE">
        <w:t>ematics</w:t>
      </w:r>
      <w:r>
        <w:t xml:space="preserve"> and Reading</w:t>
      </w:r>
    </w:p>
    <w:p w:rsidR="00A27C70" w:rsidRPr="000D0F16" w:rsidP="00A27C70" w14:paraId="56559499" w14:textId="77777777">
      <w:pPr>
        <w:jc w:val="center"/>
        <w:rPr>
          <w:color w:val="FF0000"/>
        </w:rPr>
      </w:pPr>
      <w:r w:rsidRPr="000D0F16">
        <w:rPr>
          <w:color w:val="FF0000"/>
        </w:rPr>
        <w:t>(School Letterhead)</w:t>
      </w:r>
    </w:p>
    <w:p w:rsidR="00A27C70" w:rsidRPr="000D0F16" w:rsidP="00A27C70" w14:paraId="2C32A832" w14:textId="77777777">
      <w:pPr>
        <w:jc w:val="center"/>
        <w:rPr>
          <w:b/>
          <w:color w:val="FF0000"/>
        </w:rPr>
      </w:pPr>
      <w:r w:rsidRPr="000D0F16">
        <w:rPr>
          <w:b/>
          <w:color w:val="FF0000"/>
        </w:rPr>
        <w:t>(Insert Date Here)</w:t>
      </w:r>
    </w:p>
    <w:p w:rsidR="00A27C70" w:rsidRPr="00884D8B" w:rsidP="00A27C70" w14:paraId="65A596AF" w14:textId="77777777">
      <w:pPr>
        <w:rPr>
          <w:rFonts w:cstheme="minorHAnsi"/>
        </w:rPr>
      </w:pPr>
      <w:r w:rsidRPr="00884D8B">
        <w:rPr>
          <w:rFonts w:cstheme="minorHAnsi"/>
        </w:rPr>
        <w:t>Dear Parent or Guardian:</w:t>
      </w:r>
    </w:p>
    <w:p w:rsidR="00A27C70" w:rsidRPr="00884D8B" w:rsidP="289FEE70" w14:paraId="4073A390" w14:textId="13AE6505">
      <w:r w:rsidRPr="289FEE70">
        <w:t xml:space="preserve">We are pleased to notify you that </w:t>
      </w:r>
      <w:r w:rsidRPr="289FEE70">
        <w:rPr>
          <w:color w:val="FF0000"/>
        </w:rPr>
        <w:t>(school name)</w:t>
      </w:r>
      <w:r w:rsidRPr="289FEE70">
        <w:t xml:space="preserve"> has been selected to represent private schools across the nation by participating in the National Assessment of Educational Progress (NAEP) on </w:t>
      </w:r>
      <w:r w:rsidRPr="289FEE70">
        <w:rPr>
          <w:color w:val="FF0000"/>
        </w:rPr>
        <w:t>(date)</w:t>
      </w:r>
      <w:r w:rsidRPr="289FEE70">
        <w:t>. NAEP is the largest nationally representative and continuing assessment of what students in public and private schools know and can do in various subjects. NAEP is different from state and school assessments because it provides a common measure of student achievement across the country. It is administered by the National Center for Education Statistics, within the U.S. Department of Education. The results are released as The Nation’s Report Card, which provides information about student achievement to educators, parents</w:t>
      </w:r>
      <w:r w:rsidRPr="289FEE70" w:rsidR="214F0CD2">
        <w:t>/guardians</w:t>
      </w:r>
      <w:r w:rsidRPr="289FEE70">
        <w:t>, policymakers, and the public.</w:t>
      </w:r>
    </w:p>
    <w:p w:rsidR="00A27C70" w:rsidRPr="00884D8B" w:rsidP="00884D8B" w14:paraId="2C46A11B" w14:textId="49E9F067">
      <w:pPr>
        <w:pStyle w:val="BodyText"/>
        <w:spacing w:line="276" w:lineRule="auto"/>
        <w:rPr>
          <w:rFonts w:asciiTheme="minorHAnsi" w:hAnsiTheme="minorHAnsi" w:cstheme="minorHAnsi"/>
          <w:szCs w:val="22"/>
        </w:rPr>
      </w:pPr>
      <w:r w:rsidRPr="00884D8B">
        <w:rPr>
          <w:rFonts w:asciiTheme="minorHAnsi" w:hAnsiTheme="minorHAnsi" w:cstheme="minorHAnsi"/>
          <w:szCs w:val="22"/>
        </w:rPr>
        <w:t xml:space="preserve">Your child </w:t>
      </w:r>
      <w:r w:rsidRPr="00884D8B">
        <w:rPr>
          <w:rFonts w:asciiTheme="minorHAnsi" w:hAnsiTheme="minorHAnsi" w:cstheme="minorHAnsi"/>
          <w:color w:val="FF0000"/>
          <w:szCs w:val="22"/>
        </w:rPr>
        <w:t>(will/may)</w:t>
      </w:r>
      <w:r w:rsidRPr="00884D8B">
        <w:rPr>
          <w:rFonts w:asciiTheme="minorHAnsi" w:hAnsiTheme="minorHAnsi" w:cstheme="minorHAnsi"/>
          <w:szCs w:val="22"/>
        </w:rPr>
        <w:t xml:space="preserve"> take a</w:t>
      </w:r>
      <w:r w:rsidRPr="00884D8B">
        <w:rPr>
          <w:rFonts w:asciiTheme="minorHAnsi" w:hAnsiTheme="minorHAnsi" w:cstheme="minorHAnsi"/>
          <w:color w:val="FF0000"/>
          <w:szCs w:val="22"/>
        </w:rPr>
        <w:t xml:space="preserve"> </w:t>
      </w:r>
      <w:r w:rsidRPr="00884D8B">
        <w:rPr>
          <w:rFonts w:asciiTheme="minorHAnsi" w:hAnsiTheme="minorHAnsi" w:cstheme="minorHAnsi"/>
          <w:szCs w:val="22"/>
        </w:rPr>
        <w:t>mathematics or reading assessment. In addition to subject-area questions, students voluntarily complete a NAEP survey questionnaire.</w:t>
      </w:r>
      <w:r w:rsidRPr="00884D8B">
        <w:rPr>
          <w:rFonts w:asciiTheme="minorHAnsi" w:hAnsiTheme="minorHAnsi" w:cstheme="minorHAnsi"/>
          <w:color w:val="FF0000"/>
          <w:szCs w:val="22"/>
        </w:rPr>
        <w:t xml:space="preserve"> </w:t>
      </w:r>
      <w:r w:rsidRPr="00884D8B">
        <w:rPr>
          <w:rFonts w:asciiTheme="minorHAnsi" w:hAnsiTheme="minorHAnsi" w:cstheme="minorHAnsi"/>
          <w:szCs w:val="22"/>
        </w:rPr>
        <w:t xml:space="preserve">The questionnaire provides valuable information about participating students’ educational experiences and opportunities to learn both in and outside of the classroom. </w:t>
      </w:r>
      <w:r w:rsidRPr="00884D8B">
        <w:rPr>
          <w:rFonts w:asciiTheme="minorHAnsi" w:hAnsiTheme="minorHAnsi" w:cstheme="minorHAnsi"/>
          <w:szCs w:val="22"/>
        </w:rPr>
        <w:t xml:space="preserve">More information is available at </w:t>
      </w:r>
      <w:hyperlink r:id="rId15" w:history="1">
        <w:r w:rsidRPr="00884D8B">
          <w:rPr>
            <w:rStyle w:val="Hyperlink"/>
            <w:rFonts w:asciiTheme="minorHAnsi" w:eastAsiaTheme="majorEastAsia" w:hAnsiTheme="minorHAnsi" w:cstheme="minorHAnsi"/>
            <w:szCs w:val="22"/>
          </w:rPr>
          <w:t>https://nces.ed.gov/nationsreportcard/parents</w:t>
        </w:r>
      </w:hyperlink>
      <w:r w:rsidRPr="00884D8B">
        <w:rPr>
          <w:rFonts w:asciiTheme="minorHAnsi" w:hAnsiTheme="minorHAnsi" w:cstheme="minorHAnsi"/>
          <w:szCs w:val="22"/>
        </w:rPr>
        <w:t xml:space="preserve"> </w:t>
      </w:r>
    </w:p>
    <w:p w:rsidR="00A27C70" w:rsidRPr="00884D8B" w:rsidP="00884D8B" w14:paraId="2C9F53BD" w14:textId="77777777">
      <w:pPr>
        <w:pStyle w:val="BodyText"/>
        <w:spacing w:line="276" w:lineRule="auto"/>
        <w:rPr>
          <w:rFonts w:asciiTheme="minorHAnsi" w:hAnsiTheme="minorHAnsi" w:cstheme="minorHAnsi"/>
          <w:szCs w:val="22"/>
        </w:rPr>
      </w:pPr>
    </w:p>
    <w:p w:rsidR="00A27C70" w:rsidRPr="00884D8B" w:rsidP="00884D8B" w14:paraId="775C45B6" w14:textId="77777777">
      <w:pPr>
        <w:pStyle w:val="BodyText"/>
        <w:spacing w:line="276" w:lineRule="auto"/>
        <w:rPr>
          <w:rFonts w:asciiTheme="minorHAnsi" w:hAnsiTheme="minorHAnsi" w:cstheme="minorHAnsi"/>
          <w:szCs w:val="22"/>
        </w:rPr>
      </w:pPr>
      <w:r w:rsidRPr="00884D8B">
        <w:rPr>
          <w:rFonts w:asciiTheme="minorHAnsi" w:hAnsiTheme="minorHAnsi" w:cstheme="minorHAnsi"/>
          <w:szCs w:val="22"/>
        </w:rPr>
        <w:t>The assessment takes about 120 minutes for most students, which includes transition time, directions, and completion of survey questions.</w:t>
      </w:r>
    </w:p>
    <w:p w:rsidR="00A27C70" w:rsidRPr="00884D8B" w:rsidP="00A27C70" w14:paraId="29EB3EF8" w14:textId="77777777">
      <w:pPr>
        <w:pStyle w:val="BodyText"/>
        <w:rPr>
          <w:rFonts w:asciiTheme="minorHAnsi" w:hAnsiTheme="minorHAnsi" w:cstheme="minorHAnsi"/>
          <w:szCs w:val="22"/>
        </w:rPr>
      </w:pPr>
    </w:p>
    <w:p w:rsidR="00A27C70" w:rsidRPr="00884D8B" w:rsidP="00A27C70" w14:paraId="40DB80A4" w14:textId="77777777">
      <w:pPr>
        <w:pStyle w:val="NoSpacing"/>
        <w:rPr>
          <w:rFonts w:asciiTheme="minorHAnsi" w:hAnsiTheme="minorHAnsi" w:cstheme="minorHAnsi"/>
        </w:rPr>
      </w:pPr>
      <w:r w:rsidRPr="00884D8B">
        <w:rPr>
          <w:rFonts w:asciiTheme="minorHAnsi" w:hAnsiTheme="minorHAnsi" w:cstheme="minorHAnsi"/>
          <w:b/>
        </w:rPr>
        <w:t>The information collected is used for statistical purposes only.</w:t>
      </w:r>
      <w:r w:rsidRPr="00884D8B">
        <w:rPr>
          <w:rFonts w:asciiTheme="minorHAnsi" w:hAnsiTheme="minorHAnsi" w:cstheme="minorHAnsi"/>
        </w:rPr>
        <w:t xml:space="preserve"> </w:t>
      </w:r>
    </w:p>
    <w:p w:rsidR="00A27C70" w:rsidRPr="00884D8B" w:rsidP="00A27C70" w14:paraId="3FE2F788"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Your child’s grades will </w:t>
      </w:r>
      <w:r w:rsidRPr="00884D8B">
        <w:rPr>
          <w:rFonts w:asciiTheme="minorHAnsi" w:hAnsiTheme="minorHAnsi" w:cstheme="minorHAnsi"/>
          <w:u w:val="single"/>
        </w:rPr>
        <w:t>not</w:t>
      </w:r>
      <w:r w:rsidRPr="00884D8B">
        <w:rPr>
          <w:rFonts w:asciiTheme="minorHAnsi" w:hAnsiTheme="minorHAnsi" w:cstheme="minorHAnsi"/>
        </w:rPr>
        <w:t xml:space="preserve"> be affected. </w:t>
      </w:r>
    </w:p>
    <w:p w:rsidR="00A27C70" w:rsidRPr="00884D8B" w:rsidP="00A27C70" w14:paraId="013F0217"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Students may be excused for any reason, are not required to complete the assessment, and may skip any question. </w:t>
      </w:r>
    </w:p>
    <w:p w:rsidR="00A27C70" w:rsidRPr="00884D8B" w:rsidP="00A27C70" w14:paraId="693FCC1F" w14:textId="77777777">
      <w:pPr>
        <w:pStyle w:val="NoSpacing"/>
        <w:numPr>
          <w:ilvl w:val="0"/>
          <w:numId w:val="8"/>
        </w:numPr>
        <w:rPr>
          <w:rFonts w:asciiTheme="minorHAnsi" w:hAnsiTheme="minorHAnsi" w:cstheme="minorHAnsi"/>
          <w:color w:val="FF0000"/>
        </w:rPr>
      </w:pPr>
      <w:r w:rsidRPr="00884D8B">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884D8B">
        <w:rPr>
          <w:rFonts w:asciiTheme="minorHAnsi" w:hAnsiTheme="minorHAnsi" w:cstheme="minorHAnsi"/>
          <w:color w:val="FF0000"/>
        </w:rPr>
        <w:t>(date)</w:t>
      </w:r>
      <w:r w:rsidRPr="00884D8B">
        <w:rPr>
          <w:rFonts w:asciiTheme="minorHAnsi" w:hAnsiTheme="minorHAnsi" w:cstheme="minorHAnsi"/>
        </w:rPr>
        <w:t>.</w:t>
      </w:r>
    </w:p>
    <w:p w:rsidR="00A27C70" w:rsidRPr="00884D8B" w:rsidP="00A27C70" w14:paraId="4F86C210" w14:textId="77777777">
      <w:pPr>
        <w:pStyle w:val="BodyText"/>
        <w:rPr>
          <w:rFonts w:asciiTheme="minorHAnsi" w:hAnsiTheme="minorHAnsi" w:cstheme="minorHAnsi"/>
          <w:szCs w:val="22"/>
        </w:rPr>
      </w:pPr>
    </w:p>
    <w:p w:rsidR="00A27C70" w:rsidRPr="00884D8B" w:rsidP="00A27C70" w14:paraId="7FCFCE54" w14:textId="77777777">
      <w:pPr>
        <w:rPr>
          <w:rFonts w:cstheme="minorHAnsi"/>
        </w:rPr>
      </w:pPr>
      <w:r w:rsidRPr="00884D8B">
        <w:rPr>
          <w:rFonts w:cstheme="minorHAnsi"/>
        </w:rPr>
        <w:t xml:space="preserve">There is no need to study in preparation for NAEP, but please encourage your child to do their best. Contact </w:t>
      </w:r>
      <w:r w:rsidRPr="00884D8B">
        <w:rPr>
          <w:rFonts w:cstheme="minorHAnsi"/>
          <w:color w:val="FF0000"/>
        </w:rPr>
        <w:t xml:space="preserve">(name) </w:t>
      </w:r>
      <w:r w:rsidRPr="00884D8B">
        <w:rPr>
          <w:rFonts w:cstheme="minorHAnsi"/>
        </w:rPr>
        <w:t xml:space="preserve">at </w:t>
      </w:r>
      <w:r w:rsidRPr="00884D8B">
        <w:rPr>
          <w:rFonts w:cstheme="minorHAnsi"/>
          <w:color w:val="FF0000"/>
        </w:rPr>
        <w:t xml:space="preserve">(telephone number) </w:t>
      </w:r>
      <w:r w:rsidRPr="00884D8B">
        <w:rPr>
          <w:rFonts w:cstheme="minorHAnsi"/>
        </w:rPr>
        <w:t xml:space="preserve">or at </w:t>
      </w:r>
      <w:r w:rsidRPr="00884D8B">
        <w:rPr>
          <w:rFonts w:cstheme="minorHAnsi"/>
          <w:color w:val="FF0000"/>
        </w:rPr>
        <w:t xml:space="preserve">(email address) </w:t>
      </w:r>
      <w:r w:rsidRPr="00884D8B">
        <w:rPr>
          <w:rFonts w:cstheme="minorHAnsi"/>
        </w:rPr>
        <w:t xml:space="preserve">if you have any questions. To learn more about private school participation in NAEP, visit </w:t>
      </w:r>
      <w:hyperlink r:id="rId12" w:history="1">
        <w:r w:rsidRPr="00884D8B">
          <w:rPr>
            <w:rStyle w:val="Hyperlink"/>
            <w:rFonts w:cstheme="minorHAnsi"/>
          </w:rPr>
          <w:t>https://nces.ed.gov/nationsreportcard/participating/private_nonpublic.aspx</w:t>
        </w:r>
      </w:hyperlink>
      <w:r w:rsidRPr="00884D8B">
        <w:rPr>
          <w:rFonts w:cstheme="minorHAnsi"/>
        </w:rPr>
        <w:t>.</w:t>
      </w:r>
    </w:p>
    <w:p w:rsidR="00A27C70" w:rsidRPr="00884D8B" w:rsidP="00A27C70" w14:paraId="3680C5F8" w14:textId="77777777">
      <w:pPr>
        <w:rPr>
          <w:rFonts w:cstheme="minorHAnsi"/>
        </w:rPr>
      </w:pPr>
      <w:r w:rsidRPr="00884D8B">
        <w:rPr>
          <w:rFonts w:cstheme="minorHAnsi"/>
        </w:rPr>
        <w:t xml:space="preserve">We are excited that our school is participating in NAEP. We know that </w:t>
      </w:r>
      <w:r w:rsidRPr="00884D8B">
        <w:rPr>
          <w:rFonts w:cstheme="minorHAnsi"/>
          <w:color w:val="FF0000"/>
        </w:rPr>
        <w:t>(school name)</w:t>
      </w:r>
      <w:r w:rsidRPr="00884D8B">
        <w:rPr>
          <w:rFonts w:cstheme="minorHAnsi"/>
        </w:rPr>
        <w:t>’s students will show what our nation’s students in private schools know and can do.</w:t>
      </w:r>
    </w:p>
    <w:p w:rsidR="00A27C70" w:rsidP="00A27C70" w14:paraId="3EF216AA" w14:textId="77777777">
      <w:r w:rsidRPr="00884D8B">
        <w:rPr>
          <w:rFonts w:cstheme="minorHAnsi"/>
        </w:rPr>
        <w:t>Sincerely,</w:t>
      </w:r>
    </w:p>
    <w:p w:rsidR="00A27C70" w:rsidRPr="000D0F16" w:rsidP="00A27C70" w14:paraId="685C3B31" w14:textId="77777777">
      <w:r w:rsidRPr="00E33ABB">
        <w:rPr>
          <w:color w:val="FF0000"/>
        </w:rPr>
        <w:t>(School Principal’s Name)</w:t>
      </w:r>
    </w:p>
    <w:p w:rsidR="00A27C70" w:rsidRPr="000D0F16" w:rsidP="00A27C70" w14:paraId="3557B2EC" w14:textId="77777777"/>
    <w:p w:rsidR="4036A5D5" w:rsidP="22BF38EB" w14:paraId="45A9DC00" w14:textId="7D8F0EAE">
      <w:pPr>
        <w:spacing w:after="0" w:line="257" w:lineRule="auto"/>
      </w:pPr>
      <w:r w:rsidRPr="22BF38E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22BF38EB" w:rsidP="22BF38EB" w14:paraId="2DBAC271" w14:textId="6EE04B4B">
      <w:pPr>
        <w:rPr>
          <w:i/>
          <w:iCs/>
          <w:sz w:val="18"/>
          <w:szCs w:val="18"/>
        </w:rPr>
      </w:pPr>
    </w:p>
    <w:p w:rsidR="00A27C70" w:rsidRPr="000D0F16" w:rsidP="00A27C70" w14:paraId="12B3AEF7" w14:textId="77777777">
      <w:pPr>
        <w:rPr>
          <w:i/>
        </w:rPr>
      </w:pPr>
    </w:p>
    <w:p w:rsidR="005D7F5E" w14:paraId="72AF39A0" w14:textId="47429181">
      <w:pPr>
        <w:spacing w:after="0" w:line="200" w:lineRule="exact"/>
        <w:rPr>
          <w:sz w:val="20"/>
          <w:szCs w:val="20"/>
        </w:rPr>
      </w:pPr>
    </w:p>
    <w:p w:rsidR="005D7F5E" w14:paraId="5FD4EEBC" w14:textId="06D77938">
      <w:pPr>
        <w:spacing w:after="0" w:line="200" w:lineRule="exact"/>
        <w:rPr>
          <w:sz w:val="20"/>
          <w:szCs w:val="20"/>
        </w:rPr>
      </w:pPr>
    </w:p>
    <w:p w:rsidR="005D7F5E" w14:paraId="1352016F" w14:textId="4C0DB99E">
      <w:pPr>
        <w:spacing w:after="0" w:line="200" w:lineRule="exact"/>
        <w:rPr>
          <w:sz w:val="20"/>
          <w:szCs w:val="20"/>
        </w:rPr>
      </w:pPr>
    </w:p>
    <w:p w:rsidR="005D7F5E" w14:paraId="4596C860" w14:textId="4491ECE2">
      <w:pPr>
        <w:spacing w:after="0" w:line="200" w:lineRule="exact"/>
        <w:rPr>
          <w:sz w:val="20"/>
          <w:szCs w:val="20"/>
        </w:rPr>
      </w:pPr>
    </w:p>
    <w:p w:rsidR="005D7F5E" w14:paraId="2D39640F" w14:textId="0DC051A5">
      <w:pPr>
        <w:spacing w:after="0" w:line="200" w:lineRule="exact"/>
        <w:rPr>
          <w:sz w:val="20"/>
          <w:szCs w:val="20"/>
        </w:rPr>
      </w:pPr>
    </w:p>
    <w:p w:rsidR="005D7F5E" w14:paraId="2608D147" w14:textId="3B515C52">
      <w:pPr>
        <w:spacing w:after="0" w:line="200" w:lineRule="exact"/>
        <w:rPr>
          <w:sz w:val="20"/>
          <w:szCs w:val="20"/>
        </w:rPr>
      </w:pPr>
    </w:p>
    <w:p w:rsidR="005D7F5E" w14:paraId="3B4F933A" w14:textId="77777777">
      <w:pPr>
        <w:spacing w:after="0" w:line="200" w:lineRule="exact"/>
        <w:rPr>
          <w:sz w:val="20"/>
          <w:szCs w:val="20"/>
        </w:rPr>
      </w:pPr>
    </w:p>
    <w:p w:rsidR="00B73BCC" w14:paraId="0FD9BEFA" w14:textId="2F804833">
      <w:pPr>
        <w:spacing w:after="0" w:line="200" w:lineRule="exact"/>
        <w:rPr>
          <w:sz w:val="20"/>
          <w:szCs w:val="20"/>
        </w:rPr>
      </w:pPr>
    </w:p>
    <w:p w:rsidR="00B73BCC" w14:paraId="675E9C06" w14:textId="339487AB">
      <w:pPr>
        <w:spacing w:after="0" w:line="200" w:lineRule="exact"/>
        <w:rPr>
          <w:sz w:val="20"/>
          <w:szCs w:val="20"/>
        </w:rPr>
      </w:pPr>
    </w:p>
    <w:p w:rsidR="00A27C70" w14:paraId="64257DC4" w14:textId="32A968F5">
      <w:pPr>
        <w:spacing w:after="0" w:line="200" w:lineRule="exact"/>
        <w:rPr>
          <w:sz w:val="20"/>
          <w:szCs w:val="20"/>
        </w:rPr>
      </w:pPr>
    </w:p>
    <w:p w:rsidR="00A27C70" w14:paraId="282C485C" w14:textId="77777777">
      <w:pPr>
        <w:rPr>
          <w:sz w:val="20"/>
          <w:szCs w:val="20"/>
        </w:rPr>
      </w:pPr>
      <w:r>
        <w:rPr>
          <w:sz w:val="20"/>
          <w:szCs w:val="20"/>
        </w:rPr>
        <w:br w:type="page"/>
      </w:r>
    </w:p>
    <w:p w:rsidR="00682093" w:rsidRPr="000D0F16" w:rsidP="00682093" w14:paraId="60306754" w14:textId="77777777">
      <w:pPr>
        <w:pStyle w:val="Header"/>
        <w:jc w:val="center"/>
        <w:rPr>
          <w:b/>
          <w:sz w:val="22"/>
          <w:szCs w:val="22"/>
        </w:rPr>
      </w:pPr>
      <w:r w:rsidRPr="000D0F16">
        <w:rPr>
          <w:b/>
          <w:sz w:val="22"/>
          <w:szCs w:val="22"/>
        </w:rPr>
        <w:t>NAEP 2024 PARENT/GUARDIAN NOTIFICATION LETTER</w:t>
      </w:r>
      <w:r>
        <w:rPr>
          <w:b/>
          <w:sz w:val="22"/>
          <w:szCs w:val="22"/>
        </w:rPr>
        <w:t xml:space="preserve"> PRIVATE SCHOOL</w:t>
      </w:r>
    </w:p>
    <w:p w:rsidR="00682093" w:rsidRPr="000D0F16" w:rsidP="00682093" w14:paraId="3BF8F056" w14:textId="77777777">
      <w:pPr>
        <w:jc w:val="center"/>
      </w:pPr>
      <w:r>
        <w:t xml:space="preserve">National: </w:t>
      </w:r>
      <w:r w:rsidRPr="000D0F16">
        <w:t xml:space="preserve">Grades </w:t>
      </w:r>
      <w:r>
        <w:t>8 and 12 mathematics, reading, and science</w:t>
      </w:r>
    </w:p>
    <w:p w:rsidR="00682093" w:rsidRPr="000D0F16" w:rsidP="00682093" w14:paraId="5828DF85" w14:textId="77777777">
      <w:pPr>
        <w:jc w:val="center"/>
        <w:rPr>
          <w:color w:val="FF0000"/>
        </w:rPr>
      </w:pPr>
      <w:r w:rsidRPr="000D0F16">
        <w:rPr>
          <w:color w:val="FF0000"/>
        </w:rPr>
        <w:t>(School Letterhead)</w:t>
      </w:r>
    </w:p>
    <w:p w:rsidR="00682093" w:rsidRPr="00475677" w:rsidP="00682093" w14:paraId="3313C7B6" w14:textId="77777777">
      <w:pPr>
        <w:jc w:val="center"/>
        <w:rPr>
          <w:rFonts w:cstheme="minorHAnsi"/>
          <w:b/>
          <w:color w:val="FF0000"/>
        </w:rPr>
      </w:pPr>
      <w:r w:rsidRPr="00475677">
        <w:rPr>
          <w:rFonts w:cstheme="minorHAnsi"/>
          <w:b/>
          <w:color w:val="FF0000"/>
        </w:rPr>
        <w:t>(Insert Date Here)</w:t>
      </w:r>
    </w:p>
    <w:p w:rsidR="00682093" w:rsidRPr="00475677" w:rsidP="00682093" w14:paraId="178C9050" w14:textId="77777777">
      <w:pPr>
        <w:rPr>
          <w:rFonts w:cstheme="minorHAnsi"/>
        </w:rPr>
      </w:pPr>
      <w:r w:rsidRPr="00475677">
        <w:rPr>
          <w:rFonts w:cstheme="minorHAnsi"/>
        </w:rPr>
        <w:t>Dear Parent or Guardian:</w:t>
      </w:r>
    </w:p>
    <w:p w:rsidR="00682093" w:rsidRPr="00475677" w:rsidP="289FEE70" w14:paraId="52538F61" w14:textId="6DCB5A33">
      <w:r w:rsidRPr="289FEE70">
        <w:t xml:space="preserve">We are pleased to notify you that </w:t>
      </w:r>
      <w:r w:rsidRPr="289FEE70">
        <w:rPr>
          <w:color w:val="FF0000"/>
        </w:rPr>
        <w:t>(school name)</w:t>
      </w:r>
      <w:r w:rsidRPr="289FEE70">
        <w:t xml:space="preserve"> has been selected to represent private schools across the nation by participating in the National Assessment of Educational Progress (NAEP) on </w:t>
      </w:r>
      <w:r w:rsidRPr="289FEE70">
        <w:rPr>
          <w:color w:val="FF0000"/>
        </w:rPr>
        <w:t>(date)</w:t>
      </w:r>
      <w:r w:rsidRPr="289FEE70">
        <w:t>. NAEP is the largest nationally representative and continuing assessment of what students in public and private schools know and can do in various subjects. NAEP is different from state and school assessments because it provides a common measure of student achievement across the country. It is administered by the National Center for Education Statistics, within the U.S. Department of Education. The results are released as The Nation’s Report Card, which provides information about student achievement to educators, parents</w:t>
      </w:r>
      <w:r w:rsidRPr="289FEE70" w:rsidR="2C392FB4">
        <w:t>/guardians,</w:t>
      </w:r>
      <w:r w:rsidRPr="289FEE70">
        <w:t xml:space="preserve"> policymakers, and the public.</w:t>
      </w:r>
    </w:p>
    <w:p w:rsidR="00682093" w:rsidRPr="00475677" w:rsidP="00475677" w14:paraId="0BDFD80D" w14:textId="77777777">
      <w:pPr>
        <w:pStyle w:val="BodyText"/>
        <w:spacing w:line="276" w:lineRule="auto"/>
        <w:rPr>
          <w:rFonts w:asciiTheme="minorHAnsi" w:hAnsiTheme="minorHAnsi" w:cstheme="minorHAnsi"/>
          <w:color w:val="FF0000"/>
          <w:szCs w:val="22"/>
        </w:rPr>
      </w:pPr>
      <w:r w:rsidRPr="00475677">
        <w:rPr>
          <w:rFonts w:asciiTheme="minorHAnsi" w:hAnsiTheme="minorHAnsi" w:cstheme="minorHAnsi"/>
          <w:szCs w:val="22"/>
        </w:rPr>
        <w:t xml:space="preserve">Your child </w:t>
      </w:r>
      <w:r w:rsidRPr="00475677">
        <w:rPr>
          <w:rFonts w:asciiTheme="minorHAnsi" w:hAnsiTheme="minorHAnsi" w:cstheme="minorHAnsi"/>
          <w:color w:val="FF0000"/>
          <w:szCs w:val="22"/>
        </w:rPr>
        <w:t>(will/may)</w:t>
      </w:r>
      <w:r w:rsidRPr="00475677">
        <w:rPr>
          <w:rFonts w:asciiTheme="minorHAnsi" w:hAnsiTheme="minorHAnsi" w:cstheme="minorHAnsi"/>
          <w:szCs w:val="22"/>
        </w:rPr>
        <w:t xml:space="preserve"> take a</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mathematics, reading, or science assessment. In addition to subject-area questions, students voluntarily complete a NAEP survey questionnaire.</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 xml:space="preserve">The questionnaire provides valuable information about participating students’ educational experiences and opportunities to learn both in and outside of the classroom. More information is available at </w:t>
      </w:r>
      <w:hyperlink r:id="rId15" w:history="1">
        <w:r w:rsidRPr="00475677">
          <w:rPr>
            <w:rStyle w:val="Hyperlink"/>
            <w:rFonts w:asciiTheme="minorHAnsi" w:eastAsiaTheme="majorEastAsia" w:hAnsiTheme="minorHAnsi" w:cstheme="minorHAnsi"/>
            <w:szCs w:val="22"/>
          </w:rPr>
          <w:t>https://nces.ed.gov/nationsreportcard/parents</w:t>
        </w:r>
      </w:hyperlink>
      <w:r w:rsidRPr="00475677">
        <w:rPr>
          <w:rFonts w:asciiTheme="minorHAnsi" w:hAnsiTheme="minorHAnsi" w:cstheme="minorHAnsi"/>
          <w:szCs w:val="22"/>
        </w:rPr>
        <w:t>.</w:t>
      </w:r>
    </w:p>
    <w:p w:rsidR="00682093" w:rsidRPr="00475677" w:rsidP="00475677" w14:paraId="25701D3A" w14:textId="77777777">
      <w:pPr>
        <w:pStyle w:val="BodyText"/>
        <w:spacing w:line="276" w:lineRule="auto"/>
        <w:rPr>
          <w:rFonts w:asciiTheme="minorHAnsi" w:hAnsiTheme="minorHAnsi" w:cstheme="minorHAnsi"/>
          <w:szCs w:val="22"/>
        </w:rPr>
      </w:pPr>
    </w:p>
    <w:p w:rsidR="00682093" w:rsidRPr="00475677" w:rsidP="00475677" w14:paraId="591DFDE1" w14:textId="77777777">
      <w:pPr>
        <w:pStyle w:val="BodyText"/>
        <w:spacing w:line="276" w:lineRule="auto"/>
        <w:rPr>
          <w:rFonts w:asciiTheme="minorHAnsi" w:hAnsiTheme="minorHAnsi" w:cstheme="minorHAnsi"/>
          <w:szCs w:val="22"/>
        </w:rPr>
      </w:pPr>
      <w:r w:rsidRPr="00475677">
        <w:rPr>
          <w:rFonts w:asciiTheme="minorHAnsi" w:hAnsiTheme="minorHAnsi" w:cstheme="minorHAnsi"/>
          <w:szCs w:val="22"/>
        </w:rPr>
        <w:t>The assessment takes about 120 minutes for most students, which includes transition time, directions, and completion of survey questions.</w:t>
      </w:r>
    </w:p>
    <w:p w:rsidR="00682093" w:rsidRPr="00475677" w:rsidP="00475677" w14:paraId="6EA18956" w14:textId="77777777">
      <w:pPr>
        <w:pStyle w:val="BodyText"/>
        <w:spacing w:line="276" w:lineRule="auto"/>
        <w:rPr>
          <w:rFonts w:asciiTheme="minorHAnsi" w:hAnsiTheme="minorHAnsi" w:cstheme="minorHAnsi"/>
          <w:szCs w:val="22"/>
        </w:rPr>
      </w:pPr>
    </w:p>
    <w:p w:rsidR="00682093" w:rsidRPr="00475677" w:rsidP="00475677" w14:paraId="461E97F6" w14:textId="77777777">
      <w:pPr>
        <w:pStyle w:val="NoSpacing"/>
        <w:spacing w:line="276" w:lineRule="auto"/>
        <w:rPr>
          <w:rFonts w:asciiTheme="minorHAnsi" w:hAnsiTheme="minorHAnsi" w:cstheme="minorHAnsi"/>
        </w:rPr>
      </w:pPr>
      <w:r w:rsidRPr="00475677">
        <w:rPr>
          <w:rFonts w:asciiTheme="minorHAnsi" w:hAnsiTheme="minorHAnsi" w:cstheme="minorHAnsi"/>
          <w:b/>
        </w:rPr>
        <w:t>The information collected is used for statistical purposes only.</w:t>
      </w:r>
      <w:r w:rsidRPr="00475677">
        <w:rPr>
          <w:rFonts w:asciiTheme="minorHAnsi" w:hAnsiTheme="minorHAnsi" w:cstheme="minorHAnsi"/>
        </w:rPr>
        <w:t xml:space="preserve"> </w:t>
      </w:r>
    </w:p>
    <w:p w:rsidR="00682093" w:rsidRPr="00475677" w:rsidP="00475677" w14:paraId="1EB88B9D"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Your child’s grades will </w:t>
      </w:r>
      <w:r w:rsidRPr="00475677">
        <w:rPr>
          <w:rFonts w:asciiTheme="minorHAnsi" w:hAnsiTheme="minorHAnsi" w:cstheme="minorHAnsi"/>
          <w:u w:val="single"/>
        </w:rPr>
        <w:t>not</w:t>
      </w:r>
      <w:r w:rsidRPr="00475677">
        <w:rPr>
          <w:rFonts w:asciiTheme="minorHAnsi" w:hAnsiTheme="minorHAnsi" w:cstheme="minorHAnsi"/>
        </w:rPr>
        <w:t xml:space="preserve"> be affected. </w:t>
      </w:r>
    </w:p>
    <w:p w:rsidR="00682093" w:rsidRPr="00475677" w:rsidP="00475677" w14:paraId="28D0D84F"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Students may be excused for any reason, are not required to complete the assessment, and may skip any question. </w:t>
      </w:r>
    </w:p>
    <w:p w:rsidR="00682093" w:rsidRPr="00475677" w:rsidP="00475677" w14:paraId="6F07131B"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475677">
        <w:rPr>
          <w:rFonts w:asciiTheme="minorHAnsi" w:hAnsiTheme="minorHAnsi" w:cstheme="minorHAnsi"/>
          <w:color w:val="FF0000"/>
        </w:rPr>
        <w:t>(date)</w:t>
      </w:r>
      <w:r w:rsidRPr="00475677">
        <w:rPr>
          <w:rFonts w:asciiTheme="minorHAnsi" w:hAnsiTheme="minorHAnsi" w:cstheme="minorHAnsi"/>
        </w:rPr>
        <w:t>.</w:t>
      </w:r>
    </w:p>
    <w:p w:rsidR="00682093" w:rsidRPr="00475677" w:rsidP="00682093" w14:paraId="7D74ECCA" w14:textId="77777777">
      <w:pPr>
        <w:pStyle w:val="BodyText"/>
        <w:rPr>
          <w:rFonts w:asciiTheme="minorHAnsi" w:hAnsiTheme="minorHAnsi" w:cstheme="minorHAnsi"/>
          <w:szCs w:val="22"/>
        </w:rPr>
      </w:pPr>
    </w:p>
    <w:p w:rsidR="00682093" w:rsidRPr="00475677" w:rsidP="00682093" w14:paraId="09ACF680" w14:textId="77777777">
      <w:pPr>
        <w:rPr>
          <w:rFonts w:cstheme="minorHAnsi"/>
        </w:rPr>
      </w:pPr>
      <w:r w:rsidRPr="00475677">
        <w:rPr>
          <w:rFonts w:cstheme="minorHAnsi"/>
        </w:rPr>
        <w:t xml:space="preserve">There is no need to study in preparation for NAEP, but please encourage your child to do their best. Contact </w:t>
      </w:r>
      <w:r w:rsidRPr="00475677">
        <w:rPr>
          <w:rFonts w:cstheme="minorHAnsi"/>
          <w:color w:val="FF0000"/>
        </w:rPr>
        <w:t xml:space="preserve">(name) </w:t>
      </w:r>
      <w:r w:rsidRPr="00475677">
        <w:rPr>
          <w:rFonts w:cstheme="minorHAnsi"/>
        </w:rPr>
        <w:t xml:space="preserve">at </w:t>
      </w:r>
      <w:r w:rsidRPr="00475677">
        <w:rPr>
          <w:rFonts w:cstheme="minorHAnsi"/>
          <w:color w:val="FF0000"/>
        </w:rPr>
        <w:t xml:space="preserve">(telephone number) </w:t>
      </w:r>
      <w:r w:rsidRPr="00475677">
        <w:rPr>
          <w:rFonts w:cstheme="minorHAnsi"/>
        </w:rPr>
        <w:t xml:space="preserve">or at </w:t>
      </w:r>
      <w:r w:rsidRPr="00475677">
        <w:rPr>
          <w:rFonts w:cstheme="minorHAnsi"/>
          <w:color w:val="FF0000"/>
        </w:rPr>
        <w:t xml:space="preserve">(email address) </w:t>
      </w:r>
      <w:r w:rsidRPr="00475677">
        <w:rPr>
          <w:rFonts w:cstheme="minorHAnsi"/>
        </w:rPr>
        <w:t xml:space="preserve">if you have any questions. To learn more about private school participation in NAEP, visit </w:t>
      </w:r>
      <w:hyperlink r:id="rId12" w:history="1">
        <w:r w:rsidRPr="00475677">
          <w:rPr>
            <w:rStyle w:val="Hyperlink"/>
            <w:rFonts w:cstheme="minorHAnsi"/>
          </w:rPr>
          <w:t>https://nces.ed.gov/nationsreportcard/participating/private_nonpublic.aspx</w:t>
        </w:r>
      </w:hyperlink>
      <w:r w:rsidRPr="00475677">
        <w:rPr>
          <w:rFonts w:cstheme="minorHAnsi"/>
        </w:rPr>
        <w:t>.</w:t>
      </w:r>
    </w:p>
    <w:p w:rsidR="00682093" w:rsidRPr="00475677" w:rsidP="00682093" w14:paraId="050E31B4" w14:textId="77777777">
      <w:pPr>
        <w:rPr>
          <w:rFonts w:cstheme="minorHAnsi"/>
        </w:rPr>
      </w:pPr>
      <w:r w:rsidRPr="00475677">
        <w:rPr>
          <w:rFonts w:cstheme="minorHAnsi"/>
        </w:rPr>
        <w:t xml:space="preserve">We are excited that our school is participating in NAEP. We know that </w:t>
      </w:r>
      <w:r w:rsidRPr="00475677">
        <w:rPr>
          <w:rFonts w:cstheme="minorHAnsi"/>
          <w:color w:val="FF0000"/>
        </w:rPr>
        <w:t>(school name)</w:t>
      </w:r>
      <w:r w:rsidRPr="00475677">
        <w:rPr>
          <w:rFonts w:cstheme="minorHAnsi"/>
        </w:rPr>
        <w:t>’s students will show what our nation’s students in private schools know and can do.</w:t>
      </w:r>
    </w:p>
    <w:p w:rsidR="00682093" w:rsidRPr="00475677" w:rsidP="00682093" w14:paraId="5E45C1C0" w14:textId="77777777">
      <w:pPr>
        <w:rPr>
          <w:rFonts w:cstheme="minorHAnsi"/>
        </w:rPr>
      </w:pPr>
      <w:r w:rsidRPr="00475677">
        <w:rPr>
          <w:rFonts w:cstheme="minorHAnsi"/>
        </w:rPr>
        <w:t>Sincerely,</w:t>
      </w:r>
    </w:p>
    <w:p w:rsidR="00682093" w:rsidRPr="00475677" w:rsidP="00682093" w14:paraId="3526BE17" w14:textId="77777777">
      <w:pPr>
        <w:rPr>
          <w:rFonts w:cstheme="minorHAnsi"/>
        </w:rPr>
      </w:pPr>
      <w:r w:rsidRPr="00475677">
        <w:rPr>
          <w:rFonts w:cstheme="minorHAnsi"/>
          <w:color w:val="FF0000"/>
        </w:rPr>
        <w:t>(School Principal’s Name)</w:t>
      </w:r>
    </w:p>
    <w:p w:rsidR="00682093" w:rsidRPr="00475677" w:rsidP="00682093" w14:paraId="2A573BF1" w14:textId="77777777">
      <w:pPr>
        <w:rPr>
          <w:rFonts w:cstheme="minorHAnsi"/>
        </w:rPr>
      </w:pPr>
    </w:p>
    <w:p w:rsidR="07F2E41E" w:rsidP="22BF38EB" w14:paraId="105D6074" w14:textId="47453355">
      <w:pPr>
        <w:spacing w:after="0" w:line="257" w:lineRule="auto"/>
      </w:pPr>
      <w:r w:rsidRPr="22BF38EB">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22BF38EB" w:rsidP="22BF38EB" w14:paraId="31BAC856" w14:textId="20C308ED">
      <w:pPr>
        <w:rPr>
          <w:i/>
          <w:iCs/>
          <w:sz w:val="18"/>
          <w:szCs w:val="18"/>
        </w:rPr>
      </w:pPr>
    </w:p>
    <w:p w:rsidR="00682093" w:rsidRPr="000D0F16" w:rsidP="00682093" w14:paraId="69B0269A" w14:textId="77777777">
      <w:pPr>
        <w:rPr>
          <w:i/>
        </w:rPr>
      </w:pPr>
    </w:p>
    <w:p w:rsidR="00603B5D" w14:paraId="6BE4FF7E" w14:textId="77777777">
      <w:pPr>
        <w:rPr>
          <w:sz w:val="20"/>
          <w:szCs w:val="20"/>
        </w:rPr>
      </w:pPr>
    </w:p>
    <w:p w:rsidR="00603B5D" w14:paraId="364DFE66" w14:textId="77777777">
      <w:pPr>
        <w:rPr>
          <w:sz w:val="20"/>
          <w:szCs w:val="20"/>
        </w:rPr>
      </w:pPr>
      <w:r>
        <w:rPr>
          <w:sz w:val="20"/>
          <w:szCs w:val="20"/>
        </w:rPr>
        <w:br w:type="page"/>
      </w:r>
    </w:p>
    <w:p w:rsidR="00791653" w:rsidRPr="0063366D" w:rsidP="00791653" w14:paraId="75AB3967" w14:textId="77777777">
      <w:pPr>
        <w:pStyle w:val="Header"/>
        <w:jc w:val="center"/>
        <w:rPr>
          <w:rFonts w:asciiTheme="minorHAnsi" w:hAnsiTheme="minorHAnsi" w:cstheme="minorHAnsi"/>
          <w:b/>
          <w:bCs/>
          <w:lang w:val=""/>
        </w:rPr>
      </w:pPr>
      <w:r w:rsidRPr="0063366D">
        <w:rPr>
          <w:rFonts w:asciiTheme="minorHAnsi" w:hAnsiTheme="minorHAnsi" w:cstheme="minorHAnsi"/>
          <w:b/>
          <w:bCs/>
          <w:lang w:val=""/>
        </w:rPr>
        <w:t>CARTA DE NOTIFICACIÓN A LOS PADRES O TUTORES SOBRE NAEP DE 2024</w:t>
      </w:r>
    </w:p>
    <w:p w:rsidR="00791653" w:rsidRPr="0063366D" w:rsidP="00791653" w14:paraId="44C60946" w14:textId="77777777">
      <w:pPr>
        <w:pStyle w:val="Header"/>
        <w:jc w:val="center"/>
        <w:rPr>
          <w:rFonts w:asciiTheme="minorHAnsi" w:hAnsiTheme="minorHAnsi" w:cstheme="minorHAnsi"/>
          <w:b/>
          <w:lang w:val=""/>
        </w:rPr>
      </w:pPr>
      <w:r w:rsidRPr="0063366D">
        <w:rPr>
          <w:rFonts w:asciiTheme="minorHAnsi" w:hAnsiTheme="minorHAnsi" w:cstheme="minorHAnsi"/>
          <w:b/>
          <w:bCs/>
          <w:lang w:val=""/>
        </w:rPr>
        <w:t>ESCUELAS PRIVADAS</w:t>
      </w:r>
    </w:p>
    <w:p w:rsidR="00791653" w:rsidRPr="0063366D" w:rsidP="00791653" w14:paraId="7C5E88C9" w14:textId="77777777">
      <w:pPr>
        <w:pStyle w:val="Header"/>
        <w:jc w:val="center"/>
        <w:rPr>
          <w:rFonts w:asciiTheme="minorHAnsi" w:hAnsiTheme="minorHAnsi" w:cstheme="minorHAnsi"/>
          <w:b/>
          <w:lang w:val="es-PR"/>
        </w:rPr>
      </w:pPr>
      <w:r w:rsidRPr="0063366D">
        <w:rPr>
          <w:rFonts w:asciiTheme="minorHAnsi" w:hAnsiTheme="minorHAnsi" w:cstheme="minorHAnsi"/>
          <w:b/>
          <w:bCs/>
          <w:lang w:val="es-PR"/>
        </w:rPr>
        <w:t>Evaluaciones de Matemáticas y Lectura para 4.º y 8.º grado</w:t>
      </w:r>
    </w:p>
    <w:p w:rsidR="00791653" w:rsidRPr="0063366D" w:rsidP="00791653" w14:paraId="51B2765D" w14:textId="77777777">
      <w:pPr>
        <w:spacing w:after="0"/>
        <w:jc w:val="center"/>
        <w:rPr>
          <w:rFonts w:cstheme="minorHAnsi"/>
          <w:b/>
          <w:color w:val="FF0000"/>
          <w:lang w:val=""/>
        </w:rPr>
      </w:pPr>
      <w:r w:rsidRPr="0063366D">
        <w:rPr>
          <w:rFonts w:cstheme="minorHAnsi"/>
          <w:color w:val="FF0000"/>
          <w:lang w:val=""/>
        </w:rPr>
        <w:t>(</w:t>
      </w:r>
      <w:r w:rsidRPr="0063366D">
        <w:rPr>
          <w:rFonts w:cstheme="minorHAnsi"/>
          <w:b/>
          <w:color w:val="FF0000"/>
          <w:lang w:val=""/>
        </w:rPr>
        <w:t>Membrete de la escuela)</w:t>
      </w:r>
    </w:p>
    <w:p w:rsidR="00791653" w:rsidRPr="0063366D" w:rsidP="00791653" w14:paraId="4673A4A1" w14:textId="77777777">
      <w:pPr>
        <w:spacing w:after="0"/>
        <w:jc w:val="center"/>
        <w:rPr>
          <w:rFonts w:cstheme="minorHAnsi"/>
          <w:b/>
          <w:color w:val="FF0000"/>
          <w:lang w:val=""/>
        </w:rPr>
      </w:pPr>
      <w:r w:rsidRPr="0063366D">
        <w:rPr>
          <w:rFonts w:cstheme="minorHAnsi"/>
          <w:b/>
          <w:bCs/>
          <w:color w:val="FF0000"/>
          <w:lang w:val=""/>
        </w:rPr>
        <w:t>(Coloque la fecha aquí)</w:t>
      </w:r>
    </w:p>
    <w:p w:rsidR="00791653" w:rsidRPr="0063366D" w:rsidP="00791653" w14:paraId="5D7F7BF8" w14:textId="77777777">
      <w:pPr>
        <w:spacing w:after="0" w:line="240" w:lineRule="auto"/>
        <w:rPr>
          <w:rFonts w:cstheme="minorHAnsi"/>
          <w:lang w:val=""/>
        </w:rPr>
      </w:pPr>
      <w:r w:rsidRPr="0063366D">
        <w:rPr>
          <w:rFonts w:cstheme="minorHAnsi"/>
          <w:lang w:val=""/>
        </w:rPr>
        <w:t>Estimado(a) padre, madre o tutor:</w:t>
      </w:r>
    </w:p>
    <w:p w:rsidR="00791653" w:rsidRPr="0063366D" w:rsidP="00791653" w14:paraId="7EC3BDDE" w14:textId="77777777">
      <w:pPr>
        <w:spacing w:after="0" w:line="240" w:lineRule="auto"/>
        <w:rPr>
          <w:rFonts w:cstheme="minorHAnsi"/>
          <w:lang w:val=""/>
        </w:rPr>
      </w:pPr>
    </w:p>
    <w:p w:rsidR="00791653" w:rsidRPr="0063366D" w:rsidP="6AA2A9E6" w14:paraId="3657F99E" w14:textId="3ACB30D9">
      <w:pPr>
        <w:spacing w:after="0" w:line="240" w:lineRule="auto"/>
        <w:rPr>
          <w:lang w:val=""/>
        </w:rPr>
      </w:pPr>
      <w:r w:rsidRPr="6AA2A9E6">
        <w:rPr>
          <w:lang w:val=""/>
        </w:rPr>
        <w:t xml:space="preserve">Nos complace notificarle que </w:t>
      </w:r>
      <w:r w:rsidRPr="6AA2A9E6">
        <w:rPr>
          <w:color w:val="FF0000"/>
          <w:lang w:val=""/>
        </w:rPr>
        <w:t>(nombre de la escuela)</w:t>
      </w:r>
      <w:r w:rsidRPr="6AA2A9E6">
        <w:rPr>
          <w:lang w:val=""/>
        </w:rPr>
        <w:t xml:space="preserve"> ha sido seleccionada para representar a las escuelas privadas de todo el país al participar en la Evaluación Nacional del Progreso Educativo (NAEP, por sus siglas en inglés) el </w:t>
      </w:r>
      <w:r w:rsidRPr="6AA2A9E6">
        <w:rPr>
          <w:color w:val="FF0000"/>
          <w:lang w:val=""/>
        </w:rPr>
        <w:t>(fecha)</w:t>
      </w:r>
      <w:r w:rsidRPr="6AA2A9E6">
        <w:rPr>
          <w:lang w:val=""/>
        </w:rPr>
        <w:t>. NAEP es la evaluación continua y nacionalmente representativa más grande acerca de lo que los estudiantes en las escuelas públicas y privadas saben y pueden hacer en diferentes materias. NAEP es diferente de nuestras evaluaciones estatales y escolares ya que ofrece una medida común de los logros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w:t>
      </w:r>
      <w:r w:rsidRPr="6AA2A9E6" w:rsidR="6DB37758">
        <w:rPr>
          <w:lang w:val=""/>
        </w:rPr>
        <w:t xml:space="preserve"> o tutores</w:t>
      </w:r>
      <w:r w:rsidRPr="6AA2A9E6">
        <w:rPr>
          <w:lang w:val=""/>
        </w:rPr>
        <w:t>, legisladores y al público acerca de los logros de los estudiantes.</w:t>
      </w:r>
    </w:p>
    <w:p w:rsidR="00791653" w:rsidRPr="0063366D" w:rsidP="00791653" w14:paraId="680FE190" w14:textId="77777777">
      <w:pPr>
        <w:spacing w:after="0" w:line="240" w:lineRule="auto"/>
        <w:rPr>
          <w:rFonts w:cstheme="minorHAnsi"/>
          <w:lang w:val=""/>
        </w:rPr>
      </w:pPr>
    </w:p>
    <w:p w:rsidR="00791653" w:rsidRPr="0063366D" w:rsidP="00791653" w14:paraId="444D2FDF"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Su hijo(a) </w:t>
      </w:r>
      <w:r w:rsidRPr="0063366D">
        <w:rPr>
          <w:rFonts w:asciiTheme="minorHAnsi" w:hAnsiTheme="minorHAnsi" w:cstheme="minorHAnsi"/>
          <w:color w:val="FF0000"/>
          <w:szCs w:val="22"/>
          <w:lang w:val=""/>
        </w:rPr>
        <w:t>(tomará/posiblemente</w:t>
      </w:r>
      <w:r w:rsidRPr="0063366D">
        <w:rPr>
          <w:rFonts w:asciiTheme="minorHAnsi" w:hAnsiTheme="minorHAnsi" w:cstheme="minorHAnsi"/>
          <w:szCs w:val="22"/>
          <w:lang w:val=""/>
        </w:rPr>
        <w:t xml:space="preserve"> </w:t>
      </w:r>
      <w:r w:rsidRPr="0063366D">
        <w:rPr>
          <w:rFonts w:asciiTheme="minorHAnsi" w:hAnsiTheme="minorHAnsi" w:cstheme="minorHAnsi"/>
          <w:color w:val="FF0000"/>
          <w:szCs w:val="22"/>
          <w:lang w:val=""/>
        </w:rPr>
        <w:t xml:space="preserve">tome) </w:t>
      </w:r>
      <w:r w:rsidRPr="0063366D">
        <w:rPr>
          <w:rFonts w:asciiTheme="minorHAnsi" w:hAnsiTheme="minorHAnsi" w:cstheme="minorHAnsi"/>
          <w:szCs w:val="22"/>
          <w:lang w:val=""/>
        </w:rPr>
        <w:t xml:space="preserve">una evaluación de matemáticas o lectura. Además de las preguntas sobre la materia, los estudiantes contestan cuestionarios de contexto de NAEP de manera voluntaria. Los cuestionarios proporcionan información valiosa acerca de las experiencias y oportunidades de aprendizaje dentro y fuera del salón de clases de los estudiantes participantes. </w:t>
      </w:r>
      <w:r w:rsidRPr="0063366D">
        <w:rPr>
          <w:rFonts w:asciiTheme="minorHAnsi" w:hAnsiTheme="minorHAnsi" w:cstheme="minorHAnsi"/>
          <w:color w:val="FF0000"/>
          <w:szCs w:val="22"/>
          <w:lang w:val=""/>
        </w:rPr>
        <w:t>Además, los estudiantes indígenas americanos y nativos de Alaska (AI/AN) se incluirán en el Estudio Nacional de Educación Indígena (NIES, por sus siglas en inglés). NIES describe el estado de la educación de los estudiantes AI/AN en los Estados Unidos.</w:t>
      </w:r>
      <w:r w:rsidRPr="0063366D">
        <w:rPr>
          <w:rFonts w:asciiTheme="minorHAnsi" w:hAnsiTheme="minorHAnsi" w:cstheme="minorHAnsi"/>
          <w:szCs w:val="22"/>
          <w:lang w:val=""/>
        </w:rPr>
        <w:t xml:space="preserve"> Puede encontrar más información en </w:t>
      </w:r>
      <w:hyperlink w:history="1">
        <w:r w:rsidRPr="0063366D">
          <w:rPr>
            <w:rStyle w:val="Hyperlink"/>
            <w:rFonts w:asciiTheme="minorHAnsi" w:eastAsiaTheme="majorEastAsia" w:hAnsiTheme="minorHAnsi" w:cstheme="minorHAnsi"/>
            <w:szCs w:val="22"/>
            <w:lang w:val=""/>
          </w:rPr>
          <w:t>https://nces.ed.gov/nationsreportcard/parents/spanish.aspx</w:t>
        </w:r>
      </w:hyperlink>
      <w:r w:rsidRPr="0063366D">
        <w:rPr>
          <w:rFonts w:asciiTheme="minorHAnsi" w:hAnsiTheme="minorHAnsi" w:cstheme="minorHAnsi"/>
          <w:szCs w:val="22"/>
          <w:lang w:val=""/>
        </w:rPr>
        <w:t>.</w:t>
      </w:r>
    </w:p>
    <w:p w:rsidR="00791653" w:rsidRPr="0063366D" w:rsidP="00791653" w14:paraId="603260B1" w14:textId="77777777">
      <w:pPr>
        <w:pStyle w:val="BodyText"/>
        <w:rPr>
          <w:rFonts w:asciiTheme="minorHAnsi" w:hAnsiTheme="minorHAnsi" w:cstheme="minorHAnsi"/>
          <w:szCs w:val="22"/>
          <w:lang w:val=""/>
        </w:rPr>
      </w:pPr>
    </w:p>
    <w:p w:rsidR="00791653" w:rsidRPr="0063366D" w:rsidP="00791653" w14:paraId="07B4489C" w14:textId="77777777">
      <w:pPr>
        <w:pStyle w:val="BodyText"/>
        <w:rPr>
          <w:rFonts w:asciiTheme="minorHAnsi" w:hAnsiTheme="minorHAnsi" w:cstheme="minorHAnsi"/>
          <w:lang w:val=""/>
        </w:rPr>
      </w:pPr>
      <w:r w:rsidRPr="0063366D">
        <w:rPr>
          <w:rFonts w:asciiTheme="minorHAnsi" w:hAnsiTheme="minorHAnsi" w:cstheme="minorHAnsi"/>
          <w:lang w:val=""/>
        </w:rPr>
        <w:t>La evaluación toma unos 120 minutos para la mayoría de los estudiantes, incluyendo el tiempo de transición, instrucciones y el contestar las preguntas de contexto.</w:t>
      </w:r>
    </w:p>
    <w:p w:rsidR="00791653" w:rsidRPr="0063366D" w:rsidP="00791653" w14:paraId="2A524823" w14:textId="77777777">
      <w:pPr>
        <w:pStyle w:val="BodyText"/>
        <w:rPr>
          <w:rFonts w:asciiTheme="minorHAnsi" w:hAnsiTheme="minorHAnsi" w:cstheme="minorHAnsi"/>
          <w:lang w:val=""/>
        </w:rPr>
      </w:pPr>
    </w:p>
    <w:p w:rsidR="00791653" w:rsidRPr="0063366D" w:rsidP="00791653" w14:paraId="31A63AC9" w14:textId="77777777">
      <w:pPr>
        <w:pStyle w:val="NoSpacing"/>
        <w:rPr>
          <w:rFonts w:asciiTheme="minorHAnsi" w:hAnsiTheme="minorHAnsi" w:cstheme="minorHAnsi"/>
          <w:lang w:val=""/>
        </w:rPr>
      </w:pPr>
      <w:r w:rsidRPr="0063366D">
        <w:rPr>
          <w:rFonts w:asciiTheme="minorHAnsi" w:hAnsiTheme="minorHAnsi" w:cstheme="minorHAnsi"/>
          <w:b/>
          <w:bCs/>
          <w:lang w:val=""/>
        </w:rPr>
        <w:t>La información recolectada se utiliza únicamente con fines estadísticos.</w:t>
      </w:r>
    </w:p>
    <w:p w:rsidR="00791653" w:rsidRPr="0063366D" w:rsidP="00791653" w14:paraId="512A0337"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 xml:space="preserve">Las calificaciones de su hijo(a) </w:t>
      </w:r>
      <w:r w:rsidRPr="0063366D">
        <w:rPr>
          <w:rFonts w:asciiTheme="minorHAnsi" w:hAnsiTheme="minorHAnsi" w:cstheme="minorHAnsi"/>
          <w:u w:val="single"/>
          <w:lang w:val=""/>
        </w:rPr>
        <w:t>no</w:t>
      </w:r>
      <w:r w:rsidRPr="0063366D">
        <w:rPr>
          <w:rFonts w:asciiTheme="minorHAnsi" w:hAnsiTheme="minorHAnsi" w:cstheme="minorHAnsi"/>
          <w:lang w:val=""/>
        </w:rPr>
        <w:t xml:space="preserve"> se verán afectadas.</w:t>
      </w:r>
    </w:p>
    <w:p w:rsidR="00791653" w:rsidRPr="0063366D" w:rsidP="00791653" w14:paraId="53CA38C9"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Los estudiantes pueden ser excusados por cualquier motivo, no están obligados a completar la evaluación y pueden dejar de responder cualquier pregunta.</w:t>
      </w:r>
    </w:p>
    <w:p w:rsidR="00791653" w:rsidRPr="0063366D" w:rsidP="00791653" w14:paraId="0FF14EC4" w14:textId="77777777">
      <w:pPr>
        <w:pStyle w:val="NoSpacing"/>
        <w:numPr>
          <w:ilvl w:val="0"/>
          <w:numId w:val="8"/>
        </w:numPr>
        <w:rPr>
          <w:rFonts w:asciiTheme="minorHAnsi" w:hAnsiTheme="minorHAnsi" w:cstheme="minorHAnsi"/>
          <w:color w:val="FF0000"/>
          <w:lang w:val=""/>
        </w:rPr>
      </w:pPr>
      <w:r w:rsidRPr="0063366D">
        <w:rPr>
          <w:rFonts w:asciiTheme="minorHAnsi" w:hAnsiTheme="minorHAnsi" w:cstheme="minorHAnsi"/>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63366D">
        <w:rPr>
          <w:rFonts w:asciiTheme="minorHAnsi" w:hAnsiTheme="minorHAnsi" w:cstheme="minorHAnsi"/>
          <w:color w:val="FF0000"/>
          <w:lang w:val=""/>
        </w:rPr>
        <w:t>(fecha)</w:t>
      </w:r>
      <w:r w:rsidRPr="0063366D">
        <w:rPr>
          <w:rFonts w:asciiTheme="minorHAnsi" w:hAnsiTheme="minorHAnsi" w:cstheme="minorHAnsi"/>
          <w:lang w:val=""/>
        </w:rPr>
        <w:t>.</w:t>
      </w:r>
    </w:p>
    <w:p w:rsidR="00791653" w:rsidRPr="0063366D" w:rsidP="00791653" w14:paraId="37675D37" w14:textId="77777777">
      <w:pPr>
        <w:pStyle w:val="BodyText"/>
        <w:rPr>
          <w:rFonts w:asciiTheme="minorHAnsi" w:hAnsiTheme="minorHAnsi" w:cstheme="minorHAnsi"/>
          <w:szCs w:val="22"/>
          <w:lang w:val=""/>
        </w:rPr>
      </w:pPr>
    </w:p>
    <w:p w:rsidR="00791653" w:rsidRPr="0063366D" w:rsidP="00791653" w14:paraId="136FE0AC"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No es necesario estudiar en preparación para NAEP, pero anime a su hijo(a) a que haga su mejor esfuerzo. Si tiene alguna pregunta, comuníquese con </w:t>
      </w:r>
      <w:r w:rsidRPr="0063366D">
        <w:rPr>
          <w:rFonts w:asciiTheme="minorHAnsi" w:hAnsiTheme="minorHAnsi" w:cstheme="minorHAnsi"/>
          <w:color w:val="FF0000"/>
          <w:szCs w:val="22"/>
          <w:lang w:val=""/>
        </w:rPr>
        <w:t>(nombre)</w:t>
      </w:r>
      <w:r w:rsidRPr="0063366D">
        <w:rPr>
          <w:rFonts w:asciiTheme="minorHAnsi" w:hAnsiTheme="minorHAnsi" w:cstheme="minorHAnsi"/>
          <w:szCs w:val="22"/>
          <w:lang w:val=""/>
        </w:rPr>
        <w:t xml:space="preserve"> llamando al </w:t>
      </w:r>
      <w:r w:rsidRPr="0063366D">
        <w:rPr>
          <w:rFonts w:asciiTheme="minorHAnsi" w:hAnsiTheme="minorHAnsi" w:cstheme="minorHAnsi"/>
          <w:color w:val="FF0000"/>
          <w:szCs w:val="22"/>
          <w:lang w:val=""/>
        </w:rPr>
        <w:t>(número de teléfono)</w:t>
      </w:r>
      <w:r w:rsidRPr="0063366D">
        <w:rPr>
          <w:rFonts w:asciiTheme="minorHAnsi" w:hAnsiTheme="minorHAnsi" w:cstheme="minorHAnsi"/>
          <w:szCs w:val="22"/>
          <w:lang w:val=""/>
        </w:rPr>
        <w:t xml:space="preserve"> o por correo electrónico escribiendo a </w:t>
      </w:r>
      <w:r w:rsidRPr="0063366D">
        <w:rPr>
          <w:rFonts w:asciiTheme="minorHAnsi" w:hAnsiTheme="minorHAnsi" w:cstheme="minorHAnsi"/>
          <w:color w:val="FF0000"/>
          <w:szCs w:val="22"/>
          <w:lang w:val=""/>
        </w:rPr>
        <w:t>(correo electrónico)</w:t>
      </w:r>
      <w:r w:rsidRPr="0063366D">
        <w:rPr>
          <w:rFonts w:asciiTheme="minorHAnsi" w:hAnsiTheme="minorHAnsi" w:cstheme="minorHAnsi"/>
          <w:szCs w:val="22"/>
          <w:lang w:val=""/>
        </w:rPr>
        <w:t xml:space="preserve">. Para saber más sobre la participación de las escuelas privadas en la NAEP, visite </w:t>
      </w:r>
      <w:hyperlink r:id="rId12" w:history="1">
        <w:r w:rsidRPr="0063366D">
          <w:rPr>
            <w:rStyle w:val="Hyperlink"/>
            <w:rFonts w:asciiTheme="minorHAnsi" w:hAnsiTheme="minorHAnsi" w:cstheme="minorHAnsi"/>
            <w:szCs w:val="22"/>
            <w:lang w:val=""/>
          </w:rPr>
          <w:t>https://nces.ed.gov/nationsreportcard/participating/private_nonpublic.aspx</w:t>
        </w:r>
      </w:hyperlink>
      <w:r w:rsidRPr="0063366D">
        <w:rPr>
          <w:rFonts w:asciiTheme="minorHAnsi" w:hAnsiTheme="minorHAnsi" w:cstheme="minorHAnsi"/>
          <w:szCs w:val="22"/>
          <w:lang w:val=""/>
        </w:rPr>
        <w:t xml:space="preserve"> (en inglés).</w:t>
      </w:r>
    </w:p>
    <w:p w:rsidR="00791653" w:rsidRPr="0063366D" w:rsidP="00791653" w14:paraId="460AEA38" w14:textId="77777777">
      <w:pPr>
        <w:pStyle w:val="BodyText"/>
        <w:rPr>
          <w:rFonts w:asciiTheme="minorHAnsi" w:hAnsiTheme="minorHAnsi" w:cstheme="minorHAnsi"/>
          <w:szCs w:val="22"/>
          <w:lang w:val=""/>
        </w:rPr>
      </w:pPr>
    </w:p>
    <w:p w:rsidR="00791653" w:rsidRPr="0063366D" w:rsidP="00791653" w14:paraId="2BC847FA" w14:textId="77777777">
      <w:pPr>
        <w:spacing w:after="0" w:line="240" w:lineRule="auto"/>
        <w:rPr>
          <w:rFonts w:cstheme="minorHAnsi"/>
          <w:lang w:val=""/>
        </w:rPr>
      </w:pPr>
      <w:r w:rsidRPr="0063366D">
        <w:rPr>
          <w:rFonts w:cstheme="minorHAnsi"/>
          <w:lang w:val=""/>
        </w:rPr>
        <w:t xml:space="preserve">Nos entusiasma que nuestra escuela participe en NAEP. Sabemos que los estudiantes de </w:t>
      </w:r>
      <w:r w:rsidRPr="0063366D">
        <w:rPr>
          <w:rFonts w:cstheme="minorHAnsi"/>
          <w:color w:val="FF0000"/>
          <w:lang w:val=""/>
        </w:rPr>
        <w:t>(nombre de la escuela)</w:t>
      </w:r>
      <w:r w:rsidRPr="0063366D">
        <w:rPr>
          <w:rFonts w:cstheme="minorHAnsi"/>
          <w:lang w:val=""/>
        </w:rPr>
        <w:t xml:space="preserve"> mostrarán lo que los estudiantes en las escuelas privadas saben y pueden hacer.</w:t>
      </w:r>
    </w:p>
    <w:p w:rsidR="00791653" w:rsidRPr="0063366D" w:rsidP="00791653" w14:paraId="3D7E0F4C" w14:textId="77777777">
      <w:pPr>
        <w:spacing w:after="0" w:line="240" w:lineRule="auto"/>
        <w:rPr>
          <w:rFonts w:cstheme="minorHAnsi"/>
          <w:lang w:val=""/>
        </w:rPr>
      </w:pPr>
    </w:p>
    <w:p w:rsidR="00791653" w:rsidRPr="0063366D" w:rsidP="00791653" w14:paraId="281DA968" w14:textId="77777777">
      <w:pPr>
        <w:spacing w:after="0" w:line="240" w:lineRule="auto"/>
        <w:rPr>
          <w:rFonts w:cstheme="minorHAnsi"/>
          <w:lang w:val=""/>
        </w:rPr>
      </w:pPr>
      <w:r w:rsidRPr="0063366D">
        <w:rPr>
          <w:rFonts w:cstheme="minorHAnsi"/>
          <w:lang w:val=""/>
        </w:rPr>
        <w:t>Atentamente,</w:t>
      </w:r>
    </w:p>
    <w:p w:rsidR="00791653" w:rsidRPr="0063366D" w:rsidP="00791653" w14:paraId="14F8C99C" w14:textId="77777777">
      <w:pPr>
        <w:spacing w:after="0" w:line="240" w:lineRule="auto"/>
        <w:rPr>
          <w:rFonts w:cstheme="minorHAnsi"/>
          <w:lang w:val=""/>
        </w:rPr>
      </w:pPr>
    </w:p>
    <w:p w:rsidR="00791653" w:rsidRPr="0063366D" w:rsidP="00791653" w14:paraId="275B1C72" w14:textId="77777777">
      <w:pPr>
        <w:pStyle w:val="NoSpacing"/>
        <w:rPr>
          <w:rFonts w:asciiTheme="minorHAnsi" w:hAnsiTheme="minorHAnsi" w:cstheme="minorHAnsi"/>
          <w:lang w:val=""/>
        </w:rPr>
      </w:pPr>
    </w:p>
    <w:p w:rsidR="00791653" w:rsidRPr="0063366D" w:rsidP="00791653" w14:paraId="6D5F12C9" w14:textId="77777777">
      <w:pPr>
        <w:spacing w:after="0" w:line="240" w:lineRule="auto"/>
        <w:rPr>
          <w:rFonts w:cstheme="minorHAnsi"/>
          <w:color w:val="FF0000"/>
          <w:lang w:val=""/>
        </w:rPr>
      </w:pPr>
      <w:r w:rsidRPr="0063366D">
        <w:rPr>
          <w:rFonts w:cstheme="minorHAnsi"/>
          <w:color w:val="FF0000"/>
          <w:lang w:val=""/>
        </w:rPr>
        <w:t>(Nombre del director(a) de la escuela)</w:t>
      </w:r>
    </w:p>
    <w:p w:rsidR="00791653" w:rsidRPr="0063366D" w:rsidP="00791653" w14:paraId="73608CE5" w14:textId="77777777">
      <w:pPr>
        <w:spacing w:after="0" w:line="240" w:lineRule="auto"/>
        <w:rPr>
          <w:rFonts w:cstheme="minorHAnsi"/>
          <w:color w:val="FF0000"/>
          <w:lang w:val=""/>
        </w:rPr>
      </w:pPr>
    </w:p>
    <w:p w:rsidR="31F2C6BE" w:rsidP="5EBF6D4E" w14:paraId="31DB502A" w14:textId="775E4E2A">
      <w:pPr>
        <w:spacing w:after="0" w:line="257" w:lineRule="auto"/>
      </w:pPr>
      <w:r w:rsidRPr="5EBF6D4E">
        <w:rPr>
          <w:rFonts w:ascii="Times New Roman" w:eastAsia="Times New Roman" w:hAnsi="Times New Roman" w:cs="Times New Roman"/>
          <w:i/>
          <w:iCs/>
          <w:sz w:val="20"/>
          <w:szCs w:val="20"/>
          <w:lang w:v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EBF6D4E" w:rsidP="5EBF6D4E" w14:paraId="7D6CBBAA" w14:textId="76C6B1F6">
      <w:pPr>
        <w:rPr>
          <w:rFonts w:ascii="Times New Roman" w:hAnsi="Times New Roman" w:cs="Times New Roman"/>
          <w:i/>
          <w:iCs/>
          <w:sz w:val="16"/>
          <w:szCs w:val="16"/>
          <w:lang w:val=""/>
        </w:rPr>
      </w:pPr>
    </w:p>
    <w:p w:rsidR="00383B54" w:rsidRPr="0063366D" w:rsidP="00383B54" w14:paraId="2C67F3F9" w14:textId="77777777">
      <w:pPr>
        <w:pStyle w:val="Header"/>
        <w:jc w:val="center"/>
        <w:rPr>
          <w:rFonts w:asciiTheme="minorHAnsi" w:hAnsiTheme="minorHAnsi" w:cstheme="minorHAnsi"/>
          <w:b/>
          <w:bCs/>
          <w:lang w:val=""/>
        </w:rPr>
      </w:pPr>
      <w:r w:rsidRPr="005278D6">
        <w:rPr>
          <w:sz w:val="20"/>
          <w:szCs w:val="20"/>
          <w:lang w:val=""/>
        </w:rPr>
        <w:br w:type="page"/>
      </w:r>
      <w:r w:rsidRPr="0063366D">
        <w:rPr>
          <w:rFonts w:asciiTheme="minorHAnsi" w:hAnsiTheme="minorHAnsi" w:cstheme="minorHAnsi"/>
          <w:b/>
          <w:bCs/>
          <w:lang w:val=""/>
        </w:rPr>
        <w:t>CARTA DE NOTIFICACIÓN A LOS PADRES O TUTORES SOBRE NAEP DE 2024</w:t>
      </w:r>
    </w:p>
    <w:p w:rsidR="00383B54" w:rsidRPr="0063366D" w:rsidP="00383B54" w14:paraId="2B076FCD" w14:textId="77777777">
      <w:pPr>
        <w:pStyle w:val="Header"/>
        <w:jc w:val="center"/>
        <w:rPr>
          <w:rFonts w:asciiTheme="minorHAnsi" w:hAnsiTheme="minorHAnsi" w:cstheme="minorHAnsi"/>
          <w:b/>
          <w:lang w:val=""/>
        </w:rPr>
      </w:pPr>
      <w:r w:rsidRPr="0063366D">
        <w:rPr>
          <w:rFonts w:asciiTheme="minorHAnsi" w:hAnsiTheme="minorHAnsi" w:cstheme="minorHAnsi"/>
          <w:b/>
          <w:bCs/>
          <w:lang w:val=""/>
        </w:rPr>
        <w:t>ESCUELAS PRIVADAS</w:t>
      </w:r>
    </w:p>
    <w:p w:rsidR="00383B54" w:rsidRPr="0063366D" w:rsidP="00383B54" w14:paraId="5758C4DE" w14:textId="77777777">
      <w:pPr>
        <w:pStyle w:val="Header"/>
        <w:jc w:val="center"/>
        <w:rPr>
          <w:rFonts w:asciiTheme="minorHAnsi" w:hAnsiTheme="minorHAnsi" w:cstheme="minorHAnsi"/>
          <w:b/>
          <w:lang w:val="es-PR"/>
        </w:rPr>
      </w:pPr>
      <w:r w:rsidRPr="0063366D">
        <w:rPr>
          <w:rFonts w:asciiTheme="minorHAnsi" w:hAnsiTheme="minorHAnsi" w:cstheme="minorHAnsi"/>
          <w:b/>
          <w:bCs/>
          <w:lang w:val="es-PR"/>
        </w:rPr>
        <w:t>Nacional: Evaluaciones de Matemáticas, Lectura y Ciencias para 8.º y 12.º grado</w:t>
      </w:r>
    </w:p>
    <w:p w:rsidR="00383B54" w:rsidRPr="0063366D" w:rsidP="00383B54" w14:paraId="038557BD" w14:textId="77777777">
      <w:pPr>
        <w:spacing w:after="0"/>
        <w:jc w:val="center"/>
        <w:rPr>
          <w:rFonts w:cstheme="minorHAnsi"/>
          <w:b/>
          <w:color w:val="FF0000"/>
          <w:lang w:val=""/>
        </w:rPr>
      </w:pPr>
      <w:r w:rsidRPr="0063366D">
        <w:rPr>
          <w:rFonts w:cstheme="minorHAnsi"/>
          <w:color w:val="FF0000"/>
          <w:lang w:val=""/>
        </w:rPr>
        <w:t>(</w:t>
      </w:r>
      <w:r w:rsidRPr="0063366D">
        <w:rPr>
          <w:rFonts w:cstheme="minorHAnsi"/>
          <w:b/>
          <w:color w:val="FF0000"/>
          <w:lang w:val=""/>
        </w:rPr>
        <w:t>Membrete de la escuela)</w:t>
      </w:r>
    </w:p>
    <w:p w:rsidR="00383B54" w:rsidRPr="0063366D" w:rsidP="00383B54" w14:paraId="2D838E08" w14:textId="77777777">
      <w:pPr>
        <w:spacing w:after="0"/>
        <w:jc w:val="center"/>
        <w:rPr>
          <w:rFonts w:cstheme="minorHAnsi"/>
          <w:b/>
          <w:color w:val="FF0000"/>
          <w:lang w:val=""/>
        </w:rPr>
      </w:pPr>
      <w:r w:rsidRPr="0063366D">
        <w:rPr>
          <w:rFonts w:cstheme="minorHAnsi"/>
          <w:b/>
          <w:bCs/>
          <w:color w:val="FF0000"/>
          <w:lang w:val=""/>
        </w:rPr>
        <w:t>(Coloque la fecha aquí)</w:t>
      </w:r>
    </w:p>
    <w:p w:rsidR="00383B54" w:rsidRPr="0063366D" w:rsidP="00383B54" w14:paraId="2AEC8E5E" w14:textId="77777777">
      <w:pPr>
        <w:spacing w:after="0" w:line="240" w:lineRule="auto"/>
        <w:rPr>
          <w:rFonts w:cstheme="minorHAnsi"/>
          <w:lang w:val=""/>
        </w:rPr>
      </w:pPr>
      <w:r w:rsidRPr="0063366D">
        <w:rPr>
          <w:rFonts w:cstheme="minorHAnsi"/>
          <w:lang w:val=""/>
        </w:rPr>
        <w:t>Estimado(a) padre, madre o tutor:</w:t>
      </w:r>
    </w:p>
    <w:p w:rsidR="00383B54" w:rsidRPr="0063366D" w:rsidP="00383B54" w14:paraId="501E6E3C" w14:textId="77777777">
      <w:pPr>
        <w:spacing w:after="0" w:line="240" w:lineRule="auto"/>
        <w:rPr>
          <w:rFonts w:cstheme="minorHAnsi"/>
          <w:lang w:val=""/>
        </w:rPr>
      </w:pPr>
    </w:p>
    <w:p w:rsidR="00383B54" w:rsidRPr="0063366D" w:rsidP="6AA2A9E6" w14:paraId="3A77D594" w14:textId="1AF7645C">
      <w:pPr>
        <w:spacing w:after="0" w:line="240" w:lineRule="auto"/>
        <w:rPr>
          <w:lang w:val=""/>
        </w:rPr>
      </w:pPr>
      <w:r w:rsidRPr="6AA2A9E6">
        <w:rPr>
          <w:lang w:val=""/>
        </w:rPr>
        <w:t xml:space="preserve">Nos complace notificarle que </w:t>
      </w:r>
      <w:r w:rsidRPr="6AA2A9E6">
        <w:rPr>
          <w:color w:val="FF0000"/>
          <w:lang w:val=""/>
        </w:rPr>
        <w:t>(nombre de la escuela)</w:t>
      </w:r>
      <w:r w:rsidRPr="6AA2A9E6">
        <w:rPr>
          <w:lang w:val=""/>
        </w:rPr>
        <w:t xml:space="preserve"> ha sido seleccionada para representar a las escuelas privadas de todo el país al participar en la Evaluación Nacional del Progreso Educativo (NAEP, por sus siglas en inglés) el </w:t>
      </w:r>
      <w:r w:rsidRPr="6AA2A9E6">
        <w:rPr>
          <w:color w:val="FF0000"/>
          <w:lang w:val=""/>
        </w:rPr>
        <w:t>(fecha)</w:t>
      </w:r>
      <w:r w:rsidRPr="6AA2A9E6">
        <w:rPr>
          <w:lang w:val=""/>
        </w:rPr>
        <w:t>. NAEP es la evaluación continua y nacionalmente representativa más grande acerca de lo que los estudiantes en las escuelas públicas y privadas saben y pueden hacer en diferentes materias. NAEP es diferente de nuestras evaluaciones estatales y escolares ya que ofrece una medida común de los logros de los estudiantes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w:t>
      </w:r>
      <w:r w:rsidRPr="6AA2A9E6" w:rsidR="70816FC9">
        <w:rPr>
          <w:lang w:val=""/>
        </w:rPr>
        <w:t xml:space="preserve"> o tutores</w:t>
      </w:r>
      <w:r w:rsidRPr="6AA2A9E6">
        <w:rPr>
          <w:lang w:val=""/>
        </w:rPr>
        <w:t>, legisladores y al público acerca de los logros de los estudiantes.</w:t>
      </w:r>
    </w:p>
    <w:p w:rsidR="00383B54" w:rsidRPr="0063366D" w:rsidP="00383B54" w14:paraId="22496A2E" w14:textId="77777777">
      <w:pPr>
        <w:spacing w:after="0" w:line="240" w:lineRule="auto"/>
        <w:rPr>
          <w:rFonts w:cstheme="minorHAnsi"/>
          <w:lang w:val=""/>
        </w:rPr>
      </w:pPr>
    </w:p>
    <w:p w:rsidR="00383B54" w:rsidRPr="0063366D" w:rsidP="00383B54" w14:paraId="757B3143"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Su hijo(a) </w:t>
      </w:r>
      <w:r w:rsidRPr="0063366D">
        <w:rPr>
          <w:rFonts w:asciiTheme="minorHAnsi" w:hAnsiTheme="minorHAnsi" w:cstheme="minorHAnsi"/>
          <w:color w:val="FF0000"/>
          <w:szCs w:val="22"/>
          <w:lang w:val=""/>
        </w:rPr>
        <w:t>(tomará/posiblemente</w:t>
      </w:r>
      <w:r w:rsidRPr="0063366D">
        <w:rPr>
          <w:rFonts w:asciiTheme="minorHAnsi" w:hAnsiTheme="minorHAnsi" w:cstheme="minorHAnsi"/>
          <w:szCs w:val="22"/>
          <w:lang w:val=""/>
        </w:rPr>
        <w:t xml:space="preserve"> </w:t>
      </w:r>
      <w:r w:rsidRPr="0063366D">
        <w:rPr>
          <w:rFonts w:asciiTheme="minorHAnsi" w:hAnsiTheme="minorHAnsi" w:cstheme="minorHAnsi"/>
          <w:color w:val="FF0000"/>
          <w:szCs w:val="22"/>
          <w:lang w:val=""/>
        </w:rPr>
        <w:t xml:space="preserve">tome) </w:t>
      </w:r>
      <w:r w:rsidRPr="0063366D">
        <w:rPr>
          <w:rFonts w:asciiTheme="minorHAnsi" w:hAnsiTheme="minorHAnsi" w:cstheme="minorHAnsi"/>
          <w:szCs w:val="22"/>
          <w:lang w:val=""/>
        </w:rPr>
        <w:t xml:space="preserve">una evaluación de matemáticas, lectura o ciencias. Además de las preguntas sobre la materia, los estudiantes contestan cuestionarios de contexto de NAEP de manera voluntaria. Los cuestionarios proporcionan información valiosa acerca de las experiencias y oportunidades de aprendizaje dentro y fuera del salón de clases de los estudiantes participantes. Puede encontrar más información en </w:t>
      </w:r>
      <w:hyperlink w:history="1">
        <w:r w:rsidRPr="0063366D">
          <w:rPr>
            <w:rStyle w:val="Hyperlink"/>
            <w:rFonts w:asciiTheme="minorHAnsi" w:eastAsiaTheme="majorEastAsia" w:hAnsiTheme="minorHAnsi" w:cstheme="minorHAnsi"/>
            <w:szCs w:val="22"/>
            <w:lang w:val=""/>
          </w:rPr>
          <w:t>https://nces.ed.gov/nationsreportcard/parents/spanish.aspx</w:t>
        </w:r>
      </w:hyperlink>
      <w:r w:rsidRPr="0063366D">
        <w:rPr>
          <w:rStyle w:val="Hyperlink"/>
          <w:rFonts w:asciiTheme="minorHAnsi" w:eastAsiaTheme="majorEastAsia" w:hAnsiTheme="minorHAnsi" w:cstheme="minorHAnsi"/>
          <w:szCs w:val="22"/>
          <w:lang w:val=""/>
        </w:rPr>
        <w:t>.</w:t>
      </w:r>
      <w:r w:rsidRPr="0063366D">
        <w:rPr>
          <w:rFonts w:asciiTheme="minorHAnsi" w:hAnsiTheme="minorHAnsi" w:cstheme="minorHAnsi"/>
          <w:szCs w:val="22"/>
          <w:lang w:val=""/>
        </w:rPr>
        <w:t xml:space="preserve"> </w:t>
      </w:r>
    </w:p>
    <w:p w:rsidR="00383B54" w:rsidRPr="0063366D" w:rsidP="00383B54" w14:paraId="121DCD48" w14:textId="77777777">
      <w:pPr>
        <w:pStyle w:val="BodyText"/>
        <w:rPr>
          <w:rFonts w:asciiTheme="minorHAnsi" w:hAnsiTheme="minorHAnsi" w:cstheme="minorHAnsi"/>
          <w:szCs w:val="22"/>
          <w:lang w:val=""/>
        </w:rPr>
      </w:pPr>
    </w:p>
    <w:p w:rsidR="00383B54" w:rsidRPr="0063366D" w:rsidP="00383B54" w14:paraId="1C58F30A" w14:textId="77777777">
      <w:pPr>
        <w:pStyle w:val="BodyText"/>
        <w:rPr>
          <w:rFonts w:asciiTheme="minorHAnsi" w:hAnsiTheme="minorHAnsi" w:cstheme="minorHAnsi"/>
          <w:lang w:val=""/>
        </w:rPr>
      </w:pPr>
      <w:r w:rsidRPr="0063366D">
        <w:rPr>
          <w:rFonts w:asciiTheme="minorHAnsi" w:hAnsiTheme="minorHAnsi" w:cstheme="minorHAnsi"/>
          <w:lang w:val=""/>
        </w:rPr>
        <w:t>La evaluación toma unos 120 minutos para la mayoría de los estudiantes, incluyendo el tiempo de transición, instrucciones y el contestar las preguntas de contexto.</w:t>
      </w:r>
    </w:p>
    <w:p w:rsidR="00383B54" w:rsidRPr="0063366D" w:rsidP="00383B54" w14:paraId="1B707CBC" w14:textId="77777777">
      <w:pPr>
        <w:pStyle w:val="BodyText"/>
        <w:rPr>
          <w:rFonts w:asciiTheme="minorHAnsi" w:hAnsiTheme="minorHAnsi" w:cstheme="minorHAnsi"/>
          <w:lang w:val=""/>
        </w:rPr>
      </w:pPr>
    </w:p>
    <w:p w:rsidR="00383B54" w:rsidRPr="0063366D" w:rsidP="00383B54" w14:paraId="456DF151" w14:textId="77777777">
      <w:pPr>
        <w:pStyle w:val="NoSpacing"/>
        <w:rPr>
          <w:rFonts w:asciiTheme="minorHAnsi" w:hAnsiTheme="minorHAnsi" w:cstheme="minorHAnsi"/>
          <w:lang w:val=""/>
        </w:rPr>
      </w:pPr>
      <w:r w:rsidRPr="0063366D">
        <w:rPr>
          <w:rFonts w:asciiTheme="minorHAnsi" w:hAnsiTheme="minorHAnsi" w:cstheme="minorHAnsi"/>
          <w:b/>
          <w:bCs/>
          <w:lang w:val=""/>
        </w:rPr>
        <w:t>La información recolectada se utiliza únicamente con fines estadísticos.</w:t>
      </w:r>
    </w:p>
    <w:p w:rsidR="00383B54" w:rsidRPr="0063366D" w:rsidP="00383B54" w14:paraId="25CF9309"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 xml:space="preserve">Las calificaciones de su hijo(a) </w:t>
      </w:r>
      <w:r w:rsidRPr="0063366D">
        <w:rPr>
          <w:rFonts w:asciiTheme="minorHAnsi" w:hAnsiTheme="minorHAnsi" w:cstheme="minorHAnsi"/>
          <w:u w:val="single"/>
          <w:lang w:val=""/>
        </w:rPr>
        <w:t>no</w:t>
      </w:r>
      <w:r w:rsidRPr="0063366D">
        <w:rPr>
          <w:rFonts w:asciiTheme="minorHAnsi" w:hAnsiTheme="minorHAnsi" w:cstheme="minorHAnsi"/>
          <w:lang w:val=""/>
        </w:rPr>
        <w:t xml:space="preserve"> se verán afectadas.</w:t>
      </w:r>
    </w:p>
    <w:p w:rsidR="00383B54" w:rsidRPr="0063366D" w:rsidP="00383B54" w14:paraId="2748753F" w14:textId="77777777">
      <w:pPr>
        <w:pStyle w:val="NoSpacing"/>
        <w:numPr>
          <w:ilvl w:val="0"/>
          <w:numId w:val="8"/>
        </w:numPr>
        <w:rPr>
          <w:rFonts w:asciiTheme="minorHAnsi" w:hAnsiTheme="minorHAnsi" w:cstheme="minorHAnsi"/>
          <w:lang w:val=""/>
        </w:rPr>
      </w:pPr>
      <w:r w:rsidRPr="0063366D">
        <w:rPr>
          <w:rFonts w:asciiTheme="minorHAnsi" w:hAnsiTheme="minorHAnsi" w:cstheme="minorHAnsi"/>
          <w:lang w:val=""/>
        </w:rPr>
        <w:t>Los estudiantes pueden ser excusados por cualquier motivo, no están obligados a completar la evaluación y pueden dejar de responder cualquier pregunta.</w:t>
      </w:r>
    </w:p>
    <w:p w:rsidR="00383B54" w:rsidRPr="0063366D" w:rsidP="00383B54" w14:paraId="21C6B579" w14:textId="77777777">
      <w:pPr>
        <w:pStyle w:val="NoSpacing"/>
        <w:numPr>
          <w:ilvl w:val="0"/>
          <w:numId w:val="8"/>
        </w:numPr>
        <w:rPr>
          <w:rFonts w:asciiTheme="minorHAnsi" w:hAnsiTheme="minorHAnsi" w:cstheme="minorHAnsi"/>
          <w:color w:val="FF0000"/>
          <w:lang w:val=""/>
        </w:rPr>
      </w:pPr>
      <w:r w:rsidRPr="0063366D">
        <w:rPr>
          <w:rFonts w:asciiTheme="minorHAnsi" w:hAnsiTheme="minorHAnsi" w:cstheme="minorHAnsi"/>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63366D">
        <w:rPr>
          <w:rFonts w:asciiTheme="minorHAnsi" w:hAnsiTheme="minorHAnsi" w:cstheme="minorHAnsi"/>
          <w:color w:val="FF0000"/>
          <w:lang w:val=""/>
        </w:rPr>
        <w:t>(fecha)</w:t>
      </w:r>
      <w:r w:rsidRPr="0063366D">
        <w:rPr>
          <w:rFonts w:asciiTheme="minorHAnsi" w:hAnsiTheme="minorHAnsi" w:cstheme="minorHAnsi"/>
          <w:lang w:val=""/>
        </w:rPr>
        <w:t>.</w:t>
      </w:r>
    </w:p>
    <w:p w:rsidR="00383B54" w:rsidRPr="0063366D" w:rsidP="00383B54" w14:paraId="5F2CB6A6" w14:textId="77777777">
      <w:pPr>
        <w:pStyle w:val="BodyText"/>
        <w:rPr>
          <w:rFonts w:asciiTheme="minorHAnsi" w:hAnsiTheme="minorHAnsi" w:cstheme="minorHAnsi"/>
          <w:szCs w:val="22"/>
          <w:lang w:val=""/>
        </w:rPr>
      </w:pPr>
    </w:p>
    <w:p w:rsidR="00383B54" w:rsidRPr="0063366D" w:rsidP="00383B54" w14:paraId="5167FA63" w14:textId="77777777">
      <w:pPr>
        <w:pStyle w:val="BodyText"/>
        <w:rPr>
          <w:rFonts w:asciiTheme="minorHAnsi" w:hAnsiTheme="minorHAnsi" w:cstheme="minorHAnsi"/>
          <w:szCs w:val="22"/>
          <w:lang w:val=""/>
        </w:rPr>
      </w:pPr>
      <w:r w:rsidRPr="0063366D">
        <w:rPr>
          <w:rFonts w:asciiTheme="minorHAnsi" w:hAnsiTheme="minorHAnsi" w:cstheme="minorHAnsi"/>
          <w:szCs w:val="22"/>
          <w:lang w:val=""/>
        </w:rPr>
        <w:t xml:space="preserve">No es necesario estudiar en preparación para NAEP, pero anime a su hijo(a) a que haga su mejor esfuerzo. Si tiene alguna pregunta, comuníquese con </w:t>
      </w:r>
      <w:r w:rsidRPr="0063366D">
        <w:rPr>
          <w:rFonts w:asciiTheme="minorHAnsi" w:hAnsiTheme="minorHAnsi" w:cstheme="minorHAnsi"/>
          <w:color w:val="FF0000"/>
          <w:szCs w:val="22"/>
          <w:lang w:val=""/>
        </w:rPr>
        <w:t>(nombre)</w:t>
      </w:r>
      <w:r w:rsidRPr="0063366D">
        <w:rPr>
          <w:rFonts w:asciiTheme="minorHAnsi" w:hAnsiTheme="minorHAnsi" w:cstheme="minorHAnsi"/>
          <w:szCs w:val="22"/>
          <w:lang w:val=""/>
        </w:rPr>
        <w:t xml:space="preserve"> llamando al </w:t>
      </w:r>
      <w:r w:rsidRPr="0063366D">
        <w:rPr>
          <w:rFonts w:asciiTheme="minorHAnsi" w:hAnsiTheme="minorHAnsi" w:cstheme="minorHAnsi"/>
          <w:color w:val="FF0000"/>
          <w:szCs w:val="22"/>
          <w:lang w:val=""/>
        </w:rPr>
        <w:t>(número de teléfono)</w:t>
      </w:r>
      <w:r w:rsidRPr="0063366D">
        <w:rPr>
          <w:rFonts w:asciiTheme="minorHAnsi" w:hAnsiTheme="minorHAnsi" w:cstheme="minorHAnsi"/>
          <w:szCs w:val="22"/>
          <w:lang w:val=""/>
        </w:rPr>
        <w:t xml:space="preserve"> o por correo electrónico escribiendo a </w:t>
      </w:r>
      <w:r w:rsidRPr="0063366D">
        <w:rPr>
          <w:rFonts w:asciiTheme="minorHAnsi" w:hAnsiTheme="minorHAnsi" w:cstheme="minorHAnsi"/>
          <w:color w:val="FF0000"/>
          <w:szCs w:val="22"/>
          <w:lang w:val=""/>
        </w:rPr>
        <w:t>(correo electrónico)</w:t>
      </w:r>
      <w:r w:rsidRPr="0063366D">
        <w:rPr>
          <w:rFonts w:asciiTheme="minorHAnsi" w:hAnsiTheme="minorHAnsi" w:cstheme="minorHAnsi"/>
          <w:szCs w:val="22"/>
          <w:lang w:val=""/>
        </w:rPr>
        <w:t xml:space="preserve">. Para saber más sobre la participación de las escuelas privadas en la NAEP, visite </w:t>
      </w:r>
      <w:hyperlink r:id="rId12" w:history="1">
        <w:r w:rsidRPr="0063366D">
          <w:rPr>
            <w:rStyle w:val="Hyperlink"/>
            <w:rFonts w:asciiTheme="minorHAnsi" w:hAnsiTheme="minorHAnsi" w:cstheme="minorHAnsi"/>
            <w:szCs w:val="22"/>
            <w:lang w:val=""/>
          </w:rPr>
          <w:t>https://nces.ed.gov/nationsreportcard/participating/private_nonpublic.aspx</w:t>
        </w:r>
      </w:hyperlink>
      <w:r w:rsidRPr="0063366D">
        <w:rPr>
          <w:rFonts w:asciiTheme="minorHAnsi" w:hAnsiTheme="minorHAnsi" w:cstheme="minorHAnsi"/>
          <w:szCs w:val="22"/>
          <w:lang w:val=""/>
        </w:rPr>
        <w:t xml:space="preserve"> (en inglés).</w:t>
      </w:r>
    </w:p>
    <w:p w:rsidR="00383B54" w:rsidRPr="0063366D" w:rsidP="00383B54" w14:paraId="1CFD7A04" w14:textId="77777777">
      <w:pPr>
        <w:pStyle w:val="BodyText"/>
        <w:rPr>
          <w:rFonts w:asciiTheme="minorHAnsi" w:hAnsiTheme="minorHAnsi" w:cstheme="minorHAnsi"/>
          <w:szCs w:val="22"/>
          <w:lang w:val=""/>
        </w:rPr>
      </w:pPr>
    </w:p>
    <w:p w:rsidR="00383B54" w:rsidRPr="0063366D" w:rsidP="00383B54" w14:paraId="433E9AF5" w14:textId="77777777">
      <w:pPr>
        <w:spacing w:after="0" w:line="240" w:lineRule="auto"/>
        <w:rPr>
          <w:rFonts w:cstheme="minorHAnsi"/>
          <w:lang w:val=""/>
        </w:rPr>
      </w:pPr>
      <w:r w:rsidRPr="0063366D">
        <w:rPr>
          <w:rFonts w:cstheme="minorHAnsi"/>
          <w:lang w:val=""/>
        </w:rPr>
        <w:t xml:space="preserve">Nos entusiasma que nuestra escuela participe en NAEP. Sabemos que los estudiantes de </w:t>
      </w:r>
      <w:r w:rsidRPr="0063366D">
        <w:rPr>
          <w:rFonts w:cstheme="minorHAnsi"/>
          <w:color w:val="FF0000"/>
          <w:lang w:val=""/>
        </w:rPr>
        <w:t>(nombre de la escuela)</w:t>
      </w:r>
      <w:r w:rsidRPr="0063366D">
        <w:rPr>
          <w:rFonts w:cstheme="minorHAnsi"/>
          <w:lang w:val=""/>
        </w:rPr>
        <w:t xml:space="preserve"> mostrarán lo que los estudiantes en las escuelas privadas saben y pueden hacer.</w:t>
      </w:r>
    </w:p>
    <w:p w:rsidR="00383B54" w:rsidRPr="0063366D" w:rsidP="00383B54" w14:paraId="53CB88FC" w14:textId="77777777">
      <w:pPr>
        <w:spacing w:after="0" w:line="240" w:lineRule="auto"/>
        <w:rPr>
          <w:rFonts w:cstheme="minorHAnsi"/>
          <w:lang w:val=""/>
        </w:rPr>
      </w:pPr>
    </w:p>
    <w:p w:rsidR="00383B54" w:rsidRPr="0063366D" w:rsidP="00383B54" w14:paraId="42531F89" w14:textId="77777777">
      <w:pPr>
        <w:spacing w:after="0" w:line="240" w:lineRule="auto"/>
        <w:rPr>
          <w:rFonts w:cstheme="minorHAnsi"/>
          <w:lang w:val=""/>
        </w:rPr>
      </w:pPr>
      <w:r w:rsidRPr="0063366D">
        <w:rPr>
          <w:rFonts w:cstheme="minorHAnsi"/>
          <w:lang w:val=""/>
        </w:rPr>
        <w:t>Atentamente,</w:t>
      </w:r>
    </w:p>
    <w:p w:rsidR="00383B54" w:rsidRPr="0063366D" w:rsidP="00383B54" w14:paraId="09EDAB81" w14:textId="77777777">
      <w:pPr>
        <w:spacing w:after="0" w:line="240" w:lineRule="auto"/>
        <w:rPr>
          <w:rFonts w:cstheme="minorHAnsi"/>
          <w:lang w:val=""/>
        </w:rPr>
      </w:pPr>
    </w:p>
    <w:p w:rsidR="00383B54" w:rsidRPr="0063366D" w:rsidP="00383B54" w14:paraId="7DD93A71" w14:textId="77777777">
      <w:pPr>
        <w:pStyle w:val="NoSpacing"/>
        <w:rPr>
          <w:rFonts w:asciiTheme="minorHAnsi" w:hAnsiTheme="minorHAnsi" w:cstheme="minorHAnsi"/>
          <w:lang w:val=""/>
        </w:rPr>
      </w:pPr>
    </w:p>
    <w:p w:rsidR="00383B54" w:rsidRPr="0063366D" w:rsidP="00383B54" w14:paraId="11A4054D" w14:textId="77777777">
      <w:pPr>
        <w:spacing w:after="0" w:line="240" w:lineRule="auto"/>
        <w:rPr>
          <w:rFonts w:cstheme="minorHAnsi"/>
          <w:color w:val="FF0000"/>
          <w:lang w:val=""/>
        </w:rPr>
      </w:pPr>
      <w:r w:rsidRPr="0063366D">
        <w:rPr>
          <w:rFonts w:cstheme="minorHAnsi"/>
          <w:color w:val="FF0000"/>
          <w:lang w:val=""/>
        </w:rPr>
        <w:t>(Nombre del director(a) de la escuela)</w:t>
      </w:r>
    </w:p>
    <w:p w:rsidR="00383B54" w:rsidRPr="0063366D" w:rsidP="00383B54" w14:paraId="5C6C2560" w14:textId="77777777">
      <w:pPr>
        <w:spacing w:after="0" w:line="240" w:lineRule="auto"/>
        <w:rPr>
          <w:rFonts w:cstheme="minorHAnsi"/>
          <w:color w:val="FF0000"/>
          <w:lang w:val=""/>
        </w:rPr>
      </w:pPr>
    </w:p>
    <w:p w:rsidR="7EBC47BC" w:rsidP="5EBF6D4E" w14:paraId="4EF14052" w14:textId="24A55839">
      <w:pPr>
        <w:spacing w:after="0" w:line="257" w:lineRule="auto"/>
      </w:pPr>
      <w:r w:rsidRPr="5EBF6D4E">
        <w:rPr>
          <w:rFonts w:ascii="Times New Roman" w:eastAsia="Times New Roman" w:hAnsi="Times New Roman" w:cs="Times New Roman"/>
          <w:i/>
          <w:iCs/>
          <w:sz w:val="20"/>
          <w:szCs w:val="20"/>
          <w:lang w:v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EBF6D4E" w:rsidP="5EBF6D4E" w14:paraId="29D0A847" w14:textId="2FE18CAE">
      <w:pPr>
        <w:rPr>
          <w:i/>
          <w:iCs/>
          <w:sz w:val="16"/>
          <w:szCs w:val="16"/>
          <w:lang w:val=""/>
        </w:rPr>
      </w:pPr>
    </w:p>
    <w:p w:rsidR="00B73BCC" w:rsidRPr="005278D6" w:rsidP="00E42EE6" w14:paraId="6E713820" w14:textId="08830E7A">
      <w:pPr>
        <w:pageBreakBefore/>
        <w:spacing w:after="0" w:line="200" w:lineRule="exact"/>
        <w:rPr>
          <w:sz w:val="20"/>
          <w:szCs w:val="20"/>
          <w:lang w:val=""/>
        </w:rPr>
      </w:pPr>
    </w:p>
    <w:p w:rsidR="00364EA0" w:rsidP="00476E1D" w14:paraId="66C3F91F" w14:textId="22C2AA42">
      <w:pPr>
        <w:pStyle w:val="Heading3"/>
        <w:ind w:firstLine="720"/>
      </w:pPr>
      <w:bookmarkStart w:id="36" w:name="_Toc509491776"/>
      <w:bookmarkStart w:id="37" w:name="_Toc516145677"/>
      <w:bookmarkStart w:id="38" w:name="_Toc196211915"/>
      <w:bookmarkStart w:id="39" w:name="_Toc71195492"/>
      <w:bookmarkStart w:id="40" w:name="_Toc72144896"/>
      <w:bookmarkStart w:id="41" w:name="_Toc131674682"/>
      <w:r>
        <w:rPr>
          <w:rFonts w:eastAsia="Times New Roman"/>
          <w:b/>
        </w:rPr>
        <w:t>Appendix D</w:t>
      </w:r>
      <w:r w:rsidR="00C16561">
        <w:rPr>
          <w:rFonts w:eastAsia="Times New Roman"/>
          <w:b/>
        </w:rPr>
        <w:t>-</w:t>
      </w:r>
      <w:r w:rsidR="00F7370A">
        <w:rPr>
          <w:rFonts w:eastAsia="Times New Roman"/>
          <w:b/>
        </w:rPr>
        <w:t>6</w:t>
      </w:r>
      <w:r w:rsidRPr="00F05D25" w:rsidR="00B97ABA">
        <w:rPr>
          <w:rFonts w:eastAsia="Times New Roman"/>
        </w:rPr>
        <w:t>:</w:t>
      </w:r>
      <w:r w:rsidRPr="00F05D25" w:rsidR="00B97ABA">
        <w:rPr>
          <w:rFonts w:eastAsia="Times New Roman"/>
          <w:spacing w:val="-8"/>
        </w:rPr>
        <w:t xml:space="preserve"> </w:t>
      </w:r>
      <w:r w:rsidRPr="00F05D25" w:rsidR="00B97ABA">
        <w:rPr>
          <w:rFonts w:eastAsia="Times New Roman"/>
        </w:rPr>
        <w:t>NAEP</w:t>
      </w:r>
      <w:r w:rsidRPr="00F05D25" w:rsidR="00B97ABA">
        <w:rPr>
          <w:rFonts w:eastAsia="Times New Roman"/>
          <w:spacing w:val="-9"/>
        </w:rPr>
        <w:t xml:space="preserve"> </w:t>
      </w:r>
      <w:r w:rsidRPr="00F05D25" w:rsidR="00B97ABA">
        <w:rPr>
          <w:rFonts w:eastAsia="Times New Roman"/>
        </w:rPr>
        <w:t>20</w:t>
      </w:r>
      <w:r w:rsidR="005A7E3D">
        <w:rPr>
          <w:rFonts w:eastAsia="Times New Roman"/>
        </w:rPr>
        <w:t>2</w:t>
      </w:r>
      <w:r w:rsidR="000445CD">
        <w:rPr>
          <w:rFonts w:eastAsia="Times New Roman"/>
        </w:rPr>
        <w:t>4</w:t>
      </w:r>
      <w:r w:rsidRPr="00F05D25" w:rsidR="00B97ABA">
        <w:rPr>
          <w:rFonts w:eastAsia="Times New Roman"/>
        </w:rPr>
        <w:t xml:space="preserve"> Parent/ Guardian</w:t>
      </w:r>
      <w:r w:rsidR="00E63788">
        <w:rPr>
          <w:rFonts w:eastAsia="Times New Roman"/>
        </w:rPr>
        <w:t xml:space="preserve"> English and</w:t>
      </w:r>
      <w:r w:rsidR="00CB3AB7">
        <w:rPr>
          <w:rFonts w:eastAsia="Times New Roman"/>
        </w:rPr>
        <w:t xml:space="preserve"> </w:t>
      </w:r>
      <w:r w:rsidR="00E63788">
        <w:rPr>
          <w:rFonts w:eastAsia="Times New Roman"/>
        </w:rPr>
        <w:t>Spanish</w:t>
      </w:r>
      <w:r w:rsidRPr="00F05D25" w:rsidR="00B97ABA">
        <w:rPr>
          <w:rFonts w:eastAsia="Times New Roman"/>
        </w:rPr>
        <w:t xml:space="preserve"> Notification Letters</w:t>
      </w:r>
      <w:bookmarkEnd w:id="36"/>
      <w:bookmarkEnd w:id="37"/>
      <w:r w:rsidR="009557FF">
        <w:rPr>
          <w:rFonts w:eastAsia="Times New Roman"/>
        </w:rPr>
        <w:t>,</w:t>
      </w:r>
      <w:r w:rsidR="00E1479C">
        <w:rPr>
          <w:rFonts w:eastAsia="Times New Roman"/>
        </w:rPr>
        <w:t xml:space="preserve"> Public Schools</w:t>
      </w:r>
      <w:bookmarkEnd w:id="38"/>
      <w:r w:rsidR="00E474CD">
        <w:rPr>
          <w:rFonts w:eastAsia="Times New Roman"/>
        </w:rPr>
        <w:t xml:space="preserve"> </w:t>
      </w:r>
      <w:bookmarkEnd w:id="39"/>
      <w:bookmarkEnd w:id="40"/>
      <w:bookmarkEnd w:id="41"/>
    </w:p>
    <w:p w:rsidR="00B97ABA" w:rsidP="00B97ABA" w14:paraId="66C3F920" w14:textId="77777777">
      <w:pPr>
        <w:jc w:val="center"/>
      </w:pPr>
    </w:p>
    <w:p w:rsidR="00B97ABA" w14:paraId="66C3F921" w14:textId="77777777">
      <w:pPr>
        <w:spacing w:after="0" w:line="200" w:lineRule="exact"/>
        <w:rPr>
          <w:sz w:val="20"/>
          <w:szCs w:val="20"/>
        </w:rPr>
      </w:pPr>
    </w:p>
    <w:p w:rsidR="000445CD" w14:paraId="66C3F922" w14:textId="1F000164">
      <w:pPr>
        <w:rPr>
          <w:sz w:val="20"/>
          <w:szCs w:val="20"/>
        </w:rPr>
      </w:pPr>
      <w:r>
        <w:rPr>
          <w:sz w:val="20"/>
          <w:szCs w:val="20"/>
        </w:rPr>
        <w:br w:type="page"/>
      </w:r>
    </w:p>
    <w:p w:rsidR="000963DA" w:rsidRPr="000D0F16" w:rsidP="000963DA" w14:paraId="1EBDF9C6" w14:textId="77777777">
      <w:pPr>
        <w:pStyle w:val="Header"/>
        <w:jc w:val="center"/>
        <w:rPr>
          <w:b/>
          <w:sz w:val="22"/>
          <w:szCs w:val="22"/>
        </w:rPr>
      </w:pPr>
      <w:r w:rsidRPr="000D0F16">
        <w:rPr>
          <w:b/>
          <w:sz w:val="22"/>
          <w:szCs w:val="22"/>
        </w:rPr>
        <w:t>NAEP 2024 PARENT/GUARDIAN NOTIFICATION LETTER</w:t>
      </w:r>
    </w:p>
    <w:p w:rsidR="000963DA" w:rsidRPr="000D0F16" w:rsidP="000963DA" w14:paraId="7923DC1F" w14:textId="77777777">
      <w:pPr>
        <w:jc w:val="center"/>
      </w:pPr>
      <w:r w:rsidRPr="000D0F16">
        <w:t>Grades 4 and 8 Math</w:t>
      </w:r>
      <w:r>
        <w:t>ematics</w:t>
      </w:r>
      <w:r w:rsidRPr="000D0F16">
        <w:t xml:space="preserve"> and Reading</w:t>
      </w:r>
    </w:p>
    <w:p w:rsidR="000963DA" w:rsidRPr="000D0F16" w:rsidP="000963DA" w14:paraId="6FC07E21" w14:textId="77777777">
      <w:pPr>
        <w:jc w:val="center"/>
        <w:rPr>
          <w:color w:val="FF0000"/>
        </w:rPr>
      </w:pPr>
      <w:r w:rsidRPr="000D0F16">
        <w:rPr>
          <w:color w:val="FF0000"/>
        </w:rPr>
        <w:t>(School Letterhead)</w:t>
      </w:r>
    </w:p>
    <w:p w:rsidR="000963DA" w:rsidP="000963DA" w14:paraId="46B3B558" w14:textId="1CE1F757">
      <w:pPr>
        <w:jc w:val="center"/>
        <w:rPr>
          <w:b/>
          <w:color w:val="FF0000"/>
        </w:rPr>
      </w:pPr>
      <w:r w:rsidRPr="000D0F16">
        <w:rPr>
          <w:b/>
          <w:color w:val="FF0000"/>
        </w:rPr>
        <w:t>(Insert Date Here)</w:t>
      </w:r>
    </w:p>
    <w:p w:rsidR="00475677" w:rsidRPr="000D0F16" w:rsidP="000963DA" w14:paraId="0F65CD7E" w14:textId="77777777">
      <w:pPr>
        <w:jc w:val="center"/>
        <w:rPr>
          <w:b/>
          <w:color w:val="FF0000"/>
        </w:rPr>
      </w:pPr>
    </w:p>
    <w:p w:rsidR="000963DA" w:rsidRPr="00475677" w:rsidP="00475677" w14:paraId="0B0A8060" w14:textId="77777777">
      <w:pPr>
        <w:rPr>
          <w:rFonts w:cstheme="minorHAnsi"/>
        </w:rPr>
      </w:pPr>
      <w:r w:rsidRPr="00475677">
        <w:rPr>
          <w:rFonts w:cstheme="minorHAnsi"/>
        </w:rPr>
        <w:t>Dear Parent or Guardian:</w:t>
      </w:r>
    </w:p>
    <w:p w:rsidR="000963DA" w:rsidRPr="00475677" w:rsidP="7F60D396" w14:paraId="6635BDE1" w14:textId="69D903DF">
      <w:r w:rsidRPr="7F60D396">
        <w:rPr>
          <w:color w:val="FF0000"/>
        </w:rPr>
        <w:t>(School name)</w:t>
      </w:r>
      <w:r w:rsidRPr="7F60D396">
        <w:t xml:space="preserve"> will participate in the National Assessment of Educational Progress (NAEP) on </w:t>
      </w:r>
      <w:r w:rsidRPr="7F60D396">
        <w:rPr>
          <w:color w:val="FF0000"/>
        </w:rPr>
        <w:t>(date)</w:t>
      </w:r>
      <w:r w:rsidRPr="7F60D396">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w:t>
      </w:r>
      <w:r w:rsidRPr="7F60D396" w:rsidR="7B006427">
        <w:t>/guardians</w:t>
      </w:r>
      <w:r w:rsidRPr="7F60D396">
        <w:t>, policymakers, and the public.</w:t>
      </w:r>
    </w:p>
    <w:p w:rsidR="000963DA" w:rsidRPr="00475677" w:rsidP="00475677" w14:paraId="59CE9211" w14:textId="74C059C7">
      <w:pPr>
        <w:pStyle w:val="BodyText"/>
        <w:spacing w:line="276" w:lineRule="auto"/>
        <w:rPr>
          <w:rFonts w:asciiTheme="minorHAnsi" w:hAnsiTheme="minorHAnsi" w:cstheme="minorHAnsi"/>
          <w:color w:val="FF0000"/>
          <w:szCs w:val="22"/>
        </w:rPr>
      </w:pPr>
      <w:r w:rsidRPr="00475677">
        <w:rPr>
          <w:rFonts w:asciiTheme="minorHAnsi" w:hAnsiTheme="minorHAnsi" w:cstheme="minorHAnsi"/>
          <w:szCs w:val="22"/>
        </w:rPr>
        <w:t xml:space="preserve">Your child </w:t>
      </w:r>
      <w:r w:rsidRPr="00475677">
        <w:rPr>
          <w:rFonts w:asciiTheme="minorHAnsi" w:hAnsiTheme="minorHAnsi" w:cstheme="minorHAnsi"/>
          <w:color w:val="FF0000"/>
          <w:szCs w:val="22"/>
        </w:rPr>
        <w:t>(will/may)</w:t>
      </w:r>
      <w:r w:rsidRPr="00475677">
        <w:rPr>
          <w:rFonts w:asciiTheme="minorHAnsi" w:hAnsiTheme="minorHAnsi" w:cstheme="minorHAnsi"/>
          <w:szCs w:val="22"/>
        </w:rPr>
        <w:t xml:space="preserve"> take a</w:t>
      </w:r>
      <w:r w:rsidRPr="00475677">
        <w:rPr>
          <w:rFonts w:asciiTheme="minorHAnsi" w:hAnsiTheme="minorHAnsi" w:cstheme="minorHAnsi"/>
          <w:color w:val="FF0000"/>
          <w:szCs w:val="22"/>
        </w:rPr>
        <w:t xml:space="preserve"> </w:t>
      </w:r>
      <w:r w:rsidRPr="00475677">
        <w:rPr>
          <w:rFonts w:asciiTheme="minorHAnsi" w:hAnsiTheme="minorHAnsi" w:cstheme="minorHAnsi"/>
          <w:szCs w:val="22"/>
        </w:rPr>
        <w:t>mathematics or reading assessment. In addition to subject-area questions, students voluntarily complete NAEP survey questions.</w:t>
      </w:r>
      <w:r w:rsidRPr="00475677">
        <w:rPr>
          <w:rFonts w:asciiTheme="minorHAnsi" w:hAnsiTheme="minorHAnsi" w:cstheme="minorHAnsi"/>
          <w:szCs w:val="22"/>
        </w:rPr>
        <w:t>These questions provide valuable information about participating students’ educational experiences and opportunities to learn both in and outside of the classroom.</w:t>
      </w:r>
      <w:r w:rsidRPr="00475677">
        <w:rPr>
          <w:rFonts w:asciiTheme="minorHAnsi" w:hAnsiTheme="minorHAnsi" w:cstheme="minorHAnsi"/>
          <w:szCs w:val="22"/>
        </w:rPr>
        <w:t xml:space="preserve">. More information about NAEP survey questions is available at </w:t>
      </w:r>
      <w:hyperlink r:id="rId15" w:history="1">
        <w:r w:rsidRPr="00475677">
          <w:rPr>
            <w:rStyle w:val="Hyperlink"/>
            <w:rFonts w:asciiTheme="minorHAnsi" w:eastAsiaTheme="majorEastAsia" w:hAnsiTheme="minorHAnsi" w:cstheme="minorHAnsi"/>
            <w:szCs w:val="22"/>
          </w:rPr>
          <w:t>https://nces.ed.gov/nationsreportcard/parents</w:t>
        </w:r>
      </w:hyperlink>
      <w:r w:rsidRPr="00475677">
        <w:rPr>
          <w:rFonts w:asciiTheme="minorHAnsi" w:hAnsiTheme="minorHAnsi" w:cstheme="minorHAnsi"/>
          <w:szCs w:val="22"/>
        </w:rPr>
        <w:t xml:space="preserve"> under the section “What Questions Are on the Test?”</w:t>
      </w:r>
    </w:p>
    <w:p w:rsidR="000963DA" w:rsidRPr="00475677" w:rsidP="00475677" w14:paraId="64C67D80" w14:textId="77777777">
      <w:pPr>
        <w:pStyle w:val="BodyText"/>
        <w:spacing w:line="276" w:lineRule="auto"/>
        <w:rPr>
          <w:rFonts w:asciiTheme="minorHAnsi" w:hAnsiTheme="minorHAnsi" w:cstheme="minorHAnsi"/>
          <w:szCs w:val="22"/>
        </w:rPr>
      </w:pPr>
    </w:p>
    <w:p w:rsidR="000963DA" w:rsidRPr="00475677" w:rsidP="00475677" w14:paraId="2DC983D9" w14:textId="77777777">
      <w:pPr>
        <w:pStyle w:val="BodyText"/>
        <w:spacing w:line="276" w:lineRule="auto"/>
        <w:rPr>
          <w:rFonts w:asciiTheme="minorHAnsi" w:hAnsiTheme="minorHAnsi" w:cstheme="minorHAnsi"/>
          <w:szCs w:val="22"/>
        </w:rPr>
      </w:pPr>
      <w:r w:rsidRPr="00475677">
        <w:rPr>
          <w:rFonts w:asciiTheme="minorHAnsi" w:hAnsiTheme="minorHAnsi" w:cstheme="minorHAnsi"/>
          <w:szCs w:val="22"/>
        </w:rPr>
        <w:t>The assessment takes about 120 minutes for most students, which includes transition time, directions, and completion of survey questions.</w:t>
      </w:r>
    </w:p>
    <w:p w:rsidR="000963DA" w:rsidRPr="00475677" w:rsidP="00475677" w14:paraId="26D3E856" w14:textId="77777777">
      <w:pPr>
        <w:pStyle w:val="BodyText"/>
        <w:spacing w:line="276" w:lineRule="auto"/>
        <w:rPr>
          <w:rFonts w:asciiTheme="minorHAnsi" w:hAnsiTheme="minorHAnsi" w:cstheme="minorHAnsi"/>
          <w:szCs w:val="22"/>
        </w:rPr>
      </w:pPr>
    </w:p>
    <w:p w:rsidR="000963DA" w:rsidRPr="00475677" w:rsidP="00475677" w14:paraId="2A84F02E" w14:textId="77777777">
      <w:pPr>
        <w:pStyle w:val="NoSpacing"/>
        <w:spacing w:line="276" w:lineRule="auto"/>
        <w:rPr>
          <w:rFonts w:asciiTheme="minorHAnsi" w:hAnsiTheme="minorHAnsi" w:cstheme="minorHAnsi"/>
        </w:rPr>
      </w:pPr>
      <w:r w:rsidRPr="00475677">
        <w:rPr>
          <w:rFonts w:asciiTheme="minorHAnsi" w:hAnsiTheme="minorHAnsi" w:cstheme="minorHAnsi"/>
          <w:b/>
        </w:rPr>
        <w:t>The information collected is used for statistical purposes only.</w:t>
      </w:r>
      <w:r w:rsidRPr="00475677">
        <w:rPr>
          <w:rFonts w:asciiTheme="minorHAnsi" w:hAnsiTheme="minorHAnsi" w:cstheme="minorHAnsi"/>
        </w:rPr>
        <w:t xml:space="preserve"> </w:t>
      </w:r>
    </w:p>
    <w:p w:rsidR="000963DA" w:rsidRPr="00475677" w:rsidP="00475677" w14:paraId="48FECC62"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Your child’s grades will </w:t>
      </w:r>
      <w:r w:rsidRPr="00475677">
        <w:rPr>
          <w:rFonts w:asciiTheme="minorHAnsi" w:hAnsiTheme="minorHAnsi" w:cstheme="minorHAnsi"/>
          <w:u w:val="single"/>
        </w:rPr>
        <w:t>not</w:t>
      </w:r>
      <w:r w:rsidRPr="00475677">
        <w:rPr>
          <w:rFonts w:asciiTheme="minorHAnsi" w:hAnsiTheme="minorHAnsi" w:cstheme="minorHAnsi"/>
        </w:rPr>
        <w:t xml:space="preserve"> be affected. </w:t>
      </w:r>
    </w:p>
    <w:p w:rsidR="000963DA" w:rsidRPr="00475677" w:rsidP="00475677" w14:paraId="71F3A3DD"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Students may be excused for any reason, are not required to complete the assessment, and may skip any question. </w:t>
      </w:r>
    </w:p>
    <w:p w:rsidR="000963DA" w:rsidRPr="00475677" w:rsidP="00475677" w14:paraId="2AE25471" w14:textId="77777777">
      <w:pPr>
        <w:pStyle w:val="NoSpacing"/>
        <w:numPr>
          <w:ilvl w:val="0"/>
          <w:numId w:val="8"/>
        </w:numPr>
        <w:spacing w:line="276" w:lineRule="auto"/>
        <w:rPr>
          <w:rFonts w:asciiTheme="minorHAnsi" w:hAnsiTheme="minorHAnsi" w:cstheme="minorHAnsi"/>
          <w:color w:val="FF0000"/>
        </w:rPr>
      </w:pPr>
      <w:r w:rsidRPr="00475677">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475677">
        <w:rPr>
          <w:rFonts w:asciiTheme="minorHAnsi" w:hAnsiTheme="minorHAnsi" w:cstheme="minorHAnsi"/>
          <w:color w:val="FF0000"/>
        </w:rPr>
        <w:t>(date)</w:t>
      </w:r>
      <w:r w:rsidRPr="00475677">
        <w:rPr>
          <w:rFonts w:asciiTheme="minorHAnsi" w:hAnsiTheme="minorHAnsi" w:cstheme="minorHAnsi"/>
        </w:rPr>
        <w:t>.</w:t>
      </w:r>
    </w:p>
    <w:p w:rsidR="000963DA" w:rsidRPr="00475677" w:rsidP="00475677" w14:paraId="47CE2FF8" w14:textId="77777777">
      <w:pPr>
        <w:pStyle w:val="BodyText"/>
        <w:spacing w:line="276" w:lineRule="auto"/>
        <w:rPr>
          <w:rFonts w:asciiTheme="minorHAnsi" w:hAnsiTheme="minorHAnsi" w:cstheme="minorHAnsi"/>
          <w:szCs w:val="22"/>
        </w:rPr>
      </w:pPr>
    </w:p>
    <w:p w:rsidR="000963DA" w:rsidRPr="00475677" w:rsidP="00475677" w14:paraId="4C130A6B" w14:textId="77777777">
      <w:pPr>
        <w:rPr>
          <w:rFonts w:cstheme="minorHAnsi"/>
        </w:rPr>
      </w:pPr>
      <w:r w:rsidRPr="00475677">
        <w:rPr>
          <w:rFonts w:cstheme="minorHAnsi"/>
        </w:rPr>
        <w:t xml:space="preserve">There is no need to study in preparation for NAEP, but please encourage your child to do their best. Contact </w:t>
      </w:r>
      <w:r w:rsidRPr="00475677">
        <w:rPr>
          <w:rFonts w:cstheme="minorHAnsi"/>
          <w:color w:val="FF0000"/>
        </w:rPr>
        <w:t xml:space="preserve">(name) </w:t>
      </w:r>
      <w:r w:rsidRPr="00475677">
        <w:rPr>
          <w:rFonts w:cstheme="minorHAnsi"/>
        </w:rPr>
        <w:t xml:space="preserve">at </w:t>
      </w:r>
      <w:r w:rsidRPr="00475677">
        <w:rPr>
          <w:rFonts w:cstheme="minorHAnsi"/>
          <w:color w:val="FF0000"/>
        </w:rPr>
        <w:t xml:space="preserve">(telephone number) </w:t>
      </w:r>
      <w:r w:rsidRPr="00475677">
        <w:rPr>
          <w:rFonts w:cstheme="minorHAnsi"/>
        </w:rPr>
        <w:t xml:space="preserve">or at </w:t>
      </w:r>
      <w:r w:rsidRPr="00475677">
        <w:rPr>
          <w:rFonts w:cstheme="minorHAnsi"/>
          <w:color w:val="FF0000"/>
        </w:rPr>
        <w:t xml:space="preserve">(email address) </w:t>
      </w:r>
      <w:r w:rsidRPr="00475677">
        <w:rPr>
          <w:rFonts w:cstheme="minorHAnsi"/>
        </w:rPr>
        <w:t>if you have any questions.</w:t>
      </w:r>
    </w:p>
    <w:p w:rsidR="000963DA" w:rsidRPr="00475677" w:rsidP="00475677" w14:paraId="11839619" w14:textId="77777777">
      <w:pPr>
        <w:spacing w:after="0"/>
        <w:rPr>
          <w:rFonts w:cstheme="minorHAnsi"/>
        </w:rPr>
      </w:pPr>
    </w:p>
    <w:p w:rsidR="000963DA" w:rsidRPr="00475677" w:rsidP="00475677" w14:paraId="0021EDCA" w14:textId="77777777">
      <w:pPr>
        <w:rPr>
          <w:rFonts w:cstheme="minorHAnsi"/>
        </w:rPr>
      </w:pPr>
      <w:r w:rsidRPr="00475677">
        <w:rPr>
          <w:rFonts w:cstheme="minorHAnsi"/>
        </w:rPr>
        <w:t xml:space="preserve">We are excited that our school is participating in NAEP. We know that </w:t>
      </w:r>
      <w:r w:rsidRPr="00475677">
        <w:rPr>
          <w:rFonts w:cstheme="minorHAnsi"/>
          <w:color w:val="FF0000"/>
        </w:rPr>
        <w:t>(school name)</w:t>
      </w:r>
      <w:r w:rsidRPr="00475677">
        <w:rPr>
          <w:rFonts w:cstheme="minorHAnsi"/>
        </w:rPr>
        <w:t>’s students will show what our nation’s students know and can do.</w:t>
      </w:r>
    </w:p>
    <w:p w:rsidR="000963DA" w:rsidRPr="00475677" w:rsidP="00475677" w14:paraId="5497B232" w14:textId="77777777">
      <w:pPr>
        <w:rPr>
          <w:rFonts w:cstheme="minorHAnsi"/>
        </w:rPr>
      </w:pPr>
      <w:r w:rsidRPr="00475677">
        <w:rPr>
          <w:rFonts w:cstheme="minorHAnsi"/>
        </w:rPr>
        <w:t>Sincerely,</w:t>
      </w:r>
    </w:p>
    <w:p w:rsidR="000963DA" w:rsidRPr="00475677" w:rsidP="34CEFC4A" w14:paraId="5A9C1D47" w14:textId="09FA7DC0">
      <w:pPr>
        <w:pStyle w:val="NormalWeb"/>
        <w:shd w:val="clear" w:color="auto" w:fill="FFFFFF" w:themeFill="background1"/>
        <w:spacing w:line="276" w:lineRule="auto"/>
        <w:rPr>
          <w:rFonts w:asciiTheme="minorHAnsi" w:hAnsiTheme="minorHAnsi" w:cstheme="minorBidi"/>
          <w:color w:val="000000"/>
        </w:rPr>
      </w:pPr>
      <w:r w:rsidRPr="34CEFC4A">
        <w:rPr>
          <w:rStyle w:val="contentpasted0"/>
          <w:rFonts w:asciiTheme="minorHAnsi" w:hAnsiTheme="minorHAnsi" w:cstheme="minorBidi"/>
          <w:color w:val="FF0000"/>
        </w:rPr>
        <w:t>(School Principal’s Name)</w:t>
      </w:r>
      <w:r w:rsidRPr="34CEFC4A">
        <w:rPr>
          <w:rFonts w:asciiTheme="minorHAnsi" w:hAnsiTheme="minorHAnsi" w:cstheme="minorBidi"/>
          <w:color w:val="000000" w:themeColor="text1"/>
        </w:rPr>
        <w:t> </w:t>
      </w:r>
    </w:p>
    <w:p w:rsidR="41150E8F" w:rsidP="5EBF6D4E" w14:paraId="24F65924" w14:textId="22AA50F3">
      <w:pPr>
        <w:spacing w:after="0" w:line="257" w:lineRule="auto"/>
      </w:pPr>
      <w:r w:rsidRPr="5EBF6D4E">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EBF6D4E" w:rsidP="5EBF6D4E" w14:paraId="3971FA6C" w14:textId="23763D57">
      <w:pPr>
        <w:rPr>
          <w:i/>
          <w:iCs/>
          <w:sz w:val="18"/>
          <w:szCs w:val="18"/>
        </w:rPr>
      </w:pPr>
    </w:p>
    <w:p w:rsidR="000963DA" w:rsidRPr="00475677" w:rsidP="00475677" w14:paraId="5E421C3D" w14:textId="01255F4B">
      <w:pPr>
        <w:rPr>
          <w:rFonts w:cstheme="minorHAnsi"/>
          <w:sz w:val="20"/>
          <w:szCs w:val="20"/>
        </w:rPr>
      </w:pPr>
      <w:r w:rsidRPr="00475677">
        <w:rPr>
          <w:rFonts w:cstheme="minorHAnsi"/>
          <w:sz w:val="20"/>
          <w:szCs w:val="20"/>
        </w:rPr>
        <w:br w:type="page"/>
      </w:r>
    </w:p>
    <w:p w:rsidR="00CF4260" w:rsidRPr="002C2CE2" w:rsidP="00CF4260" w14:paraId="7A996B1D" w14:textId="77777777">
      <w:pPr>
        <w:pStyle w:val="Header"/>
        <w:jc w:val="center"/>
        <w:rPr>
          <w:b/>
          <w:sz w:val="22"/>
          <w:szCs w:val="22"/>
        </w:rPr>
      </w:pPr>
      <w:r w:rsidRPr="002C2CE2">
        <w:rPr>
          <w:b/>
          <w:sz w:val="22"/>
          <w:szCs w:val="22"/>
        </w:rPr>
        <w:t>NAEP 2024 PARENT/GUARDIAN NOTIFICATION LETTER</w:t>
      </w:r>
    </w:p>
    <w:p w:rsidR="00CF4260" w:rsidRPr="002C2CE2" w:rsidP="00CF4260" w14:paraId="6AAF3AF5" w14:textId="77777777">
      <w:pPr>
        <w:jc w:val="center"/>
      </w:pPr>
      <w:r>
        <w:t>National</w:t>
      </w:r>
      <w:r w:rsidRPr="002C2CE2">
        <w:t>: Grades 8 and 12</w:t>
      </w:r>
      <w:r>
        <w:t xml:space="preserve"> M</w:t>
      </w:r>
      <w:r w:rsidRPr="002C2CE2">
        <w:t xml:space="preserve">athematics, </w:t>
      </w:r>
      <w:r>
        <w:t>R</w:t>
      </w:r>
      <w:r w:rsidRPr="002C2CE2">
        <w:t xml:space="preserve">eading, or </w:t>
      </w:r>
      <w:r>
        <w:t>S</w:t>
      </w:r>
      <w:r w:rsidRPr="002C2CE2">
        <w:t>cience</w:t>
      </w:r>
      <w:r>
        <w:t xml:space="preserve"> </w:t>
      </w:r>
    </w:p>
    <w:p w:rsidR="00CF4260" w:rsidRPr="002C2CE2" w:rsidP="00CF4260" w14:paraId="5F75B9EB" w14:textId="77777777">
      <w:pPr>
        <w:jc w:val="center"/>
        <w:rPr>
          <w:color w:val="FF0000"/>
        </w:rPr>
      </w:pPr>
      <w:r w:rsidRPr="002C2CE2">
        <w:rPr>
          <w:color w:val="FF0000"/>
        </w:rPr>
        <w:t>(School Letterhead)</w:t>
      </w:r>
    </w:p>
    <w:p w:rsidR="00CF4260" w:rsidRPr="0063366D" w:rsidP="00CF4260" w14:paraId="426A624F" w14:textId="09FA7DC0">
      <w:pPr>
        <w:jc w:val="center"/>
        <w:rPr>
          <w:b/>
          <w:color w:val="FF0000"/>
        </w:rPr>
      </w:pPr>
      <w:r w:rsidRPr="34CEFC4A">
        <w:rPr>
          <w:b/>
          <w:color w:val="FF0000"/>
        </w:rPr>
        <w:t>(Insert Date Here)</w:t>
      </w:r>
    </w:p>
    <w:p w:rsidR="00CF4260" w:rsidRPr="0063366D" w:rsidP="00CF4260" w14:paraId="6A8AA845" w14:textId="09FA7DC0">
      <w:r w:rsidRPr="34CEFC4A">
        <w:t>Dear Parent or Guardian:</w:t>
      </w:r>
    </w:p>
    <w:p w:rsidR="00CF4260" w:rsidRPr="0063366D" w:rsidP="00CF4260" w14:paraId="42B2D628" w14:textId="02F5838B">
      <w:r w:rsidRPr="7F60D396">
        <w:rPr>
          <w:color w:val="FF0000"/>
        </w:rPr>
        <w:t>(School name)</w:t>
      </w:r>
      <w:r>
        <w:t xml:space="preserve"> will participate in the National Assessment of Educational Progress (NAEP) on </w:t>
      </w:r>
      <w:r w:rsidRPr="7F60D396">
        <w:rPr>
          <w:color w:val="FF0000"/>
        </w:rPr>
        <w:t>(date)</w:t>
      </w:r>
      <w: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w:t>
      </w:r>
      <w:r w:rsidR="35A0F0FB">
        <w:t>/guardians</w:t>
      </w:r>
      <w:r>
        <w:t>, policymakers, and the public.</w:t>
      </w:r>
    </w:p>
    <w:p w:rsidR="00CF4260" w:rsidRPr="0063366D" w:rsidP="0063366D" w14:paraId="4EB33D71" w14:textId="705BC461">
      <w:pPr>
        <w:pStyle w:val="BodyText"/>
        <w:spacing w:line="276" w:lineRule="auto"/>
        <w:rPr>
          <w:rFonts w:asciiTheme="minorHAnsi" w:hAnsiTheme="minorHAnsi" w:cstheme="minorHAnsi"/>
          <w:color w:val="FF0000"/>
          <w:szCs w:val="22"/>
        </w:rPr>
      </w:pPr>
      <w:r w:rsidRPr="0063366D">
        <w:rPr>
          <w:rFonts w:asciiTheme="minorHAnsi" w:hAnsiTheme="minorHAnsi" w:cstheme="minorHAnsi"/>
          <w:szCs w:val="22"/>
        </w:rPr>
        <w:t xml:space="preserve">Your child </w:t>
      </w:r>
      <w:r w:rsidRPr="0063366D">
        <w:rPr>
          <w:rFonts w:asciiTheme="minorHAnsi" w:hAnsiTheme="minorHAnsi" w:cstheme="minorHAnsi"/>
          <w:color w:val="FF0000"/>
          <w:szCs w:val="22"/>
        </w:rPr>
        <w:t>(will/may)</w:t>
      </w:r>
      <w:r w:rsidRPr="0063366D">
        <w:rPr>
          <w:rFonts w:asciiTheme="minorHAnsi" w:hAnsiTheme="minorHAnsi" w:cstheme="minorHAnsi"/>
          <w:szCs w:val="22"/>
        </w:rPr>
        <w:t xml:space="preserve"> take a</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mathematics, reading, or science assessment. In addition to subject-area questions, students voluntarily complete NAEP survey questions.</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 xml:space="preserve">These questions provide valuable information about participating students’ educational experiences and opportunities to learn both in and outside of the classroom. </w:t>
      </w:r>
      <w:r w:rsidRPr="0063366D">
        <w:rPr>
          <w:rFonts w:asciiTheme="minorHAnsi" w:hAnsiTheme="minorHAnsi" w:cstheme="minorHAnsi"/>
          <w:szCs w:val="22"/>
        </w:rPr>
        <w:t xml:space="preserve">More information about NAEP survey questions is available at </w:t>
      </w:r>
      <w:hyperlink r:id="rId15" w:history="1">
        <w:r w:rsidRPr="0063366D">
          <w:rPr>
            <w:rStyle w:val="Hyperlink"/>
            <w:rFonts w:asciiTheme="minorHAnsi" w:eastAsiaTheme="majorEastAsia" w:hAnsiTheme="minorHAnsi" w:cstheme="minorHAnsi"/>
            <w:szCs w:val="22"/>
          </w:rPr>
          <w:t>https://nces.ed.gov/nationsreportcard/parents</w:t>
        </w:r>
      </w:hyperlink>
      <w:r w:rsidRPr="0063366D">
        <w:rPr>
          <w:rFonts w:asciiTheme="minorHAnsi" w:hAnsiTheme="minorHAnsi" w:cstheme="minorHAnsi"/>
          <w:szCs w:val="22"/>
        </w:rPr>
        <w:t xml:space="preserve"> under the section “What Questions Are on the Test?”</w:t>
      </w:r>
    </w:p>
    <w:p w:rsidR="00CF4260" w:rsidRPr="0063366D" w:rsidP="0063366D" w14:paraId="4D48E800" w14:textId="77777777">
      <w:pPr>
        <w:pStyle w:val="BodyText"/>
        <w:spacing w:line="276" w:lineRule="auto"/>
        <w:rPr>
          <w:rFonts w:asciiTheme="minorHAnsi" w:hAnsiTheme="minorHAnsi" w:cstheme="minorHAnsi"/>
          <w:szCs w:val="22"/>
        </w:rPr>
      </w:pPr>
    </w:p>
    <w:p w:rsidR="00CF4260" w:rsidRPr="0063366D" w:rsidP="0063366D" w14:paraId="00F91A93" w14:textId="77777777">
      <w:pPr>
        <w:pStyle w:val="BodyText"/>
        <w:spacing w:line="276" w:lineRule="auto"/>
        <w:rPr>
          <w:rFonts w:asciiTheme="minorHAnsi" w:hAnsiTheme="minorHAnsi" w:cstheme="minorHAnsi"/>
          <w:szCs w:val="22"/>
        </w:rPr>
      </w:pPr>
      <w:r w:rsidRPr="0063366D">
        <w:rPr>
          <w:rFonts w:asciiTheme="minorHAnsi" w:hAnsiTheme="minorHAnsi" w:cstheme="minorHAnsi"/>
          <w:szCs w:val="22"/>
        </w:rPr>
        <w:t>The assessment takes about 120 minutes for most students, which includes transition time, directions, and completion of survey questions.</w:t>
      </w:r>
    </w:p>
    <w:p w:rsidR="00CF4260" w:rsidRPr="0063366D" w:rsidP="0063366D" w14:paraId="6F7D3352" w14:textId="77777777">
      <w:pPr>
        <w:pStyle w:val="BodyText"/>
        <w:spacing w:line="276" w:lineRule="auto"/>
        <w:rPr>
          <w:rFonts w:asciiTheme="minorHAnsi" w:hAnsiTheme="minorHAnsi" w:cstheme="minorHAnsi"/>
          <w:szCs w:val="22"/>
        </w:rPr>
      </w:pPr>
    </w:p>
    <w:p w:rsidR="00CF4260" w:rsidRPr="0063366D" w:rsidP="0063366D" w14:paraId="3126BA4A" w14:textId="77777777">
      <w:pPr>
        <w:pStyle w:val="NoSpacing"/>
        <w:spacing w:line="276" w:lineRule="auto"/>
        <w:rPr>
          <w:rFonts w:asciiTheme="minorHAnsi" w:hAnsiTheme="minorHAnsi" w:cstheme="minorHAnsi"/>
        </w:rPr>
      </w:pPr>
      <w:r w:rsidRPr="0063366D">
        <w:rPr>
          <w:rFonts w:asciiTheme="minorHAnsi" w:hAnsiTheme="minorHAnsi" w:cstheme="minorHAnsi"/>
          <w:b/>
        </w:rPr>
        <w:t>The information collected is used for statistical purposes only.</w:t>
      </w:r>
      <w:r w:rsidRPr="0063366D">
        <w:rPr>
          <w:rFonts w:asciiTheme="minorHAnsi" w:hAnsiTheme="minorHAnsi" w:cstheme="minorHAnsi"/>
        </w:rPr>
        <w:t xml:space="preserve"> </w:t>
      </w:r>
    </w:p>
    <w:p w:rsidR="00CF4260" w:rsidRPr="0063366D" w:rsidP="0063366D" w14:paraId="35C584AC"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Your child’s grades will </w:t>
      </w:r>
      <w:r w:rsidRPr="0063366D">
        <w:rPr>
          <w:rFonts w:asciiTheme="minorHAnsi" w:hAnsiTheme="minorHAnsi" w:cstheme="minorHAnsi"/>
          <w:u w:val="single"/>
        </w:rPr>
        <w:t>not</w:t>
      </w:r>
      <w:r w:rsidRPr="0063366D">
        <w:rPr>
          <w:rFonts w:asciiTheme="minorHAnsi" w:hAnsiTheme="minorHAnsi" w:cstheme="minorHAnsi"/>
        </w:rPr>
        <w:t xml:space="preserve"> be affected. </w:t>
      </w:r>
    </w:p>
    <w:p w:rsidR="00CF4260" w:rsidRPr="0063366D" w:rsidP="0063366D" w14:paraId="757F8183"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Students may be excused for any reason, are not required to complete the assessment, and may skip any question. </w:t>
      </w:r>
    </w:p>
    <w:p w:rsidR="00CF4260" w:rsidRPr="0063366D" w:rsidP="0063366D" w14:paraId="37988649"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63366D">
        <w:rPr>
          <w:rFonts w:asciiTheme="minorHAnsi" w:hAnsiTheme="minorHAnsi" w:cstheme="minorHAnsi"/>
          <w:color w:val="FF0000"/>
        </w:rPr>
        <w:t>(date)</w:t>
      </w:r>
      <w:r w:rsidRPr="0063366D">
        <w:rPr>
          <w:rFonts w:asciiTheme="minorHAnsi" w:hAnsiTheme="minorHAnsi" w:cstheme="minorHAnsi"/>
        </w:rPr>
        <w:t>.</w:t>
      </w:r>
    </w:p>
    <w:p w:rsidR="00CF4260" w:rsidRPr="0063366D" w:rsidP="0063366D" w14:paraId="7164768F" w14:textId="77777777">
      <w:pPr>
        <w:pStyle w:val="BodyText"/>
        <w:spacing w:line="276" w:lineRule="auto"/>
        <w:rPr>
          <w:rFonts w:asciiTheme="minorHAnsi" w:hAnsiTheme="minorHAnsi" w:cstheme="minorHAnsi"/>
          <w:szCs w:val="22"/>
        </w:rPr>
      </w:pPr>
    </w:p>
    <w:p w:rsidR="00CF4260" w:rsidRPr="0063366D" w:rsidP="0063366D" w14:paraId="36253633" w14:textId="09FA7DC0">
      <w:r w:rsidRPr="34CEFC4A">
        <w:t xml:space="preserve">There is no need to study in preparation for NAEP, but please encourage your child to do their best. Contact </w:t>
      </w:r>
      <w:r w:rsidRPr="34CEFC4A">
        <w:rPr>
          <w:color w:val="FF0000"/>
        </w:rPr>
        <w:t xml:space="preserve">(name) </w:t>
      </w:r>
      <w:r w:rsidRPr="34CEFC4A">
        <w:t xml:space="preserve">at </w:t>
      </w:r>
      <w:r w:rsidRPr="34CEFC4A">
        <w:rPr>
          <w:color w:val="FF0000"/>
        </w:rPr>
        <w:t xml:space="preserve">(telephone number) </w:t>
      </w:r>
      <w:r w:rsidRPr="34CEFC4A">
        <w:t xml:space="preserve">or at </w:t>
      </w:r>
      <w:r w:rsidRPr="34CEFC4A">
        <w:rPr>
          <w:color w:val="FF0000"/>
        </w:rPr>
        <w:t xml:space="preserve">(email address) </w:t>
      </w:r>
      <w:r w:rsidRPr="34CEFC4A">
        <w:t>if you have any questions.</w:t>
      </w:r>
    </w:p>
    <w:p w:rsidR="00CF4260" w:rsidRPr="0063366D" w:rsidP="0063366D" w14:paraId="3FDDB046" w14:textId="09FA7DC0">
      <w:r w:rsidRPr="34CEFC4A">
        <w:t xml:space="preserve">We are excited that our school is participating in NAEP. We know that </w:t>
      </w:r>
      <w:r w:rsidRPr="34CEFC4A">
        <w:rPr>
          <w:color w:val="FF0000"/>
        </w:rPr>
        <w:t>(school name)</w:t>
      </w:r>
      <w:r w:rsidRPr="34CEFC4A">
        <w:t>’s students will show what our nation’s students know and can do.</w:t>
      </w:r>
    </w:p>
    <w:p w:rsidR="00CF4260" w:rsidRPr="0063366D" w:rsidP="0063366D" w14:paraId="074D4CD5" w14:textId="09FA7DC0">
      <w:r w:rsidRPr="34CEFC4A">
        <w:t>Sincerely,</w:t>
      </w:r>
    </w:p>
    <w:p w:rsidR="00CF4260" w:rsidRPr="0063366D" w:rsidP="0063366D" w14:paraId="19A6C09D" w14:textId="5411B2A9">
      <w:pPr>
        <w:pStyle w:val="NormalWeb"/>
        <w:shd w:val="clear" w:color="auto" w:fill="FFFFFF"/>
        <w:spacing w:line="276" w:lineRule="auto"/>
        <w:rPr>
          <w:rFonts w:asciiTheme="minorHAnsi" w:hAnsiTheme="minorHAnsi" w:cstheme="minorHAnsi"/>
          <w:color w:val="000000"/>
        </w:rPr>
      </w:pPr>
      <w:r w:rsidRPr="0063366D">
        <w:rPr>
          <w:rStyle w:val="contentpasted0"/>
          <w:rFonts w:asciiTheme="minorHAnsi" w:hAnsiTheme="minorHAnsi" w:cstheme="minorHAnsi"/>
          <w:color w:val="FF0000"/>
        </w:rPr>
        <w:t>(School Principal’s Name)</w:t>
      </w:r>
      <w:r w:rsidRPr="0063366D">
        <w:rPr>
          <w:rFonts w:asciiTheme="minorHAnsi" w:hAnsiTheme="minorHAnsi" w:cstheme="minorHAnsi"/>
          <w:color w:val="000000"/>
        </w:rPr>
        <w:t> </w:t>
      </w:r>
    </w:p>
    <w:p w:rsidR="00CF4260" w:rsidRPr="002C2CE2" w:rsidP="00CF4260" w14:paraId="1E9BE48D" w14:textId="77777777"/>
    <w:p w:rsidR="00CF4260" w:rsidP="47F17756" w14:paraId="319AD263" w14:textId="55BFDB08">
      <w:pPr>
        <w:spacing w:after="0" w:line="257" w:lineRule="auto"/>
        <w:rPr>
          <w:i/>
          <w:iCs/>
          <w:sz w:val="18"/>
          <w:szCs w:val="18"/>
        </w:rPr>
      </w:pPr>
      <w:r w:rsidRPr="47F17756">
        <w:rPr>
          <w:i/>
          <w:iCs/>
          <w:sz w:val="18"/>
          <w:szCs w:val="18"/>
        </w:rPr>
        <w:t>N</w:t>
      </w:r>
      <w:r w:rsidRPr="47F17756" w:rsidR="4F8D55FC">
        <w:rPr>
          <w:rFonts w:ascii="Times New Roman" w:eastAsia="Times New Roman" w:hAnsi="Times New Roman" w:cs="Times New Roman"/>
          <w:i/>
          <w:iCs/>
          <w:sz w:val="20"/>
          <w:szCs w:val="20"/>
        </w:rPr>
        <w:t xml:space="preserve"> 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47F17756" w:rsidP="47F17756" w14:paraId="387A56C0" w14:textId="4552D8F6">
      <w:pPr>
        <w:rPr>
          <w:i/>
          <w:iCs/>
          <w:sz w:val="18"/>
          <w:szCs w:val="18"/>
        </w:rPr>
      </w:pPr>
    </w:p>
    <w:p w:rsidR="00CF4260" w:rsidRPr="002C2CE2" w:rsidP="00CF4260" w14:paraId="5A1BE808" w14:textId="77777777">
      <w:pPr>
        <w:rPr>
          <w:i/>
        </w:rPr>
      </w:pPr>
    </w:p>
    <w:p w:rsidR="008134F7" w:rsidRPr="008134F7" w:rsidP="0063366D" w14:paraId="00581084" w14:textId="4FF03104">
      <w:pPr>
        <w:jc w:val="center"/>
        <w:rPr>
          <w:sz w:val="20"/>
          <w:szCs w:val="20"/>
        </w:rPr>
      </w:pPr>
      <w:r>
        <w:rPr>
          <w:sz w:val="20"/>
          <w:szCs w:val="20"/>
        </w:rPr>
        <w:br w:type="page"/>
      </w:r>
      <w:r w:rsidRPr="004C05AE">
        <w:rPr>
          <w:b/>
        </w:rPr>
        <w:t>NAEP 2024 PARENT/GUARDIAN NOTIFICATION LETTER</w:t>
      </w:r>
    </w:p>
    <w:p w:rsidR="008134F7" w:rsidRPr="004C05AE" w:rsidP="008134F7" w14:paraId="4D7E3BFE" w14:textId="77777777">
      <w:pPr>
        <w:jc w:val="center"/>
      </w:pPr>
      <w:r>
        <w:t xml:space="preserve">Pilot: Grades 4 and 8 Mathematics and Reading </w:t>
      </w:r>
    </w:p>
    <w:p w:rsidR="008134F7" w:rsidRPr="0063366D" w:rsidP="008134F7" w14:paraId="7ED06746" w14:textId="77777777">
      <w:pPr>
        <w:jc w:val="center"/>
        <w:rPr>
          <w:rFonts w:cstheme="minorHAnsi"/>
          <w:color w:val="FF0000"/>
        </w:rPr>
      </w:pPr>
      <w:r w:rsidRPr="0063366D">
        <w:rPr>
          <w:rFonts w:cstheme="minorHAnsi"/>
          <w:color w:val="FF0000"/>
        </w:rPr>
        <w:t>(School Letterhead)</w:t>
      </w:r>
    </w:p>
    <w:p w:rsidR="008134F7" w:rsidRPr="0063366D" w:rsidP="008134F7" w14:paraId="1C16D527" w14:textId="09FA7DC0">
      <w:pPr>
        <w:jc w:val="center"/>
        <w:rPr>
          <w:b/>
          <w:color w:val="FF0000"/>
        </w:rPr>
      </w:pPr>
      <w:r w:rsidRPr="34CEFC4A">
        <w:rPr>
          <w:b/>
          <w:color w:val="FF0000"/>
        </w:rPr>
        <w:t>(Insert Date Here)</w:t>
      </w:r>
    </w:p>
    <w:p w:rsidR="008134F7" w:rsidRPr="0063366D" w:rsidP="008134F7" w14:paraId="08EE225F" w14:textId="09FA7DC0">
      <w:r w:rsidRPr="34CEFC4A">
        <w:t>Dear Parent or Guardian:</w:t>
      </w:r>
    </w:p>
    <w:p w:rsidR="008134F7" w:rsidRPr="0063366D" w:rsidP="008134F7" w14:paraId="23D2FD39" w14:textId="09FA7DC0">
      <w:r w:rsidRPr="34CEFC4A">
        <w:rPr>
          <w:color w:val="FF0000"/>
        </w:rPr>
        <w:t>(School name)</w:t>
      </w:r>
      <w:r w:rsidRPr="34CEFC4A">
        <w:t xml:space="preserve"> will participate in the National Assessment of Educational Progress (NAEP) on </w:t>
      </w:r>
      <w:r w:rsidRPr="34CEFC4A">
        <w:rPr>
          <w:color w:val="FF0000"/>
        </w:rPr>
        <w:t>(date)</w:t>
      </w:r>
      <w:r w:rsidRPr="34CEFC4A">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In 2024, our school will take part in the NAEP pilot test. Results from the pilot test will not be publicly released but will be used to inform future NAEP assessments.</w:t>
      </w:r>
    </w:p>
    <w:p w:rsidR="008134F7" w:rsidRPr="0063366D" w:rsidP="0063366D" w14:paraId="42907AD0" w14:textId="3933ADE0">
      <w:pPr>
        <w:pStyle w:val="BodyText"/>
        <w:spacing w:line="276" w:lineRule="auto"/>
        <w:rPr>
          <w:rFonts w:asciiTheme="minorHAnsi" w:hAnsiTheme="minorHAnsi" w:cstheme="minorHAnsi"/>
          <w:color w:val="FF0000"/>
          <w:szCs w:val="22"/>
        </w:rPr>
      </w:pPr>
      <w:r w:rsidRPr="0063366D">
        <w:rPr>
          <w:rFonts w:asciiTheme="minorHAnsi" w:hAnsiTheme="minorHAnsi" w:cstheme="minorHAnsi"/>
          <w:szCs w:val="22"/>
        </w:rPr>
        <w:t xml:space="preserve">Your child </w:t>
      </w:r>
      <w:r w:rsidRPr="0063366D">
        <w:rPr>
          <w:rFonts w:asciiTheme="minorHAnsi" w:hAnsiTheme="minorHAnsi" w:cstheme="minorHAnsi"/>
          <w:color w:val="FF0000"/>
          <w:szCs w:val="22"/>
        </w:rPr>
        <w:t>(will/may)</w:t>
      </w:r>
      <w:r w:rsidRPr="0063366D">
        <w:rPr>
          <w:rFonts w:asciiTheme="minorHAnsi" w:hAnsiTheme="minorHAnsi" w:cstheme="minorHAnsi"/>
          <w:szCs w:val="22"/>
        </w:rPr>
        <w:t xml:space="preserve"> take a</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mathematics or reading assessment. In addition to subject-area questions, students voluntarily complete NAEP survey questions.</w:t>
      </w:r>
      <w:r w:rsidRPr="0063366D">
        <w:rPr>
          <w:rFonts w:asciiTheme="minorHAnsi" w:hAnsiTheme="minorHAnsi" w:cstheme="minorHAnsi"/>
          <w:color w:val="FF0000"/>
          <w:szCs w:val="22"/>
        </w:rPr>
        <w:t xml:space="preserve"> </w:t>
      </w:r>
      <w:r w:rsidRPr="0063366D">
        <w:rPr>
          <w:rFonts w:asciiTheme="minorHAnsi" w:hAnsiTheme="minorHAnsi" w:cstheme="minorHAnsi"/>
          <w:szCs w:val="22"/>
        </w:rPr>
        <w:t xml:space="preserve">These questions provide valuable information about participating students’ educational experiences and opportunities to learn both in and outside of the classroom. </w:t>
      </w:r>
      <w:r w:rsidRPr="0063366D">
        <w:rPr>
          <w:rFonts w:asciiTheme="minorHAnsi" w:hAnsiTheme="minorHAnsi" w:cstheme="minorHAnsi"/>
          <w:szCs w:val="22"/>
        </w:rPr>
        <w:t xml:space="preserve">More information about NAEP survey questions is available at </w:t>
      </w:r>
      <w:hyperlink r:id="rId15" w:history="1">
        <w:r w:rsidRPr="0063366D">
          <w:rPr>
            <w:rStyle w:val="Hyperlink"/>
            <w:rFonts w:asciiTheme="minorHAnsi" w:eastAsiaTheme="majorEastAsia" w:hAnsiTheme="minorHAnsi" w:cstheme="minorHAnsi"/>
            <w:szCs w:val="22"/>
          </w:rPr>
          <w:t>https://nces.ed.gov/nationsreportcard/parents</w:t>
        </w:r>
      </w:hyperlink>
      <w:r w:rsidRPr="0063366D">
        <w:rPr>
          <w:rFonts w:asciiTheme="minorHAnsi" w:hAnsiTheme="minorHAnsi" w:cstheme="minorHAnsi"/>
          <w:szCs w:val="22"/>
        </w:rPr>
        <w:t xml:space="preserve"> under the section “What Questions Are on the Test?”</w:t>
      </w:r>
    </w:p>
    <w:p w:rsidR="008134F7" w:rsidRPr="0063366D" w:rsidP="0063366D" w14:paraId="3BC460FE" w14:textId="77777777">
      <w:pPr>
        <w:pStyle w:val="BodyText"/>
        <w:spacing w:line="276" w:lineRule="auto"/>
        <w:rPr>
          <w:rFonts w:asciiTheme="minorHAnsi" w:hAnsiTheme="minorHAnsi" w:cstheme="minorHAnsi"/>
          <w:szCs w:val="22"/>
        </w:rPr>
      </w:pPr>
    </w:p>
    <w:p w:rsidR="008134F7" w:rsidRPr="0063366D" w:rsidP="0063366D" w14:paraId="77C9CB88" w14:textId="77777777">
      <w:pPr>
        <w:pStyle w:val="BodyText"/>
        <w:spacing w:line="276" w:lineRule="auto"/>
        <w:rPr>
          <w:rFonts w:asciiTheme="minorHAnsi" w:hAnsiTheme="minorHAnsi" w:cstheme="minorHAnsi"/>
          <w:szCs w:val="22"/>
        </w:rPr>
      </w:pPr>
      <w:r w:rsidRPr="0063366D">
        <w:rPr>
          <w:rFonts w:asciiTheme="minorHAnsi" w:hAnsiTheme="minorHAnsi" w:cstheme="minorHAnsi"/>
          <w:szCs w:val="22"/>
        </w:rPr>
        <w:t>The assessment takes about 120 minutes for most students, which includes transition time, directions, and completion of survey questions.</w:t>
      </w:r>
    </w:p>
    <w:p w:rsidR="008134F7" w:rsidRPr="0063366D" w:rsidP="0063366D" w14:paraId="139229C1" w14:textId="77777777">
      <w:pPr>
        <w:pStyle w:val="BodyText"/>
        <w:spacing w:line="276" w:lineRule="auto"/>
        <w:rPr>
          <w:rFonts w:asciiTheme="minorHAnsi" w:hAnsiTheme="minorHAnsi" w:cstheme="minorHAnsi"/>
          <w:szCs w:val="22"/>
        </w:rPr>
      </w:pPr>
    </w:p>
    <w:p w:rsidR="008134F7" w:rsidRPr="0063366D" w:rsidP="0063366D" w14:paraId="695882A4" w14:textId="77777777">
      <w:pPr>
        <w:pStyle w:val="NoSpacing"/>
        <w:spacing w:line="276" w:lineRule="auto"/>
        <w:rPr>
          <w:rFonts w:asciiTheme="minorHAnsi" w:hAnsiTheme="minorHAnsi" w:cstheme="minorHAnsi"/>
        </w:rPr>
      </w:pPr>
      <w:r w:rsidRPr="0063366D">
        <w:rPr>
          <w:rFonts w:asciiTheme="minorHAnsi" w:hAnsiTheme="minorHAnsi" w:cstheme="minorHAnsi"/>
          <w:b/>
        </w:rPr>
        <w:t>The information collected is used for statistical purposes only.</w:t>
      </w:r>
      <w:r w:rsidRPr="0063366D">
        <w:rPr>
          <w:rFonts w:asciiTheme="minorHAnsi" w:hAnsiTheme="minorHAnsi" w:cstheme="minorHAnsi"/>
        </w:rPr>
        <w:t xml:space="preserve"> </w:t>
      </w:r>
    </w:p>
    <w:p w:rsidR="008134F7" w:rsidRPr="0063366D" w:rsidP="0063366D" w14:paraId="0398A9E5"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Your child’s grades will </w:t>
      </w:r>
      <w:r w:rsidRPr="0063366D">
        <w:rPr>
          <w:rFonts w:asciiTheme="minorHAnsi" w:hAnsiTheme="minorHAnsi" w:cstheme="minorHAnsi"/>
          <w:u w:val="single"/>
        </w:rPr>
        <w:t>not</w:t>
      </w:r>
      <w:r w:rsidRPr="0063366D">
        <w:rPr>
          <w:rFonts w:asciiTheme="minorHAnsi" w:hAnsiTheme="minorHAnsi" w:cstheme="minorHAnsi"/>
        </w:rPr>
        <w:t xml:space="preserve"> be affected. </w:t>
      </w:r>
    </w:p>
    <w:p w:rsidR="008134F7" w:rsidRPr="0063366D" w:rsidP="0063366D" w14:paraId="12BA6147"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Students may be excused for any reason, are not required to complete the assessment, and may skip any question. </w:t>
      </w:r>
    </w:p>
    <w:p w:rsidR="008134F7" w:rsidRPr="0063366D" w:rsidP="0063366D" w14:paraId="1332A548" w14:textId="77777777">
      <w:pPr>
        <w:pStyle w:val="NoSpacing"/>
        <w:numPr>
          <w:ilvl w:val="0"/>
          <w:numId w:val="8"/>
        </w:numPr>
        <w:spacing w:line="276" w:lineRule="auto"/>
        <w:rPr>
          <w:rFonts w:asciiTheme="minorHAnsi" w:hAnsiTheme="minorHAnsi" w:cstheme="minorHAnsi"/>
          <w:color w:val="FF0000"/>
        </w:rPr>
      </w:pPr>
      <w:r w:rsidRPr="0063366D">
        <w:rPr>
          <w:rFonts w:asciiTheme="minorHAnsi" w:hAnsiTheme="minorHAnsi" w:cstheme="minorHAnsi"/>
        </w:rPr>
        <w:t xml:space="preserve">While the assessment is voluntary, NAEP depends on student participation to help policymakers improve education. However, if you do not want your child to participate, please notify me in writing by </w:t>
      </w:r>
      <w:r w:rsidRPr="0063366D">
        <w:rPr>
          <w:rFonts w:asciiTheme="minorHAnsi" w:hAnsiTheme="minorHAnsi" w:cstheme="minorHAnsi"/>
          <w:color w:val="FF0000"/>
        </w:rPr>
        <w:t>(date)</w:t>
      </w:r>
      <w:r w:rsidRPr="0063366D">
        <w:rPr>
          <w:rFonts w:asciiTheme="minorHAnsi" w:hAnsiTheme="minorHAnsi" w:cstheme="minorHAnsi"/>
        </w:rPr>
        <w:t>.</w:t>
      </w:r>
    </w:p>
    <w:p w:rsidR="008134F7" w:rsidRPr="0063366D" w:rsidP="0063366D" w14:paraId="18FB6F62" w14:textId="09FA7DC0">
      <w:pPr>
        <w:pStyle w:val="BodyText"/>
        <w:spacing w:line="276" w:lineRule="auto"/>
        <w:rPr>
          <w:rFonts w:asciiTheme="minorHAnsi" w:hAnsiTheme="minorHAnsi" w:cstheme="minorBidi"/>
        </w:rPr>
      </w:pPr>
    </w:p>
    <w:p w:rsidR="008134F7" w:rsidRPr="0063366D" w:rsidP="0063366D" w14:paraId="178A26FB" w14:textId="09FA7DC0">
      <w:r w:rsidRPr="34CEFC4A">
        <w:t xml:space="preserve">There is no need to study in preparation for NAEP, but please encourage your child to do their best. Contact </w:t>
      </w:r>
      <w:r w:rsidRPr="34CEFC4A">
        <w:rPr>
          <w:color w:val="FF0000"/>
        </w:rPr>
        <w:t xml:space="preserve">(name) </w:t>
      </w:r>
      <w:r w:rsidRPr="34CEFC4A">
        <w:t xml:space="preserve">at </w:t>
      </w:r>
      <w:r w:rsidRPr="34CEFC4A">
        <w:rPr>
          <w:color w:val="FF0000"/>
        </w:rPr>
        <w:t xml:space="preserve">(telephone number) </w:t>
      </w:r>
      <w:r w:rsidRPr="34CEFC4A">
        <w:t xml:space="preserve">or at </w:t>
      </w:r>
      <w:r w:rsidRPr="34CEFC4A">
        <w:rPr>
          <w:color w:val="FF0000"/>
        </w:rPr>
        <w:t xml:space="preserve">(email address) </w:t>
      </w:r>
      <w:r w:rsidRPr="34CEFC4A">
        <w:t>if you have any questions.</w:t>
      </w:r>
    </w:p>
    <w:p w:rsidR="008134F7" w:rsidRPr="0063366D" w:rsidP="0063366D" w14:paraId="46A54426" w14:textId="4AF78023">
      <w:pPr>
        <w:rPr>
          <w:rFonts w:cstheme="minorHAnsi"/>
        </w:rPr>
      </w:pPr>
      <w:r w:rsidRPr="0063366D">
        <w:rPr>
          <w:rFonts w:cstheme="minorHAnsi"/>
        </w:rPr>
        <w:t xml:space="preserve">We are excited that our school is participating in NAEP. We know that </w:t>
      </w:r>
      <w:r w:rsidRPr="0063366D">
        <w:rPr>
          <w:rFonts w:cstheme="minorHAnsi"/>
          <w:color w:val="FF0000"/>
        </w:rPr>
        <w:t>(school name)</w:t>
      </w:r>
      <w:r w:rsidRPr="0063366D">
        <w:rPr>
          <w:rFonts w:cstheme="minorHAnsi"/>
        </w:rPr>
        <w:t>’s students will show what our nation’s students know and can do.</w:t>
      </w:r>
    </w:p>
    <w:p w:rsidR="008134F7" w:rsidRPr="0063366D" w:rsidP="008134F7" w14:paraId="4D343232" w14:textId="09FA7DC0">
      <w:r w:rsidRPr="34CEFC4A">
        <w:t>Sincerely,</w:t>
      </w:r>
    </w:p>
    <w:p w:rsidR="008134F7" w:rsidRPr="0063366D" w:rsidP="0063366D" w14:paraId="6991A71D" w14:textId="792E34CB">
      <w:pPr>
        <w:pStyle w:val="NormalWeb"/>
        <w:shd w:val="clear" w:color="auto" w:fill="FFFFFF"/>
        <w:rPr>
          <w:rFonts w:asciiTheme="minorHAnsi" w:hAnsiTheme="minorHAnsi" w:cstheme="minorHAnsi"/>
          <w:color w:val="000000"/>
        </w:rPr>
      </w:pPr>
      <w:r w:rsidRPr="0063366D">
        <w:rPr>
          <w:rStyle w:val="contentpasted0"/>
          <w:rFonts w:asciiTheme="minorHAnsi" w:hAnsiTheme="minorHAnsi" w:cstheme="minorHAnsi"/>
          <w:color w:val="FF0000"/>
        </w:rPr>
        <w:t>(School Principal’s Name)</w:t>
      </w:r>
      <w:r w:rsidRPr="0063366D">
        <w:rPr>
          <w:rFonts w:asciiTheme="minorHAnsi" w:hAnsiTheme="minorHAnsi" w:cstheme="minorHAnsi"/>
          <w:color w:val="000000"/>
        </w:rPr>
        <w:t> </w:t>
      </w:r>
    </w:p>
    <w:p w:rsidR="008134F7" w:rsidRPr="004C05AE" w:rsidP="008134F7" w14:paraId="315911F0" w14:textId="77777777"/>
    <w:p w:rsidR="5353B61E" w:rsidP="47F17756" w14:paraId="1B65F3AE" w14:textId="79C7785F">
      <w:pPr>
        <w:spacing w:after="0" w:line="257" w:lineRule="auto"/>
        <w:rPr>
          <w:i/>
          <w:iCs/>
          <w:sz w:val="18"/>
          <w:szCs w:val="18"/>
        </w:rPr>
      </w:pPr>
      <w:r w:rsidRPr="47F17756">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47F17756" w:rsidP="47F17756" w14:paraId="0F123380" w14:textId="2BEE7C24">
      <w:pPr>
        <w:rPr>
          <w:i/>
          <w:iCs/>
          <w:sz w:val="18"/>
          <w:szCs w:val="18"/>
        </w:rPr>
      </w:pPr>
    </w:p>
    <w:p w:rsidR="00476E73" w14:paraId="328D5687" w14:textId="054A7C93">
      <w:pPr>
        <w:rPr>
          <w:sz w:val="20"/>
          <w:szCs w:val="20"/>
        </w:rPr>
      </w:pPr>
    </w:p>
    <w:p w:rsidR="00582329" w14:paraId="5F7AE0E0" w14:textId="39EC8A12">
      <w:pPr>
        <w:rPr>
          <w:sz w:val="20"/>
          <w:szCs w:val="20"/>
        </w:rPr>
      </w:pPr>
    </w:p>
    <w:p w:rsidR="00582329" w14:paraId="42799966" w14:textId="77777777">
      <w:pPr>
        <w:rPr>
          <w:sz w:val="20"/>
          <w:szCs w:val="20"/>
        </w:rPr>
      </w:pPr>
      <w:r>
        <w:rPr>
          <w:sz w:val="20"/>
          <w:szCs w:val="20"/>
        </w:rPr>
        <w:br w:type="page"/>
      </w:r>
    </w:p>
    <w:p w:rsidR="00F4558D" w:rsidRPr="008E1566" w:rsidP="00F4558D" w14:paraId="0368525D" w14:textId="77777777">
      <w:pPr>
        <w:pStyle w:val="Header"/>
        <w:jc w:val="center"/>
        <w:rPr>
          <w:b/>
          <w:lang w:val=""/>
        </w:rPr>
      </w:pPr>
      <w:r w:rsidRPr="008E1566">
        <w:rPr>
          <w:b/>
          <w:bCs/>
          <w:lang w:val=""/>
        </w:rPr>
        <w:t>CARTA DE NOTIFICACIÓN A LOS PADRES O TUTORES SOBRE NAEP DE 202</w:t>
      </w:r>
      <w:r>
        <w:rPr>
          <w:b/>
          <w:bCs/>
          <w:lang w:val=""/>
        </w:rPr>
        <w:t>4</w:t>
      </w:r>
    </w:p>
    <w:p w:rsidR="00F4558D" w:rsidRPr="00B5580D" w:rsidP="00F4558D" w14:paraId="542C597B" w14:textId="77777777">
      <w:pPr>
        <w:pStyle w:val="Header"/>
        <w:jc w:val="center"/>
        <w:rPr>
          <w:b/>
          <w:lang w:val="es-PR"/>
        </w:rPr>
      </w:pPr>
      <w:r>
        <w:rPr>
          <w:b/>
          <w:bCs/>
          <w:lang w:val="es-PR"/>
        </w:rPr>
        <w:t>Evaluaciones de Matemáticas y Lectura para</w:t>
      </w:r>
      <w:r w:rsidRPr="00C21B0C">
        <w:rPr>
          <w:b/>
          <w:bCs/>
          <w:lang w:val="es-PR"/>
        </w:rPr>
        <w:t xml:space="preserve"> 4.º y 8.º grado</w:t>
      </w:r>
    </w:p>
    <w:p w:rsidR="00F4558D" w:rsidRPr="00A8637C" w:rsidP="00F4558D" w14:paraId="44719727"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F4558D" w:rsidRPr="00D401D6" w:rsidP="00F4558D" w14:paraId="54C09A58"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F4558D" w:rsidRPr="008E1566" w:rsidP="00F4558D" w14:paraId="7BEE006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F4558D" w:rsidRPr="008E1566" w:rsidP="00F4558D" w14:paraId="74915DFB" w14:textId="77777777">
      <w:pPr>
        <w:spacing w:after="0" w:line="240" w:lineRule="auto"/>
        <w:rPr>
          <w:rFonts w:ascii="Times New Roman" w:hAnsi="Times New Roman" w:cs="Times New Roman"/>
          <w:lang w:val=""/>
        </w:rPr>
      </w:pPr>
    </w:p>
    <w:p w:rsidR="00F4558D" w:rsidRPr="008E1566" w:rsidP="00F4558D" w14:paraId="07CF50CF" w14:textId="2D8BD156">
      <w:pPr>
        <w:spacing w:after="0" w:line="240" w:lineRule="auto"/>
        <w:rPr>
          <w:rFonts w:ascii="Times New Roman" w:hAnsi="Times New Roman" w:cs="Times New Roman"/>
          <w:lang w:val=""/>
        </w:rPr>
      </w:pPr>
      <w:r w:rsidRPr="6AA2A9E6">
        <w:rPr>
          <w:rFonts w:ascii="Times New Roman" w:hAnsi="Times New Roman" w:cs="Times New Roman"/>
          <w:color w:val="FF0000"/>
          <w:lang w:val=""/>
        </w:rPr>
        <w:t>(Nombre de la escuela)</w:t>
      </w:r>
      <w:r w:rsidRPr="6AA2A9E6">
        <w:rPr>
          <w:rFonts w:ascii="Times New Roman" w:hAnsi="Times New Roman" w:cs="Times New Roman"/>
          <w:lang w:val=""/>
        </w:rPr>
        <w:t xml:space="preserve"> participará en la Evaluación Nacional del Progreso Educativo (NAEP, por sus siglas en inglés) el </w:t>
      </w:r>
      <w:r w:rsidRPr="6AA2A9E6">
        <w:rPr>
          <w:rFonts w:ascii="Times New Roman" w:hAnsi="Times New Roman" w:cs="Times New Roman"/>
          <w:color w:val="FF0000"/>
          <w:lang w:val=""/>
        </w:rPr>
        <w:t>(fecha)</w:t>
      </w:r>
      <w:r w:rsidRPr="6AA2A9E6">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w:t>
      </w:r>
      <w:r w:rsidRPr="6AA2A9E6" w:rsidR="71AC9BB8">
        <w:rPr>
          <w:rFonts w:ascii="Times New Roman" w:hAnsi="Times New Roman" w:cs="Times New Roman"/>
          <w:lang w:val=""/>
        </w:rPr>
        <w:t xml:space="preserve"> o tutores</w:t>
      </w:r>
      <w:r w:rsidRPr="6AA2A9E6">
        <w:rPr>
          <w:rFonts w:ascii="Times New Roman" w:hAnsi="Times New Roman" w:cs="Times New Roman"/>
          <w:lang w:val=""/>
        </w:rPr>
        <w:t>, legisladores y al público acerca de los logros de los estudiantes.</w:t>
      </w:r>
    </w:p>
    <w:p w:rsidR="00F4558D" w:rsidRPr="008E1566" w:rsidP="00F4558D" w14:paraId="375BDAF5" w14:textId="77777777">
      <w:pPr>
        <w:spacing w:after="0" w:line="240" w:lineRule="auto"/>
        <w:rPr>
          <w:rFonts w:ascii="Times New Roman" w:hAnsi="Times New Roman" w:cs="Times New Roman"/>
          <w:lang w:val=""/>
        </w:rPr>
      </w:pPr>
    </w:p>
    <w:p w:rsidR="00F4558D" w:rsidRPr="008E1566" w:rsidP="00F4558D" w14:paraId="59EBC6F6"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xml:space="preserve"> o lectura</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w:t>
      </w:r>
      <w:r w:rsidRPr="00E209A0">
        <w:rPr>
          <w:szCs w:val="22"/>
          <w:lang w:val=""/>
        </w:rPr>
        <w:t>Además, los estudiantes ind</w:t>
      </w:r>
      <w:r>
        <w:rPr>
          <w:szCs w:val="22"/>
          <w:lang w:val=""/>
        </w:rPr>
        <w:t>ígenas</w:t>
      </w:r>
      <w:r w:rsidRPr="00E209A0">
        <w:rPr>
          <w:szCs w:val="22"/>
          <w:lang w:val=""/>
        </w:rPr>
        <w:t xml:space="preserve"> americanos y nativos de Alaska (AI/AN) se incluirán en el Estudio Nacional de Educación Indígena (NIES, por sus siglas en inglés). NIES describe el estado de la educación de los estudiantes AI/AN en los Estados Unidos.</w:t>
      </w:r>
      <w:r>
        <w:rPr>
          <w:szCs w:val="22"/>
          <w:lang w:val=""/>
        </w:rPr>
        <w:t xml:space="preserve"> </w:t>
      </w:r>
      <w:r w:rsidRPr="008E1566">
        <w:rPr>
          <w:szCs w:val="22"/>
          <w:lang w:val=""/>
        </w:rPr>
        <w:t xml:space="preserve">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F4558D" w:rsidRPr="008E1566" w:rsidP="00F4558D" w14:paraId="453CC307" w14:textId="77777777">
      <w:pPr>
        <w:pStyle w:val="BodyText"/>
        <w:rPr>
          <w:szCs w:val="22"/>
          <w:lang w:val=""/>
        </w:rPr>
      </w:pPr>
    </w:p>
    <w:p w:rsidR="00F4558D" w:rsidRPr="008E1566" w:rsidP="00F4558D" w14:paraId="4712C074"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F4558D" w:rsidRPr="008E1566" w:rsidP="00F4558D" w14:paraId="356E04F9" w14:textId="77777777">
      <w:pPr>
        <w:pStyle w:val="BodyText"/>
        <w:rPr>
          <w:lang w:val=""/>
        </w:rPr>
      </w:pPr>
    </w:p>
    <w:p w:rsidR="00F4558D" w:rsidRPr="008E1566" w:rsidP="00F4558D" w14:paraId="58C18E56"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F4558D" w:rsidRPr="008E1566" w:rsidP="00F4558D" w14:paraId="147E56D5"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F4558D" w:rsidRPr="008E1566" w:rsidP="00F4558D" w14:paraId="4DD5D7D5"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F4558D" w:rsidRPr="008E1566" w:rsidP="00F4558D" w14:paraId="1FC5F7E6"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F4558D" w:rsidRPr="008E1566" w:rsidP="00F4558D" w14:paraId="08C3ED27" w14:textId="77777777">
      <w:pPr>
        <w:pStyle w:val="BodyText"/>
        <w:rPr>
          <w:szCs w:val="22"/>
          <w:lang w:val=""/>
        </w:rPr>
      </w:pPr>
    </w:p>
    <w:p w:rsidR="00F4558D" w:rsidRPr="008E1566" w:rsidP="00F4558D" w14:paraId="5F6DA64A"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F4558D" w:rsidRPr="008E1566" w:rsidP="00F4558D" w14:paraId="0C915CC6" w14:textId="77777777">
      <w:pPr>
        <w:pStyle w:val="BodyText"/>
        <w:rPr>
          <w:szCs w:val="22"/>
          <w:lang w:val=""/>
        </w:rPr>
      </w:pPr>
    </w:p>
    <w:p w:rsidR="00F4558D" w:rsidRPr="008E1566" w:rsidP="00F4558D" w14:paraId="3FA0BD05"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F4558D" w:rsidRPr="008E1566" w:rsidP="00F4558D" w14:paraId="14803F49" w14:textId="77777777">
      <w:pPr>
        <w:spacing w:after="0" w:line="240" w:lineRule="auto"/>
        <w:rPr>
          <w:rFonts w:ascii="Times New Roman" w:hAnsi="Times New Roman" w:cs="Times New Roman"/>
          <w:lang w:val=""/>
        </w:rPr>
      </w:pPr>
    </w:p>
    <w:p w:rsidR="00F4558D" w:rsidRPr="008E1566" w:rsidP="00F4558D" w14:paraId="17089E87"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F4558D" w:rsidRPr="008E1566" w:rsidP="00F4558D" w14:paraId="40B64DB3" w14:textId="77777777">
      <w:pPr>
        <w:spacing w:after="0" w:line="240" w:lineRule="auto"/>
        <w:rPr>
          <w:rFonts w:ascii="Times New Roman" w:hAnsi="Times New Roman" w:cs="Times New Roman"/>
          <w:lang w:val=""/>
        </w:rPr>
      </w:pPr>
    </w:p>
    <w:p w:rsidR="00F4558D" w:rsidRPr="008E1566" w:rsidP="00F4558D" w14:paraId="2CCFAFC2" w14:textId="77777777">
      <w:pPr>
        <w:pStyle w:val="NoSpacing"/>
        <w:rPr>
          <w:rFonts w:ascii="Times New Roman" w:hAnsi="Times New Roman"/>
          <w:lang w:val=""/>
        </w:rPr>
      </w:pPr>
    </w:p>
    <w:p w:rsidR="00F4558D" w:rsidRPr="008E1566" w:rsidP="00F4558D" w14:paraId="36967640"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F4558D" w:rsidRPr="008E1566" w:rsidP="00F4558D" w14:paraId="454347BF" w14:textId="77777777">
      <w:pPr>
        <w:spacing w:after="0" w:line="240" w:lineRule="auto"/>
        <w:rPr>
          <w:rFonts w:ascii="Times New Roman" w:hAnsi="Times New Roman" w:cs="Times New Roman"/>
          <w:color w:val="FF0000"/>
          <w:lang w:val=""/>
        </w:rPr>
      </w:pPr>
    </w:p>
    <w:p w:rsidR="76A18DE3" w:rsidP="47F17756" w14:paraId="34461E84" w14:textId="03D4DFF5">
      <w:pPr>
        <w:spacing w:after="0" w:line="257" w:lineRule="auto"/>
      </w:pPr>
      <w:r w:rsidRPr="47F17756">
        <w:rPr>
          <w:rFonts w:ascii="Times New Roman" w:eastAsia="Times New Roman" w:hAnsi="Times New Roman" w:cs="Times New Roman"/>
          <w:i/>
          <w:iCs/>
          <w:sz w:val="20"/>
          <w:szCs w:val="20"/>
          <w:lang w:v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47F17756" w:rsidP="3EA6E8A2" w14:paraId="504C383C" w14:textId="6FCF95E3">
      <w:pPr>
        <w:rPr>
          <w:rFonts w:ascii="Times New Roman" w:hAnsi="Times New Roman" w:cs="Times New Roman"/>
          <w:i/>
          <w:iCs/>
          <w:sz w:val="16"/>
          <w:szCs w:val="16"/>
          <w:lang w:val=""/>
        </w:rPr>
      </w:pPr>
    </w:p>
    <w:p w:rsidR="3EA6E8A2" w14:paraId="114F2AC2" w14:textId="4D9BA668">
      <w:r>
        <w:br w:type="page"/>
      </w:r>
    </w:p>
    <w:p w:rsidR="003E747D" w:rsidRPr="008E1566" w:rsidP="003E747D" w14:paraId="6DF47580" w14:textId="2E5DAEBE">
      <w:pPr>
        <w:pStyle w:val="Header"/>
        <w:jc w:val="center"/>
        <w:rPr>
          <w:b/>
          <w:lang w:val=""/>
        </w:rPr>
      </w:pPr>
      <w:r w:rsidRPr="008E1566">
        <w:rPr>
          <w:b/>
          <w:bCs/>
          <w:lang w:val=""/>
        </w:rPr>
        <w:t>CARTA DE NOTIFICACIÓN A LOS PADRES O TUTORES SOBRE NAEP DE 202</w:t>
      </w:r>
      <w:r>
        <w:rPr>
          <w:b/>
          <w:bCs/>
          <w:lang w:val=""/>
        </w:rPr>
        <w:t>4</w:t>
      </w:r>
    </w:p>
    <w:p w:rsidR="003E747D" w:rsidRPr="00B5580D" w:rsidP="003E747D" w14:paraId="564C9939" w14:textId="77777777">
      <w:pPr>
        <w:pStyle w:val="Header"/>
        <w:jc w:val="center"/>
        <w:rPr>
          <w:b/>
          <w:lang w:val="es-PR"/>
        </w:rPr>
      </w:pPr>
      <w:r>
        <w:rPr>
          <w:b/>
          <w:bCs/>
          <w:lang w:val="es-PR"/>
        </w:rPr>
        <w:t>Nacional: Evaluaciones de Matemáticas, Lectura o Ciencias para</w:t>
      </w:r>
      <w:r w:rsidRPr="00C21B0C">
        <w:rPr>
          <w:b/>
          <w:bCs/>
          <w:lang w:val="es-PR"/>
        </w:rPr>
        <w:t xml:space="preserve"> </w:t>
      </w:r>
      <w:r>
        <w:rPr>
          <w:b/>
          <w:bCs/>
          <w:lang w:val="es-PR"/>
        </w:rPr>
        <w:t>8</w:t>
      </w:r>
      <w:r w:rsidRPr="00C21B0C">
        <w:rPr>
          <w:b/>
          <w:bCs/>
          <w:lang w:val="es-PR"/>
        </w:rPr>
        <w:t xml:space="preserve">.º y </w:t>
      </w:r>
      <w:r>
        <w:rPr>
          <w:b/>
          <w:bCs/>
          <w:lang w:val="es-PR"/>
        </w:rPr>
        <w:t>12</w:t>
      </w:r>
      <w:r w:rsidRPr="00C21B0C">
        <w:rPr>
          <w:b/>
          <w:bCs/>
          <w:lang w:val="es-PR"/>
        </w:rPr>
        <w:t>.º grado</w:t>
      </w:r>
    </w:p>
    <w:p w:rsidR="003E747D" w:rsidRPr="00A8637C" w:rsidP="003E747D" w14:paraId="539F04EF"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3E747D" w:rsidRPr="00D401D6" w:rsidP="003E747D" w14:paraId="168D2DE0"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3E747D" w:rsidRPr="008E1566" w:rsidP="003E747D" w14:paraId="4125B72D"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3E747D" w:rsidRPr="008E1566" w:rsidP="003E747D" w14:paraId="5EF11A27" w14:textId="77777777">
      <w:pPr>
        <w:spacing w:after="0" w:line="240" w:lineRule="auto"/>
        <w:rPr>
          <w:rFonts w:ascii="Times New Roman" w:hAnsi="Times New Roman" w:cs="Times New Roman"/>
          <w:lang w:val=""/>
        </w:rPr>
      </w:pPr>
    </w:p>
    <w:p w:rsidR="003E747D" w:rsidRPr="008E1566" w:rsidP="003E747D" w14:paraId="62853E15" w14:textId="050FD77C">
      <w:pPr>
        <w:spacing w:after="0" w:line="240" w:lineRule="auto"/>
        <w:rPr>
          <w:rFonts w:ascii="Times New Roman" w:hAnsi="Times New Roman" w:cs="Times New Roman"/>
          <w:lang w:val=""/>
        </w:rPr>
      </w:pPr>
      <w:r w:rsidRPr="6AA2A9E6">
        <w:rPr>
          <w:rFonts w:ascii="Times New Roman" w:hAnsi="Times New Roman" w:cs="Times New Roman"/>
          <w:color w:val="FF0000"/>
          <w:lang w:val=""/>
        </w:rPr>
        <w:t>(Nombre de la escuela)</w:t>
      </w:r>
      <w:r w:rsidRPr="6AA2A9E6">
        <w:rPr>
          <w:rFonts w:ascii="Times New Roman" w:hAnsi="Times New Roman" w:cs="Times New Roman"/>
          <w:lang w:val=""/>
        </w:rPr>
        <w:t xml:space="preserve"> participará en la Evaluación Nacional del Progreso Educativo (NAEP, por sus siglas en inglés) el </w:t>
      </w:r>
      <w:r w:rsidRPr="6AA2A9E6">
        <w:rPr>
          <w:rFonts w:ascii="Times New Roman" w:hAnsi="Times New Roman" w:cs="Times New Roman"/>
          <w:color w:val="FF0000"/>
          <w:lang w:val=""/>
        </w:rPr>
        <w:t>(fecha)</w:t>
      </w:r>
      <w:r w:rsidRPr="6AA2A9E6">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w:t>
      </w:r>
      <w:r w:rsidRPr="6AA2A9E6" w:rsidR="0D0739B7">
        <w:rPr>
          <w:rFonts w:ascii="Times New Roman" w:hAnsi="Times New Roman" w:cs="Times New Roman"/>
          <w:lang w:val=""/>
        </w:rPr>
        <w:t xml:space="preserve"> o tutores</w:t>
      </w:r>
      <w:r w:rsidRPr="6AA2A9E6">
        <w:rPr>
          <w:rFonts w:ascii="Times New Roman" w:hAnsi="Times New Roman" w:cs="Times New Roman"/>
          <w:lang w:val=""/>
        </w:rPr>
        <w:t>, legisladores y al público acerca de los logros de los estudiantes.</w:t>
      </w:r>
    </w:p>
    <w:p w:rsidR="003E747D" w:rsidRPr="008E1566" w:rsidP="003E747D" w14:paraId="2CAB8565" w14:textId="77777777">
      <w:pPr>
        <w:spacing w:after="0" w:line="240" w:lineRule="auto"/>
        <w:rPr>
          <w:rFonts w:ascii="Times New Roman" w:hAnsi="Times New Roman" w:cs="Times New Roman"/>
          <w:lang w:val=""/>
        </w:rPr>
      </w:pPr>
    </w:p>
    <w:p w:rsidR="003E747D" w:rsidRPr="008E1566" w:rsidP="003E747D" w14:paraId="4B293E65"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lectura o ciencias</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3E747D" w:rsidRPr="008E1566" w:rsidP="003E747D" w14:paraId="084B8635" w14:textId="77777777">
      <w:pPr>
        <w:pStyle w:val="BodyText"/>
        <w:rPr>
          <w:szCs w:val="22"/>
          <w:lang w:val=""/>
        </w:rPr>
      </w:pPr>
    </w:p>
    <w:p w:rsidR="003E747D" w:rsidRPr="008E1566" w:rsidP="003E747D" w14:paraId="546846BD"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3E747D" w:rsidRPr="008E1566" w:rsidP="003E747D" w14:paraId="3F6EB64C" w14:textId="77777777">
      <w:pPr>
        <w:pStyle w:val="BodyText"/>
        <w:rPr>
          <w:lang w:val=""/>
        </w:rPr>
      </w:pPr>
    </w:p>
    <w:p w:rsidR="003E747D" w:rsidRPr="008E1566" w:rsidP="003E747D" w14:paraId="15546232"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3E747D" w:rsidRPr="008E1566" w:rsidP="003E747D" w14:paraId="6147D0CF"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3E747D" w:rsidRPr="008E1566" w:rsidP="003E747D" w14:paraId="1B227B54"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3E747D" w:rsidRPr="008E1566" w:rsidP="003E747D" w14:paraId="14E20F19"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3E747D" w:rsidRPr="008E1566" w:rsidP="003E747D" w14:paraId="3F69F3CB" w14:textId="77777777">
      <w:pPr>
        <w:pStyle w:val="BodyText"/>
        <w:rPr>
          <w:szCs w:val="22"/>
          <w:lang w:val=""/>
        </w:rPr>
      </w:pPr>
    </w:p>
    <w:p w:rsidR="003E747D" w:rsidRPr="008E1566" w:rsidP="003E747D" w14:paraId="5EBA980C"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3E747D" w:rsidRPr="008E1566" w:rsidP="003E747D" w14:paraId="3767F461" w14:textId="77777777">
      <w:pPr>
        <w:pStyle w:val="BodyText"/>
        <w:rPr>
          <w:szCs w:val="22"/>
          <w:lang w:val=""/>
        </w:rPr>
      </w:pPr>
    </w:p>
    <w:p w:rsidR="003E747D" w:rsidRPr="008E1566" w:rsidP="003E747D" w14:paraId="2A16F5EC"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3E747D" w:rsidRPr="008E1566" w:rsidP="003E747D" w14:paraId="4DE5198D" w14:textId="77777777">
      <w:pPr>
        <w:spacing w:after="0" w:line="240" w:lineRule="auto"/>
        <w:rPr>
          <w:rFonts w:ascii="Times New Roman" w:hAnsi="Times New Roman" w:cs="Times New Roman"/>
          <w:lang w:val=""/>
        </w:rPr>
      </w:pPr>
    </w:p>
    <w:p w:rsidR="003E747D" w:rsidRPr="008E1566" w:rsidP="003E747D" w14:paraId="6912269D"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3E747D" w:rsidRPr="008E1566" w:rsidP="003E747D" w14:paraId="7860408E" w14:textId="77777777">
      <w:pPr>
        <w:spacing w:after="0" w:line="240" w:lineRule="auto"/>
        <w:rPr>
          <w:rFonts w:ascii="Times New Roman" w:hAnsi="Times New Roman" w:cs="Times New Roman"/>
          <w:lang w:val=""/>
        </w:rPr>
      </w:pPr>
    </w:p>
    <w:p w:rsidR="003E747D" w:rsidRPr="008E1566" w:rsidP="003E747D" w14:paraId="1F997A87" w14:textId="77777777">
      <w:pPr>
        <w:pStyle w:val="NoSpacing"/>
        <w:rPr>
          <w:rFonts w:ascii="Times New Roman" w:hAnsi="Times New Roman"/>
          <w:lang w:val=""/>
        </w:rPr>
      </w:pPr>
    </w:p>
    <w:p w:rsidR="003E747D" w:rsidRPr="008E1566" w:rsidP="003E747D" w14:paraId="5DFE5918"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3E747D" w:rsidRPr="008E1566" w:rsidP="003E747D" w14:paraId="01ACD593" w14:textId="77777777">
      <w:pPr>
        <w:spacing w:after="0" w:line="240" w:lineRule="auto"/>
        <w:rPr>
          <w:rFonts w:ascii="Times New Roman" w:hAnsi="Times New Roman" w:cs="Times New Roman"/>
          <w:color w:val="FF0000"/>
          <w:lang w:val=""/>
        </w:rPr>
      </w:pPr>
    </w:p>
    <w:p w:rsidR="3E459E9E" w:rsidRPr="008E1566" w:rsidP="3EA6E8A2" w14:paraId="0DFE9501" w14:textId="13B45E3A">
      <w:pPr>
        <w:spacing w:after="0" w:line="257" w:lineRule="auto"/>
        <w:rPr>
          <w:b/>
          <w:lang w:val=""/>
        </w:rPr>
      </w:pPr>
      <w:r w:rsidRPr="3EA6E8A2">
        <w:rPr>
          <w:rFonts w:ascii="Times New Roman" w:eastAsia="Times New Roman" w:hAnsi="Times New Roman" w:cs="Times New Roman"/>
          <w:i/>
          <w:iCs/>
          <w:sz w:val="20"/>
          <w:szCs w:val="20"/>
          <w:lang w:v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B5143B" w:rsidRPr="008E1566" w:rsidP="56E148C1" w14:paraId="33374A99" w14:textId="04E1246A">
      <w:pPr>
        <w:spacing w:after="0" w:line="257" w:lineRule="auto"/>
        <w:jc w:val="center"/>
        <w:rPr>
          <w:b/>
          <w:lang w:val=""/>
        </w:rPr>
      </w:pPr>
      <w:r w:rsidRPr="008E1566">
        <w:rPr>
          <w:b/>
          <w:bCs/>
          <w:lang w:val=""/>
        </w:rPr>
        <w:t>CARTA DE NOTIFICACIÓN A LOS PADRES O TUTORES SOBRE NAEP DE 202</w:t>
      </w:r>
      <w:r>
        <w:rPr>
          <w:b/>
          <w:bCs/>
          <w:lang w:val=""/>
        </w:rPr>
        <w:t>4</w:t>
      </w:r>
    </w:p>
    <w:p w:rsidR="00B5143B" w:rsidRPr="00B5580D" w:rsidP="00B5143B" w14:paraId="6B35ABD1" w14:textId="77777777">
      <w:pPr>
        <w:pStyle w:val="Header"/>
        <w:jc w:val="center"/>
        <w:rPr>
          <w:b/>
          <w:lang w:val="es-PR"/>
        </w:rPr>
      </w:pPr>
      <w:r>
        <w:rPr>
          <w:b/>
          <w:bCs/>
          <w:lang w:val="es-PR"/>
        </w:rPr>
        <w:t>Prueba Piloto: Matemáticas y Lectura para</w:t>
      </w:r>
      <w:r w:rsidRPr="00C21B0C">
        <w:rPr>
          <w:b/>
          <w:bCs/>
          <w:lang w:val="es-PR"/>
        </w:rPr>
        <w:t xml:space="preserve"> 4.º y 8.º grado</w:t>
      </w:r>
    </w:p>
    <w:p w:rsidR="00B5143B" w:rsidRPr="00A8637C" w:rsidP="00B5143B" w14:paraId="050D61C6"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B5143B" w:rsidRPr="00D401D6" w:rsidP="00B5143B" w14:paraId="6D6C8B52"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B5143B" w:rsidRPr="008E1566" w:rsidP="00B5143B" w14:paraId="7829B0F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B5143B" w:rsidRPr="008E1566" w:rsidP="00B5143B" w14:paraId="7275D39B" w14:textId="77777777">
      <w:pPr>
        <w:spacing w:after="0" w:line="240" w:lineRule="auto"/>
        <w:rPr>
          <w:rFonts w:ascii="Times New Roman" w:hAnsi="Times New Roman" w:cs="Times New Roman"/>
          <w:lang w:val=""/>
        </w:rPr>
      </w:pPr>
    </w:p>
    <w:p w:rsidR="00B5143B" w:rsidRPr="008E1566" w:rsidP="00B5143B" w14:paraId="2D43DB38"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B5143B" w:rsidRPr="008E1566" w:rsidP="00B5143B" w14:paraId="1F3DBB34" w14:textId="77777777">
      <w:pPr>
        <w:spacing w:after="0" w:line="240" w:lineRule="auto"/>
        <w:rPr>
          <w:rFonts w:ascii="Times New Roman" w:hAnsi="Times New Roman" w:cs="Times New Roman"/>
          <w:lang w:val=""/>
        </w:rPr>
      </w:pPr>
    </w:p>
    <w:p w:rsidR="00B5143B" w:rsidRPr="008E1566" w:rsidP="00B5143B" w14:paraId="1E4374C9"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una evaluación de matemáticas</w:t>
      </w:r>
      <w:r>
        <w:rPr>
          <w:szCs w:val="22"/>
          <w:lang w:val=""/>
        </w:rPr>
        <w:t xml:space="preserve"> o lectura</w:t>
      </w:r>
      <w:r w:rsidRPr="008E1566">
        <w:rPr>
          <w:szCs w:val="22"/>
          <w:lang w:val=""/>
        </w:rPr>
        <w:t xml:space="preserve">. Además de las preguntas </w:t>
      </w:r>
      <w:r>
        <w:rPr>
          <w:szCs w:val="22"/>
          <w:lang w:val=""/>
        </w:rPr>
        <w:t>sobre la materia</w:t>
      </w:r>
      <w:r w:rsidRPr="008E1566">
        <w:rPr>
          <w:szCs w:val="22"/>
          <w:lang w:val=""/>
        </w:rPr>
        <w:t xml:space="preserve">,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B5143B" w:rsidRPr="008E1566" w:rsidP="00B5143B" w14:paraId="1CE41405" w14:textId="77777777">
      <w:pPr>
        <w:pStyle w:val="BodyText"/>
        <w:rPr>
          <w:szCs w:val="22"/>
          <w:lang w:val=""/>
        </w:rPr>
      </w:pPr>
    </w:p>
    <w:p w:rsidR="00B5143B" w:rsidRPr="008E1566" w:rsidP="00B5143B" w14:paraId="74E0C4DA"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B5143B" w:rsidRPr="008E1566" w:rsidP="00B5143B" w14:paraId="6DECD282" w14:textId="77777777">
      <w:pPr>
        <w:pStyle w:val="BodyText"/>
        <w:rPr>
          <w:lang w:val=""/>
        </w:rPr>
      </w:pPr>
    </w:p>
    <w:p w:rsidR="00B5143B" w:rsidRPr="008E1566" w:rsidP="00B5143B" w14:paraId="3154B40C"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B5143B" w:rsidRPr="008E1566" w:rsidP="00B5143B" w14:paraId="198BFCB7"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B5143B" w:rsidRPr="008E1566" w:rsidP="00B5143B" w14:paraId="2A6AAF7B"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B5143B" w:rsidRPr="008E1566" w:rsidP="00B5143B" w14:paraId="59DAC199"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B5143B" w:rsidRPr="008E1566" w:rsidP="00B5143B" w14:paraId="3841E219" w14:textId="77777777">
      <w:pPr>
        <w:pStyle w:val="BodyText"/>
        <w:rPr>
          <w:szCs w:val="22"/>
          <w:lang w:val=""/>
        </w:rPr>
      </w:pPr>
    </w:p>
    <w:p w:rsidR="00B5143B" w:rsidRPr="008E1566" w:rsidP="00B5143B" w14:paraId="528BB8EA"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B5143B" w:rsidRPr="008E1566" w:rsidP="00B5143B" w14:paraId="5541CF0F" w14:textId="77777777">
      <w:pPr>
        <w:pStyle w:val="BodyText"/>
        <w:rPr>
          <w:szCs w:val="22"/>
          <w:lang w:val=""/>
        </w:rPr>
      </w:pPr>
    </w:p>
    <w:p w:rsidR="00B5143B" w:rsidRPr="008E1566" w:rsidP="00B5143B" w14:paraId="58B15B6C"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B5143B" w:rsidRPr="008E1566" w:rsidP="00B5143B" w14:paraId="270D2A6F" w14:textId="77777777">
      <w:pPr>
        <w:spacing w:after="0" w:line="240" w:lineRule="auto"/>
        <w:rPr>
          <w:rFonts w:ascii="Times New Roman" w:hAnsi="Times New Roman" w:cs="Times New Roman"/>
          <w:lang w:val=""/>
        </w:rPr>
      </w:pPr>
    </w:p>
    <w:p w:rsidR="00B5143B" w:rsidRPr="008E1566" w:rsidP="00B5143B" w14:paraId="3F21A2E4"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B5143B" w:rsidRPr="008E1566" w:rsidP="00B5143B" w14:paraId="0872D202" w14:textId="77777777">
      <w:pPr>
        <w:spacing w:after="0" w:line="240" w:lineRule="auto"/>
        <w:rPr>
          <w:rFonts w:ascii="Times New Roman" w:hAnsi="Times New Roman" w:cs="Times New Roman"/>
          <w:lang w:val=""/>
        </w:rPr>
      </w:pPr>
    </w:p>
    <w:p w:rsidR="00B5143B" w:rsidRPr="008E1566" w:rsidP="00B5143B" w14:paraId="37EF4DA6" w14:textId="77777777">
      <w:pPr>
        <w:pStyle w:val="NoSpacing"/>
        <w:rPr>
          <w:rFonts w:ascii="Times New Roman" w:hAnsi="Times New Roman"/>
          <w:lang w:val=""/>
        </w:rPr>
      </w:pPr>
    </w:p>
    <w:p w:rsidR="00B5143B" w:rsidRPr="008E1566" w:rsidP="00B5143B" w14:paraId="7282B89C"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B5143B" w:rsidRPr="008E1566" w:rsidP="00B5143B" w14:paraId="1BF13AAD" w14:textId="77777777">
      <w:pPr>
        <w:spacing w:after="0" w:line="240" w:lineRule="auto"/>
        <w:rPr>
          <w:rFonts w:ascii="Times New Roman" w:hAnsi="Times New Roman" w:cs="Times New Roman"/>
          <w:color w:val="FF0000"/>
          <w:lang w:val=""/>
        </w:rPr>
      </w:pPr>
    </w:p>
    <w:p w:rsidR="5DCC8968" w:rsidP="56E148C1" w14:paraId="291E9B28" w14:textId="1AD3A289">
      <w:pPr>
        <w:spacing w:after="0" w:line="257" w:lineRule="auto"/>
      </w:pPr>
      <w:r w:rsidRPr="56E148C1">
        <w:rPr>
          <w:rFonts w:ascii="Times New Roman" w:eastAsia="Times New Roman" w:hAnsi="Times New Roman" w:cs="Times New Roman"/>
          <w:i/>
          <w:iCs/>
          <w:sz w:val="20"/>
          <w:szCs w:val="20"/>
          <w:lang w:v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6E148C1" w:rsidP="56E148C1" w14:paraId="5388A7EE" w14:textId="6D51F2F6">
      <w:pPr>
        <w:rPr>
          <w:rFonts w:ascii="Times New Roman" w:hAnsi="Times New Roman" w:cs="Times New Roman"/>
          <w:i/>
          <w:iCs/>
          <w:sz w:val="16"/>
          <w:szCs w:val="16"/>
          <w:lang w:val=""/>
        </w:rPr>
      </w:pPr>
    </w:p>
    <w:p w:rsidR="00630AEE" w14:paraId="728330FD" w14:textId="07141F19">
      <w:pPr>
        <w:rPr>
          <w:sz w:val="20"/>
          <w:szCs w:val="20"/>
        </w:rPr>
      </w:pPr>
      <w:bookmarkStart w:id="42" w:name="_Toc516145705"/>
      <w:r>
        <w:rPr>
          <w:sz w:val="20"/>
          <w:szCs w:val="20"/>
        </w:rPr>
        <w:br w:type="page"/>
      </w:r>
    </w:p>
    <w:p w:rsidR="00E52567" w:rsidRPr="00F05D25" w:rsidP="009471C5" w14:paraId="4D67D6A6" w14:textId="39A06DD2">
      <w:pPr>
        <w:pStyle w:val="Heading3"/>
        <w:rPr>
          <w:rFonts w:eastAsia="Times New Roman"/>
        </w:rPr>
      </w:pPr>
      <w:bookmarkStart w:id="43" w:name="_Hlk140059536"/>
      <w:bookmarkStart w:id="44" w:name="_Toc131674685"/>
      <w:bookmarkStart w:id="45" w:name="_Toc196211916"/>
      <w:bookmarkStart w:id="46" w:name="_Toc49956651"/>
      <w:bookmarkStart w:id="47" w:name="_Toc71195495"/>
      <w:bookmarkStart w:id="48" w:name="_Toc72144899"/>
      <w:r>
        <w:rPr>
          <w:rFonts w:eastAsia="Times New Roman"/>
          <w:b/>
        </w:rPr>
        <w:t>Appendix D</w:t>
      </w:r>
      <w:r w:rsidRPr="00F05D25">
        <w:rPr>
          <w:rFonts w:eastAsia="Times New Roman"/>
          <w:b/>
          <w:spacing w:val="-3"/>
        </w:rPr>
        <w:t>-</w:t>
      </w:r>
      <w:r w:rsidR="00FD6908">
        <w:rPr>
          <w:rFonts w:eastAsia="Times New Roman"/>
          <w:b/>
          <w:spacing w:val="1"/>
        </w:rPr>
        <w:t>7</w:t>
      </w:r>
      <w:r w:rsidRPr="00F05D25">
        <w:rPr>
          <w:rFonts w:eastAsia="Times New Roman"/>
        </w:rPr>
        <w:t>:</w:t>
      </w:r>
      <w:r w:rsidRPr="00F05D25">
        <w:rPr>
          <w:rFonts w:eastAsia="Times New Roman"/>
          <w:spacing w:val="-8"/>
        </w:rPr>
        <w:t xml:space="preserve"> </w:t>
      </w:r>
      <w:r w:rsidR="00F33657">
        <w:rPr>
          <w:rFonts w:eastAsia="Times New Roman"/>
          <w:spacing w:val="-8"/>
        </w:rPr>
        <w:t xml:space="preserve">NAEP 2024 </w:t>
      </w:r>
      <w:r>
        <w:rPr>
          <w:rFonts w:eastAsia="Times New Roman"/>
        </w:rPr>
        <w:t xml:space="preserve">Preassessment </w:t>
      </w:r>
      <w:bookmarkEnd w:id="43"/>
      <w:r w:rsidR="00D34223">
        <w:rPr>
          <w:rFonts w:eastAsia="Times New Roman"/>
        </w:rPr>
        <w:t>Materials</w:t>
      </w:r>
      <w:bookmarkEnd w:id="44"/>
      <w:bookmarkEnd w:id="45"/>
      <w:r w:rsidR="00F16B8E">
        <w:rPr>
          <w:rFonts w:eastAsia="Times New Roman"/>
        </w:rPr>
        <w:t xml:space="preserve"> </w:t>
      </w:r>
    </w:p>
    <w:p w:rsidR="00E52567" w:rsidP="004A0932" w14:paraId="3A80E485" w14:textId="77777777"/>
    <w:bookmarkEnd w:id="46"/>
    <w:bookmarkEnd w:id="47"/>
    <w:bookmarkEnd w:id="48"/>
    <w:p w:rsidR="00D34223" w:rsidP="00ED6749" w14:paraId="0B73E941" w14:textId="7C9673DC">
      <w:pPr>
        <w:rPr>
          <w:rFonts w:eastAsia="Times New Roman"/>
        </w:rPr>
      </w:pPr>
      <w:r>
        <w:rPr>
          <w:rFonts w:eastAsia="Times New Roman"/>
        </w:rPr>
        <w:br w:type="page"/>
      </w:r>
    </w:p>
    <w:p w:rsidR="00F94AB8" w:rsidP="009471C5" w14:paraId="3BB60316" w14:textId="5AA1D433">
      <w:pPr>
        <w:pStyle w:val="Heading3"/>
        <w:ind w:firstLine="720"/>
      </w:pPr>
      <w:bookmarkStart w:id="49" w:name="_Hlk140059649"/>
      <w:bookmarkStart w:id="50" w:name="_Toc196211917"/>
      <w:r>
        <w:rPr>
          <w:b/>
        </w:rPr>
        <w:t>Appendix D</w:t>
      </w:r>
      <w:r w:rsidRPr="007C17B5" w:rsidR="00D34223">
        <w:rPr>
          <w:b/>
          <w:spacing w:val="-3"/>
        </w:rPr>
        <w:t>-</w:t>
      </w:r>
      <w:r w:rsidR="00FD6908">
        <w:rPr>
          <w:b/>
          <w:spacing w:val="1"/>
        </w:rPr>
        <w:t>8</w:t>
      </w:r>
      <w:r w:rsidRPr="007C17B5" w:rsidR="00D34223">
        <w:t>:</w:t>
      </w:r>
      <w:r w:rsidRPr="007C17B5" w:rsidR="00D34223">
        <w:rPr>
          <w:spacing w:val="-8"/>
        </w:rPr>
        <w:t xml:space="preserve"> </w:t>
      </w:r>
      <w:r w:rsidR="00124281">
        <w:rPr>
          <w:spacing w:val="-8"/>
        </w:rPr>
        <w:t xml:space="preserve">NAEP 2024 </w:t>
      </w:r>
      <w:r w:rsidRPr="007C17B5" w:rsidR="00D34223">
        <w:t xml:space="preserve">Preassessment </w:t>
      </w:r>
      <w:r>
        <w:t>Email</w:t>
      </w:r>
      <w:bookmarkEnd w:id="49"/>
      <w:bookmarkEnd w:id="50"/>
      <w:r w:rsidR="00AA490A">
        <w:t xml:space="preserve"> </w:t>
      </w:r>
    </w:p>
    <w:p w:rsidR="00F94AB8" w14:paraId="7A9CDA86" w14:textId="77777777">
      <w:pPr>
        <w:rPr>
          <w:rFonts w:eastAsia="Times New Roman"/>
          <w:sz w:val="28"/>
          <w:szCs w:val="28"/>
        </w:rPr>
      </w:pPr>
    </w:p>
    <w:p w:rsidR="00E133E3" w14:paraId="14478041" w14:textId="62A6B214">
      <w:pPr>
        <w:rPr>
          <w:rFonts w:eastAsia="Times New Roman"/>
          <w:sz w:val="28"/>
          <w:szCs w:val="28"/>
        </w:rPr>
      </w:pPr>
      <w:r>
        <w:rPr>
          <w:rFonts w:eastAsia="Times New Roman"/>
          <w:sz w:val="28"/>
          <w:szCs w:val="28"/>
        </w:rPr>
        <w:br w:type="page"/>
      </w:r>
    </w:p>
    <w:p w:rsidR="00977732" w:rsidRPr="00977732" w:rsidP="00977732" w14:paraId="76BDBFA2"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 xml:space="preserve">NAEP 2024 Preassessment Notification </w:t>
      </w:r>
    </w:p>
    <w:p w:rsidR="00977732" w:rsidRPr="00977732" w:rsidP="00977732" w14:paraId="686D9A18"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 xml:space="preserve">NAEP STATE COORDINATOR TO </w:t>
      </w:r>
    </w:p>
    <w:p w:rsidR="00977732" w:rsidRPr="00977732" w:rsidP="00977732" w14:paraId="4FBD6874" w14:textId="77777777">
      <w:pPr>
        <w:widowControl/>
        <w:spacing w:after="0"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szCs w:val="20"/>
        </w:rPr>
        <w:t>SCHOOL COORDINATOR AND ON-SITE TECHNOLOGY COORDINATOR</w:t>
      </w:r>
    </w:p>
    <w:p w:rsidR="00977732" w:rsidRPr="00977732" w:rsidP="00977732" w14:paraId="305D0CE6" w14:textId="77777777">
      <w:pPr>
        <w:widowControl/>
        <w:spacing w:line="240" w:lineRule="auto"/>
        <w:jc w:val="center"/>
        <w:rPr>
          <w:rFonts w:ascii="Times New Roman" w:hAnsi="Times New Roman" w:eastAsiaTheme="minorEastAsia" w:cs="Times New Roman"/>
          <w:b/>
          <w:szCs w:val="20"/>
        </w:rPr>
      </w:pPr>
      <w:r w:rsidRPr="00977732">
        <w:rPr>
          <w:rFonts w:ascii="Times New Roman" w:hAnsi="Times New Roman" w:eastAsiaTheme="minorEastAsia" w:cs="Times New Roman"/>
          <w:b/>
          <w:color w:val="FF0000"/>
          <w:szCs w:val="20"/>
        </w:rPr>
        <w:t>Red text</w:t>
      </w:r>
      <w:r w:rsidRPr="00977732">
        <w:rPr>
          <w:rFonts w:ascii="Times New Roman" w:hAnsi="Times New Roman" w:eastAsiaTheme="minorEastAsia" w:cs="Times New Roman"/>
          <w:b/>
          <w:szCs w:val="20"/>
        </w:rPr>
        <w:t xml:space="preserve"> should be customized before mail merge; </w:t>
      </w:r>
      <w:r w:rsidRPr="00977732">
        <w:rPr>
          <w:rFonts w:ascii="Times New Roman" w:hAnsi="Times New Roman" w:eastAsiaTheme="minorEastAsia" w:cs="Times New Roman"/>
          <w:b/>
          <w:szCs w:val="20"/>
          <w:highlight w:val="yellow"/>
        </w:rPr>
        <w:t>highlighted text</w:t>
      </w:r>
      <w:r w:rsidRPr="00977732">
        <w:rPr>
          <w:rFonts w:ascii="Times New Roman" w:hAnsi="Times New Roman" w:eastAsiaTheme="minorEastAsia" w:cs="Times New Roman"/>
          <w:b/>
          <w:szCs w:val="20"/>
        </w:rPr>
        <w:t xml:space="preserve"> represents mail merge fields.</w:t>
      </w:r>
    </w:p>
    <w:p w:rsidR="00977732" w:rsidRPr="00977732" w:rsidP="00977732" w14:paraId="7CC49676" w14:textId="77777777">
      <w:pPr>
        <w:widowControl/>
        <w:spacing w:after="0" w:line="240" w:lineRule="auto"/>
        <w:jc w:val="center"/>
        <w:rPr>
          <w:rFonts w:ascii="Times New Roman" w:hAnsi="Times New Roman" w:eastAsiaTheme="minorEastAsia" w:cs="Times New Roman"/>
          <w:b/>
          <w:szCs w:val="20"/>
        </w:rPr>
      </w:pPr>
    </w:p>
    <w:p w:rsidR="00977732" w:rsidRPr="00977732" w:rsidP="00977732" w14:paraId="1CCD34F0" w14:textId="77777777">
      <w:pPr>
        <w:widowControl/>
        <w:spacing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 xml:space="preserve">Dear </w:t>
      </w:r>
      <w:r w:rsidRPr="00977732">
        <w:rPr>
          <w:rFonts w:ascii="Times New Roman" w:hAnsi="Times New Roman" w:eastAsiaTheme="minorEastAsia" w:cs="Times New Roman"/>
          <w:szCs w:val="20"/>
          <w:highlight w:val="yellow"/>
        </w:rPr>
        <w:t>[school coordinator name]</w:t>
      </w:r>
      <w:r w:rsidRPr="00977732">
        <w:rPr>
          <w:rFonts w:ascii="Times New Roman" w:hAnsi="Times New Roman" w:eastAsiaTheme="minorEastAsia" w:cs="Times New Roman"/>
          <w:szCs w:val="20"/>
        </w:rPr>
        <w:t xml:space="preserve"> and </w:t>
      </w:r>
      <w:r w:rsidRPr="00977732">
        <w:rPr>
          <w:rFonts w:ascii="Times New Roman" w:hAnsi="Times New Roman" w:eastAsiaTheme="minorEastAsia" w:cs="Times New Roman"/>
          <w:szCs w:val="20"/>
          <w:highlight w:val="yellow"/>
        </w:rPr>
        <w:t>[on-site technology coordinator name]</w:t>
      </w:r>
      <w:r w:rsidRPr="00977732">
        <w:rPr>
          <w:rFonts w:ascii="Times New Roman" w:hAnsi="Times New Roman" w:eastAsiaTheme="minorEastAsia" w:cs="Times New Roman"/>
          <w:szCs w:val="20"/>
        </w:rPr>
        <w:t>:</w:t>
      </w:r>
    </w:p>
    <w:p w:rsidR="00977732" w:rsidRPr="00977732" w:rsidP="00977732" w14:paraId="0774AFA3"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Thank you for your support of NAEP. I look forward to working with you to coordinate NAEP in your school. As the main points of contact at your school, you both will have responsibilities critical to making NAEP a success. The timeline below indicates when you will need to complete specific assessment planning tasks.</w:t>
      </w:r>
    </w:p>
    <w:p w:rsidR="00977732" w:rsidRPr="00977732" w:rsidP="00977732" w14:paraId="2282A887"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December – January:</w:t>
      </w:r>
      <w:r w:rsidRPr="00977732">
        <w:rPr>
          <w:rFonts w:ascii="Times New Roman" w:hAnsi="Times New Roman" w:eastAsiaTheme="minorEastAsia"/>
        </w:rPr>
        <w:t xml:space="preserve"> Complete preassessment activities in the AMS</w:t>
      </w:r>
    </w:p>
    <w:p w:rsidR="00977732" w:rsidRPr="00977732" w:rsidP="00977732" w14:paraId="0988123F"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bCs/>
        </w:rPr>
        <w:t>The school coordinator will review the list of selected students and provide student information and assessment logistics. The on-site technology coordinator will answer questions necessary to plan technical logistics and run the NAEP Network Diagnostic Tool to check safelisting and internet speed in the designated testing location on the assigned Wi-Fi network.</w:t>
      </w:r>
    </w:p>
    <w:p w:rsidR="00977732" w:rsidRPr="00977732" w:rsidP="00977732" w14:paraId="4430AE23"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January – February</w:t>
      </w:r>
      <w:r w:rsidRPr="00977732">
        <w:rPr>
          <w:rFonts w:ascii="Times New Roman" w:hAnsi="Times New Roman" w:eastAsiaTheme="minorEastAsia"/>
          <w:bCs/>
        </w:rPr>
        <w:t xml:space="preserve">: Attend a virtual </w:t>
      </w:r>
      <w:r w:rsidRPr="00977732">
        <w:rPr>
          <w:rFonts w:ascii="Times New Roman" w:hAnsi="Times New Roman" w:eastAsiaTheme="minorEastAsia"/>
        </w:rPr>
        <w:t>Assessment Planning Meeting with NAEP field staff</w:t>
      </w:r>
    </w:p>
    <w:p w:rsidR="00977732" w:rsidRPr="00977732" w:rsidP="00977732" w14:paraId="1A9557D9"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One week before the assessment:</w:t>
      </w:r>
      <w:r w:rsidRPr="00977732">
        <w:rPr>
          <w:rFonts w:ascii="Times New Roman" w:hAnsi="Times New Roman" w:eastAsiaTheme="minorEastAsia"/>
        </w:rPr>
        <w:t xml:space="preserve"> Support assessment activities</w:t>
      </w:r>
    </w:p>
    <w:p w:rsidR="00977732" w:rsidRPr="00977732" w:rsidP="00977732" w14:paraId="6E57DF38"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rPr>
        <w:t xml:space="preserve">School coordinators will notify parents and guardians of selected students and support assessment activities. </w:t>
      </w:r>
      <w:r w:rsidRPr="00977732">
        <w:rPr>
          <w:rFonts w:ascii="Times New Roman" w:hAnsi="Times New Roman" w:eastAsiaTheme="minorEastAsia"/>
          <w:bCs/>
        </w:rPr>
        <w:t xml:space="preserve">The on-site technology coordinator will run the NAEP Network Diagnostic Tool to confirm safelisting and internet speed in the designated testing location on the assigned Wi-Fi network. </w:t>
      </w:r>
    </w:p>
    <w:p w:rsidR="00977732" w:rsidRPr="00977732" w:rsidP="00977732" w14:paraId="3C1B5ACF" w14:textId="77777777">
      <w:pPr>
        <w:widowControl/>
        <w:numPr>
          <w:ilvl w:val="0"/>
          <w:numId w:val="12"/>
        </w:numPr>
        <w:spacing w:before="20" w:after="100" w:line="240" w:lineRule="auto"/>
        <w:ind w:left="720"/>
        <w:contextualSpacing/>
        <w:rPr>
          <w:rFonts w:ascii="Times New Roman" w:hAnsi="Times New Roman" w:eastAsiaTheme="minorEastAsia"/>
        </w:rPr>
      </w:pPr>
      <w:r w:rsidRPr="00977732">
        <w:rPr>
          <w:rFonts w:ascii="Times New Roman" w:hAnsi="Times New Roman" w:eastAsiaTheme="minorEastAsia"/>
          <w:b/>
          <w:bCs/>
        </w:rPr>
        <w:t>January 29 – March 8:</w:t>
      </w:r>
      <w:r w:rsidRPr="00977732">
        <w:rPr>
          <w:rFonts w:ascii="Times New Roman" w:hAnsi="Times New Roman" w:eastAsiaTheme="minorEastAsia"/>
        </w:rPr>
        <w:t xml:space="preserve"> NAEP 2024 Assessment Window</w:t>
      </w:r>
    </w:p>
    <w:p w:rsidR="00977732" w:rsidRPr="00977732" w:rsidP="00977732" w14:paraId="00778D99" w14:textId="77777777">
      <w:pPr>
        <w:widowControl/>
        <w:numPr>
          <w:ilvl w:val="2"/>
          <w:numId w:val="12"/>
        </w:numPr>
        <w:spacing w:before="20" w:after="100" w:line="240" w:lineRule="auto"/>
        <w:ind w:left="1440"/>
        <w:contextualSpacing/>
        <w:rPr>
          <w:rFonts w:ascii="Times New Roman" w:hAnsi="Times New Roman" w:eastAsiaTheme="minorEastAsia"/>
        </w:rPr>
      </w:pPr>
      <w:r w:rsidRPr="00977732">
        <w:rPr>
          <w:rFonts w:ascii="Times New Roman" w:hAnsi="Times New Roman" w:eastAsiaTheme="minorEastAsia"/>
        </w:rPr>
        <w:t>On assessment day, the school coordinator and on-site technology coordinator will meet and help field staff with accessing school Wi-Fi on NAEP devices.</w:t>
      </w:r>
    </w:p>
    <w:p w:rsidR="00977732" w:rsidRPr="00977732" w:rsidP="00977732" w14:paraId="057FC442" w14:textId="77777777">
      <w:pPr>
        <w:widowControl/>
        <w:spacing w:after="0" w:line="240" w:lineRule="auto"/>
        <w:rPr>
          <w:rFonts w:ascii="Times New Roman" w:hAnsi="Times New Roman" w:eastAsiaTheme="minorEastAsia" w:cs="Times New Roman"/>
          <w:szCs w:val="20"/>
        </w:rPr>
      </w:pPr>
    </w:p>
    <w:p w:rsidR="00977732" w:rsidRPr="00977732" w:rsidP="00977732" w14:paraId="1198C8C2" w14:textId="77777777">
      <w:pPr>
        <w:widowControl/>
        <w:spacing w:after="0" w:line="240" w:lineRule="auto"/>
        <w:rPr>
          <w:rFonts w:ascii="Times New Roman" w:hAnsi="Times New Roman" w:eastAsiaTheme="minorEastAsia" w:cs="Times New Roman"/>
        </w:rPr>
      </w:pPr>
      <w:r w:rsidRPr="00977732">
        <w:rPr>
          <w:rFonts w:ascii="Times New Roman" w:hAnsi="Times New Roman" w:eastAsiaTheme="minorEastAsia" w:cs="Times New Roman"/>
          <w:color w:val="000000"/>
          <w:shd w:val="clear" w:color="auto" w:fill="FFFFFF"/>
        </w:rPr>
        <w:t>I have provided more information about your responsibilities in the enclosed </w:t>
      </w:r>
      <w:r w:rsidRPr="00977732">
        <w:rPr>
          <w:rFonts w:ascii="Times New Roman" w:hAnsi="Times New Roman" w:eastAsiaTheme="minorEastAsia" w:cs="Times New Roman"/>
          <w:i/>
          <w:color w:val="000000"/>
          <w:shd w:val="clear" w:color="auto" w:fill="FFFFFF"/>
        </w:rPr>
        <w:t>Preassessment</w:t>
      </w:r>
      <w:r w:rsidRPr="00977732">
        <w:rPr>
          <w:rFonts w:ascii="Times New Roman" w:hAnsi="Times New Roman" w:eastAsiaTheme="minorEastAsia" w:cs="Times New Roman"/>
          <w:i/>
          <w:iCs/>
          <w:color w:val="000000"/>
          <w:shd w:val="clear" w:color="auto" w:fill="FFFFFF"/>
        </w:rPr>
        <w:t xml:space="preserve"> Responsibilities Guide.</w:t>
      </w:r>
    </w:p>
    <w:p w:rsidR="00977732" w:rsidRPr="00977732" w:rsidP="00977732" w14:paraId="2D5A82F7" w14:textId="77777777">
      <w:pPr>
        <w:widowControl/>
        <w:spacing w:after="0" w:line="240" w:lineRule="auto"/>
        <w:rPr>
          <w:rFonts w:ascii="Times New Roman" w:hAnsi="Times New Roman" w:eastAsiaTheme="minorEastAsia" w:cs="Times New Roman"/>
          <w:szCs w:val="20"/>
        </w:rPr>
      </w:pPr>
    </w:p>
    <w:p w:rsidR="00977732" w:rsidRPr="00977732" w:rsidP="00977732" w14:paraId="045F190E"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 xml:space="preserve">Thank you in advance for your cooperation and effort in helping to coordinate this important assessment. If you have any questions, please contact me at </w:t>
      </w:r>
      <w:r w:rsidRPr="00977732">
        <w:rPr>
          <w:rFonts w:ascii="Times New Roman" w:hAnsi="Times New Roman" w:eastAsiaTheme="minorEastAsia" w:cs="Times New Roman"/>
          <w:color w:val="FF0000"/>
          <w:szCs w:val="20"/>
        </w:rPr>
        <w:t>telephone number</w:t>
      </w:r>
      <w:r w:rsidRPr="00977732">
        <w:rPr>
          <w:rFonts w:ascii="Times New Roman" w:hAnsi="Times New Roman" w:eastAsiaTheme="minorEastAsia" w:cs="Times New Roman"/>
          <w:szCs w:val="20"/>
        </w:rPr>
        <w:t xml:space="preserve"> or </w:t>
      </w:r>
      <w:r w:rsidRPr="00977732">
        <w:rPr>
          <w:rFonts w:ascii="Times New Roman" w:hAnsi="Times New Roman" w:eastAsiaTheme="minorEastAsia" w:cs="Times New Roman"/>
          <w:color w:val="FF0000"/>
          <w:szCs w:val="20"/>
        </w:rPr>
        <w:t>email address</w:t>
      </w:r>
      <w:r w:rsidRPr="00977732">
        <w:rPr>
          <w:rFonts w:ascii="Times New Roman" w:hAnsi="Times New Roman" w:eastAsiaTheme="minorEastAsia" w:cs="Times New Roman"/>
          <w:szCs w:val="20"/>
        </w:rPr>
        <w:t>.</w:t>
      </w:r>
    </w:p>
    <w:p w:rsidR="00977732" w:rsidRPr="00977732" w:rsidP="00977732" w14:paraId="4F50D32D" w14:textId="77777777">
      <w:pPr>
        <w:widowControl/>
        <w:spacing w:after="0" w:line="240" w:lineRule="auto"/>
        <w:rPr>
          <w:rFonts w:ascii="Times New Roman" w:hAnsi="Times New Roman" w:eastAsiaTheme="minorEastAsia" w:cs="Times New Roman"/>
          <w:szCs w:val="20"/>
        </w:rPr>
      </w:pPr>
    </w:p>
    <w:p w:rsidR="00977732" w:rsidRPr="00977732" w:rsidP="00977732" w14:paraId="6AC23BD0"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Sincerely,</w:t>
      </w:r>
    </w:p>
    <w:p w:rsidR="00977732" w:rsidRPr="00977732" w:rsidP="00977732" w14:paraId="387D8BEE" w14:textId="77777777">
      <w:pPr>
        <w:widowControl/>
        <w:spacing w:after="0" w:line="240" w:lineRule="auto"/>
        <w:rPr>
          <w:rFonts w:ascii="Times New Roman" w:hAnsi="Times New Roman" w:eastAsiaTheme="minorEastAsia" w:cs="Times New Roman"/>
          <w:szCs w:val="20"/>
        </w:rPr>
      </w:pPr>
    </w:p>
    <w:p w:rsidR="00977732" w:rsidRPr="00977732" w:rsidP="00977732" w14:paraId="436DFC7B" w14:textId="77777777">
      <w:pPr>
        <w:widowControl/>
        <w:spacing w:after="0" w:line="240" w:lineRule="auto"/>
        <w:rPr>
          <w:rFonts w:ascii="Times New Roman" w:hAnsi="Times New Roman" w:eastAsiaTheme="minorEastAsia" w:cs="Times New Roman"/>
          <w:szCs w:val="20"/>
        </w:rPr>
      </w:pPr>
      <w:r w:rsidRPr="00977732">
        <w:rPr>
          <w:rFonts w:ascii="Times New Roman" w:hAnsi="Times New Roman" w:eastAsiaTheme="minorEastAsia" w:cs="Times New Roman"/>
          <w:szCs w:val="20"/>
        </w:rPr>
        <w:t>NAEP State Coordinator</w:t>
      </w:r>
    </w:p>
    <w:p w:rsidR="00977732" w:rsidRPr="00977732" w:rsidP="00977732" w14:paraId="6D7BDE69" w14:textId="77777777">
      <w:pPr>
        <w:widowControl/>
        <w:spacing w:after="0" w:line="240" w:lineRule="auto"/>
        <w:rPr>
          <w:rFonts w:ascii="Times New Roman" w:hAnsi="Times New Roman" w:eastAsiaTheme="minorEastAsia" w:cs="Times New Roman"/>
          <w:szCs w:val="20"/>
        </w:rPr>
      </w:pPr>
    </w:p>
    <w:p w:rsidR="00977732" w:rsidRPr="00977732" w:rsidP="00977732" w14:paraId="44105948" w14:textId="4903585C">
      <w:pPr>
        <w:widowControl/>
        <w:spacing w:after="0" w:line="240" w:lineRule="auto"/>
        <w:ind w:left="1440" w:hanging="1440"/>
        <w:rPr>
          <w:rFonts w:ascii="Times New Roman" w:hAnsi="Times New Roman" w:eastAsiaTheme="minorEastAsia" w:cs="Times New Roman"/>
          <w:color w:val="FF0000"/>
          <w:szCs w:val="20"/>
        </w:rPr>
      </w:pPr>
      <w:r w:rsidRPr="00977732">
        <w:rPr>
          <w:rFonts w:ascii="Times New Roman" w:hAnsi="Times New Roman" w:eastAsiaTheme="minorEastAsia" w:cs="Times New Roman"/>
          <w:color w:val="FF0000"/>
          <w:szCs w:val="20"/>
        </w:rPr>
        <w:t>Enclosures/Attachments</w:t>
      </w:r>
      <w:r w:rsidRPr="00977732">
        <w:rPr>
          <w:rFonts w:ascii="Times New Roman" w:hAnsi="Times New Roman" w:eastAsiaTheme="minorEastAsia" w:cs="Times New Roman"/>
          <w:szCs w:val="20"/>
        </w:rPr>
        <w:t>:</w:t>
      </w:r>
      <w:r w:rsidRPr="00977732">
        <w:rPr>
          <w:rFonts w:ascii="Times New Roman" w:hAnsi="Times New Roman" w:eastAsiaTheme="minorEastAsia" w:cs="Times New Roman"/>
          <w:szCs w:val="20"/>
        </w:rPr>
        <w:tab/>
      </w:r>
      <w:r w:rsidRPr="00977732">
        <w:rPr>
          <w:rFonts w:ascii="Times New Roman" w:hAnsi="Times New Roman" w:eastAsiaTheme="minorEastAsia" w:cs="Times New Roman"/>
          <w:color w:val="FF0000"/>
          <w:szCs w:val="20"/>
        </w:rPr>
        <w:t xml:space="preserve">Preassessment </w:t>
      </w:r>
      <w:r w:rsidRPr="00977732" w:rsidR="00636880">
        <w:rPr>
          <w:rFonts w:ascii="Times New Roman" w:hAnsi="Times New Roman" w:eastAsiaTheme="minorEastAsia" w:cs="Times New Roman"/>
          <w:color w:val="FF0000"/>
          <w:szCs w:val="20"/>
        </w:rPr>
        <w:t>Responsibilities</w:t>
      </w:r>
      <w:r w:rsidRPr="00977732">
        <w:rPr>
          <w:rFonts w:ascii="Times New Roman" w:hAnsi="Times New Roman" w:eastAsiaTheme="minorEastAsia" w:cs="Times New Roman"/>
          <w:color w:val="FF0000"/>
          <w:szCs w:val="20"/>
        </w:rPr>
        <w:t xml:space="preserve"> Guide</w:t>
      </w:r>
    </w:p>
    <w:p w:rsidR="00977732" w:rsidRPr="00977732" w:rsidP="00977732" w14:paraId="423DF1CD" w14:textId="77777777">
      <w:pPr>
        <w:widowControl/>
        <w:spacing w:after="0" w:line="240" w:lineRule="auto"/>
        <w:rPr>
          <w:rFonts w:ascii="Times New Roman" w:hAnsi="Times New Roman" w:eastAsiaTheme="minorEastAsia" w:cs="Times New Roman"/>
          <w:color w:val="FF0000"/>
          <w:szCs w:val="20"/>
        </w:rPr>
      </w:pPr>
    </w:p>
    <w:p w:rsidR="00977732" w:rsidRPr="00977732" w:rsidP="00977732" w14:paraId="5D722CB9" w14:textId="77777777">
      <w:pPr>
        <w:widowControl/>
        <w:spacing w:after="0" w:line="240" w:lineRule="auto"/>
        <w:rPr>
          <w:rFonts w:ascii="Times New Roman" w:hAnsi="Times New Roman" w:eastAsiaTheme="minorEastAsia" w:cs="Times New Roman"/>
          <w:i/>
          <w:sz w:val="20"/>
          <w:szCs w:val="20"/>
        </w:rPr>
      </w:pPr>
    </w:p>
    <w:p w:rsidR="5ECD8A60" w:rsidP="66CD8B40" w14:paraId="6A4A2543" w14:textId="79210517">
      <w:pPr>
        <w:spacing w:after="0" w:line="257" w:lineRule="auto"/>
      </w:pPr>
      <w:r w:rsidRPr="66CD8B40">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66CD8B40" w:rsidP="66CD8B40" w14:paraId="6640D561" w14:textId="113B1E62">
      <w:pPr>
        <w:widowControl/>
        <w:spacing w:after="0" w:line="240" w:lineRule="auto"/>
        <w:rPr>
          <w:rFonts w:ascii="Times New Roman" w:hAnsi="Times New Roman" w:eastAsiaTheme="minorEastAsia" w:cs="Times New Roman"/>
          <w:i/>
          <w:iCs/>
          <w:sz w:val="20"/>
          <w:szCs w:val="20"/>
        </w:rPr>
      </w:pPr>
    </w:p>
    <w:p w:rsidR="00EC6AAA" w14:paraId="2DC4FB99" w14:textId="77777777">
      <w:pPr>
        <w:rPr>
          <w:rFonts w:eastAsia="Times New Roman"/>
          <w:sz w:val="28"/>
          <w:szCs w:val="28"/>
        </w:rPr>
      </w:pPr>
    </w:p>
    <w:p w:rsidR="00EC6AAA" w14:paraId="40BD92AD" w14:textId="77777777">
      <w:pPr>
        <w:rPr>
          <w:rFonts w:eastAsia="Times New Roman"/>
          <w:sz w:val="28"/>
          <w:szCs w:val="28"/>
        </w:rPr>
      </w:pPr>
    </w:p>
    <w:p w:rsidR="00260230" w14:paraId="286E49E9" w14:textId="77777777">
      <w:pPr>
        <w:rPr>
          <w:rFonts w:eastAsia="Times New Roman"/>
          <w:sz w:val="28"/>
          <w:szCs w:val="28"/>
        </w:rPr>
      </w:pPr>
    </w:p>
    <w:p w:rsidR="00F94AB8" w14:paraId="504E307B" w14:textId="77777777">
      <w:pPr>
        <w:rPr>
          <w:rFonts w:eastAsia="Times New Roman"/>
          <w:sz w:val="28"/>
          <w:szCs w:val="28"/>
        </w:rPr>
      </w:pPr>
    </w:p>
    <w:p w:rsidR="001C79C8" w:rsidP="009471C5" w14:paraId="13D4C06B" w14:textId="0D568A3D">
      <w:pPr>
        <w:pStyle w:val="Heading3"/>
        <w:ind w:firstLine="720"/>
      </w:pPr>
      <w:bookmarkStart w:id="51" w:name="_Toc196211918"/>
      <w:r>
        <w:rPr>
          <w:b/>
        </w:rPr>
        <w:t>Appendix D</w:t>
      </w:r>
      <w:r w:rsidRPr="001F0C77" w:rsidR="00F94AB8">
        <w:rPr>
          <w:b/>
          <w:spacing w:val="-3"/>
        </w:rPr>
        <w:t>-</w:t>
      </w:r>
      <w:r w:rsidR="0017263C">
        <w:rPr>
          <w:b/>
          <w:spacing w:val="1"/>
        </w:rPr>
        <w:t>9</w:t>
      </w:r>
      <w:r w:rsidRPr="001F0C77" w:rsidR="00F94AB8">
        <w:t>:</w:t>
      </w:r>
      <w:r w:rsidRPr="001F0C77" w:rsidR="00F94AB8">
        <w:rPr>
          <w:spacing w:val="-8"/>
        </w:rPr>
        <w:t xml:space="preserve"> </w:t>
      </w:r>
      <w:r w:rsidR="00124281">
        <w:rPr>
          <w:spacing w:val="-8"/>
        </w:rPr>
        <w:t xml:space="preserve">NAEP 2024 </w:t>
      </w:r>
      <w:r w:rsidRPr="001F0C77" w:rsidR="00F94AB8">
        <w:t>Preassessment</w:t>
      </w:r>
      <w:r w:rsidR="00DC0DD1">
        <w:t xml:space="preserve"> Responsibilities </w:t>
      </w:r>
      <w:r>
        <w:t>Guide</w:t>
      </w:r>
      <w:bookmarkEnd w:id="51"/>
      <w:r>
        <w:t xml:space="preserve"> </w:t>
      </w:r>
    </w:p>
    <w:p w:rsidR="001C79C8" w14:paraId="6C841390" w14:textId="77777777">
      <w:pPr>
        <w:rPr>
          <w:rFonts w:eastAsia="Times New Roman"/>
          <w:sz w:val="28"/>
          <w:szCs w:val="28"/>
        </w:rPr>
      </w:pPr>
    </w:p>
    <w:p w:rsidR="00EC6AAA" w14:paraId="787F8A02" w14:textId="751717AE">
      <w:pPr>
        <w:rPr>
          <w:rFonts w:eastAsia="Times New Roman"/>
          <w:sz w:val="28"/>
          <w:szCs w:val="28"/>
        </w:rPr>
      </w:pPr>
      <w:r>
        <w:rPr>
          <w:rFonts w:eastAsia="Times New Roman"/>
          <w:sz w:val="28"/>
          <w:szCs w:val="28"/>
        </w:rPr>
        <w:br w:type="page"/>
      </w:r>
    </w:p>
    <w:p w:rsidR="003C3950" w:rsidRPr="00855E30" w:rsidP="003C3950" w14:paraId="05344DF3" w14:textId="77777777">
      <w:pPr>
        <w:rPr>
          <w:b/>
          <w:bCs/>
          <w:i/>
          <w:color w:val="FF0000"/>
        </w:rPr>
      </w:pPr>
      <w:r>
        <w:rPr>
          <w:i/>
          <w:color w:val="FF0000"/>
        </w:rPr>
        <w:t>Responsibilities</w:t>
      </w:r>
      <w:r w:rsidRPr="00855E30">
        <w:rPr>
          <w:i/>
          <w:color w:val="FF0000"/>
        </w:rPr>
        <w:t xml:space="preserve"> will be denoted by different colors </w:t>
      </w:r>
      <w:r>
        <w:rPr>
          <w:i/>
          <w:color w:val="FF0000"/>
        </w:rPr>
        <w:t xml:space="preserve">for the school coordinator (SC) and on-site technology coordinator (OTC) </w:t>
      </w:r>
      <w:r w:rsidRPr="00855E30">
        <w:rPr>
          <w:i/>
          <w:color w:val="FF0000"/>
        </w:rPr>
        <w:t>the</w:t>
      </w:r>
      <w:r>
        <w:rPr>
          <w:i/>
          <w:color w:val="FF0000"/>
        </w:rPr>
        <w:t>se</w:t>
      </w:r>
      <w:r w:rsidRPr="00855E30">
        <w:rPr>
          <w:i/>
          <w:color w:val="FF0000"/>
        </w:rPr>
        <w:t xml:space="preserve"> abbreviation</w:t>
      </w:r>
      <w:r>
        <w:rPr>
          <w:i/>
          <w:color w:val="FF0000"/>
        </w:rPr>
        <w:t>s</w:t>
      </w:r>
      <w:r w:rsidRPr="00855E30">
        <w:rPr>
          <w:i/>
          <w:color w:val="FF0000"/>
        </w:rPr>
        <w:t xml:space="preserve"> in parenthesis will not be printed in the final layout version.</w:t>
      </w:r>
    </w:p>
    <w:p w:rsidR="003C3950" w:rsidRPr="004C42C9" w:rsidP="003C3950" w14:paraId="429F160B" w14:textId="77777777">
      <w:pPr>
        <w:jc w:val="center"/>
        <w:rPr>
          <w:b/>
          <w:bCs/>
        </w:rPr>
      </w:pPr>
      <w:r w:rsidRPr="0200712C">
        <w:rPr>
          <w:b/>
          <w:bCs/>
        </w:rPr>
        <w:t>2024 Preassessment Responsibilities Guide</w:t>
      </w:r>
    </w:p>
    <w:p w:rsidR="003C3950" w:rsidP="003C3950" w14:paraId="6C1D6D03" w14:textId="77777777">
      <w:pPr>
        <w:jc w:val="center"/>
      </w:pPr>
      <w:r>
        <w:t>NAEP School Coordinator and On-site Technology Coordinator</w:t>
      </w:r>
    </w:p>
    <w:p w:rsidR="003C3950" w:rsidP="003C3950" w14:paraId="3FEBF97C" w14:textId="77777777">
      <w:r>
        <w:t xml:space="preserve">Thank you for your support of the National Assessment of Educational Progress (NAEP). We look forward to working with you to make NAEP a positive experience at your school. </w:t>
      </w:r>
      <w:r w:rsidRPr="3876C3E7">
        <w:rPr>
          <w:rFonts w:ascii="Calibri" w:eastAsia="Calibri" w:hAnsi="Calibri" w:cs="Calibri"/>
          <w:color w:val="000000" w:themeColor="text1"/>
        </w:rPr>
        <w:t xml:space="preserve">The Assessment Management System (AMS) will be your primary resource for completing assessment planning tasks online for the upcoming assessment. </w:t>
      </w:r>
      <w:r w:rsidRPr="3876C3E7">
        <w:rPr>
          <w:rFonts w:ascii="Calibri" w:eastAsia="Calibri" w:hAnsi="Calibri" w:cs="Calibri"/>
        </w:rPr>
        <w:t xml:space="preserve"> </w:t>
      </w:r>
    </w:p>
    <w:p w:rsidR="003C3950" w:rsidP="003C3950" w14:paraId="5ACEEB61" w14:textId="77777777">
      <w:r>
        <w:t xml:space="preserve">This guide </w:t>
      </w:r>
      <w:r w:rsidRPr="3876C3E7">
        <w:t>outlines tasks you will complete along with available resources to make assessment day successful.</w:t>
      </w:r>
    </w:p>
    <w:p w:rsidR="003C3950" w:rsidP="003C3950" w14:paraId="4F28C034" w14:textId="77777777">
      <w:pPr>
        <w:rPr>
          <w:b/>
          <w:bCs/>
        </w:rPr>
      </w:pPr>
      <w:r w:rsidRPr="3876C3E7">
        <w:rPr>
          <w:b/>
          <w:bCs/>
        </w:rPr>
        <w:t>NAEP Activity Timeline</w:t>
      </w:r>
    </w:p>
    <w:p w:rsidR="003C3950" w:rsidRPr="004E5055" w:rsidP="003C3950" w14:paraId="69626E2B" w14:textId="77777777">
      <w:pPr>
        <w:pStyle w:val="ListParagraph"/>
        <w:numPr>
          <w:ilvl w:val="0"/>
          <w:numId w:val="12"/>
        </w:numPr>
        <w:spacing w:before="20" w:after="100" w:line="240" w:lineRule="auto"/>
      </w:pPr>
      <w:r w:rsidRPr="6E8AE1FA">
        <w:rPr>
          <w:b/>
          <w:bCs/>
        </w:rPr>
        <w:t>December – January:</w:t>
      </w:r>
      <w:r>
        <w:t xml:space="preserve"> Preassessment Activities</w:t>
      </w:r>
    </w:p>
    <w:p w:rsidR="003C3950" w:rsidP="003C3950" w14:paraId="00295B51" w14:textId="77777777">
      <w:pPr>
        <w:pStyle w:val="ListParagraph"/>
        <w:numPr>
          <w:ilvl w:val="0"/>
          <w:numId w:val="12"/>
        </w:numPr>
        <w:spacing w:before="20" w:after="100" w:line="240" w:lineRule="auto"/>
      </w:pPr>
      <w:r w:rsidRPr="6E8AE1FA">
        <w:rPr>
          <w:b/>
          <w:bCs/>
        </w:rPr>
        <w:t xml:space="preserve">January – February: </w:t>
      </w:r>
      <w:r>
        <w:t>Assessment Planning Meeting</w:t>
      </w:r>
    </w:p>
    <w:p w:rsidR="003C3950" w:rsidRPr="00BD3A09" w:rsidP="003C3950" w14:paraId="4DA0D0EC" w14:textId="77777777">
      <w:pPr>
        <w:pStyle w:val="ListParagraph"/>
        <w:numPr>
          <w:ilvl w:val="0"/>
          <w:numId w:val="14"/>
        </w:numPr>
        <w:spacing w:before="20" w:after="100" w:line="240" w:lineRule="auto"/>
      </w:pPr>
      <w:r w:rsidRPr="3876C3E7">
        <w:rPr>
          <w:b/>
          <w:bCs/>
        </w:rPr>
        <w:t>One week before the assessment:</w:t>
      </w:r>
      <w:r>
        <w:t xml:space="preserve"> Notify Parents and Guardians and Support Assessment Activities</w:t>
      </w:r>
    </w:p>
    <w:p w:rsidR="003C3950" w:rsidP="003C3950" w14:paraId="2D7BC4CE" w14:textId="77777777">
      <w:pPr>
        <w:pStyle w:val="ListParagraph"/>
        <w:numPr>
          <w:ilvl w:val="1"/>
          <w:numId w:val="14"/>
        </w:numPr>
        <w:spacing w:before="20" w:after="100" w:line="240" w:lineRule="auto"/>
      </w:pPr>
      <w:r w:rsidRPr="3876C3E7">
        <w:rPr>
          <w:b/>
          <w:bCs/>
        </w:rPr>
        <w:t>January 29 – March 8:</w:t>
      </w:r>
      <w:r>
        <w:t xml:space="preserve"> NAEP 2024 Assessment Window</w:t>
      </w:r>
    </w:p>
    <w:p w:rsidR="003C3950" w:rsidP="003C3950" w14:paraId="0039D740" w14:textId="77777777">
      <w:pPr>
        <w:pStyle w:val="ListParagraph"/>
        <w:numPr>
          <w:ilvl w:val="1"/>
          <w:numId w:val="14"/>
        </w:numPr>
        <w:spacing w:before="20" w:after="100" w:line="240" w:lineRule="auto"/>
      </w:pPr>
      <w:r w:rsidRPr="0200712C">
        <w:rPr>
          <w:b/>
          <w:bCs/>
        </w:rPr>
        <w:t>After the assessment:</w:t>
      </w:r>
      <w:r>
        <w:t xml:space="preserve"> Wrap Up</w:t>
      </w:r>
    </w:p>
    <w:p w:rsidR="003C3950" w:rsidP="003C3950" w14:paraId="46035F82" w14:textId="77777777">
      <w:pPr>
        <w:rPr>
          <w:b/>
          <w:bCs/>
        </w:rPr>
      </w:pPr>
      <w:r w:rsidRPr="1A9D6FB2">
        <w:rPr>
          <w:b/>
          <w:bCs/>
        </w:rPr>
        <w:t xml:space="preserve">You will need to complete the following activities: </w:t>
      </w:r>
    </w:p>
    <w:p w:rsidR="003C3950" w:rsidP="004276D9" w14:paraId="0A73CCFB" w14:textId="77777777">
      <w:pPr>
        <w:pStyle w:val="ListParagraph"/>
        <w:numPr>
          <w:ilvl w:val="0"/>
          <w:numId w:val="69"/>
        </w:numPr>
        <w:rPr>
          <w:b/>
          <w:bCs/>
        </w:rPr>
      </w:pPr>
      <w:r w:rsidRPr="6E8AE1FA">
        <w:rPr>
          <w:b/>
          <w:bCs/>
        </w:rPr>
        <w:t>Complete Preassessment Activities (December – January)</w:t>
      </w:r>
    </w:p>
    <w:p w:rsidR="003C3950" w:rsidP="003C3950" w14:paraId="178B7760" w14:textId="77777777">
      <w:pPr>
        <w:ind w:left="720"/>
        <w:rPr>
          <w:rFonts w:ascii="Calibri" w:eastAsia="Calibri" w:hAnsi="Calibri" w:cs="Calibri"/>
        </w:rPr>
      </w:pPr>
      <w:r>
        <w:t xml:space="preserve">Now that the student sample is released, </w:t>
      </w:r>
      <w:r w:rsidRPr="0200712C">
        <w:rPr>
          <w:rFonts w:ascii="Calibri" w:eastAsia="Calibri" w:hAnsi="Calibri" w:cs="Calibri"/>
          <w:color w:val="000000" w:themeColor="text1"/>
        </w:rPr>
        <w:t>the following preassessment activities should be completed in the AMS:</w:t>
      </w:r>
    </w:p>
    <w:p w:rsidR="003C3950" w:rsidP="004276D9" w14:paraId="5C6F6E92" w14:textId="77777777">
      <w:pPr>
        <w:pStyle w:val="ListParagraph"/>
        <w:numPr>
          <w:ilvl w:val="1"/>
          <w:numId w:val="68"/>
        </w:numPr>
      </w:pPr>
      <w:r>
        <w:t xml:space="preserve">(SC) Schedule Assessment Planning Meeting (APM) </w:t>
      </w:r>
    </w:p>
    <w:p w:rsidR="003C3950" w:rsidP="004276D9" w14:paraId="39F1C8EE" w14:textId="77777777">
      <w:pPr>
        <w:pStyle w:val="ListParagraph"/>
        <w:numPr>
          <w:ilvl w:val="2"/>
          <w:numId w:val="68"/>
        </w:numPr>
        <w:rPr>
          <w:color w:val="000000" w:themeColor="text1"/>
        </w:rPr>
      </w:pPr>
      <w:r w:rsidRPr="0200712C">
        <w:rPr>
          <w:color w:val="000000" w:themeColor="text1"/>
        </w:rPr>
        <w:t>An assigned NAEP field staff, who is responsible for administering the assessment, will contact you in December to introduce themselves and monitor the scheduling of an Assessment Planning Meeting. School coordinators will select a date and time (1-hour block) to schedule their APM in the AMS. The NAEP field staff can review how to complete their planning tasks outlined below upon request.</w:t>
      </w:r>
    </w:p>
    <w:p w:rsidR="003C3950" w:rsidP="004276D9" w14:paraId="0BB62FE6" w14:textId="77777777">
      <w:pPr>
        <w:pStyle w:val="ListParagraph"/>
        <w:numPr>
          <w:ilvl w:val="1"/>
          <w:numId w:val="68"/>
        </w:numPr>
        <w:rPr>
          <w:color w:val="000000" w:themeColor="text1"/>
        </w:rPr>
      </w:pPr>
      <w:r w:rsidRPr="3876C3E7">
        <w:rPr>
          <w:color w:val="000000" w:themeColor="text1"/>
        </w:rPr>
        <w:t>(OTC) Schedule Assessment Planning Meeting (APM)</w:t>
      </w:r>
    </w:p>
    <w:p w:rsidR="003C3950" w:rsidP="004276D9" w14:paraId="6758516F" w14:textId="77777777">
      <w:pPr>
        <w:pStyle w:val="ListParagraph"/>
        <w:numPr>
          <w:ilvl w:val="2"/>
          <w:numId w:val="68"/>
        </w:numPr>
        <w:rPr>
          <w:color w:val="000000" w:themeColor="text1"/>
        </w:rPr>
      </w:pPr>
      <w:r w:rsidRPr="0200712C">
        <w:rPr>
          <w:color w:val="000000" w:themeColor="text1"/>
        </w:rPr>
        <w:t>An assigned NAEP field staff, who is responsible for administering the assessment, will contact you in December to introduce themselves and monitor the scheduling of an Assessment Planning Meeting. On-site technology coordinators will select a date and time (30</w:t>
      </w:r>
      <w:r>
        <w:rPr>
          <w:color w:val="000000" w:themeColor="text1"/>
        </w:rPr>
        <w:t>-</w:t>
      </w:r>
      <w:r w:rsidRPr="0200712C">
        <w:rPr>
          <w:color w:val="000000" w:themeColor="text1"/>
        </w:rPr>
        <w:t>minute block) to schedule their APM in the AMS. The NAEP field staff can review how to complete their planning tasks outlined below upon request.</w:t>
      </w:r>
    </w:p>
    <w:p w:rsidR="003C3950" w:rsidP="004276D9" w14:paraId="42390915" w14:textId="77777777">
      <w:pPr>
        <w:pStyle w:val="ListParagraph"/>
        <w:numPr>
          <w:ilvl w:val="1"/>
          <w:numId w:val="68"/>
        </w:numPr>
        <w:rPr>
          <w:color w:val="000000" w:themeColor="text1"/>
        </w:rPr>
      </w:pPr>
      <w:r>
        <w:t xml:space="preserve">(SC) Provide Student Information </w:t>
      </w:r>
    </w:p>
    <w:p w:rsidR="003C3950" w:rsidP="004276D9" w14:paraId="211E4AD7" w14:textId="77777777">
      <w:pPr>
        <w:pStyle w:val="ListParagraph"/>
        <w:numPr>
          <w:ilvl w:val="2"/>
          <w:numId w:val="68"/>
        </w:numPr>
      </w:pPr>
      <w:r>
        <w:t>Review the student sample and identify any students who cannot take the assessment. Review demographic information and update any information that is missing or inaccurate.</w:t>
      </w:r>
    </w:p>
    <w:p w:rsidR="003C3950" w:rsidP="004276D9" w14:paraId="2229D646" w14:textId="45FF071B">
      <w:pPr>
        <w:pStyle w:val="ListParagraph"/>
        <w:numPr>
          <w:ilvl w:val="2"/>
          <w:numId w:val="68"/>
        </w:numPr>
      </w:pPr>
      <w:r>
        <w:t>Provide information about students with disabilities (SD) and English learners (EL) so that assessment administrators can plan appropriate testing accommodations.</w:t>
      </w:r>
    </w:p>
    <w:p w:rsidR="003C3950" w:rsidP="004276D9" w14:paraId="3A0E0FCD" w14:textId="696EF94F">
      <w:pPr>
        <w:pStyle w:val="ListParagraph"/>
        <w:numPr>
          <w:ilvl w:val="3"/>
          <w:numId w:val="68"/>
        </w:numPr>
      </w:pPr>
      <w:r>
        <w:t>You can request access for your school’s SD and EL specialists so that they can assist with this task.</w:t>
      </w:r>
    </w:p>
    <w:p w:rsidR="003C3950" w:rsidP="004276D9" w14:paraId="4880F32E" w14:textId="32D5A96B">
      <w:pPr>
        <w:pStyle w:val="ListParagraph"/>
        <w:numPr>
          <w:ilvl w:val="3"/>
          <w:numId w:val="68"/>
        </w:numPr>
      </w:pPr>
      <w:r>
        <w:t>Please note that school staff may need to assist with certain accommodations</w:t>
      </w:r>
      <w:r w:rsidR="00935A4D">
        <w:t xml:space="preserve"> </w:t>
      </w:r>
      <w:r>
        <w:t xml:space="preserve">(e.g., cueing to stay on task, scribe). You will need to provide the contact information for the school staff that will assist with these accommodations. </w:t>
      </w:r>
    </w:p>
    <w:p w:rsidR="003C3950" w:rsidP="004276D9" w14:paraId="15FDFF09" w14:textId="77777777">
      <w:pPr>
        <w:pStyle w:val="ListParagraph"/>
        <w:numPr>
          <w:ilvl w:val="1"/>
          <w:numId w:val="68"/>
        </w:numPr>
      </w:pPr>
      <w:r>
        <w:t>(OTC) Technical Logistics</w:t>
      </w:r>
    </w:p>
    <w:p w:rsidR="003C3950" w:rsidP="004276D9" w14:paraId="4C2DAF25" w14:textId="77777777">
      <w:pPr>
        <w:pStyle w:val="ListParagraph"/>
        <w:numPr>
          <w:ilvl w:val="2"/>
          <w:numId w:val="68"/>
        </w:numPr>
      </w:pPr>
      <w:r>
        <w:t xml:space="preserve">The onsite technology coordinator will confirm technical logistics to help ensure NAEP can connect to the school’s Wi-Fi on assessment day. This includes confirming network credentials are provided and available on test day; confirming responses entered in the Internet Connectivity Survey; and running the NAEP Network Diagnostic Tool to confirm safelisting and internet speed. This should be done in the designated testing location, while connected to the Wi-Fi network to be used for the NAEP administration.   </w:t>
      </w:r>
    </w:p>
    <w:p w:rsidR="003C3950" w:rsidP="004276D9" w14:paraId="0FA50519" w14:textId="77777777">
      <w:pPr>
        <w:pStyle w:val="ListParagraph"/>
        <w:numPr>
          <w:ilvl w:val="1"/>
          <w:numId w:val="68"/>
        </w:numPr>
      </w:pPr>
      <w:r>
        <w:t xml:space="preserve">(SC) Assessment Logistics </w:t>
      </w:r>
    </w:p>
    <w:p w:rsidR="003C3950" w:rsidP="004276D9" w14:paraId="48C13DB7" w14:textId="77777777">
      <w:pPr>
        <w:pStyle w:val="ListParagraph"/>
        <w:numPr>
          <w:ilvl w:val="2"/>
          <w:numId w:val="68"/>
        </w:numPr>
      </w:pPr>
      <w:r>
        <w:t>Schedule the assessment groups and reserve space at your school. (Please select a location on the first floor, or one that is accessible by elevator.)</w:t>
      </w:r>
    </w:p>
    <w:p w:rsidR="27C147A9" w:rsidP="004276D9" w14:paraId="5F372E52" w14:textId="76EDE80E">
      <w:pPr>
        <w:pStyle w:val="ListParagraph"/>
        <w:numPr>
          <w:ilvl w:val="2"/>
          <w:numId w:val="68"/>
        </w:numPr>
      </w:pPr>
      <w:r>
        <w:t xml:space="preserve">Assessment day details, including the location(s) and start time(s) of the assessment, and how students and teachers will be notified, need to be entered via the Assessment Logistics section in the AMS. </w:t>
      </w:r>
    </w:p>
    <w:p w:rsidR="003C3950" w:rsidP="004276D9" w14:paraId="3DAFE7AE" w14:textId="77777777">
      <w:pPr>
        <w:pStyle w:val="ListParagraph"/>
        <w:numPr>
          <w:ilvl w:val="1"/>
          <w:numId w:val="68"/>
        </w:numPr>
      </w:pPr>
      <w:r>
        <w:t xml:space="preserve">(SC) Manage Questionnaires </w:t>
      </w:r>
    </w:p>
    <w:p w:rsidR="003C3950" w:rsidP="004276D9" w14:paraId="2057D594" w14:textId="77777777">
      <w:pPr>
        <w:pStyle w:val="ListParagraph"/>
        <w:numPr>
          <w:ilvl w:val="2"/>
          <w:numId w:val="68"/>
        </w:numPr>
        <w:rPr>
          <w:color w:val="000000" w:themeColor="text1"/>
        </w:rPr>
      </w:pPr>
      <w:r w:rsidRPr="1A9D6FB2">
        <w:rPr>
          <w:color w:val="000000" w:themeColor="text1"/>
        </w:rPr>
        <w:t xml:space="preserve">Identify respondents and provide contact information for the school and teacher questionnaires. </w:t>
      </w:r>
    </w:p>
    <w:p w:rsidR="003C3950" w:rsidP="004276D9" w14:paraId="64A960A9" w14:textId="77777777">
      <w:pPr>
        <w:pStyle w:val="ListParagraph"/>
        <w:numPr>
          <w:ilvl w:val="2"/>
          <w:numId w:val="68"/>
        </w:numPr>
        <w:rPr>
          <w:color w:val="000000" w:themeColor="text1"/>
        </w:rPr>
      </w:pPr>
      <w:r w:rsidRPr="54FB7E79">
        <w:rPr>
          <w:color w:val="000000" w:themeColor="text1"/>
        </w:rPr>
        <w:t>Match students to the subject-specific teacher in the AMS.</w:t>
      </w:r>
    </w:p>
    <w:p w:rsidR="003C3950" w:rsidP="004276D9" w14:paraId="50EE21B0" w14:textId="5BA0956B">
      <w:pPr>
        <w:pStyle w:val="ListParagraph"/>
        <w:numPr>
          <w:ilvl w:val="2"/>
          <w:numId w:val="68"/>
        </w:numPr>
        <w:rPr>
          <w:color w:val="000000" w:themeColor="text1"/>
        </w:rPr>
      </w:pPr>
      <w:r w:rsidRPr="54FB7E79">
        <w:rPr>
          <w:color w:val="000000" w:themeColor="text1"/>
        </w:rPr>
        <w:t>Monitor the completion of the questionnaires by school staff.</w:t>
      </w:r>
    </w:p>
    <w:p w:rsidR="67B2C973" w:rsidP="004276D9" w14:paraId="7660EC93" w14:textId="075CC64E">
      <w:pPr>
        <w:pStyle w:val="ListParagraph"/>
        <w:numPr>
          <w:ilvl w:val="2"/>
          <w:numId w:val="68"/>
        </w:numPr>
        <w:rPr>
          <w:color w:val="000000" w:themeColor="text1"/>
        </w:rPr>
      </w:pPr>
      <w:r w:rsidRPr="54FB7E79">
        <w:rPr>
          <w:color w:val="000000" w:themeColor="text1"/>
        </w:rPr>
        <w:t>Distribute information about NAEP to teachers.</w:t>
      </w:r>
    </w:p>
    <w:p w:rsidR="003C3950" w:rsidP="004276D9" w14:paraId="5A8F4529" w14:textId="77777777">
      <w:pPr>
        <w:pStyle w:val="ListParagraph"/>
        <w:numPr>
          <w:ilvl w:val="1"/>
          <w:numId w:val="68"/>
        </w:numPr>
      </w:pPr>
      <w:r>
        <w:t>(SC) Add Students - January</w:t>
      </w:r>
    </w:p>
    <w:p w:rsidR="003C3950" w:rsidP="004276D9" w14:paraId="455D2922" w14:textId="77777777">
      <w:pPr>
        <w:pStyle w:val="ListParagraph"/>
        <w:numPr>
          <w:ilvl w:val="2"/>
          <w:numId w:val="68"/>
        </w:numPr>
      </w:pPr>
      <w:r>
        <w:t>Update the student list by adding any new students who have enrolled since the fall. NAEP will draw a random sample from this group to ensure that all students have an opportunity to be selected for NAEP.</w:t>
      </w:r>
    </w:p>
    <w:p w:rsidR="003C3950" w:rsidP="004276D9" w14:paraId="21FFE521" w14:textId="77777777">
      <w:pPr>
        <w:pStyle w:val="ListParagraph"/>
        <w:numPr>
          <w:ilvl w:val="2"/>
          <w:numId w:val="68"/>
        </w:numPr>
      </w:pPr>
      <w:r>
        <w:t>You can request access for your school’s data specialists so that they can assist with this task.</w:t>
      </w:r>
    </w:p>
    <w:p w:rsidR="003C3950" w:rsidP="004276D9" w14:paraId="7105EC6A" w14:textId="77777777">
      <w:pPr>
        <w:pStyle w:val="ListParagraph"/>
        <w:numPr>
          <w:ilvl w:val="0"/>
          <w:numId w:val="69"/>
        </w:numPr>
        <w:rPr>
          <w:b/>
          <w:bCs/>
        </w:rPr>
      </w:pPr>
      <w:r w:rsidRPr="3876C3E7">
        <w:rPr>
          <w:b/>
          <w:bCs/>
        </w:rPr>
        <w:t>Attend Assessment Planning Meeting (APM)</w:t>
      </w:r>
    </w:p>
    <w:p w:rsidR="003C3950" w:rsidP="004276D9" w14:paraId="0B4B9F03" w14:textId="77777777">
      <w:pPr>
        <w:pStyle w:val="ListParagraph"/>
        <w:numPr>
          <w:ilvl w:val="0"/>
          <w:numId w:val="67"/>
        </w:numPr>
        <w:rPr>
          <w:rFonts w:ascii="Calibri" w:eastAsia="Calibri" w:hAnsi="Calibri" w:cs="Calibri"/>
          <w:color w:val="000000" w:themeColor="text1"/>
        </w:rPr>
      </w:pPr>
      <w:r w:rsidRPr="00B9517B">
        <w:t>(SC)</w:t>
      </w:r>
      <w:r w:rsidRPr="3876C3E7">
        <w:rPr>
          <w:b/>
          <w:bCs/>
        </w:rPr>
        <w:t xml:space="preserve"> </w:t>
      </w:r>
      <w:r w:rsidRPr="3876C3E7">
        <w:rPr>
          <w:rFonts w:ascii="Calibri" w:eastAsia="Calibri" w:hAnsi="Calibri" w:cs="Calibri"/>
          <w:color w:val="000000" w:themeColor="text1"/>
        </w:rPr>
        <w:t xml:space="preserve">The school coordinator will participate in a 1-hour virtual planning meeting with NAEP field staff to review and confirm assessment details and information entered into the AMS. </w:t>
      </w:r>
    </w:p>
    <w:p w:rsidR="003C3950" w:rsidP="004276D9" w14:paraId="6F1FFD58" w14:textId="44A63095">
      <w:pPr>
        <w:pStyle w:val="ListParagraph"/>
        <w:numPr>
          <w:ilvl w:val="0"/>
          <w:numId w:val="67"/>
        </w:numPr>
        <w:rPr>
          <w:rFonts w:ascii="Calibri" w:eastAsia="Calibri" w:hAnsi="Calibri" w:cs="Calibri"/>
          <w:color w:val="000000" w:themeColor="text1"/>
        </w:rPr>
      </w:pPr>
      <w:r w:rsidRPr="00B9517B">
        <w:t>(OTC)</w:t>
      </w:r>
      <w:r w:rsidRPr="3876C3E7">
        <w:rPr>
          <w:b/>
          <w:bCs/>
        </w:rPr>
        <w:t xml:space="preserve"> </w:t>
      </w:r>
      <w:r>
        <w:t>The on-site technology coordinator will pa</w:t>
      </w:r>
      <w:r w:rsidRPr="3876C3E7">
        <w:rPr>
          <w:rFonts w:ascii="Calibri" w:eastAsia="Calibri" w:hAnsi="Calibri" w:cs="Calibri"/>
          <w:color w:val="000000" w:themeColor="text1"/>
        </w:rPr>
        <w:t>rticipate in a 30-minute virtual planning meeting with NAEP field staff to confirm the school’s network meets the technical requirements and plan for technical logistics on assessment day. If necessary, the District Technology Director should also attend.</w:t>
      </w:r>
    </w:p>
    <w:p w:rsidR="003C3950" w:rsidP="004276D9" w14:paraId="39470F35" w14:textId="77777777">
      <w:pPr>
        <w:pStyle w:val="ListParagraph"/>
        <w:numPr>
          <w:ilvl w:val="0"/>
          <w:numId w:val="69"/>
        </w:numPr>
        <w:rPr>
          <w:b/>
          <w:bCs/>
        </w:rPr>
      </w:pPr>
      <w:r w:rsidRPr="3876C3E7">
        <w:rPr>
          <w:b/>
          <w:bCs/>
        </w:rPr>
        <w:t>Notify Parents and Guardians</w:t>
      </w:r>
    </w:p>
    <w:p w:rsidR="003C3950" w:rsidP="004276D9" w14:paraId="761F3001" w14:textId="77777777">
      <w:pPr>
        <w:pStyle w:val="ListParagraph"/>
        <w:numPr>
          <w:ilvl w:val="0"/>
          <w:numId w:val="64"/>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 xml:space="preserve">(SC) By law, parents/guardians of students selected to participate in NAEP must be notified in writing of their child’s selection prior to the administration of the assessment. </w:t>
      </w:r>
    </w:p>
    <w:p w:rsidR="003C3950" w:rsidP="004276D9" w14:paraId="258188B5" w14:textId="77777777">
      <w:pPr>
        <w:pStyle w:val="ListParagraph"/>
        <w:numPr>
          <w:ilvl w:val="0"/>
          <w:numId w:val="64"/>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 xml:space="preserve">In the Notify Parents/Guardians section in the AMS, an electronic copy of the Parent/Guardian Notification Letter is available to download and distribute. </w:t>
      </w:r>
    </w:p>
    <w:p w:rsidR="003C3950" w:rsidP="004276D9" w14:paraId="7566426B" w14:textId="77777777">
      <w:pPr>
        <w:pStyle w:val="ListParagraph"/>
        <w:numPr>
          <w:ilvl w:val="0"/>
          <w:numId w:val="64"/>
        </w:numPr>
        <w:spacing w:line="257" w:lineRule="auto"/>
        <w:rPr>
          <w:rFonts w:ascii="Calibri" w:eastAsia="Calibri" w:hAnsi="Calibri" w:cs="Calibri"/>
          <w:color w:val="000000" w:themeColor="text1"/>
        </w:rPr>
      </w:pPr>
      <w:r w:rsidRPr="1A9D6FB2">
        <w:rPr>
          <w:rFonts w:ascii="Calibri" w:eastAsia="Calibri" w:hAnsi="Calibri" w:cs="Calibri"/>
          <w:color w:val="000000" w:themeColor="text1"/>
        </w:rPr>
        <w:t>Verify these notifications have been sent in the AMS.</w:t>
      </w:r>
    </w:p>
    <w:p w:rsidR="003C3950" w:rsidP="004276D9" w14:paraId="6F0F0BB0" w14:textId="7AC5CF63">
      <w:pPr>
        <w:pStyle w:val="ListParagraph"/>
        <w:numPr>
          <w:ilvl w:val="0"/>
          <w:numId w:val="69"/>
        </w:numPr>
        <w:rPr>
          <w:b/>
          <w:bCs/>
        </w:rPr>
      </w:pPr>
      <w:r w:rsidRPr="3876C3E7">
        <w:rPr>
          <w:b/>
          <w:bCs/>
        </w:rPr>
        <w:t>Support Assessment Day Activities</w:t>
      </w:r>
    </w:p>
    <w:p w:rsidR="003C3950" w:rsidP="004276D9" w14:paraId="2F4052DA" w14:textId="77777777">
      <w:pPr>
        <w:pStyle w:val="ListParagraph"/>
        <w:numPr>
          <w:ilvl w:val="0"/>
          <w:numId w:val="63"/>
        </w:numPr>
        <w:spacing w:line="257" w:lineRule="auto"/>
        <w:rPr>
          <w:rFonts w:ascii="Calibri" w:eastAsia="Calibri" w:hAnsi="Calibri" w:cs="Calibri"/>
        </w:rPr>
      </w:pPr>
      <w:r>
        <w:t xml:space="preserve">(SC) Prior to the assessment day, the school coordinator will need to remind teachers and students about the assessment and ensure that students will attend. </w:t>
      </w:r>
      <w:r w:rsidRPr="1A9D6FB2">
        <w:rPr>
          <w:rFonts w:ascii="Calibri" w:eastAsia="Calibri" w:hAnsi="Calibri" w:cs="Calibri"/>
        </w:rPr>
        <w:t xml:space="preserve">Share the Teacher Notification Letter and attach the List of Participating Students. Distribute the Student Appointment Cards to help assessment day run smoothly. These resources can be created and printed from the </w:t>
      </w:r>
      <w:r>
        <w:rPr>
          <w:rFonts w:ascii="Calibri" w:eastAsia="Calibri" w:hAnsi="Calibri" w:cs="Calibri"/>
        </w:rPr>
        <w:t xml:space="preserve">Downloads </w:t>
      </w:r>
      <w:r w:rsidRPr="1A9D6FB2">
        <w:rPr>
          <w:rFonts w:ascii="Calibri" w:eastAsia="Calibri" w:hAnsi="Calibri" w:cs="Calibri"/>
        </w:rPr>
        <w:t>section in the AMS.</w:t>
      </w:r>
    </w:p>
    <w:p w:rsidR="003C3950" w:rsidP="004276D9" w14:paraId="51B74F09" w14:textId="77777777">
      <w:pPr>
        <w:pStyle w:val="ListParagraph"/>
        <w:numPr>
          <w:ilvl w:val="0"/>
          <w:numId w:val="63"/>
        </w:numPr>
        <w:spacing w:line="257" w:lineRule="auto"/>
        <w:rPr>
          <w:rFonts w:ascii="Calibri" w:eastAsia="Calibri" w:hAnsi="Calibri" w:cs="Calibri"/>
        </w:rPr>
      </w:pPr>
      <w:r w:rsidRPr="1A9D6FB2">
        <w:rPr>
          <w:rFonts w:ascii="Calibri" w:eastAsia="Calibri" w:hAnsi="Calibri" w:cs="Calibri"/>
        </w:rPr>
        <w:t xml:space="preserve">(OTC) One week prior to the assessment, run the NAEP Network Diagnostic Tool to confirm safelisting and internet speed in the designated testing location on the assigned Wi-Fi network. </w:t>
      </w:r>
    </w:p>
    <w:p w:rsidR="003C3950" w:rsidP="004276D9" w14:paraId="005FDDF2" w14:textId="77777777">
      <w:pPr>
        <w:pStyle w:val="ListParagraph"/>
        <w:numPr>
          <w:ilvl w:val="0"/>
          <w:numId w:val="69"/>
        </w:numPr>
        <w:rPr>
          <w:b/>
          <w:bCs/>
        </w:rPr>
      </w:pPr>
      <w:r w:rsidRPr="3876C3E7">
        <w:rPr>
          <w:b/>
          <w:bCs/>
        </w:rPr>
        <w:t>Assessment Day Responsibilities</w:t>
      </w:r>
    </w:p>
    <w:p w:rsidR="003C3950" w:rsidP="004276D9" w14:paraId="78D23FF0" w14:textId="77777777">
      <w:pPr>
        <w:pStyle w:val="ListParagraph"/>
        <w:numPr>
          <w:ilvl w:val="0"/>
          <w:numId w:val="65"/>
        </w:numPr>
        <w:rPr>
          <w:rFonts w:ascii="Calibri" w:eastAsia="Calibri" w:hAnsi="Calibri" w:cs="Calibri"/>
        </w:rPr>
      </w:pPr>
      <w:r>
        <w:t>(SC) The school coordinator and the teachers of selected students are encouraged to remain in the room during the assessment. If attendance of sampled students is less than 90 percent, a makeup session will be necessary, and the NAEP representative will schedule another date to administer the assessment to the students who were absent.</w:t>
      </w:r>
    </w:p>
    <w:p w:rsidR="003C3950" w:rsidP="004276D9" w14:paraId="34EBCEC7" w14:textId="77777777">
      <w:pPr>
        <w:pStyle w:val="ListParagraph"/>
        <w:numPr>
          <w:ilvl w:val="0"/>
          <w:numId w:val="65"/>
        </w:numPr>
        <w:rPr>
          <w:rFonts w:ascii="Calibri" w:eastAsia="Calibri" w:hAnsi="Calibri" w:cs="Calibri"/>
        </w:rPr>
      </w:pPr>
      <w:r w:rsidRPr="1A9D6FB2">
        <w:rPr>
          <w:rFonts w:ascii="Calibri" w:eastAsia="Calibri" w:hAnsi="Calibri" w:cs="Calibri"/>
        </w:rPr>
        <w:t>(OTC) On the day of the assessment, the on-site technology coordinator will meet NAEP field staff when they arrive to make sure they have the Wi-Fi login credentials and help with accessing Wi-Fi on NAEP devices.</w:t>
      </w:r>
    </w:p>
    <w:p w:rsidR="003C3950" w:rsidP="004276D9" w14:paraId="0391C734" w14:textId="5332A7DD">
      <w:pPr>
        <w:pStyle w:val="ListParagraph"/>
        <w:numPr>
          <w:ilvl w:val="0"/>
          <w:numId w:val="69"/>
        </w:numPr>
        <w:rPr>
          <w:b/>
          <w:bCs/>
        </w:rPr>
      </w:pPr>
      <w:r w:rsidRPr="54FB7E79">
        <w:rPr>
          <w:b/>
          <w:bCs/>
        </w:rPr>
        <w:t xml:space="preserve">After the Assessment  </w:t>
      </w:r>
    </w:p>
    <w:p w:rsidR="003C3950" w:rsidP="004276D9" w14:paraId="2560A382" w14:textId="2F7863B0">
      <w:pPr>
        <w:pStyle w:val="ListParagraph"/>
        <w:numPr>
          <w:ilvl w:val="0"/>
          <w:numId w:val="66"/>
        </w:numPr>
      </w:pPr>
      <w:r>
        <w:t>(SC) Destroy any hardcopy documents containing student names according to school protocol. Complete a</w:t>
      </w:r>
      <w:r w:rsidR="64690B7C">
        <w:t xml:space="preserve"> </w:t>
      </w:r>
      <w:r w:rsidR="1F4D93D1">
        <w:t xml:space="preserve">debriefing </w:t>
      </w:r>
      <w:r w:rsidR="785434DD">
        <w:t>interview</w:t>
      </w:r>
      <w:r w:rsidR="1F4D93D1">
        <w:t xml:space="preserve"> and</w:t>
      </w:r>
      <w:r>
        <w:t xml:space="preserve"> short email survey on your experience with NAEP.</w:t>
      </w:r>
    </w:p>
    <w:p w:rsidR="003C3950" w:rsidP="004276D9" w14:paraId="076D7B23" w14:textId="77777777">
      <w:pPr>
        <w:pStyle w:val="ListParagraph"/>
        <w:numPr>
          <w:ilvl w:val="0"/>
          <w:numId w:val="66"/>
        </w:numPr>
      </w:pPr>
      <w:r w:rsidRPr="1A9D6FB2">
        <w:rPr>
          <w:rFonts w:ascii="Calibri" w:eastAsia="Calibri" w:hAnsi="Calibri" w:cs="Calibri"/>
        </w:rPr>
        <w:t>(OTC)</w:t>
      </w:r>
      <w:r>
        <w:t xml:space="preserve"> Complete a short email survey on your experience with NAEP.</w:t>
      </w:r>
    </w:p>
    <w:p w:rsidR="003C3950" w:rsidP="003C3950" w14:paraId="0E199714" w14:textId="77777777">
      <w:pPr>
        <w:pStyle w:val="ListParagraph"/>
        <w:ind w:left="0"/>
      </w:pPr>
    </w:p>
    <w:p w:rsidR="003C3950" w:rsidP="003C3950" w14:paraId="06C597EF" w14:textId="77777777">
      <w:pPr>
        <w:rPr>
          <w:rFonts w:ascii="Calibri" w:eastAsia="Calibri" w:hAnsi="Calibri" w:cs="Calibri"/>
          <w:color w:val="000000" w:themeColor="text1"/>
        </w:rPr>
      </w:pPr>
      <w:r w:rsidRPr="1A9D6FB2">
        <w:rPr>
          <w:rFonts w:ascii="Calibri" w:eastAsia="Calibri" w:hAnsi="Calibri" w:cs="Calibri"/>
          <w:color w:val="000000" w:themeColor="text1"/>
        </w:rPr>
        <w:t xml:space="preserve">If your AMS password has expired, you can request to reset by clicking on </w:t>
      </w:r>
      <w:r>
        <w:rPr>
          <w:rFonts w:ascii="Calibri" w:eastAsia="Calibri" w:hAnsi="Calibri" w:cs="Calibri"/>
          <w:color w:val="000000" w:themeColor="text1"/>
        </w:rPr>
        <w:t>“Learn more about how to log in</w:t>
      </w:r>
      <w:r w:rsidRPr="1A9D6FB2">
        <w:rPr>
          <w:rFonts w:ascii="Calibri" w:eastAsia="Calibri" w:hAnsi="Calibri" w:cs="Calibri"/>
          <w:color w:val="000000" w:themeColor="text1"/>
        </w:rPr>
        <w:t>.</w:t>
      </w:r>
      <w:r>
        <w:rPr>
          <w:rFonts w:ascii="Calibri" w:eastAsia="Calibri" w:hAnsi="Calibri" w:cs="Calibri"/>
          <w:color w:val="000000" w:themeColor="text1"/>
        </w:rPr>
        <w:t>”</w:t>
      </w:r>
      <w:r w:rsidRPr="1A9D6FB2">
        <w:rPr>
          <w:rFonts w:ascii="Calibri" w:eastAsia="Calibri" w:hAnsi="Calibri" w:cs="Calibri"/>
          <w:color w:val="000000" w:themeColor="text1"/>
        </w:rPr>
        <w:t xml:space="preserve"> If you have any questions, please contact the NAEP help desk at 1-800-283-6237 or </w:t>
      </w:r>
      <w:hyperlink r:id="rId16">
        <w:r w:rsidRPr="1A9D6FB2">
          <w:rPr>
            <w:rStyle w:val="Hyperlink"/>
            <w:rFonts w:ascii="Calibri" w:eastAsia="Calibri" w:hAnsi="Calibri" w:cs="Calibri"/>
          </w:rPr>
          <w:t>naephelp@westat.com</w:t>
        </w:r>
      </w:hyperlink>
    </w:p>
    <w:p w:rsidR="003C3950" w:rsidP="003C3950" w14:paraId="6562721B" w14:textId="77777777">
      <w:pPr>
        <w:rPr>
          <w:b/>
          <w:bCs/>
        </w:rPr>
      </w:pPr>
      <w:r w:rsidRPr="1A9D6FB2">
        <w:rPr>
          <w:b/>
          <w:bCs/>
        </w:rPr>
        <w:t xml:space="preserve">Online Resources Information for selected schools </w:t>
      </w:r>
    </w:p>
    <w:tbl>
      <w:tblPr>
        <w:tblStyle w:val="TableGrid"/>
        <w:tblW w:w="9350" w:type="dxa"/>
        <w:tblLook w:val="04A0"/>
      </w:tblPr>
      <w:tblGrid>
        <w:gridCol w:w="3270"/>
        <w:gridCol w:w="6080"/>
      </w:tblGrid>
      <w:tr w14:paraId="0FD6E300" w14:textId="77777777" w:rsidTr="0081238E">
        <w:tblPrEx>
          <w:tblW w:w="9350" w:type="dxa"/>
          <w:tblLook w:val="04A0"/>
        </w:tblPrEx>
        <w:tc>
          <w:tcPr>
            <w:tcW w:w="3270" w:type="dxa"/>
          </w:tcPr>
          <w:p w:rsidR="003C3950" w:rsidP="0081238E" w14:paraId="0CC05E30" w14:textId="77777777">
            <w:r>
              <w:t>Information for selected schools</w:t>
            </w:r>
          </w:p>
        </w:tc>
        <w:tc>
          <w:tcPr>
            <w:tcW w:w="6080" w:type="dxa"/>
          </w:tcPr>
          <w:p w:rsidR="003C3950" w:rsidP="0081238E" w14:paraId="4AEA0BE3" w14:textId="77777777">
            <w:hyperlink r:id="rId17" w:history="1">
              <w:r w:rsidRPr="00A40217">
                <w:rPr>
                  <w:rStyle w:val="Hyperlink"/>
                </w:rPr>
                <w:t>http://nces.ed.gov/nationsreportcard/participating/schools.aspx</w:t>
              </w:r>
            </w:hyperlink>
          </w:p>
        </w:tc>
      </w:tr>
      <w:tr w14:paraId="0C364D8A" w14:textId="77777777" w:rsidTr="0081238E">
        <w:tblPrEx>
          <w:tblW w:w="9350" w:type="dxa"/>
          <w:tblLook w:val="04A0"/>
        </w:tblPrEx>
        <w:tc>
          <w:tcPr>
            <w:tcW w:w="3270" w:type="dxa"/>
          </w:tcPr>
          <w:p w:rsidR="003C3950" w:rsidP="0081238E" w14:paraId="41CF412E" w14:textId="77777777">
            <w:r>
              <w:t>Introducing NAEP to Teachers video</w:t>
            </w:r>
          </w:p>
        </w:tc>
        <w:tc>
          <w:tcPr>
            <w:tcW w:w="6080" w:type="dxa"/>
          </w:tcPr>
          <w:p w:rsidR="003C3950" w:rsidP="0081238E" w14:paraId="470454CE" w14:textId="77777777">
            <w:hyperlink r:id="rId18" w:history="1">
              <w:r w:rsidRPr="00A40217">
                <w:rPr>
                  <w:rStyle w:val="Hyperlink"/>
                </w:rPr>
                <w:t>https://youtu.be/zR1_pUdSlFg</w:t>
              </w:r>
            </w:hyperlink>
          </w:p>
        </w:tc>
      </w:tr>
      <w:tr w14:paraId="774D1099" w14:textId="77777777" w:rsidTr="0081238E">
        <w:tblPrEx>
          <w:tblW w:w="9350" w:type="dxa"/>
          <w:tblLook w:val="04A0"/>
        </w:tblPrEx>
        <w:tc>
          <w:tcPr>
            <w:tcW w:w="3270" w:type="dxa"/>
          </w:tcPr>
          <w:p w:rsidR="003C3950" w:rsidP="0081238E" w14:paraId="1A494D6C" w14:textId="77777777">
            <w:r>
              <w:t>Introducing NAEP to Students video</w:t>
            </w:r>
          </w:p>
        </w:tc>
        <w:tc>
          <w:tcPr>
            <w:tcW w:w="6080" w:type="dxa"/>
          </w:tcPr>
          <w:p w:rsidR="003C3950" w:rsidP="0081238E" w14:paraId="092BFB1C" w14:textId="77777777">
            <w:hyperlink r:id="rId19" w:history="1">
              <w:r w:rsidRPr="00A40217">
                <w:rPr>
                  <w:rStyle w:val="Hyperlink"/>
                </w:rPr>
                <w:t>https://youtu.be/8drjkhe0iQU</w:t>
              </w:r>
            </w:hyperlink>
          </w:p>
        </w:tc>
      </w:tr>
      <w:tr w14:paraId="7D8967E4" w14:textId="77777777" w:rsidTr="0081238E">
        <w:tblPrEx>
          <w:tblW w:w="9350" w:type="dxa"/>
          <w:tblLook w:val="04A0"/>
        </w:tblPrEx>
        <w:tc>
          <w:tcPr>
            <w:tcW w:w="3270" w:type="dxa"/>
          </w:tcPr>
          <w:p w:rsidR="003C3950" w:rsidP="0081238E" w14:paraId="6282BCF5" w14:textId="77777777">
            <w:r>
              <w:t>Sample Questions booklets</w:t>
            </w:r>
          </w:p>
        </w:tc>
        <w:tc>
          <w:tcPr>
            <w:tcW w:w="6080" w:type="dxa"/>
          </w:tcPr>
          <w:p w:rsidR="003C3950" w:rsidP="0081238E" w14:paraId="4C97FB1D" w14:textId="77777777">
            <w:hyperlink r:id="rId20" w:history="1">
              <w:r w:rsidRPr="00A40217">
                <w:rPr>
                  <w:rStyle w:val="Hyperlink"/>
                </w:rPr>
                <w:t>http://nces.ed.gov/nationsreportcard/about/booklets.aspx</w:t>
              </w:r>
            </w:hyperlink>
            <w:r>
              <w:t xml:space="preserve"> </w:t>
            </w:r>
          </w:p>
        </w:tc>
      </w:tr>
      <w:tr w14:paraId="7F0143FC" w14:textId="77777777" w:rsidTr="0081238E">
        <w:tblPrEx>
          <w:tblW w:w="9350" w:type="dxa"/>
          <w:tblLook w:val="04A0"/>
        </w:tblPrEx>
        <w:tc>
          <w:tcPr>
            <w:tcW w:w="3270" w:type="dxa"/>
          </w:tcPr>
          <w:p w:rsidR="003C3950" w:rsidP="0081238E" w14:paraId="1B63864C" w14:textId="77777777">
            <w:r>
              <w:t>NAEP Questions Tool</w:t>
            </w:r>
          </w:p>
        </w:tc>
        <w:tc>
          <w:tcPr>
            <w:tcW w:w="6080" w:type="dxa"/>
          </w:tcPr>
          <w:p w:rsidR="003C3950" w:rsidP="0081238E" w14:paraId="5423DDCF" w14:textId="77777777">
            <w:hyperlink r:id="rId21" w:history="1">
              <w:r w:rsidRPr="00A40217">
                <w:rPr>
                  <w:rStyle w:val="Hyperlink"/>
                </w:rPr>
                <w:t>http://nces.ed.gov/nationsreportcard/nqt</w:t>
              </w:r>
            </w:hyperlink>
            <w:r>
              <w:t xml:space="preserve"> </w:t>
            </w:r>
          </w:p>
        </w:tc>
      </w:tr>
      <w:tr w14:paraId="7EEC8F5F" w14:textId="77777777" w:rsidTr="0081238E">
        <w:tblPrEx>
          <w:tblW w:w="9350" w:type="dxa"/>
          <w:tblLook w:val="04A0"/>
        </w:tblPrEx>
        <w:tc>
          <w:tcPr>
            <w:tcW w:w="3270" w:type="dxa"/>
          </w:tcPr>
          <w:p w:rsidR="003C3950" w:rsidP="0081238E" w14:paraId="6E9A0910" w14:textId="77777777">
            <w:r>
              <w:t>Information for parents</w:t>
            </w:r>
          </w:p>
        </w:tc>
        <w:tc>
          <w:tcPr>
            <w:tcW w:w="6080" w:type="dxa"/>
          </w:tcPr>
          <w:p w:rsidR="003C3950" w:rsidP="0081238E" w14:paraId="265AA805" w14:textId="77777777">
            <w:hyperlink r:id="rId22" w:history="1">
              <w:r w:rsidRPr="00A40217">
                <w:rPr>
                  <w:rStyle w:val="Hyperlink"/>
                </w:rPr>
                <w:t>http://nces.ed.gov/nationsreportcard/parents</w:t>
              </w:r>
            </w:hyperlink>
            <w:r>
              <w:t xml:space="preserve"> </w:t>
            </w:r>
          </w:p>
        </w:tc>
      </w:tr>
      <w:tr w14:paraId="27D8F226" w14:textId="77777777" w:rsidTr="0081238E">
        <w:tblPrEx>
          <w:tblW w:w="9350" w:type="dxa"/>
          <w:tblLook w:val="04A0"/>
        </w:tblPrEx>
        <w:tc>
          <w:tcPr>
            <w:tcW w:w="3270" w:type="dxa"/>
          </w:tcPr>
          <w:p w:rsidR="003C3950" w:rsidP="0081238E" w14:paraId="54451B42" w14:textId="77777777">
            <w:r>
              <w:t>Assessment frameworks</w:t>
            </w:r>
          </w:p>
        </w:tc>
        <w:tc>
          <w:tcPr>
            <w:tcW w:w="6080" w:type="dxa"/>
          </w:tcPr>
          <w:p w:rsidR="003C3950" w:rsidP="0081238E" w14:paraId="7A33949B" w14:textId="77777777">
            <w:hyperlink r:id="rId23" w:history="1">
              <w:r w:rsidRPr="00A40217">
                <w:rPr>
                  <w:rStyle w:val="Hyperlink"/>
                </w:rPr>
                <w:t>https://www.nagb.gov/naep-frameworks/frameworks-overview.html</w:t>
              </w:r>
            </w:hyperlink>
            <w:r>
              <w:t xml:space="preserve"> </w:t>
            </w:r>
          </w:p>
        </w:tc>
      </w:tr>
      <w:tr w14:paraId="4A96AE7C" w14:textId="77777777" w:rsidTr="0081238E">
        <w:tblPrEx>
          <w:tblW w:w="9350" w:type="dxa"/>
          <w:tblLook w:val="04A0"/>
        </w:tblPrEx>
        <w:tc>
          <w:tcPr>
            <w:tcW w:w="3270" w:type="dxa"/>
          </w:tcPr>
          <w:p w:rsidR="003C3950" w:rsidP="0081238E" w14:paraId="48CE6EC0" w14:textId="77777777">
            <w:r>
              <w:t>Digitally Based Assessments</w:t>
            </w:r>
          </w:p>
        </w:tc>
        <w:tc>
          <w:tcPr>
            <w:tcW w:w="6080" w:type="dxa"/>
          </w:tcPr>
          <w:p w:rsidR="003C3950" w:rsidP="0081238E" w14:paraId="327B9883" w14:textId="77777777">
            <w:hyperlink r:id="rId24" w:history="1">
              <w:r w:rsidRPr="00A40217">
                <w:rPr>
                  <w:rStyle w:val="Hyperlink"/>
                </w:rPr>
                <w:t>https://nces.ed.gov/nationsreportcard/dba</w:t>
              </w:r>
            </w:hyperlink>
          </w:p>
        </w:tc>
      </w:tr>
    </w:tbl>
    <w:p w:rsidR="003C3950" w:rsidP="003C3950" w14:paraId="11B09D2C" w14:textId="77777777">
      <w:pPr>
        <w:rPr>
          <w:b/>
          <w:bCs/>
        </w:rPr>
      </w:pPr>
    </w:p>
    <w:p w:rsidR="003C3950" w:rsidP="003C3950" w14:paraId="3F8A5775" w14:textId="77777777">
      <w:pPr>
        <w:pStyle w:val="ListParagraph"/>
        <w:ind w:left="0"/>
      </w:pPr>
      <w:r>
        <w:t xml:space="preserve">For more information about NAEP, visit </w:t>
      </w:r>
      <w:hyperlink r:id="rId25">
        <w:r w:rsidRPr="3876C3E7">
          <w:rPr>
            <w:rStyle w:val="Hyperlink"/>
          </w:rPr>
          <w:t>https://nces.ed.gov/nationsreportcard/</w:t>
        </w:r>
      </w:hyperlink>
      <w:r>
        <w:t>.</w:t>
      </w:r>
    </w:p>
    <w:p w:rsidR="003C3950" w:rsidP="003C3950" w14:paraId="3949FF5E" w14:textId="2F1646ED">
      <w:pPr>
        <w:pStyle w:val="ListParagraph"/>
        <w:ind w:left="0"/>
      </w:pPr>
      <w:r>
        <w:t>Find us on: [Facebook, Twitter, and YouTube logos]</w:t>
      </w:r>
    </w:p>
    <w:p w:rsidR="003C3950" w:rsidRPr="000C4A2B" w:rsidP="003C3950" w14:paraId="66D68726" w14:textId="77777777">
      <w:pPr>
        <w:rPr>
          <w:b/>
          <w:bCs/>
        </w:rPr>
      </w:pPr>
    </w:p>
    <w:p w:rsidR="006907FD" w:rsidP="315BCFC0" w14:paraId="0885A273" w14:textId="7DEB1826">
      <w:pPr>
        <w:spacing w:after="0" w:line="257" w:lineRule="auto"/>
      </w:pPr>
      <w:r w:rsidRPr="315BCFC0">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6907FD" w:rsidP="315BCFC0" w14:paraId="56043136" w14:textId="4C01F43E">
      <w:pPr>
        <w:pStyle w:val="Heading3"/>
        <w:rPr>
          <w:rFonts w:eastAsia="Times New Roman" w:cs="Times New Roman"/>
          <w:i/>
          <w:sz w:val="20"/>
          <w:szCs w:val="20"/>
        </w:rPr>
      </w:pPr>
      <w:bookmarkStart w:id="52" w:name="_Toc196211919"/>
      <w:bookmarkStart w:id="53" w:name="_Hlk140127127"/>
      <w:r>
        <w:rPr>
          <w:b/>
        </w:rPr>
        <w:t>Appendix D</w:t>
      </w:r>
      <w:r w:rsidRPr="00313C4F" w:rsidR="001C79C8">
        <w:rPr>
          <w:b/>
          <w:spacing w:val="-3"/>
        </w:rPr>
        <w:t>-</w:t>
      </w:r>
      <w:r w:rsidRPr="00313C4F" w:rsidR="001C79C8">
        <w:rPr>
          <w:b/>
          <w:spacing w:val="1"/>
        </w:rPr>
        <w:t>1</w:t>
      </w:r>
      <w:r w:rsidR="0017263C">
        <w:rPr>
          <w:b/>
          <w:spacing w:val="1"/>
        </w:rPr>
        <w:t>0</w:t>
      </w:r>
      <w:r w:rsidRPr="00313C4F" w:rsidR="001C79C8">
        <w:t>:</w:t>
      </w:r>
      <w:r w:rsidRPr="00313C4F" w:rsidR="001C79C8">
        <w:rPr>
          <w:spacing w:val="-8"/>
        </w:rPr>
        <w:t xml:space="preserve"> </w:t>
      </w:r>
      <w:r w:rsidR="00124281">
        <w:rPr>
          <w:spacing w:val="-8"/>
        </w:rPr>
        <w:t xml:space="preserve">NAEP 2024 </w:t>
      </w:r>
      <w:r w:rsidRPr="00313C4F" w:rsidR="001C79C8">
        <w:t xml:space="preserve">Before Assessment Day Checklist Email </w:t>
      </w:r>
      <w:r w:rsidRPr="007C17B5" w:rsidR="001C79C8">
        <w:t>to Technical Coordinators</w:t>
      </w:r>
      <w:bookmarkEnd w:id="52"/>
      <w:r w:rsidRPr="007C17B5" w:rsidR="001C79C8">
        <w:t xml:space="preserve"> </w:t>
      </w:r>
    </w:p>
    <w:bookmarkEnd w:id="53"/>
    <w:p w:rsidR="006907FD" w:rsidP="007C17B5" w14:paraId="42F092C9" w14:textId="77777777">
      <w:pPr>
        <w:jc w:val="center"/>
        <w:rPr>
          <w:rFonts w:ascii="Times New Roman" w:hAnsi="Times New Roman" w:eastAsiaTheme="majorEastAsia" w:cstheme="majorBidi"/>
          <w:color w:val="000000" w:themeColor="text1"/>
          <w:sz w:val="28"/>
          <w:szCs w:val="28"/>
        </w:rPr>
      </w:pPr>
    </w:p>
    <w:p w:rsidR="0005574D" w14:paraId="48E479AE" w14:textId="3E397B2A">
      <w:pPr>
        <w:rPr>
          <w:sz w:val="20"/>
          <w:szCs w:val="20"/>
        </w:rPr>
      </w:pPr>
      <w:r>
        <w:rPr>
          <w:sz w:val="20"/>
          <w:szCs w:val="20"/>
        </w:rPr>
        <w:br w:type="page"/>
      </w:r>
    </w:p>
    <w:p w:rsidR="00CE084B" w:rsidRPr="00A56FC2" w:rsidP="00CE084B" w14:paraId="32AB7842" w14:textId="77777777">
      <w:pPr>
        <w:spacing w:after="0" w:line="240" w:lineRule="auto"/>
        <w:rPr>
          <w:rFonts w:ascii="Arial" w:eastAsia="Times New Roman" w:hAnsi="Arial" w:cs="Arial"/>
          <w:shd w:val="clear" w:color="auto" w:fill="FFFFFF"/>
        </w:rPr>
      </w:pPr>
      <w:r w:rsidRPr="00A56FC2">
        <w:rPr>
          <w:rFonts w:ascii="Arial" w:eastAsia="Times New Roman" w:hAnsi="Arial" w:cs="Arial"/>
          <w:b/>
          <w:shd w:val="clear" w:color="auto" w:fill="FFFFFF"/>
        </w:rPr>
        <w:t>Subject</w:t>
      </w:r>
      <w:r w:rsidRPr="00A56FC2">
        <w:rPr>
          <w:rFonts w:ascii="Arial" w:eastAsia="Times New Roman" w:hAnsi="Arial" w:cs="Arial"/>
          <w:shd w:val="clear" w:color="auto" w:fill="FFFFFF"/>
        </w:rPr>
        <w:t xml:space="preserve">: </w:t>
      </w:r>
      <w:r w:rsidRPr="00CD0922">
        <w:rPr>
          <w:rFonts w:ascii="Arial" w:eastAsia="Times New Roman" w:hAnsi="Arial" w:cs="Arial"/>
          <w:shd w:val="clear" w:color="auto" w:fill="FFFFFF"/>
        </w:rPr>
        <w:t>Before Assessment Day Checklist</w:t>
      </w:r>
    </w:p>
    <w:p w:rsidR="00CE084B" w:rsidRPr="00A56FC2" w:rsidP="00CE084B" w14:paraId="77314E9F" w14:textId="77777777">
      <w:pPr>
        <w:pStyle w:val="paragraph"/>
        <w:spacing w:before="0" w:beforeAutospacing="0" w:after="0" w:afterAutospacing="0"/>
        <w:textAlignment w:val="baseline"/>
        <w:rPr>
          <w:rStyle w:val="normaltextrun"/>
          <w:rFonts w:ascii="Arial" w:hAnsi="Arial" w:eastAsiaTheme="majorEastAsia" w:cs="Arial"/>
          <w:bCs/>
          <w:color w:val="000000"/>
          <w:sz w:val="22"/>
          <w:szCs w:val="22"/>
        </w:rPr>
      </w:pPr>
      <w:r w:rsidRPr="00A56FC2">
        <w:rPr>
          <w:rStyle w:val="normaltextrun"/>
          <w:rFonts w:ascii="Arial" w:hAnsi="Arial" w:eastAsiaTheme="majorEastAsia" w:cs="Arial"/>
          <w:b/>
          <w:bCs/>
          <w:color w:val="000000"/>
          <w:sz w:val="22"/>
          <w:szCs w:val="22"/>
        </w:rPr>
        <w:t xml:space="preserve">Sent: </w:t>
      </w:r>
      <w:r>
        <w:rPr>
          <w:rStyle w:val="normaltextrun"/>
          <w:rFonts w:ascii="Arial" w:hAnsi="Arial" w:eastAsiaTheme="majorEastAsia" w:cs="Arial"/>
          <w:bCs/>
          <w:color w:val="000000"/>
          <w:sz w:val="22"/>
          <w:szCs w:val="22"/>
        </w:rPr>
        <w:t>AMS</w:t>
      </w:r>
    </w:p>
    <w:p w:rsidR="00CE084B" w:rsidP="00CE084B" w14:paraId="39A21103" w14:textId="77777777">
      <w:pPr>
        <w:pStyle w:val="paragraph"/>
        <w:spacing w:before="0" w:beforeAutospacing="0" w:after="0" w:afterAutospacing="0"/>
        <w:textAlignment w:val="baseline"/>
        <w:rPr>
          <w:rStyle w:val="normaltextrun"/>
          <w:rFonts w:ascii="Arial" w:hAnsi="Arial" w:eastAsiaTheme="majorEastAsia" w:cs="Arial"/>
          <w:color w:val="000000"/>
          <w:sz w:val="22"/>
          <w:szCs w:val="22"/>
        </w:rPr>
      </w:pPr>
      <w:r w:rsidRPr="00A56FC2">
        <w:rPr>
          <w:rStyle w:val="normaltextrun"/>
          <w:rFonts w:ascii="Arial" w:hAnsi="Arial" w:eastAsiaTheme="majorEastAsia" w:cs="Arial"/>
          <w:b/>
          <w:bCs/>
          <w:color w:val="000000"/>
          <w:sz w:val="22"/>
          <w:szCs w:val="22"/>
        </w:rPr>
        <w:t>TO:</w:t>
      </w:r>
      <w:r w:rsidRPr="00A56FC2">
        <w:rPr>
          <w:rStyle w:val="normaltextrun"/>
          <w:rFonts w:ascii="Arial" w:hAnsi="Arial" w:eastAsiaTheme="majorEastAsia" w:cs="Arial"/>
          <w:color w:val="000000"/>
          <w:sz w:val="22"/>
          <w:szCs w:val="22"/>
        </w:rPr>
        <w:t xml:space="preserve"> </w:t>
      </w:r>
      <w:r>
        <w:rPr>
          <w:rStyle w:val="normaltextrun"/>
          <w:rFonts w:ascii="Arial" w:hAnsi="Arial" w:eastAsiaTheme="majorEastAsia" w:cs="Arial"/>
          <w:color w:val="000000"/>
          <w:sz w:val="22"/>
          <w:szCs w:val="22"/>
        </w:rPr>
        <w:t xml:space="preserve">On-Site Technology Coordinator </w:t>
      </w:r>
    </w:p>
    <w:p w:rsidR="00CE084B" w:rsidRPr="00A56FC2" w:rsidP="00CE084B" w14:paraId="1973859F" w14:textId="77777777">
      <w:pPr>
        <w:pStyle w:val="paragraph"/>
        <w:spacing w:before="0" w:beforeAutospacing="0" w:after="0" w:afterAutospacing="0"/>
        <w:textAlignment w:val="baseline"/>
        <w:rPr>
          <w:rFonts w:ascii="Arial" w:hAnsi="Arial" w:cs="Arial"/>
          <w:sz w:val="22"/>
          <w:szCs w:val="22"/>
        </w:rPr>
      </w:pPr>
      <w:r w:rsidRPr="00CD0922">
        <w:rPr>
          <w:rStyle w:val="normaltextrun"/>
          <w:rFonts w:ascii="Arial" w:hAnsi="Arial" w:eastAsiaTheme="majorEastAsia" w:cs="Arial"/>
          <w:b/>
          <w:color w:val="000000"/>
          <w:sz w:val="22"/>
          <w:szCs w:val="22"/>
        </w:rPr>
        <w:t>CC</w:t>
      </w:r>
      <w:r>
        <w:rPr>
          <w:rStyle w:val="normaltextrun"/>
          <w:rFonts w:ascii="Arial" w:hAnsi="Arial" w:eastAsiaTheme="majorEastAsia" w:cs="Arial"/>
          <w:b/>
          <w:color w:val="000000"/>
          <w:sz w:val="22"/>
          <w:szCs w:val="22"/>
        </w:rPr>
        <w:t xml:space="preserve">: </w:t>
      </w:r>
      <w:r w:rsidRPr="00CD0922">
        <w:rPr>
          <w:rStyle w:val="normaltextrun"/>
          <w:rFonts w:ascii="Arial" w:hAnsi="Arial" w:eastAsiaTheme="majorEastAsia" w:cs="Arial"/>
          <w:color w:val="000000"/>
          <w:sz w:val="22"/>
          <w:szCs w:val="22"/>
        </w:rPr>
        <w:t>School</w:t>
      </w:r>
      <w:r w:rsidRPr="00A56FC2">
        <w:rPr>
          <w:rStyle w:val="normaltextrun"/>
          <w:rFonts w:ascii="Arial" w:hAnsi="Arial" w:eastAsiaTheme="majorEastAsia" w:cs="Arial"/>
          <w:color w:val="000000"/>
          <w:sz w:val="22"/>
          <w:szCs w:val="22"/>
        </w:rPr>
        <w:t xml:space="preserve"> Coordinator</w:t>
      </w:r>
      <w:r w:rsidRPr="00A56FC2">
        <w:rPr>
          <w:rStyle w:val="eop"/>
          <w:rFonts w:ascii="Arial" w:hAnsi="Arial" w:cs="Arial"/>
          <w:color w:val="000000"/>
          <w:sz w:val="22"/>
          <w:szCs w:val="22"/>
        </w:rPr>
        <w:t> </w:t>
      </w:r>
    </w:p>
    <w:p w:rsidR="00CE084B" w:rsidRPr="00A56FC2" w:rsidP="00CE084B" w14:paraId="7FD9DCF4" w14:textId="77777777">
      <w:pPr>
        <w:spacing w:after="0"/>
        <w:rPr>
          <w:rFonts w:ascii="Arial" w:hAnsi="Arial" w:cs="Arial"/>
        </w:rPr>
      </w:pPr>
    </w:p>
    <w:p w:rsidR="00CE084B" w:rsidRPr="00A56FC2" w:rsidP="00CE084B" w14:paraId="63FE85AF" w14:textId="77777777">
      <w:pPr>
        <w:spacing w:after="0"/>
        <w:rPr>
          <w:rFonts w:ascii="Arial" w:hAnsi="Arial" w:cs="Arial"/>
        </w:rPr>
      </w:pPr>
      <w:r w:rsidRPr="00A56FC2">
        <w:rPr>
          <w:rFonts w:ascii="Arial" w:hAnsi="Arial" w:cs="Arial"/>
        </w:rPr>
        <w:t xml:space="preserve">Dear </w:t>
      </w:r>
      <w:r w:rsidRPr="00A56FC2">
        <w:rPr>
          <w:rFonts w:ascii="Arial" w:hAnsi="Arial" w:cs="Arial"/>
          <w:highlight w:val="yellow"/>
        </w:rPr>
        <w:t>[</w:t>
      </w:r>
      <w:r>
        <w:rPr>
          <w:rFonts w:ascii="Arial" w:hAnsi="Arial" w:cs="Arial"/>
          <w:highlight w:val="yellow"/>
        </w:rPr>
        <w:t>On-Site Technology</w:t>
      </w:r>
      <w:r w:rsidRPr="00A56FC2">
        <w:rPr>
          <w:rFonts w:ascii="Arial" w:hAnsi="Arial" w:cs="Arial"/>
          <w:highlight w:val="yellow"/>
        </w:rPr>
        <w:t xml:space="preserve"> Coordinator Name]</w:t>
      </w:r>
      <w:r w:rsidRPr="00A56FC2">
        <w:rPr>
          <w:rFonts w:ascii="Arial" w:hAnsi="Arial" w:cs="Arial"/>
        </w:rPr>
        <w:t>,</w:t>
      </w:r>
    </w:p>
    <w:p w:rsidR="00CE084B" w:rsidRPr="00A56FC2" w:rsidP="00CE084B" w14:paraId="365B6CF5" w14:textId="77777777">
      <w:pPr>
        <w:spacing w:after="0"/>
        <w:rPr>
          <w:rFonts w:ascii="Arial" w:hAnsi="Arial" w:cs="Arial"/>
        </w:rPr>
      </w:pPr>
    </w:p>
    <w:p w:rsidR="00CE084B" w:rsidRPr="00A56FC2" w:rsidP="00CE084B" w14:paraId="6C6FB96F" w14:textId="6D147083">
      <w:pPr>
        <w:spacing w:after="0"/>
        <w:rPr>
          <w:rFonts w:ascii="Arial" w:hAnsi="Arial" w:cs="Arial"/>
        </w:rPr>
      </w:pPr>
      <w:r w:rsidRPr="00A56FC2">
        <w:rPr>
          <w:rFonts w:ascii="Arial" w:hAnsi="Arial" w:cs="Arial"/>
        </w:rPr>
        <w:t xml:space="preserve">On </w:t>
      </w:r>
      <w:r w:rsidRPr="00A56FC2">
        <w:rPr>
          <w:rFonts w:ascii="Arial" w:hAnsi="Arial" w:cs="Arial"/>
          <w:highlight w:val="yellow"/>
        </w:rPr>
        <w:t>assessment date</w:t>
      </w:r>
      <w:r w:rsidRPr="00A56FC2">
        <w:rPr>
          <w:rFonts w:ascii="Arial" w:hAnsi="Arial" w:cs="Arial"/>
        </w:rPr>
        <w:t xml:space="preserve">, we will be </w:t>
      </w:r>
      <w:r>
        <w:rPr>
          <w:rFonts w:ascii="Arial" w:hAnsi="Arial" w:cs="Arial"/>
        </w:rPr>
        <w:t xml:space="preserve">using </w:t>
      </w:r>
      <w:r w:rsidRPr="0021058C">
        <w:rPr>
          <w:rFonts w:ascii="Arial" w:hAnsi="Arial" w:cs="Arial"/>
          <w:highlight w:val="yellow"/>
        </w:rPr>
        <w:t>##</w:t>
      </w:r>
      <w:r>
        <w:rPr>
          <w:rFonts w:ascii="Arial" w:hAnsi="Arial" w:cs="Arial"/>
        </w:rPr>
        <w:t xml:space="preserve"> </w:t>
      </w:r>
      <w:r w:rsidRPr="00A56FC2">
        <w:rPr>
          <w:rFonts w:ascii="Arial" w:hAnsi="Arial" w:cs="Arial"/>
        </w:rPr>
        <w:t xml:space="preserve">NAEP </w:t>
      </w:r>
      <w:r>
        <w:rPr>
          <w:rFonts w:ascii="Arial" w:hAnsi="Arial" w:cs="Arial"/>
        </w:rPr>
        <w:t xml:space="preserve">devices for administering the NAEP </w:t>
      </w:r>
      <w:r w:rsidRPr="00A56FC2">
        <w:rPr>
          <w:rFonts w:ascii="Arial" w:hAnsi="Arial" w:cs="Arial"/>
        </w:rPr>
        <w:t>assessment</w:t>
      </w:r>
      <w:r>
        <w:rPr>
          <w:rFonts w:ascii="Arial" w:hAnsi="Arial" w:cs="Arial"/>
        </w:rPr>
        <w:t xml:space="preserve"> </w:t>
      </w:r>
      <w:r w:rsidRPr="00A56FC2">
        <w:rPr>
          <w:rFonts w:ascii="Arial" w:hAnsi="Arial" w:cs="Arial"/>
        </w:rPr>
        <w:t xml:space="preserve">using </w:t>
      </w:r>
      <w:r>
        <w:rPr>
          <w:rFonts w:ascii="Arial" w:hAnsi="Arial" w:cs="Arial"/>
        </w:rPr>
        <w:t xml:space="preserve">the </w:t>
      </w:r>
      <w:r w:rsidRPr="00A56FC2">
        <w:rPr>
          <w:rFonts w:ascii="Arial" w:hAnsi="Arial" w:cs="Arial"/>
        </w:rPr>
        <w:t>school</w:t>
      </w:r>
      <w:r>
        <w:rPr>
          <w:rFonts w:ascii="Arial" w:hAnsi="Arial" w:cs="Arial"/>
        </w:rPr>
        <w:t>’s</w:t>
      </w:r>
      <w:r w:rsidRPr="00A56FC2">
        <w:rPr>
          <w:rFonts w:ascii="Arial" w:hAnsi="Arial" w:cs="Arial"/>
        </w:rPr>
        <w:t xml:space="preserve"> WiFi</w:t>
      </w:r>
      <w:r>
        <w:rPr>
          <w:rFonts w:ascii="Arial" w:hAnsi="Arial" w:cs="Arial"/>
        </w:rPr>
        <w:t xml:space="preserve"> connections</w:t>
      </w:r>
      <w:r w:rsidRPr="00A56FC2">
        <w:rPr>
          <w:rFonts w:ascii="Arial" w:hAnsi="Arial" w:cs="Arial"/>
        </w:rPr>
        <w:t xml:space="preserve">. </w:t>
      </w:r>
      <w:r>
        <w:rPr>
          <w:rFonts w:ascii="Arial" w:hAnsi="Arial" w:cs="Arial"/>
        </w:rPr>
        <w:t xml:space="preserve">You need to complete one last step before you plan for the NAEP team’s arrival. </w:t>
      </w:r>
    </w:p>
    <w:p w:rsidR="00CE084B" w:rsidRPr="00A56FC2" w:rsidP="00CE084B" w14:paraId="1529CDA4" w14:textId="77777777">
      <w:pPr>
        <w:spacing w:after="0"/>
        <w:rPr>
          <w:rFonts w:ascii="Arial" w:hAnsi="Arial" w:cs="Arial"/>
        </w:rPr>
      </w:pPr>
    </w:p>
    <w:p w:rsidR="00CE084B" w:rsidRPr="00087CF1" w:rsidP="00CE084B" w14:paraId="7FC2B8DB" w14:textId="77777777">
      <w:pPr>
        <w:spacing w:after="0"/>
        <w:jc w:val="center"/>
        <w:rPr>
          <w:rFonts w:ascii="Arial" w:hAnsi="Arial" w:cs="Arial"/>
          <w:b/>
          <w:sz w:val="24"/>
          <w:szCs w:val="24"/>
        </w:rPr>
      </w:pPr>
      <w:r w:rsidRPr="00087CF1">
        <w:rPr>
          <w:rFonts w:ascii="Arial" w:hAnsi="Arial" w:cs="Arial"/>
          <w:b/>
          <w:sz w:val="24"/>
          <w:szCs w:val="24"/>
        </w:rPr>
        <w:t>Run t</w:t>
      </w:r>
      <w:r>
        <w:rPr>
          <w:rFonts w:ascii="Arial" w:hAnsi="Arial" w:cs="Arial"/>
          <w:b/>
          <w:sz w:val="24"/>
          <w:szCs w:val="24"/>
        </w:rPr>
        <w:t>he Network Diagnostic</w:t>
      </w:r>
      <w:r w:rsidRPr="00087CF1">
        <w:rPr>
          <w:rFonts w:ascii="Arial" w:hAnsi="Arial" w:cs="Arial"/>
          <w:b/>
          <w:sz w:val="24"/>
          <w:szCs w:val="24"/>
        </w:rPr>
        <w:t xml:space="preserve"> Tool</w:t>
      </w:r>
    </w:p>
    <w:p w:rsidR="00CE084B" w:rsidP="004276D9" w14:paraId="6C3AB72C" w14:textId="77777777">
      <w:pPr>
        <w:pStyle w:val="ListParagraph"/>
        <w:numPr>
          <w:ilvl w:val="0"/>
          <w:numId w:val="71"/>
        </w:numPr>
        <w:spacing w:after="0"/>
        <w:rPr>
          <w:rFonts w:ascii="Arial" w:hAnsi="Arial" w:cs="Arial"/>
        </w:rPr>
      </w:pPr>
      <w:r>
        <w:rPr>
          <w:rFonts w:ascii="Arial" w:hAnsi="Arial" w:cs="Arial"/>
        </w:rPr>
        <w:t>Prior to the [</w:t>
      </w:r>
      <w:r w:rsidRPr="0021058C">
        <w:rPr>
          <w:rFonts w:ascii="Arial" w:hAnsi="Arial" w:cs="Arial"/>
          <w:highlight w:val="yellow"/>
        </w:rPr>
        <w:t>assessment date</w:t>
      </w:r>
      <w:r>
        <w:rPr>
          <w:rFonts w:ascii="Arial" w:hAnsi="Arial" w:cs="Arial"/>
        </w:rPr>
        <w:t>], you will need to run the network diagnostic tool a second time in the [</w:t>
      </w:r>
      <w:r w:rsidRPr="0021058C">
        <w:rPr>
          <w:rFonts w:ascii="Arial" w:hAnsi="Arial" w:cs="Arial"/>
          <w:highlight w:val="yellow"/>
        </w:rPr>
        <w:t>assessment location</w:t>
      </w:r>
      <w:r>
        <w:rPr>
          <w:rFonts w:ascii="Arial" w:hAnsi="Arial" w:cs="Arial"/>
        </w:rPr>
        <w:t>] on the following [</w:t>
      </w:r>
      <w:r w:rsidRPr="0021058C">
        <w:rPr>
          <w:rFonts w:ascii="Arial" w:hAnsi="Arial" w:cs="Arial"/>
          <w:highlight w:val="yellow"/>
        </w:rPr>
        <w:t>Wi-Fi Network</w:t>
      </w:r>
      <w:r>
        <w:rPr>
          <w:rFonts w:ascii="Arial" w:hAnsi="Arial" w:cs="Arial"/>
        </w:rPr>
        <w:t>].</w:t>
      </w:r>
    </w:p>
    <w:p w:rsidR="00CE084B" w:rsidP="00CE084B" w14:paraId="2391F884" w14:textId="77777777">
      <w:pPr>
        <w:spacing w:after="0"/>
        <w:rPr>
          <w:rFonts w:ascii="Arial" w:hAnsi="Arial" w:cs="Arial"/>
        </w:rPr>
      </w:pPr>
    </w:p>
    <w:p w:rsidR="00CE084B" w:rsidRPr="00087CF1" w:rsidP="00CE084B" w14:paraId="31F7983A" w14:textId="45BCC889">
      <w:pPr>
        <w:spacing w:after="0"/>
        <w:rPr>
          <w:rFonts w:ascii="Arial" w:hAnsi="Arial" w:cs="Arial"/>
        </w:rPr>
      </w:pPr>
      <w:r>
        <w:rPr>
          <w:rFonts w:ascii="Arial" w:hAnsi="Arial" w:cs="Arial"/>
        </w:rPr>
        <w:t>After you have run the network diagnostic tool, please use the checklist below to prepare for the NAEP’s team arrival on the morning of the assessment</w:t>
      </w:r>
      <w:r w:rsidR="00972339">
        <w:rPr>
          <w:rFonts w:ascii="Arial" w:hAnsi="Arial" w:cs="Arial"/>
        </w:rPr>
        <w:t>.</w:t>
      </w:r>
    </w:p>
    <w:p w:rsidR="00CE084B" w:rsidP="00CE084B" w14:paraId="0297AC5C" w14:textId="77777777">
      <w:pPr>
        <w:spacing w:after="0"/>
        <w:rPr>
          <w:rFonts w:ascii="Arial" w:hAnsi="Arial" w:cs="Arial"/>
        </w:rPr>
      </w:pPr>
    </w:p>
    <w:p w:rsidR="00CE084B" w:rsidRPr="005C0809" w:rsidP="004276D9" w14:paraId="0FBBFD3F" w14:textId="77777777">
      <w:pPr>
        <w:pStyle w:val="ListParagraph"/>
        <w:numPr>
          <w:ilvl w:val="0"/>
          <w:numId w:val="70"/>
        </w:numPr>
        <w:spacing w:after="0"/>
        <w:rPr>
          <w:rFonts w:ascii="Arial" w:hAnsi="Arial" w:cs="Arial"/>
          <w:highlight w:val="yellow"/>
        </w:rPr>
      </w:pPr>
      <w:r w:rsidRPr="005C0809">
        <w:rPr>
          <w:rFonts w:ascii="Arial" w:hAnsi="Arial" w:cs="Arial"/>
          <w:highlight w:val="yellow"/>
        </w:rPr>
        <w:t xml:space="preserve">There is missing information in the AMS. Please login to the AMS to provide the following missing information: </w:t>
      </w:r>
    </w:p>
    <w:p w:rsidR="00CE084B" w:rsidRPr="005C0809" w:rsidP="004276D9" w14:paraId="39EF19BB" w14:textId="77777777">
      <w:pPr>
        <w:pStyle w:val="ListParagraph"/>
        <w:numPr>
          <w:ilvl w:val="1"/>
          <w:numId w:val="70"/>
        </w:numPr>
        <w:spacing w:after="0"/>
        <w:rPr>
          <w:rFonts w:ascii="Arial" w:hAnsi="Arial" w:cs="Arial"/>
          <w:highlight w:val="yellow"/>
        </w:rPr>
      </w:pPr>
      <w:r w:rsidRPr="005C0809">
        <w:rPr>
          <w:rFonts w:ascii="Arial" w:hAnsi="Arial" w:cs="Arial"/>
          <w:highlight w:val="yellow"/>
        </w:rPr>
        <w:t xml:space="preserve"> [Enter missing data from the AMS]</w:t>
      </w:r>
    </w:p>
    <w:p w:rsidR="00CE084B" w:rsidP="004276D9" w14:paraId="24BADC20" w14:textId="77777777">
      <w:pPr>
        <w:pStyle w:val="ListParagraph"/>
        <w:numPr>
          <w:ilvl w:val="0"/>
          <w:numId w:val="70"/>
        </w:numPr>
        <w:spacing w:after="0"/>
        <w:rPr>
          <w:rFonts w:ascii="Arial" w:hAnsi="Arial" w:cs="Arial"/>
        </w:rPr>
      </w:pPr>
      <w:r>
        <w:rPr>
          <w:rFonts w:ascii="Arial" w:hAnsi="Arial" w:cs="Arial"/>
        </w:rPr>
        <w:t xml:space="preserve">Be prepared for the NAEP team’s arrival at </w:t>
      </w:r>
      <w:r w:rsidRPr="00725986">
        <w:rPr>
          <w:rFonts w:ascii="Arial" w:hAnsi="Arial" w:cs="Arial"/>
          <w:highlight w:val="yellow"/>
        </w:rPr>
        <w:t>[arrival time].</w:t>
      </w:r>
      <w:r>
        <w:rPr>
          <w:rFonts w:ascii="Arial" w:hAnsi="Arial" w:cs="Arial"/>
        </w:rPr>
        <w:t xml:space="preserve"> </w:t>
      </w:r>
    </w:p>
    <w:p w:rsidR="00CE084B" w:rsidP="004276D9" w14:paraId="2F9B6C27" w14:textId="77777777">
      <w:pPr>
        <w:pStyle w:val="ListParagraph"/>
        <w:numPr>
          <w:ilvl w:val="1"/>
          <w:numId w:val="70"/>
        </w:numPr>
        <w:spacing w:after="0"/>
        <w:rPr>
          <w:rFonts w:ascii="Arial" w:hAnsi="Arial" w:cs="Arial"/>
        </w:rPr>
      </w:pPr>
      <w:r>
        <w:rPr>
          <w:rFonts w:ascii="Arial" w:hAnsi="Arial" w:cs="Arial"/>
        </w:rPr>
        <w:t>Have the [</w:t>
      </w:r>
      <w:r w:rsidRPr="00AE6F4B">
        <w:rPr>
          <w:rFonts w:ascii="Arial" w:hAnsi="Arial" w:cs="Arial"/>
          <w:highlight w:val="yellow"/>
        </w:rPr>
        <w:t>Wi-Fi name</w:t>
      </w:r>
      <w:r>
        <w:rPr>
          <w:rFonts w:ascii="Arial" w:hAnsi="Arial" w:cs="Arial"/>
        </w:rPr>
        <w:t xml:space="preserve">] network ready for their arrival. </w:t>
      </w:r>
    </w:p>
    <w:p w:rsidR="00CE084B" w:rsidP="004276D9" w14:paraId="7890D44E" w14:textId="77777777">
      <w:pPr>
        <w:pStyle w:val="ListParagraph"/>
        <w:numPr>
          <w:ilvl w:val="1"/>
          <w:numId w:val="70"/>
        </w:numPr>
        <w:spacing w:after="0"/>
        <w:rPr>
          <w:rFonts w:ascii="Arial" w:hAnsi="Arial" w:cs="Arial"/>
        </w:rPr>
      </w:pPr>
      <w:r>
        <w:rPr>
          <w:rFonts w:ascii="Arial" w:hAnsi="Arial" w:cs="Arial"/>
        </w:rPr>
        <w:t>The [</w:t>
      </w:r>
      <w:r w:rsidRPr="00AE6F4B">
        <w:rPr>
          <w:rFonts w:ascii="Arial" w:hAnsi="Arial" w:cs="Arial"/>
          <w:highlight w:val="yellow"/>
        </w:rPr>
        <w:t>Wi-Fi name</w:t>
      </w:r>
      <w:r>
        <w:rPr>
          <w:rFonts w:ascii="Arial" w:hAnsi="Arial" w:cs="Arial"/>
        </w:rPr>
        <w:t>] network requires login credentials that will also need to be ready.</w:t>
      </w:r>
    </w:p>
    <w:p w:rsidR="00CE084B" w:rsidP="004276D9" w14:paraId="672DA0C1" w14:textId="77777777">
      <w:pPr>
        <w:pStyle w:val="ListParagraph"/>
        <w:numPr>
          <w:ilvl w:val="1"/>
          <w:numId w:val="70"/>
        </w:numPr>
        <w:spacing w:after="0"/>
        <w:rPr>
          <w:rFonts w:ascii="Arial" w:hAnsi="Arial" w:cs="Arial"/>
        </w:rPr>
      </w:pPr>
      <w:r>
        <w:rPr>
          <w:rFonts w:ascii="Arial" w:hAnsi="Arial" w:cs="Arial"/>
        </w:rPr>
        <w:t>The [</w:t>
      </w:r>
      <w:r w:rsidRPr="00AE6F4B">
        <w:rPr>
          <w:rFonts w:ascii="Arial" w:hAnsi="Arial" w:cs="Arial"/>
          <w:highlight w:val="yellow"/>
        </w:rPr>
        <w:t>Wi-Fi name</w:t>
      </w:r>
      <w:r>
        <w:rPr>
          <w:rFonts w:ascii="Arial" w:hAnsi="Arial" w:cs="Arial"/>
        </w:rPr>
        <w:t xml:space="preserve">] network requires additional login procedures to assist with setting up NAEP devices. </w:t>
      </w:r>
    </w:p>
    <w:p w:rsidR="00CE084B" w:rsidP="004276D9" w14:paraId="5C7D0605" w14:textId="2FC7693A">
      <w:pPr>
        <w:pStyle w:val="ListParagraph"/>
        <w:numPr>
          <w:ilvl w:val="1"/>
          <w:numId w:val="70"/>
        </w:numPr>
        <w:spacing w:after="0"/>
        <w:rPr>
          <w:rFonts w:ascii="Arial" w:hAnsi="Arial" w:cs="Arial"/>
        </w:rPr>
      </w:pPr>
      <w:r w:rsidRPr="54FB7E79">
        <w:rPr>
          <w:rFonts w:ascii="Arial" w:hAnsi="Arial" w:cs="Arial"/>
        </w:rPr>
        <w:t>Be ready to</w:t>
      </w:r>
      <w:r w:rsidRPr="54FB7E79" w:rsidR="4411C27D">
        <w:rPr>
          <w:rFonts w:ascii="Arial" w:hAnsi="Arial" w:cs="Arial"/>
        </w:rPr>
        <w:t xml:space="preserve"> provide a</w:t>
      </w:r>
      <w:r w:rsidRPr="54FB7E79">
        <w:rPr>
          <w:rFonts w:ascii="Arial" w:hAnsi="Arial" w:cs="Arial"/>
        </w:rPr>
        <w:t xml:space="preserve"> demonstrat</w:t>
      </w:r>
      <w:r w:rsidRPr="54FB7E79" w:rsidR="4DFF6F11">
        <w:rPr>
          <w:rFonts w:ascii="Arial" w:hAnsi="Arial" w:cs="Arial"/>
        </w:rPr>
        <w:t>ion</w:t>
      </w:r>
      <w:r w:rsidRPr="54FB7E79" w:rsidR="5625482B">
        <w:rPr>
          <w:rFonts w:ascii="Arial" w:hAnsi="Arial" w:cs="Arial"/>
        </w:rPr>
        <w:t xml:space="preserve"> log</w:t>
      </w:r>
      <w:r w:rsidRPr="54FB7E79" w:rsidR="7E17E6C4">
        <w:rPr>
          <w:rFonts w:ascii="Arial" w:hAnsi="Arial" w:cs="Arial"/>
        </w:rPr>
        <w:t>ging</w:t>
      </w:r>
      <w:r w:rsidRPr="54FB7E79" w:rsidR="5625482B">
        <w:rPr>
          <w:rFonts w:ascii="Arial" w:hAnsi="Arial" w:cs="Arial"/>
        </w:rPr>
        <w:t xml:space="preserve"> on to the school’s network on one NAEP device.</w:t>
      </w:r>
      <w:r w:rsidRPr="54FB7E79">
        <w:rPr>
          <w:rFonts w:ascii="Arial" w:hAnsi="Arial" w:cs="Arial"/>
        </w:rPr>
        <w:t xml:space="preserve"> </w:t>
      </w:r>
    </w:p>
    <w:p w:rsidR="00CE084B" w:rsidRPr="00E251BF" w:rsidP="00CE084B" w14:paraId="435CDBF6" w14:textId="77777777">
      <w:pPr>
        <w:spacing w:after="0"/>
        <w:rPr>
          <w:rFonts w:ascii="Arial" w:hAnsi="Arial" w:cs="Arial"/>
        </w:rPr>
      </w:pPr>
    </w:p>
    <w:p w:rsidR="00CE084B" w:rsidRPr="00A56FC2" w:rsidP="00CE084B" w14:paraId="5C6F46A8" w14:textId="77777777">
      <w:pPr>
        <w:spacing w:after="0"/>
        <w:rPr>
          <w:rFonts w:ascii="Arial" w:hAnsi="Arial" w:cs="Arial"/>
        </w:rPr>
      </w:pPr>
      <w:r w:rsidRPr="00A56FC2">
        <w:rPr>
          <w:rFonts w:ascii="Arial" w:hAnsi="Arial" w:cs="Arial"/>
        </w:rPr>
        <w:t xml:space="preserve">Please </w:t>
      </w:r>
      <w:r>
        <w:rPr>
          <w:rFonts w:ascii="Arial" w:hAnsi="Arial" w:cs="Arial"/>
        </w:rPr>
        <w:t xml:space="preserve">reach out to your NAEP representative with any questions </w:t>
      </w:r>
      <w:r w:rsidRPr="00A56FC2">
        <w:rPr>
          <w:rFonts w:ascii="Arial" w:hAnsi="Arial" w:cs="Arial"/>
        </w:rPr>
        <w:t xml:space="preserve">so that can </w:t>
      </w:r>
      <w:r>
        <w:rPr>
          <w:rFonts w:ascii="Arial" w:hAnsi="Arial" w:cs="Arial"/>
        </w:rPr>
        <w:t>you</w:t>
      </w:r>
      <w:r w:rsidRPr="00A56FC2">
        <w:rPr>
          <w:rFonts w:ascii="Arial" w:hAnsi="Arial" w:cs="Arial"/>
        </w:rPr>
        <w:t xml:space="preserve"> can have a successful assessment day. </w:t>
      </w:r>
    </w:p>
    <w:p w:rsidR="00CE084B" w:rsidRPr="00A56FC2" w:rsidP="00CE084B" w14:paraId="33F67027" w14:textId="77777777">
      <w:pPr>
        <w:spacing w:after="0"/>
        <w:rPr>
          <w:rFonts w:ascii="Arial" w:hAnsi="Arial" w:cs="Arial"/>
        </w:rPr>
      </w:pPr>
    </w:p>
    <w:p w:rsidR="00CE084B" w:rsidRPr="0021058C" w:rsidP="00CE084B" w14:paraId="103948D6" w14:textId="77777777">
      <w:pPr>
        <w:spacing w:after="0"/>
        <w:rPr>
          <w:rFonts w:ascii="Arial" w:hAnsi="Arial" w:cs="Arial"/>
        </w:rPr>
      </w:pPr>
      <w:r w:rsidRPr="00A56FC2">
        <w:rPr>
          <w:rFonts w:ascii="Arial" w:hAnsi="Arial" w:cs="Arial"/>
        </w:rPr>
        <w:t>We look forward to administering NAEP in your school.</w:t>
      </w:r>
    </w:p>
    <w:p w:rsidR="009B1E59" w:rsidP="009471C5" w14:paraId="026C9F78" w14:textId="0203BD34">
      <w:pPr>
        <w:pStyle w:val="Heading3"/>
        <w:ind w:firstLine="720"/>
      </w:pPr>
      <w:r>
        <w:rPr>
          <w:sz w:val="20"/>
          <w:szCs w:val="20"/>
        </w:rPr>
        <w:br w:type="page"/>
      </w:r>
      <w:bookmarkStart w:id="54" w:name="_Toc196211920"/>
      <w:r w:rsidR="00EF5785">
        <w:rPr>
          <w:b/>
        </w:rPr>
        <w:t>Appendix D</w:t>
      </w:r>
      <w:r w:rsidRPr="00313C4F">
        <w:rPr>
          <w:b/>
          <w:spacing w:val="-3"/>
        </w:rPr>
        <w:t>-</w:t>
      </w:r>
      <w:r w:rsidRPr="00313C4F">
        <w:rPr>
          <w:b/>
          <w:spacing w:val="1"/>
        </w:rPr>
        <w:t>1</w:t>
      </w:r>
      <w:r w:rsidR="000424D8">
        <w:rPr>
          <w:b/>
          <w:spacing w:val="1"/>
        </w:rPr>
        <w:t>1</w:t>
      </w:r>
      <w:r w:rsidRPr="00313C4F">
        <w:t>:</w:t>
      </w:r>
      <w:r w:rsidRPr="00313C4F">
        <w:rPr>
          <w:spacing w:val="-8"/>
        </w:rPr>
        <w:t xml:space="preserve"> </w:t>
      </w:r>
      <w:r w:rsidR="00124281">
        <w:rPr>
          <w:spacing w:val="-8"/>
        </w:rPr>
        <w:t xml:space="preserve">NAEP 2024 </w:t>
      </w:r>
      <w:r>
        <w:t>Internet Connectivity Survey</w:t>
      </w:r>
      <w:r w:rsidRPr="007C17B5">
        <w:t xml:space="preserve"> </w:t>
      </w:r>
      <w:r w:rsidR="008B28CF">
        <w:t xml:space="preserve">Video Script </w:t>
      </w:r>
      <w:r w:rsidR="00C05EC2">
        <w:t>English and Spanish</w:t>
      </w:r>
      <w:bookmarkEnd w:id="54"/>
      <w:r w:rsidR="00C05EC2">
        <w:t xml:space="preserve"> </w:t>
      </w:r>
    </w:p>
    <w:p w:rsidR="00ED6749" w:rsidP="00ED6749" w14:paraId="500222EB" w14:textId="77777777">
      <w:pPr>
        <w:rPr>
          <w:sz w:val="20"/>
          <w:szCs w:val="20"/>
        </w:rPr>
      </w:pPr>
    </w:p>
    <w:p w:rsidR="009B1E59" w:rsidP="00ED6749" w14:paraId="7A36F644" w14:textId="528710E5">
      <w:pPr>
        <w:rPr>
          <w:sz w:val="20"/>
          <w:szCs w:val="20"/>
        </w:rPr>
      </w:pPr>
    </w:p>
    <w:p w:rsidR="009B1E59" w:rsidP="00ED6749" w14:paraId="58A39B57" w14:textId="77777777">
      <w:pPr>
        <w:rPr>
          <w:sz w:val="20"/>
          <w:szCs w:val="20"/>
        </w:rPr>
      </w:pPr>
    </w:p>
    <w:p w:rsidR="009B1E59" w:rsidP="00ED6749" w14:paraId="1BB2809D" w14:textId="67ACEDA1">
      <w:pPr>
        <w:rPr>
          <w:sz w:val="20"/>
          <w:szCs w:val="20"/>
        </w:rPr>
      </w:pPr>
    </w:p>
    <w:p w:rsidR="009B1E59" w14:paraId="70253485" w14:textId="77777777">
      <w:pPr>
        <w:rPr>
          <w:sz w:val="20"/>
          <w:szCs w:val="20"/>
        </w:rPr>
      </w:pPr>
      <w:r>
        <w:rPr>
          <w:sz w:val="20"/>
          <w:szCs w:val="20"/>
        </w:rPr>
        <w:br w:type="page"/>
      </w:r>
    </w:p>
    <w:tbl>
      <w:tblPr>
        <w:tblStyle w:val="TableGrid"/>
        <w:tblW w:w="9576" w:type="dxa"/>
        <w:tblLook w:val="04A0"/>
      </w:tblPr>
      <w:tblGrid>
        <w:gridCol w:w="984"/>
        <w:gridCol w:w="2701"/>
        <w:gridCol w:w="3150"/>
        <w:gridCol w:w="2741"/>
      </w:tblGrid>
      <w:tr w14:paraId="52074B25" w14:textId="77777777" w:rsidTr="0081238E">
        <w:tblPrEx>
          <w:tblW w:w="9576" w:type="dxa"/>
          <w:tblLook w:val="04A0"/>
        </w:tblPrEx>
        <w:trPr>
          <w:trHeight w:val="530"/>
        </w:trPr>
        <w:tc>
          <w:tcPr>
            <w:tcW w:w="984" w:type="dxa"/>
          </w:tcPr>
          <w:p w:rsidR="0067522D" w:rsidP="0081238E" w14:paraId="44BE6C53" w14:textId="77777777">
            <w:pPr>
              <w:rPr>
                <w:b/>
                <w:bCs/>
              </w:rPr>
            </w:pPr>
            <w:r>
              <w:rPr>
                <w:b/>
                <w:bCs/>
              </w:rPr>
              <w:t>Screen #</w:t>
            </w:r>
          </w:p>
        </w:tc>
        <w:tc>
          <w:tcPr>
            <w:tcW w:w="2701" w:type="dxa"/>
          </w:tcPr>
          <w:p w:rsidR="0067522D" w:rsidP="0081238E" w14:paraId="584E7AC0" w14:textId="77777777">
            <w:pPr>
              <w:rPr>
                <w:b/>
                <w:bCs/>
              </w:rPr>
            </w:pPr>
            <w:r>
              <w:rPr>
                <w:b/>
                <w:bCs/>
              </w:rPr>
              <w:t>Screen content</w:t>
            </w:r>
          </w:p>
        </w:tc>
        <w:tc>
          <w:tcPr>
            <w:tcW w:w="3150" w:type="dxa"/>
          </w:tcPr>
          <w:p w:rsidR="0067522D" w:rsidP="0081238E" w14:paraId="55C80658" w14:textId="77777777">
            <w:pPr>
              <w:rPr>
                <w:b/>
                <w:bCs/>
              </w:rPr>
            </w:pPr>
            <w:r>
              <w:rPr>
                <w:b/>
                <w:bCs/>
              </w:rPr>
              <w:t>Audio script</w:t>
            </w:r>
          </w:p>
        </w:tc>
        <w:tc>
          <w:tcPr>
            <w:tcW w:w="2741" w:type="dxa"/>
          </w:tcPr>
          <w:p w:rsidR="0067522D" w:rsidP="0081238E" w14:paraId="75A83BB3" w14:textId="77777777">
            <w:pPr>
              <w:rPr>
                <w:b/>
                <w:bCs/>
              </w:rPr>
            </w:pPr>
            <w:r>
              <w:rPr>
                <w:b/>
                <w:bCs/>
              </w:rPr>
              <w:t>Media/images</w:t>
            </w:r>
          </w:p>
        </w:tc>
      </w:tr>
      <w:tr w14:paraId="4D79B258" w14:textId="77777777" w:rsidTr="0081238E">
        <w:tblPrEx>
          <w:tblW w:w="9576" w:type="dxa"/>
          <w:tblLook w:val="04A0"/>
        </w:tblPrEx>
        <w:tc>
          <w:tcPr>
            <w:tcW w:w="984" w:type="dxa"/>
          </w:tcPr>
          <w:p w:rsidR="0067522D" w:rsidRPr="00871BEF" w:rsidP="0081238E" w14:paraId="7CDAB3DD" w14:textId="77777777">
            <w:pPr>
              <w:jc w:val="center"/>
            </w:pPr>
            <w:r w:rsidRPr="00871BEF">
              <w:t>1</w:t>
            </w:r>
          </w:p>
        </w:tc>
        <w:tc>
          <w:tcPr>
            <w:tcW w:w="2701" w:type="dxa"/>
          </w:tcPr>
          <w:p w:rsidR="0067522D" w:rsidRPr="00871BEF" w:rsidP="0081238E" w14:paraId="6D3314ED" w14:textId="77777777">
            <w:r>
              <w:t>Internet Connectivity Survey</w:t>
            </w:r>
          </w:p>
        </w:tc>
        <w:tc>
          <w:tcPr>
            <w:tcW w:w="3150" w:type="dxa"/>
          </w:tcPr>
          <w:p w:rsidR="0067522D" w:rsidRPr="00122AB4" w:rsidP="0081238E" w14:paraId="5BB6BAD0" w14:textId="77777777">
            <w:pPr>
              <w:rPr>
                <w:rFonts w:cstheme="minorHAnsi"/>
              </w:rPr>
            </w:pPr>
            <w:r>
              <w:rPr>
                <w:rFonts w:cstheme="minorHAnsi"/>
              </w:rPr>
              <w:t>The National Assessment of Educational Progress (</w:t>
            </w:r>
            <w:r w:rsidRPr="00122AB4">
              <w:rPr>
                <w:rFonts w:cstheme="minorHAnsi"/>
              </w:rPr>
              <w:t>NAEP</w:t>
            </w:r>
            <w:r>
              <w:rPr>
                <w:rFonts w:cstheme="minorHAnsi"/>
              </w:rPr>
              <w:t>) developed the</w:t>
            </w:r>
            <w:r w:rsidRPr="00122AB4">
              <w:rPr>
                <w:rFonts w:cstheme="minorHAnsi"/>
              </w:rPr>
              <w:t xml:space="preserve"> Internet Connectivity Survey</w:t>
            </w:r>
            <w:r>
              <w:rPr>
                <w:rFonts w:cstheme="minorHAnsi"/>
              </w:rPr>
              <w:t xml:space="preserve"> which</w:t>
            </w:r>
            <w:r w:rsidRPr="00122AB4">
              <w:rPr>
                <w:rFonts w:cstheme="minorHAnsi"/>
              </w:rPr>
              <w:t xml:space="preserve"> is designed to gather information to help meet the goal of connecting NAEP devices to school Wi-Fi to conduct </w:t>
            </w:r>
            <w:r>
              <w:rPr>
                <w:rFonts w:cstheme="minorHAnsi"/>
              </w:rPr>
              <w:t xml:space="preserve">the </w:t>
            </w:r>
            <w:r w:rsidRPr="00122AB4">
              <w:rPr>
                <w:rFonts w:cstheme="minorHAnsi"/>
              </w:rPr>
              <w:t xml:space="preserve">assessments online. In 2024, NAEP will connect to the school’s Internet to administer </w:t>
            </w:r>
            <w:r>
              <w:rPr>
                <w:rFonts w:cstheme="minorHAnsi"/>
              </w:rPr>
              <w:t>the assessment and m</w:t>
            </w:r>
            <w:r w:rsidRPr="00122AB4">
              <w:rPr>
                <w:rFonts w:cstheme="minorHAnsi"/>
              </w:rPr>
              <w:t xml:space="preserve">onitor the progress of the assessment remotely in real-time for greater quality control. </w:t>
            </w:r>
          </w:p>
          <w:p w:rsidR="0067522D" w:rsidRPr="00122AB4" w:rsidP="0081238E" w14:paraId="0C299B00" w14:textId="77777777">
            <w:pPr>
              <w:rPr>
                <w:rFonts w:cstheme="minorHAnsi"/>
              </w:rPr>
            </w:pPr>
            <w:r w:rsidRPr="00122AB4">
              <w:rPr>
                <w:rFonts w:cstheme="minorHAnsi"/>
              </w:rPr>
              <w:t>Your school's responses to the survey</w:t>
            </w:r>
            <w:r>
              <w:rPr>
                <w:rFonts w:cstheme="minorHAnsi"/>
              </w:rPr>
              <w:t xml:space="preserve"> will help</w:t>
            </w:r>
            <w:r w:rsidRPr="00122AB4">
              <w:rPr>
                <w:rFonts w:cstheme="minorHAnsi"/>
              </w:rPr>
              <w:t xml:space="preserve"> determine if this is feasible.</w:t>
            </w:r>
          </w:p>
          <w:p w:rsidR="0067522D" w:rsidRPr="00871BEF" w:rsidP="0081238E" w14:paraId="332C15E2" w14:textId="77777777"/>
        </w:tc>
        <w:tc>
          <w:tcPr>
            <w:tcW w:w="2741" w:type="dxa"/>
          </w:tcPr>
          <w:p w:rsidR="0067522D" w:rsidRPr="00871BEF" w:rsidP="0081238E" w14:paraId="3D50527F" w14:textId="77777777">
            <w:r>
              <w:t>Show image of ICS</w:t>
            </w:r>
          </w:p>
        </w:tc>
      </w:tr>
      <w:tr w14:paraId="0735C0DE" w14:textId="77777777" w:rsidTr="0081238E">
        <w:tblPrEx>
          <w:tblW w:w="9576" w:type="dxa"/>
          <w:tblLook w:val="04A0"/>
        </w:tblPrEx>
        <w:trPr>
          <w:trHeight w:val="2240"/>
        </w:trPr>
        <w:tc>
          <w:tcPr>
            <w:tcW w:w="984" w:type="dxa"/>
          </w:tcPr>
          <w:p w:rsidR="0067522D" w:rsidRPr="00871BEF" w:rsidP="0081238E" w14:paraId="50BBBC80" w14:textId="77777777">
            <w:pPr>
              <w:jc w:val="center"/>
            </w:pPr>
            <w:r>
              <w:t>2</w:t>
            </w:r>
          </w:p>
        </w:tc>
        <w:tc>
          <w:tcPr>
            <w:tcW w:w="2701" w:type="dxa"/>
          </w:tcPr>
          <w:p w:rsidR="0067522D" w:rsidRPr="00EA109A" w:rsidP="0081238E" w14:paraId="4D3B4EDE" w14:textId="77777777">
            <w:pPr>
              <w:rPr>
                <w:rFonts w:eastAsia="Times New Roman" w:cs="Times New Roman"/>
              </w:rPr>
            </w:pPr>
            <w:r w:rsidRPr="00EA109A">
              <w:rPr>
                <w:rFonts w:eastAsia="Times New Roman" w:cs="Times New Roman"/>
              </w:rPr>
              <w:t xml:space="preserve">Illustration of what the NAEP assessment looks like with </w:t>
            </w:r>
            <w:r>
              <w:rPr>
                <w:rFonts w:eastAsia="Times New Roman" w:cs="Times New Roman"/>
              </w:rPr>
              <w:t>devices</w:t>
            </w:r>
            <w:r w:rsidRPr="00EA109A">
              <w:rPr>
                <w:rFonts w:eastAsia="Times New Roman" w:cs="Times New Roman"/>
              </w:rPr>
              <w:t xml:space="preserve"> connecting to school Wi</w:t>
            </w:r>
            <w:r>
              <w:rPr>
                <w:rFonts w:eastAsia="Times New Roman" w:cs="Times New Roman"/>
              </w:rPr>
              <w:t>-</w:t>
            </w:r>
            <w:r w:rsidRPr="00EA109A">
              <w:rPr>
                <w:rFonts w:eastAsia="Times New Roman" w:cs="Times New Roman"/>
              </w:rPr>
              <w:t xml:space="preserve">Fi </w:t>
            </w:r>
          </w:p>
          <w:p w:rsidR="0067522D" w:rsidRPr="00EA109A" w:rsidP="0081238E" w14:paraId="774D88B7" w14:textId="77777777"/>
        </w:tc>
        <w:tc>
          <w:tcPr>
            <w:tcW w:w="3150" w:type="dxa"/>
          </w:tcPr>
          <w:p w:rsidR="0067522D" w:rsidRPr="00871BEF" w:rsidP="0081238E" w14:paraId="7482CE29" w14:textId="77777777">
            <w:r w:rsidRPr="00122AB4">
              <w:rPr>
                <w:rFonts w:cstheme="minorHAnsi"/>
              </w:rPr>
              <w:t>NAEP will bring and set up all the necessary equipment to conduct the assessment, including the devices students will use to take the assessment.</w:t>
            </w:r>
          </w:p>
        </w:tc>
        <w:tc>
          <w:tcPr>
            <w:tcW w:w="2741" w:type="dxa"/>
          </w:tcPr>
          <w:p w:rsidR="0067522D" w:rsidRPr="00871BEF" w:rsidP="0081238E" w14:paraId="592BFA7F" w14:textId="77777777">
            <w:r>
              <w:t>Show i</w:t>
            </w:r>
            <w:r w:rsidRPr="004759DF">
              <w:t>mages</w:t>
            </w:r>
            <w:r>
              <w:t>/animation</w:t>
            </w:r>
            <w:r w:rsidRPr="004759DF">
              <w:t xml:space="preserve"> of </w:t>
            </w:r>
            <w:r>
              <w:t xml:space="preserve">staff </w:t>
            </w:r>
            <w:r w:rsidRPr="004759DF">
              <w:t>bringing in pelican cases</w:t>
            </w:r>
            <w:r>
              <w:t xml:space="preserve"> to the schools</w:t>
            </w:r>
            <w:r w:rsidRPr="004759DF">
              <w:t xml:space="preserve">, unpacking pelicans, setting up </w:t>
            </w:r>
            <w:r>
              <w:t>devices</w:t>
            </w:r>
            <w:r w:rsidRPr="004759DF">
              <w:t xml:space="preserve">, </w:t>
            </w:r>
            <w:r>
              <w:t xml:space="preserve">and having the </w:t>
            </w:r>
            <w:r w:rsidRPr="004759DF">
              <w:t>students present</w:t>
            </w:r>
          </w:p>
        </w:tc>
      </w:tr>
      <w:tr w14:paraId="6CE01F5B" w14:textId="77777777" w:rsidTr="0081238E">
        <w:tblPrEx>
          <w:tblW w:w="9576" w:type="dxa"/>
          <w:tblLook w:val="04A0"/>
        </w:tblPrEx>
        <w:trPr>
          <w:trHeight w:val="1160"/>
        </w:trPr>
        <w:tc>
          <w:tcPr>
            <w:tcW w:w="984" w:type="dxa"/>
          </w:tcPr>
          <w:p w:rsidR="0067522D" w:rsidP="0081238E" w14:paraId="3434B940" w14:textId="77777777">
            <w:pPr>
              <w:jc w:val="center"/>
            </w:pPr>
            <w:r>
              <w:t>3</w:t>
            </w:r>
          </w:p>
        </w:tc>
        <w:tc>
          <w:tcPr>
            <w:tcW w:w="2701" w:type="dxa"/>
          </w:tcPr>
          <w:p w:rsidR="0067522D" w:rsidP="0081238E" w14:paraId="65B3935B" w14:textId="77777777">
            <w:r w:rsidRPr="00EA109A">
              <w:t xml:space="preserve">We need your help!  </w:t>
            </w:r>
          </w:p>
        </w:tc>
        <w:tc>
          <w:tcPr>
            <w:tcW w:w="3150" w:type="dxa"/>
          </w:tcPr>
          <w:p w:rsidR="0067522D" w:rsidRPr="000734DC" w:rsidP="0081238E" w14:paraId="3528F25C" w14:textId="77777777">
            <w:r w:rsidRPr="006C28D2">
              <w:t xml:space="preserve">Help us ensure NAEP in your school is a success by completing </w:t>
            </w:r>
            <w:r>
              <w:t>four</w:t>
            </w:r>
            <w:r w:rsidRPr="006C28D2">
              <w:t xml:space="preserve"> key steps.   </w:t>
            </w:r>
          </w:p>
        </w:tc>
        <w:tc>
          <w:tcPr>
            <w:tcW w:w="2741" w:type="dxa"/>
          </w:tcPr>
          <w:p w:rsidR="0067522D" w:rsidRPr="000734DC" w:rsidP="0081238E" w14:paraId="7EE68743" w14:textId="77777777">
            <w:r w:rsidRPr="006C28D2">
              <w:t>Show picture of school staff and NAEP staff interacting</w:t>
            </w:r>
          </w:p>
        </w:tc>
      </w:tr>
      <w:tr w14:paraId="590B7E54" w14:textId="77777777" w:rsidTr="0081238E">
        <w:tblPrEx>
          <w:tblW w:w="9576" w:type="dxa"/>
          <w:tblLook w:val="04A0"/>
        </w:tblPrEx>
        <w:trPr>
          <w:trHeight w:val="3419"/>
        </w:trPr>
        <w:tc>
          <w:tcPr>
            <w:tcW w:w="984" w:type="dxa"/>
          </w:tcPr>
          <w:p w:rsidR="0067522D" w:rsidRPr="00871BEF" w:rsidP="0081238E" w14:paraId="6D1FD660" w14:textId="77777777">
            <w:pPr>
              <w:jc w:val="center"/>
            </w:pPr>
            <w:r>
              <w:t>4</w:t>
            </w:r>
          </w:p>
        </w:tc>
        <w:tc>
          <w:tcPr>
            <w:tcW w:w="2701" w:type="dxa"/>
          </w:tcPr>
          <w:p w:rsidR="0067522D" w:rsidRPr="00EA109A" w:rsidP="0081238E" w14:paraId="79700580" w14:textId="77777777">
            <w:r>
              <w:t>Complete the Internet Connectivity Survey</w:t>
            </w:r>
          </w:p>
        </w:tc>
        <w:tc>
          <w:tcPr>
            <w:tcW w:w="3150" w:type="dxa"/>
          </w:tcPr>
          <w:p w:rsidR="0067522D" w:rsidRPr="006C28D2" w:rsidP="0081238E" w14:paraId="598FFD9A" w14:textId="77777777">
            <w:pPr>
              <w:spacing w:after="160"/>
            </w:pPr>
            <w:r w:rsidRPr="006C28D2">
              <w:rPr>
                <w:b/>
              </w:rPr>
              <w:t>First,</w:t>
            </w:r>
            <w:r>
              <w:rPr>
                <w:b/>
                <w:sz w:val="20"/>
                <w:szCs w:val="20"/>
              </w:rPr>
              <w:t xml:space="preserve"> </w:t>
            </w:r>
            <w:r w:rsidRPr="00835D85">
              <w:t>complete the Internet Connectivity Survey to determine if your school’s Wi-Fi can support NAEP</w:t>
            </w:r>
            <w:r>
              <w:t xml:space="preserve">. We’ll also need you to </w:t>
            </w:r>
            <w:r w:rsidRPr="00835D85">
              <w:t xml:space="preserve">safelist </w:t>
            </w:r>
            <w:r>
              <w:t xml:space="preserve">the </w:t>
            </w:r>
            <w:r w:rsidRPr="00835D85">
              <w:t xml:space="preserve">NAEP </w:t>
            </w:r>
            <w:r>
              <w:t xml:space="preserve">URLs to </w:t>
            </w:r>
            <w:r w:rsidRPr="00835D85">
              <w:t xml:space="preserve">ensure </w:t>
            </w:r>
            <w:r>
              <w:t>unrestricted access to the</w:t>
            </w:r>
            <w:r w:rsidRPr="00835D85">
              <w:t xml:space="preserve"> school’s Wi-Fi and provide </w:t>
            </w:r>
            <w:r>
              <w:t>some additional information about the connection NAEP will use and security policies in order to access it</w:t>
            </w:r>
            <w:r w:rsidRPr="00835D85">
              <w:t>.</w:t>
            </w:r>
          </w:p>
        </w:tc>
        <w:tc>
          <w:tcPr>
            <w:tcW w:w="2741" w:type="dxa"/>
          </w:tcPr>
          <w:p w:rsidR="0067522D" w:rsidP="0081238E" w14:paraId="0400F1C3" w14:textId="77777777">
            <w:r>
              <w:t>S</w:t>
            </w:r>
            <w:r w:rsidRPr="00835D85">
              <w:t>how ICS being completed</w:t>
            </w:r>
          </w:p>
          <w:p w:rsidR="0067522D" w:rsidRPr="00835D85" w:rsidP="0081238E" w14:paraId="33478023" w14:textId="77777777">
            <w:r>
              <w:t>(can use animation)</w:t>
            </w:r>
          </w:p>
        </w:tc>
      </w:tr>
      <w:tr w14:paraId="1B7A535D" w14:textId="77777777" w:rsidTr="0081238E">
        <w:tblPrEx>
          <w:tblW w:w="9576" w:type="dxa"/>
          <w:tblLook w:val="04A0"/>
        </w:tblPrEx>
        <w:tc>
          <w:tcPr>
            <w:tcW w:w="984" w:type="dxa"/>
          </w:tcPr>
          <w:p w:rsidR="0067522D" w:rsidRPr="00871BEF" w:rsidP="0081238E" w14:paraId="28FA3E86" w14:textId="77777777">
            <w:pPr>
              <w:jc w:val="center"/>
            </w:pPr>
            <w:r>
              <w:t>5</w:t>
            </w:r>
          </w:p>
        </w:tc>
        <w:tc>
          <w:tcPr>
            <w:tcW w:w="2701" w:type="dxa"/>
          </w:tcPr>
          <w:p w:rsidR="0067522D" w:rsidRPr="00871BEF" w:rsidP="0081238E" w14:paraId="233D64A3" w14:textId="77777777">
            <w:r>
              <w:t xml:space="preserve">Work with the on-site school technology coordinator </w:t>
            </w:r>
          </w:p>
        </w:tc>
        <w:tc>
          <w:tcPr>
            <w:tcW w:w="3150" w:type="dxa"/>
          </w:tcPr>
          <w:p w:rsidR="0067522D" w:rsidP="0081238E" w14:paraId="054A7F69" w14:textId="77777777">
            <w:r w:rsidRPr="00835D85">
              <w:rPr>
                <w:b/>
              </w:rPr>
              <w:t>Second</w:t>
            </w:r>
            <w:r w:rsidRPr="00835D85">
              <w:t xml:space="preserve">, </w:t>
            </w:r>
            <w:r>
              <w:t xml:space="preserve">work with the on-site technology coordinator at the school.   </w:t>
            </w:r>
          </w:p>
          <w:p w:rsidR="0067522D" w:rsidP="0081238E" w14:paraId="1606897B" w14:textId="77777777"/>
          <w:p w:rsidR="0067522D" w:rsidP="0081238E" w14:paraId="13D4FF37" w14:textId="77777777">
            <w:r>
              <w:t xml:space="preserve">The on-site technology coordinator will run the NAEP Diagnostic Tool in January and attend a 30-minute virtual meeting with NAEP to verify the Wireless Access Point can support the number of devices NAEP will connect, confirm there are no Wi-Fi interruptions anticipated the day of the assessment and determine how to obtain credentials. </w:t>
            </w:r>
          </w:p>
          <w:p w:rsidR="0067522D" w:rsidP="0081238E" w14:paraId="6D4F980D" w14:textId="77777777">
            <w:r>
              <w:t xml:space="preserve">   </w:t>
            </w:r>
          </w:p>
          <w:p w:rsidR="0067522D" w:rsidRPr="00871BEF" w:rsidP="0081238E" w14:paraId="218917F8" w14:textId="21B0A4D4">
            <w:r>
              <w:t>It is encouraged that anyone involved with providing Wi-Fi work with the on-site technology coordinator attend this virtual meeting.</w:t>
            </w:r>
          </w:p>
        </w:tc>
        <w:tc>
          <w:tcPr>
            <w:tcW w:w="2741" w:type="dxa"/>
          </w:tcPr>
          <w:p w:rsidR="0067522D" w:rsidRPr="00871BEF" w:rsidP="0081238E" w14:paraId="236958A4" w14:textId="77777777">
            <w:r>
              <w:t>S</w:t>
            </w:r>
            <w:r w:rsidRPr="00835D85">
              <w:t>how AMS screen of button</w:t>
            </w:r>
            <w:r>
              <w:t xml:space="preserve"> with speed test and safelist checks completed</w:t>
            </w:r>
          </w:p>
        </w:tc>
      </w:tr>
      <w:tr w14:paraId="219B70C3" w14:textId="77777777" w:rsidTr="0081238E">
        <w:tblPrEx>
          <w:tblW w:w="9576" w:type="dxa"/>
          <w:tblLook w:val="04A0"/>
        </w:tblPrEx>
        <w:trPr>
          <w:trHeight w:val="2168"/>
        </w:trPr>
        <w:tc>
          <w:tcPr>
            <w:tcW w:w="984" w:type="dxa"/>
          </w:tcPr>
          <w:p w:rsidR="0067522D" w:rsidRPr="003F3B5A" w:rsidP="0081238E" w14:paraId="3EDCCAB6" w14:textId="1B7C2140">
            <w:pPr>
              <w:jc w:val="center"/>
            </w:pPr>
            <w:r>
              <w:t>6</w:t>
            </w:r>
          </w:p>
        </w:tc>
        <w:tc>
          <w:tcPr>
            <w:tcW w:w="2701" w:type="dxa"/>
          </w:tcPr>
          <w:p w:rsidR="0067522D" w:rsidRPr="003F3B5A" w:rsidP="0081238E" w14:paraId="37597D3D" w14:textId="77777777">
            <w:r w:rsidRPr="003F3B5A">
              <w:t>On-site Technology Coordinator Run NAEP Diagnostic Tool in January</w:t>
            </w:r>
          </w:p>
        </w:tc>
        <w:tc>
          <w:tcPr>
            <w:tcW w:w="3150" w:type="dxa"/>
          </w:tcPr>
          <w:p w:rsidR="0067522D" w:rsidRPr="003F3B5A" w:rsidP="0081238E" w14:paraId="7F264DD2" w14:textId="77777777">
            <w:pPr>
              <w:rPr>
                <w:b/>
              </w:rPr>
            </w:pPr>
            <w:r w:rsidRPr="003F3B5A">
              <w:rPr>
                <w:b/>
              </w:rPr>
              <w:t>Third</w:t>
            </w:r>
            <w:r w:rsidRPr="003F3B5A">
              <w:t>, 1 week before the scheduled assessment date, the on-site technology coordinator will be prompted to run the NAEP Diagnostic Tool in each testing location on the assigned Wi-Fi network to confirm the bandwidth requirements</w:t>
            </w:r>
            <w:r w:rsidRPr="003F3B5A">
              <w:rPr>
                <w:color w:val="1F497D"/>
              </w:rPr>
              <w:t>.</w:t>
            </w:r>
          </w:p>
        </w:tc>
        <w:tc>
          <w:tcPr>
            <w:tcW w:w="2741" w:type="dxa"/>
          </w:tcPr>
          <w:p w:rsidR="0067522D" w:rsidP="0081238E" w14:paraId="7B84681F" w14:textId="77777777">
            <w:r w:rsidRPr="003F3B5A">
              <w:t>Show image of the NAEP Diagnostic Tool</w:t>
            </w:r>
          </w:p>
        </w:tc>
      </w:tr>
      <w:tr w14:paraId="34BCE74C" w14:textId="77777777" w:rsidTr="0081238E">
        <w:tblPrEx>
          <w:tblW w:w="9576" w:type="dxa"/>
          <w:tblLook w:val="04A0"/>
        </w:tblPrEx>
        <w:tc>
          <w:tcPr>
            <w:tcW w:w="984" w:type="dxa"/>
          </w:tcPr>
          <w:p w:rsidR="0067522D" w:rsidP="0081238E" w14:paraId="6341BA49" w14:textId="1C5D9639">
            <w:pPr>
              <w:jc w:val="center"/>
            </w:pPr>
            <w:r>
              <w:t>7</w:t>
            </w:r>
          </w:p>
        </w:tc>
        <w:tc>
          <w:tcPr>
            <w:tcW w:w="2701" w:type="dxa"/>
          </w:tcPr>
          <w:p w:rsidR="0067522D" w:rsidRPr="00871BEF" w:rsidP="0081238E" w14:paraId="6B946D5D" w14:textId="77777777">
            <w:r>
              <w:t>On-site technology coordinator meets NAEP team at the school on assessment day</w:t>
            </w:r>
          </w:p>
        </w:tc>
        <w:tc>
          <w:tcPr>
            <w:tcW w:w="3150" w:type="dxa"/>
          </w:tcPr>
          <w:p w:rsidR="0067522D" w:rsidRPr="00835D85" w:rsidP="0081238E" w14:paraId="383489BD" w14:textId="77777777">
            <w:pPr>
              <w:rPr>
                <w:b/>
              </w:rPr>
            </w:pPr>
            <w:r>
              <w:rPr>
                <w:b/>
              </w:rPr>
              <w:t>Fourth</w:t>
            </w:r>
            <w:r w:rsidRPr="00835D85">
              <w:rPr>
                <w:b/>
              </w:rPr>
              <w:t>,</w:t>
            </w:r>
            <w:r>
              <w:t xml:space="preserve"> the on-site technology coordinator will need to meet NAEP staff when they arrive at the school on assessment day.  This is typically 2 hours before  the assessment is scheduled to start. This is to ensure the NAEP team has the credentials to access the network, demonstrate how to connect to the school Wi-Fi, and provide any additional support to ensure</w:t>
            </w:r>
            <w:r w:rsidRPr="00835D85">
              <w:t xml:space="preserve"> setup run</w:t>
            </w:r>
            <w:r>
              <w:t>s</w:t>
            </w:r>
            <w:r w:rsidRPr="00835D85">
              <w:t xml:space="preserve"> smoothly</w:t>
            </w:r>
            <w:r>
              <w:t>.</w:t>
            </w:r>
            <w:r w:rsidRPr="00835D85">
              <w:t xml:space="preserve"> </w:t>
            </w:r>
          </w:p>
        </w:tc>
        <w:tc>
          <w:tcPr>
            <w:tcW w:w="2741" w:type="dxa"/>
          </w:tcPr>
          <w:p w:rsidR="0067522D" w:rsidRPr="00835D85" w:rsidP="0081238E" w14:paraId="5294E25D" w14:textId="77777777">
            <w:pPr>
              <w:rPr>
                <w:highlight w:val="yellow"/>
              </w:rPr>
            </w:pPr>
            <w:r>
              <w:t xml:space="preserve">Show </w:t>
            </w:r>
            <w:r w:rsidRPr="00835D85">
              <w:t>photo of person meeting the team</w:t>
            </w:r>
          </w:p>
        </w:tc>
      </w:tr>
      <w:tr w14:paraId="254CE825" w14:textId="77777777" w:rsidTr="0081238E">
        <w:tblPrEx>
          <w:tblW w:w="9576" w:type="dxa"/>
          <w:tblLook w:val="04A0"/>
        </w:tblPrEx>
        <w:tc>
          <w:tcPr>
            <w:tcW w:w="984" w:type="dxa"/>
          </w:tcPr>
          <w:p w:rsidR="0067522D" w:rsidP="0081238E" w14:paraId="4E021C76" w14:textId="77777777">
            <w:pPr>
              <w:jc w:val="center"/>
            </w:pPr>
            <w:r>
              <w:t>8</w:t>
            </w:r>
          </w:p>
        </w:tc>
        <w:tc>
          <w:tcPr>
            <w:tcW w:w="2701" w:type="dxa"/>
          </w:tcPr>
          <w:p w:rsidR="0067522D" w:rsidRPr="00871BEF" w:rsidP="0081238E" w14:paraId="420AAA24" w14:textId="77777777">
            <w:r>
              <w:t>Ensure NAEP is successful in your school</w:t>
            </w:r>
          </w:p>
        </w:tc>
        <w:tc>
          <w:tcPr>
            <w:tcW w:w="3150" w:type="dxa"/>
          </w:tcPr>
          <w:p w:rsidR="0067522D" w:rsidP="0081238E" w14:paraId="2E2E07A9" w14:textId="77777777">
            <w:r w:rsidRPr="00835D85">
              <w:t xml:space="preserve">Helping us with these </w:t>
            </w:r>
            <w:r>
              <w:t>four</w:t>
            </w:r>
            <w:r w:rsidRPr="00835D85">
              <w:t xml:space="preserve"> </w:t>
            </w:r>
            <w:r>
              <w:t xml:space="preserve">key </w:t>
            </w:r>
            <w:r w:rsidRPr="00835D85">
              <w:t xml:space="preserve">steps can ensure that assessment day activities go smoothly at your school </w:t>
            </w:r>
            <w:r>
              <w:t>and</w:t>
            </w:r>
            <w:r w:rsidRPr="00835D85">
              <w:t xml:space="preserve"> your students</w:t>
            </w:r>
            <w:r>
              <w:t xml:space="preserve"> have the best testing experience</w:t>
            </w:r>
            <w:r w:rsidRPr="00835D85">
              <w:t xml:space="preserve"> on assessment day.</w:t>
            </w:r>
          </w:p>
          <w:p w:rsidR="0067522D" w:rsidRPr="00835D85" w:rsidP="0081238E" w14:paraId="36E8BD68" w14:textId="77777777"/>
          <w:p w:rsidR="0067522D" w:rsidRPr="00835D85" w:rsidP="0081238E" w14:paraId="19B6FE8C" w14:textId="77777777">
            <w:r w:rsidRPr="00835D85">
              <w:t>Thank you for your partnership in helping make NAEP a success in your school!</w:t>
            </w:r>
          </w:p>
          <w:p w:rsidR="0067522D" w:rsidRPr="00835D85" w:rsidP="0081238E" w14:paraId="1C500A71" w14:textId="77777777">
            <w:pPr>
              <w:rPr>
                <w:b/>
              </w:rPr>
            </w:pPr>
          </w:p>
        </w:tc>
        <w:tc>
          <w:tcPr>
            <w:tcW w:w="2741" w:type="dxa"/>
          </w:tcPr>
          <w:p w:rsidR="0067522D" w:rsidRPr="00835D85" w:rsidP="0081238E" w14:paraId="45AD52C3" w14:textId="77777777"/>
        </w:tc>
      </w:tr>
      <w:tr w14:paraId="14608455" w14:textId="77777777" w:rsidTr="0081238E">
        <w:tblPrEx>
          <w:tblW w:w="9576" w:type="dxa"/>
          <w:tblLook w:val="04A0"/>
        </w:tblPrEx>
        <w:trPr>
          <w:trHeight w:val="530"/>
        </w:trPr>
        <w:tc>
          <w:tcPr>
            <w:tcW w:w="984" w:type="dxa"/>
          </w:tcPr>
          <w:p w:rsidR="0096252E" w:rsidP="0081238E" w14:paraId="58BB258D" w14:textId="77777777">
            <w:pPr>
              <w:rPr>
                <w:b/>
                <w:bCs/>
              </w:rPr>
            </w:pPr>
            <w:r>
              <w:rPr>
                <w:b/>
                <w:bCs/>
              </w:rPr>
              <w:t>Screen #</w:t>
            </w:r>
          </w:p>
        </w:tc>
        <w:tc>
          <w:tcPr>
            <w:tcW w:w="2701" w:type="dxa"/>
          </w:tcPr>
          <w:p w:rsidR="0096252E" w:rsidP="0081238E" w14:paraId="1E9C8A26" w14:textId="77777777">
            <w:pPr>
              <w:rPr>
                <w:b/>
                <w:bCs/>
              </w:rPr>
            </w:pPr>
            <w:r>
              <w:rPr>
                <w:b/>
                <w:bCs/>
              </w:rPr>
              <w:t>Screen content</w:t>
            </w:r>
          </w:p>
        </w:tc>
        <w:tc>
          <w:tcPr>
            <w:tcW w:w="3150" w:type="dxa"/>
          </w:tcPr>
          <w:p w:rsidR="0096252E" w:rsidP="0081238E" w14:paraId="766C8F98" w14:textId="77777777">
            <w:pPr>
              <w:rPr>
                <w:b/>
                <w:bCs/>
              </w:rPr>
            </w:pPr>
            <w:r>
              <w:rPr>
                <w:b/>
                <w:bCs/>
              </w:rPr>
              <w:t>Audio script</w:t>
            </w:r>
          </w:p>
          <w:p w:rsidR="0096252E" w:rsidRPr="00673E34" w:rsidP="0081238E" w14:paraId="3DCDB879" w14:textId="77777777"/>
        </w:tc>
        <w:tc>
          <w:tcPr>
            <w:tcW w:w="2741" w:type="dxa"/>
          </w:tcPr>
          <w:p w:rsidR="0096252E" w:rsidP="0081238E" w14:paraId="182AD659" w14:textId="77777777">
            <w:pPr>
              <w:rPr>
                <w:b/>
                <w:bCs/>
              </w:rPr>
            </w:pPr>
            <w:r>
              <w:rPr>
                <w:b/>
                <w:bCs/>
              </w:rPr>
              <w:t>Media/images</w:t>
            </w:r>
          </w:p>
          <w:p w:rsidR="0096252E" w:rsidRPr="00673E34" w:rsidP="0081238E" w14:paraId="3E6DC662" w14:textId="77777777"/>
        </w:tc>
      </w:tr>
      <w:tr w14:paraId="0ABE0774" w14:textId="77777777" w:rsidTr="0081238E">
        <w:tblPrEx>
          <w:tblW w:w="9576" w:type="dxa"/>
          <w:tblLook w:val="04A0"/>
        </w:tblPrEx>
        <w:tc>
          <w:tcPr>
            <w:tcW w:w="984" w:type="dxa"/>
          </w:tcPr>
          <w:p w:rsidR="0096252E" w:rsidRPr="00871BEF" w:rsidP="0081238E" w14:paraId="55C1657A" w14:textId="77777777">
            <w:pPr>
              <w:jc w:val="center"/>
            </w:pPr>
            <w:r w:rsidRPr="00871BEF">
              <w:t>1</w:t>
            </w:r>
          </w:p>
        </w:tc>
        <w:tc>
          <w:tcPr>
            <w:tcW w:w="2701" w:type="dxa"/>
          </w:tcPr>
          <w:p w:rsidR="0096252E" w:rsidRPr="004912AF" w:rsidP="0081238E" w14:paraId="775EE6CA" w14:textId="77777777">
            <w:pPr>
              <w:rPr>
                <w:lang w:val="es-PR"/>
              </w:rPr>
            </w:pPr>
            <w:r w:rsidRPr="004912AF">
              <w:rPr>
                <w:lang w:val="es-PR"/>
              </w:rPr>
              <w:t>Encuesta sobre la conectividad a Internet</w:t>
            </w:r>
          </w:p>
        </w:tc>
        <w:tc>
          <w:tcPr>
            <w:tcW w:w="3150" w:type="dxa"/>
          </w:tcPr>
          <w:p w:rsidR="0096252E" w:rsidP="0081238E" w14:paraId="0EC8BBB0" w14:textId="77777777">
            <w:pPr>
              <w:rPr>
                <w:rFonts w:cstheme="minorHAnsi"/>
                <w:lang w:val="es-PR"/>
              </w:rPr>
            </w:pPr>
            <w:r w:rsidRPr="007348C8">
              <w:rPr>
                <w:rFonts w:cstheme="minorHAnsi"/>
                <w:lang w:val="es-PR"/>
              </w:rPr>
              <w:t>La Evaluación Nacional del Progreso Educativo (NAEP, por sus siglas en inglés) desarrolló</w:t>
            </w:r>
            <w:r>
              <w:rPr>
                <w:rFonts w:cstheme="minorHAnsi"/>
                <w:lang w:val="es-PR"/>
              </w:rPr>
              <w:t xml:space="preserve"> l</w:t>
            </w:r>
            <w:r w:rsidRPr="00934252">
              <w:rPr>
                <w:rFonts w:cstheme="minorHAnsi"/>
                <w:lang w:val="es-PR"/>
              </w:rPr>
              <w:t>a encuesta sobre la conectividad a Internet</w:t>
            </w:r>
            <w:r>
              <w:rPr>
                <w:rFonts w:cstheme="minorHAnsi"/>
                <w:lang w:val="es-PR"/>
              </w:rPr>
              <w:t>,</w:t>
            </w:r>
            <w:r w:rsidRPr="00934252">
              <w:rPr>
                <w:rFonts w:cstheme="minorHAnsi"/>
                <w:lang w:val="es-PR"/>
              </w:rPr>
              <w:t xml:space="preserve"> </w:t>
            </w:r>
            <w:r>
              <w:rPr>
                <w:rFonts w:cstheme="minorHAnsi"/>
                <w:lang w:val="es-PR"/>
              </w:rPr>
              <w:t xml:space="preserve">la cual </w:t>
            </w:r>
            <w:r w:rsidRPr="00934252">
              <w:rPr>
                <w:rFonts w:cstheme="minorHAnsi"/>
                <w:lang w:val="es-PR"/>
              </w:rPr>
              <w:t xml:space="preserve">está diseñada para recopilar información que ayude a cumplir el objetivo de conectar los dispositivos de NAEP al WiFi de la escuela para administrar las evaluaciones en línea. En el 2024, NAEP se conectará al Internet de la escuela para administrar la evaluación y supervisar el progreso de la evaluación a distancia en tiempo real para un mayor control de calidad. </w:t>
            </w:r>
          </w:p>
          <w:p w:rsidR="0096252E" w:rsidRPr="00934252" w:rsidP="0081238E" w14:paraId="45D4FC6B" w14:textId="77777777">
            <w:pPr>
              <w:rPr>
                <w:rFonts w:cstheme="minorHAnsi"/>
                <w:lang w:val="es-PR"/>
              </w:rPr>
            </w:pPr>
          </w:p>
          <w:p w:rsidR="0096252E" w:rsidRPr="00934252" w:rsidP="0081238E" w14:paraId="16E47887" w14:textId="77777777">
            <w:pPr>
              <w:rPr>
                <w:lang w:val="es-PR"/>
              </w:rPr>
            </w:pPr>
            <w:r w:rsidRPr="00934252">
              <w:rPr>
                <w:rFonts w:cstheme="minorHAnsi"/>
                <w:lang w:val="es-PR"/>
              </w:rPr>
              <w:t>Las respuestas de su escuela a la encuesta ayudarán a determinar si esto es posible.</w:t>
            </w:r>
          </w:p>
        </w:tc>
        <w:tc>
          <w:tcPr>
            <w:tcW w:w="2741" w:type="dxa"/>
          </w:tcPr>
          <w:p w:rsidR="0096252E" w:rsidRPr="00871BEF" w:rsidP="0081238E" w14:paraId="55F09CD9" w14:textId="77777777">
            <w:r>
              <w:t>Show image of ICS</w:t>
            </w:r>
          </w:p>
        </w:tc>
      </w:tr>
      <w:tr w14:paraId="0FED8C67" w14:textId="77777777" w:rsidTr="0081238E">
        <w:tblPrEx>
          <w:tblW w:w="9576" w:type="dxa"/>
          <w:tblLook w:val="04A0"/>
        </w:tblPrEx>
        <w:trPr>
          <w:trHeight w:val="2240"/>
        </w:trPr>
        <w:tc>
          <w:tcPr>
            <w:tcW w:w="984" w:type="dxa"/>
          </w:tcPr>
          <w:p w:rsidR="0096252E" w:rsidRPr="00871BEF" w:rsidP="0081238E" w14:paraId="37309FB8" w14:textId="77777777">
            <w:pPr>
              <w:jc w:val="center"/>
            </w:pPr>
            <w:r>
              <w:t>2</w:t>
            </w:r>
          </w:p>
        </w:tc>
        <w:tc>
          <w:tcPr>
            <w:tcW w:w="2701" w:type="dxa"/>
          </w:tcPr>
          <w:p w:rsidR="0096252E" w:rsidRPr="00E73C6D" w:rsidP="0081238E" w14:paraId="5F6C209F" w14:textId="77777777">
            <w:pPr>
              <w:rPr>
                <w:lang w:val="es-PR"/>
              </w:rPr>
            </w:pPr>
            <w:r w:rsidRPr="00E73C6D">
              <w:rPr>
                <w:rFonts w:eastAsia="Times New Roman" w:cs="Times New Roman"/>
                <w:lang w:val="es-PR"/>
              </w:rPr>
              <w:t>Ilustración sobre cómo se visualiza la evaluación de NAEP con los dispositivos conectados al WiFi de la escuela</w:t>
            </w:r>
          </w:p>
        </w:tc>
        <w:tc>
          <w:tcPr>
            <w:tcW w:w="3150" w:type="dxa"/>
          </w:tcPr>
          <w:p w:rsidR="0096252E" w:rsidRPr="005A234F" w:rsidP="0081238E" w14:paraId="522C583D" w14:textId="77777777">
            <w:pPr>
              <w:rPr>
                <w:lang w:val="es-PR"/>
              </w:rPr>
            </w:pPr>
            <w:r w:rsidRPr="005A234F">
              <w:rPr>
                <w:rFonts w:cstheme="minorHAnsi"/>
                <w:lang w:val="es-PR"/>
              </w:rPr>
              <w:t xml:space="preserve">NAEP llevará y configurará todo el equipo necesario para </w:t>
            </w:r>
            <w:r>
              <w:rPr>
                <w:rFonts w:cstheme="minorHAnsi"/>
                <w:lang w:val="es-PR"/>
              </w:rPr>
              <w:t>realizar</w:t>
            </w:r>
            <w:r w:rsidRPr="005A234F">
              <w:rPr>
                <w:rFonts w:cstheme="minorHAnsi"/>
                <w:lang w:val="es-PR"/>
              </w:rPr>
              <w:t xml:space="preserve"> la evaluación, incluidos los</w:t>
            </w:r>
            <w:r>
              <w:rPr>
                <w:rFonts w:cstheme="minorHAnsi"/>
                <w:lang w:val="es-PR"/>
              </w:rPr>
              <w:t xml:space="preserve"> dispositivos</w:t>
            </w:r>
            <w:r w:rsidRPr="005A234F">
              <w:rPr>
                <w:rFonts w:cstheme="minorHAnsi"/>
                <w:lang w:val="es-PR"/>
              </w:rPr>
              <w:t xml:space="preserve"> que utilizarán los estudiantes para tomar la evaluación.</w:t>
            </w:r>
          </w:p>
        </w:tc>
        <w:tc>
          <w:tcPr>
            <w:tcW w:w="2741" w:type="dxa"/>
          </w:tcPr>
          <w:p w:rsidR="0096252E" w:rsidRPr="004759DF" w:rsidP="0081238E" w14:paraId="0A420C42" w14:textId="77777777">
            <w:r>
              <w:t>Show i</w:t>
            </w:r>
            <w:r w:rsidRPr="004759DF">
              <w:t>mages</w:t>
            </w:r>
            <w:r>
              <w:t>/animation</w:t>
            </w:r>
            <w:r w:rsidRPr="004759DF">
              <w:t xml:space="preserve"> of </w:t>
            </w:r>
            <w:r>
              <w:t xml:space="preserve">staff </w:t>
            </w:r>
            <w:r w:rsidRPr="004759DF">
              <w:t>bringing in pelican cases</w:t>
            </w:r>
            <w:r>
              <w:t xml:space="preserve"> to the schools</w:t>
            </w:r>
            <w:r w:rsidRPr="004759DF">
              <w:t xml:space="preserve">, unpacking pelicans, setting up </w:t>
            </w:r>
            <w:r>
              <w:t>devices</w:t>
            </w:r>
            <w:r w:rsidRPr="004759DF">
              <w:t xml:space="preserve">, </w:t>
            </w:r>
            <w:r>
              <w:t xml:space="preserve">and having the </w:t>
            </w:r>
            <w:r w:rsidRPr="004759DF">
              <w:t>students present</w:t>
            </w:r>
          </w:p>
          <w:p w:rsidR="0096252E" w:rsidRPr="00871BEF" w:rsidP="0081238E" w14:paraId="22DCE944" w14:textId="77777777"/>
        </w:tc>
      </w:tr>
      <w:tr w14:paraId="2175D984" w14:textId="77777777" w:rsidTr="0081238E">
        <w:tblPrEx>
          <w:tblW w:w="9576" w:type="dxa"/>
          <w:tblLook w:val="04A0"/>
        </w:tblPrEx>
        <w:trPr>
          <w:trHeight w:val="1160"/>
        </w:trPr>
        <w:tc>
          <w:tcPr>
            <w:tcW w:w="984" w:type="dxa"/>
          </w:tcPr>
          <w:p w:rsidR="0096252E" w:rsidP="0081238E" w14:paraId="273015D3" w14:textId="77777777">
            <w:pPr>
              <w:jc w:val="center"/>
            </w:pPr>
            <w:r>
              <w:t>3</w:t>
            </w:r>
          </w:p>
        </w:tc>
        <w:tc>
          <w:tcPr>
            <w:tcW w:w="2701" w:type="dxa"/>
          </w:tcPr>
          <w:p w:rsidR="0096252E" w:rsidP="0081238E" w14:paraId="7AC20149" w14:textId="77777777">
            <w:r w:rsidRPr="000D0852">
              <w:t>¡Necesitamos su ayuda!</w:t>
            </w:r>
          </w:p>
        </w:tc>
        <w:tc>
          <w:tcPr>
            <w:tcW w:w="3150" w:type="dxa"/>
          </w:tcPr>
          <w:p w:rsidR="0096252E" w:rsidRPr="00451BE6" w:rsidP="0081238E" w14:paraId="7FB85237" w14:textId="77777777">
            <w:pPr>
              <w:rPr>
                <w:lang w:val="es-PR"/>
              </w:rPr>
            </w:pPr>
            <w:r w:rsidRPr="00451BE6">
              <w:rPr>
                <w:lang w:val="es-PR"/>
              </w:rPr>
              <w:t xml:space="preserve">Ayúdenos a garantizar el éxito de NAEP en su escuela completando </w:t>
            </w:r>
            <w:r>
              <w:rPr>
                <w:lang w:val="es-PR"/>
              </w:rPr>
              <w:t>cuatro</w:t>
            </w:r>
            <w:r w:rsidRPr="00451BE6">
              <w:rPr>
                <w:lang w:val="es-PR"/>
              </w:rPr>
              <w:t xml:space="preserve"> pasos esenciales.</w:t>
            </w:r>
          </w:p>
        </w:tc>
        <w:tc>
          <w:tcPr>
            <w:tcW w:w="2741" w:type="dxa"/>
          </w:tcPr>
          <w:p w:rsidR="0096252E" w:rsidRPr="000734DC" w:rsidP="0081238E" w14:paraId="5D36FC31" w14:textId="77777777">
            <w:r w:rsidRPr="006C28D2">
              <w:t>Show picture of school staff and NAEP staff interacting</w:t>
            </w:r>
          </w:p>
        </w:tc>
      </w:tr>
      <w:tr w14:paraId="2AC306B9" w14:textId="77777777" w:rsidTr="0081238E">
        <w:tblPrEx>
          <w:tblW w:w="9576" w:type="dxa"/>
          <w:tblLook w:val="04A0"/>
        </w:tblPrEx>
        <w:trPr>
          <w:trHeight w:val="3419"/>
        </w:trPr>
        <w:tc>
          <w:tcPr>
            <w:tcW w:w="984" w:type="dxa"/>
          </w:tcPr>
          <w:p w:rsidR="0096252E" w:rsidRPr="00871BEF" w:rsidP="0081238E" w14:paraId="41265E24" w14:textId="77777777">
            <w:pPr>
              <w:jc w:val="center"/>
            </w:pPr>
            <w:r>
              <w:t>4</w:t>
            </w:r>
          </w:p>
        </w:tc>
        <w:tc>
          <w:tcPr>
            <w:tcW w:w="2701" w:type="dxa"/>
          </w:tcPr>
          <w:p w:rsidR="0096252E" w:rsidRPr="00084008" w:rsidP="0081238E" w14:paraId="77F665F7" w14:textId="77777777">
            <w:pPr>
              <w:rPr>
                <w:lang w:val="es-PR"/>
              </w:rPr>
            </w:pPr>
            <w:r w:rsidRPr="00084008">
              <w:rPr>
                <w:lang w:val="es-PR"/>
              </w:rPr>
              <w:t>Complete la encuesta sobre la conectividad a Internet</w:t>
            </w:r>
          </w:p>
        </w:tc>
        <w:tc>
          <w:tcPr>
            <w:tcW w:w="3150" w:type="dxa"/>
          </w:tcPr>
          <w:p w:rsidR="0096252E" w:rsidRPr="00056ACA" w:rsidP="0081238E" w14:paraId="42B29B3C" w14:textId="77777777">
            <w:pPr>
              <w:spacing w:after="160"/>
              <w:rPr>
                <w:lang w:val="es-PR"/>
              </w:rPr>
            </w:pPr>
            <w:r w:rsidRPr="00056ACA">
              <w:rPr>
                <w:b/>
                <w:lang w:val="es-PR"/>
              </w:rPr>
              <w:t>Primero</w:t>
            </w:r>
            <w:r w:rsidRPr="00056ACA">
              <w:rPr>
                <w:bCs/>
                <w:lang w:val="es-PR"/>
              </w:rPr>
              <w:t xml:space="preserve">, complete la encuesta sobre la conectividad a Internet para determinar si el WiFi de su escuela </w:t>
            </w:r>
            <w:r>
              <w:rPr>
                <w:bCs/>
                <w:lang w:val="es-PR"/>
              </w:rPr>
              <w:t>es compatible con</w:t>
            </w:r>
            <w:r w:rsidRPr="00056ACA">
              <w:rPr>
                <w:bCs/>
                <w:lang w:val="es-PR"/>
              </w:rPr>
              <w:t xml:space="preserve"> NAEP. También necesitaremos que incluya l</w:t>
            </w:r>
            <w:r>
              <w:rPr>
                <w:bCs/>
                <w:lang w:val="es-PR"/>
              </w:rPr>
              <w:t>o</w:t>
            </w:r>
            <w:r w:rsidRPr="00056ACA">
              <w:rPr>
                <w:bCs/>
                <w:lang w:val="es-PR"/>
              </w:rPr>
              <w:t xml:space="preserve">s URL de NAEP a la lista segura para garantizar el acceso sin restricciones al WiFi de la escuela y que proporcione </w:t>
            </w:r>
            <w:r w:rsidRPr="008A1E66">
              <w:rPr>
                <w:bCs/>
                <w:lang w:val="es-PR"/>
              </w:rPr>
              <w:t>información adicional sobre la conexión que utilizará NAEP y las políticas de seguridad para acceder a ella</w:t>
            </w:r>
            <w:r w:rsidRPr="00056ACA">
              <w:rPr>
                <w:bCs/>
                <w:lang w:val="es-PR"/>
              </w:rPr>
              <w:t>.</w:t>
            </w:r>
          </w:p>
        </w:tc>
        <w:tc>
          <w:tcPr>
            <w:tcW w:w="2741" w:type="dxa"/>
          </w:tcPr>
          <w:p w:rsidR="0096252E" w:rsidP="0081238E" w14:paraId="58FA12DB" w14:textId="77777777">
            <w:r>
              <w:t>S</w:t>
            </w:r>
            <w:r w:rsidRPr="00835D85">
              <w:t>how ICS being completed</w:t>
            </w:r>
          </w:p>
          <w:p w:rsidR="0096252E" w:rsidRPr="00835D85" w:rsidP="0081238E" w14:paraId="0CB22F08" w14:textId="77777777">
            <w:r>
              <w:t>(can use animation)</w:t>
            </w:r>
          </w:p>
        </w:tc>
      </w:tr>
      <w:tr w14:paraId="47D0D36F" w14:textId="77777777" w:rsidTr="0081238E">
        <w:tblPrEx>
          <w:tblW w:w="9576" w:type="dxa"/>
          <w:tblLook w:val="04A0"/>
        </w:tblPrEx>
        <w:tc>
          <w:tcPr>
            <w:tcW w:w="984" w:type="dxa"/>
          </w:tcPr>
          <w:p w:rsidR="0096252E" w:rsidRPr="00871BEF" w:rsidP="0081238E" w14:paraId="16E59F42" w14:textId="77777777">
            <w:pPr>
              <w:jc w:val="center"/>
            </w:pPr>
            <w:r>
              <w:t>5</w:t>
            </w:r>
          </w:p>
        </w:tc>
        <w:tc>
          <w:tcPr>
            <w:tcW w:w="2701" w:type="dxa"/>
          </w:tcPr>
          <w:p w:rsidR="0096252E" w:rsidRPr="006E4BE4" w:rsidP="0081238E" w14:paraId="021B555C" w14:textId="77777777">
            <w:pPr>
              <w:rPr>
                <w:lang w:val="es-PR"/>
              </w:rPr>
            </w:pPr>
            <w:r>
              <w:rPr>
                <w:lang w:val="es-PR"/>
              </w:rPr>
              <w:t>Trabaje con</w:t>
            </w:r>
            <w:r w:rsidRPr="006E4BE4">
              <w:rPr>
                <w:lang w:val="es-PR"/>
              </w:rPr>
              <w:t xml:space="preserve"> el</w:t>
            </w:r>
            <w:r>
              <w:rPr>
                <w:lang w:val="es-PR"/>
              </w:rPr>
              <w:t>(la)</w:t>
            </w:r>
            <w:r w:rsidRPr="006E4BE4">
              <w:rPr>
                <w:lang w:val="es-PR"/>
              </w:rPr>
              <w:t xml:space="preserve"> coordinador(a) de tecnología interno</w:t>
            </w:r>
            <w:r>
              <w:rPr>
                <w:lang w:val="es-PR"/>
              </w:rPr>
              <w:t>(a)</w:t>
            </w:r>
          </w:p>
        </w:tc>
        <w:tc>
          <w:tcPr>
            <w:tcW w:w="3150" w:type="dxa"/>
          </w:tcPr>
          <w:p w:rsidR="0096252E" w:rsidRPr="009A204A" w:rsidP="0081238E" w14:paraId="6DA66E9B" w14:textId="77777777">
            <w:pPr>
              <w:rPr>
                <w:bCs/>
                <w:lang w:val="es-PR"/>
              </w:rPr>
            </w:pPr>
            <w:r>
              <w:rPr>
                <w:b/>
                <w:lang w:val="es-PR"/>
              </w:rPr>
              <w:t>Segundo</w:t>
            </w:r>
            <w:r w:rsidRPr="00EC6E8F">
              <w:rPr>
                <w:bCs/>
                <w:lang w:val="es-PR"/>
              </w:rPr>
              <w:t xml:space="preserve">, </w:t>
            </w:r>
            <w:r w:rsidRPr="009A204A">
              <w:rPr>
                <w:bCs/>
                <w:lang w:val="es-PR"/>
              </w:rPr>
              <w:t>trabaje con el</w:t>
            </w:r>
            <w:r>
              <w:rPr>
                <w:bCs/>
                <w:lang w:val="es-PR"/>
              </w:rPr>
              <w:t xml:space="preserve"> o la</w:t>
            </w:r>
            <w:r w:rsidRPr="009A204A">
              <w:rPr>
                <w:bCs/>
                <w:lang w:val="es-PR"/>
              </w:rPr>
              <w:t xml:space="preserve"> coordinadora de tecnología interna </w:t>
            </w:r>
            <w:r>
              <w:rPr>
                <w:bCs/>
                <w:lang w:val="es-PR"/>
              </w:rPr>
              <w:t>de</w:t>
            </w:r>
            <w:r w:rsidRPr="009A204A">
              <w:rPr>
                <w:bCs/>
                <w:lang w:val="es-PR"/>
              </w:rPr>
              <w:t xml:space="preserve"> la escuela.   </w:t>
            </w:r>
          </w:p>
          <w:p w:rsidR="0096252E" w:rsidRPr="009A204A" w:rsidP="0081238E" w14:paraId="24EE1564" w14:textId="77777777">
            <w:pPr>
              <w:rPr>
                <w:bCs/>
                <w:lang w:val="es-PR"/>
              </w:rPr>
            </w:pPr>
          </w:p>
          <w:p w:rsidR="0096252E" w:rsidRPr="009A204A" w:rsidP="0081238E" w14:paraId="5CB76914" w14:textId="77777777">
            <w:pPr>
              <w:rPr>
                <w:bCs/>
                <w:lang w:val="es-PR"/>
              </w:rPr>
            </w:pPr>
            <w:r w:rsidRPr="009A204A">
              <w:rPr>
                <w:bCs/>
                <w:lang w:val="es-PR"/>
              </w:rPr>
              <w:t>El</w:t>
            </w:r>
            <w:r>
              <w:rPr>
                <w:bCs/>
                <w:lang w:val="es-PR"/>
              </w:rPr>
              <w:t xml:space="preserve"> o </w:t>
            </w:r>
            <w:r w:rsidRPr="009A204A">
              <w:rPr>
                <w:bCs/>
                <w:lang w:val="es-PR"/>
              </w:rPr>
              <w:t xml:space="preserve">la coordinadora de tecnología interna ejecutará la Herramienta de diagnóstico de la red de NAEP en enero y asistirá a una reunión virtual de 30 minutos con NAEP para verificar que el punto de acceso inalámbrico </w:t>
            </w:r>
            <w:r>
              <w:rPr>
                <w:bCs/>
                <w:lang w:val="es-PR"/>
              </w:rPr>
              <w:t>es compatible con</w:t>
            </w:r>
            <w:r w:rsidRPr="009A204A">
              <w:rPr>
                <w:bCs/>
                <w:lang w:val="es-PR"/>
              </w:rPr>
              <w:t xml:space="preserve"> la cantidad de dispositivos que NAEP conectará, confirmar que no se prevén interrupciones a la red WiFi el día de la evaluación y determinar cómo se obtendrán las credenciales. </w:t>
            </w:r>
          </w:p>
          <w:p w:rsidR="0096252E" w:rsidRPr="009A204A" w:rsidP="0081238E" w14:paraId="0347169C" w14:textId="77777777">
            <w:pPr>
              <w:rPr>
                <w:bCs/>
                <w:lang w:val="es-PR"/>
              </w:rPr>
            </w:pPr>
            <w:r w:rsidRPr="009A204A">
              <w:rPr>
                <w:bCs/>
                <w:lang w:val="es-PR"/>
              </w:rPr>
              <w:t xml:space="preserve">   </w:t>
            </w:r>
          </w:p>
          <w:p w:rsidR="0096252E" w:rsidRPr="00EC6E8F" w:rsidP="0081238E" w14:paraId="593B1931" w14:textId="77777777">
            <w:pPr>
              <w:rPr>
                <w:lang w:val="es-PR"/>
              </w:rPr>
            </w:pPr>
            <w:r w:rsidRPr="009A204A">
              <w:rPr>
                <w:bCs/>
                <w:lang w:val="es-PR"/>
              </w:rPr>
              <w:t>Se recomienda que cualquier persona encargada de proporcionar el WiFi trabaje con el</w:t>
            </w:r>
            <w:r>
              <w:rPr>
                <w:bCs/>
                <w:lang w:val="es-PR"/>
              </w:rPr>
              <w:t xml:space="preserve"> o la </w:t>
            </w:r>
            <w:r w:rsidRPr="009A204A">
              <w:rPr>
                <w:bCs/>
                <w:lang w:val="es-PR"/>
              </w:rPr>
              <w:t>coordinadora de tecnología interna para asistir a esta reunión virtual</w:t>
            </w:r>
            <w:r w:rsidRPr="00EC6E8F">
              <w:rPr>
                <w:bCs/>
                <w:lang w:val="es-PR"/>
              </w:rPr>
              <w:t>.</w:t>
            </w:r>
          </w:p>
        </w:tc>
        <w:tc>
          <w:tcPr>
            <w:tcW w:w="2741" w:type="dxa"/>
          </w:tcPr>
          <w:p w:rsidR="0096252E" w:rsidRPr="00871BEF" w:rsidP="0081238E" w14:paraId="4B424152" w14:textId="77777777">
            <w:r>
              <w:t>S</w:t>
            </w:r>
            <w:r w:rsidRPr="00835D85">
              <w:t>how AMS screen of button</w:t>
            </w:r>
            <w:r>
              <w:t xml:space="preserve"> with speed test and safelist checks completed</w:t>
            </w:r>
          </w:p>
        </w:tc>
      </w:tr>
      <w:tr w14:paraId="71C61F92" w14:textId="77777777" w:rsidTr="0081238E">
        <w:tblPrEx>
          <w:tblW w:w="9576" w:type="dxa"/>
          <w:tblLook w:val="04A0"/>
        </w:tblPrEx>
        <w:tc>
          <w:tcPr>
            <w:tcW w:w="984" w:type="dxa"/>
          </w:tcPr>
          <w:p w:rsidR="0096252E" w:rsidP="0081238E" w14:paraId="314C31B3" w14:textId="77777777">
            <w:pPr>
              <w:jc w:val="center"/>
            </w:pPr>
            <w:r>
              <w:t>6</w:t>
            </w:r>
          </w:p>
        </w:tc>
        <w:tc>
          <w:tcPr>
            <w:tcW w:w="2701" w:type="dxa"/>
          </w:tcPr>
          <w:p w:rsidR="0096252E" w:rsidRPr="007D231A" w:rsidP="0081238E" w14:paraId="531B7AD7" w14:textId="77777777">
            <w:pPr>
              <w:rPr>
                <w:lang w:val="es-PR"/>
              </w:rPr>
            </w:pPr>
            <w:r w:rsidRPr="007B6F81">
              <w:rPr>
                <w:lang w:val="es-PR"/>
              </w:rPr>
              <w:t>El(la) coordinador(a) de tecnología interno(a) ejecuta la Herramienta de diagnóstico de la red de NAEP en enero</w:t>
            </w:r>
          </w:p>
        </w:tc>
        <w:tc>
          <w:tcPr>
            <w:tcW w:w="3150" w:type="dxa"/>
          </w:tcPr>
          <w:p w:rsidR="0096252E" w:rsidRPr="00391955" w:rsidP="0081238E" w14:paraId="604469A3" w14:textId="77777777">
            <w:pPr>
              <w:rPr>
                <w:b/>
                <w:lang w:val="es-PR"/>
              </w:rPr>
            </w:pPr>
            <w:r w:rsidRPr="00F10624">
              <w:rPr>
                <w:b/>
                <w:lang w:val="es-PR"/>
              </w:rPr>
              <w:t>Tercero</w:t>
            </w:r>
            <w:r w:rsidRPr="00F10624">
              <w:rPr>
                <w:bCs/>
                <w:lang w:val="es-PR"/>
              </w:rPr>
              <w:t>, 1 semana antes de la fecha programada para la evaluación, se solicitará al</w:t>
            </w:r>
            <w:r>
              <w:rPr>
                <w:bCs/>
                <w:lang w:val="es-PR"/>
              </w:rPr>
              <w:t xml:space="preserve"> o a la</w:t>
            </w:r>
            <w:r w:rsidRPr="00F10624">
              <w:rPr>
                <w:bCs/>
                <w:lang w:val="es-PR"/>
              </w:rPr>
              <w:t xml:space="preserve"> coordinadora de tecnología interna que ejecute la Herramienta de diagnóstico de NAEP en cada lugar de la prueba</w:t>
            </w:r>
            <w:r>
              <w:rPr>
                <w:bCs/>
                <w:lang w:val="es-PR"/>
              </w:rPr>
              <w:t>,</w:t>
            </w:r>
            <w:r w:rsidRPr="00F10624">
              <w:rPr>
                <w:bCs/>
                <w:lang w:val="es-PR"/>
              </w:rPr>
              <w:t xml:space="preserve"> </w:t>
            </w:r>
            <w:r>
              <w:rPr>
                <w:bCs/>
                <w:lang w:val="es-PR"/>
              </w:rPr>
              <w:t>usando</w:t>
            </w:r>
            <w:r w:rsidRPr="00F10624">
              <w:rPr>
                <w:bCs/>
                <w:lang w:val="es-PR"/>
              </w:rPr>
              <w:t xml:space="preserve"> la red WiFi asignada</w:t>
            </w:r>
            <w:r>
              <w:rPr>
                <w:bCs/>
                <w:lang w:val="es-PR"/>
              </w:rPr>
              <w:t>,</w:t>
            </w:r>
            <w:r w:rsidRPr="00F10624">
              <w:rPr>
                <w:bCs/>
                <w:lang w:val="es-PR"/>
              </w:rPr>
              <w:t xml:space="preserve"> para confirmar los requisitos de ancho de banda.</w:t>
            </w:r>
          </w:p>
        </w:tc>
        <w:tc>
          <w:tcPr>
            <w:tcW w:w="2741" w:type="dxa"/>
          </w:tcPr>
          <w:p w:rsidR="0096252E" w:rsidP="0081238E" w14:paraId="3B9582C2" w14:textId="77777777">
            <w:r w:rsidRPr="00BC3ADB">
              <w:t>Show image of the NAEP Diagnostic Tool</w:t>
            </w:r>
          </w:p>
        </w:tc>
      </w:tr>
      <w:tr w14:paraId="76180840" w14:textId="77777777" w:rsidTr="0081238E">
        <w:tblPrEx>
          <w:tblW w:w="9576" w:type="dxa"/>
          <w:tblLook w:val="04A0"/>
        </w:tblPrEx>
        <w:tc>
          <w:tcPr>
            <w:tcW w:w="984" w:type="dxa"/>
          </w:tcPr>
          <w:p w:rsidR="0096252E" w:rsidP="0081238E" w14:paraId="58B60EBC" w14:textId="77777777">
            <w:pPr>
              <w:jc w:val="center"/>
            </w:pPr>
            <w:r>
              <w:t>7</w:t>
            </w:r>
          </w:p>
        </w:tc>
        <w:tc>
          <w:tcPr>
            <w:tcW w:w="2701" w:type="dxa"/>
          </w:tcPr>
          <w:p w:rsidR="0096252E" w:rsidRPr="007D231A" w:rsidP="0081238E" w14:paraId="5B60354F" w14:textId="77777777">
            <w:pPr>
              <w:rPr>
                <w:lang w:val="es-PR"/>
              </w:rPr>
            </w:pPr>
            <w:r w:rsidRPr="007D231A">
              <w:rPr>
                <w:lang w:val="es-PR"/>
              </w:rPr>
              <w:t>El</w:t>
            </w:r>
            <w:r>
              <w:rPr>
                <w:lang w:val="es-PR"/>
              </w:rPr>
              <w:t>(</w:t>
            </w:r>
            <w:r w:rsidRPr="007D231A">
              <w:rPr>
                <w:lang w:val="es-PR"/>
              </w:rPr>
              <w:t>la</w:t>
            </w:r>
            <w:r>
              <w:rPr>
                <w:lang w:val="es-PR"/>
              </w:rPr>
              <w:t>)</w:t>
            </w:r>
            <w:r w:rsidRPr="007D231A">
              <w:rPr>
                <w:lang w:val="es-PR"/>
              </w:rPr>
              <w:t xml:space="preserve"> coordinador(a) de tecnología interno</w:t>
            </w:r>
            <w:r>
              <w:rPr>
                <w:lang w:val="es-PR"/>
              </w:rPr>
              <w:t>(</w:t>
            </w:r>
            <w:r w:rsidRPr="007D231A">
              <w:rPr>
                <w:lang w:val="es-PR"/>
              </w:rPr>
              <w:t>a</w:t>
            </w:r>
            <w:r>
              <w:rPr>
                <w:lang w:val="es-PR"/>
              </w:rPr>
              <w:t>)</w:t>
            </w:r>
            <w:r w:rsidRPr="007D231A">
              <w:rPr>
                <w:lang w:val="es-PR"/>
              </w:rPr>
              <w:t xml:space="preserve"> se reúne con el equipo de NAEP en la escuela el día de la evaluación</w:t>
            </w:r>
          </w:p>
        </w:tc>
        <w:tc>
          <w:tcPr>
            <w:tcW w:w="3150" w:type="dxa"/>
          </w:tcPr>
          <w:p w:rsidR="0096252E" w:rsidRPr="00391955" w:rsidP="0081238E" w14:paraId="14EA10F0" w14:textId="77777777">
            <w:pPr>
              <w:rPr>
                <w:bCs/>
                <w:lang w:val="es-PR"/>
              </w:rPr>
            </w:pPr>
            <w:r>
              <w:rPr>
                <w:b/>
                <w:lang w:val="es-PR"/>
              </w:rPr>
              <w:t>Cuarto</w:t>
            </w:r>
            <w:r w:rsidRPr="00391955">
              <w:rPr>
                <w:bCs/>
                <w:lang w:val="es-PR"/>
              </w:rPr>
              <w:t xml:space="preserve">, </w:t>
            </w:r>
            <w:r w:rsidRPr="001E4F46">
              <w:rPr>
                <w:bCs/>
                <w:lang w:val="es-PR"/>
              </w:rPr>
              <w:t>el</w:t>
            </w:r>
            <w:r>
              <w:rPr>
                <w:bCs/>
                <w:lang w:val="es-PR"/>
              </w:rPr>
              <w:t xml:space="preserve"> o </w:t>
            </w:r>
            <w:r w:rsidRPr="001E4F46">
              <w:rPr>
                <w:bCs/>
                <w:lang w:val="es-PR"/>
              </w:rPr>
              <w:t>la coordinado</w:t>
            </w:r>
            <w:r>
              <w:rPr>
                <w:bCs/>
                <w:lang w:val="es-PR"/>
              </w:rPr>
              <w:t>r</w:t>
            </w:r>
            <w:r w:rsidRPr="001E4F46">
              <w:rPr>
                <w:bCs/>
                <w:lang w:val="es-PR"/>
              </w:rPr>
              <w:t>a de tecnología interna deberá</w:t>
            </w:r>
            <w:r>
              <w:rPr>
                <w:bCs/>
                <w:lang w:val="es-PR"/>
              </w:rPr>
              <w:t xml:space="preserve"> reunirse</w:t>
            </w:r>
            <w:r w:rsidRPr="00391955">
              <w:rPr>
                <w:bCs/>
                <w:lang w:val="es-PR"/>
              </w:rPr>
              <w:t xml:space="preserve"> con el personal de NAEP cuando lleguen a su escuela el día de la evaluación. </w:t>
            </w:r>
          </w:p>
          <w:p w:rsidR="0096252E" w:rsidRPr="00391955" w:rsidP="0081238E" w14:paraId="7298769D" w14:textId="77777777">
            <w:pPr>
              <w:rPr>
                <w:b/>
                <w:lang w:val="es-PR"/>
              </w:rPr>
            </w:pPr>
            <w:r w:rsidRPr="00743040">
              <w:rPr>
                <w:bCs/>
                <w:lang w:val="es-PR"/>
              </w:rPr>
              <w:t>Esto suele ocurrir 2 horas antes de que comience la evaluación. Esto es para asegurar que el equipo de NAEP tiene las credenciales para acceder a la red, demostrar cómo conectarse al WiFi de la escuela, y proporcionar cualquier ayuda adicional para asegurar que la configuración se realice sin problemas</w:t>
            </w:r>
            <w:r w:rsidRPr="00391955">
              <w:rPr>
                <w:bCs/>
                <w:lang w:val="es-PR"/>
              </w:rPr>
              <w:t>.</w:t>
            </w:r>
          </w:p>
        </w:tc>
        <w:tc>
          <w:tcPr>
            <w:tcW w:w="2741" w:type="dxa"/>
          </w:tcPr>
          <w:p w:rsidR="0096252E" w:rsidRPr="00835D85" w:rsidP="0081238E" w14:paraId="5E0B6469" w14:textId="77777777">
            <w:pPr>
              <w:rPr>
                <w:highlight w:val="yellow"/>
              </w:rPr>
            </w:pPr>
            <w:r>
              <w:t xml:space="preserve">Show </w:t>
            </w:r>
            <w:r w:rsidRPr="00835D85">
              <w:t>photo of person meeting the team</w:t>
            </w:r>
          </w:p>
        </w:tc>
      </w:tr>
      <w:tr w14:paraId="4AA48DD3" w14:textId="77777777" w:rsidTr="0081238E">
        <w:tblPrEx>
          <w:tblW w:w="9576" w:type="dxa"/>
          <w:tblLook w:val="04A0"/>
        </w:tblPrEx>
        <w:tc>
          <w:tcPr>
            <w:tcW w:w="984" w:type="dxa"/>
          </w:tcPr>
          <w:p w:rsidR="0096252E" w:rsidP="0081238E" w14:paraId="130185F9" w14:textId="77777777">
            <w:pPr>
              <w:jc w:val="center"/>
            </w:pPr>
            <w:r>
              <w:t>8</w:t>
            </w:r>
          </w:p>
        </w:tc>
        <w:tc>
          <w:tcPr>
            <w:tcW w:w="2701" w:type="dxa"/>
          </w:tcPr>
          <w:p w:rsidR="0096252E" w:rsidRPr="004B5561" w:rsidP="0081238E" w14:paraId="3C7D6BB6" w14:textId="77777777">
            <w:pPr>
              <w:rPr>
                <w:lang w:val="es-PR"/>
              </w:rPr>
            </w:pPr>
            <w:r w:rsidRPr="004B5561">
              <w:rPr>
                <w:lang w:val="es-PR"/>
              </w:rPr>
              <w:t>Asegúrese de que NAEP sea un éxito en su escuela</w:t>
            </w:r>
          </w:p>
        </w:tc>
        <w:tc>
          <w:tcPr>
            <w:tcW w:w="3150" w:type="dxa"/>
          </w:tcPr>
          <w:p w:rsidR="0096252E" w:rsidRPr="00D840E5" w:rsidP="0081238E" w14:paraId="3299FF2F" w14:textId="77777777">
            <w:pPr>
              <w:rPr>
                <w:lang w:val="es-PR"/>
              </w:rPr>
            </w:pPr>
            <w:r>
              <w:rPr>
                <w:lang w:val="es-PR"/>
              </w:rPr>
              <w:t>Su ayuda</w:t>
            </w:r>
            <w:r w:rsidRPr="00D840E5">
              <w:rPr>
                <w:lang w:val="es-PR"/>
              </w:rPr>
              <w:t xml:space="preserve"> con estos </w:t>
            </w:r>
            <w:r>
              <w:rPr>
                <w:lang w:val="es-PR"/>
              </w:rPr>
              <w:t>cuatro</w:t>
            </w:r>
            <w:r w:rsidRPr="00D840E5">
              <w:rPr>
                <w:lang w:val="es-PR"/>
              </w:rPr>
              <w:t xml:space="preserve"> pasos esenciales puede garantizar que las actividades el día de la evaluación se desarrollen sin inconvenientes en su escuela y que sus estudiantes tengan la mejor experiencia posible el día de la evaluación.</w:t>
            </w:r>
          </w:p>
          <w:p w:rsidR="0096252E" w:rsidP="0081238E" w14:paraId="58DF6E49" w14:textId="77777777">
            <w:pPr>
              <w:rPr>
                <w:lang w:val="es-PR"/>
              </w:rPr>
            </w:pPr>
            <w:r w:rsidRPr="00D840E5">
              <w:rPr>
                <w:lang w:val="es-PR"/>
              </w:rPr>
              <w:t xml:space="preserve">Gracias por colaborar para que </w:t>
            </w:r>
          </w:p>
          <w:p w:rsidR="0096252E" w:rsidRPr="00D840E5" w:rsidP="0081238E" w14:paraId="0E96D9EA" w14:textId="77777777">
            <w:pPr>
              <w:rPr>
                <w:b/>
                <w:lang w:val="es-PR"/>
              </w:rPr>
            </w:pPr>
            <w:r w:rsidRPr="00D840E5">
              <w:rPr>
                <w:lang w:val="es-PR"/>
              </w:rPr>
              <w:t>NAEP sea un éxito en su escuela.</w:t>
            </w:r>
          </w:p>
        </w:tc>
        <w:tc>
          <w:tcPr>
            <w:tcW w:w="2741" w:type="dxa"/>
          </w:tcPr>
          <w:p w:rsidR="0096252E" w:rsidRPr="00D840E5" w:rsidP="0081238E" w14:paraId="4C328EFE" w14:textId="77777777">
            <w:pPr>
              <w:rPr>
                <w:lang w:val="es-PR"/>
              </w:rPr>
            </w:pPr>
          </w:p>
        </w:tc>
      </w:tr>
    </w:tbl>
    <w:p w:rsidR="0096252E" w:rsidRPr="00D840E5" w:rsidP="0096252E" w14:paraId="25E1B28B" w14:textId="77777777">
      <w:pPr>
        <w:rPr>
          <w:lang w:val="es-PR"/>
        </w:rPr>
      </w:pPr>
    </w:p>
    <w:p w:rsidR="0096252E" w:rsidRPr="00E6093E" w:rsidP="00ED6749" w14:paraId="162C9137" w14:textId="4BBF0DCE">
      <w:pPr>
        <w:rPr>
          <w:sz w:val="20"/>
          <w:szCs w:val="20"/>
          <w:lang w:val=""/>
        </w:rPr>
      </w:pPr>
    </w:p>
    <w:p w:rsidR="0096252E" w:rsidRPr="00E6093E" w14:paraId="7B817438" w14:textId="77777777">
      <w:pPr>
        <w:rPr>
          <w:sz w:val="20"/>
          <w:szCs w:val="20"/>
          <w:lang w:val=""/>
        </w:rPr>
      </w:pPr>
      <w:r w:rsidRPr="00E6093E">
        <w:rPr>
          <w:sz w:val="20"/>
          <w:szCs w:val="20"/>
          <w:lang w:val=""/>
        </w:rPr>
        <w:br w:type="page"/>
      </w:r>
    </w:p>
    <w:p w:rsidR="00ED6749" w:rsidP="009471C5" w14:paraId="46CBB562" w14:textId="647E1CBA">
      <w:pPr>
        <w:pStyle w:val="Heading3"/>
        <w:rPr>
          <w:rFonts w:eastAsia="Times New Roman"/>
        </w:rPr>
      </w:pPr>
      <w:bookmarkStart w:id="55" w:name="_Toc49956652"/>
      <w:bookmarkStart w:id="56" w:name="_Toc71195496"/>
      <w:bookmarkStart w:id="57" w:name="_Toc72144900"/>
      <w:bookmarkStart w:id="58" w:name="_Toc131674686"/>
      <w:bookmarkStart w:id="59" w:name="_Toc196211921"/>
      <w:r>
        <w:rPr>
          <w:rFonts w:eastAsia="Times New Roman"/>
          <w:b/>
        </w:rPr>
        <w:t>Appendix D</w:t>
      </w:r>
      <w:r w:rsidRPr="00F05D25">
        <w:rPr>
          <w:rFonts w:eastAsia="Times New Roman"/>
          <w:b/>
          <w:spacing w:val="-3"/>
        </w:rPr>
        <w:t>-</w:t>
      </w:r>
      <w:r w:rsidRPr="00F05D25">
        <w:rPr>
          <w:rFonts w:eastAsia="Times New Roman"/>
          <w:b/>
          <w:spacing w:val="1"/>
        </w:rPr>
        <w:t>1</w:t>
      </w:r>
      <w:r w:rsidR="00BE2F14">
        <w:rPr>
          <w:rFonts w:eastAsia="Times New Roman"/>
          <w:b/>
          <w:spacing w:val="1"/>
        </w:rPr>
        <w:t>2</w:t>
      </w:r>
      <w:r w:rsidRPr="00F05D25">
        <w:rPr>
          <w:rFonts w:eastAsia="Times New Roman"/>
        </w:rPr>
        <w:t xml:space="preserve">: </w:t>
      </w:r>
      <w:r w:rsidR="00124281">
        <w:rPr>
          <w:rFonts w:eastAsia="Times New Roman"/>
        </w:rPr>
        <w:t xml:space="preserve">NAEP 2024 </w:t>
      </w:r>
      <w:r>
        <w:rPr>
          <w:rFonts w:eastAsia="Times New Roman"/>
        </w:rPr>
        <w:t>Assessment Day Feedback Email Template</w:t>
      </w:r>
      <w:bookmarkEnd w:id="55"/>
      <w:bookmarkEnd w:id="56"/>
      <w:bookmarkEnd w:id="57"/>
      <w:bookmarkEnd w:id="58"/>
      <w:bookmarkEnd w:id="59"/>
    </w:p>
    <w:p w:rsidR="00ED6749" w:rsidP="00ED6749" w14:paraId="0FFA589B" w14:textId="77777777"/>
    <w:p w:rsidR="00ED6749" w:rsidP="00ED6749" w14:paraId="1225EA48" w14:textId="77777777"/>
    <w:p w:rsidR="00ED6749" w:rsidP="00ED6749" w14:paraId="539999EE" w14:textId="77777777"/>
    <w:p w:rsidR="00ED6749" w:rsidP="00ED6749" w14:paraId="46B32E21" w14:textId="77777777"/>
    <w:p w:rsidR="00ED6749" w:rsidP="00ED6749" w14:paraId="62FD8CB1" w14:textId="77777777"/>
    <w:p w:rsidR="00ED6749" w:rsidP="00ED6749" w14:paraId="340B40F0" w14:textId="77777777"/>
    <w:p w:rsidR="00ED6749" w:rsidP="00ED6749" w14:paraId="2EC6FA79" w14:textId="77777777"/>
    <w:p w:rsidR="00ED6749" w:rsidP="00ED6749" w14:paraId="2283D225" w14:textId="77777777"/>
    <w:p w:rsidR="00ED6749" w:rsidP="00ED6749" w14:paraId="36219548" w14:textId="77777777"/>
    <w:p w:rsidR="00ED6749" w:rsidP="00ED6749" w14:paraId="4168BBB4" w14:textId="77777777"/>
    <w:p w:rsidR="00ED6749" w:rsidP="00ED6749" w14:paraId="69F5CC58" w14:textId="77777777"/>
    <w:p w:rsidR="00ED6749" w:rsidP="00ED6749" w14:paraId="15AD31A6" w14:textId="77777777"/>
    <w:p w:rsidR="00ED6749" w:rsidP="00ED6749" w14:paraId="30567370" w14:textId="77777777"/>
    <w:p w:rsidR="00ED6749" w:rsidP="00ED6749" w14:paraId="7F976A1F" w14:textId="77777777"/>
    <w:p w:rsidR="00ED6749" w:rsidP="00ED6749" w14:paraId="6ECF30AD" w14:textId="77777777"/>
    <w:p w:rsidR="00ED6749" w:rsidP="00ED6749" w14:paraId="1D8B6226" w14:textId="77777777"/>
    <w:p w:rsidR="00ED6749" w:rsidP="00ED6749" w14:paraId="074104AE" w14:textId="77777777"/>
    <w:p w:rsidR="00ED6749" w:rsidP="00ED6749" w14:paraId="645D3584" w14:textId="77777777"/>
    <w:p w:rsidR="00ED6749" w:rsidP="00ED6749" w14:paraId="66DAEC88" w14:textId="77777777"/>
    <w:p w:rsidR="00ED6749" w:rsidP="00ED6749" w14:paraId="77B1069A" w14:textId="77777777"/>
    <w:p w:rsidR="00ED6749" w:rsidP="00ED6749" w14:paraId="5D57430C" w14:textId="77777777"/>
    <w:p w:rsidR="00ED6749" w:rsidP="00ED6749" w14:paraId="77B3FBFF" w14:textId="77777777"/>
    <w:p w:rsidR="00ED6749" w:rsidP="00ED6749" w14:paraId="4ED76145" w14:textId="77777777"/>
    <w:p w:rsidR="00DB7369" w:rsidP="00ED6749" w14:paraId="08255A5E" w14:textId="77777777"/>
    <w:p w:rsidR="00C409BE" w:rsidP="00ED6749" w14:paraId="064285E0" w14:textId="77777777"/>
    <w:p w:rsidR="00E16B5C" w14:paraId="37DF985F" w14:textId="77777777">
      <w:pPr>
        <w:rPr>
          <w:b/>
          <w:sz w:val="24"/>
          <w:szCs w:val="24"/>
        </w:rPr>
      </w:pPr>
      <w:r>
        <w:rPr>
          <w:b/>
          <w:sz w:val="24"/>
          <w:szCs w:val="24"/>
        </w:rPr>
        <w:br w:type="page"/>
      </w:r>
    </w:p>
    <w:p w:rsidR="00ED6749" w:rsidRPr="000A2C18" w:rsidP="00ED6749" w14:paraId="5B2866A2" w14:textId="442418FE">
      <w:pPr>
        <w:rPr>
          <w:b/>
          <w:sz w:val="24"/>
          <w:szCs w:val="24"/>
        </w:rPr>
      </w:pPr>
      <w:r w:rsidRPr="000A2C18">
        <w:rPr>
          <w:b/>
          <w:sz w:val="24"/>
          <w:szCs w:val="24"/>
        </w:rPr>
        <w:t>Assessment Day Feedback Email Template</w:t>
      </w:r>
    </w:p>
    <w:p w:rsidR="00ED6749" w:rsidRPr="000A2C18" w:rsidP="00ED6749" w14:paraId="37F62D0B" w14:textId="77777777">
      <w:pPr>
        <w:rPr>
          <w:sz w:val="24"/>
          <w:szCs w:val="24"/>
        </w:rPr>
      </w:pPr>
      <w:r w:rsidRPr="000A2C18">
        <w:rPr>
          <w:sz w:val="24"/>
          <w:szCs w:val="24"/>
        </w:rPr>
        <w:t>Dear [SCHOOL COORDINATOR NAME}</w:t>
      </w:r>
    </w:p>
    <w:p w:rsidR="00ED6749" w:rsidRPr="000A2C18" w:rsidP="00ED6749" w14:paraId="7A2AD0D1" w14:textId="77777777">
      <w:pPr>
        <w:rPr>
          <w:sz w:val="24"/>
          <w:szCs w:val="24"/>
        </w:rPr>
      </w:pPr>
      <w:r w:rsidRPr="000A2C18">
        <w:rPr>
          <w:sz w:val="24"/>
          <w:szCs w:val="24"/>
        </w:rPr>
        <w:t>Thank you for your participation in NAEP. Please take a few minutes to complete a short survey about your NAEP experience at [SCHOOL NAME]. This survey is in addition to the debriefing interview that the NAEP representative conducted with you at the end of the assessment sessions and will help us continue to improve our administration of NAEP.</w:t>
      </w:r>
    </w:p>
    <w:p w:rsidR="00ED6749" w:rsidRPr="000A2C18" w:rsidP="00ED6749" w14:paraId="5799C940" w14:textId="77777777">
      <w:pPr>
        <w:rPr>
          <w:sz w:val="24"/>
          <w:szCs w:val="24"/>
        </w:rPr>
      </w:pPr>
      <w:r w:rsidRPr="000A2C18">
        <w:rPr>
          <w:sz w:val="24"/>
          <w:szCs w:val="24"/>
        </w:rPr>
        <w:t>Click the [SURVEY LINK] link to begin.</w:t>
      </w:r>
    </w:p>
    <w:p w:rsidR="00ED6749" w:rsidRPr="000A2C18" w:rsidP="00ED6749" w14:paraId="41CA88AC" w14:textId="77777777">
      <w:pPr>
        <w:rPr>
          <w:sz w:val="24"/>
          <w:szCs w:val="24"/>
        </w:rPr>
      </w:pPr>
      <w:r w:rsidRPr="000A2C18">
        <w:rPr>
          <w:sz w:val="24"/>
          <w:szCs w:val="24"/>
        </w:rPr>
        <w:t>Thank you,</w:t>
      </w:r>
    </w:p>
    <w:p w:rsidR="00ED6749" w:rsidRPr="000A2C18" w:rsidP="00ED6749" w14:paraId="11EA01F5" w14:textId="77777777">
      <w:pPr>
        <w:rPr>
          <w:sz w:val="24"/>
          <w:szCs w:val="24"/>
        </w:rPr>
      </w:pPr>
      <w:r w:rsidRPr="000A2C18">
        <w:rPr>
          <w:sz w:val="24"/>
          <w:szCs w:val="24"/>
        </w:rPr>
        <w:t>NAEP Operations</w:t>
      </w:r>
    </w:p>
    <w:p w:rsidR="00ED6749" w:rsidRPr="002D168C" w:rsidP="00ED6749" w14:paraId="5959D4D1" w14:textId="77777777"/>
    <w:p w:rsidR="003B0C53" w14:paraId="4176CAEA" w14:textId="77777777">
      <w:pPr>
        <w:rPr>
          <w:rFonts w:eastAsia="Times New Roman"/>
          <w:b/>
        </w:rPr>
      </w:pPr>
    </w:p>
    <w:p w:rsidR="003B0C53" w:rsidRPr="003B0C53" w:rsidP="003B0C53" w14:paraId="65288FFD" w14:textId="77777777">
      <w:pPr>
        <w:rPr>
          <w:rFonts w:eastAsia="Times New Roman"/>
        </w:rPr>
      </w:pPr>
    </w:p>
    <w:p w:rsidR="003B0C53" w:rsidRPr="003B0C53" w:rsidP="003B0C53" w14:paraId="17BAD59C" w14:textId="77777777">
      <w:pPr>
        <w:rPr>
          <w:rFonts w:eastAsia="Times New Roman"/>
        </w:rPr>
      </w:pPr>
    </w:p>
    <w:p w:rsidR="003B0C53" w:rsidRPr="003B0C53" w:rsidP="003B0C53" w14:paraId="5153DF3B" w14:textId="77777777">
      <w:pPr>
        <w:rPr>
          <w:rFonts w:eastAsia="Times New Roman"/>
        </w:rPr>
      </w:pPr>
    </w:p>
    <w:p w:rsidR="003B0C53" w:rsidRPr="003B0C53" w:rsidP="003B0C53" w14:paraId="520C2F7B" w14:textId="77777777">
      <w:pPr>
        <w:rPr>
          <w:rFonts w:eastAsia="Times New Roman"/>
        </w:rPr>
      </w:pPr>
    </w:p>
    <w:p w:rsidR="003B0C53" w:rsidRPr="003B0C53" w:rsidP="003B0C53" w14:paraId="155536A6" w14:textId="77777777">
      <w:pPr>
        <w:rPr>
          <w:rFonts w:eastAsia="Times New Roman"/>
        </w:rPr>
      </w:pPr>
    </w:p>
    <w:p w:rsidR="003B0C53" w:rsidRPr="003B0C53" w:rsidP="003B0C53" w14:paraId="7EC49330" w14:textId="77777777">
      <w:pPr>
        <w:rPr>
          <w:rFonts w:eastAsia="Times New Roman"/>
        </w:rPr>
      </w:pPr>
    </w:p>
    <w:p w:rsidR="003B0C53" w:rsidP="00FE11E1" w14:paraId="2D7FC2C9" w14:textId="77777777">
      <w:r>
        <w:tab/>
      </w:r>
    </w:p>
    <w:p w:rsidR="004F2F4B" w:rsidRPr="00322094" w:rsidP="00322094" w14:paraId="3476997E" w14:textId="0489BFC2">
      <w:pPr>
        <w:rPr>
          <w:rFonts w:ascii="Times New Roman" w:eastAsia="Times New Roman" w:hAnsi="Times New Roman" w:cstheme="majorBidi"/>
          <w:b/>
          <w:color w:val="000000" w:themeColor="text1"/>
          <w:sz w:val="28"/>
          <w:szCs w:val="24"/>
        </w:rPr>
      </w:pPr>
      <w:r>
        <w:rPr>
          <w:rFonts w:eastAsia="Times New Roman"/>
          <w:b/>
        </w:rPr>
        <w:br w:type="page"/>
      </w:r>
      <w:bookmarkStart w:id="60" w:name="_Toc71195498"/>
      <w:bookmarkStart w:id="61" w:name="_Toc72144902"/>
    </w:p>
    <w:p w:rsidR="00456DF5" w:rsidP="009471C5" w14:paraId="6AB6844D" w14:textId="76BE808F">
      <w:pPr>
        <w:pStyle w:val="Heading3"/>
        <w:rPr>
          <w:rFonts w:eastAsia="Times New Roman"/>
        </w:rPr>
      </w:pPr>
      <w:bookmarkStart w:id="62" w:name="_Toc196211922"/>
      <w:bookmarkStart w:id="63" w:name="_Toc131674706"/>
      <w:bookmarkStart w:id="64" w:name="_Hlk131576691"/>
      <w:r>
        <w:rPr>
          <w:rFonts w:eastAsia="Times New Roman"/>
          <w:b/>
        </w:rPr>
        <w:t>Appendix D</w:t>
      </w:r>
      <w:r w:rsidRPr="00F05D25">
        <w:rPr>
          <w:rFonts w:eastAsia="Times New Roman"/>
          <w:b/>
          <w:spacing w:val="-3"/>
        </w:rPr>
        <w:t>-</w:t>
      </w:r>
      <w:r w:rsidR="00C84279">
        <w:rPr>
          <w:rFonts w:eastAsia="Times New Roman"/>
          <w:b/>
          <w:spacing w:val="1"/>
        </w:rPr>
        <w:t>1</w:t>
      </w:r>
      <w:r w:rsidR="00CC1606">
        <w:rPr>
          <w:rFonts w:eastAsia="Times New Roman"/>
          <w:b/>
          <w:spacing w:val="1"/>
        </w:rPr>
        <w:t>3</w:t>
      </w:r>
      <w:r w:rsidRPr="00F05D25">
        <w:rPr>
          <w:rFonts w:eastAsia="Times New Roman"/>
        </w:rPr>
        <w:t xml:space="preserve">: </w:t>
      </w:r>
      <w:r w:rsidR="00BC13C6">
        <w:rPr>
          <w:rFonts w:eastAsia="Times New Roman"/>
        </w:rPr>
        <w:t xml:space="preserve">NAEP </w:t>
      </w:r>
      <w:r>
        <w:rPr>
          <w:rFonts w:eastAsia="Times New Roman"/>
        </w:rPr>
        <w:t xml:space="preserve">2024 </w:t>
      </w:r>
      <w:r w:rsidR="00D01C9C">
        <w:rPr>
          <w:rFonts w:eastAsia="Times New Roman"/>
        </w:rPr>
        <w:t>Facts for Teachers, Public and Private Schools</w:t>
      </w:r>
      <w:bookmarkEnd w:id="62"/>
      <w:r w:rsidR="00D01C9C">
        <w:rPr>
          <w:rFonts w:eastAsia="Times New Roman"/>
        </w:rPr>
        <w:t xml:space="preserve"> </w:t>
      </w:r>
      <w:bookmarkEnd w:id="63"/>
    </w:p>
    <w:bookmarkEnd w:id="64"/>
    <w:p w:rsidR="006C4865" w:rsidRPr="00450708" w:rsidP="006C4865" w14:paraId="65DFF0C9" w14:textId="77777777">
      <w:pPr>
        <w:pStyle w:val="Default"/>
        <w:rPr>
          <w:b/>
          <w:bCs/>
        </w:rPr>
      </w:pPr>
      <w:r>
        <w:rPr>
          <w:rFonts w:eastAsia="Times New Roman"/>
          <w:b/>
        </w:rPr>
        <w:br w:type="page"/>
      </w:r>
      <w:r w:rsidRPr="25017652">
        <w:rPr>
          <w:b/>
          <w:bCs/>
        </w:rPr>
        <w:t>NAEP 2024 Facts for Teachers</w:t>
      </w:r>
    </w:p>
    <w:p w:rsidR="006C4865" w:rsidRPr="00450708" w:rsidP="006C4865" w14:paraId="5B254794" w14:textId="77777777">
      <w:pPr>
        <w:pStyle w:val="CM29"/>
      </w:pPr>
    </w:p>
    <w:p w:rsidR="006C4865" w:rsidRPr="00450708" w:rsidP="006C4865" w14:paraId="4037DC92" w14:textId="77777777">
      <w:pPr>
        <w:pStyle w:val="CM29"/>
        <w:rPr>
          <w:rFonts w:ascii="Calibri" w:hAnsi="Calibri" w:cs="Calibri"/>
          <w:b/>
          <w:bCs/>
          <w:color w:val="000000"/>
          <w:sz w:val="22"/>
          <w:szCs w:val="22"/>
        </w:rPr>
      </w:pPr>
      <w:r w:rsidRPr="00450708">
        <w:rPr>
          <w:rFonts w:ascii="Calibri" w:hAnsi="Calibri" w:cs="Calibri"/>
          <w:b/>
          <w:bCs/>
          <w:color w:val="000000"/>
          <w:sz w:val="22"/>
          <w:szCs w:val="22"/>
        </w:rPr>
        <w:t xml:space="preserve">What is NAEP? </w:t>
      </w:r>
    </w:p>
    <w:p w:rsidR="006C4865" w:rsidRPr="00450708" w:rsidP="006C4865" w14:paraId="3A15A4C8" w14:textId="77777777">
      <w:pPr>
        <w:pStyle w:val="CM3"/>
        <w:spacing w:line="240" w:lineRule="auto"/>
        <w:rPr>
          <w:rFonts w:ascii="Calibri" w:hAnsi="Calibri" w:cs="Calibri"/>
          <w:color w:val="000000"/>
          <w:sz w:val="22"/>
          <w:szCs w:val="22"/>
        </w:rPr>
      </w:pPr>
      <w:r w:rsidRPr="00450708">
        <w:rPr>
          <w:rFonts w:ascii="Calibri" w:hAnsi="Calibri" w:cs="Calibri"/>
          <w:color w:val="000000"/>
          <w:sz w:val="22"/>
          <w:szCs w:val="22"/>
        </w:rPr>
        <w:t xml:space="preserve">The National Assessment of Educational Progress (NAEP) is an integral measure of academic progress over time. It is the largest nationally representative and continuing assessment of what our nation’s students know and can do in various subjects such as civics, mathematics, reading, science, technology and engineering literacy, U.S. history, and writing. The program also provides valuable insights into students’ educational experiences and opportunities to learn in and outside of the classroom. Elected officials, policymakers, and educators all use NAEP results to develop ways to improve education. </w:t>
      </w:r>
    </w:p>
    <w:p w:rsidR="006C4865" w:rsidRPr="00450708" w:rsidP="006C4865" w14:paraId="6B5F5B07" w14:textId="77777777">
      <w:pPr>
        <w:spacing w:after="0"/>
        <w:rPr>
          <w:rFonts w:cs="Calibri"/>
          <w:color w:val="000000"/>
        </w:rPr>
      </w:pPr>
    </w:p>
    <w:p w:rsidR="006C4865" w:rsidRPr="00450708" w:rsidP="006C4865" w14:paraId="44341B98" w14:textId="77777777">
      <w:pPr>
        <w:spacing w:after="0"/>
        <w:rPr>
          <w:rFonts w:cs="Calibri"/>
          <w:color w:val="000000"/>
        </w:rPr>
      </w:pPr>
      <w:r w:rsidRPr="00450708">
        <w:rPr>
          <w:rFonts w:cs="Calibri"/>
          <w:color w:val="000000"/>
        </w:rPr>
        <w:t>NAEP is a congressionally mandated program administered by the National Center for Education Statistics (NCES), within the U.S. Department of Education and the Institute of Education Sciences.</w:t>
      </w:r>
    </w:p>
    <w:p w:rsidR="006C4865" w:rsidRPr="00450708" w:rsidP="006C4865" w14:paraId="1E138065" w14:textId="77777777">
      <w:pPr>
        <w:autoSpaceDE w:val="0"/>
        <w:autoSpaceDN w:val="0"/>
        <w:adjustRightInd w:val="0"/>
        <w:spacing w:after="0"/>
        <w:rPr>
          <w:rFonts w:ascii="Times New Roman" w:hAnsi="Times New Roman" w:cs="Times New Roman"/>
          <w:color w:val="000000"/>
          <w:sz w:val="24"/>
          <w:szCs w:val="24"/>
        </w:rPr>
      </w:pPr>
    </w:p>
    <w:p w:rsidR="006C4865" w:rsidRPr="00450708" w:rsidP="006C4865" w14:paraId="6D3164ED" w14:textId="77777777">
      <w:pPr>
        <w:autoSpaceDE w:val="0"/>
        <w:autoSpaceDN w:val="0"/>
        <w:adjustRightInd w:val="0"/>
        <w:spacing w:after="0"/>
        <w:ind w:right="915"/>
        <w:rPr>
          <w:rFonts w:cs="Calibri"/>
          <w:b/>
          <w:bCs/>
          <w:color w:val="000000"/>
        </w:rPr>
      </w:pPr>
      <w:r w:rsidRPr="779071FE">
        <w:rPr>
          <w:rFonts w:cs="Calibri"/>
          <w:b/>
          <w:bCs/>
          <w:color w:val="000000" w:themeColor="text1"/>
        </w:rPr>
        <w:t xml:space="preserve">What NAEP assessments will be administered in 2024? </w:t>
      </w:r>
    </w:p>
    <w:p w:rsidR="006C4865" w:rsidP="006C4865" w14:paraId="1AF9C7D1" w14:textId="77777777">
      <w:pPr>
        <w:spacing w:after="0"/>
        <w:rPr>
          <w:rFonts w:eastAsia="Calibri" w:cs="Calibri"/>
          <w:color w:val="000000" w:themeColor="text1"/>
        </w:rPr>
      </w:pPr>
      <w:r w:rsidRPr="7867DAB2">
        <w:rPr>
          <w:rFonts w:eastAsia="Calibri" w:cs="Calibri"/>
          <w:color w:val="000000" w:themeColor="text1"/>
        </w:rPr>
        <w:t>The 2024 program will include:</w:t>
      </w:r>
    </w:p>
    <w:p w:rsidR="006C4865" w:rsidP="004276D9" w14:paraId="7B73702B" w14:textId="77777777">
      <w:pPr>
        <w:pStyle w:val="ListParagraph"/>
        <w:numPr>
          <w:ilvl w:val="0"/>
          <w:numId w:val="30"/>
        </w:numPr>
        <w:spacing w:after="0" w:line="240" w:lineRule="auto"/>
        <w:rPr>
          <w:rFonts w:eastAsia="Calibri" w:cs="Calibri"/>
          <w:color w:val="000000" w:themeColor="text1"/>
        </w:rPr>
      </w:pPr>
      <w:r w:rsidRPr="7867DAB2">
        <w:rPr>
          <w:rFonts w:eastAsia="Calibri" w:cs="Calibri"/>
          <w:color w:val="000000" w:themeColor="text1"/>
        </w:rPr>
        <w:t>Assessments in mathematics and reading at grades 4, 8, and 12 and science at grade 8</w:t>
      </w:r>
    </w:p>
    <w:p w:rsidR="006C4865" w:rsidP="004276D9" w14:paraId="16A31A42" w14:textId="77777777">
      <w:pPr>
        <w:pStyle w:val="ListParagraph"/>
        <w:numPr>
          <w:ilvl w:val="0"/>
          <w:numId w:val="30"/>
        </w:numPr>
        <w:spacing w:after="0" w:line="240" w:lineRule="auto"/>
        <w:rPr>
          <w:rFonts w:eastAsia="Calibri" w:cs="Calibri"/>
          <w:color w:val="000000" w:themeColor="text1"/>
        </w:rPr>
      </w:pPr>
      <w:r w:rsidRPr="7867DAB2">
        <w:rPr>
          <w:rFonts w:eastAsia="Calibri" w:cs="Calibri"/>
          <w:color w:val="000000" w:themeColor="text1"/>
        </w:rPr>
        <w:t>Pilot testing in mathematics and reading at grades 4 and 8, to help improve future NAEP assessments and ensure that they continue to be a reliable measure of student achievement</w:t>
      </w:r>
    </w:p>
    <w:p w:rsidR="006C4865" w:rsidP="004276D9" w14:paraId="0A331A8A" w14:textId="77777777">
      <w:pPr>
        <w:pStyle w:val="ListParagraph"/>
        <w:numPr>
          <w:ilvl w:val="0"/>
          <w:numId w:val="30"/>
        </w:numPr>
        <w:spacing w:after="0" w:line="240" w:lineRule="auto"/>
        <w:rPr>
          <w:rFonts w:eastAsia="Calibri" w:cs="Calibri"/>
          <w:color w:val="000000" w:themeColor="text1"/>
        </w:rPr>
      </w:pPr>
      <w:r w:rsidRPr="7867DAB2">
        <w:rPr>
          <w:rFonts w:eastAsia="Calibri" w:cs="Calibri"/>
          <w:color w:val="000000" w:themeColor="text1"/>
        </w:rPr>
        <w:t xml:space="preserve">Survey questionnaires for participating students, teachers, and principals, to provide a better understanding of factors that may be related to students’ learning* </w:t>
      </w:r>
    </w:p>
    <w:p w:rsidR="006C4865" w:rsidP="006C4865" w14:paraId="658DDB53" w14:textId="77777777">
      <w:pPr>
        <w:spacing w:after="0"/>
        <w:rPr>
          <w:rFonts w:eastAsia="Calibri" w:cs="Calibri"/>
          <w:color w:val="000000" w:themeColor="text1"/>
        </w:rPr>
      </w:pPr>
    </w:p>
    <w:p w:rsidR="006C4865" w:rsidP="006C4865" w14:paraId="0E23EC07" w14:textId="77777777">
      <w:pPr>
        <w:spacing w:after="0"/>
        <w:rPr>
          <w:rFonts w:eastAsia="Calibri" w:cs="Calibri"/>
          <w:color w:val="000000" w:themeColor="text1"/>
        </w:rPr>
      </w:pPr>
      <w:r w:rsidRPr="7867DAB2">
        <w:rPr>
          <w:rFonts w:eastAsia="Calibri" w:cs="Calibri"/>
          <w:color w:val="000000" w:themeColor="text1"/>
        </w:rPr>
        <w:t>The assessments will be administered between January 29 and March 8, 2024.</w:t>
      </w:r>
    </w:p>
    <w:p w:rsidR="006C4865" w:rsidP="006C4865" w14:paraId="13227919" w14:textId="77777777">
      <w:pPr>
        <w:spacing w:after="0"/>
        <w:rPr>
          <w:rFonts w:eastAsia="Calibri" w:cs="Calibri"/>
          <w:color w:val="000000" w:themeColor="text1"/>
        </w:rPr>
      </w:pPr>
      <w:r w:rsidRPr="7867DAB2">
        <w:rPr>
          <w:rFonts w:eastAsia="Calibri" w:cs="Calibri"/>
          <w:color w:val="000000" w:themeColor="text1"/>
        </w:rPr>
        <w:t xml:space="preserve">Results will be released at the national, state, and select urban district levels for the mathematics and reading assessments at grades 4 and 8. National results will be released for the science assessment at grade 8 and mathematics and reading assessments at grade 12. </w:t>
      </w:r>
    </w:p>
    <w:p w:rsidR="006C4865" w:rsidP="006C4865" w14:paraId="2C8C8289" w14:textId="77777777">
      <w:pPr>
        <w:spacing w:after="0"/>
        <w:rPr>
          <w:rFonts w:eastAsia="Calibri" w:cs="Calibri"/>
          <w:color w:val="000000" w:themeColor="text1"/>
        </w:rPr>
      </w:pPr>
    </w:p>
    <w:p w:rsidR="006C4865" w:rsidP="006C4865" w14:paraId="25787C11" w14:textId="77777777">
      <w:pPr>
        <w:spacing w:after="0"/>
        <w:rPr>
          <w:rFonts w:eastAsia="Calibri" w:cs="Calibri"/>
          <w:color w:val="000000" w:themeColor="text1"/>
        </w:rPr>
      </w:pPr>
      <w:r w:rsidRPr="7867DAB2">
        <w:rPr>
          <w:rFonts w:eastAsia="Calibri" w:cs="Calibri"/>
          <w:color w:val="000000" w:themeColor="text1"/>
        </w:rPr>
        <w:t xml:space="preserve">Additionally, some schools and students may be selected to participate in special studies. </w:t>
      </w:r>
    </w:p>
    <w:p w:rsidR="006C4865" w:rsidP="006C4865" w14:paraId="702E4048" w14:textId="77777777">
      <w:pPr>
        <w:spacing w:after="0" w:line="256" w:lineRule="auto"/>
        <w:rPr>
          <w:rFonts w:eastAsia="Calibri" w:cs="Calibri"/>
          <w:color w:val="000000" w:themeColor="text1"/>
        </w:rPr>
      </w:pPr>
    </w:p>
    <w:p w:rsidR="006C4865" w:rsidP="006C4865" w14:paraId="3964EEB6" w14:textId="77777777">
      <w:pPr>
        <w:spacing w:after="0" w:line="256" w:lineRule="auto"/>
        <w:rPr>
          <w:rFonts w:eastAsia="Calibri" w:cs="Calibri"/>
          <w:color w:val="000000" w:themeColor="text1"/>
        </w:rPr>
      </w:pPr>
      <w:r w:rsidRPr="7867DAB2">
        <w:rPr>
          <w:rFonts w:eastAsia="Calibri" w:cs="Calibri"/>
          <w:i/>
          <w:iCs/>
          <w:color w:val="000000" w:themeColor="text1"/>
        </w:rPr>
        <w:t>Footnote text:</w:t>
      </w:r>
    </w:p>
    <w:p w:rsidR="006C4865" w:rsidRPr="00450708" w:rsidP="006C4865" w14:paraId="70268CF6" w14:textId="77777777">
      <w:pPr>
        <w:spacing w:after="0"/>
        <w:rPr>
          <w:rFonts w:cs="Calibri"/>
        </w:rPr>
      </w:pPr>
      <w:r w:rsidRPr="7867DAB2">
        <w:rPr>
          <w:rFonts w:eastAsia="Calibri" w:cs="Calibri"/>
          <w:color w:val="000000" w:themeColor="text1"/>
        </w:rPr>
        <w:t>* There will be no teacher questionnaires at grade 12.</w:t>
      </w:r>
      <w:r>
        <w:br/>
      </w:r>
    </w:p>
    <w:p w:rsidR="006C4865" w:rsidRPr="00450708" w:rsidP="006C4865" w14:paraId="11FAB933" w14:textId="77777777">
      <w:pPr>
        <w:autoSpaceDE w:val="0"/>
        <w:autoSpaceDN w:val="0"/>
        <w:adjustRightInd w:val="0"/>
        <w:spacing w:after="0"/>
        <w:rPr>
          <w:rFonts w:cs="Calibri"/>
        </w:rPr>
      </w:pPr>
      <w:r w:rsidRPr="00450708">
        <w:rPr>
          <w:rFonts w:cs="Calibri"/>
        </w:rPr>
        <w:t xml:space="preserve">“As a teacher, my constant focus is to help students make progress in the classroom. NAEP helps with this mission by creating a common measure of student achievement across the country.” </w:t>
      </w:r>
    </w:p>
    <w:p w:rsidR="006C4865" w:rsidRPr="00450708" w:rsidP="006C4865" w14:paraId="5A9F8882" w14:textId="77777777">
      <w:pPr>
        <w:spacing w:after="0"/>
        <w:rPr>
          <w:rFonts w:cs="Calibri"/>
        </w:rPr>
      </w:pPr>
      <w:r w:rsidRPr="00450708">
        <w:rPr>
          <w:rFonts w:cs="Calibri"/>
        </w:rPr>
        <w:t>—</w:t>
      </w:r>
      <w:r w:rsidRPr="00450708">
        <w:t xml:space="preserve"> </w:t>
      </w:r>
      <w:r w:rsidRPr="00450708">
        <w:rPr>
          <w:rFonts w:cs="Calibri"/>
        </w:rPr>
        <w:t xml:space="preserve">Iris Garcia, Teacher, Biscayne Elementary Community School, Miami Beach, Florida  </w:t>
      </w:r>
    </w:p>
    <w:p w:rsidR="006C4865" w:rsidRPr="00450708" w:rsidP="006C4865" w14:paraId="3544B8CC" w14:textId="77777777">
      <w:pPr>
        <w:autoSpaceDE w:val="0"/>
        <w:autoSpaceDN w:val="0"/>
        <w:adjustRightInd w:val="0"/>
        <w:spacing w:after="0"/>
        <w:rPr>
          <w:rFonts w:cs="Calibri"/>
          <w:b/>
          <w:bCs/>
        </w:rPr>
      </w:pPr>
    </w:p>
    <w:p w:rsidR="006C4865" w:rsidRPr="00450708" w:rsidP="006C4865" w14:paraId="28722E39" w14:textId="77777777">
      <w:pPr>
        <w:autoSpaceDE w:val="0"/>
        <w:autoSpaceDN w:val="0"/>
        <w:adjustRightInd w:val="0"/>
        <w:spacing w:after="0"/>
        <w:rPr>
          <w:rFonts w:cs="Calibri"/>
        </w:rPr>
      </w:pPr>
      <w:r w:rsidRPr="779071FE">
        <w:rPr>
          <w:rFonts w:cs="Calibri"/>
          <w:b/>
          <w:bCs/>
        </w:rPr>
        <w:t xml:space="preserve">What can teachers and students expect? </w:t>
      </w:r>
    </w:p>
    <w:p w:rsidR="006C4865" w:rsidRPr="00450708" w:rsidP="006C4865" w14:paraId="3F63F874"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Participating students will complete:</w:t>
      </w:r>
    </w:p>
    <w:p w:rsidR="006C4865" w:rsidRPr="00450708" w:rsidP="004276D9" w14:paraId="793F595F" w14:textId="4EB66D64">
      <w:pPr>
        <w:pStyle w:val="ListParagraph"/>
        <w:numPr>
          <w:ilvl w:val="0"/>
          <w:numId w:val="28"/>
        </w:numPr>
        <w:autoSpaceDE w:val="0"/>
        <w:autoSpaceDN w:val="0"/>
        <w:adjustRightInd w:val="0"/>
        <w:spacing w:after="0" w:line="240" w:lineRule="auto"/>
        <w:rPr>
          <w:rFonts w:eastAsia="Calibri" w:cs="Calibri"/>
          <w:color w:val="000000" w:themeColor="text1"/>
        </w:rPr>
      </w:pPr>
      <w:r w:rsidRPr="7867DAB2">
        <w:rPr>
          <w:rFonts w:eastAsia="Calibri" w:cs="Calibri"/>
          <w:color w:val="000000" w:themeColor="text1"/>
        </w:rPr>
        <w:t xml:space="preserve">Subject-area questions in mathematics, reading, or science </w:t>
      </w:r>
    </w:p>
    <w:p w:rsidR="006C4865" w:rsidRPr="00450708" w:rsidP="004276D9" w14:paraId="0E548C8C" w14:textId="77777777">
      <w:pPr>
        <w:pStyle w:val="ListParagraph"/>
        <w:numPr>
          <w:ilvl w:val="0"/>
          <w:numId w:val="28"/>
        </w:numPr>
        <w:autoSpaceDE w:val="0"/>
        <w:autoSpaceDN w:val="0"/>
        <w:adjustRightInd w:val="0"/>
        <w:spacing w:after="0" w:line="240" w:lineRule="auto"/>
        <w:rPr>
          <w:rFonts w:eastAsia="Calibri" w:cs="Calibri"/>
          <w:color w:val="000000" w:themeColor="text1"/>
        </w:rPr>
      </w:pPr>
      <w:r w:rsidRPr="7867DAB2">
        <w:rPr>
          <w:rFonts w:eastAsia="Calibri" w:cs="Calibri"/>
          <w:color w:val="000000" w:themeColor="text1"/>
        </w:rPr>
        <w:t>Survey questionnaires that provide valuable information about their educational experiences and opportunities to learn both in and outside of the classroom</w:t>
      </w:r>
    </w:p>
    <w:p w:rsidR="006C4865" w:rsidRPr="00450708" w:rsidP="006C4865" w14:paraId="5CA09439" w14:textId="77777777">
      <w:pPr>
        <w:autoSpaceDE w:val="0"/>
        <w:autoSpaceDN w:val="0"/>
        <w:adjustRightInd w:val="0"/>
        <w:spacing w:after="0"/>
        <w:rPr>
          <w:rFonts w:eastAsia="Calibri" w:cs="Calibri"/>
          <w:color w:val="000000" w:themeColor="text1"/>
        </w:rPr>
      </w:pPr>
    </w:p>
    <w:p w:rsidR="006C4865" w:rsidRPr="00450708" w:rsidP="006C4865" w14:paraId="176345D9"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It takes participating students approximately 2 hours to complete the assessments. This includes transition time, directions, and completion of survey questionnaires. A broad range of accommodations are provided for students with disabilities and English learners.</w:t>
      </w:r>
    </w:p>
    <w:p w:rsidR="006C4865" w:rsidRPr="00450708" w:rsidP="006C4865" w14:paraId="567B41F7" w14:textId="77777777">
      <w:pPr>
        <w:autoSpaceDE w:val="0"/>
        <w:autoSpaceDN w:val="0"/>
        <w:adjustRightInd w:val="0"/>
        <w:spacing w:after="0"/>
        <w:rPr>
          <w:rFonts w:eastAsia="Calibri" w:cs="Calibri"/>
          <w:color w:val="000000" w:themeColor="text1"/>
        </w:rPr>
      </w:pPr>
    </w:p>
    <w:p w:rsidR="006C4865" w:rsidRPr="00450708" w:rsidP="006C4865" w14:paraId="519E7A0B" w14:textId="77777777">
      <w:pPr>
        <w:autoSpaceDE w:val="0"/>
        <w:autoSpaceDN w:val="0"/>
        <w:adjustRightInd w:val="0"/>
        <w:spacing w:after="0"/>
        <w:rPr>
          <w:rFonts w:eastAsia="Calibri" w:cs="Calibri"/>
          <w:color w:val="000000" w:themeColor="text1"/>
        </w:rPr>
      </w:pPr>
      <w:r w:rsidRPr="7867DAB2">
        <w:rPr>
          <w:rFonts w:eastAsia="Calibri" w:cs="Calibri"/>
          <w:color w:val="000000" w:themeColor="text1"/>
        </w:rPr>
        <w:t>Some students will be assessed on NAEP-provided Surface Pros and some students will be assessed on NAEP-provided Chromebooks, in order to inform the program’s transition to using devices that are most familiar to students.</w:t>
      </w:r>
    </w:p>
    <w:p w:rsidR="006C4865" w:rsidRPr="00450708" w:rsidP="006C4865" w14:paraId="47BCE59E" w14:textId="77777777">
      <w:pPr>
        <w:autoSpaceDE w:val="0"/>
        <w:autoSpaceDN w:val="0"/>
        <w:adjustRightInd w:val="0"/>
        <w:spacing w:after="0"/>
        <w:rPr>
          <w:rFonts w:eastAsia="Calibri" w:cs="Calibri"/>
          <w:color w:val="000000" w:themeColor="text1"/>
        </w:rPr>
      </w:pPr>
    </w:p>
    <w:p w:rsidR="006C4865" w:rsidRPr="00450708" w:rsidP="006C4865" w14:paraId="34C1AE46" w14:textId="77777777">
      <w:pPr>
        <w:autoSpaceDE w:val="0"/>
        <w:autoSpaceDN w:val="0"/>
        <w:adjustRightInd w:val="0"/>
        <w:spacing w:after="0"/>
        <w:rPr>
          <w:rFonts w:cs="Calibri"/>
        </w:rPr>
      </w:pPr>
      <w:r w:rsidRPr="7867DAB2">
        <w:rPr>
          <w:rFonts w:cs="Calibri"/>
        </w:rPr>
        <w:t>Teachers do not need to prepare their students to take the assessment, but they should encourage students to do their best.</w:t>
      </w:r>
    </w:p>
    <w:p w:rsidR="006C4865" w:rsidRPr="00450708" w:rsidP="006C4865" w14:paraId="05477F09" w14:textId="77777777">
      <w:pPr>
        <w:autoSpaceDE w:val="0"/>
        <w:autoSpaceDN w:val="0"/>
        <w:adjustRightInd w:val="0"/>
        <w:spacing w:after="0"/>
        <w:rPr>
          <w:rFonts w:eastAsia="Calibri" w:cs="Calibri"/>
          <w:color w:val="000000" w:themeColor="text1"/>
        </w:rPr>
      </w:pPr>
    </w:p>
    <w:p w:rsidR="006C4865" w:rsidP="006C4865" w14:paraId="22E13A50" w14:textId="77777777">
      <w:pPr>
        <w:keepNext/>
        <w:spacing w:after="0"/>
        <w:rPr>
          <w:rFonts w:cs="Calibri"/>
        </w:rPr>
      </w:pPr>
      <w:r w:rsidRPr="779071FE">
        <w:rPr>
          <w:rFonts w:cs="Calibri"/>
          <w:b/>
          <w:bCs/>
        </w:rPr>
        <w:t xml:space="preserve">Who will administer NAEP? What do schools need to provide on the day of the assessment? </w:t>
      </w:r>
    </w:p>
    <w:p w:rsidR="006C4865" w:rsidP="006C4865" w14:paraId="3586D1D3" w14:textId="77777777">
      <w:pPr>
        <w:spacing w:after="0"/>
        <w:rPr>
          <w:rFonts w:eastAsia="Calibri" w:cs="Calibri"/>
          <w:color w:val="000000" w:themeColor="text1"/>
        </w:rPr>
      </w:pPr>
      <w:r w:rsidRPr="7867DAB2">
        <w:rPr>
          <w:rFonts w:eastAsia="Calibri" w:cs="Calibri"/>
          <w:color w:val="000000" w:themeColor="text1"/>
        </w:rPr>
        <w:t xml:space="preserve">NAEP representatives will administer the NAEP assessment and provide significant support to schools on assessment day. They will bring all necessary materials and equipment, including the Surface Pros and Chromebooks to assess the students. </w:t>
      </w:r>
    </w:p>
    <w:p w:rsidR="006C4865" w:rsidP="006C4865" w14:paraId="102C5F6D" w14:textId="77777777">
      <w:pPr>
        <w:spacing w:after="0"/>
        <w:rPr>
          <w:rFonts w:eastAsia="Calibri" w:cs="Calibri"/>
          <w:color w:val="000000" w:themeColor="text1"/>
        </w:rPr>
      </w:pPr>
    </w:p>
    <w:p w:rsidR="006C4865" w:rsidP="006C4865" w14:paraId="11558EED" w14:textId="77777777">
      <w:pPr>
        <w:spacing w:after="0"/>
        <w:rPr>
          <w:rFonts w:eastAsia="Calibri" w:cs="Calibri"/>
          <w:color w:val="000000" w:themeColor="text1"/>
        </w:rPr>
      </w:pPr>
      <w:r w:rsidRPr="7867DAB2">
        <w:rPr>
          <w:rFonts w:eastAsia="Calibri" w:cs="Calibri"/>
          <w:color w:val="000000" w:themeColor="text1"/>
        </w:rPr>
        <w:t xml:space="preserve">Schools will only need to provide space for students to take the assessment, desks or tables, and an adequate number of electrical outlets in the assessment location. </w:t>
      </w:r>
    </w:p>
    <w:p w:rsidR="006C4865" w:rsidRPr="00450708" w:rsidP="004276D9" w14:paraId="1A58C1AA" w14:textId="77777777">
      <w:pPr>
        <w:pStyle w:val="ListParagraph"/>
        <w:numPr>
          <w:ilvl w:val="0"/>
          <w:numId w:val="27"/>
        </w:numPr>
        <w:autoSpaceDE w:val="0"/>
        <w:autoSpaceDN w:val="0"/>
        <w:adjustRightInd w:val="0"/>
        <w:rPr>
          <w:rFonts w:eastAsia="Calibri" w:cs="Calibri"/>
          <w:color w:val="000000" w:themeColor="text1"/>
        </w:rPr>
      </w:pPr>
      <w:r w:rsidRPr="7867DAB2">
        <w:rPr>
          <w:rFonts w:eastAsia="Calibri" w:cs="Calibri"/>
          <w:color w:val="000000" w:themeColor="text1"/>
        </w:rPr>
        <w:t>NAEP will also ask to utilize school-based Internet—when possible—as the program continues to examine a shift toward online assessments. NAEP representatives will contact your district in the coming months to learn more about your schools’ internet capabilities.</w:t>
      </w:r>
    </w:p>
    <w:p w:rsidR="006C4865" w:rsidRPr="00450708" w:rsidP="006C4865" w14:paraId="5A0A46A3" w14:textId="77777777">
      <w:pPr>
        <w:autoSpaceDE w:val="0"/>
        <w:autoSpaceDN w:val="0"/>
        <w:adjustRightInd w:val="0"/>
        <w:spacing w:after="0"/>
        <w:rPr>
          <w:rFonts w:cs="Calibri"/>
        </w:rPr>
      </w:pPr>
      <w:r w:rsidRPr="00450708">
        <w:rPr>
          <w:rFonts w:cs="Calibri"/>
          <w:b/>
          <w:bCs/>
        </w:rPr>
        <w:t xml:space="preserve">How are schools and students selected for NAEP? </w:t>
      </w:r>
    </w:p>
    <w:p w:rsidR="006C4865" w:rsidRPr="00450708" w:rsidP="006C4865" w14:paraId="5744B7AD" w14:textId="77777777">
      <w:pPr>
        <w:spacing w:after="0"/>
        <w:rPr>
          <w:rFonts w:cs="Calibri"/>
        </w:rPr>
      </w:pPr>
      <w:r w:rsidRPr="00450708">
        <w:rPr>
          <w:rFonts w:cs="Calibri"/>
        </w:rPr>
        <w:t>Schools are selected as part of a carefully designed sampling process that ensures NAEP-selected schools and students are representative of all schools and students across the United States.</w:t>
      </w:r>
    </w:p>
    <w:p w:rsidR="006C4865" w:rsidRPr="00450708" w:rsidP="006C4865" w14:paraId="0247473C" w14:textId="77777777">
      <w:pPr>
        <w:spacing w:after="0"/>
        <w:rPr>
          <w:rFonts w:cs="Calibri"/>
        </w:rPr>
      </w:pPr>
    </w:p>
    <w:p w:rsidR="006C4865" w:rsidRPr="00450708" w:rsidP="006C4865" w14:paraId="0384850B" w14:textId="77777777">
      <w:pPr>
        <w:autoSpaceDE w:val="0"/>
        <w:autoSpaceDN w:val="0"/>
        <w:adjustRightInd w:val="0"/>
        <w:spacing w:after="0"/>
        <w:rPr>
          <w:rFonts w:cs="Calibri"/>
        </w:rPr>
      </w:pPr>
      <w:r w:rsidRPr="00450708">
        <w:rPr>
          <w:rFonts w:cs="Calibri"/>
          <w:b/>
          <w:bCs/>
        </w:rPr>
        <w:t xml:space="preserve">How is NAEP different from our state assessment? </w:t>
      </w:r>
    </w:p>
    <w:p w:rsidR="006C4865" w:rsidRPr="00450708" w:rsidP="006C4865" w14:paraId="0DF0ABFA" w14:textId="77777777">
      <w:pPr>
        <w:autoSpaceDE w:val="0"/>
        <w:autoSpaceDN w:val="0"/>
        <w:adjustRightInd w:val="0"/>
        <w:spacing w:after="0"/>
        <w:rPr>
          <w:rFonts w:cs="Calibri"/>
        </w:rPr>
      </w:pPr>
      <w:r w:rsidRPr="00450708">
        <w:rPr>
          <w:rFonts w:cs="Calibri"/>
        </w:rPr>
        <w:t xml:space="preserve">NAEP serves a different role than state assessments. While states have their own unique assessments with different content standards, the same NAEP assessment is administered in every state, providing a common measure of student achievement. </w:t>
      </w:r>
    </w:p>
    <w:p w:rsidR="006C4865" w:rsidRPr="00450708" w:rsidP="006C4865" w14:paraId="65024A09" w14:textId="77777777">
      <w:pPr>
        <w:autoSpaceDE w:val="0"/>
        <w:autoSpaceDN w:val="0"/>
        <w:adjustRightInd w:val="0"/>
        <w:spacing w:after="0"/>
        <w:rPr>
          <w:rFonts w:cs="Calibri"/>
        </w:rPr>
      </w:pPr>
    </w:p>
    <w:p w:rsidR="006C4865" w:rsidRPr="00450708" w:rsidP="006C4865" w14:paraId="23DF1D04" w14:textId="77777777">
      <w:pPr>
        <w:autoSpaceDE w:val="0"/>
        <w:autoSpaceDN w:val="0"/>
        <w:adjustRightInd w:val="0"/>
        <w:spacing w:after="0"/>
        <w:rPr>
          <w:rFonts w:cs="Calibri"/>
          <w:b/>
          <w:bCs/>
          <w:sz w:val="28"/>
          <w:szCs w:val="28"/>
        </w:rPr>
      </w:pPr>
      <w:r w:rsidRPr="00450708">
        <w:rPr>
          <w:rFonts w:cs="Calibri"/>
          <w:b/>
          <w:bCs/>
          <w:sz w:val="28"/>
          <w:szCs w:val="28"/>
        </w:rPr>
        <w:t xml:space="preserve">NAEP and Teachers </w:t>
      </w:r>
    </w:p>
    <w:p w:rsidR="006C4865" w:rsidRPr="00450708" w:rsidP="006C4865" w14:paraId="4168E73D" w14:textId="77777777">
      <w:pPr>
        <w:autoSpaceDE w:val="0"/>
        <w:autoSpaceDN w:val="0"/>
        <w:adjustRightInd w:val="0"/>
        <w:spacing w:after="0"/>
        <w:rPr>
          <w:rFonts w:cs="Calibri"/>
        </w:rPr>
      </w:pPr>
      <w:r w:rsidRPr="00450708">
        <w:rPr>
          <w:rFonts w:cs="Calibri"/>
          <w:b/>
          <w:bCs/>
        </w:rPr>
        <w:t xml:space="preserve">How are teachers essential partners in NAEP? </w:t>
      </w:r>
    </w:p>
    <w:p w:rsidR="006C4865" w:rsidRPr="00450708" w:rsidP="006C4865" w14:paraId="707BDF42" w14:textId="77777777">
      <w:pPr>
        <w:autoSpaceDE w:val="0"/>
        <w:autoSpaceDN w:val="0"/>
        <w:adjustRightInd w:val="0"/>
        <w:spacing w:after="0"/>
        <w:rPr>
          <w:rFonts w:cs="Calibri"/>
        </w:rPr>
      </w:pPr>
      <w:r w:rsidRPr="00450708">
        <w:rPr>
          <w:rFonts w:cs="Calibri"/>
        </w:rPr>
        <w:t xml:space="preserve">Schools and students selected to participate in NAEP represent schools and students across the country. Teachers make an important contribution by encouraging their students to participate and to give their best effort; this helps ensure that NAEP results provide the most accurate measure possible of student achievement across the country. To learn more about NAEP and view FAQs for teachers, visit </w:t>
      </w:r>
      <w:hyperlink r:id="rId26" w:history="1">
        <w:r w:rsidRPr="00450708">
          <w:rPr>
            <w:rStyle w:val="Hyperlink"/>
            <w:rFonts w:cs="Calibri"/>
          </w:rPr>
          <w:t>https://nces.ed.gov/nationsreportcard/educators/</w:t>
        </w:r>
      </w:hyperlink>
      <w:r w:rsidRPr="00450708">
        <w:rPr>
          <w:rFonts w:cs="Calibri"/>
        </w:rPr>
        <w:t xml:space="preserve">. </w:t>
      </w:r>
    </w:p>
    <w:p w:rsidR="006C4865" w:rsidRPr="00450708" w:rsidP="006C4865" w14:paraId="5B30C77C" w14:textId="77777777">
      <w:pPr>
        <w:autoSpaceDE w:val="0"/>
        <w:autoSpaceDN w:val="0"/>
        <w:adjustRightInd w:val="0"/>
        <w:spacing w:after="0"/>
        <w:rPr>
          <w:rFonts w:cs="Calibri"/>
        </w:rPr>
      </w:pPr>
    </w:p>
    <w:p w:rsidR="006C4865" w:rsidRPr="00450708" w:rsidP="006C4865" w14:paraId="7961B816" w14:textId="77777777">
      <w:pPr>
        <w:autoSpaceDE w:val="0"/>
        <w:autoSpaceDN w:val="0"/>
        <w:adjustRightInd w:val="0"/>
        <w:spacing w:after="0"/>
        <w:rPr>
          <w:rFonts w:cs="Calibri"/>
        </w:rPr>
      </w:pPr>
      <w:r w:rsidRPr="00450708">
        <w:rPr>
          <w:rFonts w:cs="Calibri"/>
          <w:b/>
          <w:bCs/>
        </w:rPr>
        <w:t xml:space="preserve">Why are students, teachers, and principals asked to complete survey questionnaires? </w:t>
      </w:r>
    </w:p>
    <w:p w:rsidR="006C4865" w:rsidRPr="00450708" w:rsidP="006C4865" w14:paraId="34E00E3E" w14:textId="77777777">
      <w:pPr>
        <w:spacing w:after="0"/>
        <w:rPr>
          <w:rFonts w:cs="Calibri"/>
        </w:rPr>
      </w:pPr>
      <w:r w:rsidRPr="00450708">
        <w:rPr>
          <w:rFonts w:cs="Calibri"/>
        </w:rPr>
        <w:t>In addition to subject-area questions, students participating in NAEP are asked to complete a survey questionnaire. Results from the questionnaire help put student achievement results into context, allow for meaningful comparison between student groups, and offer important insights for educators, policymakers, and researchers to better understand students’ educational experiences in the United States.</w:t>
      </w:r>
    </w:p>
    <w:p w:rsidR="006C4865" w:rsidRPr="00450708" w:rsidP="006C4865" w14:paraId="128F29E2" w14:textId="77777777">
      <w:pPr>
        <w:spacing w:after="0"/>
        <w:rPr>
          <w:rFonts w:cs="Calibri"/>
        </w:rPr>
      </w:pPr>
    </w:p>
    <w:p w:rsidR="006C4865" w:rsidRPr="00450708" w:rsidP="006C4865" w14:paraId="19466FE9" w14:textId="77777777">
      <w:pPr>
        <w:pStyle w:val="CM23"/>
        <w:spacing w:line="240" w:lineRule="auto"/>
        <w:rPr>
          <w:rFonts w:ascii="Calibri" w:hAnsi="Calibri" w:cs="Calibri"/>
          <w:color w:val="000000"/>
          <w:sz w:val="22"/>
          <w:szCs w:val="22"/>
        </w:rPr>
      </w:pPr>
      <w:r w:rsidRPr="25017652">
        <w:rPr>
          <w:rFonts w:ascii="Calibri" w:hAnsi="Calibri" w:cs="Calibri"/>
          <w:color w:val="000000" w:themeColor="text1"/>
          <w:sz w:val="22"/>
          <w:szCs w:val="22"/>
        </w:rPr>
        <w:t>Teachers of students participating in NAEP are also asked to complete a survey questionnaire. The NAEP teacher survey questionnaire gathers information on teacher training and instructional practices. The questionnaire will be delivered via an online format, but teachers can request a paper-and-pencil version. There is no teacher questionnaire for the grade 12 assessments.</w:t>
      </w:r>
    </w:p>
    <w:p w:rsidR="006C4865" w:rsidRPr="00450708" w:rsidP="006C4865" w14:paraId="3E4008F3" w14:textId="77777777">
      <w:pPr>
        <w:pStyle w:val="Default"/>
      </w:pPr>
    </w:p>
    <w:p w:rsidR="006C4865" w:rsidRPr="00450708" w:rsidP="006C4865" w14:paraId="39A41ACF" w14:textId="77777777">
      <w:pPr>
        <w:pStyle w:val="Default"/>
        <w:rPr>
          <w:rFonts w:ascii="Calibri" w:hAnsi="Calibri" w:cs="Calibri"/>
          <w:sz w:val="22"/>
          <w:szCs w:val="22"/>
        </w:rPr>
      </w:pPr>
      <w:r w:rsidRPr="00450708">
        <w:rPr>
          <w:rFonts w:ascii="Calibri" w:hAnsi="Calibri" w:cs="Calibri"/>
          <w:sz w:val="22"/>
          <w:szCs w:val="22"/>
        </w:rPr>
        <w:t xml:space="preserve">Principals or school administrators of students participating in NAEP are asked to complete a survey questionnaire that provides information about school policies and characteristics. The questionnaire will also be delivered via an online format, but a paper-and-pencil version is available upon request. </w:t>
      </w:r>
    </w:p>
    <w:p w:rsidR="006C4865" w:rsidRPr="00450708" w:rsidP="006C4865" w14:paraId="67A54A71" w14:textId="77777777">
      <w:pPr>
        <w:pStyle w:val="Default"/>
        <w:rPr>
          <w:rFonts w:ascii="Calibri" w:hAnsi="Calibri" w:cs="Calibri"/>
          <w:sz w:val="22"/>
          <w:szCs w:val="22"/>
        </w:rPr>
      </w:pPr>
    </w:p>
    <w:p w:rsidR="006C4865" w:rsidRPr="00450708" w:rsidP="006C4865" w14:paraId="4B25C9AF" w14:textId="77777777">
      <w:pPr>
        <w:pStyle w:val="Default"/>
        <w:rPr>
          <w:rFonts w:ascii="Calibri" w:hAnsi="Calibri" w:cs="Calibri"/>
          <w:sz w:val="22"/>
          <w:szCs w:val="22"/>
        </w:rPr>
      </w:pPr>
      <w:r w:rsidRPr="00450708">
        <w:rPr>
          <w:rFonts w:ascii="Calibri" w:hAnsi="Calibri" w:cs="Calibri"/>
          <w:sz w:val="22"/>
          <w:szCs w:val="22"/>
        </w:rPr>
        <w:t xml:space="preserve">To learn more about NAEP survey questionnaires and view student, teacher, and school questionnaires from previous years, visit </w:t>
      </w:r>
      <w:hyperlink r:id="rId27" w:history="1">
        <w:r w:rsidRPr="00450708">
          <w:rPr>
            <w:rStyle w:val="Hyperlink"/>
            <w:rFonts w:ascii="Calibri" w:hAnsi="Calibri" w:cs="Calibri"/>
            <w:sz w:val="22"/>
            <w:szCs w:val="22"/>
          </w:rPr>
          <w:t>https://nces.ed.gov/nationsreportcard/survey_questionnaires.aspx</w:t>
        </w:r>
      </w:hyperlink>
      <w:r w:rsidRPr="00450708">
        <w:rPr>
          <w:rFonts w:ascii="Calibri" w:hAnsi="Calibri" w:cs="Calibri"/>
          <w:sz w:val="22"/>
          <w:szCs w:val="22"/>
        </w:rPr>
        <w:t xml:space="preserve">. </w:t>
      </w:r>
    </w:p>
    <w:p w:rsidR="006C4865" w:rsidRPr="00450708" w:rsidP="006C4865" w14:paraId="03B7295A" w14:textId="77777777">
      <w:pPr>
        <w:pStyle w:val="Default"/>
        <w:rPr>
          <w:rFonts w:ascii="Calibri" w:hAnsi="Calibri" w:cs="Calibri"/>
          <w:sz w:val="22"/>
          <w:szCs w:val="22"/>
        </w:rPr>
      </w:pPr>
    </w:p>
    <w:p w:rsidR="006C4865" w:rsidRPr="00450708" w:rsidP="006C4865" w14:paraId="24BA0EF4" w14:textId="77777777">
      <w:pPr>
        <w:pStyle w:val="Default"/>
        <w:keepNext/>
        <w:rPr>
          <w:rFonts w:ascii="Calibri" w:hAnsi="Calibri" w:cs="Calibri"/>
          <w:b/>
          <w:bCs/>
          <w:sz w:val="22"/>
          <w:szCs w:val="22"/>
        </w:rPr>
      </w:pPr>
      <w:r w:rsidRPr="00450708">
        <w:rPr>
          <w:rFonts w:ascii="Calibri" w:hAnsi="Calibri" w:cs="Calibri"/>
          <w:b/>
          <w:bCs/>
          <w:sz w:val="22"/>
          <w:szCs w:val="22"/>
        </w:rPr>
        <w:t xml:space="preserve">How can teachers use NAEP resources and data to help students? </w:t>
      </w:r>
    </w:p>
    <w:p w:rsidR="006C4865" w:rsidRPr="00450708" w:rsidP="006C4865" w14:paraId="10DC7565" w14:textId="49918C6A">
      <w:pPr>
        <w:pStyle w:val="Default"/>
        <w:rPr>
          <w:rFonts w:ascii="Calibri" w:hAnsi="Calibri" w:cs="Calibri"/>
          <w:sz w:val="22"/>
          <w:szCs w:val="22"/>
        </w:rPr>
      </w:pPr>
      <w:r w:rsidRPr="00450708">
        <w:rPr>
          <w:rFonts w:ascii="Calibri" w:hAnsi="Calibri" w:cs="Calibri"/>
          <w:sz w:val="22"/>
          <w:szCs w:val="22"/>
        </w:rPr>
        <w:t xml:space="preserve">You can use the NAEP Questions Tool </w:t>
      </w:r>
      <w:hyperlink r:id="rId28" w:history="1">
        <w:r w:rsidRPr="00450708">
          <w:rPr>
            <w:rStyle w:val="Hyperlink"/>
            <w:rFonts w:ascii="Calibri" w:hAnsi="Calibri" w:cs="Calibri"/>
            <w:color w:val="000000" w:themeColor="text1"/>
            <w:sz w:val="22"/>
            <w:szCs w:val="22"/>
          </w:rPr>
          <w:t>(</w:t>
        </w:r>
        <w:r w:rsidRPr="00450708">
          <w:rPr>
            <w:rStyle w:val="Hyperlink"/>
            <w:rFonts w:ascii="Calibri" w:hAnsi="Calibri" w:cs="Calibri"/>
            <w:sz w:val="22"/>
            <w:szCs w:val="22"/>
          </w:rPr>
          <w:t>https://nces.ed. gov/nationsreportcard/nqt</w:t>
        </w:r>
        <w:r w:rsidRPr="00450708">
          <w:rPr>
            <w:rStyle w:val="Hyperlink"/>
            <w:rFonts w:ascii="Calibri" w:hAnsi="Calibri" w:cs="Calibri"/>
            <w:color w:val="000000" w:themeColor="text1"/>
            <w:sz w:val="22"/>
            <w:szCs w:val="22"/>
          </w:rPr>
          <w:t>)</w:t>
        </w:r>
      </w:hyperlink>
      <w:r w:rsidRPr="00450708">
        <w:rPr>
          <w:rFonts w:ascii="Calibri" w:hAnsi="Calibri" w:cs="Calibri"/>
          <w:sz w:val="22"/>
          <w:szCs w:val="22"/>
        </w:rPr>
        <w:t xml:space="preserve"> to view released NAEP items and create customized assessments for your classroom. You can compare your students’ performance with their peers in your state and across the nation. Teachers, students, and parents can access information </w:t>
      </w:r>
      <w:r w:rsidRPr="00450708" w:rsidR="0019223A">
        <w:rPr>
          <w:rFonts w:ascii="Calibri" w:hAnsi="Calibri" w:cs="Calibri"/>
          <w:sz w:val="22"/>
          <w:szCs w:val="22"/>
        </w:rPr>
        <w:t>and</w:t>
      </w:r>
      <w:r w:rsidRPr="00450708">
        <w:rPr>
          <w:rFonts w:ascii="Calibri" w:hAnsi="Calibri" w:cs="Calibri"/>
          <w:sz w:val="22"/>
          <w:szCs w:val="22"/>
        </w:rPr>
        <w:t xml:space="preserve"> compare results for various demographic groups. Most released items include a scoring guide, sample student responses, and performance data.</w:t>
      </w:r>
    </w:p>
    <w:p w:rsidR="006C4865" w:rsidRPr="00450708" w:rsidP="006C4865" w14:paraId="7490537E" w14:textId="77777777">
      <w:pPr>
        <w:pStyle w:val="Default"/>
        <w:rPr>
          <w:rFonts w:ascii="Calibri" w:hAnsi="Calibri" w:cs="Calibri"/>
          <w:sz w:val="22"/>
          <w:szCs w:val="22"/>
        </w:rPr>
      </w:pPr>
      <w:r w:rsidRPr="00450708">
        <w:rPr>
          <w:rFonts w:ascii="Calibri" w:hAnsi="Calibri" w:cs="Calibri"/>
          <w:sz w:val="22"/>
          <w:szCs w:val="22"/>
        </w:rPr>
        <w:t xml:space="preserve"> </w:t>
      </w:r>
    </w:p>
    <w:p w:rsidR="006C4865" w:rsidRPr="00450708" w:rsidP="006C4865" w14:paraId="5FE004A1" w14:textId="77777777">
      <w:pPr>
        <w:pStyle w:val="Default"/>
        <w:rPr>
          <w:rFonts w:ascii="Calibri" w:hAnsi="Calibri" w:cs="Calibri"/>
          <w:sz w:val="22"/>
          <w:szCs w:val="22"/>
        </w:rPr>
      </w:pPr>
      <w:r w:rsidRPr="00450708">
        <w:rPr>
          <w:rFonts w:ascii="Calibri" w:hAnsi="Calibri" w:cs="Calibri"/>
          <w:sz w:val="22"/>
          <w:szCs w:val="22"/>
        </w:rPr>
        <w:t xml:space="preserve">The NAEP Data Explorer </w:t>
      </w:r>
      <w:hyperlink r:id="rId29" w:history="1">
        <w:r w:rsidRPr="00450708">
          <w:rPr>
            <w:rStyle w:val="Hyperlink"/>
            <w:rFonts w:ascii="Calibri" w:hAnsi="Calibri" w:cs="Calibri"/>
            <w:color w:val="000000" w:themeColor="text1"/>
            <w:sz w:val="22"/>
            <w:szCs w:val="22"/>
          </w:rPr>
          <w:t>(</w:t>
        </w:r>
        <w:r w:rsidRPr="00450708">
          <w:rPr>
            <w:rStyle w:val="Hyperlink"/>
            <w:rFonts w:ascii="Calibri" w:hAnsi="Calibri" w:cs="Calibri"/>
            <w:sz w:val="22"/>
            <w:szCs w:val="22"/>
          </w:rPr>
          <w:t>https://www.nationsreportcard.gov/ndecore</w:t>
        </w:r>
        <w:r w:rsidRPr="00450708">
          <w:rPr>
            <w:rStyle w:val="Hyperlink"/>
            <w:rFonts w:ascii="Calibri" w:hAnsi="Calibri" w:cs="Calibri"/>
            <w:color w:val="000000" w:themeColor="text1"/>
            <w:sz w:val="22"/>
            <w:szCs w:val="22"/>
          </w:rPr>
          <w:t>)</w:t>
        </w:r>
      </w:hyperlink>
      <w:r w:rsidRPr="00450708">
        <w:rPr>
          <w:rFonts w:ascii="Calibri" w:hAnsi="Calibri" w:cs="Calibri"/>
          <w:sz w:val="22"/>
          <w:szCs w:val="22"/>
        </w:rPr>
        <w:t xml:space="preserve"> is a powerful tool that allows you to examine the relationships between student performance and factors like instructional practices, school resources, and more. </w:t>
      </w:r>
    </w:p>
    <w:p w:rsidR="006C4865" w:rsidRPr="00450708" w:rsidP="006C4865" w14:paraId="301E7812" w14:textId="77777777">
      <w:pPr>
        <w:pStyle w:val="Default"/>
        <w:rPr>
          <w:rFonts w:ascii="Calibri" w:hAnsi="Calibri" w:cs="Calibri"/>
          <w:sz w:val="22"/>
          <w:szCs w:val="22"/>
        </w:rPr>
      </w:pPr>
    </w:p>
    <w:p w:rsidR="006C4865" w:rsidRPr="00450708" w:rsidP="006C4865" w14:paraId="1BF10D61" w14:textId="77777777">
      <w:pPr>
        <w:pStyle w:val="Default"/>
        <w:rPr>
          <w:rFonts w:ascii="Calibri" w:hAnsi="Calibri" w:cs="Calibri"/>
          <w:b/>
          <w:bCs/>
          <w:sz w:val="22"/>
          <w:szCs w:val="22"/>
        </w:rPr>
      </w:pPr>
      <w:r w:rsidRPr="00450708">
        <w:rPr>
          <w:rFonts w:ascii="Calibri" w:hAnsi="Calibri" w:cs="Calibri"/>
          <w:b/>
          <w:bCs/>
          <w:sz w:val="22"/>
          <w:szCs w:val="22"/>
        </w:rPr>
        <w:t xml:space="preserve">How do the NAEP online dashboards help teachers explore NAEP results and more? </w:t>
      </w:r>
    </w:p>
    <w:p w:rsidR="006C4865" w:rsidRPr="00450708" w:rsidP="006C4865" w14:paraId="099AF69E" w14:textId="77777777">
      <w:pPr>
        <w:pStyle w:val="Default"/>
        <w:rPr>
          <w:rFonts w:ascii="Calibri" w:hAnsi="Calibri" w:cs="Calibri"/>
          <w:sz w:val="22"/>
          <w:szCs w:val="22"/>
        </w:rPr>
      </w:pPr>
      <w:r w:rsidRPr="00450708">
        <w:rPr>
          <w:rFonts w:ascii="Calibri" w:hAnsi="Calibri" w:cs="Calibri"/>
          <w:sz w:val="22"/>
          <w:szCs w:val="22"/>
        </w:rPr>
        <w:t xml:space="preserve">The Achievement Gaps Dashboard lets users explore achievement gaps that reveal significant differences in assessment scores between two groups of students (e.g., male and female students or White and Black students). You can also examine the latest national results in all the NAEP subjects and students’ educational experiences by school type with the new Public, Private, and Charter Schools Dashboard. </w:t>
      </w:r>
    </w:p>
    <w:p w:rsidR="006C4865" w:rsidRPr="00450708" w:rsidP="006C4865" w14:paraId="18F3BD9A" w14:textId="77777777">
      <w:pPr>
        <w:pStyle w:val="Default"/>
        <w:rPr>
          <w:rFonts w:ascii="Calibri" w:hAnsi="Calibri" w:cs="Calibri"/>
          <w:sz w:val="22"/>
          <w:szCs w:val="22"/>
        </w:rPr>
      </w:pPr>
    </w:p>
    <w:p w:rsidR="006C4865" w:rsidRPr="00450708" w:rsidP="006C4865" w14:paraId="59BD8B3E" w14:textId="77777777">
      <w:pPr>
        <w:autoSpaceDE w:val="0"/>
        <w:autoSpaceDN w:val="0"/>
        <w:adjustRightInd w:val="0"/>
        <w:spacing w:after="0"/>
        <w:rPr>
          <w:rFonts w:cs="Calibri"/>
        </w:rPr>
      </w:pPr>
      <w:r w:rsidRPr="00450708">
        <w:rPr>
          <w:rFonts w:cs="Calibri"/>
        </w:rPr>
        <w:t xml:space="preserve">View the Achievement Gaps Dashboard at </w:t>
      </w:r>
      <w:hyperlink r:id="rId30" w:history="1">
        <w:r w:rsidRPr="00450708">
          <w:rPr>
            <w:rStyle w:val="Hyperlink"/>
            <w:rFonts w:cs="Calibri"/>
          </w:rPr>
          <w:t>https://www.nationsreportcard.gov/dashboards/achievement_gaps.aspx</w:t>
        </w:r>
      </w:hyperlink>
      <w:r w:rsidRPr="00450708">
        <w:rPr>
          <w:rFonts w:cs="Calibri"/>
        </w:rPr>
        <w:t xml:space="preserve">. </w:t>
      </w:r>
    </w:p>
    <w:p w:rsidR="006C4865" w:rsidRPr="00450708" w:rsidP="006C4865" w14:paraId="5793C29B" w14:textId="77777777">
      <w:pPr>
        <w:autoSpaceDE w:val="0"/>
        <w:autoSpaceDN w:val="0"/>
        <w:adjustRightInd w:val="0"/>
        <w:spacing w:after="0"/>
        <w:rPr>
          <w:sz w:val="18"/>
          <w:szCs w:val="18"/>
        </w:rPr>
      </w:pPr>
    </w:p>
    <w:p w:rsidR="006C4865" w:rsidRPr="00450708" w:rsidP="006C4865" w14:paraId="5A9DA287" w14:textId="77777777">
      <w:pPr>
        <w:pStyle w:val="CM53"/>
        <w:ind w:right="292"/>
        <w:rPr>
          <w:rFonts w:ascii="Calibri" w:hAnsi="Calibri" w:cs="Calibri"/>
          <w:color w:val="000000"/>
          <w:sz w:val="22"/>
          <w:szCs w:val="22"/>
        </w:rPr>
      </w:pPr>
      <w:r w:rsidRPr="779071FE">
        <w:rPr>
          <w:rFonts w:ascii="Calibri" w:hAnsi="Calibri" w:cs="Calibri"/>
          <w:color w:val="000000" w:themeColor="text1"/>
          <w:sz w:val="22"/>
          <w:szCs w:val="22"/>
        </w:rPr>
        <w:t xml:space="preserve">The Public, Private, and Charter Schools Dashboard is available at </w:t>
      </w:r>
      <w:hyperlink r:id="rId31">
        <w:r w:rsidRPr="779071FE">
          <w:rPr>
            <w:rStyle w:val="Hyperlink"/>
            <w:rFonts w:ascii="Calibri" w:hAnsi="Calibri" w:cs="Calibri"/>
            <w:sz w:val="22"/>
            <w:szCs w:val="22"/>
          </w:rPr>
          <w:t>https://www.nationsreportcard.gov/dashboards/schools_dashboard.aspx</w:t>
        </w:r>
      </w:hyperlink>
      <w:r w:rsidRPr="779071FE">
        <w:rPr>
          <w:rFonts w:ascii="Calibri" w:hAnsi="Calibri" w:cs="Calibri"/>
          <w:color w:val="000000" w:themeColor="text1"/>
          <w:sz w:val="22"/>
          <w:szCs w:val="22"/>
        </w:rPr>
        <w:t xml:space="preserve">. </w:t>
      </w:r>
    </w:p>
    <w:p w:rsidR="006C4865" w:rsidP="006C4865" w14:paraId="6C70F64C" w14:textId="77777777">
      <w:pPr>
        <w:pStyle w:val="Default"/>
        <w:rPr>
          <w:rFonts w:asciiTheme="minorHAnsi" w:eastAsiaTheme="minorEastAsia" w:hAnsiTheme="minorHAnsi" w:cstheme="minorBidi"/>
          <w:sz w:val="22"/>
          <w:szCs w:val="22"/>
        </w:rPr>
      </w:pPr>
    </w:p>
    <w:p w:rsidR="006C4865" w:rsidRPr="00450708" w:rsidP="71455070" w14:paraId="44A5B8F8" w14:textId="3C876752">
      <w:pPr>
        <w:pStyle w:val="Default"/>
        <w:rPr>
          <w:rFonts w:asciiTheme="minorHAnsi" w:eastAsiaTheme="minorEastAsia" w:hAnsiTheme="minorHAnsi" w:cstheme="minorBidi"/>
          <w:sz w:val="22"/>
          <w:szCs w:val="22"/>
        </w:rPr>
      </w:pPr>
      <w:r w:rsidRPr="71455070">
        <w:rPr>
          <w:rFonts w:asciiTheme="minorHAnsi" w:eastAsiaTheme="minorEastAsia" w:hAnsiTheme="minorHAnsi" w:cstheme="minorBidi"/>
          <w:sz w:val="22"/>
          <w:szCs w:val="22"/>
        </w:rPr>
        <w:t>The School Pulse Panel (</w:t>
      </w:r>
      <w:hyperlink r:id="rId32">
        <w:r w:rsidRPr="71455070">
          <w:rPr>
            <w:rStyle w:val="Hyperlink"/>
            <w:rFonts w:asciiTheme="minorHAnsi" w:eastAsiaTheme="minorEastAsia" w:hAnsiTheme="minorHAnsi" w:cstheme="minorBidi"/>
            <w:sz w:val="22"/>
            <w:szCs w:val="22"/>
          </w:rPr>
          <w:t>https://ies.ed.gov/schoolsurvey/spp/</w:t>
        </w:r>
      </w:hyperlink>
      <w:r w:rsidRPr="71455070" w:rsidR="3390736B">
        <w:rPr>
          <w:rFonts w:asciiTheme="minorHAnsi" w:eastAsiaTheme="minorEastAsia" w:hAnsiTheme="minorHAnsi" w:cstheme="minorBidi"/>
          <w:sz w:val="22"/>
          <w:szCs w:val="22"/>
        </w:rPr>
        <w:t xml:space="preserve">) </w:t>
      </w:r>
      <w:r w:rsidRPr="71455070">
        <w:rPr>
          <w:rFonts w:asciiTheme="minorHAnsi" w:eastAsiaTheme="minorEastAsia" w:hAnsiTheme="minorHAnsi" w:cstheme="minorBidi"/>
          <w:sz w:val="22"/>
          <w:szCs w:val="22"/>
        </w:rPr>
        <w:t>is a study collecting information on the impact of the COVID-19 pandemic (i.e., learning mode, school staffing, or supply chain) from a national sample of elementary, middle, high, and combined public schools.</w:t>
      </w:r>
    </w:p>
    <w:p w:rsidR="006C4865" w:rsidRPr="00450708" w:rsidP="006C4865" w14:paraId="24B5E992" w14:textId="77777777">
      <w:pPr>
        <w:pStyle w:val="Default"/>
      </w:pPr>
    </w:p>
    <w:p w:rsidR="006C4865" w:rsidRPr="00450708" w:rsidP="006C4865" w14:paraId="71CE59F5" w14:textId="77777777">
      <w:pPr>
        <w:pStyle w:val="CM72"/>
        <w:rPr>
          <w:rFonts w:ascii="Calibri" w:hAnsi="Calibri" w:cs="Calibri"/>
          <w:b/>
          <w:bCs/>
          <w:color w:val="000000"/>
          <w:sz w:val="22"/>
          <w:szCs w:val="22"/>
        </w:rPr>
      </w:pPr>
      <w:r w:rsidRPr="00450708">
        <w:rPr>
          <w:rFonts w:ascii="Calibri" w:hAnsi="Calibri" w:cs="Calibri"/>
          <w:b/>
          <w:bCs/>
          <w:color w:val="000000"/>
          <w:sz w:val="22"/>
          <w:szCs w:val="22"/>
        </w:rPr>
        <w:t xml:space="preserve">How long has NAEP been around? </w:t>
      </w:r>
    </w:p>
    <w:p w:rsidR="006C4865" w:rsidRPr="00450708" w:rsidP="006C4865" w14:paraId="145DF6A1" w14:textId="77777777">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 xml:space="preserve">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The program has come to be recognized as the gold standard of large-scale assessments due to its high technical quality and rigorous design and methodology. </w:t>
      </w:r>
    </w:p>
    <w:p w:rsidR="006C4865" w:rsidRPr="00450708" w:rsidP="006C4865" w14:paraId="73CB443E" w14:textId="77777777">
      <w:pPr>
        <w:pStyle w:val="CM72"/>
        <w:rPr>
          <w:rFonts w:ascii="Calibri" w:hAnsi="Calibri" w:cs="Calibri"/>
          <w:b/>
          <w:bCs/>
          <w:color w:val="000000"/>
          <w:sz w:val="28"/>
          <w:szCs w:val="28"/>
        </w:rPr>
      </w:pPr>
    </w:p>
    <w:p w:rsidR="006C4865" w:rsidRPr="00450708" w:rsidP="006C4865" w14:paraId="580602D8" w14:textId="77777777">
      <w:pPr>
        <w:pStyle w:val="CM72"/>
        <w:rPr>
          <w:rFonts w:ascii="Calibri" w:hAnsi="Calibri" w:cs="Calibri"/>
          <w:b/>
          <w:bCs/>
          <w:color w:val="000000"/>
          <w:sz w:val="28"/>
          <w:szCs w:val="28"/>
        </w:rPr>
      </w:pPr>
      <w:r w:rsidRPr="00450708">
        <w:rPr>
          <w:rFonts w:ascii="Calibri" w:hAnsi="Calibri" w:cs="Calibri"/>
          <w:b/>
          <w:bCs/>
          <w:color w:val="000000"/>
          <w:sz w:val="28"/>
          <w:szCs w:val="28"/>
        </w:rPr>
        <w:t xml:space="preserve">NAEP Results </w:t>
      </w:r>
    </w:p>
    <w:p w:rsidR="006C4865" w:rsidRPr="00450708" w:rsidP="006C4865" w14:paraId="79A81047" w14:textId="7F5E967B">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 xml:space="preserve">The results of NAEP are released as The Nation’s Report Card. Depending on the assessment, NAEP results are available for the nation, states, and select urban districts that participate in TUDA. Results are also available for different student groups based on factors such as race/ethnicity, </w:t>
      </w:r>
      <w:r w:rsidR="00A1339A">
        <w:rPr>
          <w:rFonts w:ascii="Calibri" w:hAnsi="Calibri" w:cs="Calibri"/>
          <w:color w:val="000000"/>
          <w:sz w:val="22"/>
          <w:szCs w:val="22"/>
        </w:rPr>
        <w:t>sex</w:t>
      </w:r>
      <w:r w:rsidRPr="00450708">
        <w:rPr>
          <w:rFonts w:ascii="Calibri" w:hAnsi="Calibri" w:cs="Calibri"/>
          <w:color w:val="000000"/>
          <w:sz w:val="22"/>
          <w:szCs w:val="22"/>
        </w:rPr>
        <w:t>, school location, and more. NAEP is not designed to collect or report results for individual students, classrooms, or schools. Within a school, just some of the student population participates, and student responses are combined with those from other participating students to produce the results.</w:t>
      </w:r>
    </w:p>
    <w:p w:rsidR="006C4865" w:rsidRPr="00450708" w:rsidP="006C4865" w14:paraId="3F855EA4" w14:textId="77777777">
      <w:pPr>
        <w:pStyle w:val="CM23"/>
        <w:spacing w:line="240" w:lineRule="auto"/>
        <w:rPr>
          <w:rFonts w:ascii="Calibri" w:hAnsi="Calibri" w:cs="Calibri"/>
          <w:color w:val="000000"/>
          <w:sz w:val="22"/>
          <w:szCs w:val="22"/>
        </w:rPr>
      </w:pPr>
      <w:r w:rsidRPr="00450708">
        <w:rPr>
          <w:rFonts w:ascii="Calibri" w:hAnsi="Calibri" w:cs="Calibri"/>
          <w:color w:val="000000"/>
          <w:sz w:val="22"/>
          <w:szCs w:val="22"/>
        </w:rPr>
        <w:t xml:space="preserve"> </w:t>
      </w:r>
    </w:p>
    <w:p w:rsidR="006C4865" w:rsidRPr="00450708" w:rsidP="006C4865" w14:paraId="7A8C9450" w14:textId="77777777">
      <w:pPr>
        <w:pStyle w:val="CM53"/>
        <w:ind w:right="342"/>
        <w:rPr>
          <w:rFonts w:ascii="Calibri" w:hAnsi="Calibri" w:cs="Calibri"/>
          <w:color w:val="000000"/>
          <w:sz w:val="22"/>
          <w:szCs w:val="22"/>
        </w:rPr>
      </w:pPr>
      <w:r w:rsidRPr="00450708">
        <w:rPr>
          <w:rFonts w:ascii="Calibri" w:hAnsi="Calibri" w:cs="Calibri"/>
          <w:color w:val="000000"/>
          <w:sz w:val="22"/>
          <w:szCs w:val="22"/>
        </w:rPr>
        <w:t xml:space="preserve">You can access data from previous assessments at </w:t>
      </w:r>
      <w:hyperlink r:id="rId33" w:history="1">
        <w:r w:rsidRPr="00450708">
          <w:rPr>
            <w:rStyle w:val="Hyperlink"/>
            <w:rFonts w:ascii="Calibri" w:hAnsi="Calibri" w:cs="Calibri"/>
            <w:sz w:val="22"/>
            <w:szCs w:val="22"/>
          </w:rPr>
          <w:t>https://nces.ed.gov/nationsreportcard/naepdata</w:t>
        </w:r>
      </w:hyperlink>
      <w:r w:rsidRPr="00450708">
        <w:rPr>
          <w:rFonts w:ascii="Calibri" w:hAnsi="Calibri" w:cs="Calibri"/>
          <w:color w:val="000000"/>
          <w:sz w:val="22"/>
          <w:szCs w:val="22"/>
        </w:rPr>
        <w:t xml:space="preserve"> and explore the most recent results at </w:t>
      </w:r>
      <w:hyperlink r:id="rId34" w:history="1">
        <w:r w:rsidRPr="00450708">
          <w:rPr>
            <w:rStyle w:val="Hyperlink"/>
            <w:rFonts w:ascii="Calibri" w:hAnsi="Calibri" w:cs="Calibri"/>
            <w:sz w:val="22"/>
            <w:szCs w:val="22"/>
          </w:rPr>
          <w:t>https://www.nationsreportcard.gov/</w:t>
        </w:r>
      </w:hyperlink>
      <w:r w:rsidRPr="00450708">
        <w:rPr>
          <w:rFonts w:ascii="Calibri" w:hAnsi="Calibri" w:cs="Calibri"/>
          <w:color w:val="000000"/>
          <w:sz w:val="22"/>
          <w:szCs w:val="22"/>
        </w:rPr>
        <w:t xml:space="preserve">. </w:t>
      </w:r>
    </w:p>
    <w:p w:rsidR="006C4865" w:rsidRPr="00450708" w:rsidP="006C4865" w14:paraId="7E22BFFD" w14:textId="77777777">
      <w:pPr>
        <w:pStyle w:val="Default"/>
      </w:pPr>
    </w:p>
    <w:p w:rsidR="006C4865" w:rsidRPr="00450708" w:rsidP="009A01DD" w14:paraId="162C41BA" w14:textId="77777777">
      <w:pPr>
        <w:autoSpaceDE w:val="0"/>
        <w:autoSpaceDN w:val="0"/>
        <w:adjustRightInd w:val="0"/>
        <w:spacing w:after="0" w:line="240" w:lineRule="auto"/>
        <w:rPr>
          <w:rFonts w:cs="Calibri"/>
          <w:color w:val="000000"/>
        </w:rPr>
      </w:pPr>
      <w:r w:rsidRPr="00450708">
        <w:rPr>
          <w:rFonts w:cs="Calibri"/>
          <w:color w:val="000000"/>
        </w:rPr>
        <w:t>As part of main NAEP, students in grades 4 and 8 are scheduled to be assessed at the national and state levels in mathematics and reading every 2 years. Under the Elementary and Secondary Education Act, districts and states that receive Title I funds are required to participate in these biennial assessments. Other subjects are assessed periodically. NAEP long-term trend assessments allow the performance of today’s students to be compared with students since the early 1970s and are administered periodically to 9-, 13-, and 17-year-olds.</w:t>
      </w:r>
    </w:p>
    <w:p w:rsidR="006C4865" w:rsidRPr="00450708" w:rsidP="006C4865" w14:paraId="3AE236F1" w14:textId="77777777">
      <w:pPr>
        <w:autoSpaceDE w:val="0"/>
        <w:autoSpaceDN w:val="0"/>
        <w:adjustRightInd w:val="0"/>
        <w:spacing w:after="0"/>
        <w:rPr>
          <w:rFonts w:cs="Calibri"/>
          <w:color w:val="000000"/>
        </w:rPr>
      </w:pPr>
    </w:p>
    <w:p w:rsidR="006C4865" w:rsidRPr="00176851" w:rsidP="006C4865" w14:paraId="13628223" w14:textId="77777777">
      <w:pPr>
        <w:autoSpaceDE w:val="0"/>
        <w:autoSpaceDN w:val="0"/>
        <w:adjustRightInd w:val="0"/>
        <w:spacing w:after="0"/>
        <w:rPr>
          <w:rFonts w:cs="Calibri"/>
          <w:b/>
          <w:bCs/>
        </w:rPr>
      </w:pPr>
      <w:r w:rsidRPr="7867DAB2">
        <w:rPr>
          <w:rFonts w:cs="Calibri"/>
          <w:b/>
          <w:bCs/>
        </w:rPr>
        <w:t xml:space="preserve">Recent NAEP Results </w:t>
      </w:r>
    </w:p>
    <w:p w:rsidR="006C4865" w:rsidRPr="00176851" w:rsidP="006C4865" w14:paraId="4527303D" w14:textId="77777777">
      <w:pPr>
        <w:autoSpaceDE w:val="0"/>
        <w:autoSpaceDN w:val="0"/>
        <w:adjustRightInd w:val="0"/>
        <w:spacing w:after="0"/>
        <w:rPr>
          <w:i/>
          <w:iCs/>
          <w:color w:val="000000"/>
        </w:rPr>
      </w:pPr>
      <w:r w:rsidRPr="7867DAB2">
        <w:rPr>
          <w:rFonts w:cs="Calibri"/>
          <w:i/>
          <w:iCs/>
          <w:color w:val="000000" w:themeColor="text1"/>
        </w:rPr>
        <w:t xml:space="preserve">Results from the NAEP assessments are released as they become available, following comprehensive scoring and analysis. </w:t>
      </w:r>
      <w:r w:rsidRPr="7867DAB2">
        <w:rPr>
          <w:i/>
          <w:iCs/>
          <w:color w:val="000000" w:themeColor="text1"/>
        </w:rPr>
        <w:t xml:space="preserve">Results from the 2022 Main NAEP results were released in October 2022. Below are highlights from this assessment, which is available at </w:t>
      </w:r>
      <w:hyperlink r:id="rId25">
        <w:r w:rsidRPr="7867DAB2">
          <w:rPr>
            <w:rStyle w:val="Hyperlink"/>
            <w:i/>
            <w:iCs/>
          </w:rPr>
          <w:t>https://nces.ed.gov/nationsreportcard/</w:t>
        </w:r>
      </w:hyperlink>
      <w:r w:rsidRPr="7867DAB2">
        <w:rPr>
          <w:i/>
          <w:iCs/>
          <w:color w:val="000000" w:themeColor="text1"/>
        </w:rPr>
        <w:t xml:space="preserve">. </w:t>
      </w:r>
    </w:p>
    <w:p w:rsidR="006C4865" w:rsidRPr="00176851" w:rsidP="006C4865" w14:paraId="0B725E7E" w14:textId="77777777">
      <w:pPr>
        <w:autoSpaceDE w:val="0"/>
        <w:autoSpaceDN w:val="0"/>
        <w:adjustRightInd w:val="0"/>
        <w:spacing w:after="0"/>
        <w:rPr>
          <w:i/>
          <w:iCs/>
          <w:color w:val="000000"/>
        </w:rPr>
      </w:pPr>
    </w:p>
    <w:p w:rsidR="006C4865" w:rsidRPr="00176851" w:rsidP="006C4865" w14:paraId="3D9FC271" w14:textId="77777777">
      <w:pPr>
        <w:keepNext/>
        <w:autoSpaceDE w:val="0"/>
        <w:autoSpaceDN w:val="0"/>
        <w:adjustRightInd w:val="0"/>
        <w:spacing w:after="0"/>
        <w:rPr>
          <w:b/>
          <w:bCs/>
          <w:color w:val="000000"/>
        </w:rPr>
      </w:pPr>
      <w:r w:rsidRPr="7867DAB2">
        <w:rPr>
          <w:b/>
          <w:bCs/>
          <w:color w:val="000000" w:themeColor="text1"/>
        </w:rPr>
        <w:t>2022 NAEP Reading and Math Assessment at Grades 4 and 8</w:t>
      </w:r>
    </w:p>
    <w:p w:rsidR="006C4865" w:rsidRPr="00450708" w:rsidP="006C4865" w14:paraId="34F34B82" w14:textId="0F40DF72">
      <w:pPr>
        <w:pStyle w:val="NormalWeb"/>
        <w:spacing w:before="0" w:beforeAutospacing="0" w:after="0" w:afterAutospacing="0"/>
        <w:textAlignment w:val="baseline"/>
        <w:rPr>
          <w:color w:val="1B1B1B"/>
        </w:rPr>
      </w:pPr>
      <w:r w:rsidRPr="7867DAB2">
        <w:rPr>
          <w:color w:val="1B1B1B"/>
        </w:rPr>
        <w:t>In 2022, the average reading score at both fourth and eighth grade decreased by 3 points compared to 2019. In 2022, the average fourth-grade mathematics score decreased by 5 points and was lower than all previous assessment years going back to 2005; the average score was 1 point higher compared to 2003. The average eighth-grade mathematics score decreased by 8 points compared to 2019 and was lower than all previous assessment years going back to 2003.</w:t>
      </w:r>
    </w:p>
    <w:p w:rsidR="006C4865" w:rsidRPr="00450708" w:rsidP="006C4865" w14:paraId="74A487A0" w14:textId="77777777">
      <w:pPr>
        <w:pStyle w:val="NormalWeb"/>
        <w:spacing w:before="0" w:beforeAutospacing="0" w:after="0" w:afterAutospacing="0"/>
        <w:textAlignment w:val="baseline"/>
        <w:rPr>
          <w:color w:val="1B1B1B"/>
        </w:rPr>
      </w:pPr>
    </w:p>
    <w:p w:rsidR="006C4865" w:rsidRPr="00450708" w:rsidP="006C4865" w14:paraId="66F3F750" w14:textId="77777777">
      <w:pPr>
        <w:pStyle w:val="NormalWeb"/>
        <w:spacing w:before="0" w:beforeAutospacing="0" w:after="0" w:afterAutospacing="0"/>
        <w:textAlignment w:val="baseline"/>
      </w:pPr>
      <w:r>
        <w:rPr>
          <w:noProof/>
        </w:rPr>
        <w:drawing>
          <wp:inline distT="0" distB="0" distL="0" distR="0">
            <wp:extent cx="4572000" cy="3067050"/>
            <wp:effectExtent l="0" t="0" r="0" b="0"/>
            <wp:docPr id="1710569907" name="Picture 171056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7"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4572000" cy="3067050"/>
                    </a:xfrm>
                    <a:prstGeom prst="rect">
                      <a:avLst/>
                    </a:prstGeom>
                  </pic:spPr>
                </pic:pic>
              </a:graphicData>
            </a:graphic>
          </wp:inline>
        </w:drawing>
      </w:r>
    </w:p>
    <w:p w:rsidR="006C4865" w:rsidP="006C4865" w14:paraId="3863B15F" w14:textId="77777777">
      <w:pPr>
        <w:pStyle w:val="NormalWeb"/>
        <w:spacing w:before="0" w:beforeAutospacing="0" w:after="0" w:afterAutospacing="0"/>
      </w:pPr>
      <w:r>
        <w:rPr>
          <w:noProof/>
        </w:rPr>
        <w:drawing>
          <wp:inline distT="0" distB="0" distL="0" distR="0">
            <wp:extent cx="4181475" cy="2953167"/>
            <wp:effectExtent l="0" t="0" r="0" b="0"/>
            <wp:docPr id="388693546" name="Picture 38869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93546" name="Picture 388693546"/>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181475" cy="2953167"/>
                    </a:xfrm>
                    <a:prstGeom prst="rect">
                      <a:avLst/>
                    </a:prstGeom>
                  </pic:spPr>
                </pic:pic>
              </a:graphicData>
            </a:graphic>
          </wp:inline>
        </w:drawing>
      </w:r>
    </w:p>
    <w:p w:rsidR="006C4865" w:rsidRPr="00450708" w:rsidP="006C4865" w14:paraId="63986645" w14:textId="77777777">
      <w:pPr>
        <w:pStyle w:val="NormalWeb"/>
        <w:keepNext/>
        <w:autoSpaceDE w:val="0"/>
        <w:autoSpaceDN w:val="0"/>
        <w:adjustRightInd w:val="0"/>
        <w:spacing w:before="0" w:beforeAutospacing="0" w:after="0" w:afterAutospacing="0"/>
        <w:rPr>
          <w:b/>
          <w:bCs/>
          <w:color w:val="1B1B1B"/>
        </w:rPr>
      </w:pPr>
    </w:p>
    <w:p w:rsidR="006C4865" w:rsidRPr="00450708" w:rsidP="006C4865" w14:paraId="68986052" w14:textId="77777777">
      <w:pPr>
        <w:keepNext/>
        <w:autoSpaceDE w:val="0"/>
        <w:autoSpaceDN w:val="0"/>
        <w:adjustRightInd w:val="0"/>
        <w:spacing w:after="0"/>
        <w:rPr>
          <w:rFonts w:cs="Calibri"/>
          <w:sz w:val="28"/>
          <w:szCs w:val="28"/>
        </w:rPr>
      </w:pPr>
      <w:r w:rsidRPr="00450708">
        <w:rPr>
          <w:rFonts w:cs="Calibri"/>
          <w:b/>
          <w:bCs/>
          <w:sz w:val="28"/>
          <w:szCs w:val="28"/>
        </w:rPr>
        <w:t>More About NAEP</w:t>
      </w:r>
    </w:p>
    <w:p w:rsidR="006C4865" w:rsidRPr="00450708" w:rsidP="006C4865" w14:paraId="38B42246" w14:textId="77777777">
      <w:pPr>
        <w:autoSpaceDE w:val="0"/>
        <w:autoSpaceDN w:val="0"/>
        <w:adjustRightInd w:val="0"/>
        <w:spacing w:after="0"/>
        <w:rPr>
          <w:rFonts w:cs="Calibri"/>
          <w:color w:val="000000"/>
        </w:rPr>
      </w:pPr>
      <w:r w:rsidRPr="00450708">
        <w:rPr>
          <w:rFonts w:cs="Calibri"/>
          <w:color w:val="000000"/>
        </w:rPr>
        <w:t xml:space="preserve">To learn about upcoming NAEP assessments, download NAEP reports, and access sample questions, visit </w:t>
      </w:r>
      <w:hyperlink r:id="rId37" w:history="1">
        <w:r w:rsidRPr="00450708">
          <w:rPr>
            <w:rStyle w:val="Hyperlink"/>
            <w:rFonts w:cs="Calibri"/>
          </w:rPr>
          <w:t>https://nces.ed.gov/nationsreportcard</w:t>
        </w:r>
      </w:hyperlink>
      <w:r w:rsidRPr="00450708">
        <w:rPr>
          <w:rFonts w:cs="Calibri"/>
          <w:color w:val="000000"/>
        </w:rPr>
        <w:t xml:space="preserve">. Explore the latest NAEP results at </w:t>
      </w:r>
      <w:hyperlink r:id="rId38" w:history="1">
        <w:r w:rsidRPr="00450708">
          <w:rPr>
            <w:rStyle w:val="Hyperlink"/>
            <w:rFonts w:cs="Calibri"/>
          </w:rPr>
          <w:t>https://nationsreportcard.gov</w:t>
        </w:r>
      </w:hyperlink>
      <w:r w:rsidRPr="00450708">
        <w:rPr>
          <w:rFonts w:cs="Calibri"/>
          <w:color w:val="000000"/>
        </w:rPr>
        <w:t>.</w:t>
      </w:r>
    </w:p>
    <w:p w:rsidR="006C4865" w:rsidRPr="00450708" w:rsidP="006C4865" w14:paraId="7193B443" w14:textId="77777777">
      <w:pPr>
        <w:autoSpaceDE w:val="0"/>
        <w:autoSpaceDN w:val="0"/>
        <w:adjustRightInd w:val="0"/>
        <w:spacing w:after="0"/>
        <w:rPr>
          <w:rFonts w:cs="Calibri"/>
          <w:color w:val="000000"/>
        </w:rPr>
      </w:pPr>
    </w:p>
    <w:p w:rsidR="006C4865" w:rsidRPr="00450708" w:rsidP="006C4865" w14:paraId="4A777091" w14:textId="77777777">
      <w:pPr>
        <w:autoSpaceDE w:val="0"/>
        <w:autoSpaceDN w:val="0"/>
        <w:adjustRightInd w:val="0"/>
        <w:spacing w:after="0"/>
        <w:rPr>
          <w:rFonts w:cs="Calibri"/>
          <w:color w:val="000000"/>
        </w:rPr>
      </w:pPr>
      <w:r w:rsidRPr="71BF2AAE">
        <w:rPr>
          <w:rFonts w:cs="Calibri"/>
          <w:color w:val="000000" w:themeColor="text1"/>
        </w:rPr>
        <w:t xml:space="preserve">Visit </w:t>
      </w:r>
      <w:hyperlink r:id="rId13">
        <w:r w:rsidRPr="71BF2AAE">
          <w:rPr>
            <w:rStyle w:val="Hyperlink"/>
            <w:rFonts w:cs="Calibri"/>
          </w:rPr>
          <w:t>https://nces.ed.gov/nationsreportcard/about/covid19.aspx</w:t>
        </w:r>
      </w:hyperlink>
      <w:r w:rsidRPr="71BF2AAE">
        <w:rPr>
          <w:rFonts w:cs="Calibri"/>
          <w:color w:val="000000" w:themeColor="text1"/>
        </w:rPr>
        <w:t xml:space="preserve"> for more information about NAEP health and safety protocols.</w:t>
      </w:r>
    </w:p>
    <w:p w:rsidR="006C4865" w:rsidRPr="00450708" w:rsidP="006C4865" w14:paraId="632638D3" w14:textId="77777777">
      <w:pPr>
        <w:autoSpaceDE w:val="0"/>
        <w:autoSpaceDN w:val="0"/>
        <w:adjustRightInd w:val="0"/>
        <w:spacing w:after="0"/>
        <w:rPr>
          <w:rFonts w:cs="Calibri"/>
          <w:color w:val="000000"/>
        </w:rPr>
      </w:pPr>
    </w:p>
    <w:p w:rsidR="006C4865" w:rsidRPr="00450708" w:rsidP="006C4865" w14:paraId="4C5EE1CD" w14:textId="77777777">
      <w:pPr>
        <w:autoSpaceDE w:val="0"/>
        <w:autoSpaceDN w:val="0"/>
        <w:adjustRightInd w:val="0"/>
        <w:spacing w:after="0"/>
        <w:rPr>
          <w:rFonts w:cs="Calibri"/>
          <w:color w:val="000000"/>
        </w:rPr>
      </w:pPr>
      <w:r w:rsidRPr="00450708">
        <w:rPr>
          <w:rFonts w:cs="Calibri"/>
          <w:color w:val="000000"/>
        </w:rPr>
        <w:t xml:space="preserve">Learn what NAEP means for schools that are selected to participate and get the latest NAEP news in </w:t>
      </w:r>
      <w:r w:rsidRPr="00450708">
        <w:rPr>
          <w:rFonts w:cs="Calibri"/>
          <w:i/>
          <w:iCs/>
          <w:color w:val="000000"/>
        </w:rPr>
        <w:t xml:space="preserve">Measure Up: NAEP News for the School Community, </w:t>
      </w:r>
      <w:r w:rsidRPr="00450708">
        <w:rPr>
          <w:rFonts w:cs="Calibri"/>
          <w:color w:val="000000"/>
        </w:rPr>
        <w:t xml:space="preserve">available online at </w:t>
      </w:r>
      <w:hyperlink r:id="rId39" w:history="1">
        <w:r w:rsidRPr="00450708">
          <w:rPr>
            <w:rStyle w:val="Hyperlink"/>
            <w:rFonts w:cs="Calibri"/>
          </w:rPr>
          <w:t>https://nces.ed.gov/nationsreportcard/about/schools.aspx</w:t>
        </w:r>
      </w:hyperlink>
      <w:r w:rsidRPr="00450708">
        <w:rPr>
          <w:rFonts w:cs="Calibri"/>
          <w:color w:val="000000"/>
        </w:rPr>
        <w:t>.</w:t>
      </w:r>
    </w:p>
    <w:p w:rsidR="006C4865" w:rsidRPr="00450708" w:rsidP="006C4865" w14:paraId="6F094592" w14:textId="77777777">
      <w:pPr>
        <w:autoSpaceDE w:val="0"/>
        <w:autoSpaceDN w:val="0"/>
        <w:adjustRightInd w:val="0"/>
        <w:spacing w:after="0"/>
        <w:rPr>
          <w:rFonts w:cs="Calibri"/>
          <w:color w:val="000000"/>
        </w:rPr>
      </w:pPr>
    </w:p>
    <w:p w:rsidR="006C4865" w:rsidRPr="00450708" w:rsidP="006C4865" w14:paraId="51BED28C" w14:textId="77777777">
      <w:pPr>
        <w:autoSpaceDE w:val="0"/>
        <w:autoSpaceDN w:val="0"/>
        <w:adjustRightInd w:val="0"/>
        <w:spacing w:after="0"/>
        <w:rPr>
          <w:rFonts w:cs="Calibri"/>
          <w:color w:val="000000"/>
        </w:rPr>
      </w:pPr>
      <w:r w:rsidRPr="00450708">
        <w:rPr>
          <w:rFonts w:cs="Calibri"/>
          <w:color w:val="000000"/>
        </w:rPr>
        <w:t xml:space="preserve">To hear teachers share their thoughts about why NAEP results are important, view the video </w:t>
      </w:r>
      <w:r w:rsidRPr="00450708">
        <w:rPr>
          <w:rFonts w:cs="Calibri"/>
          <w:i/>
          <w:iCs/>
          <w:color w:val="000000"/>
        </w:rPr>
        <w:t xml:space="preserve">Introducing NAEP to Teachers </w:t>
      </w:r>
      <w:r w:rsidRPr="00450708">
        <w:rPr>
          <w:rFonts w:cs="Calibri"/>
          <w:color w:val="000000"/>
        </w:rPr>
        <w:t xml:space="preserve">at </w:t>
      </w:r>
      <w:hyperlink r:id="rId40" w:history="1">
        <w:r w:rsidRPr="00450708">
          <w:rPr>
            <w:rStyle w:val="Hyperlink"/>
            <w:rFonts w:cs="Calibri"/>
          </w:rPr>
          <w:t>https://nces.ed.gov/nationsreportcard/participating/schools.aspx</w:t>
        </w:r>
      </w:hyperlink>
      <w:r w:rsidRPr="00450708">
        <w:rPr>
          <w:rFonts w:cs="Calibri"/>
          <w:color w:val="000000"/>
        </w:rPr>
        <w:t>.</w:t>
      </w:r>
    </w:p>
    <w:p w:rsidR="006C4865" w:rsidRPr="00450708" w:rsidP="006C4865" w14:paraId="20A01CE7" w14:textId="77777777">
      <w:pPr>
        <w:autoSpaceDE w:val="0"/>
        <w:autoSpaceDN w:val="0"/>
        <w:adjustRightInd w:val="0"/>
        <w:spacing w:after="0"/>
        <w:rPr>
          <w:rFonts w:cs="Calibri"/>
          <w:color w:val="000000"/>
        </w:rPr>
      </w:pPr>
    </w:p>
    <w:p w:rsidR="006C4865" w:rsidRPr="00450708" w:rsidP="006C4865" w14:paraId="39818DCE" w14:textId="77777777">
      <w:pPr>
        <w:autoSpaceDE w:val="0"/>
        <w:autoSpaceDN w:val="0"/>
        <w:adjustRightInd w:val="0"/>
        <w:spacing w:after="0"/>
        <w:rPr>
          <w:rFonts w:cs="Calibri"/>
          <w:color w:val="000000"/>
        </w:rPr>
      </w:pPr>
      <w:r w:rsidRPr="00450708">
        <w:rPr>
          <w:rFonts w:cs="Calibri"/>
          <w:color w:val="000000"/>
        </w:rPr>
        <w:t xml:space="preserve">To find your NAEP state coordinator’s contact information, visit </w:t>
      </w:r>
      <w:hyperlink r:id="rId41" w:history="1">
        <w:r w:rsidRPr="00450708">
          <w:rPr>
            <w:rStyle w:val="Hyperlink"/>
            <w:rFonts w:cs="Calibri"/>
          </w:rPr>
          <w:t>https://nces.ed.gov/nationsreportcard/states</w:t>
        </w:r>
      </w:hyperlink>
      <w:r w:rsidRPr="00450708">
        <w:rPr>
          <w:rFonts w:cs="Calibri"/>
          <w:color w:val="000000"/>
        </w:rPr>
        <w:t xml:space="preserve"> and select your state or jurisdiction from the drop-down menu.</w:t>
      </w:r>
    </w:p>
    <w:p w:rsidR="006C4865" w:rsidRPr="00450708" w:rsidP="006C4865" w14:paraId="3A29E10B" w14:textId="77777777">
      <w:pPr>
        <w:autoSpaceDE w:val="0"/>
        <w:autoSpaceDN w:val="0"/>
        <w:adjustRightInd w:val="0"/>
        <w:spacing w:after="0"/>
        <w:rPr>
          <w:rFonts w:cs="Calibri"/>
          <w:color w:val="000000"/>
        </w:rPr>
      </w:pPr>
      <w:r w:rsidRPr="00450708">
        <w:rPr>
          <w:rFonts w:cs="Calibri"/>
          <w:color w:val="000000"/>
        </w:rPr>
        <w:t>For additional assistance, call the NAEP help desk at 800-283-6237.</w:t>
      </w:r>
    </w:p>
    <w:p w:rsidR="006C4865" w:rsidRPr="00450708" w:rsidP="006C4865" w14:paraId="73AB283A" w14:textId="77777777">
      <w:pPr>
        <w:autoSpaceDE w:val="0"/>
        <w:autoSpaceDN w:val="0"/>
        <w:adjustRightInd w:val="0"/>
        <w:spacing w:after="0"/>
        <w:rPr>
          <w:rFonts w:cs="Calibri"/>
          <w:color w:val="000000"/>
        </w:rPr>
      </w:pPr>
    </w:p>
    <w:p w:rsidR="006C4865" w:rsidRPr="00450708" w:rsidP="006C4865" w14:paraId="083332FB" w14:textId="77777777">
      <w:pPr>
        <w:autoSpaceDE w:val="0"/>
        <w:autoSpaceDN w:val="0"/>
        <w:adjustRightInd w:val="0"/>
        <w:spacing w:after="0"/>
        <w:rPr>
          <w:rFonts w:cs="Calibri"/>
        </w:rPr>
      </w:pPr>
      <w:r w:rsidRPr="00450708">
        <w:rPr>
          <w:rFonts w:cs="Calibri"/>
        </w:rPr>
        <w:t>“The NAEP team that arrived at our school made the assessment process painless. Everyone on the team previously worked as an educator and interacted well with all of our students.”</w:t>
      </w:r>
    </w:p>
    <w:p w:rsidR="006C4865" w:rsidRPr="00450708" w:rsidP="006C4865" w14:paraId="2F378F0B" w14:textId="77777777">
      <w:pPr>
        <w:spacing w:after="0"/>
        <w:rPr>
          <w:rFonts w:cs="Calibri"/>
        </w:rPr>
      </w:pPr>
      <w:r w:rsidRPr="00450708">
        <w:rPr>
          <w:rFonts w:cs="Calibri"/>
        </w:rPr>
        <w:t>—Kimberly Wilborn, Guidance Counselor, Sandburg Middle School, Fairfax County Public Schools, Alexandria, Virginia</w:t>
      </w:r>
    </w:p>
    <w:p w:rsidR="006C4865" w:rsidRPr="00450708" w:rsidP="006C4865" w14:paraId="017753E5" w14:textId="283A1D3A">
      <w:pPr>
        <w:spacing w:after="0"/>
        <w:rPr>
          <w:rFonts w:cs="Calibri"/>
        </w:rPr>
      </w:pPr>
    </w:p>
    <w:p w:rsidR="14360AF3" w:rsidP="51521224" w14:paraId="3034B687" w14:textId="6AE37319">
      <w:pPr>
        <w:spacing w:after="0" w:line="257" w:lineRule="auto"/>
      </w:pPr>
      <w:r w:rsidRPr="51521224">
        <w:rPr>
          <w:rFonts w:ascii="Times New Roman" w:eastAsia="Times New Roman" w:hAnsi="Times New Roman" w:cs="Times New Roman"/>
          <w:i/>
          <w:iCs/>
          <w:sz w:val="20"/>
          <w:szCs w:val="20"/>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1521224" w:rsidP="51521224" w14:paraId="45DE2AB0" w14:textId="7BC343D8">
      <w:pPr>
        <w:spacing w:after="0"/>
      </w:pPr>
    </w:p>
    <w:p w:rsidR="006C4865" w:rsidP="006C4865" w14:paraId="2076E00F" w14:textId="77777777">
      <w:pPr>
        <w:spacing w:after="0"/>
      </w:pPr>
    </w:p>
    <w:p w:rsidR="006C4865" w:rsidRPr="003F7768" w:rsidP="006C4865" w14:paraId="0B7E5181" w14:textId="77777777">
      <w:pPr>
        <w:spacing w:after="0"/>
        <w:rPr>
          <w:b/>
          <w:i/>
        </w:rPr>
      </w:pPr>
      <w:r>
        <w:t>This publication was prepared for the National Assessment of Educational Progress by Hager Sharp under contract GS-23F-0024M to the National Center for Education Statistics, U.S. Department of Education.</w:t>
      </w:r>
    </w:p>
    <w:p w:rsidR="006C4865" w:rsidRPr="00C90A2F" w:rsidP="006C4865" w14:paraId="0809823B" w14:textId="77777777">
      <w:pPr>
        <w:spacing w:after="0"/>
        <w:rPr>
          <w:sz w:val="18"/>
          <w:szCs w:val="18"/>
        </w:rPr>
      </w:pPr>
    </w:p>
    <w:p w:rsidR="00C066C4" w:rsidP="006C4865" w14:paraId="4B9554C8" w14:textId="6FD5C608">
      <w:pPr>
        <w:rPr>
          <w:rFonts w:eastAsia="Times New Roman"/>
          <w:b/>
        </w:rPr>
      </w:pPr>
    </w:p>
    <w:p w:rsidR="00C066C4" w14:paraId="50BEB8DB" w14:textId="77777777">
      <w:pPr>
        <w:rPr>
          <w:rFonts w:eastAsia="Times New Roman"/>
          <w:b/>
        </w:rPr>
      </w:pPr>
      <w:r>
        <w:rPr>
          <w:rFonts w:eastAsia="Times New Roman"/>
          <w:b/>
        </w:rPr>
        <w:br w:type="page"/>
      </w:r>
    </w:p>
    <w:p w:rsidR="008F7516" w:rsidRPr="00600813" w:rsidP="008F7516" w14:paraId="794A3731" w14:textId="77777777">
      <w:pPr>
        <w:spacing w:after="0" w:line="240" w:lineRule="auto"/>
        <w:rPr>
          <w:b/>
          <w:color w:val="FF0000"/>
          <w:u w:val="single"/>
        </w:rPr>
      </w:pPr>
      <w:r>
        <w:rPr>
          <w:b/>
          <w:color w:val="FF0000"/>
          <w:u w:val="single"/>
        </w:rPr>
        <w:t xml:space="preserve">NAEP 2024 </w:t>
      </w:r>
      <w:r w:rsidRPr="00600813">
        <w:rPr>
          <w:b/>
          <w:color w:val="FF0000"/>
          <w:u w:val="single"/>
        </w:rPr>
        <w:t>FACTS FOR TEACHERS IN PRIVATE SCHOOLS -TEXT ONLY REVIEW</w:t>
      </w:r>
    </w:p>
    <w:p w:rsidR="008F7516" w:rsidRPr="00E2535A" w:rsidP="008F7516" w14:paraId="2F34425F" w14:textId="77777777">
      <w:pPr>
        <w:spacing w:after="0" w:line="240" w:lineRule="auto"/>
        <w:rPr>
          <w:i/>
        </w:rPr>
      </w:pPr>
      <w:r w:rsidRPr="00E2535A">
        <w:rPr>
          <w:i/>
        </w:rPr>
        <w:t>I'm thankful for the opportunity for our school to participate in NAEP because I believe it leads to useful outcomes for individual schools, private schools specifically, and education generally in our country. I would strongly encourage all private schools to participate</w:t>
      </w:r>
      <w:r>
        <w:rPr>
          <w:i/>
        </w:rPr>
        <w:t>,</w:t>
      </w:r>
      <w:r w:rsidRPr="00E2535A">
        <w:rPr>
          <w:i/>
        </w:rPr>
        <w:t xml:space="preserve"> if selected.</w:t>
      </w:r>
    </w:p>
    <w:p w:rsidR="008F7516" w:rsidP="008F7516" w14:paraId="02E2FBD3" w14:textId="77777777">
      <w:pPr>
        <w:spacing w:after="0" w:line="240" w:lineRule="auto"/>
      </w:pPr>
      <w:r w:rsidRPr="00AC0808">
        <w:t xml:space="preserve">— </w:t>
      </w:r>
      <w:r>
        <w:t>Dr. James A. Thomas, President of Columbia Academy, Columbia, TN</w:t>
      </w:r>
    </w:p>
    <w:p w:rsidR="008F7516" w:rsidP="008F7516" w14:paraId="58E381CD" w14:textId="77777777">
      <w:pPr>
        <w:spacing w:after="0" w:line="240" w:lineRule="auto"/>
      </w:pPr>
    </w:p>
    <w:p w:rsidR="008F7516" w:rsidP="008F7516" w14:paraId="2AF77F80" w14:textId="77777777">
      <w:pPr>
        <w:spacing w:after="0" w:line="240" w:lineRule="auto"/>
      </w:pPr>
      <w:r w:rsidRPr="00E476D5">
        <w:rPr>
          <w:b/>
        </w:rPr>
        <w:t>The National Assessment of Educational Progress (NAEP</w:t>
      </w:r>
      <w:r w:rsidRPr="00E2117C">
        <w:rPr>
          <w:b/>
        </w:rPr>
        <w:t>)</w:t>
      </w:r>
      <w:r w:rsidRPr="00E476D5">
        <w:t xml:space="preserve"> </w:t>
      </w:r>
      <w:r w:rsidRPr="00AC0808">
        <w:t xml:space="preserve">is the largest continuing and nationally representative assessment of what students in public and private schools know and can do in various subjects. </w:t>
      </w:r>
      <w:r>
        <w:t xml:space="preserve">First administered in 1969, NAEP collects and reports information on student trends and performance and compares the achievement of students in public schools with that of students in private schools. </w:t>
      </w:r>
      <w:r w:rsidRPr="00AC0808">
        <w:t xml:space="preserve">Private schools represent about </w:t>
      </w:r>
      <w:r w:rsidRPr="00283C54">
        <w:t>2</w:t>
      </w:r>
      <w:r>
        <w:t>4</w:t>
      </w:r>
      <w:r w:rsidRPr="00AC0808">
        <w:t xml:space="preserve"> percent of the schools in the nation</w:t>
      </w:r>
      <w:r>
        <w:t>,</w:t>
      </w:r>
      <w:r w:rsidRPr="00AC0808">
        <w:t xml:space="preserve"> educate approximately </w:t>
      </w:r>
      <w:r>
        <w:t>9</w:t>
      </w:r>
      <w:r w:rsidRPr="00AC0808">
        <w:t xml:space="preserve"> percent of the nation’s students</w:t>
      </w:r>
      <w:r>
        <w:t xml:space="preserve">, and are a critical component of the NAEP program. </w:t>
      </w:r>
      <w:r w:rsidRPr="00AC0808">
        <w:t xml:space="preserve">Private school data are essential to providing a complete and accurate picture of education in the United States and to </w:t>
      </w:r>
      <w:r>
        <w:t xml:space="preserve">informing </w:t>
      </w:r>
      <w:r w:rsidRPr="00AC0808">
        <w:t xml:space="preserve">future policy decisions. The results of NAEP are released to the public as The Nation’s Report Card. </w:t>
      </w:r>
    </w:p>
    <w:p w:rsidR="008F7516" w:rsidRPr="00AC0808" w:rsidP="008F7516" w14:paraId="73E31CCD" w14:textId="77777777">
      <w:pPr>
        <w:spacing w:after="0" w:line="240" w:lineRule="auto"/>
      </w:pPr>
    </w:p>
    <w:p w:rsidR="008F7516" w:rsidP="008F7516" w14:paraId="6AD4D35D" w14:textId="77777777">
      <w:pPr>
        <w:spacing w:after="0" w:line="240" w:lineRule="auto"/>
        <w:rPr>
          <w:b/>
        </w:rPr>
      </w:pPr>
      <w:r w:rsidRPr="00E8177A">
        <w:rPr>
          <w:b/>
          <w:sz w:val="28"/>
          <w:szCs w:val="28"/>
        </w:rPr>
        <w:t>All About NAEP</w:t>
      </w:r>
      <w:r>
        <w:rPr>
          <w:b/>
        </w:rPr>
        <w:t xml:space="preserve"> </w:t>
      </w:r>
    </w:p>
    <w:p w:rsidR="008F7516" w:rsidRPr="00AC0808" w:rsidP="008F7516" w14:paraId="01BD9066" w14:textId="77777777">
      <w:pPr>
        <w:spacing w:after="0" w:line="240" w:lineRule="auto"/>
      </w:pPr>
      <w:r w:rsidRPr="00E476D5">
        <w:rPr>
          <w:b/>
        </w:rPr>
        <w:t>As private school teachers, you are essential partner</w:t>
      </w:r>
      <w:r>
        <w:rPr>
          <w:b/>
        </w:rPr>
        <w:t>s</w:t>
      </w:r>
      <w:r w:rsidRPr="00E476D5">
        <w:rPr>
          <w:b/>
        </w:rPr>
        <w:t xml:space="preserve"> in NAEP</w:t>
      </w:r>
      <w:r w:rsidRPr="00E2117C">
        <w:rPr>
          <w:b/>
        </w:rPr>
        <w:t>.</w:t>
      </w:r>
      <w:r w:rsidRPr="00AC0808">
        <w:t xml:space="preserve"> You make an important contribution by </w:t>
      </w:r>
      <w:r>
        <w:t xml:space="preserve">sharing your class time and </w:t>
      </w:r>
      <w:r w:rsidRPr="00AC0808">
        <w:t>encouraging your students to participate and do their best. When students take part in NAEP and give their best effort, we get the most accurate measure possible of student achievement across the country.</w:t>
      </w:r>
    </w:p>
    <w:p w:rsidR="008F7516" w:rsidP="008F7516" w14:paraId="60594509" w14:textId="77777777">
      <w:pPr>
        <w:spacing w:after="0" w:line="240" w:lineRule="auto"/>
        <w:rPr>
          <w:b/>
        </w:rPr>
      </w:pPr>
    </w:p>
    <w:p w:rsidR="008F7516" w:rsidP="008F7516" w14:paraId="5BBA5C03" w14:textId="77777777">
      <w:pPr>
        <w:spacing w:after="0" w:line="240" w:lineRule="auto"/>
      </w:pPr>
      <w:r w:rsidRPr="00E476D5">
        <w:rPr>
          <w:b/>
        </w:rPr>
        <w:t>Teachers can use NAEP questions as a resource in the classroom</w:t>
      </w:r>
      <w:r w:rsidRPr="00E2117C">
        <w:rPr>
          <w:b/>
        </w:rPr>
        <w:t>.</w:t>
      </w:r>
      <w:r w:rsidRPr="000E4039">
        <w:rPr>
          <w:b/>
        </w:rPr>
        <w:t xml:space="preserve"> </w:t>
      </w:r>
      <w:r w:rsidRPr="00AC0808">
        <w:t xml:space="preserve">Teachers can use the NAEP Questions Tool at </w:t>
      </w:r>
      <w:hyperlink r:id="rId21" w:history="1">
        <w:r w:rsidRPr="002D42A1">
          <w:rPr>
            <w:rStyle w:val="Hyperlink"/>
          </w:rPr>
          <w:t>http://nces.ed.gov/nationsreportcard/nqt</w:t>
        </w:r>
        <w:r w:rsidRPr="00E2117C">
          <w:rPr>
            <w:rStyle w:val="Hyperlink"/>
          </w:rPr>
          <w:t xml:space="preserve"> </w:t>
        </w:r>
      </w:hyperlink>
      <w:r w:rsidRPr="00AC0808">
        <w:t xml:space="preserve">to create online self-scoring tests for students and see how the performance of students in private schools compares nationally with </w:t>
      </w:r>
      <w:r>
        <w:t xml:space="preserve">that of students in </w:t>
      </w:r>
      <w:r w:rsidRPr="00AC0808">
        <w:t xml:space="preserve">public school on specific </w:t>
      </w:r>
      <w:r>
        <w:t>items</w:t>
      </w:r>
      <w:r w:rsidRPr="00AC0808">
        <w:t>. Released items generally come with a scoring guide, sample student responses, and performance data. Student</w:t>
      </w:r>
      <w:r>
        <w:t xml:space="preserve">s can try NAEP questions </w:t>
      </w:r>
      <w:r w:rsidRPr="00AC0808">
        <w:t xml:space="preserve">by visiting </w:t>
      </w:r>
      <w:hyperlink r:id="rId42" w:history="1">
        <w:r w:rsidRPr="009066EB">
          <w:rPr>
            <w:rStyle w:val="Hyperlink"/>
          </w:rPr>
          <w:t>https://www.nationsreportcard.gov/sample_questions.aspx</w:t>
        </w:r>
      </w:hyperlink>
      <w:r>
        <w:t>.</w:t>
      </w:r>
    </w:p>
    <w:p w:rsidR="008F7516" w:rsidRPr="00AC0808" w:rsidP="008F7516" w14:paraId="1768C598" w14:textId="77777777">
      <w:pPr>
        <w:spacing w:after="0" w:line="240" w:lineRule="auto"/>
      </w:pPr>
    </w:p>
    <w:p w:rsidR="008F7516" w:rsidP="008F7516" w14:paraId="29711E47" w14:textId="77777777">
      <w:pPr>
        <w:spacing w:after="0" w:line="240" w:lineRule="auto"/>
      </w:pPr>
      <w:r w:rsidRPr="00E476D5">
        <w:rPr>
          <w:b/>
        </w:rPr>
        <w:t xml:space="preserve">Teachers can watch </w:t>
      </w:r>
      <w:r>
        <w:rPr>
          <w:b/>
        </w:rPr>
        <w:t>the</w:t>
      </w:r>
      <w:r w:rsidRPr="00E476D5">
        <w:rPr>
          <w:b/>
        </w:rPr>
        <w:t xml:space="preserve"> NAEP </w:t>
      </w:r>
      <w:r>
        <w:rPr>
          <w:b/>
        </w:rPr>
        <w:t xml:space="preserve">teacher video. </w:t>
      </w:r>
      <w:r>
        <w:t>T</w:t>
      </w:r>
      <w:r w:rsidRPr="00466363">
        <w:t>he vid</w:t>
      </w:r>
      <w:r w:rsidRPr="001336DA">
        <w:t>eo</w:t>
      </w:r>
      <w:r>
        <w:rPr>
          <w:b/>
        </w:rPr>
        <w:t xml:space="preserve"> </w:t>
      </w:r>
      <w:r w:rsidRPr="00AC0808">
        <w:t>provides an overview of the assessment as well as tips on how to support students s</w:t>
      </w:r>
      <w:r>
        <w:t>elected to participate. Watch the video</w:t>
      </w:r>
      <w:r w:rsidRPr="00AC0808">
        <w:t xml:space="preserve"> at </w:t>
      </w:r>
      <w:hyperlink r:id="rId43" w:history="1">
        <w:r w:rsidRPr="008B4299">
          <w:rPr>
            <w:rStyle w:val="Hyperlink"/>
          </w:rPr>
          <w:t>https://www.youtube.com/watch?v=zR1_pUdSlFg</w:t>
        </w:r>
      </w:hyperlink>
      <w:r>
        <w:t>.</w:t>
      </w:r>
    </w:p>
    <w:p w:rsidR="008F7516" w:rsidP="008F7516" w14:paraId="73A35D43" w14:textId="77777777">
      <w:pPr>
        <w:spacing w:after="0" w:line="240" w:lineRule="auto"/>
        <w:rPr>
          <w:rStyle w:val="Hyperlink"/>
        </w:rPr>
      </w:pPr>
    </w:p>
    <w:p w:rsidR="008F7516" w:rsidP="008F7516" w14:paraId="5D3DBA84" w14:textId="77777777">
      <w:pPr>
        <w:spacing w:after="0" w:line="240" w:lineRule="auto"/>
      </w:pPr>
      <w:r w:rsidRPr="004B0F57">
        <w:rPr>
          <w:b/>
        </w:rPr>
        <w:t xml:space="preserve">Teachers can also view </w:t>
      </w:r>
      <w:r>
        <w:rPr>
          <w:b/>
        </w:rPr>
        <w:t xml:space="preserve">the private school video. </w:t>
      </w:r>
      <w:r>
        <w:t>T</w:t>
      </w:r>
      <w:r w:rsidRPr="00E2117C">
        <w:t>eachers and heads of school describe their experiences with the NAEP assessment and the value of NAEP to private schools in an online video,</w:t>
      </w:r>
      <w:r w:rsidRPr="00AC0808">
        <w:t xml:space="preserve"> </w:t>
      </w:r>
      <w:r w:rsidRPr="000F68A3">
        <w:rPr>
          <w:i/>
        </w:rPr>
        <w:t>Private Schools and NAEP: A National Conversation.</w:t>
      </w:r>
      <w:r w:rsidRPr="00AC0808">
        <w:t xml:space="preserve"> Watch the video at</w:t>
      </w:r>
      <w:r>
        <w:t xml:space="preserve"> </w:t>
      </w:r>
      <w:hyperlink r:id="rId12" w:history="1">
        <w:r w:rsidRPr="003528DE">
          <w:rPr>
            <w:rStyle w:val="Hyperlink"/>
          </w:rPr>
          <w:t>https://nces.ed.gov/nationsreportcard/participating/private_nonpublic.aspx</w:t>
        </w:r>
      </w:hyperlink>
      <w:r>
        <w:t>.</w:t>
      </w:r>
    </w:p>
    <w:p w:rsidR="008F7516" w:rsidRPr="00E56C2B" w:rsidP="008F7516" w14:paraId="24293871" w14:textId="77777777">
      <w:pPr>
        <w:spacing w:after="0" w:line="240" w:lineRule="auto"/>
        <w:rPr>
          <w:color w:val="0000FF" w:themeColor="hyperlink"/>
          <w:u w:val="single"/>
        </w:rPr>
      </w:pPr>
    </w:p>
    <w:p w:rsidR="008F7516" w:rsidRPr="000E0BB1" w:rsidP="008F7516" w14:paraId="5C66FC66" w14:textId="77777777">
      <w:pPr>
        <w:spacing w:after="0" w:line="240" w:lineRule="auto"/>
        <w:rPr>
          <w:b/>
          <w:sz w:val="28"/>
          <w:szCs w:val="28"/>
        </w:rPr>
      </w:pPr>
      <w:r>
        <w:rPr>
          <w:b/>
          <w:sz w:val="28"/>
          <w:szCs w:val="28"/>
        </w:rPr>
        <w:t>Highlights of the NAEP 2024</w:t>
      </w:r>
      <w:r w:rsidRPr="00E8177A">
        <w:rPr>
          <w:b/>
          <w:sz w:val="28"/>
          <w:szCs w:val="28"/>
        </w:rPr>
        <w:t xml:space="preserve"> Program</w:t>
      </w:r>
      <w:r>
        <w:rPr>
          <w:b/>
        </w:rPr>
        <w:t xml:space="preserve"> </w:t>
      </w:r>
    </w:p>
    <w:p w:rsidR="008F7516" w:rsidP="008F7516" w14:paraId="75EDBB7B" w14:textId="77777777">
      <w:pPr>
        <w:widowControl/>
        <w:spacing w:after="0" w:line="240" w:lineRule="auto"/>
      </w:pPr>
      <w:r>
        <w:t xml:space="preserve">From January 29 to March 8, 2024, NAEP field staff will administer assessments in public and private schools across the country. The assessments will be administered at grades 4, 8, and 12 in mathematics and reading, and at grade 8 in science. Students will take only one subject. </w:t>
      </w:r>
    </w:p>
    <w:p w:rsidR="008F7516" w:rsidP="008F7516" w14:paraId="3C3E4323" w14:textId="77777777">
      <w:pPr>
        <w:widowControl/>
        <w:spacing w:after="0" w:line="240" w:lineRule="auto"/>
      </w:pPr>
    </w:p>
    <w:p w:rsidR="008F7516" w:rsidRPr="005B0491" w:rsidP="008F7516" w14:paraId="3BA26D75" w14:textId="77777777">
      <w:pPr>
        <w:widowControl/>
        <w:spacing w:after="0" w:line="240" w:lineRule="auto"/>
        <w:rPr>
          <w:rStyle w:val="Hyperlink"/>
        </w:rPr>
      </w:pPr>
      <w:r>
        <w:t>NAEP representatives will bring all materials and equipment to the school on assessment day. The total time away from the classroom will be approximately 2 hours. This includes transition time, directions and tutorials, and completion of survey questions.</w:t>
      </w:r>
    </w:p>
    <w:p w:rsidR="008F7516" w:rsidP="008F7516" w14:paraId="614DEFE1" w14:textId="77777777">
      <w:pPr>
        <w:spacing w:after="0" w:line="240" w:lineRule="auto"/>
      </w:pPr>
    </w:p>
    <w:p w:rsidR="008F7516" w:rsidP="008F7516" w14:paraId="05F8646E" w14:textId="77777777">
      <w:pPr>
        <w:spacing w:after="0" w:line="240" w:lineRule="auto"/>
        <w:rPr>
          <w:sz w:val="28"/>
          <w:szCs w:val="28"/>
        </w:rPr>
      </w:pPr>
      <w:r w:rsidRPr="00E8177A">
        <w:rPr>
          <w:b/>
          <w:sz w:val="28"/>
          <w:szCs w:val="28"/>
        </w:rPr>
        <w:t>It’s important to know that</w:t>
      </w:r>
      <w:r w:rsidRPr="008E2460">
        <w:rPr>
          <w:sz w:val="28"/>
          <w:szCs w:val="28"/>
        </w:rPr>
        <w:t>…</w:t>
      </w:r>
      <w:r>
        <w:rPr>
          <w:sz w:val="28"/>
          <w:szCs w:val="28"/>
        </w:rPr>
        <w:t xml:space="preserve"> </w:t>
      </w:r>
    </w:p>
    <w:p w:rsidR="008F7516" w:rsidRPr="008E2460" w:rsidP="008F7516" w14:paraId="253193B3" w14:textId="77777777">
      <w:pPr>
        <w:spacing w:after="0" w:line="240" w:lineRule="auto"/>
        <w:rPr>
          <w:sz w:val="28"/>
          <w:szCs w:val="28"/>
        </w:rPr>
      </w:pPr>
    </w:p>
    <w:p w:rsidR="008F7516" w:rsidP="008F7516" w14:paraId="79FBF54B" w14:textId="77777777">
      <w:pPr>
        <w:spacing w:after="0" w:line="240" w:lineRule="auto"/>
      </w:pPr>
      <w:r>
        <w:rPr>
          <w:b/>
        </w:rPr>
        <w:t>No advance preparation is needed</w:t>
      </w:r>
      <w:r w:rsidRPr="00E2117C">
        <w:rPr>
          <w:b/>
        </w:rPr>
        <w:t>.</w:t>
      </w:r>
      <w:r w:rsidRPr="00AC0808">
        <w:t xml:space="preserve"> No advance preparation for teachers or for students is necessary. Trained NAEP repre</w:t>
      </w:r>
      <w:r>
        <w:t xml:space="preserve">sentatives, employed by a contractor to the National Center for Education Statistics, administer </w:t>
      </w:r>
      <w:r w:rsidRPr="00AC0808">
        <w:t>NAEP.</w:t>
      </w:r>
    </w:p>
    <w:p w:rsidR="008F7516" w:rsidRPr="00AC0808" w:rsidP="008F7516" w14:paraId="51FE3216" w14:textId="77777777">
      <w:pPr>
        <w:spacing w:after="0" w:line="240" w:lineRule="auto"/>
      </w:pPr>
    </w:p>
    <w:p w:rsidR="008F7516" w:rsidP="008F7516" w14:paraId="1FD448F1" w14:textId="6ABFE205">
      <w:pPr>
        <w:spacing w:after="0" w:line="240" w:lineRule="auto"/>
      </w:pPr>
      <w:r>
        <w:rPr>
          <w:b/>
        </w:rPr>
        <w:t>Participation</w:t>
      </w:r>
      <w:r>
        <w:rPr>
          <w:b/>
        </w:rPr>
        <w:t xml:space="preserve"> is essential</w:t>
      </w:r>
      <w:r w:rsidRPr="00E2117C">
        <w:rPr>
          <w:b/>
        </w:rPr>
        <w:t>.</w:t>
      </w:r>
      <w:r w:rsidRPr="00AC0808">
        <w:t xml:space="preserve"> To ensure that student achievement is accurately reported, students with disabilities (SD) and English learners (EL) are encouraged to participate in NAEP assessments. Many accommodations are allowed during the assessment, such as extended time, breaks during the test, and </w:t>
      </w:r>
      <w:r>
        <w:t xml:space="preserve">a </w:t>
      </w:r>
      <w:r w:rsidRPr="00AC0808">
        <w:t xml:space="preserve">separate setting. SD and EL </w:t>
      </w:r>
      <w:r>
        <w:t xml:space="preserve">teachers who work with the students </w:t>
      </w:r>
      <w:r w:rsidRPr="00AC0808">
        <w:t>selected for the assessment are asked to provide information to determine how these students will be assessed on NAEP.</w:t>
      </w:r>
    </w:p>
    <w:p w:rsidR="008F7516" w:rsidP="008F7516" w14:paraId="2A146E2C" w14:textId="77777777">
      <w:pPr>
        <w:spacing w:after="0" w:line="240" w:lineRule="auto"/>
      </w:pPr>
      <w:r w:rsidRPr="008E2460">
        <w:rPr>
          <w:b/>
        </w:rPr>
        <w:t xml:space="preserve">NAEP </w:t>
      </w:r>
      <w:r>
        <w:rPr>
          <w:b/>
        </w:rPr>
        <w:t>data are used for statistical purposes only</w:t>
      </w:r>
      <w:r w:rsidRPr="00E2117C">
        <w:rPr>
          <w:b/>
        </w:rPr>
        <w:t>.</w:t>
      </w:r>
      <w:r>
        <w:rPr>
          <w:b/>
        </w:rPr>
        <w:t>*</w:t>
      </w:r>
      <w:r w:rsidRPr="00AC0808">
        <w:t xml:space="preserve"> No one involved in administering NAEP keeps personal information on teachers or students after the assessments are completed. There are no results for individual students, classrooms, or schools.</w:t>
      </w:r>
    </w:p>
    <w:p w:rsidR="008F7516" w:rsidRPr="00AC0808" w:rsidP="008F7516" w14:paraId="6CD3601A" w14:textId="77777777">
      <w:pPr>
        <w:spacing w:after="0" w:line="240" w:lineRule="auto"/>
      </w:pPr>
    </w:p>
    <w:p w:rsidR="008F7516" w:rsidP="008F7516" w14:paraId="041AC8A6" w14:textId="77777777">
      <w:pPr>
        <w:spacing w:after="0" w:line="240" w:lineRule="auto"/>
        <w:rPr>
          <w:b/>
          <w:sz w:val="28"/>
          <w:szCs w:val="28"/>
        </w:rPr>
      </w:pPr>
      <w:r w:rsidRPr="00E8177A">
        <w:rPr>
          <w:b/>
          <w:sz w:val="28"/>
          <w:szCs w:val="28"/>
        </w:rPr>
        <w:t>How NAEP reports results</w:t>
      </w:r>
    </w:p>
    <w:p w:rsidR="008F7516" w:rsidRPr="00E629BE" w:rsidP="008F7516" w14:paraId="12903DE2" w14:textId="77777777">
      <w:pPr>
        <w:spacing w:after="0" w:line="240" w:lineRule="auto"/>
        <w:rPr>
          <w:sz w:val="28"/>
          <w:szCs w:val="28"/>
        </w:rPr>
      </w:pPr>
    </w:p>
    <w:p w:rsidR="008F7516" w:rsidP="008F7516" w14:paraId="42A2B5B5" w14:textId="77777777">
      <w:pPr>
        <w:spacing w:after="0" w:line="240" w:lineRule="auto"/>
      </w:pPr>
      <w:r w:rsidRPr="00E629BE">
        <w:t>Since 1969, NAEP has produced many reports chronicling trends over time in student performance</w:t>
      </w:r>
      <w:r>
        <w:t>.</w:t>
      </w:r>
      <w:r w:rsidRPr="00E629BE">
        <w:t xml:space="preserve"> Results for private schools are generally reported as overall private school results and for two groups of private schools, Catholic and other private schools. </w:t>
      </w:r>
    </w:p>
    <w:p w:rsidR="008F7516" w:rsidRPr="00E629BE" w:rsidP="008F7516" w14:paraId="7721B9D7" w14:textId="77777777">
      <w:pPr>
        <w:spacing w:after="0" w:line="240" w:lineRule="auto"/>
      </w:pPr>
    </w:p>
    <w:p w:rsidR="008F7516" w:rsidP="008F7516" w14:paraId="63E36C2F" w14:textId="77777777">
      <w:pPr>
        <w:spacing w:after="0" w:line="240" w:lineRule="auto"/>
      </w:pPr>
      <w:r w:rsidRPr="00E629BE">
        <w:t xml:space="preserve">NAEP also disseminates </w:t>
      </w:r>
      <w:r>
        <w:t xml:space="preserve">contextual </w:t>
      </w:r>
      <w:r w:rsidRPr="00E629BE">
        <w:t>information from data collected o</w:t>
      </w:r>
      <w:r>
        <w:t>n student survey</w:t>
      </w:r>
      <w:r w:rsidRPr="00E629BE">
        <w:t xml:space="preserve"> questionnaires. This information can be used to inform parents, the public, and education policymakers about </w:t>
      </w:r>
      <w:r>
        <w:t xml:space="preserve">our students’ educational experiences inside and outside the classroom. </w:t>
      </w:r>
      <w:r w:rsidRPr="00E629BE">
        <w:t xml:space="preserve">You can access data from previous assessments at </w:t>
      </w:r>
      <w:hyperlink r:id="rId44" w:history="1">
        <w:r w:rsidRPr="003528DE">
          <w:rPr>
            <w:rStyle w:val="Hyperlink"/>
          </w:rPr>
          <w:t>https://www.nationsreportcard.gov/ndecore/xplore/nde</w:t>
        </w:r>
      </w:hyperlink>
      <w:r>
        <w:t xml:space="preserve">, </w:t>
      </w:r>
      <w:r w:rsidRPr="00E629BE">
        <w:t xml:space="preserve">and explore the most recent results at </w:t>
      </w:r>
      <w:hyperlink r:id="rId45" w:history="1">
        <w:r w:rsidRPr="002D42A1">
          <w:rPr>
            <w:rStyle w:val="Hyperlink"/>
          </w:rPr>
          <w:t>http://nationsreportcard.gov</w:t>
        </w:r>
      </w:hyperlink>
      <w:r w:rsidRPr="00140507">
        <w:t>.</w:t>
      </w:r>
      <w:r>
        <w:t xml:space="preserve"> For a quick, but detailed, look at results for private schools, explore the NAEP Private School Quick Data tool at </w:t>
      </w:r>
      <w:hyperlink r:id="rId46" w:history="1">
        <w:r w:rsidRPr="002D42A1">
          <w:rPr>
            <w:rStyle w:val="Hyperlink"/>
          </w:rPr>
          <w:t>http://nces.ed.gov/nationsreportcard/about/private_school_quick_data.aspx</w:t>
        </w:r>
      </w:hyperlink>
      <w:r>
        <w:t>.</w:t>
      </w:r>
    </w:p>
    <w:p w:rsidR="008F7516" w:rsidP="008F7516" w14:paraId="26BA2350" w14:textId="77777777">
      <w:pPr>
        <w:spacing w:after="0" w:line="240" w:lineRule="auto"/>
      </w:pPr>
    </w:p>
    <w:p w:rsidR="008F7516" w:rsidRPr="00140507" w:rsidP="008F7516" w14:paraId="4DE97E8A" w14:textId="77777777">
      <w:pPr>
        <w:spacing w:after="0" w:line="240" w:lineRule="auto"/>
        <w:rPr>
          <w:color w:val="0000FF" w:themeColor="hyperlink"/>
          <w:u w:val="single"/>
        </w:rPr>
      </w:pPr>
    </w:p>
    <w:p w:rsidR="008F7516" w:rsidRPr="00140507" w:rsidP="008F7516" w14:paraId="11A8631B" w14:textId="77777777">
      <w:pPr>
        <w:spacing w:after="0" w:line="240" w:lineRule="auto"/>
        <w:rPr>
          <w:b/>
          <w:sz w:val="28"/>
          <w:szCs w:val="28"/>
        </w:rPr>
      </w:pPr>
      <w:r w:rsidRPr="00140507">
        <w:rPr>
          <w:b/>
          <w:sz w:val="28"/>
          <w:szCs w:val="28"/>
        </w:rPr>
        <w:t xml:space="preserve">Highlights of </w:t>
      </w:r>
      <w:r>
        <w:rPr>
          <w:b/>
          <w:sz w:val="28"/>
          <w:szCs w:val="28"/>
        </w:rPr>
        <w:t>NAEP 2019 Mathematics and Reading</w:t>
      </w:r>
    </w:p>
    <w:p w:rsidR="008F7516" w:rsidP="008F7516" w14:paraId="03EEB6AA" w14:textId="77777777">
      <w:pPr>
        <w:spacing w:after="0" w:line="240" w:lineRule="auto"/>
      </w:pPr>
    </w:p>
    <w:p w:rsidR="008F7516" w:rsidP="008F7516" w14:paraId="77E23F8B" w14:textId="77777777">
      <w:pPr>
        <w:spacing w:after="0" w:line="240" w:lineRule="auto"/>
      </w:pPr>
      <w:r>
        <w:t>The NAEP 2022 mathematics and reading results include both achievement and survey questionnaire data for students in grades 4 and 8 across the country. The national results combine data from students assessed in public and private schools. Some highlights of these results are included.</w:t>
      </w:r>
    </w:p>
    <w:p w:rsidR="008F7516" w:rsidP="008F7516" w14:paraId="3DACA2A5" w14:textId="77777777">
      <w:pPr>
        <w:spacing w:after="0" w:line="240" w:lineRule="auto"/>
      </w:pPr>
    </w:p>
    <w:p w:rsidR="008F7516" w:rsidP="008F7516" w14:paraId="22E86431" w14:textId="77777777">
      <w:pPr>
        <w:spacing w:after="0" w:line="240" w:lineRule="auto"/>
      </w:pPr>
      <w:r w:rsidRPr="00FD4AF8">
        <w:t xml:space="preserve">In 2022, the average fourth-grade mathematics score decreased by 5 points and was lower than all previous assessment years going back to 2005; the average score was </w:t>
      </w:r>
      <w:r>
        <w:t>1</w:t>
      </w:r>
      <w:r w:rsidRPr="00FD4AF8">
        <w:t xml:space="preserve"> point higher compared to 2003. The average eighth-grade mathematics score decreased by 8 points compared to 2019 and was lower than all previous assessment years going back to 2003. In 2022, fourth- and eighth-grade mathematics scores declined for most states/jurisdictions as well as for most participating urban districts compared to 2019. Average scores are reported on NAEP mathematics scales at grades 4 and 8 that range from 0 to 500.</w:t>
      </w:r>
    </w:p>
    <w:p w:rsidR="008F7516" w:rsidP="008F7516" w14:paraId="485873E2" w14:textId="77777777">
      <w:pPr>
        <w:spacing w:after="0" w:line="240" w:lineRule="auto"/>
      </w:pPr>
    </w:p>
    <w:p w:rsidR="008F7516" w:rsidP="008F7516" w14:paraId="046274E7" w14:textId="77777777">
      <w:pPr>
        <w:spacing w:after="0" w:line="240" w:lineRule="auto"/>
      </w:pPr>
    </w:p>
    <w:p w:rsidR="008F7516" w:rsidP="008F7516" w14:paraId="502B868D" w14:textId="77777777">
      <w:pPr>
        <w:spacing w:after="0" w:line="240" w:lineRule="auto"/>
      </w:pPr>
      <w:r>
        <w:rPr>
          <w:noProof/>
        </w:rPr>
        <w:drawing>
          <wp:inline distT="0" distB="0" distL="0" distR="0">
            <wp:extent cx="4152900" cy="3120320"/>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47"/>
                    <a:stretch>
                      <a:fillRect/>
                    </a:stretch>
                  </pic:blipFill>
                  <pic:spPr>
                    <a:xfrm>
                      <a:off x="0" y="0"/>
                      <a:ext cx="4174881" cy="3136836"/>
                    </a:xfrm>
                    <a:prstGeom prst="rect">
                      <a:avLst/>
                    </a:prstGeom>
                  </pic:spPr>
                </pic:pic>
              </a:graphicData>
            </a:graphic>
          </wp:inline>
        </w:drawing>
      </w:r>
    </w:p>
    <w:p w:rsidR="008F7516" w:rsidP="008F7516" w14:paraId="30D5B7C0" w14:textId="77777777">
      <w:pPr>
        <w:spacing w:after="0" w:line="240" w:lineRule="auto"/>
      </w:pPr>
      <w:r>
        <w:t xml:space="preserve">[GRAPH 1, data source: </w:t>
      </w:r>
      <w:hyperlink r:id="rId48" w:history="1">
        <w:r w:rsidRPr="00305A7F">
          <w:rPr>
            <w:rStyle w:val="Hyperlink"/>
          </w:rPr>
          <w:t>https://www.nationsreportcard.gov/highlights/mathematics/2022/</w:t>
        </w:r>
      </w:hyperlink>
      <w:r>
        <w:t xml:space="preserve"> –must credit “Nation’s Report Card”]</w:t>
      </w:r>
    </w:p>
    <w:p w:rsidR="008F7516" w:rsidP="008F7516" w14:paraId="11F70324" w14:textId="77777777">
      <w:pPr>
        <w:spacing w:after="0" w:line="240" w:lineRule="auto"/>
      </w:pPr>
    </w:p>
    <w:p w:rsidR="008F7516" w:rsidP="008F7516" w14:paraId="4C402D02" w14:textId="77777777">
      <w:pPr>
        <w:spacing w:after="0" w:line="240" w:lineRule="auto"/>
      </w:pPr>
      <w:r w:rsidRPr="00FD4AF8">
        <w:t>In 2022, the average reading score at both fourth and eighth grade decreased by 3 points compared to 2019. At fourth grade, the average reading score was lower than all previous assessment years going back to 2005 and was not significantly different in comparison to 1992. At eighth grade, the average reading score was lower compared to all previous assessment years going back to 1998 and was not significantly different compared to 1992. In 2022, fourth- and eighth-grade reading scores declined for most states/jurisdictions compared to 2019. Average scores are reported on NAEP reading scales at grades 4 and 8 that range from 0 to 500.</w:t>
      </w:r>
    </w:p>
    <w:p w:rsidR="008F7516" w:rsidP="008F7516" w14:paraId="550B70A7" w14:textId="77777777">
      <w:pPr>
        <w:spacing w:after="0" w:line="240" w:lineRule="auto"/>
      </w:pPr>
    </w:p>
    <w:p w:rsidR="008F7516" w:rsidP="008F7516" w14:paraId="32EDA916" w14:textId="77777777">
      <w:pPr>
        <w:spacing w:after="0" w:line="240" w:lineRule="auto"/>
      </w:pPr>
      <w:r>
        <w:rPr>
          <w:noProof/>
        </w:rPr>
        <w:drawing>
          <wp:inline distT="0" distB="0" distL="0" distR="0">
            <wp:extent cx="5229225" cy="38340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49"/>
                    <a:stretch>
                      <a:fillRect/>
                    </a:stretch>
                  </pic:blipFill>
                  <pic:spPr>
                    <a:xfrm>
                      <a:off x="0" y="0"/>
                      <a:ext cx="5234722" cy="3838119"/>
                    </a:xfrm>
                    <a:prstGeom prst="rect">
                      <a:avLst/>
                    </a:prstGeom>
                  </pic:spPr>
                </pic:pic>
              </a:graphicData>
            </a:graphic>
          </wp:inline>
        </w:drawing>
      </w:r>
    </w:p>
    <w:p w:rsidR="008F7516" w:rsidP="008F7516" w14:paraId="627C727A" w14:textId="77777777">
      <w:pPr>
        <w:spacing w:after="0" w:line="240" w:lineRule="auto"/>
      </w:pPr>
    </w:p>
    <w:p w:rsidR="008F7516" w:rsidP="008F7516" w14:paraId="5B40A915" w14:textId="77777777">
      <w:pPr>
        <w:spacing w:after="0" w:line="240" w:lineRule="auto"/>
      </w:pPr>
      <w:r>
        <w:t xml:space="preserve">[GRAPH 1, data source: </w:t>
      </w:r>
      <w:hyperlink r:id="rId50" w:history="1">
        <w:r w:rsidRPr="00305A7F">
          <w:rPr>
            <w:rStyle w:val="Hyperlink"/>
          </w:rPr>
          <w:t>https://www.nationsreportcard.gov/highlights/reading/2022/</w:t>
        </w:r>
      </w:hyperlink>
      <w:r>
        <w:t xml:space="preserve"> –must credit “Nation’s Report Card”]</w:t>
      </w:r>
    </w:p>
    <w:p w:rsidR="008F7516" w:rsidP="008F7516" w14:paraId="5AA360A5" w14:textId="77777777">
      <w:pPr>
        <w:spacing w:after="0" w:line="240" w:lineRule="auto"/>
      </w:pPr>
    </w:p>
    <w:p w:rsidR="008F7516" w:rsidP="008F7516" w14:paraId="48BF87DC" w14:textId="77777777">
      <w:pPr>
        <w:spacing w:after="0" w:line="240" w:lineRule="auto"/>
      </w:pPr>
    </w:p>
    <w:p w:rsidR="008F7516" w:rsidP="008F7516" w14:paraId="76CBEEAA" w14:textId="77777777">
      <w:pPr>
        <w:spacing w:after="0" w:line="240" w:lineRule="auto"/>
      </w:pPr>
      <w:r w:rsidRPr="00FD4AF8">
        <w:t>All students who took the mathematics assessments in 2022 were asked if they ever attended school from home or somewhere else outside of school for any duration during the last school year (2020–21) because of the COVID-19 pandemic. Among eighth-grade students, 73 percent recalled learning remotely during the last school year, 18 percent reported they did not learn remotely, and 9 percent did not remember.</w:t>
      </w:r>
    </w:p>
    <w:p w:rsidR="008F7516" w:rsidRPr="00FD4AF8" w:rsidP="008F7516" w14:paraId="088FF79B" w14:textId="77777777">
      <w:pPr>
        <w:spacing w:after="0" w:line="240" w:lineRule="auto"/>
      </w:pPr>
    </w:p>
    <w:p w:rsidR="008F7516" w:rsidRPr="00FD4AF8" w:rsidP="008F7516" w14:paraId="161AB4ED" w14:textId="77777777">
      <w:pPr>
        <w:spacing w:after="0" w:line="240" w:lineRule="auto"/>
      </w:pPr>
      <w:r w:rsidRPr="00FD4AF8">
        <w:t>Of the eighth-grade students who</w:t>
      </w:r>
      <w:r>
        <w:t xml:space="preserve"> reported learning </w:t>
      </w:r>
      <w:r w:rsidRPr="00FD4AF8">
        <w:t>remotely during the 2020–21 school year, higher performers (those at or above the 75th percentile) had more frequent access to a desktop computer, laptop, or tablet </w:t>
      </w:r>
      <w:r w:rsidRPr="00FD4AF8">
        <w:rPr>
          <w:i/>
          <w:iCs/>
        </w:rPr>
        <w:t>all the time</w:t>
      </w:r>
      <w:r w:rsidRPr="00FD4AF8">
        <w:t>; a quiet place to work available at least </w:t>
      </w:r>
      <w:r w:rsidRPr="00FD4AF8">
        <w:rPr>
          <w:i/>
          <w:iCs/>
        </w:rPr>
        <w:t>some of the time</w:t>
      </w:r>
      <w:r w:rsidRPr="00FD4AF8">
        <w:t>; and a teacher available to help them with mathematics schoolwork </w:t>
      </w:r>
      <w:r w:rsidRPr="00FD4AF8">
        <w:rPr>
          <w:i/>
          <w:iCs/>
        </w:rPr>
        <w:t>about once or twice a week</w:t>
      </w:r>
      <w:r w:rsidRPr="00FD4AF8">
        <w:t> or more compared to lower performers (those below the 25th percentile). Additionally, higher-performing eighth-grade students reported more participation in real-time video lessons with their teacher </w:t>
      </w:r>
      <w:r w:rsidRPr="00FD4AF8">
        <w:rPr>
          <w:i/>
          <w:iCs/>
        </w:rPr>
        <w:t>every day or almost every day</w:t>
      </w:r>
      <w:r w:rsidRPr="00FD4AF8">
        <w:t> compared to their lower-performing peers.</w:t>
      </w:r>
    </w:p>
    <w:p w:rsidR="008F7516" w:rsidP="008F7516" w14:paraId="199BA3BE" w14:textId="77777777">
      <w:pPr>
        <w:spacing w:after="0" w:line="240" w:lineRule="auto"/>
      </w:pPr>
    </w:p>
    <w:p w:rsidR="008F7516" w:rsidP="008F7516" w14:paraId="02E579FB" w14:textId="77777777">
      <w:pPr>
        <w:spacing w:after="0" w:line="240" w:lineRule="auto"/>
      </w:pPr>
      <w:r>
        <w:rPr>
          <w:noProof/>
        </w:rPr>
        <w:drawing>
          <wp:inline distT="0" distB="0" distL="0" distR="0">
            <wp:extent cx="5581650" cy="46880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51"/>
                    <a:stretch>
                      <a:fillRect/>
                    </a:stretch>
                  </pic:blipFill>
                  <pic:spPr>
                    <a:xfrm>
                      <a:off x="0" y="0"/>
                      <a:ext cx="5584753" cy="4690650"/>
                    </a:xfrm>
                    <a:prstGeom prst="rect">
                      <a:avLst/>
                    </a:prstGeom>
                  </pic:spPr>
                </pic:pic>
              </a:graphicData>
            </a:graphic>
          </wp:inline>
        </w:drawing>
      </w:r>
    </w:p>
    <w:p w:rsidR="008F7516" w:rsidP="008F7516" w14:paraId="38855060" w14:textId="77777777">
      <w:pPr>
        <w:spacing w:after="0" w:line="240" w:lineRule="auto"/>
      </w:pPr>
      <w:r>
        <w:t xml:space="preserve">[GRAPH 3, data source: </w:t>
      </w:r>
      <w:hyperlink r:id="rId48" w:anchor="student-experiences" w:history="1">
        <w:r w:rsidRPr="00305A7F">
          <w:rPr>
            <w:rStyle w:val="Hyperlink"/>
          </w:rPr>
          <w:t>https://www.nationsreportcard.gov/highlights/mathematics/2022/#student-experiences</w:t>
        </w:r>
      </w:hyperlink>
      <w:r>
        <w:t xml:space="preserve">  –must credit “Nation’s Report Card”]</w:t>
      </w:r>
    </w:p>
    <w:p w:rsidR="008F7516" w:rsidP="008F7516" w14:paraId="6D694393" w14:textId="77777777">
      <w:pPr>
        <w:spacing w:after="0" w:line="240" w:lineRule="auto"/>
      </w:pPr>
    </w:p>
    <w:p w:rsidR="008F7516" w:rsidP="008F7516" w14:paraId="7A5240EE" w14:textId="77777777">
      <w:pPr>
        <w:spacing w:after="0" w:line="240" w:lineRule="auto"/>
      </w:pPr>
      <w:r>
        <w:t>Results from the NAEP 2021 School Survey were reportable for Catholic, other private (non-Catholic), and public schools at grades 4 and 8. Between February and May 2021, a significantly higher percentage of Catholic and other private schools reported offering students in-person instruction compared to public schools.</w:t>
      </w:r>
    </w:p>
    <w:p w:rsidR="008F7516" w:rsidP="008F7516" w14:paraId="4091E545" w14:textId="77777777">
      <w:pPr>
        <w:spacing w:after="0" w:line="240" w:lineRule="auto"/>
      </w:pPr>
    </w:p>
    <w:p w:rsidR="008F7516" w:rsidP="008F7516" w14:paraId="381556D1" w14:textId="77777777">
      <w:pPr>
        <w:spacing w:after="0" w:line="240" w:lineRule="auto"/>
      </w:pPr>
      <w:r>
        <w:rPr>
          <w:noProof/>
        </w:rPr>
        <w:drawing>
          <wp:inline distT="0" distB="0" distL="0" distR="0">
            <wp:extent cx="4200525" cy="306230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52"/>
                    <a:stretch>
                      <a:fillRect/>
                    </a:stretch>
                  </pic:blipFill>
                  <pic:spPr>
                    <a:xfrm>
                      <a:off x="0" y="0"/>
                      <a:ext cx="4248956" cy="3097612"/>
                    </a:xfrm>
                    <a:prstGeom prst="rect">
                      <a:avLst/>
                    </a:prstGeom>
                  </pic:spPr>
                </pic:pic>
              </a:graphicData>
            </a:graphic>
          </wp:inline>
        </w:drawing>
      </w:r>
    </w:p>
    <w:p w:rsidR="008F7516" w:rsidP="008F7516" w14:paraId="25B06618" w14:textId="77777777">
      <w:pPr>
        <w:spacing w:after="0" w:line="240" w:lineRule="auto"/>
      </w:pPr>
      <w:r>
        <w:t xml:space="preserve">[GRAPH 4, </w:t>
      </w:r>
      <w:r w:rsidRPr="00C034AE">
        <w:t>SOURCE: U.S. Department of Education, Institute of Education Sciences, National Center for Education Statistics, National Assessment of Educational Progress (NAEP), Monthly School Survey 2021.</w:t>
      </w:r>
      <w:r>
        <w:t xml:space="preserve"> </w:t>
      </w:r>
      <w:hyperlink r:id="rId53" w:history="1">
        <w:r w:rsidRPr="00305A7F">
          <w:rPr>
            <w:rStyle w:val="Hyperlink"/>
          </w:rPr>
          <w:t>https://nces.ed.gov/nationsreportcard/subject/participating/pdfs/measure_up_private_schools_summer_fall_2021.pdf</w:t>
        </w:r>
      </w:hyperlink>
      <w:r>
        <w:t xml:space="preserve"> ]</w:t>
      </w:r>
    </w:p>
    <w:p w:rsidR="008F7516" w:rsidP="008F7516" w14:paraId="7B497C35" w14:textId="77777777">
      <w:pPr>
        <w:spacing w:after="0" w:line="240" w:lineRule="auto"/>
      </w:pPr>
    </w:p>
    <w:p w:rsidR="008F7516" w:rsidP="008F7516" w14:paraId="4D2F071F" w14:textId="77777777">
      <w:pPr>
        <w:spacing w:after="0" w:line="240" w:lineRule="auto"/>
      </w:pPr>
    </w:p>
    <w:p w:rsidR="008F7516" w:rsidP="5201D69D" w14:paraId="6E649D13" w14:textId="38D2E768">
      <w:pPr>
        <w:spacing w:after="0" w:line="257" w:lineRule="auto"/>
        <w:rPr>
          <w:i/>
          <w:iCs/>
          <w:sz w:val="18"/>
          <w:szCs w:val="18"/>
        </w:rPr>
      </w:pPr>
      <w:r w:rsidRPr="5201D69D">
        <w:rPr>
          <w:i/>
          <w:iCs/>
          <w:sz w:val="18"/>
          <w:szCs w:val="18"/>
        </w:rPr>
        <w:t>*</w:t>
      </w:r>
      <w:r w:rsidRPr="5201D69D" w:rsidR="4721A5CE">
        <w:rPr>
          <w:rFonts w:ascii="Times New Roman" w:eastAsia="Times New Roman" w:hAnsi="Times New Roman" w:cs="Times New Roman"/>
          <w:i/>
          <w:iCs/>
          <w:sz w:val="20"/>
          <w:szCs w:val="20"/>
        </w:rPr>
        <w:t xml:space="preserve"> 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5201D69D" w:rsidP="5201D69D" w14:paraId="1B1692BF" w14:textId="4A12A1C6">
      <w:pPr>
        <w:spacing w:after="0" w:line="240" w:lineRule="auto"/>
        <w:rPr>
          <w:i/>
          <w:iCs/>
          <w:sz w:val="18"/>
          <w:szCs w:val="18"/>
        </w:rPr>
      </w:pPr>
    </w:p>
    <w:p w:rsidR="008F7516" w:rsidP="008F7516" w14:paraId="159F4AA3" w14:textId="77777777">
      <w:pPr>
        <w:spacing w:after="0" w:line="240" w:lineRule="auto"/>
      </w:pPr>
    </w:p>
    <w:p w:rsidR="008F7516" w:rsidRPr="000A3F6B" w:rsidP="008F7516" w14:paraId="5296AC98" w14:textId="77777777">
      <w:pPr>
        <w:spacing w:after="0" w:line="240" w:lineRule="auto"/>
        <w:sectPr w:rsidSect="005D5203">
          <w:footerReference w:type="default" r:id="rId54"/>
          <w:footerReference w:type="first" r:id="rId55"/>
          <w:type w:val="continuous"/>
          <w:pgSz w:w="12240" w:h="15840"/>
          <w:pgMar w:top="540" w:right="980" w:bottom="280" w:left="960" w:header="720" w:footer="720" w:gutter="0"/>
          <w:cols w:space="720"/>
        </w:sectPr>
      </w:pPr>
    </w:p>
    <w:p w:rsidR="00F90A74" w:rsidP="009471C5" w14:paraId="634D79E0" w14:textId="651A3F99">
      <w:pPr>
        <w:pStyle w:val="Heading3"/>
        <w:rPr>
          <w:rFonts w:eastAsia="Times New Roman"/>
        </w:rPr>
      </w:pPr>
      <w:bookmarkStart w:id="65" w:name="_Toc196211923"/>
      <w:bookmarkStart w:id="66" w:name="_Toc131674707"/>
      <w:r>
        <w:rPr>
          <w:rFonts w:eastAsia="Times New Roman"/>
          <w:b/>
        </w:rPr>
        <w:t>Appendix D</w:t>
      </w:r>
      <w:r w:rsidR="00CC4A24">
        <w:rPr>
          <w:rFonts w:eastAsia="Times New Roman"/>
          <w:b/>
        </w:rPr>
        <w:t>-1</w:t>
      </w:r>
      <w:r w:rsidR="00CC1606">
        <w:rPr>
          <w:rFonts w:eastAsia="Times New Roman"/>
          <w:b/>
        </w:rPr>
        <w:t>4</w:t>
      </w:r>
      <w:r w:rsidRPr="00F05D25">
        <w:rPr>
          <w:rFonts w:eastAsia="Times New Roman"/>
        </w:rPr>
        <w:t xml:space="preserve">: </w:t>
      </w:r>
      <w:r w:rsidR="00BC13C6">
        <w:rPr>
          <w:rFonts w:eastAsia="Times New Roman"/>
        </w:rPr>
        <w:t xml:space="preserve">NAEP </w:t>
      </w:r>
      <w:r>
        <w:rPr>
          <w:rFonts w:eastAsia="Times New Roman"/>
        </w:rPr>
        <w:t>2024 Overview Brochure</w:t>
      </w:r>
      <w:bookmarkEnd w:id="65"/>
      <w:r>
        <w:rPr>
          <w:rFonts w:eastAsia="Times New Roman"/>
        </w:rPr>
        <w:t xml:space="preserve"> </w:t>
      </w:r>
      <w:bookmarkEnd w:id="66"/>
    </w:p>
    <w:p w:rsidR="00F90A74" w:rsidP="00CB45B7" w14:paraId="313B07C6" w14:textId="77777777">
      <w:pPr>
        <w:rPr>
          <w:rFonts w:eastAsia="Times New Roman"/>
          <w:b/>
        </w:rPr>
      </w:pPr>
    </w:p>
    <w:p w:rsidR="00F90A74" w:rsidP="00CB45B7" w14:paraId="3AFE4859" w14:textId="77777777">
      <w:pPr>
        <w:rPr>
          <w:rFonts w:eastAsia="Times New Roman"/>
          <w:b/>
        </w:rPr>
      </w:pPr>
    </w:p>
    <w:p w:rsidR="00F90A74" w:rsidP="00CB45B7" w14:paraId="1894438B" w14:textId="77777777">
      <w:pPr>
        <w:rPr>
          <w:rFonts w:eastAsia="Times New Roman"/>
          <w:b/>
        </w:rPr>
      </w:pPr>
    </w:p>
    <w:p w:rsidR="00F90A74" w:rsidP="00CB45B7" w14:paraId="300D3F56" w14:textId="77777777">
      <w:pPr>
        <w:rPr>
          <w:rFonts w:eastAsia="Times New Roman"/>
          <w:b/>
        </w:rPr>
      </w:pPr>
    </w:p>
    <w:p w:rsidR="00F90A74" w:rsidP="00CB45B7" w14:paraId="468F6C40" w14:textId="77777777">
      <w:pPr>
        <w:rPr>
          <w:rFonts w:eastAsia="Times New Roman"/>
          <w:b/>
        </w:rPr>
      </w:pPr>
    </w:p>
    <w:p w:rsidR="00F90A74" w:rsidP="00CB45B7" w14:paraId="2694032A" w14:textId="77777777">
      <w:pPr>
        <w:rPr>
          <w:rFonts w:eastAsia="Times New Roman"/>
          <w:b/>
        </w:rPr>
      </w:pPr>
    </w:p>
    <w:p w:rsidR="00F90A74" w:rsidP="00CB45B7" w14:paraId="13163D9B" w14:textId="77777777">
      <w:pPr>
        <w:rPr>
          <w:rFonts w:eastAsia="Times New Roman"/>
          <w:b/>
        </w:rPr>
      </w:pPr>
    </w:p>
    <w:p w:rsidR="00F90A74" w:rsidP="00CB45B7" w14:paraId="38775C96" w14:textId="77777777">
      <w:pPr>
        <w:rPr>
          <w:rFonts w:eastAsia="Times New Roman"/>
          <w:b/>
        </w:rPr>
      </w:pPr>
    </w:p>
    <w:p w:rsidR="00F90A74" w:rsidP="00CB45B7" w14:paraId="4DBF91EA" w14:textId="77777777">
      <w:pPr>
        <w:rPr>
          <w:rFonts w:eastAsia="Times New Roman"/>
          <w:b/>
        </w:rPr>
      </w:pPr>
    </w:p>
    <w:p w:rsidR="00F90A74" w:rsidP="00CB45B7" w14:paraId="3F853FFD" w14:textId="77777777">
      <w:pPr>
        <w:rPr>
          <w:rFonts w:eastAsia="Times New Roman"/>
          <w:b/>
        </w:rPr>
      </w:pPr>
    </w:p>
    <w:p w:rsidR="00F90A74" w:rsidP="00CB45B7" w14:paraId="45CAA421" w14:textId="77777777">
      <w:pPr>
        <w:rPr>
          <w:rFonts w:eastAsia="Times New Roman"/>
          <w:b/>
        </w:rPr>
      </w:pPr>
    </w:p>
    <w:p w:rsidR="00F90A74" w:rsidP="00CB45B7" w14:paraId="57759F60" w14:textId="77777777">
      <w:pPr>
        <w:rPr>
          <w:rFonts w:eastAsia="Times New Roman"/>
          <w:b/>
        </w:rPr>
      </w:pPr>
    </w:p>
    <w:p w:rsidR="00F90A74" w:rsidP="00CB45B7" w14:paraId="25CDF1D2" w14:textId="77777777">
      <w:pPr>
        <w:rPr>
          <w:rFonts w:eastAsia="Times New Roman"/>
          <w:b/>
        </w:rPr>
      </w:pPr>
    </w:p>
    <w:p w:rsidR="00F90A74" w:rsidP="00CB45B7" w14:paraId="1513DC64" w14:textId="77777777">
      <w:pPr>
        <w:rPr>
          <w:rFonts w:eastAsia="Times New Roman"/>
          <w:b/>
        </w:rPr>
      </w:pPr>
    </w:p>
    <w:p w:rsidR="00F90A74" w:rsidP="00CB45B7" w14:paraId="6A6BBD2D" w14:textId="77777777">
      <w:pPr>
        <w:rPr>
          <w:rFonts w:eastAsia="Times New Roman"/>
          <w:b/>
        </w:rPr>
      </w:pPr>
    </w:p>
    <w:p w:rsidR="00F90A74" w:rsidP="00CB45B7" w14:paraId="7BF2DA45" w14:textId="77777777">
      <w:pPr>
        <w:rPr>
          <w:rFonts w:eastAsia="Times New Roman"/>
          <w:b/>
        </w:rPr>
      </w:pPr>
    </w:p>
    <w:p w:rsidR="00F90A74" w:rsidP="00CB45B7" w14:paraId="2BFE2F1C" w14:textId="77777777">
      <w:pPr>
        <w:rPr>
          <w:rFonts w:eastAsia="Times New Roman"/>
          <w:b/>
        </w:rPr>
      </w:pPr>
    </w:p>
    <w:p w:rsidR="00F90A74" w:rsidP="00CB45B7" w14:paraId="37F419D0" w14:textId="77777777">
      <w:pPr>
        <w:rPr>
          <w:rFonts w:eastAsia="Times New Roman"/>
          <w:b/>
        </w:rPr>
      </w:pPr>
    </w:p>
    <w:p w:rsidR="00F90A74" w:rsidP="00CB45B7" w14:paraId="4C6DF030" w14:textId="77777777">
      <w:pPr>
        <w:rPr>
          <w:rFonts w:eastAsia="Times New Roman"/>
          <w:b/>
        </w:rPr>
      </w:pPr>
    </w:p>
    <w:p w:rsidR="00260A90" w:rsidP="00CB45B7" w14:paraId="286BB9FE" w14:textId="68043562">
      <w:pPr>
        <w:rPr>
          <w:rFonts w:eastAsia="Times New Roman"/>
          <w:b/>
        </w:rPr>
      </w:pPr>
    </w:p>
    <w:p w:rsidR="00260A90" w14:paraId="0480DE3A" w14:textId="2D0B8D14">
      <w:pPr>
        <w:rPr>
          <w:rFonts w:eastAsia="Times New Roman"/>
          <w:b/>
        </w:rPr>
      </w:pPr>
    </w:p>
    <w:p w:rsidR="00260A90" w:rsidP="00CB45B7" w14:paraId="7508A739" w14:textId="18AF2D57">
      <w:pPr>
        <w:rPr>
          <w:rFonts w:eastAsia="Times New Roman"/>
          <w:b/>
        </w:rPr>
      </w:pPr>
    </w:p>
    <w:p w:rsidR="0031279A" w:rsidP="00CB45B7" w14:paraId="49269ABF" w14:textId="77777777">
      <w:pPr>
        <w:rPr>
          <w:rFonts w:eastAsia="Times New Roman"/>
          <w:b/>
        </w:rPr>
      </w:pPr>
    </w:p>
    <w:p w:rsidR="0031279A" w:rsidP="00CB45B7" w14:paraId="77D24E15" w14:textId="77777777">
      <w:pPr>
        <w:rPr>
          <w:rFonts w:eastAsia="Times New Roman"/>
          <w:b/>
        </w:rPr>
      </w:pPr>
    </w:p>
    <w:p w:rsidR="0031279A" w:rsidP="00CB45B7" w14:paraId="5D4942A0" w14:textId="77777777">
      <w:pPr>
        <w:rPr>
          <w:rFonts w:eastAsia="Times New Roman"/>
          <w:b/>
        </w:rPr>
      </w:pPr>
    </w:p>
    <w:p w:rsidR="0031279A" w:rsidP="00CB45B7" w14:paraId="0616F560" w14:textId="77777777">
      <w:pPr>
        <w:rPr>
          <w:rFonts w:eastAsia="Times New Roman"/>
          <w:b/>
        </w:rPr>
      </w:pPr>
    </w:p>
    <w:p w:rsidR="00873C01" w:rsidP="00CB45B7" w14:paraId="221F11DB" w14:textId="77777777">
      <w:pPr>
        <w:rPr>
          <w:rFonts w:eastAsia="Times New Roman"/>
          <w:b/>
        </w:rPr>
        <w:sectPr w:rsidSect="005F352C">
          <w:footerReference w:type="default" r:id="rId56"/>
          <w:pgSz w:w="12240" w:h="15840" w:code="1"/>
          <w:pgMar w:top="990" w:right="864" w:bottom="0" w:left="864" w:header="432" w:footer="288" w:gutter="0"/>
          <w:cols w:space="720"/>
          <w:titlePg/>
          <w:docGrid w:linePitch="360"/>
        </w:sectPr>
      </w:pPr>
    </w:p>
    <w:p w:rsidR="0031279A" w:rsidP="00CB45B7" w14:paraId="7CE662D7" w14:textId="77777777">
      <w:pPr>
        <w:rPr>
          <w:rFonts w:eastAsia="Times New Roman"/>
          <w:b/>
        </w:rPr>
      </w:pPr>
    </w:p>
    <w:p w:rsidR="00260A90" w:rsidRPr="005278D6" w:rsidP="00260A90" w14:paraId="10855AEC" w14:textId="77777777">
      <w:pPr>
        <w:rPr>
          <w:u w:val="single"/>
          <w:lang w:val=""/>
        </w:rPr>
      </w:pPr>
      <w:r w:rsidRPr="005278D6">
        <w:rPr>
          <w:u w:val="single"/>
          <w:lang w:val=""/>
        </w:rPr>
        <w:t>Cover Page</w:t>
      </w:r>
    </w:p>
    <w:p w:rsidR="00260A90" w:rsidRPr="005278D6" w:rsidP="00260A90" w14:paraId="30A3FB60" w14:textId="77777777">
      <w:pPr>
        <w:rPr>
          <w:lang w:val=""/>
        </w:rPr>
      </w:pPr>
      <w:r w:rsidRPr="005278D6">
        <w:rPr>
          <w:lang w:val=""/>
        </w:rPr>
        <w:t>[IES Logo] [NAEP Logo]</w:t>
      </w:r>
    </w:p>
    <w:p w:rsidR="00260A90" w:rsidP="00260A90" w14:paraId="047A235D" w14:textId="77777777">
      <w:r>
        <w:t>Title: An Overview of NAEP</w:t>
      </w:r>
    </w:p>
    <w:p w:rsidR="00260A90" w:rsidP="00260A90" w14:paraId="35874471" w14:textId="77777777">
      <w:pPr>
        <w:rPr>
          <w:u w:val="single"/>
        </w:rPr>
      </w:pPr>
      <w:r w:rsidRPr="00AE032E">
        <w:rPr>
          <w:u w:val="single"/>
        </w:rPr>
        <w:t>Page 1</w:t>
      </w:r>
    </w:p>
    <w:p w:rsidR="00260A90" w:rsidP="00260A90" w14:paraId="015285EB" w14:textId="77777777">
      <w:pPr>
        <w:rPr>
          <w:b/>
          <w:bCs/>
        </w:rPr>
      </w:pPr>
      <w:r w:rsidRPr="00AE032E">
        <w:rPr>
          <w:b/>
          <w:bCs/>
        </w:rPr>
        <w:t>What is NAEP?</w:t>
      </w:r>
    </w:p>
    <w:p w:rsidR="00260A90" w:rsidP="00260A90" w14:paraId="55E835B4" w14:textId="52478585">
      <w:r w:rsidRPr="00AE032E">
        <w:t xml:space="preserve">The National Assessment of Educational Progress (NAEP), often called The Nation’s Report Card, is the largest nationally representative and continuing assessment of what students in public and private schools in the United States know and are able to do in various subjects. Since 1969, NAEP has been a common measure of student achievement across the country in mathematics, reading, science, and many other subjects. </w:t>
      </w:r>
      <w:r w:rsidRPr="00AE032E">
        <w:t>Depending on the assessment, NAEP report cards provide national, state, and some district-level results, as well as results for different demographic groups.</w:t>
      </w:r>
    </w:p>
    <w:p w:rsidR="00260A90" w:rsidP="00260A90" w14:paraId="4EB3DFAF" w14:textId="3E6A9A6A">
      <w:r w:rsidRPr="00AE032E">
        <w:t xml:space="preserve">NAEP is a congressionally mandated project of the National Center for Education Statistics (NCES), located within the U.S. Department of Education’s Institute of Education Sciences. NAEP data are also used in special studies conducted by NCES. </w:t>
      </w:r>
    </w:p>
    <w:p w:rsidR="00260A90" w:rsidRPr="00AE032E" w:rsidP="00260A90" w14:paraId="3B31C6DF" w14:textId="77777777">
      <w:r w:rsidRPr="00AE032E">
        <w:t>The National Assessment Governing Board, an independent, bipartisan organization made up of governors, state school superintendents, teachers, researchers, and</w:t>
      </w:r>
      <w:r>
        <w:t xml:space="preserve"> </w:t>
      </w:r>
      <w:r w:rsidRPr="00AE032E">
        <w:t>representatives of the general public, sets policy for NAEP.</w:t>
      </w:r>
    </w:p>
    <w:p w:rsidR="00260A90" w:rsidP="00260A90" w14:paraId="4D595B3A" w14:textId="77777777">
      <w:pPr>
        <w:rPr>
          <w:b/>
          <w:bCs/>
        </w:rPr>
      </w:pPr>
      <w:r w:rsidRPr="00AE032E">
        <w:rPr>
          <w:b/>
          <w:bCs/>
        </w:rPr>
        <w:t>How is NAEP different from state assessments?</w:t>
      </w:r>
    </w:p>
    <w:p w:rsidR="00260A90" w:rsidP="00260A90" w14:paraId="780DA632" w14:textId="77777777">
      <w:r w:rsidRPr="00AE032E">
        <w:t>States have their own assessments, which are designed to provide individual student data about achievement based on different content standards, unique to each state. NCES administers the same NAEP assessment in every state, providing educators, policymakers, and parents with a common measure of student achievement that allows for direct comparisons among states and participating urban districts.</w:t>
      </w:r>
    </w:p>
    <w:p w:rsidR="00260A90" w:rsidP="00260A90" w14:paraId="2A164009" w14:textId="77777777">
      <w:r>
        <w:t>[Page 1 footer]</w:t>
      </w:r>
    </w:p>
    <w:p w:rsidR="00260A90" w:rsidP="00260A90" w14:paraId="41928138" w14:textId="77777777">
      <w:r>
        <w:t xml:space="preserve">The NAEP website provides more extensive information about the assessment: </w:t>
      </w:r>
      <w:hyperlink r:id="rId10" w:history="1">
        <w:r w:rsidRPr="00B37FCD">
          <w:rPr>
            <w:rStyle w:val="Hyperlink"/>
          </w:rPr>
          <w:t>http://nces.ed.gov/nationsreportcard</w:t>
        </w:r>
      </w:hyperlink>
    </w:p>
    <w:p w:rsidR="00260A90" w:rsidP="00260A90" w14:paraId="7ACE2811" w14:textId="77777777">
      <w:r>
        <w:t xml:space="preserve">NAEP results are available on The Nation’s Report Card website: </w:t>
      </w:r>
      <w:hyperlink r:id="rId45" w:history="1">
        <w:r w:rsidRPr="00B37FCD">
          <w:rPr>
            <w:rStyle w:val="Hyperlink"/>
          </w:rPr>
          <w:t>http://nationsreportcard.gov</w:t>
        </w:r>
      </w:hyperlink>
    </w:p>
    <w:p w:rsidR="00260A90" w:rsidP="00260A90" w14:paraId="3322DF43" w14:textId="77777777">
      <w:r>
        <w:t xml:space="preserve">The NAEP website features many tools and applications designed to provide quick and easy access to NAEP assessment data, examples of the types of questions students answer, performance comparisons, and more: </w:t>
      </w:r>
      <w:hyperlink r:id="rId57" w:history="1">
        <w:r w:rsidRPr="00B37FCD">
          <w:rPr>
            <w:rStyle w:val="Hyperlink"/>
          </w:rPr>
          <w:t>https://nces.ed.gov/nationsreportcard/data/</w:t>
        </w:r>
      </w:hyperlink>
      <w:r>
        <w:t xml:space="preserve"> </w:t>
      </w:r>
    </w:p>
    <w:p w:rsidR="00260A90" w:rsidP="00260A90" w14:paraId="37AA7512" w14:textId="77777777">
      <w:pPr>
        <w:rPr>
          <w:u w:val="single"/>
        </w:rPr>
      </w:pPr>
      <w:r w:rsidRPr="00AE032E">
        <w:rPr>
          <w:u w:val="single"/>
        </w:rPr>
        <w:t>Page 2</w:t>
      </w:r>
    </w:p>
    <w:p w:rsidR="00260A90" w:rsidRPr="00AE032E" w:rsidP="00260A90" w14:paraId="215A16D2" w14:textId="77777777">
      <w:pPr>
        <w:rPr>
          <w:b/>
          <w:bCs/>
        </w:rPr>
      </w:pPr>
      <w:r w:rsidRPr="6A7CC579">
        <w:rPr>
          <w:b/>
          <w:bCs/>
        </w:rPr>
        <w:t>What subjects does NAEP assess?</w:t>
      </w:r>
    </w:p>
    <w:p w:rsidR="00260A90" w:rsidP="00260A90" w14:paraId="182A439E" w14:textId="77777777">
      <w:r>
        <w:t>NAEP includes a range of subjects at grades 4, 8, and 12 to provide a comprehensive look at the wide array of academic areas that are a part of a student’s education. Subjects include civics, mathematics, reading, science, technology and engineering literacy, U.S. history, and writing.</w:t>
      </w:r>
    </w:p>
    <w:p w:rsidR="00260A90" w:rsidP="00260A90" w14:paraId="09E5C00C" w14:textId="77777777">
      <w:r w:rsidRPr="00F75E69">
        <w:t>NAEP also measures student performance in mathematics and reading through the long-term trend assessment, which allows the performance of today’s students to be compared with students since the early 1970s. The assessment is administered periodically to 9-, 13-, and 17-year-olds.</w:t>
      </w:r>
    </w:p>
    <w:p w:rsidR="00260A90" w:rsidRPr="00AE032E" w:rsidP="00260A90" w14:paraId="3AD08205" w14:textId="77777777">
      <w:pPr>
        <w:rPr>
          <w:b/>
          <w:bCs/>
        </w:rPr>
      </w:pPr>
      <w:r w:rsidRPr="00AE032E">
        <w:rPr>
          <w:b/>
          <w:bCs/>
        </w:rPr>
        <w:t>How are NAEP results reported?</w:t>
      </w:r>
    </w:p>
    <w:p w:rsidR="00260A90" w:rsidP="00260A90" w14:paraId="6C18BA2D" w14:textId="77777777">
      <w:r w:rsidRPr="00AE032E">
        <w:t>NAEP results are reported for the nation and, in most cases, for states, as well as for selected urban districts that participate in the Trial Urban District Assessment (TUDA). Results are reported as scores and as percentages of students reaching NAEP achievement levels—</w:t>
      </w:r>
      <w:r w:rsidRPr="00AE032E">
        <w:rPr>
          <w:i/>
          <w:iCs/>
        </w:rPr>
        <w:t>NAEP Basic</w:t>
      </w:r>
      <w:r w:rsidRPr="00AE032E">
        <w:t xml:space="preserve">, </w:t>
      </w:r>
      <w:r w:rsidRPr="00AE032E">
        <w:rPr>
          <w:i/>
          <w:iCs/>
        </w:rPr>
        <w:t>NAEP Proficient</w:t>
      </w:r>
      <w:r w:rsidRPr="00AE032E">
        <w:t xml:space="preserve">, and </w:t>
      </w:r>
      <w:r w:rsidRPr="00AE032E">
        <w:rPr>
          <w:i/>
          <w:iCs/>
        </w:rPr>
        <w:t>NAEP Advanced</w:t>
      </w:r>
      <w:r w:rsidRPr="00AE032E">
        <w:t>.</w:t>
      </w:r>
    </w:p>
    <w:p w:rsidR="00260A90" w:rsidP="00260A90" w14:paraId="4669211B" w14:textId="6C6BADCF">
      <w:r w:rsidRPr="00AE032E">
        <w:t xml:space="preserve">NAEP monitors overall educational progress for the nation, states, TUDA districts, and for different groups of students, including students with disabilities and English learners. </w:t>
      </w:r>
      <w:r w:rsidRPr="00AE032E">
        <w:t>NAEP is not designed to provide results for individual students or schools.</w:t>
      </w:r>
    </w:p>
    <w:p w:rsidR="00260A90" w:rsidRPr="00F75E69" w:rsidP="00260A90" w14:paraId="75B07D2D" w14:textId="77777777">
      <w:pPr>
        <w:rPr>
          <w:b/>
          <w:bCs/>
        </w:rPr>
      </w:pPr>
      <w:r w:rsidRPr="00F75E69">
        <w:rPr>
          <w:b/>
          <w:bCs/>
        </w:rPr>
        <w:t>How is technology being used to measure and report student skills?</w:t>
      </w:r>
    </w:p>
    <w:p w:rsidR="00260A90" w:rsidRPr="00F75E69" w:rsidP="00260A90" w14:paraId="0EBF0BC1" w14:textId="77777777">
      <w:pPr>
        <w:rPr>
          <w:rFonts w:ascii="Calibri" w:eastAsia="Calibri" w:hAnsi="Calibri" w:cs="Calibri"/>
        </w:rPr>
      </w:pPr>
      <w:r w:rsidRPr="00F75E69">
        <w:t xml:space="preserve">An increasing number of schools are making digital technologies an integral component of the learning environment. </w:t>
      </w:r>
      <w:r w:rsidRPr="00F75E69">
        <w:rPr>
          <w:rFonts w:ascii="Calibri" w:eastAsia="Calibri" w:hAnsi="Calibri" w:cs="Calibri"/>
        </w:rPr>
        <w:t xml:space="preserve">NAEP assessments have gradually transitioned various subjects from traditional paper-and-pencil to a digital format since 2017. Additionally, </w:t>
      </w:r>
      <w:r w:rsidRPr="00F75E69">
        <w:t>to assess students in more effective and engaging ways that mirror their classroom experiences, NAEP assessments are transitioning towards an online assessment model that will be compatible with the most common devices found in schools that are more familiar to students.</w:t>
      </w:r>
    </w:p>
    <w:p w:rsidR="00260A90" w:rsidRPr="00F75E69" w:rsidP="00260A90" w14:paraId="7D453E24" w14:textId="77777777">
      <w:r w:rsidRPr="00F75E69">
        <w:t>By transitioning to an online assessment that can be administered on various devices, NAEP will be more accessible than ever for students and will deepen our understanding of what students know and are able to do in various subjects.</w:t>
      </w:r>
    </w:p>
    <w:p w:rsidR="00260A90" w:rsidRPr="00F75E69" w:rsidP="00260A90" w14:paraId="685535FD" w14:textId="77777777">
      <w:pPr>
        <w:rPr>
          <w:b/>
          <w:bCs/>
        </w:rPr>
      </w:pPr>
      <w:r w:rsidRPr="00F75E69">
        <w:rPr>
          <w:b/>
          <w:bCs/>
        </w:rPr>
        <w:t>How are NAEP results used?</w:t>
      </w:r>
    </w:p>
    <w:p w:rsidR="00260A90" w:rsidRPr="00F75E69" w:rsidP="00260A90" w14:paraId="2805081F" w14:textId="77777777">
      <w:r w:rsidRPr="00F75E69">
        <w:t>Policymakers, researchers, and educators use NAEP results to inform educational improvements across the nation, within states and TUDA districts, and for various student groups. Parents, media, and the general public use NAEP results to monitor educational progress in their communities and compare performance with other regions of the country. NAEP also provides states with a benchmark to target important efforts that raise the bar for student achievement and ensure that students have equal opportunities to succeed.</w:t>
      </w:r>
    </w:p>
    <w:p w:rsidR="00260A90" w:rsidP="00260A90" w14:paraId="23E7A4B5" w14:textId="77777777">
      <w:pPr>
        <w:rPr>
          <w:rFonts w:ascii="Calibri" w:eastAsia="Calibri" w:hAnsi="Calibri" w:cs="Calibri"/>
          <w:color w:val="000000" w:themeColor="text1"/>
        </w:rPr>
      </w:pPr>
      <w:r w:rsidRPr="00F75E69">
        <w:rPr>
          <w:rFonts w:ascii="Calibri" w:eastAsia="Calibri" w:hAnsi="Calibri" w:cs="Calibri"/>
          <w:color w:val="000000" w:themeColor="text1"/>
        </w:rPr>
        <w:t>NAEP also provides much-needed information about the academic achievement and continued recovery of students whose elementary or secondary school experiences have been shaped by online learning and the pandemic.</w:t>
      </w:r>
    </w:p>
    <w:p w:rsidR="00260A90" w:rsidP="00260A90" w14:paraId="739C4B0D" w14:textId="77777777">
      <w:r w:rsidRPr="00AE032E">
        <w:t xml:space="preserve">Learn how NAEP data are used to inform policy and practice in different states: </w:t>
      </w:r>
      <w:hyperlink r:id="rId58" w:history="1">
        <w:r w:rsidRPr="00B37FCD">
          <w:rPr>
            <w:rStyle w:val="Hyperlink"/>
          </w:rPr>
          <w:t>https://nces.ed.gov/nationsreportcard/about/policy_practice.aspx</w:t>
        </w:r>
      </w:hyperlink>
    </w:p>
    <w:p w:rsidR="00260A90" w:rsidRPr="00AE032E" w:rsidP="00260A90" w14:paraId="00951692" w14:textId="77777777">
      <w:pPr>
        <w:rPr>
          <w:u w:val="single"/>
        </w:rPr>
      </w:pPr>
      <w:r w:rsidRPr="00AE032E">
        <w:rPr>
          <w:u w:val="single"/>
        </w:rPr>
        <w:t>Page 3</w:t>
      </w:r>
    </w:p>
    <w:p w:rsidR="00260A90" w:rsidRPr="00AE032E" w:rsidP="00260A90" w14:paraId="0892E807" w14:textId="77777777">
      <w:pPr>
        <w:rPr>
          <w:b/>
          <w:bCs/>
        </w:rPr>
      </w:pPr>
      <w:r w:rsidRPr="00AE032E">
        <w:rPr>
          <w:b/>
          <w:bCs/>
        </w:rPr>
        <w:t>Why is student participation important?</w:t>
      </w:r>
    </w:p>
    <w:p w:rsidR="00260A90" w:rsidRPr="00AE032E" w:rsidP="00260A90" w14:paraId="06DC05C6" w14:textId="1AB2ACED">
      <w:r w:rsidRPr="00AE032E">
        <w:t>NAEP assesses a sample of students across the country to be representative of all students in the United States</w:t>
      </w:r>
      <w:r w:rsidRPr="00AE032E">
        <w:t xml:space="preserve"> Each student’s participation is critical for providing an accurate and complete picture of student achievement and ensuring that policymakers, researchers, and educators have reliable data to inform educational improvements.</w:t>
      </w:r>
    </w:p>
    <w:p w:rsidR="00260A90" w:rsidRPr="00AE032E" w:rsidP="00260A90" w14:paraId="52FD2114" w14:textId="77777777">
      <w:pPr>
        <w:rPr>
          <w:b/>
          <w:bCs/>
        </w:rPr>
      </w:pPr>
      <w:r w:rsidRPr="00AE032E">
        <w:rPr>
          <w:b/>
          <w:bCs/>
        </w:rPr>
        <w:t>What is it like for students and schools to participate in NAEP?</w:t>
      </w:r>
    </w:p>
    <w:p w:rsidR="00260A90" w:rsidRPr="00AE032E" w:rsidP="004276D9" w14:paraId="53EAE59D" w14:textId="77777777">
      <w:pPr>
        <w:pStyle w:val="ListParagraph"/>
        <w:numPr>
          <w:ilvl w:val="0"/>
          <w:numId w:val="31"/>
        </w:numPr>
        <w:spacing w:after="0" w:line="240" w:lineRule="auto"/>
      </w:pPr>
      <w:r>
        <w:t>NAEP is administered to students during regular school hours. Each student is assessed in one subject area. Students spend between 90 and 120 minutes taking the assessment, including time to complete a survey questionnaire.</w:t>
      </w:r>
    </w:p>
    <w:p w:rsidR="00260A90" w:rsidRPr="003E0AE5" w:rsidP="004276D9" w14:paraId="7577A0B5" w14:textId="77777777">
      <w:pPr>
        <w:pStyle w:val="ListParagraph"/>
        <w:numPr>
          <w:ilvl w:val="0"/>
          <w:numId w:val="31"/>
        </w:numPr>
        <w:spacing w:after="0" w:line="240" w:lineRule="auto"/>
      </w:pPr>
      <w:r w:rsidRPr="003E0AE5">
        <w:t xml:space="preserve">NAEP representatives provide significant support to schools on assessment day. </w:t>
      </w:r>
    </w:p>
    <w:p w:rsidR="00260A90" w:rsidRPr="00AE032E" w:rsidP="004276D9" w14:paraId="095D3672" w14:textId="15A0E191">
      <w:pPr>
        <w:pStyle w:val="ListParagraph"/>
        <w:numPr>
          <w:ilvl w:val="0"/>
          <w:numId w:val="31"/>
        </w:numPr>
        <w:spacing w:after="0" w:line="240" w:lineRule="auto"/>
      </w:pPr>
      <w:r>
        <w:t>Allowable accommodations are provided as necessary for students with disabilities and/or English learners.</w:t>
      </w:r>
    </w:p>
    <w:p w:rsidR="00260A90" w:rsidRPr="00AE032E" w:rsidP="004276D9" w14:paraId="57FE5C19" w14:textId="77777777">
      <w:pPr>
        <w:pStyle w:val="ListParagraph"/>
        <w:numPr>
          <w:ilvl w:val="0"/>
          <w:numId w:val="31"/>
        </w:numPr>
        <w:spacing w:after="0" w:line="240" w:lineRule="auto"/>
      </w:pPr>
      <w:r>
        <w:t>Student responses on NAEP are private, and the privacy of each participating school and student is essential.</w:t>
      </w:r>
    </w:p>
    <w:p w:rsidR="00260A90" w:rsidP="0070338B" w14:paraId="54201D1F" w14:textId="77777777">
      <w:pPr>
        <w:spacing w:after="0"/>
      </w:pPr>
    </w:p>
    <w:p w:rsidR="00260A90" w:rsidRPr="00A95B7E" w:rsidP="00260A90" w14:paraId="6F0A19A2" w14:textId="77777777">
      <w:pPr>
        <w:rPr>
          <w:b/>
          <w:bCs/>
        </w:rPr>
      </w:pPr>
      <w:r w:rsidRPr="00A95B7E">
        <w:rPr>
          <w:b/>
          <w:bCs/>
        </w:rPr>
        <w:t>What other data are collected during a NAEP assessment?</w:t>
      </w:r>
    </w:p>
    <w:p w:rsidR="00260A90" w:rsidRPr="00AE032E" w:rsidP="00260A90" w14:paraId="718640DA" w14:textId="77777777">
      <w:r w:rsidRPr="00AE032E">
        <w:t>NCES includes survey questionnaires as part of NAEP to collect information that helps put the results into context. There are three</w:t>
      </w:r>
      <w:r>
        <w:t xml:space="preserve"> </w:t>
      </w:r>
      <w:r w:rsidRPr="00AE032E">
        <w:t>types of survey questionnaires:</w:t>
      </w:r>
    </w:p>
    <w:p w:rsidR="00260A90" w:rsidRPr="00AE032E" w:rsidP="004276D9" w14:paraId="4672E5B4" w14:textId="77777777">
      <w:pPr>
        <w:pStyle w:val="ListParagraph"/>
        <w:numPr>
          <w:ilvl w:val="0"/>
          <w:numId w:val="32"/>
        </w:numPr>
        <w:spacing w:after="0" w:line="240" w:lineRule="auto"/>
      </w:pPr>
      <w:r w:rsidRPr="00AE032E">
        <w:t>Students complete questionnaires that provide information on their opportunities to learn in and outside of the classroom, educational experiences, and a variety of other topics, including socioeconomic status and technology use. Students may skip any question by leaving a response blank.</w:t>
      </w:r>
    </w:p>
    <w:p w:rsidR="00260A90" w:rsidRPr="00AE032E" w:rsidP="004276D9" w14:paraId="40E303A1" w14:textId="77777777">
      <w:pPr>
        <w:pStyle w:val="ListParagraph"/>
        <w:numPr>
          <w:ilvl w:val="0"/>
          <w:numId w:val="32"/>
        </w:numPr>
        <w:spacing w:after="0" w:line="240" w:lineRule="auto"/>
      </w:pPr>
      <w:r w:rsidRPr="00AE032E">
        <w:t>Teachers responsible for the subject of the administered assessment complete questionnaires that gather information on teacher trainings and instructional practices.</w:t>
      </w:r>
    </w:p>
    <w:p w:rsidR="00260A90" w:rsidRPr="00AE032E" w:rsidP="004276D9" w14:paraId="600F1E23" w14:textId="77777777">
      <w:pPr>
        <w:pStyle w:val="ListParagraph"/>
        <w:numPr>
          <w:ilvl w:val="0"/>
          <w:numId w:val="32"/>
        </w:numPr>
        <w:spacing w:after="0" w:line="240" w:lineRule="auto"/>
      </w:pPr>
      <w:r w:rsidRPr="00AE032E">
        <w:t>School questionnaires, usually completed by the principal</w:t>
      </w:r>
      <w:r>
        <w:t xml:space="preserve"> </w:t>
      </w:r>
      <w:r w:rsidRPr="00AE032E">
        <w:t>or assistant principal, gather information on school policies</w:t>
      </w:r>
      <w:r>
        <w:t xml:space="preserve"> </w:t>
      </w:r>
      <w:r w:rsidRPr="00AE032E">
        <w:t>and characteristics.</w:t>
      </w:r>
    </w:p>
    <w:p w:rsidR="00260A90" w:rsidP="0070338B" w14:paraId="3F041F13" w14:textId="77777777">
      <w:pPr>
        <w:spacing w:after="0"/>
      </w:pPr>
    </w:p>
    <w:p w:rsidR="00260A90" w:rsidP="00260A90" w14:paraId="1C28E722" w14:textId="77777777">
      <w:r>
        <w:t xml:space="preserve">Learn more about these questionnaires here: </w:t>
      </w:r>
      <w:hyperlink r:id="rId59" w:history="1">
        <w:r w:rsidRPr="61C298CB">
          <w:rPr>
            <w:rStyle w:val="Hyperlink"/>
          </w:rPr>
          <w:t>https://nces.ed.gov/nationsreportcard/experience/survey_questionnaires.aspx</w:t>
        </w:r>
      </w:hyperlink>
      <w:r>
        <w:t xml:space="preserve">  </w:t>
      </w:r>
    </w:p>
    <w:p w:rsidR="00260A90" w:rsidP="00260A90" w14:paraId="3E8A1C60" w14:textId="77777777">
      <w:r>
        <w:t>[Page 3 footer]</w:t>
      </w:r>
    </w:p>
    <w:p w:rsidR="00260A90" w:rsidP="00260A90" w14:paraId="72E053DC" w14:textId="77777777">
      <w:r w:rsidRPr="00A95B7E">
        <w:t>All of the information provided by participants may be used only for statistical purposes and may not be disclosed, or used, in identifiable form for any other purpose except as required by law (20 U.S.C. §9573 and 6 U.S.C. §151). By law, every National Center for Education Statistics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260A90" w:rsidP="00260A90" w14:paraId="066509C3" w14:textId="77777777">
      <w:pPr>
        <w:rPr>
          <w:u w:val="single"/>
        </w:rPr>
      </w:pPr>
      <w:r w:rsidRPr="00A95B7E">
        <w:rPr>
          <w:u w:val="single"/>
        </w:rPr>
        <w:t>Page 4</w:t>
      </w:r>
    </w:p>
    <w:p w:rsidR="00260A90" w:rsidP="00260A90" w14:paraId="03B7003C" w14:textId="77777777">
      <w:r w:rsidRPr="00A95B7E">
        <w:t>The following are examples of the types of NAEP questions and features students may encounter when participating in digitally based assessments.*</w:t>
      </w:r>
    </w:p>
    <w:p w:rsidR="00260A90" w:rsidP="00260A90" w14:paraId="300A5ACF" w14:textId="77777777">
      <w:r>
        <w:rPr>
          <w:noProof/>
          <w:color w:val="2B579A"/>
          <w:shd w:val="clear" w:color="auto" w:fill="E6E6E6"/>
        </w:rPr>
        <w:drawing>
          <wp:inline distT="0" distB="0" distL="0" distR="0">
            <wp:extent cx="3790584" cy="2110740"/>
            <wp:effectExtent l="0" t="0" r="635" b="381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90584" cy="2110740"/>
                    </a:xfrm>
                    <a:prstGeom prst="rect">
                      <a:avLst/>
                    </a:prstGeom>
                  </pic:spPr>
                </pic:pic>
              </a:graphicData>
            </a:graphic>
          </wp:inline>
        </w:drawing>
      </w:r>
    </w:p>
    <w:p w:rsidR="00260A90" w:rsidP="00260A90" w14:paraId="184A8DBF" w14:textId="77777777">
      <w:r w:rsidRPr="00A95B7E">
        <w:rPr>
          <w:noProof/>
          <w:color w:val="2B579A"/>
          <w:shd w:val="clear" w:color="auto" w:fill="E6E6E6"/>
        </w:rPr>
        <w:drawing>
          <wp:inline distT="0" distB="0" distL="0" distR="0">
            <wp:extent cx="3375518" cy="1882140"/>
            <wp:effectExtent l="0" t="0" r="0" b="381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Graphical user interface&#10;&#10;Description automatically generated with medium confidence"/>
                    <pic:cNvPicPr/>
                  </pic:nvPicPr>
                  <pic:blipFill>
                    <a:blip xmlns:r="http://schemas.openxmlformats.org/officeDocument/2006/relationships" r:embed="rId61"/>
                    <a:stretch>
                      <a:fillRect/>
                    </a:stretch>
                  </pic:blipFill>
                  <pic:spPr>
                    <a:xfrm>
                      <a:off x="0" y="0"/>
                      <a:ext cx="3384048" cy="1886896"/>
                    </a:xfrm>
                    <a:prstGeom prst="rect">
                      <a:avLst/>
                    </a:prstGeom>
                  </pic:spPr>
                </pic:pic>
              </a:graphicData>
            </a:graphic>
          </wp:inline>
        </w:drawing>
      </w:r>
    </w:p>
    <w:p w:rsidR="00260A90" w:rsidP="00260A90" w14:paraId="7F2C83FE" w14:textId="77777777">
      <w:r w:rsidRPr="00A95B7E">
        <w:rPr>
          <w:noProof/>
          <w:color w:val="2B579A"/>
          <w:shd w:val="clear" w:color="auto" w:fill="E6E6E6"/>
        </w:rPr>
        <w:drawing>
          <wp:inline distT="0" distB="0" distL="0" distR="0">
            <wp:extent cx="3239468" cy="179832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xmlns:r="http://schemas.openxmlformats.org/officeDocument/2006/relationships" r:embed="rId62"/>
                    <a:stretch>
                      <a:fillRect/>
                    </a:stretch>
                  </pic:blipFill>
                  <pic:spPr>
                    <a:xfrm>
                      <a:off x="0" y="0"/>
                      <a:ext cx="3243697" cy="1800668"/>
                    </a:xfrm>
                    <a:prstGeom prst="rect">
                      <a:avLst/>
                    </a:prstGeom>
                  </pic:spPr>
                </pic:pic>
              </a:graphicData>
            </a:graphic>
          </wp:inline>
        </w:drawing>
      </w:r>
    </w:p>
    <w:p w:rsidR="00260A90" w:rsidP="00260A90" w14:paraId="031217F4" w14:textId="77777777">
      <w:r>
        <w:t>[Page 4 footer]</w:t>
      </w:r>
    </w:p>
    <w:p w:rsidR="00260A90" w:rsidP="00260A90" w14:paraId="38667D46" w14:textId="77777777">
      <w:r>
        <w:t>* The 4th grade and 12th grade questions are not released assessment questions but represent what students might be asked during a NAEP digitally based assessment. The 8th grade sample question was released from the 2014 NAEP technology and engineering literacy assessment.</w:t>
      </w:r>
    </w:p>
    <w:p w:rsidR="00260A90" w:rsidP="00260A90" w14:paraId="1D31C047" w14:textId="77777777">
      <w:pPr>
        <w:rPr>
          <w:u w:val="single"/>
        </w:rPr>
      </w:pPr>
      <w:r w:rsidRPr="00A95B7E">
        <w:rPr>
          <w:u w:val="single"/>
        </w:rPr>
        <w:t>Back Cover</w:t>
      </w:r>
    </w:p>
    <w:p w:rsidR="00260A90" w:rsidP="00260A90" w14:paraId="5364E00B" w14:textId="77777777">
      <w:hyperlink r:id="rId63" w:history="1">
        <w:r w:rsidRPr="00B37FCD">
          <w:rPr>
            <w:rStyle w:val="Hyperlink"/>
          </w:rPr>
          <w:t>www.ed.gov</w:t>
        </w:r>
      </w:hyperlink>
    </w:p>
    <w:p w:rsidR="00260A90" w:rsidP="00260A90" w14:paraId="2BD30FEA" w14:textId="77777777">
      <w:r>
        <w:t>[Department of Education Logo]</w:t>
      </w:r>
    </w:p>
    <w:p w:rsidR="00260A90" w:rsidP="00260A90" w14:paraId="00104E11" w14:textId="77777777">
      <w:hyperlink r:id="rId64">
        <w:r w:rsidRPr="71455070" w:rsidR="1968F57D">
          <w:rPr>
            <w:rStyle w:val="Hyperlink"/>
          </w:rPr>
          <w:t>ies.ed.gov</w:t>
        </w:r>
      </w:hyperlink>
      <w:r w:rsidR="1968F57D">
        <w:t xml:space="preserve"> </w:t>
      </w:r>
    </w:p>
    <w:p w:rsidR="00260A90" w:rsidP="00260A90" w14:paraId="0C8F889E" w14:textId="1E5207A3">
      <w:r>
        <w:t>Find us on: [Facebook] [Twitter] [YouTube]</w:t>
      </w:r>
    </w:p>
    <w:p w:rsidR="00260A90" w:rsidRPr="00A95B7E" w:rsidP="00260A90" w14:paraId="2ACA6CAD" w14:textId="77777777">
      <w:r w:rsidRPr="00A95B7E">
        <w:t>This publication was prepared for the National Center for Education Statistics by Hager Sharp under contract ED-IES-13-C-0025.</w:t>
      </w:r>
    </w:p>
    <w:p w:rsidR="00E119AA" w:rsidP="00E22D45" w14:paraId="09789AF9" w14:textId="77777777">
      <w:pPr>
        <w:pStyle w:val="Heading3"/>
        <w:jc w:val="left"/>
        <w:rPr>
          <w:rFonts w:eastAsia="Times New Roman"/>
          <w:b/>
        </w:rPr>
      </w:pPr>
      <w:bookmarkStart w:id="67" w:name="_Toc131674708"/>
      <w:bookmarkStart w:id="68" w:name="_Hlk131661486"/>
    </w:p>
    <w:p w:rsidR="00E6408A" w14:paraId="7CD1FF1B" w14:textId="77777777">
      <w:r>
        <w:br w:type="page"/>
      </w:r>
      <w:bookmarkEnd w:id="67"/>
    </w:p>
    <w:p w:rsidR="00E6408A" w:rsidP="009471C5" w14:paraId="3D6CCE8F" w14:textId="3B06BB5B">
      <w:pPr>
        <w:pStyle w:val="Heading3"/>
        <w:rPr>
          <w:rFonts w:eastAsia="Times New Roman"/>
        </w:rPr>
      </w:pPr>
      <w:bookmarkStart w:id="69" w:name="_Toc196211924"/>
      <w:r>
        <w:rPr>
          <w:rFonts w:eastAsia="Times New Roman"/>
          <w:b/>
        </w:rPr>
        <w:t>Appendix D-1</w:t>
      </w:r>
      <w:r w:rsidR="00CC1606">
        <w:rPr>
          <w:rFonts w:eastAsia="Times New Roman"/>
          <w:b/>
        </w:rPr>
        <w:t>5</w:t>
      </w:r>
      <w:r w:rsidRPr="00F05D25">
        <w:rPr>
          <w:rFonts w:eastAsia="Times New Roman"/>
        </w:rPr>
        <w:t xml:space="preserve">: </w:t>
      </w:r>
      <w:r w:rsidR="00BC13C6">
        <w:rPr>
          <w:rFonts w:eastAsia="Times New Roman"/>
        </w:rPr>
        <w:t xml:space="preserve">NAEP </w:t>
      </w:r>
      <w:r>
        <w:rPr>
          <w:rFonts w:eastAsia="Times New Roman"/>
        </w:rPr>
        <w:t>2024 Overview Brochure</w:t>
      </w:r>
      <w:r w:rsidR="00827026">
        <w:rPr>
          <w:rFonts w:eastAsia="Times New Roman"/>
        </w:rPr>
        <w:t>, Private School</w:t>
      </w:r>
      <w:bookmarkEnd w:id="69"/>
      <w:r>
        <w:rPr>
          <w:rFonts w:eastAsia="Times New Roman"/>
        </w:rPr>
        <w:t xml:space="preserve"> </w:t>
      </w:r>
    </w:p>
    <w:p w:rsidR="00827026" w:rsidP="00E6408A" w14:paraId="5CC1CCC1" w14:textId="77777777">
      <w:pPr>
        <w:rPr>
          <w:rFonts w:eastAsia="Times New Roman"/>
          <w:b/>
        </w:rPr>
      </w:pPr>
    </w:p>
    <w:p w:rsidR="008E0AE0" w:rsidRPr="00E22D45" w:rsidP="00B8300E" w14:paraId="3EBB31EE" w14:textId="76130BF4">
      <w:pPr>
        <w:rPr>
          <w:rFonts w:ascii="Times New Roman" w:eastAsia="Times New Roman" w:hAnsi="Times New Roman" w:cstheme="majorBidi"/>
          <w:color w:val="000000" w:themeColor="text1"/>
          <w:sz w:val="28"/>
          <w:szCs w:val="24"/>
        </w:rPr>
      </w:pPr>
      <w:r>
        <w:rPr>
          <w:rFonts w:eastAsia="Times New Roman"/>
        </w:rPr>
        <w:br w:type="page"/>
      </w:r>
      <w:bookmarkEnd w:id="68"/>
    </w:p>
    <w:p w:rsidR="00D04AE5" w:rsidP="00B8300E" w14:paraId="2A2D6F93" w14:textId="15990326">
      <w:pPr>
        <w:rPr>
          <w:rFonts w:eastAsia="Times New Roman"/>
          <w:b/>
        </w:rPr>
      </w:pPr>
      <w:r w:rsidRPr="00620B4C">
        <w:rPr>
          <w:rFonts w:eastAsia="Times New Roman"/>
          <w:b/>
          <w:noProof/>
        </w:rPr>
        <w:drawing>
          <wp:inline distT="0" distB="0" distL="0" distR="0">
            <wp:extent cx="2882189" cy="36777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65"/>
                    <a:stretch>
                      <a:fillRect/>
                    </a:stretch>
                  </pic:blipFill>
                  <pic:spPr>
                    <a:xfrm>
                      <a:off x="0" y="0"/>
                      <a:ext cx="2974546" cy="3795622"/>
                    </a:xfrm>
                    <a:prstGeom prst="rect">
                      <a:avLst/>
                    </a:prstGeom>
                  </pic:spPr>
                </pic:pic>
              </a:graphicData>
            </a:graphic>
          </wp:inline>
        </w:drawing>
      </w:r>
      <w:r w:rsidRPr="00201078" w:rsidR="00201078">
        <w:rPr>
          <w:rFonts w:eastAsia="Times New Roman"/>
          <w:b/>
          <w:noProof/>
        </w:rPr>
        <w:drawing>
          <wp:inline distT="0" distB="0" distL="0" distR="0">
            <wp:extent cx="2874873" cy="3674267"/>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66"/>
                    <a:stretch>
                      <a:fillRect/>
                    </a:stretch>
                  </pic:blipFill>
                  <pic:spPr>
                    <a:xfrm>
                      <a:off x="0" y="0"/>
                      <a:ext cx="2909015" cy="3717902"/>
                    </a:xfrm>
                    <a:prstGeom prst="rect">
                      <a:avLst/>
                    </a:prstGeom>
                  </pic:spPr>
                </pic:pic>
              </a:graphicData>
            </a:graphic>
          </wp:inline>
        </w:drawing>
      </w:r>
    </w:p>
    <w:p w:rsidR="007B2F63" w:rsidRPr="007B2F63" w:rsidP="007B2F63" w14:paraId="034A94E4" w14:textId="69A908DB">
      <w:pPr>
        <w:rPr>
          <w:rFonts w:eastAsia="Times New Roman"/>
          <w:b/>
        </w:rPr>
      </w:pPr>
      <w:r w:rsidRPr="00662B55">
        <w:rPr>
          <w:rFonts w:ascii="Times New Roman" w:eastAsia="Times New Roman" w:hAnsi="Times New Roman" w:cs="Times New Roman"/>
          <w:noProof/>
          <w:sz w:val="24"/>
          <w:szCs w:val="24"/>
        </w:rPr>
        <mc:AlternateContent>
          <mc:Choice Requires="wpg">
            <w:drawing>
              <wp:anchor distT="0" distB="0" distL="114300" distR="114300" simplePos="0" relativeHeight="251694080" behindDoc="0" locked="0" layoutInCell="1" allowOverlap="1">
                <wp:simplePos x="0" y="0"/>
                <wp:positionH relativeFrom="column">
                  <wp:posOffset>2978150</wp:posOffset>
                </wp:positionH>
                <wp:positionV relativeFrom="paragraph">
                  <wp:posOffset>76200</wp:posOffset>
                </wp:positionV>
                <wp:extent cx="3706495" cy="4791710"/>
                <wp:effectExtent l="0" t="0" r="8255" b="8890"/>
                <wp:wrapNone/>
                <wp:docPr id="1122623033"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3706495" cy="4791710"/>
                          <a:chOff x="0" y="0"/>
                          <a:chExt cx="3706495" cy="4791710"/>
                        </a:xfrm>
                      </wpg:grpSpPr>
                      <pic:pic xmlns:pic="http://schemas.openxmlformats.org/drawingml/2006/picture">
                        <pic:nvPicPr>
                          <pic:cNvPr id="275305809" name="Picture 275305809"/>
                          <pic:cNvPicPr>
                            <a:picLocks noChangeAspect="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6495" cy="4791710"/>
                          </a:xfrm>
                          <a:prstGeom prst="rect">
                            <a:avLst/>
                          </a:prstGeom>
                          <a:noFill/>
                        </pic:spPr>
                      </pic:pic>
                      <pic:pic xmlns:pic="http://schemas.openxmlformats.org/drawingml/2006/picture">
                        <pic:nvPicPr>
                          <pic:cNvPr id="650007099" name="Picture 650007099"/>
                          <pic:cNvPicPr>
                            <a:picLocks noChangeAspect="1"/>
                          </pic:cNvPicPr>
                        </pic:nvPicPr>
                        <pic:blipFill>
                          <a:blip xmlns:r="http://schemas.openxmlformats.org/officeDocument/2006/relationships" r:embed="rId68"/>
                          <a:stretch>
                            <a:fillRect/>
                          </a:stretch>
                        </pic:blipFill>
                        <pic:spPr>
                          <a:xfrm>
                            <a:off x="1853247" y="3551420"/>
                            <a:ext cx="1759001" cy="793885"/>
                          </a:xfrm>
                          <a:prstGeom prst="rect">
                            <a:avLst/>
                          </a:prstGeom>
                        </pic:spPr>
                      </pic:pic>
                    </wpg:wgp>
                  </a:graphicData>
                </a:graphic>
              </wp:anchor>
            </w:drawing>
          </mc:Choice>
          <mc:Fallback>
            <w:pict>
              <v:group id="Group 6" o:spid="_x0000_s1025" style="width:291.85pt;height:377.3pt;margin-top:6pt;margin-left:234.5pt;position:absolute;z-index:251695104" coordsize="37064,47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305809" o:spid="_x0000_s1026" type="#_x0000_t75" style="width:37064;height:47917;mso-wrap-style:square;position:absolute;visibility:visible">
                  <v:imagedata r:id="rId67" o:title=""/>
                </v:shape>
                <v:shape id="Picture 650007099" o:spid="_x0000_s1027" type="#_x0000_t75" style="width:17590;height:7939;left:18532;mso-wrap-style:square;position:absolute;top:35514;visibility:visible">
                  <v:imagedata r:id="rId68" o:title=""/>
                </v:shape>
              </v:group>
            </w:pict>
          </mc:Fallback>
        </mc:AlternateContent>
      </w:r>
      <w:r w:rsidRPr="00C959DE" w:rsidR="00C959DE">
        <w:rPr>
          <w:rFonts w:eastAsia="Times New Roman"/>
          <w:b/>
          <w:noProof/>
        </w:rPr>
        <w:drawing>
          <wp:inline distT="0" distB="0" distL="0" distR="0">
            <wp:extent cx="2735885" cy="395634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69"/>
                    <a:stretch>
                      <a:fillRect/>
                    </a:stretch>
                  </pic:blipFill>
                  <pic:spPr>
                    <a:xfrm>
                      <a:off x="0" y="0"/>
                      <a:ext cx="2790203" cy="4034889"/>
                    </a:xfrm>
                    <a:prstGeom prst="rect">
                      <a:avLst/>
                    </a:prstGeom>
                  </pic:spPr>
                </pic:pic>
              </a:graphicData>
            </a:graphic>
          </wp:inline>
        </w:drawing>
      </w:r>
      <w:r w:rsidRPr="007B2F63">
        <w:rPr>
          <w:rFonts w:ascii="Times New Roman" w:eastAsia="Times New Roman" w:hAnsi="Times New Roman" w:cs="Times New Roman"/>
          <w:sz w:val="24"/>
          <w:szCs w:val="24"/>
        </w:rPr>
        <w:t xml:space="preserve"> </w:t>
      </w:r>
      <w:r w:rsidRPr="00FB0CB8" w:rsidR="00FB0CB8">
        <w:rPr>
          <w:noProof/>
        </w:rPr>
        <w:t xml:space="preserve"> </w:t>
      </w:r>
    </w:p>
    <w:p w:rsidR="00CA1F38" w:rsidP="00B8300E" w14:paraId="145B4991" w14:textId="5F3E962A">
      <w:pPr>
        <w:rPr>
          <w:rFonts w:eastAsia="Times New Roman"/>
          <w:b/>
        </w:rPr>
      </w:pPr>
    </w:p>
    <w:p w:rsidR="00CA1F38" w:rsidP="009471C5" w14:paraId="4D142380" w14:textId="0C4E65AF">
      <w:pPr>
        <w:pStyle w:val="Heading3"/>
        <w:rPr>
          <w:rFonts w:eastAsia="Times New Roman"/>
        </w:rPr>
      </w:pPr>
      <w:r>
        <w:rPr>
          <w:rFonts w:eastAsia="Times New Roman"/>
          <w:b/>
        </w:rPr>
        <w:br w:type="page"/>
      </w:r>
      <w:bookmarkStart w:id="70" w:name="_Hlk131661752"/>
      <w:bookmarkStart w:id="71" w:name="_Toc131674709"/>
      <w:bookmarkStart w:id="72" w:name="_Toc196211925"/>
      <w:r w:rsidR="00EF5785">
        <w:rPr>
          <w:rFonts w:eastAsia="Times New Roman"/>
          <w:b/>
        </w:rPr>
        <w:t>Appendix D</w:t>
      </w:r>
      <w:r w:rsidRPr="00F05D25">
        <w:rPr>
          <w:rFonts w:eastAsia="Times New Roman"/>
          <w:b/>
          <w:spacing w:val="-3"/>
        </w:rPr>
        <w:t>-</w:t>
      </w:r>
      <w:r w:rsidR="00831D2E">
        <w:rPr>
          <w:rFonts w:eastAsia="Times New Roman"/>
          <w:b/>
          <w:spacing w:val="1"/>
        </w:rPr>
        <w:t>1</w:t>
      </w:r>
      <w:r w:rsidR="00CC1606">
        <w:rPr>
          <w:rFonts w:eastAsia="Times New Roman"/>
          <w:b/>
          <w:spacing w:val="1"/>
        </w:rPr>
        <w:t>6</w:t>
      </w:r>
      <w:r w:rsidRPr="00F05D25">
        <w:rPr>
          <w:rFonts w:eastAsia="Times New Roman"/>
        </w:rPr>
        <w:t xml:space="preserve">: </w:t>
      </w:r>
      <w:r w:rsidR="00BC13C6">
        <w:rPr>
          <w:rFonts w:eastAsia="Times New Roman"/>
        </w:rPr>
        <w:t xml:space="preserve">NAEP </w:t>
      </w:r>
      <w:r>
        <w:rPr>
          <w:rFonts w:eastAsia="Times New Roman"/>
        </w:rPr>
        <w:t xml:space="preserve">2024 </w:t>
      </w:r>
      <w:r w:rsidR="00EE0473">
        <w:rPr>
          <w:rFonts w:eastAsia="Times New Roman"/>
        </w:rPr>
        <w:t>Private School Factsheet</w:t>
      </w:r>
      <w:bookmarkEnd w:id="70"/>
      <w:bookmarkEnd w:id="71"/>
      <w:bookmarkEnd w:id="72"/>
    </w:p>
    <w:p w:rsidR="00CA1F38" w14:paraId="6036DEA1" w14:textId="18A2C809">
      <w:pPr>
        <w:rPr>
          <w:rFonts w:eastAsia="Times New Roman"/>
          <w:b/>
        </w:rPr>
      </w:pPr>
    </w:p>
    <w:p w:rsidR="00C13E76" w14:paraId="393600F8" w14:textId="77777777">
      <w:pPr>
        <w:rPr>
          <w:rFonts w:eastAsia="Times New Roman"/>
          <w:b/>
        </w:rPr>
      </w:pPr>
    </w:p>
    <w:p w:rsidR="00C13E76" w14:paraId="335EAC0C" w14:textId="6913310E">
      <w:pPr>
        <w:rPr>
          <w:rFonts w:eastAsia="Times New Roman"/>
          <w:b/>
        </w:rPr>
      </w:pPr>
    </w:p>
    <w:p w:rsidR="00C13E76" w14:paraId="204DE338" w14:textId="77777777">
      <w:pPr>
        <w:rPr>
          <w:rFonts w:eastAsia="Times New Roman"/>
          <w:b/>
        </w:rPr>
      </w:pPr>
      <w:r>
        <w:rPr>
          <w:rFonts w:eastAsia="Times New Roman"/>
          <w:b/>
        </w:rPr>
        <w:br w:type="page"/>
      </w:r>
    </w:p>
    <w:p w:rsidR="002F71B7" w:rsidRPr="004F5721" w:rsidP="002F71B7" w14:paraId="04445C4D" w14:textId="77777777">
      <w:pPr>
        <w:rPr>
          <w:rFonts w:eastAsia="Times New Roman" w:cs="Times New Roman"/>
        </w:rPr>
      </w:pPr>
      <w:r w:rsidRPr="004F5721">
        <w:rPr>
          <w:rFonts w:eastAsia="Times New Roman" w:cs="Times New Roman"/>
        </w:rPr>
        <w:t xml:space="preserve">NAEP National Assessment of Educational Progress </w:t>
      </w:r>
      <w:r w:rsidRPr="004F5721">
        <w:rPr>
          <w:rFonts w:eastAsia="Times New Roman" w:cs="Times New Roman"/>
        </w:rPr>
        <w:tab/>
        <w:t>202</w:t>
      </w:r>
      <w:r>
        <w:rPr>
          <w:rFonts w:eastAsia="Times New Roman" w:cs="Times New Roman"/>
        </w:rPr>
        <w:t>4</w:t>
      </w:r>
    </w:p>
    <w:p w:rsidR="002F71B7" w:rsidRPr="004F5721" w:rsidP="002F71B7" w14:paraId="4D95B9C8" w14:textId="77777777">
      <w:pPr>
        <w:rPr>
          <w:rFonts w:eastAsia="Times New Roman" w:cs="Times New Roman"/>
        </w:rPr>
      </w:pPr>
    </w:p>
    <w:p w:rsidR="002F71B7" w:rsidRPr="004F5721" w:rsidP="002F71B7" w14:paraId="04051643" w14:textId="77777777">
      <w:pPr>
        <w:rPr>
          <w:rFonts w:eastAsia="Times New Roman" w:cs="Times New Roman"/>
          <w:i/>
          <w:iCs/>
        </w:rPr>
      </w:pPr>
      <w:r w:rsidRPr="004F5721">
        <w:rPr>
          <w:rFonts w:eastAsia="Times New Roman" w:cs="Times New Roman"/>
          <w:i/>
          <w:iCs/>
        </w:rPr>
        <w:t>Page 1 Banner at top of page</w:t>
      </w:r>
    </w:p>
    <w:p w:rsidR="002F71B7" w:rsidRPr="004F5721" w:rsidP="289FEE70" w14:paraId="60A877DC" w14:textId="6B9965FB">
      <w:pPr>
        <w:rPr>
          <w:rFonts w:eastAsia="Times New Roman" w:cs="Times New Roman"/>
        </w:rPr>
      </w:pPr>
      <w:r w:rsidRPr="289FEE70">
        <w:rPr>
          <w:rFonts w:eastAsia="Times New Roman" w:cs="Times New Roman"/>
          <w:color w:val="FF0000"/>
        </w:rPr>
        <w:t>NAEP has received endorsement letters from CAPE, NCEA, NAIS, ACSI, and many others.</w:t>
      </w:r>
      <w:r w:rsidRPr="289FEE70" w:rsidR="2D6DD1F1">
        <w:rPr>
          <w:rFonts w:eastAsia="Times New Roman" w:cs="Times New Roman"/>
          <w:color w:val="FF0000"/>
        </w:rPr>
        <w:t xml:space="preserve"> Private school organizations will have the option to replace this with their own organization’s endorsement. For example, “NAEP is endorsed by the National Catholic Educational Association (NCEA).” </w:t>
      </w:r>
    </w:p>
    <w:p w:rsidR="002F71B7" w:rsidRPr="004F5721" w:rsidP="289FEE70" w14:paraId="2340AF0D" w14:textId="7B99AB4B">
      <w:pPr>
        <w:rPr>
          <w:rFonts w:eastAsia="Times New Roman" w:cs="Times New Roman"/>
          <w:i/>
          <w:iCs/>
        </w:rPr>
      </w:pPr>
      <w:r w:rsidRPr="289FEE70">
        <w:rPr>
          <w:rFonts w:eastAsia="Times New Roman" w:cs="Times New Roman"/>
          <w:i/>
          <w:iCs/>
        </w:rPr>
        <w:t>Page 1 Text</w:t>
      </w:r>
    </w:p>
    <w:p w:rsidR="002F71B7" w:rsidRPr="00CB2041" w:rsidP="002F71B7" w14:paraId="03885108" w14:textId="77777777">
      <w:pPr>
        <w:rPr>
          <w:rFonts w:eastAsia="Times New Roman" w:cs="Times New Roman"/>
        </w:rPr>
      </w:pPr>
      <w:r w:rsidRPr="004F5721">
        <w:rPr>
          <w:rFonts w:eastAsia="Times New Roman" w:cs="Times New Roman"/>
        </w:rPr>
        <w:t>The National Assessment of Educational Progress (NAEP) is the largest nationally representative and continuing assessment of what our nation’s students in public and private schools know</w:t>
      </w:r>
      <w:r>
        <w:rPr>
          <w:rFonts w:eastAsia="Times New Roman" w:cs="Times New Roman"/>
        </w:rPr>
        <w:t xml:space="preserve"> and can do. </w:t>
      </w:r>
      <w:r w:rsidRPr="00CB2041">
        <w:rPr>
          <w:rFonts w:eastAsia="Times New Roman" w:cs="Times New Roman"/>
        </w:rPr>
        <w:t>However, NAEP has been unable to provide a complete picture of private school achievement for the past few years because reporting requirements were not met due to low school participation.</w:t>
      </w:r>
    </w:p>
    <w:p w:rsidR="002F71B7" w:rsidP="002F71B7" w14:paraId="1F994213" w14:textId="77777777">
      <w:pPr>
        <w:rPr>
          <w:rFonts w:eastAsia="Times New Roman" w:cs="Times New Roman"/>
          <w:i/>
          <w:iCs/>
        </w:rPr>
      </w:pPr>
    </w:p>
    <w:p w:rsidR="002F71B7" w:rsidRPr="004F5721" w:rsidP="002F71B7" w14:paraId="5588A626" w14:textId="77777777">
      <w:pPr>
        <w:rPr>
          <w:rFonts w:eastAsia="Times New Roman" w:cs="Times New Roman"/>
          <w:b/>
          <w:bCs/>
        </w:rPr>
      </w:pPr>
      <w:r w:rsidRPr="004F5721">
        <w:rPr>
          <w:rFonts w:eastAsia="Times New Roman" w:cs="Times New Roman"/>
          <w:b/>
          <w:bCs/>
        </w:rPr>
        <w:t>Importance of Private School NAEP Participation</w:t>
      </w:r>
    </w:p>
    <w:p w:rsidR="002F71B7" w:rsidRPr="0097214B" w:rsidP="002F71B7" w14:paraId="765AD213" w14:textId="77777777">
      <w:pPr>
        <w:spacing w:before="100" w:beforeAutospacing="1" w:after="100" w:afterAutospacing="1" w:line="240" w:lineRule="auto"/>
        <w:rPr>
          <w:rFonts w:eastAsia="Times New Roman" w:cs="Times New Roman"/>
        </w:rPr>
      </w:pPr>
      <w:r w:rsidRPr="0097214B">
        <w:rPr>
          <w:rFonts w:eastAsia="Times New Roman" w:cs="Times New Roman"/>
        </w:rPr>
        <w:t>Private schools represent about 24 percent of schools in the nation and educate about 9 percent of students. Your school’s participation will help make it possible for private school data to be reported and contributes to the picture of education across the nation and to future policy decisions.</w:t>
      </w:r>
    </w:p>
    <w:p w:rsidR="002F71B7" w:rsidRPr="004F5721" w:rsidP="002F71B7" w14:paraId="153A0DAE" w14:textId="77777777">
      <w:pPr>
        <w:rPr>
          <w:rFonts w:eastAsia="Times New Roman" w:cs="Times New Roman"/>
          <w:b/>
          <w:bCs/>
        </w:rPr>
      </w:pPr>
      <w:r w:rsidRPr="004F5721">
        <w:rPr>
          <w:rFonts w:eastAsia="Times New Roman" w:cs="Times New Roman"/>
          <w:b/>
          <w:bCs/>
        </w:rPr>
        <w:t>NAEP Administration:</w:t>
      </w:r>
    </w:p>
    <w:p w:rsidR="002F71B7" w:rsidRPr="004F5721" w:rsidP="004276D9" w14:paraId="6F2B798A" w14:textId="77777777">
      <w:pPr>
        <w:widowControl/>
        <w:numPr>
          <w:ilvl w:val="0"/>
          <w:numId w:val="44"/>
        </w:numPr>
        <w:spacing w:after="160" w:line="259" w:lineRule="auto"/>
        <w:contextualSpacing/>
        <w:rPr>
          <w:rFonts w:eastAsia="Times New Roman" w:cs="Times New Roman"/>
        </w:rPr>
      </w:pPr>
      <w:r w:rsidRPr="004F5721">
        <w:rPr>
          <w:rFonts w:eastAsia="Times New Roman" w:cs="Times New Roman"/>
        </w:rPr>
        <w:t>NAEP is administered at no cost to schools.</w:t>
      </w:r>
    </w:p>
    <w:p w:rsidR="002F71B7" w:rsidRPr="004F5721" w:rsidP="004276D9" w14:paraId="71E29F36" w14:textId="77777777">
      <w:pPr>
        <w:widowControl/>
        <w:numPr>
          <w:ilvl w:val="0"/>
          <w:numId w:val="44"/>
        </w:numPr>
        <w:spacing w:after="160" w:line="259" w:lineRule="auto"/>
        <w:contextualSpacing/>
        <w:rPr>
          <w:rFonts w:eastAsia="Times New Roman" w:cs="Times New Roman"/>
        </w:rPr>
      </w:pPr>
      <w:r w:rsidRPr="004F5721">
        <w:rPr>
          <w:rFonts w:eastAsia="Times New Roman" w:cs="Times New Roman"/>
        </w:rPr>
        <w:t>NAEP representatives provide significant support to schools and will bring in all necessary materials and equipment to administer the assessment. Resources are also provided for administrators, teachers, and parents.</w:t>
      </w:r>
    </w:p>
    <w:p w:rsidR="002F71B7" w:rsidRPr="004F5721" w:rsidP="004276D9" w14:paraId="1E02D308" w14:textId="77777777">
      <w:pPr>
        <w:widowControl/>
        <w:numPr>
          <w:ilvl w:val="0"/>
          <w:numId w:val="44"/>
        </w:numPr>
        <w:spacing w:after="160" w:line="259" w:lineRule="auto"/>
        <w:contextualSpacing/>
        <w:rPr>
          <w:rFonts w:eastAsia="Times New Roman" w:cs="Times New Roman"/>
        </w:rPr>
      </w:pPr>
      <w:r w:rsidRPr="004F5721">
        <w:rPr>
          <w:rFonts w:eastAsia="Times New Roman" w:cs="Times New Roman"/>
        </w:rPr>
        <w:t>Assessments are administered to students in grades 4, 8, and</w:t>
      </w:r>
      <w:r>
        <w:rPr>
          <w:rFonts w:eastAsia="Times New Roman" w:cs="Times New Roman"/>
        </w:rPr>
        <w:t>/or</w:t>
      </w:r>
      <w:r w:rsidRPr="004F5721">
        <w:rPr>
          <w:rFonts w:eastAsia="Times New Roman" w:cs="Times New Roman"/>
        </w:rPr>
        <w:t xml:space="preserve"> 12.</w:t>
      </w:r>
    </w:p>
    <w:p w:rsidR="002F71B7" w:rsidRPr="004F5721" w:rsidP="004276D9" w14:paraId="6D66897C" w14:textId="77777777">
      <w:pPr>
        <w:widowControl/>
        <w:numPr>
          <w:ilvl w:val="0"/>
          <w:numId w:val="44"/>
        </w:numPr>
        <w:spacing w:after="160" w:line="259" w:lineRule="auto"/>
        <w:contextualSpacing/>
        <w:rPr>
          <w:rFonts w:eastAsia="Times New Roman" w:cs="Times New Roman"/>
        </w:rPr>
      </w:pPr>
      <w:bookmarkStart w:id="73" w:name="_Hlk129592458"/>
      <w:r w:rsidRPr="004F5721">
        <w:rPr>
          <w:rFonts w:eastAsia="Times New Roman" w:cs="Times New Roman"/>
        </w:rPr>
        <w:t>The total assessment time for students is</w:t>
      </w:r>
      <w:r>
        <w:rPr>
          <w:rFonts w:eastAsia="Times New Roman" w:cs="Times New Roman"/>
        </w:rPr>
        <w:t xml:space="preserve"> </w:t>
      </w:r>
      <w:bookmarkEnd w:id="73"/>
      <w:r>
        <w:rPr>
          <w:rFonts w:eastAsia="Times New Roman" w:cs="Times New Roman"/>
        </w:rPr>
        <w:t>no more than 2 hours.</w:t>
      </w:r>
      <w:r w:rsidRPr="004F5721">
        <w:rPr>
          <w:rFonts w:eastAsia="Times New Roman" w:cs="Times New Roman"/>
        </w:rPr>
        <w:t xml:space="preserve"> This includes transition time, directions and tutorials, and completion of survey questions.</w:t>
      </w:r>
    </w:p>
    <w:p w:rsidR="002F71B7" w:rsidRPr="00797E8C" w:rsidP="004276D9" w14:paraId="11B54100" w14:textId="77777777">
      <w:pPr>
        <w:widowControl/>
        <w:numPr>
          <w:ilvl w:val="0"/>
          <w:numId w:val="44"/>
        </w:numPr>
        <w:spacing w:after="160" w:line="259" w:lineRule="auto"/>
        <w:contextualSpacing/>
        <w:rPr>
          <w:rFonts w:eastAsia="Times New Roman" w:cs="Times New Roman"/>
        </w:rPr>
      </w:pPr>
      <w:r w:rsidRPr="00797E8C">
        <w:rPr>
          <w:rFonts w:eastAsia="Times New Roman" w:cs="Times New Roman"/>
        </w:rPr>
        <w:t>NAEP offers accommodations to students with disabilities and English learners.</w:t>
      </w:r>
    </w:p>
    <w:p w:rsidR="002F71B7" w:rsidRPr="004F5721" w:rsidP="002F71B7" w14:paraId="718B66A7" w14:textId="77777777">
      <w:pPr>
        <w:rPr>
          <w:rFonts w:eastAsia="Times New Roman" w:cs="Times New Roman"/>
        </w:rPr>
      </w:pPr>
    </w:p>
    <w:p w:rsidR="002F71B7" w:rsidRPr="004F5721" w:rsidP="002F71B7" w14:paraId="0BEE03B7" w14:textId="77777777">
      <w:pPr>
        <w:rPr>
          <w:rFonts w:eastAsia="Times New Roman" w:cs="Times New Roman"/>
          <w:i/>
          <w:iCs/>
        </w:rPr>
      </w:pPr>
      <w:r w:rsidRPr="004F5721">
        <w:rPr>
          <w:rFonts w:eastAsia="Times New Roman" w:cs="Times New Roman"/>
          <w:i/>
          <w:iCs/>
        </w:rPr>
        <w:t>Page 2 Text</w:t>
      </w:r>
    </w:p>
    <w:p w:rsidR="002F71B7" w:rsidRPr="004F5721" w:rsidP="002F71B7" w14:paraId="45113E73" w14:textId="77777777">
      <w:pPr>
        <w:rPr>
          <w:rFonts w:eastAsia="Times New Roman" w:cs="Times New Roman"/>
          <w:b/>
          <w:bCs/>
        </w:rPr>
      </w:pPr>
      <w:r w:rsidRPr="004F5721">
        <w:rPr>
          <w:rFonts w:eastAsia="Times New Roman" w:cs="Times New Roman"/>
          <w:b/>
          <w:bCs/>
        </w:rPr>
        <w:t>NAEP Results</w:t>
      </w:r>
    </w:p>
    <w:p w:rsidR="002F71B7" w:rsidRPr="0097214B" w:rsidP="004276D9" w14:paraId="419599BE" w14:textId="77777777">
      <w:pPr>
        <w:widowControl/>
        <w:numPr>
          <w:ilvl w:val="0"/>
          <w:numId w:val="44"/>
        </w:numPr>
        <w:spacing w:after="160" w:line="259" w:lineRule="auto"/>
        <w:contextualSpacing/>
        <w:rPr>
          <w:rFonts w:eastAsia="Times New Roman" w:cs="Times New Roman"/>
        </w:rPr>
      </w:pPr>
      <w:r w:rsidRPr="0097214B">
        <w:rPr>
          <w:rFonts w:eastAsia="Times New Roman" w:cs="Times New Roman"/>
        </w:rPr>
        <w:t>Data collected from participating schools and students are combined for reporting. NAEP is not designed to report results at the school or student level.</w:t>
      </w:r>
    </w:p>
    <w:p w:rsidR="002F71B7" w:rsidRPr="0097214B" w:rsidP="004276D9" w14:paraId="2337F14E" w14:textId="77777777">
      <w:pPr>
        <w:widowControl/>
        <w:numPr>
          <w:ilvl w:val="0"/>
          <w:numId w:val="44"/>
        </w:numPr>
        <w:spacing w:after="160" w:line="259" w:lineRule="auto"/>
        <w:contextualSpacing/>
        <w:rPr>
          <w:rFonts w:eastAsia="Times New Roman" w:cs="Times New Roman"/>
        </w:rPr>
      </w:pPr>
      <w:r w:rsidRPr="0097214B">
        <w:rPr>
          <w:rFonts w:eastAsia="Times New Roman" w:cs="Times New Roman"/>
        </w:rPr>
        <w:t>NAEP provides valuable information about students’ educational experiences and opportunities to learn both in and outside the classroom.</w:t>
      </w:r>
    </w:p>
    <w:p w:rsidR="002F71B7" w:rsidRPr="0097214B" w:rsidP="004276D9" w14:paraId="34310AAA" w14:textId="77777777">
      <w:pPr>
        <w:widowControl/>
        <w:numPr>
          <w:ilvl w:val="0"/>
          <w:numId w:val="44"/>
        </w:numPr>
        <w:spacing w:after="160" w:line="259" w:lineRule="auto"/>
        <w:contextualSpacing/>
        <w:rPr>
          <w:rFonts w:eastAsia="Times New Roman" w:cs="Times New Roman"/>
        </w:rPr>
      </w:pPr>
      <w:r w:rsidRPr="0097214B">
        <w:rPr>
          <w:rFonts w:eastAsia="Times New Roman" w:cs="Times New Roman"/>
        </w:rPr>
        <w:t>NAEP data have historically shown, across subjects and over time, that students in private schools on average score higher than students in public schools. With your support, private schools can achieve excellent participation, and private school results can be reported.</w:t>
      </w:r>
    </w:p>
    <w:p w:rsidR="002F71B7" w:rsidP="002F71B7" w14:paraId="5872E09E" w14:textId="77777777">
      <w:pPr>
        <w:spacing w:before="100" w:beforeAutospacing="1" w:after="100" w:afterAutospacing="1" w:line="240" w:lineRule="auto"/>
        <w:rPr>
          <w:rFonts w:ascii="Times New Roman" w:eastAsia="Times New Roman" w:hAnsi="Times New Roman" w:cs="Times New Roman"/>
          <w:color w:val="000000"/>
          <w:sz w:val="24"/>
          <w:szCs w:val="24"/>
        </w:rPr>
      </w:pPr>
    </w:p>
    <w:p w:rsidR="002F71B7" w:rsidRPr="004F5721" w:rsidP="002F71B7" w14:paraId="4A1FE477" w14:textId="77777777">
      <w:pPr>
        <w:spacing w:before="100" w:beforeAutospacing="1" w:after="100" w:afterAutospacing="1" w:line="240" w:lineRule="auto"/>
        <w:rPr>
          <w:rFonts w:ascii="Times New Roman" w:eastAsia="Times New Roman" w:hAnsi="Times New Roman" w:cs="Times New Roman"/>
          <w:sz w:val="24"/>
          <w:szCs w:val="24"/>
        </w:rPr>
      </w:pPr>
    </w:p>
    <w:p w:rsidR="002F71B7" w:rsidRPr="004F5721" w:rsidP="002F71B7" w14:paraId="448C859E" w14:textId="77777777">
      <w:pPr>
        <w:rPr>
          <w:rFonts w:eastAsia="Times New Roman" w:cs="Times New Roman"/>
          <w:b/>
          <w:bCs/>
        </w:rPr>
      </w:pPr>
      <w:r w:rsidRPr="004F5721">
        <w:rPr>
          <w:rFonts w:eastAsia="Times New Roman" w:cs="Times New Roman"/>
          <w:b/>
          <w:bCs/>
        </w:rPr>
        <w:t>[</w:t>
      </w:r>
      <w:r w:rsidRPr="004F5721">
        <w:rPr>
          <w:rFonts w:eastAsia="Times New Roman" w:cs="Times New Roman"/>
          <w:b/>
          <w:bCs/>
          <w:i/>
          <w:iCs/>
        </w:rPr>
        <w:t>Large Quote at bottom of page 2</w:t>
      </w:r>
      <w:r w:rsidRPr="004F5721">
        <w:rPr>
          <w:rFonts w:eastAsia="Times New Roman" w:cs="Times New Roman"/>
          <w:b/>
          <w:bCs/>
        </w:rPr>
        <w:t>]</w:t>
      </w:r>
    </w:p>
    <w:p w:rsidR="002F71B7" w:rsidRPr="0097214B" w:rsidP="289FEE70" w14:paraId="09B9BEC8" w14:textId="010A5BBF">
      <w:pPr>
        <w:rPr>
          <w:rFonts w:eastAsia="Times New Roman" w:cs="Times New Roman"/>
          <w:color w:val="FF0000"/>
        </w:rPr>
      </w:pPr>
      <w:r w:rsidRPr="289FEE70">
        <w:rPr>
          <w:rFonts w:eastAsia="Times New Roman" w:cs="Times New Roman"/>
          <w:i/>
          <w:iCs/>
          <w:color w:val="FF0000"/>
        </w:rPr>
        <w:t xml:space="preserve">“The Council for American Private Education (CAPE) strongly encourages private schools to participate in NAEP, an essential measure of student achievement in the United States.” - </w:t>
      </w:r>
      <w:r w:rsidRPr="289FEE70">
        <w:rPr>
          <w:rFonts w:eastAsia="Times New Roman" w:cs="Times New Roman"/>
          <w:color w:val="FF0000"/>
        </w:rPr>
        <w:t>Michael Schuttloffel</w:t>
      </w:r>
      <w:r w:rsidRPr="289FEE70">
        <w:rPr>
          <w:rFonts w:eastAsia="Times New Roman" w:cs="Times New Roman"/>
          <w:i/>
          <w:iCs/>
          <w:color w:val="FF0000"/>
        </w:rPr>
        <w:t xml:space="preserve">, </w:t>
      </w:r>
      <w:r w:rsidRPr="289FEE70">
        <w:rPr>
          <w:rFonts w:eastAsia="Times New Roman" w:cs="Times New Roman"/>
          <w:color w:val="FF0000"/>
        </w:rPr>
        <w:t>Executive Director, CAPE</w:t>
      </w:r>
      <w:r w:rsidRPr="289FEE70" w:rsidR="03755CD8">
        <w:rPr>
          <w:rFonts w:eastAsia="Times New Roman" w:cs="Times New Roman"/>
          <w:color w:val="FF0000"/>
        </w:rPr>
        <w:t>.  Private school organizations will have the option to replace this with their own organization’s quote. For example, “The National Catholic Educational Association (NCEA) encourages member schools to participate in NAEP so that their results will be reported specifically and that we have some independent measure of the overall effectiveness of our schools and a benchmark against which to measure success as well as areas that need improvement.” – Sister Dale McDonald, Vice President of Public Policy</w:t>
      </w:r>
    </w:p>
    <w:p w:rsidR="002F71B7" w:rsidRPr="0097214B" w:rsidP="289FEE70" w14:paraId="5DEED6D0" w14:textId="75A4DCDA">
      <w:pPr>
        <w:rPr>
          <w:rFonts w:eastAsia="Times New Roman" w:cs="Times New Roman"/>
          <w:color w:val="FF0000"/>
        </w:rPr>
      </w:pPr>
    </w:p>
    <w:p w:rsidR="002F71B7" w:rsidRPr="004F5721" w:rsidP="002F71B7" w14:paraId="2EB3D04A" w14:textId="77777777">
      <w:pPr>
        <w:rPr>
          <w:rFonts w:eastAsia="Times New Roman" w:cs="Times New Roman"/>
        </w:rPr>
      </w:pPr>
    </w:p>
    <w:p w:rsidR="002F71B7" w:rsidRPr="004F5721" w:rsidP="002F71B7" w14:paraId="434A81D9" w14:textId="77777777">
      <w:pPr>
        <w:rPr>
          <w:rFonts w:eastAsia="Times New Roman" w:cs="Times New Roman"/>
          <w:i/>
          <w:iCs/>
        </w:rPr>
      </w:pPr>
      <w:r w:rsidRPr="004F5721">
        <w:rPr>
          <w:rFonts w:eastAsia="Times New Roman" w:cs="Times New Roman"/>
          <w:i/>
          <w:iCs/>
        </w:rPr>
        <w:t>Page 2 Banner at bottom of page</w:t>
      </w:r>
    </w:p>
    <w:p w:rsidR="002F71B7" w:rsidRPr="0097214B" w:rsidP="002F71B7" w14:paraId="1C6428F1" w14:textId="77777777">
      <w:pPr>
        <w:spacing w:before="100" w:beforeAutospacing="1" w:after="100" w:afterAutospacing="1" w:line="240" w:lineRule="auto"/>
        <w:rPr>
          <w:rFonts w:eastAsia="Times New Roman" w:cs="Times New Roman"/>
        </w:rPr>
      </w:pPr>
      <w:r w:rsidRPr="0097214B">
        <w:rPr>
          <w:rFonts w:eastAsia="Times New Roman" w:cs="Times New Roman"/>
        </w:rPr>
        <w:t>NAEP — giving private schools a voice in the national education conversation</w:t>
      </w:r>
      <w:r>
        <w:rPr>
          <w:rFonts w:eastAsia="Times New Roman" w:cs="Times New Roman"/>
        </w:rPr>
        <w:t>.</w:t>
      </w:r>
    </w:p>
    <w:p w:rsidR="002F71B7" w:rsidP="002F71B7" w14:paraId="4983677D" w14:textId="77777777">
      <w:pPr>
        <w:rPr>
          <w:rFonts w:eastAsia="Times New Roman" w:cs="Times New Roman"/>
          <w:i/>
          <w:iCs/>
        </w:rPr>
      </w:pPr>
      <w:r w:rsidRPr="004F5721">
        <w:rPr>
          <w:rFonts w:eastAsia="Times New Roman" w:cs="Times New Roman"/>
          <w:i/>
          <w:iCs/>
        </w:rPr>
        <w:t>Footer ON Page 2</w:t>
      </w:r>
    </w:p>
    <w:p w:rsidR="002F71B7" w:rsidRPr="0097214B" w:rsidP="002F71B7" w14:paraId="5125FA41" w14:textId="77777777">
      <w:pPr>
        <w:rPr>
          <w:rFonts w:eastAsia="Times New Roman" w:cs="Times New Roman"/>
        </w:rPr>
      </w:pPr>
      <w:r w:rsidRPr="0097214B">
        <w:rPr>
          <w:rFonts w:eastAsia="Times New Roman" w:cs="Times New Roman"/>
        </w:rPr>
        <w:t>It is vital that all selected students participate to accurately capture private school student progress.</w:t>
      </w:r>
      <w:r>
        <w:rPr>
          <w:rFonts w:eastAsia="Times New Roman" w:cs="Times New Roman"/>
        </w:rPr>
        <w:t xml:space="preserve"> </w:t>
      </w:r>
      <w:r>
        <w:t xml:space="preserve">While the results from all participating schools and students are used in the national results, your participation can help make it possible to report NAEP results for private schools in 2024. </w:t>
      </w:r>
      <w:r w:rsidRPr="0097214B">
        <w:rPr>
          <w:rFonts w:eastAsia="Times New Roman" w:cs="Times New Roman"/>
        </w:rPr>
        <w:t xml:space="preserve">For more information, please visit </w:t>
      </w:r>
      <w:hyperlink r:id="rId12" w:history="1">
        <w:r w:rsidRPr="0097214B">
          <w:rPr>
            <w:rStyle w:val="Hyperlink"/>
          </w:rPr>
          <w:t>https://nces.ed.gov/nationsreportcard/participating/private_nonpublic.aspx</w:t>
        </w:r>
      </w:hyperlink>
      <w:r>
        <w:rPr>
          <w:rFonts w:eastAsia="Times New Roman" w:cs="Times New Roman"/>
        </w:rPr>
        <w:t xml:space="preserve"> </w:t>
      </w:r>
    </w:p>
    <w:p w:rsidR="002F71B7" w:rsidP="002F71B7" w14:paraId="38FE7345" w14:textId="77777777"/>
    <w:p w:rsidR="00C13E76" w14:paraId="4CB8D012" w14:textId="1361B2BC">
      <w:pPr>
        <w:rPr>
          <w:rFonts w:eastAsia="Times New Roman"/>
          <w:b/>
        </w:rPr>
      </w:pPr>
    </w:p>
    <w:p w:rsidR="00C13E76" w:rsidP="00C037DF" w14:paraId="4FF20975" w14:textId="24083BCE">
      <w:pPr>
        <w:rPr>
          <w:rFonts w:eastAsia="Times New Roman"/>
          <w:b/>
        </w:rPr>
      </w:pPr>
      <w:r>
        <w:rPr>
          <w:rFonts w:eastAsia="Times New Roman"/>
          <w:b/>
        </w:rPr>
        <w:br w:type="page"/>
      </w:r>
    </w:p>
    <w:p w:rsidR="00F46B48" w:rsidP="009471C5" w14:paraId="294D9C5C" w14:textId="369F92F6">
      <w:pPr>
        <w:pStyle w:val="Heading3"/>
        <w:rPr>
          <w:rFonts w:eastAsia="Times New Roman"/>
          <w:b/>
        </w:rPr>
      </w:pPr>
      <w:bookmarkStart w:id="74" w:name="_Toc196211926"/>
      <w:bookmarkStart w:id="75" w:name="_Toc131674710"/>
      <w:r>
        <w:rPr>
          <w:rFonts w:eastAsia="Times New Roman"/>
          <w:b/>
        </w:rPr>
        <w:t>Appendix D</w:t>
      </w:r>
      <w:r w:rsidRPr="00F05D25" w:rsidR="00DD4E0C">
        <w:rPr>
          <w:rFonts w:eastAsia="Times New Roman"/>
          <w:b/>
          <w:spacing w:val="-3"/>
        </w:rPr>
        <w:t>-</w:t>
      </w:r>
      <w:r w:rsidR="00C037DF">
        <w:rPr>
          <w:rFonts w:eastAsia="Times New Roman"/>
          <w:b/>
          <w:spacing w:val="1"/>
        </w:rPr>
        <w:t>1</w:t>
      </w:r>
      <w:r w:rsidR="00CC1606">
        <w:rPr>
          <w:rFonts w:eastAsia="Times New Roman"/>
          <w:b/>
          <w:spacing w:val="1"/>
        </w:rPr>
        <w:t>7</w:t>
      </w:r>
      <w:r w:rsidRPr="00F05D25" w:rsidR="00DD4E0C">
        <w:rPr>
          <w:rFonts w:eastAsia="Times New Roman"/>
        </w:rPr>
        <w:t xml:space="preserve">: </w:t>
      </w:r>
      <w:r w:rsidR="00BC13C6">
        <w:rPr>
          <w:rFonts w:eastAsia="Times New Roman"/>
        </w:rPr>
        <w:t xml:space="preserve">NAEP </w:t>
      </w:r>
      <w:r w:rsidR="00DD4E0C">
        <w:rPr>
          <w:rFonts w:eastAsia="Times New Roman"/>
        </w:rPr>
        <w:t xml:space="preserve">2024 </w:t>
      </w:r>
      <w:r w:rsidRPr="00DB09C6" w:rsidR="007465B9">
        <w:rPr>
          <w:rFonts w:eastAsia="Times New Roman"/>
        </w:rPr>
        <w:t>Sample Email from Catholic Diocese to Catholic School Administrator</w:t>
      </w:r>
      <w:bookmarkEnd w:id="74"/>
      <w:r w:rsidRPr="007465B9" w:rsidR="007465B9">
        <w:rPr>
          <w:rFonts w:eastAsia="Times New Roman"/>
        </w:rPr>
        <w:t xml:space="preserve"> </w:t>
      </w:r>
      <w:bookmarkEnd w:id="75"/>
    </w:p>
    <w:p w:rsidR="00F46B48" w14:paraId="29C9CAC8" w14:textId="77777777">
      <w:pPr>
        <w:rPr>
          <w:rFonts w:eastAsia="Times New Roman"/>
          <w:b/>
        </w:rPr>
      </w:pPr>
      <w:r>
        <w:rPr>
          <w:rFonts w:eastAsia="Times New Roman"/>
          <w:b/>
        </w:rPr>
        <w:br w:type="page"/>
      </w:r>
    </w:p>
    <w:p w:rsidR="00E459EA" w:rsidRPr="00AB673D" w:rsidP="00E459EA" w14:paraId="694AE069" w14:textId="77777777">
      <w:pPr>
        <w:spacing w:after="0" w:line="240" w:lineRule="auto"/>
        <w:jc w:val="center"/>
        <w:rPr>
          <w:rFonts w:ascii="Garamond" w:hAnsi="Garamond" w:cs="Times New Roman"/>
          <w:b/>
          <w:bCs/>
        </w:rPr>
      </w:pPr>
      <w:r w:rsidRPr="00AB673D">
        <w:rPr>
          <w:rFonts w:ascii="Garamond" w:hAnsi="Garamond" w:cs="Times New Roman"/>
          <w:b/>
          <w:bCs/>
        </w:rPr>
        <w:t>NAEP 20</w:t>
      </w:r>
      <w:r>
        <w:rPr>
          <w:rFonts w:ascii="Garamond" w:hAnsi="Garamond" w:cs="Times New Roman"/>
          <w:b/>
          <w:bCs/>
        </w:rPr>
        <w:t>24</w:t>
      </w:r>
      <w:r w:rsidRPr="00AB673D">
        <w:rPr>
          <w:rFonts w:ascii="Garamond" w:hAnsi="Garamond" w:cs="Times New Roman"/>
          <w:b/>
          <w:bCs/>
        </w:rPr>
        <w:t xml:space="preserve"> Sample Email from Catholic Diocese to Catholic School Administrator</w:t>
      </w:r>
    </w:p>
    <w:p w:rsidR="00E459EA" w:rsidRPr="00AB673D" w:rsidP="00E459EA" w14:paraId="78900232" w14:textId="77777777">
      <w:pPr>
        <w:spacing w:line="240" w:lineRule="auto"/>
        <w:jc w:val="center"/>
        <w:rPr>
          <w:rFonts w:ascii="Garamond" w:hAnsi="Garamond" w:cs="Times New Roman"/>
          <w:b/>
          <w:bCs/>
        </w:rPr>
      </w:pPr>
      <w:r w:rsidRPr="00AB673D">
        <w:rPr>
          <w:rFonts w:ascii="Garamond" w:hAnsi="Garamond" w:cs="Times New Roman"/>
          <w:b/>
          <w:bCs/>
          <w:color w:val="FF0000"/>
        </w:rPr>
        <w:t>Red text</w:t>
      </w:r>
      <w:r w:rsidRPr="00AB673D">
        <w:rPr>
          <w:rFonts w:ascii="Garamond" w:hAnsi="Garamond" w:cs="Times New Roman"/>
          <w:b/>
          <w:bCs/>
        </w:rPr>
        <w:t xml:space="preserve"> should be customized</w:t>
      </w:r>
    </w:p>
    <w:p w:rsidR="00E459EA" w:rsidRPr="00AB1DA2" w:rsidP="00E459EA" w14:paraId="47B12123" w14:textId="77777777">
      <w:pPr>
        <w:rPr>
          <w:rFonts w:ascii="Garamond" w:hAnsi="Garamond" w:cs="Times New Roman"/>
        </w:rPr>
      </w:pPr>
      <w:r w:rsidRPr="00AB1DA2">
        <w:rPr>
          <w:rFonts w:ascii="Garamond" w:hAnsi="Garamond" w:cs="Times New Roman"/>
        </w:rPr>
        <w:t xml:space="preserve">Dear </w:t>
      </w:r>
      <w:r w:rsidRPr="00AB1DA2">
        <w:rPr>
          <w:rFonts w:ascii="Garamond" w:hAnsi="Garamond" w:cs="Times New Roman"/>
          <w:color w:val="FF0000"/>
        </w:rPr>
        <w:t>Administrator</w:t>
      </w:r>
      <w:r w:rsidRPr="00AB1DA2">
        <w:rPr>
          <w:rFonts w:ascii="Garamond" w:hAnsi="Garamond" w:cs="Times New Roman"/>
        </w:rPr>
        <w:t>,</w:t>
      </w:r>
    </w:p>
    <w:p w:rsidR="00E459EA" w:rsidP="00E459EA" w14:paraId="715127FC" w14:textId="77777777">
      <w:pPr>
        <w:spacing w:after="0" w:line="240" w:lineRule="auto"/>
        <w:rPr>
          <w:rFonts w:ascii="Garamond" w:hAnsi="Garamond" w:cs="Times New Roman"/>
        </w:rPr>
      </w:pPr>
      <w:r w:rsidRPr="00AB1DA2">
        <w:rPr>
          <w:rFonts w:ascii="Garamond" w:hAnsi="Garamond" w:cs="Times New Roman"/>
        </w:rPr>
        <w:t>Your school has been selected to participate in the 2024</w:t>
      </w:r>
      <w:r>
        <w:rPr>
          <w:rFonts w:ascii="Garamond" w:hAnsi="Garamond" w:cs="Times New Roman"/>
        </w:rPr>
        <w:t xml:space="preserve"> </w:t>
      </w:r>
      <w:r w:rsidRPr="00AB1DA2">
        <w:rPr>
          <w:rFonts w:ascii="Garamond" w:hAnsi="Garamond" w:cs="Times New Roman"/>
        </w:rPr>
        <w:t>National Assessment of Educational Progress (NAEP).</w:t>
      </w:r>
      <w:r w:rsidRPr="00D47948">
        <w:rPr>
          <w:rFonts w:ascii="Garamond" w:hAnsi="Garamond" w:cs="Times New Roman"/>
        </w:rPr>
        <w:t xml:space="preserve"> </w:t>
      </w:r>
      <w:r w:rsidRPr="00AB1DA2">
        <w:rPr>
          <w:rFonts w:ascii="Garamond" w:hAnsi="Garamond" w:cs="Times New Roman"/>
        </w:rPr>
        <w:t>I strongly urge</w:t>
      </w:r>
      <w:r>
        <w:rPr>
          <w:rFonts w:ascii="Garamond" w:hAnsi="Garamond" w:cs="Times New Roman"/>
        </w:rPr>
        <w:t xml:space="preserve"> you to participate </w:t>
      </w:r>
      <w:r w:rsidRPr="00AB1DA2">
        <w:rPr>
          <w:rFonts w:ascii="Garamond" w:hAnsi="Garamond" w:cs="Times New Roman"/>
        </w:rPr>
        <w:t>so that we can continue to showcase the historically positive performance of our students and our schools.</w:t>
      </w:r>
      <w:r>
        <w:rPr>
          <w:rFonts w:ascii="Garamond" w:hAnsi="Garamond" w:cs="Times New Roman"/>
        </w:rPr>
        <w:t xml:space="preserve"> As recently as 2022</w:t>
      </w:r>
      <w:r w:rsidRPr="00AB1DA2">
        <w:rPr>
          <w:rFonts w:ascii="Garamond" w:hAnsi="Garamond" w:cs="Times New Roman"/>
        </w:rPr>
        <w:t>, NAEP results consistently show that the performance of students in Catholic schools on average compares positively to students in public schools</w:t>
      </w:r>
      <w:r>
        <w:rPr>
          <w:rFonts w:ascii="Garamond" w:hAnsi="Garamond" w:cs="Times New Roman"/>
        </w:rPr>
        <w:t>.</w:t>
      </w:r>
      <w:r w:rsidRPr="00AB1DA2">
        <w:rPr>
          <w:rFonts w:ascii="Garamond" w:hAnsi="Garamond" w:cs="Times New Roman"/>
        </w:rPr>
        <w:t xml:space="preserve"> </w:t>
      </w:r>
      <w:r>
        <w:rPr>
          <w:rFonts w:ascii="Garamond" w:hAnsi="Garamond" w:cs="Times New Roman"/>
        </w:rPr>
        <w:t xml:space="preserve">We hope we can count on all selected Catholic schools continuing </w:t>
      </w:r>
      <w:r w:rsidRPr="00AB1DA2">
        <w:rPr>
          <w:rFonts w:ascii="Garamond" w:hAnsi="Garamond" w:cs="Times New Roman"/>
        </w:rPr>
        <w:t>a long-standing tradition of achieving very high participation in this assessment, enabling NAEP to report results for students in Catholic schools</w:t>
      </w:r>
      <w:r>
        <w:rPr>
          <w:rFonts w:ascii="Garamond" w:hAnsi="Garamond" w:cs="Times New Roman"/>
        </w:rPr>
        <w:t>.</w:t>
      </w:r>
    </w:p>
    <w:p w:rsidR="00E459EA" w:rsidP="00E459EA" w14:paraId="5177DA71" w14:textId="77777777">
      <w:pPr>
        <w:spacing w:after="0" w:line="240" w:lineRule="auto"/>
        <w:rPr>
          <w:rFonts w:ascii="Garamond" w:hAnsi="Garamond" w:cs="Times New Roman"/>
        </w:rPr>
      </w:pPr>
    </w:p>
    <w:p w:rsidR="00E459EA" w:rsidRPr="00AB1DA2" w:rsidP="00E459EA" w14:paraId="7E041077" w14:textId="77777777">
      <w:pPr>
        <w:spacing w:after="0" w:line="240" w:lineRule="auto"/>
        <w:rPr>
          <w:rFonts w:ascii="Garamond" w:eastAsia="Times New Roman" w:hAnsi="Garamond" w:cs="Times New Roman"/>
        </w:rPr>
      </w:pPr>
      <w:r w:rsidRPr="00AB1DA2">
        <w:rPr>
          <w:rFonts w:ascii="Garamond" w:eastAsia="Times New Roman" w:hAnsi="Garamond" w:cs="Times New Roman"/>
        </w:rPr>
        <w:t xml:space="preserve">To see the positive Catholic school student performance contrasted with students in public schools, visit </w:t>
      </w:r>
      <w:hyperlink r:id="rId31" w:history="1">
        <w:r w:rsidRPr="00AB1DA2">
          <w:rPr>
            <w:rFonts w:ascii="Garamond" w:eastAsia="Times New Roman" w:hAnsi="Garamond" w:cs="Times New Roman"/>
            <w:color w:val="0000FF"/>
            <w:u w:val="single"/>
          </w:rPr>
          <w:t>https://www.nationsreportcard.gov/dashboards/schools_dashboard.aspx</w:t>
        </w:r>
      </w:hyperlink>
      <w:r w:rsidRPr="00AB1DA2">
        <w:rPr>
          <w:rFonts w:ascii="Garamond" w:eastAsia="Times New Roman" w:hAnsi="Garamond" w:cs="Times New Roman"/>
        </w:rPr>
        <w:t xml:space="preserve">. </w:t>
      </w:r>
    </w:p>
    <w:p w:rsidR="00E459EA" w:rsidRPr="00AB1DA2" w:rsidP="00E459EA" w14:paraId="7CF8A940" w14:textId="77777777">
      <w:pPr>
        <w:spacing w:after="0" w:line="240" w:lineRule="auto"/>
        <w:rPr>
          <w:rFonts w:ascii="Garamond" w:hAnsi="Garamond" w:cs="Times New Roman"/>
        </w:rPr>
      </w:pPr>
    </w:p>
    <w:p w:rsidR="00E459EA" w:rsidRPr="00AB1DA2" w:rsidP="00E459EA" w14:paraId="6A81FE8C" w14:textId="77777777">
      <w:pPr>
        <w:spacing w:line="240" w:lineRule="auto"/>
        <w:rPr>
          <w:rFonts w:ascii="Garamond" w:hAnsi="Garamond" w:cs="Times New Roman"/>
        </w:rPr>
      </w:pPr>
      <w:r w:rsidRPr="00AB1DA2">
        <w:rPr>
          <w:rFonts w:ascii="Garamond" w:hAnsi="Garamond" w:cs="Times New Roman"/>
        </w:rPr>
        <w:t xml:space="preserve">As in previous years, </w:t>
      </w:r>
      <w:r w:rsidRPr="00AB1DA2">
        <w:rPr>
          <w:rFonts w:ascii="Garamond" w:hAnsi="Garamond"/>
        </w:rPr>
        <w:t>NAEP representatives provide significant support to schools and will bring in all necessary materials and equipment to administer the assessment</w:t>
      </w:r>
      <w:r w:rsidRPr="00AB1DA2">
        <w:rPr>
          <w:rFonts w:ascii="Garamond" w:hAnsi="Garamond" w:cs="Times New Roman"/>
        </w:rPr>
        <w:t xml:space="preserve"> </w:t>
      </w:r>
      <w:r w:rsidRPr="00AB1DA2">
        <w:rPr>
          <w:rFonts w:ascii="Garamond" w:hAnsi="Garamond" w:cs="Times New Roman"/>
        </w:rPr>
        <w:t>at no cost to your school. A NAEP representative will contact you to discuss assessment details.</w:t>
      </w:r>
    </w:p>
    <w:p w:rsidR="00E459EA" w:rsidRPr="00AB1DA2" w:rsidP="00E459EA" w14:paraId="180F3C45" w14:textId="77777777">
      <w:pPr>
        <w:spacing w:line="240" w:lineRule="auto"/>
        <w:rPr>
          <w:rFonts w:ascii="Garamond" w:hAnsi="Garamond" w:cs="Times New Roman"/>
        </w:rPr>
      </w:pPr>
      <w:r w:rsidRPr="00AB1DA2">
        <w:rPr>
          <w:rFonts w:ascii="Garamond" w:hAnsi="Garamond" w:cs="Times New Roman"/>
        </w:rPr>
        <w:t xml:space="preserve">For information specifically for private schools, including a short 2-minute video about the value of NAEP for private schools, visit </w:t>
      </w:r>
      <w:hyperlink r:id="rId12" w:history="1">
        <w:r w:rsidRPr="00AB1DA2">
          <w:rPr>
            <w:rStyle w:val="Hyperlink"/>
            <w:rFonts w:ascii="Garamond" w:hAnsi="Garamond" w:cs="Calibri"/>
          </w:rPr>
          <w:t>https://nces.ed.gov/nationsreportcard/participating/private_nonpublic.aspx</w:t>
        </w:r>
      </w:hyperlink>
      <w:r>
        <w:rPr>
          <w:rStyle w:val="Hyperlink"/>
          <w:rFonts w:ascii="Garamond" w:hAnsi="Garamond" w:cs="Calibri"/>
        </w:rPr>
        <w:t>.</w:t>
      </w:r>
    </w:p>
    <w:p w:rsidR="00E459EA" w:rsidRPr="00AB1DA2" w:rsidP="00E459EA" w14:paraId="1B87DCC4" w14:textId="77777777">
      <w:pPr>
        <w:spacing w:line="240" w:lineRule="auto"/>
        <w:rPr>
          <w:rFonts w:ascii="Garamond" w:hAnsi="Garamond" w:cs="Times New Roman"/>
        </w:rPr>
      </w:pPr>
      <w:r w:rsidRPr="00AB1DA2">
        <w:rPr>
          <w:rFonts w:ascii="Garamond" w:hAnsi="Garamond" w:cs="Times New Roman"/>
        </w:rPr>
        <w:t xml:space="preserve">For complete information about NAEP assessments, please visit the NAEP website at </w:t>
      </w:r>
      <w:hyperlink r:id="rId10" w:history="1">
        <w:r w:rsidRPr="00AB1DA2">
          <w:rPr>
            <w:rStyle w:val="Hyperlink"/>
            <w:rFonts w:ascii="Garamond" w:hAnsi="Garamond"/>
          </w:rPr>
          <w:t>http://nces.ed.gov/nationsreportcard</w:t>
        </w:r>
      </w:hyperlink>
      <w:r>
        <w:rPr>
          <w:rStyle w:val="Hyperlink"/>
          <w:rFonts w:ascii="Garamond" w:hAnsi="Garamond"/>
        </w:rPr>
        <w:t>.</w:t>
      </w:r>
    </w:p>
    <w:p w:rsidR="00E459EA" w:rsidRPr="00AB1DA2" w:rsidP="00E459EA" w14:paraId="462CF96F" w14:textId="77777777">
      <w:pPr>
        <w:rPr>
          <w:rFonts w:ascii="Garamond" w:hAnsi="Garamond" w:cs="Times New Roman"/>
        </w:rPr>
      </w:pPr>
      <w:r w:rsidRPr="00AB1DA2">
        <w:rPr>
          <w:rFonts w:ascii="Garamond" w:hAnsi="Garamond" w:cs="Times New Roman"/>
        </w:rPr>
        <w:t>Thank you for your support of this important study, which allows us</w:t>
      </w:r>
      <w:r>
        <w:rPr>
          <w:rFonts w:ascii="Garamond" w:hAnsi="Garamond" w:cs="Times New Roman"/>
        </w:rPr>
        <w:t xml:space="preserve"> considerable no-cost opportunities</w:t>
      </w:r>
      <w:r w:rsidRPr="00AB1DA2">
        <w:rPr>
          <w:rFonts w:ascii="Garamond" w:hAnsi="Garamond" w:cs="Times New Roman"/>
        </w:rPr>
        <w:t xml:space="preserve"> to showcase the performance of our students and promote the value of our schools.</w:t>
      </w:r>
    </w:p>
    <w:p w:rsidR="00E459EA" w:rsidRPr="00AB1DA2" w:rsidP="00E459EA" w14:paraId="4669F3EF" w14:textId="77777777">
      <w:pPr>
        <w:rPr>
          <w:rFonts w:ascii="Garamond" w:hAnsi="Garamond" w:cs="Times New Roman"/>
        </w:rPr>
      </w:pPr>
      <w:r w:rsidRPr="00AB1DA2">
        <w:rPr>
          <w:rFonts w:ascii="Garamond" w:hAnsi="Garamond" w:cs="Times New Roman"/>
        </w:rPr>
        <w:t>Sincerely,</w:t>
      </w:r>
    </w:p>
    <w:p w:rsidR="00E459EA" w:rsidRPr="00AB1DA2" w:rsidP="00E459EA" w14:paraId="69C00524" w14:textId="77777777">
      <w:pPr>
        <w:rPr>
          <w:rFonts w:ascii="Garamond" w:hAnsi="Garamond" w:cs="Times New Roman"/>
        </w:rPr>
      </w:pPr>
    </w:p>
    <w:p w:rsidR="00E459EA" w:rsidRPr="00AB1DA2" w:rsidP="00E459EA" w14:paraId="069236CF" w14:textId="77777777">
      <w:pPr>
        <w:rPr>
          <w:rFonts w:ascii="Garamond" w:hAnsi="Garamond" w:cs="Times New Roman"/>
          <w:color w:val="FF0000"/>
        </w:rPr>
      </w:pPr>
      <w:r w:rsidRPr="00AB1DA2">
        <w:rPr>
          <w:rFonts w:ascii="Garamond" w:hAnsi="Garamond" w:cs="Times New Roman"/>
          <w:color w:val="FF0000"/>
        </w:rPr>
        <w:t>Diocese Superintendent</w:t>
      </w:r>
    </w:p>
    <w:p w:rsidR="00E459EA" w:rsidRPr="00AB673D" w:rsidP="00E459EA" w14:paraId="324D58ED" w14:textId="77777777">
      <w:pPr>
        <w:rPr>
          <w:rFonts w:ascii="Garamond" w:hAnsi="Garamond" w:cs="Times New Roman"/>
        </w:rPr>
      </w:pPr>
    </w:p>
    <w:p w:rsidR="00B337D8" w:rsidRPr="00E57E4D" w:rsidP="00B337D8" w14:paraId="0EF789E1"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46B48" w14:paraId="5BCBFADF" w14:textId="6EBC65E5">
      <w:pPr>
        <w:rPr>
          <w:rFonts w:eastAsia="Times New Roman"/>
          <w:b/>
        </w:rPr>
      </w:pPr>
    </w:p>
    <w:p w:rsidR="00C037DF" w14:paraId="3AB96494" w14:textId="77777777">
      <w:pPr>
        <w:rPr>
          <w:rFonts w:ascii="Times New Roman" w:eastAsia="Times New Roman" w:hAnsi="Times New Roman" w:cstheme="majorBidi"/>
          <w:b/>
          <w:color w:val="000000" w:themeColor="text1"/>
          <w:sz w:val="28"/>
          <w:szCs w:val="24"/>
        </w:rPr>
      </w:pPr>
      <w:bookmarkStart w:id="76" w:name="_Toc131674711"/>
      <w:r>
        <w:rPr>
          <w:rFonts w:eastAsia="Times New Roman"/>
          <w:b/>
        </w:rPr>
        <w:br w:type="page"/>
      </w:r>
    </w:p>
    <w:p w:rsidR="00DB09C6" w:rsidP="00DB09C6" w14:paraId="6B769E34" w14:textId="22D5BD89">
      <w:pPr>
        <w:pStyle w:val="Heading3"/>
        <w:rPr>
          <w:rFonts w:eastAsia="Times New Roman"/>
          <w:b/>
        </w:rPr>
      </w:pPr>
      <w:bookmarkStart w:id="77" w:name="_Toc196211927"/>
      <w:r>
        <w:rPr>
          <w:rFonts w:eastAsia="Times New Roman"/>
          <w:b/>
        </w:rPr>
        <w:t>Appendix D</w:t>
      </w:r>
      <w:r w:rsidRPr="00F05D25">
        <w:rPr>
          <w:rFonts w:eastAsia="Times New Roman"/>
          <w:b/>
          <w:spacing w:val="-3"/>
        </w:rPr>
        <w:t>-</w:t>
      </w:r>
      <w:r w:rsidR="00C037DF">
        <w:rPr>
          <w:rFonts w:eastAsia="Times New Roman"/>
          <w:b/>
          <w:spacing w:val="1"/>
        </w:rPr>
        <w:t>1</w:t>
      </w:r>
      <w:r w:rsidR="00CC1606">
        <w:rPr>
          <w:rFonts w:eastAsia="Times New Roman"/>
          <w:b/>
          <w:spacing w:val="1"/>
        </w:rPr>
        <w:t>8</w:t>
      </w:r>
      <w:r w:rsidRPr="00F05D25">
        <w:rPr>
          <w:rFonts w:eastAsia="Times New Roman"/>
        </w:rPr>
        <w:t xml:space="preserve">: </w:t>
      </w:r>
      <w:r w:rsidR="00BC13C6">
        <w:rPr>
          <w:rFonts w:eastAsia="Times New Roman"/>
        </w:rPr>
        <w:t xml:space="preserve">NAEP </w:t>
      </w:r>
      <w:r>
        <w:rPr>
          <w:rFonts w:eastAsia="Times New Roman"/>
        </w:rPr>
        <w:t xml:space="preserve">2024 </w:t>
      </w:r>
      <w:r w:rsidRPr="00DB09C6">
        <w:rPr>
          <w:rFonts w:eastAsia="Times New Roman"/>
        </w:rPr>
        <w:t xml:space="preserve">Sample </w:t>
      </w:r>
      <w:r w:rsidR="00445DEB">
        <w:rPr>
          <w:rFonts w:eastAsia="Times New Roman"/>
        </w:rPr>
        <w:t>Letter</w:t>
      </w:r>
      <w:r w:rsidRPr="00DB09C6">
        <w:rPr>
          <w:rFonts w:eastAsia="Times New Roman"/>
        </w:rPr>
        <w:t xml:space="preserve"> from Catholic Diocese to Catholic School Administrator</w:t>
      </w:r>
      <w:bookmarkEnd w:id="77"/>
      <w:r w:rsidRPr="007465B9">
        <w:rPr>
          <w:rFonts w:eastAsia="Times New Roman"/>
        </w:rPr>
        <w:t xml:space="preserve"> </w:t>
      </w:r>
      <w:bookmarkEnd w:id="76"/>
    </w:p>
    <w:p w:rsidR="00C037DF" w14:paraId="53942782" w14:textId="2445B0E4">
      <w:pPr>
        <w:rPr>
          <w:rFonts w:eastAsia="Times New Roman"/>
          <w:b/>
        </w:rPr>
      </w:pPr>
      <w:r>
        <w:rPr>
          <w:rFonts w:eastAsia="Times New Roman"/>
          <w:b/>
        </w:rPr>
        <w:br w:type="page"/>
      </w:r>
    </w:p>
    <w:p w:rsidR="00CF07A9" w14:paraId="00D04B8A" w14:textId="590A8CCF">
      <w:pPr>
        <w:rPr>
          <w:rFonts w:eastAsia="Times New Roman"/>
          <w:b/>
        </w:rPr>
      </w:pPr>
    </w:p>
    <w:p w:rsidR="00376D0E" w:rsidRPr="00122712" w:rsidP="00376D0E" w14:paraId="73156935" w14:textId="77777777">
      <w:pPr>
        <w:pStyle w:val="Header"/>
        <w:jc w:val="center"/>
        <w:rPr>
          <w:rFonts w:ascii="Garamond" w:hAnsi="Garamond"/>
          <w:b/>
          <w:sz w:val="22"/>
          <w:szCs w:val="22"/>
        </w:rPr>
      </w:pPr>
      <w:r w:rsidRPr="00122712">
        <w:rPr>
          <w:rFonts w:ascii="Garamond" w:hAnsi="Garamond"/>
          <w:b/>
          <w:sz w:val="22"/>
          <w:szCs w:val="22"/>
        </w:rPr>
        <w:t xml:space="preserve">NAEP </w:t>
      </w:r>
      <w:r>
        <w:rPr>
          <w:rFonts w:ascii="Garamond" w:hAnsi="Garamond"/>
          <w:b/>
          <w:sz w:val="22"/>
          <w:szCs w:val="22"/>
        </w:rPr>
        <w:t>2024</w:t>
      </w:r>
      <w:r w:rsidRPr="00122712">
        <w:rPr>
          <w:rFonts w:ascii="Garamond" w:hAnsi="Garamond"/>
          <w:b/>
          <w:sz w:val="22"/>
          <w:szCs w:val="22"/>
        </w:rPr>
        <w:t xml:space="preserve"> Sample Letter from Catholic Diocese to Catholic School Administrator</w:t>
      </w:r>
    </w:p>
    <w:p w:rsidR="00376D0E" w:rsidRPr="00122712" w:rsidP="00376D0E" w14:paraId="1771FD48" w14:textId="77777777">
      <w:pPr>
        <w:pStyle w:val="Header"/>
        <w:jc w:val="center"/>
        <w:rPr>
          <w:rFonts w:ascii="Garamond" w:hAnsi="Garamond"/>
          <w:b/>
          <w:bCs/>
          <w:sz w:val="22"/>
          <w:szCs w:val="22"/>
        </w:rPr>
      </w:pPr>
      <w:r w:rsidRPr="00122712">
        <w:rPr>
          <w:rFonts w:ascii="Garamond" w:hAnsi="Garamond"/>
          <w:b/>
          <w:bCs/>
          <w:color w:val="FF0000"/>
          <w:sz w:val="22"/>
          <w:szCs w:val="22"/>
        </w:rPr>
        <w:t>Red text</w:t>
      </w:r>
      <w:r w:rsidRPr="00122712">
        <w:rPr>
          <w:rFonts w:ascii="Garamond" w:hAnsi="Garamond"/>
          <w:b/>
          <w:bCs/>
          <w:sz w:val="22"/>
          <w:szCs w:val="22"/>
        </w:rPr>
        <w:t xml:space="preserve"> should be customized</w:t>
      </w:r>
    </w:p>
    <w:p w:rsidR="00376D0E" w:rsidRPr="00122712" w:rsidP="00376D0E" w14:paraId="0B0E83B5" w14:textId="77777777">
      <w:pPr>
        <w:pStyle w:val="Header"/>
        <w:jc w:val="center"/>
        <w:rPr>
          <w:rFonts w:ascii="Garamond" w:hAnsi="Garamond"/>
          <w:b/>
          <w:sz w:val="22"/>
          <w:szCs w:val="22"/>
        </w:rPr>
      </w:pPr>
    </w:p>
    <w:p w:rsidR="00376D0E" w:rsidRPr="00122712" w:rsidP="00376D0E" w14:paraId="46DF7458" w14:textId="77777777">
      <w:pPr>
        <w:rPr>
          <w:rFonts w:ascii="Garamond" w:hAnsi="Garamond"/>
          <w:color w:val="FF0000"/>
        </w:rPr>
      </w:pPr>
      <w:r w:rsidRPr="00122712">
        <w:rPr>
          <w:rFonts w:ascii="Garamond" w:hAnsi="Garamond"/>
          <w:color w:val="FF0000"/>
        </w:rPr>
        <w:t xml:space="preserve">(Date) </w:t>
      </w:r>
    </w:p>
    <w:p w:rsidR="00376D0E" w:rsidRPr="00122712" w:rsidP="00376D0E" w14:paraId="4C2958C1" w14:textId="77777777">
      <w:pPr>
        <w:rPr>
          <w:rFonts w:ascii="Garamond" w:hAnsi="Garamond"/>
        </w:rPr>
      </w:pPr>
      <w:r w:rsidRPr="00122712">
        <w:rPr>
          <w:rFonts w:ascii="Garamond" w:hAnsi="Garamond"/>
        </w:rPr>
        <w:t xml:space="preserve">Dear </w:t>
      </w:r>
      <w:r w:rsidRPr="00122712">
        <w:rPr>
          <w:rFonts w:ascii="Garamond" w:hAnsi="Garamond"/>
          <w:color w:val="FF0000"/>
        </w:rPr>
        <w:t>Administrator:</w:t>
      </w:r>
      <w:r w:rsidRPr="00122712">
        <w:rPr>
          <w:rFonts w:ascii="Garamond" w:hAnsi="Garamond"/>
        </w:rPr>
        <w:t xml:space="preserve"> </w:t>
      </w:r>
    </w:p>
    <w:p w:rsidR="00376D0E" w:rsidRPr="00DC0FC6" w:rsidP="00376D0E" w14:paraId="28D316C0" w14:textId="77777777">
      <w:pPr>
        <w:rPr>
          <w:rFonts w:ascii="Garamond" w:hAnsi="Garamond"/>
        </w:rPr>
      </w:pPr>
      <w:r w:rsidRPr="00DC0FC6">
        <w:rPr>
          <w:rFonts w:ascii="Garamond" w:hAnsi="Garamond"/>
        </w:rPr>
        <w:t xml:space="preserve">I am pleased to inform you that </w:t>
      </w:r>
      <w:r w:rsidRPr="00DC0FC6">
        <w:rPr>
          <w:rFonts w:ascii="Garamond" w:hAnsi="Garamond"/>
          <w:color w:val="FF0000"/>
        </w:rPr>
        <w:t>(insert school name)</w:t>
      </w:r>
      <w:r w:rsidRPr="00DC0FC6">
        <w:rPr>
          <w:rFonts w:ascii="Garamond" w:hAnsi="Garamond"/>
        </w:rPr>
        <w:t xml:space="preserve"> has been selected to represent Catholic schools across our nation by participating in the 2024 administration of the National Assessment of Educational Progress (NAEP). Your school’s participation in NAEP 2024 is an opportunity to help make it possible for private and Catholic school data to be reported and compared with public school data.</w:t>
      </w:r>
    </w:p>
    <w:p w:rsidR="00376D0E" w:rsidRPr="00DC0FC6" w:rsidP="00376D0E" w14:paraId="754F619A" w14:textId="77777777">
      <w:pPr>
        <w:pStyle w:val="BodyText2"/>
        <w:spacing w:line="240" w:lineRule="auto"/>
        <w:rPr>
          <w:rFonts w:ascii="Garamond" w:hAnsi="Garamond"/>
        </w:rPr>
      </w:pPr>
      <w:r w:rsidRPr="00DC0FC6">
        <w:rPr>
          <w:rFonts w:ascii="Garamond" w:hAnsi="Garamond"/>
        </w:rPr>
        <w:t xml:space="preserve">First administered in 1969, NAEP is the largest continuing and nationally representative measure of private and public school student achievement across the country. </w:t>
      </w:r>
    </w:p>
    <w:p w:rsidR="00376D0E" w:rsidRPr="00DC0FC6" w:rsidP="00CB318F" w14:paraId="01605293" w14:textId="77777777">
      <w:pPr>
        <w:spacing w:after="0"/>
        <w:rPr>
          <w:rFonts w:ascii="Garamond" w:hAnsi="Garamond"/>
        </w:rPr>
      </w:pPr>
    </w:p>
    <w:p w:rsidR="00376D0E" w:rsidP="00376D0E" w14:paraId="674C8E2B" w14:textId="77777777">
      <w:r w:rsidRPr="00DC0FC6">
        <w:rPr>
          <w:rFonts w:ascii="Garamond" w:eastAsia="Calibri" w:hAnsi="Garamond"/>
        </w:rPr>
        <w:t>Catholic schools have a long-standing tradition of achieving very high participation in this assessment, enabling NAEP to report results for students in Catholic schools. NAEP results consistently show that the performance of students in Catholic schools, on average, compares positively to students in public schools. I strongly urge you to participate in the NAEP 2024 assessment so that we can continue to showcase the historically positive performance of our students and our schools</w:t>
      </w:r>
      <w:r w:rsidRPr="00394C5D">
        <w:rPr>
          <w:rFonts w:ascii="Garamond" w:eastAsia="Calibri" w:hAnsi="Garamond"/>
        </w:rPr>
        <w:t>.</w:t>
      </w:r>
      <w:r w:rsidRPr="00DC0FC6">
        <w:rPr>
          <w:rFonts w:ascii="Garamond" w:hAnsi="Garamond"/>
        </w:rPr>
        <w:t xml:space="preserve"> To see the positive Catholic school student performance contrasted with students in public schools, visit </w:t>
      </w:r>
      <w:hyperlink r:id="rId31" w:history="1">
        <w:r w:rsidRPr="00DC0FC6">
          <w:rPr>
            <w:rFonts w:ascii="Garamond" w:hAnsi="Garamond"/>
            <w:color w:val="0000FF"/>
            <w:u w:val="single"/>
          </w:rPr>
          <w:t>https://www.nationsreportcard.gov/dashboards/schools_dashboard.aspx</w:t>
        </w:r>
      </w:hyperlink>
      <w:r w:rsidRPr="00DC0FC6">
        <w:rPr>
          <w:rFonts w:ascii="Garamond" w:hAnsi="Garamond"/>
        </w:rPr>
        <w:t xml:space="preserve">. </w:t>
      </w:r>
    </w:p>
    <w:p w:rsidR="00376D0E" w:rsidP="00011F09" w14:paraId="01E6AC29" w14:textId="014C0E18">
      <w:pPr>
        <w:pStyle w:val="BodyText2"/>
        <w:spacing w:line="240" w:lineRule="auto"/>
        <w:rPr>
          <w:rFonts w:ascii="Garamond" w:hAnsi="Garamond"/>
        </w:rPr>
      </w:pPr>
      <w:r w:rsidRPr="00DC0FC6">
        <w:rPr>
          <w:rFonts w:ascii="Garamond" w:hAnsi="Garamond"/>
        </w:rPr>
        <w:t>Please keep</w:t>
      </w:r>
      <w:r>
        <w:rPr>
          <w:rFonts w:ascii="Garamond" w:hAnsi="Garamond"/>
        </w:rPr>
        <w:t xml:space="preserve"> the following</w:t>
      </w:r>
      <w:r w:rsidRPr="00DC0FC6">
        <w:rPr>
          <w:rFonts w:ascii="Garamond" w:hAnsi="Garamond"/>
        </w:rPr>
        <w:t xml:space="preserve"> in mind:</w:t>
      </w:r>
    </w:p>
    <w:p w:rsidR="00376D0E" w:rsidRPr="00DC0FC6" w:rsidP="004276D9" w14:paraId="09676083" w14:textId="77777777">
      <w:pPr>
        <w:pStyle w:val="BodyText2"/>
        <w:widowControl/>
        <w:numPr>
          <w:ilvl w:val="0"/>
          <w:numId w:val="45"/>
        </w:numPr>
        <w:spacing w:after="0" w:line="240" w:lineRule="auto"/>
        <w:rPr>
          <w:rFonts w:ascii="Garamond" w:hAnsi="Garamond"/>
        </w:rPr>
      </w:pPr>
      <w:r w:rsidRPr="00DC0FC6">
        <w:rPr>
          <w:rFonts w:ascii="Garamond" w:hAnsi="Garamond"/>
        </w:rPr>
        <w:t>NAEP is administered at no cost to your school.</w:t>
      </w:r>
    </w:p>
    <w:p w:rsidR="00376D0E" w:rsidRPr="00155E2B" w:rsidP="004276D9" w14:paraId="5DEE3D3C" w14:textId="77777777">
      <w:pPr>
        <w:pStyle w:val="ListParagraph"/>
        <w:numPr>
          <w:ilvl w:val="0"/>
          <w:numId w:val="45"/>
        </w:numPr>
        <w:spacing w:line="256" w:lineRule="auto"/>
        <w:rPr>
          <w:rFonts w:ascii="Garamond" w:hAnsi="Garamond" w:cs="Times New Roman"/>
        </w:rPr>
      </w:pPr>
      <w:r w:rsidRPr="00DC0FC6">
        <w:rPr>
          <w:rFonts w:ascii="Garamond" w:hAnsi="Garamond" w:cs="Times New Roman"/>
        </w:rPr>
        <w:t xml:space="preserve">Parental notification is required for student participation and NAEP provides a notification template </w:t>
      </w:r>
      <w:r w:rsidRPr="00155E2B">
        <w:rPr>
          <w:rFonts w:ascii="Garamond" w:hAnsi="Garamond" w:cs="Times New Roman"/>
        </w:rPr>
        <w:t>for your customization and use.</w:t>
      </w:r>
    </w:p>
    <w:p w:rsidR="00376D0E" w:rsidRPr="00DC0FC6" w:rsidP="004276D9" w14:paraId="17B007BF" w14:textId="77777777">
      <w:pPr>
        <w:pStyle w:val="ListParagraph"/>
        <w:numPr>
          <w:ilvl w:val="0"/>
          <w:numId w:val="45"/>
        </w:numPr>
        <w:spacing w:line="256" w:lineRule="auto"/>
        <w:rPr>
          <w:rFonts w:ascii="Garamond" w:hAnsi="Garamond" w:cs="Times New Roman"/>
        </w:rPr>
      </w:pPr>
      <w:r w:rsidRPr="00DC0FC6">
        <w:rPr>
          <w:rFonts w:ascii="Garamond" w:hAnsi="Garamond" w:cs="Times New Roman"/>
        </w:rPr>
        <w:t>NAEP data are used for statistical purposes only. School and student names are not associated with the results. All results are reported as “The Nation’s Report Card.”</w:t>
      </w:r>
    </w:p>
    <w:p w:rsidR="00376D0E" w:rsidP="004276D9" w14:paraId="5725F696" w14:textId="77777777">
      <w:pPr>
        <w:pStyle w:val="ListParagraph"/>
        <w:numPr>
          <w:ilvl w:val="0"/>
          <w:numId w:val="45"/>
        </w:numPr>
        <w:spacing w:line="256" w:lineRule="auto"/>
        <w:rPr>
          <w:rFonts w:ascii="Garamond" w:hAnsi="Garamond" w:cs="Times New Roman"/>
        </w:rPr>
      </w:pPr>
      <w:r w:rsidRPr="00DC0FC6">
        <w:rPr>
          <w:rFonts w:ascii="Garamond" w:hAnsi="Garamond" w:cs="Times New Roman"/>
        </w:rPr>
        <w:t>NAEP staff must pass a</w:t>
      </w:r>
      <w:r>
        <w:rPr>
          <w:rFonts w:ascii="Garamond" w:hAnsi="Garamond" w:cs="Times New Roman"/>
        </w:rPr>
        <w:t>n</w:t>
      </w:r>
      <w:r w:rsidRPr="00DC0FC6">
        <w:rPr>
          <w:rFonts w:ascii="Garamond" w:hAnsi="Garamond" w:cs="Times New Roman"/>
        </w:rPr>
        <w:t xml:space="preserve"> FBI background check and sign an oath of confidentiality. Many NAEP representatives are retired educators.</w:t>
      </w:r>
    </w:p>
    <w:p w:rsidR="00376D0E" w:rsidRPr="004738A0" w:rsidP="004276D9" w14:paraId="6671CE47" w14:textId="77777777">
      <w:pPr>
        <w:pStyle w:val="ListParagraph"/>
        <w:numPr>
          <w:ilvl w:val="0"/>
          <w:numId w:val="45"/>
        </w:numPr>
        <w:spacing w:line="256" w:lineRule="auto"/>
        <w:rPr>
          <w:rStyle w:val="contentpasted1"/>
          <w:rFonts w:ascii="Garamond" w:hAnsi="Garamond" w:cs="Times New Roman"/>
        </w:rPr>
      </w:pPr>
      <w:r w:rsidRPr="004738A0">
        <w:rPr>
          <w:rStyle w:val="contentpasted1"/>
          <w:rFonts w:ascii="Garamond" w:hAnsi="Garamond"/>
          <w:color w:val="000000"/>
        </w:rPr>
        <w:t>NAEP representatives will provide significant support to participating schools. They will administer the assessment and bring all materials and equipment, including NAEP-provided Surface Pros and Chromebooks,</w:t>
      </w:r>
      <w:r>
        <w:rPr>
          <w:rStyle w:val="contentpasted1"/>
          <w:rFonts w:ascii="Garamond" w:hAnsi="Garamond"/>
          <w:color w:val="000000"/>
        </w:rPr>
        <w:t xml:space="preserve"> on which students will take the assessment. </w:t>
      </w:r>
    </w:p>
    <w:p w:rsidR="00376D0E" w:rsidRPr="00011F09" w:rsidP="004276D9" w14:paraId="18C59BD5" w14:textId="4DAB30A4">
      <w:pPr>
        <w:pStyle w:val="ListParagraph"/>
        <w:numPr>
          <w:ilvl w:val="0"/>
          <w:numId w:val="45"/>
        </w:numPr>
        <w:spacing w:line="256" w:lineRule="auto"/>
        <w:rPr>
          <w:rFonts w:ascii="Garamond" w:hAnsi="Garamond" w:cs="Times New Roman"/>
        </w:rPr>
      </w:pPr>
      <w:r w:rsidRPr="00DC0FC6">
        <w:rPr>
          <w:rFonts w:ascii="Garamond" w:hAnsi="Garamond" w:cs="Times New Roman"/>
        </w:rPr>
        <w:t>You may appoint a school staff member to be your NAEP School Coordinator to work with NAEP to complete the logistical tasks for assessment planning.</w:t>
      </w:r>
    </w:p>
    <w:p w:rsidR="00376D0E" w:rsidRPr="00DC0FC6" w:rsidP="00376D0E" w14:paraId="1760E5BB" w14:textId="5129EF49">
      <w:pPr>
        <w:rPr>
          <w:rFonts w:ascii="Garamond" w:hAnsi="Garamond"/>
        </w:rPr>
      </w:pPr>
      <w:r w:rsidRPr="00DC0FC6">
        <w:rPr>
          <w:rFonts w:ascii="Garamond" w:hAnsi="Garamond"/>
        </w:rPr>
        <w:t xml:space="preserve">Your leadership will most certainly have a strong impact on participation. By participating in NAEP, your students set a positive example for their peers by practicing good citizenship and contributing to data that serve to improve and strengthen the educational options for all our nation’s youth. </w:t>
      </w:r>
    </w:p>
    <w:p w:rsidR="00376D0E" w:rsidP="00376D0E" w14:paraId="45377C29" w14:textId="39D4D2A6">
      <w:pPr>
        <w:rPr>
          <w:rFonts w:ascii="Garamond" w:hAnsi="Garamond"/>
        </w:rPr>
      </w:pPr>
      <w:r w:rsidRPr="00DC0FC6">
        <w:rPr>
          <w:rFonts w:ascii="Garamond" w:hAnsi="Garamond"/>
        </w:rPr>
        <w:t xml:space="preserve">A NAEP representative will contact you to discuss assessment details. In the meantime, please visit the NAEP website at </w:t>
      </w:r>
      <w:hyperlink r:id="rId10" w:history="1">
        <w:r w:rsidRPr="006245B7">
          <w:rPr>
            <w:rStyle w:val="Hyperlink"/>
            <w:rFonts w:ascii="Garamond" w:hAnsi="Garamond"/>
          </w:rPr>
          <w:t>http://nces.ed.gov/nationsreportcard</w:t>
        </w:r>
      </w:hyperlink>
      <w:r>
        <w:rPr>
          <w:rFonts w:ascii="Garamond" w:hAnsi="Garamond"/>
        </w:rPr>
        <w:t xml:space="preserve"> </w:t>
      </w:r>
      <w:r w:rsidRPr="00DC0FC6">
        <w:rPr>
          <w:rFonts w:ascii="Garamond" w:hAnsi="Garamond"/>
        </w:rPr>
        <w:t xml:space="preserve">for complete information about the assessment, sample questions, previous results, and other NAEP publications and materials. </w:t>
      </w:r>
    </w:p>
    <w:p w:rsidR="00376D0E" w:rsidRPr="00011F09" w:rsidP="00376D0E" w14:paraId="13F13637" w14:textId="62F1C471">
      <w:pPr>
        <w:rPr>
          <w:rFonts w:ascii="Garamond" w:hAnsi="Garamond"/>
          <w:u w:val="single"/>
        </w:rPr>
      </w:pPr>
      <w:r w:rsidRPr="00DC0FC6">
        <w:rPr>
          <w:rFonts w:ascii="Garamond" w:hAnsi="Garamond"/>
        </w:rPr>
        <w:t>For information specifically for private schools, including a short video</w:t>
      </w:r>
      <w:r>
        <w:rPr>
          <w:rFonts w:ascii="Garamond" w:hAnsi="Garamond"/>
        </w:rPr>
        <w:t>,</w:t>
      </w:r>
      <w:r w:rsidRPr="00DC0FC6">
        <w:rPr>
          <w:rFonts w:ascii="Garamond" w:hAnsi="Garamond"/>
        </w:rPr>
        <w:t xml:space="preserve"> visit </w:t>
      </w:r>
      <w:hyperlink r:id="rId12" w:history="1">
        <w:r w:rsidRPr="00DC0FC6">
          <w:rPr>
            <w:rStyle w:val="Hyperlink"/>
            <w:rFonts w:ascii="Garamond" w:hAnsi="Garamond"/>
          </w:rPr>
          <w:t>https://nces.ed.gov/nationsreportcard/participating/private_nonpublic.aspx</w:t>
        </w:r>
      </w:hyperlink>
    </w:p>
    <w:p w:rsidR="00376D0E" w:rsidRPr="00DC0FC6" w:rsidP="00376D0E" w14:paraId="27B9A171" w14:textId="77777777">
      <w:pPr>
        <w:rPr>
          <w:rFonts w:ascii="Garamond" w:hAnsi="Garamond"/>
        </w:rPr>
      </w:pPr>
    </w:p>
    <w:p w:rsidR="00376D0E" w:rsidRPr="00DC0FC6" w:rsidP="00376D0E" w14:paraId="38BDD67F" w14:textId="3997BA7B">
      <w:pPr>
        <w:rPr>
          <w:rFonts w:ascii="Garamond" w:hAnsi="Garamond"/>
        </w:rPr>
      </w:pPr>
      <w:r w:rsidRPr="00DC0FC6">
        <w:rPr>
          <w:rFonts w:ascii="Garamond" w:hAnsi="Garamond"/>
        </w:rPr>
        <w:t xml:space="preserve">The goal is 100 percent Catholic school participation, and I am counting on you to help us reach that goal! </w:t>
      </w:r>
    </w:p>
    <w:p w:rsidR="00376D0E" w:rsidRPr="00122712" w:rsidP="00376D0E" w14:paraId="7FE469DD" w14:textId="02309064">
      <w:pPr>
        <w:rPr>
          <w:rFonts w:ascii="Garamond" w:hAnsi="Garamond"/>
        </w:rPr>
      </w:pPr>
      <w:r w:rsidRPr="00DC0FC6">
        <w:rPr>
          <w:rFonts w:ascii="Garamond" w:hAnsi="Garamond"/>
        </w:rPr>
        <w:t xml:space="preserve">Sincerely, </w:t>
      </w:r>
    </w:p>
    <w:p w:rsidR="00376D0E" w:rsidRPr="00122712" w:rsidP="00376D0E" w14:paraId="78BE3FBD" w14:textId="77777777">
      <w:pPr>
        <w:rPr>
          <w:rFonts w:ascii="Garamond" w:hAnsi="Garamond"/>
        </w:rPr>
      </w:pPr>
    </w:p>
    <w:p w:rsidR="00376D0E" w:rsidRPr="00122712" w:rsidP="00376D0E" w14:paraId="5C90046E" w14:textId="794E437E">
      <w:pPr>
        <w:rPr>
          <w:rFonts w:ascii="Garamond" w:hAnsi="Garamond"/>
          <w:color w:val="FF0000"/>
        </w:rPr>
      </w:pPr>
      <w:r w:rsidRPr="00122712">
        <w:rPr>
          <w:rFonts w:ascii="Garamond" w:hAnsi="Garamond"/>
          <w:color w:val="FF0000"/>
        </w:rPr>
        <w:t xml:space="preserve">Diocese Superintendent </w:t>
      </w:r>
    </w:p>
    <w:p w:rsidR="00376D0E" w:rsidRPr="00122712" w:rsidP="00376D0E" w14:paraId="1C06D4AB" w14:textId="77777777">
      <w:pPr>
        <w:rPr>
          <w:rFonts w:ascii="Garamond" w:hAnsi="Garamond"/>
        </w:rPr>
      </w:pPr>
    </w:p>
    <w:p w:rsidR="00A070B6" w:rsidRPr="00E57E4D" w:rsidP="00A070B6" w14:paraId="723100E1"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376D0E" w:rsidRPr="00122712" w:rsidP="00376D0E" w14:paraId="60FA51FA" w14:textId="77777777">
      <w:pPr>
        <w:pStyle w:val="SL-FlLftSgl"/>
        <w:jc w:val="center"/>
        <w:rPr>
          <w:b/>
          <w:i/>
          <w:sz w:val="22"/>
          <w:szCs w:val="22"/>
        </w:rPr>
      </w:pPr>
      <w:r w:rsidRPr="00122712">
        <w:rPr>
          <w:rFonts w:cs="Calibri"/>
          <w:b/>
          <w:i/>
          <w:noProof/>
          <w:sz w:val="22"/>
          <w:szCs w:val="22"/>
        </w:rPr>
        <w:drawing>
          <wp:inline distT="0" distB="0" distL="0" distR="0">
            <wp:extent cx="485775" cy="495300"/>
            <wp:effectExtent l="0" t="0" r="9525" b="0"/>
            <wp:docPr id="41" name="Picture 4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descr="Star Logo"/>
                    <pic:cNvPicPr>
                      <a:picLocks noChangeAspect="1" noChangeArrowheads="1"/>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5775" cy="495300"/>
                    </a:xfrm>
                    <a:prstGeom prst="rect">
                      <a:avLst/>
                    </a:prstGeom>
                    <a:noFill/>
                    <a:ln>
                      <a:noFill/>
                    </a:ln>
                  </pic:spPr>
                </pic:pic>
              </a:graphicData>
            </a:graphic>
          </wp:inline>
        </w:drawing>
      </w:r>
      <w:r w:rsidRPr="00122712">
        <w:rPr>
          <w:rFonts w:cs="Calibri"/>
          <w:b/>
          <w:i/>
          <w:sz w:val="22"/>
          <w:szCs w:val="22"/>
        </w:rPr>
        <w:t xml:space="preserve"> NAEP – Giving Private Schools a Voice, since 1989</w:t>
      </w:r>
    </w:p>
    <w:p w:rsidR="00376D0E" w:rsidRPr="00122712" w:rsidP="00376D0E" w14:paraId="7E27C200" w14:textId="77777777">
      <w:pPr>
        <w:rPr>
          <w:rFonts w:ascii="Garamond" w:hAnsi="Garamond"/>
        </w:rPr>
      </w:pPr>
    </w:p>
    <w:p w:rsidR="00376D0E" w:rsidRPr="00122712" w:rsidP="00376D0E" w14:paraId="564A8690" w14:textId="77777777">
      <w:pPr>
        <w:rPr>
          <w:rFonts w:ascii="Garamond" w:hAnsi="Garamond"/>
        </w:rPr>
      </w:pPr>
    </w:p>
    <w:p w:rsidR="00CF07A9" w14:paraId="0F555E2D" w14:textId="50EBF538">
      <w:pPr>
        <w:rPr>
          <w:rFonts w:eastAsia="Times New Roman"/>
          <w:b/>
        </w:rPr>
      </w:pPr>
    </w:p>
    <w:p w:rsidR="00B611BF" w:rsidRPr="00B611BF" w:rsidP="00B611BF" w14:paraId="0D6BE370" w14:textId="7CD50642">
      <w:pPr>
        <w:pStyle w:val="Heading3"/>
        <w:rPr>
          <w:rFonts w:eastAsia="Times New Roman"/>
          <w:b/>
        </w:rPr>
      </w:pPr>
      <w:r>
        <w:rPr>
          <w:rFonts w:eastAsia="Times New Roman"/>
          <w:b/>
        </w:rPr>
        <w:br w:type="page"/>
      </w:r>
      <w:bookmarkStart w:id="78" w:name="_Toc196211928"/>
      <w:bookmarkStart w:id="79" w:name="_Toc131674712"/>
      <w:r w:rsidR="00EF5785">
        <w:rPr>
          <w:rFonts w:eastAsia="Times New Roman"/>
          <w:b/>
        </w:rPr>
        <w:t>Appendix D</w:t>
      </w:r>
      <w:r w:rsidRPr="00F05D25">
        <w:rPr>
          <w:rFonts w:eastAsia="Times New Roman"/>
          <w:b/>
          <w:spacing w:val="-3"/>
        </w:rPr>
        <w:t>-</w:t>
      </w:r>
      <w:r w:rsidR="00CC1606">
        <w:rPr>
          <w:rFonts w:eastAsia="Times New Roman"/>
          <w:b/>
          <w:spacing w:val="1"/>
        </w:rPr>
        <w:t>19</w:t>
      </w:r>
      <w:r w:rsidRPr="00F05D25">
        <w:rPr>
          <w:rFonts w:eastAsia="Times New Roman"/>
        </w:rPr>
        <w:t xml:space="preserve">: </w:t>
      </w:r>
      <w:r w:rsidR="00BC13C6">
        <w:rPr>
          <w:rFonts w:eastAsia="Times New Roman"/>
        </w:rPr>
        <w:t xml:space="preserve">NAEP </w:t>
      </w:r>
      <w:r>
        <w:rPr>
          <w:rFonts w:eastAsia="Times New Roman"/>
        </w:rPr>
        <w:t xml:space="preserve">2024 </w:t>
      </w:r>
      <w:r w:rsidR="00D2225C">
        <w:rPr>
          <w:rFonts w:eastAsia="Times New Roman"/>
        </w:rPr>
        <w:t xml:space="preserve">State Coordinator </w:t>
      </w:r>
      <w:r w:rsidR="0041093C">
        <w:rPr>
          <w:rFonts w:eastAsia="Times New Roman"/>
        </w:rPr>
        <w:t>to</w:t>
      </w:r>
      <w:r>
        <w:rPr>
          <w:rFonts w:eastAsia="Times New Roman"/>
        </w:rPr>
        <w:t xml:space="preserve"> </w:t>
      </w:r>
      <w:r w:rsidR="00CC5894">
        <w:rPr>
          <w:rFonts w:eastAsia="Times New Roman"/>
        </w:rPr>
        <w:t>District Assessment Coordinator</w:t>
      </w:r>
      <w:r w:rsidR="001D6675">
        <w:rPr>
          <w:rFonts w:eastAsia="Times New Roman"/>
        </w:rPr>
        <w:t xml:space="preserve"> </w:t>
      </w:r>
      <w:r w:rsidR="0041093C">
        <w:rPr>
          <w:rFonts w:eastAsia="Times New Roman"/>
        </w:rPr>
        <w:t>-</w:t>
      </w:r>
      <w:r w:rsidR="001D6675">
        <w:rPr>
          <w:rFonts w:eastAsia="Times New Roman"/>
        </w:rPr>
        <w:t>Technology Notification</w:t>
      </w:r>
      <w:bookmarkEnd w:id="78"/>
      <w:r w:rsidRPr="007465B9">
        <w:rPr>
          <w:rFonts w:eastAsia="Times New Roman"/>
        </w:rPr>
        <w:t xml:space="preserve"> </w:t>
      </w:r>
      <w:bookmarkEnd w:id="79"/>
    </w:p>
    <w:p w:rsidR="00B611BF" w14:paraId="63528C79" w14:textId="77777777">
      <w:pPr>
        <w:rPr>
          <w:rFonts w:eastAsia="Times New Roman"/>
          <w:b/>
        </w:rPr>
      </w:pPr>
    </w:p>
    <w:p w:rsidR="00B611BF" w14:paraId="31A9ECB4" w14:textId="77777777">
      <w:pPr>
        <w:rPr>
          <w:rFonts w:eastAsia="Times New Roman"/>
          <w:b/>
        </w:rPr>
      </w:pPr>
      <w:r>
        <w:rPr>
          <w:rFonts w:eastAsia="Times New Roman"/>
          <w:b/>
        </w:rPr>
        <w:br w:type="page"/>
      </w:r>
    </w:p>
    <w:p w:rsidR="000B51B7" w:rsidRPr="000B51B7" w:rsidP="000B51B7" w14:paraId="3367958C"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rPr>
        <w:t>Fall NAEP 2024 Identify Technology Coordinator</w:t>
      </w:r>
    </w:p>
    <w:p w:rsidR="000B51B7" w:rsidRPr="000B51B7" w:rsidP="000B51B7" w14:paraId="27E0E60A"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rPr>
        <w:t>NAEP STATE COORDINATOR TO DISTRICT ASSESSMENT COORDINATOR</w:t>
      </w:r>
    </w:p>
    <w:p w:rsidR="000B51B7" w:rsidRPr="000B51B7" w:rsidP="000B51B7" w14:paraId="79E5E0BA" w14:textId="77777777">
      <w:pPr>
        <w:widowControl/>
        <w:spacing w:after="0" w:line="240" w:lineRule="auto"/>
        <w:jc w:val="center"/>
        <w:rPr>
          <w:rFonts w:ascii="Times New Roman" w:hAnsi="Times New Roman" w:eastAsiaTheme="minorEastAsia" w:cs="Times New Roman"/>
          <w:b/>
        </w:rPr>
      </w:pPr>
      <w:r w:rsidRPr="000B51B7">
        <w:rPr>
          <w:rFonts w:ascii="Times New Roman" w:hAnsi="Times New Roman" w:eastAsiaTheme="minorEastAsia" w:cs="Times New Roman"/>
          <w:b/>
          <w:color w:val="FF0000"/>
        </w:rPr>
        <w:t>Red text</w:t>
      </w:r>
      <w:r w:rsidRPr="000B51B7">
        <w:rPr>
          <w:rFonts w:ascii="Times New Roman" w:hAnsi="Times New Roman" w:eastAsiaTheme="minorEastAsia" w:cs="Times New Roman"/>
          <w:b/>
        </w:rPr>
        <w:t xml:space="preserve"> should be customized before mail merge, </w:t>
      </w:r>
      <w:r w:rsidRPr="000B51B7">
        <w:rPr>
          <w:rFonts w:ascii="Times New Roman" w:hAnsi="Times New Roman" w:eastAsiaTheme="minorEastAsia" w:cs="Times New Roman"/>
          <w:b/>
          <w:highlight w:val="yellow"/>
        </w:rPr>
        <w:t>highlighted text</w:t>
      </w:r>
      <w:r w:rsidRPr="000B51B7">
        <w:rPr>
          <w:rFonts w:ascii="Times New Roman" w:hAnsi="Times New Roman" w:eastAsiaTheme="minorEastAsia" w:cs="Times New Roman"/>
          <w:b/>
        </w:rPr>
        <w:t xml:space="preserve"> represents mail merge fields.</w:t>
      </w:r>
    </w:p>
    <w:p w:rsidR="000B51B7" w:rsidRPr="000B51B7" w:rsidP="000B51B7" w14:paraId="02EB2A46" w14:textId="77777777">
      <w:pPr>
        <w:widowControl/>
        <w:spacing w:after="0" w:line="240" w:lineRule="auto"/>
        <w:jc w:val="center"/>
        <w:rPr>
          <w:rFonts w:ascii="Times New Roman" w:hAnsi="Times New Roman" w:eastAsiaTheme="minorEastAsia" w:cs="Times New Roman"/>
          <w:b/>
        </w:rPr>
      </w:pPr>
    </w:p>
    <w:p w:rsidR="000B51B7" w:rsidRPr="000B51B7" w:rsidP="000B51B7" w14:paraId="12C165B9" w14:textId="77777777">
      <w:pPr>
        <w:widowControl/>
        <w:spacing w:after="0" w:line="240" w:lineRule="auto"/>
        <w:jc w:val="center"/>
        <w:rPr>
          <w:rFonts w:ascii="Times New Roman" w:hAnsi="Times New Roman" w:eastAsiaTheme="minorEastAsia" w:cs="Times New Roman"/>
          <w:b/>
          <w:color w:val="FF0000"/>
        </w:rPr>
      </w:pPr>
      <w:r w:rsidRPr="000B51B7">
        <w:rPr>
          <w:rFonts w:ascii="Times New Roman" w:hAnsi="Times New Roman" w:eastAsiaTheme="minorEastAsia" w:cs="Times New Roman"/>
          <w:b/>
          <w:color w:val="FF0000"/>
        </w:rPr>
        <w:t>::Do not distribute until notified that the AMS is ready for school and district user access::</w:t>
      </w:r>
    </w:p>
    <w:p w:rsidR="000B51B7" w:rsidRPr="000B51B7" w:rsidP="000B51B7" w14:paraId="206816B8" w14:textId="77777777">
      <w:pPr>
        <w:widowControl/>
        <w:spacing w:after="0" w:line="240" w:lineRule="auto"/>
        <w:jc w:val="center"/>
        <w:rPr>
          <w:rFonts w:ascii="Times New Roman" w:hAnsi="Times New Roman" w:eastAsiaTheme="minorEastAsia" w:cs="Times New Roman"/>
          <w:b/>
        </w:rPr>
      </w:pPr>
    </w:p>
    <w:p w:rsidR="000B51B7" w:rsidRPr="000B51B7" w:rsidP="000B51B7" w14:paraId="543C5747"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Dear </w:t>
      </w:r>
      <w:r w:rsidRPr="000B51B7">
        <w:rPr>
          <w:rFonts w:ascii="Times New Roman" w:hAnsi="Times New Roman" w:eastAsiaTheme="minorEastAsia" w:cs="Times New Roman"/>
          <w:highlight w:val="yellow"/>
        </w:rPr>
        <w:t>District Assessment Coordinator:</w:t>
      </w:r>
    </w:p>
    <w:p w:rsidR="000B51B7" w:rsidRPr="000B51B7" w:rsidP="000B51B7" w14:paraId="29ED0EBE" w14:textId="77777777">
      <w:pPr>
        <w:widowControl/>
        <w:spacing w:after="0" w:line="240" w:lineRule="auto"/>
        <w:rPr>
          <w:rFonts w:ascii="Times New Roman" w:hAnsi="Times New Roman" w:eastAsiaTheme="minorEastAsia" w:cs="Times New Roman"/>
        </w:rPr>
      </w:pPr>
    </w:p>
    <w:p w:rsidR="000B51B7" w:rsidRPr="000B51B7" w:rsidP="000B51B7" w14:paraId="065B6199"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At the end of the school year, I notified </w:t>
      </w:r>
      <w:r w:rsidRPr="000B51B7">
        <w:rPr>
          <w:rFonts w:ascii="Times New Roman" w:hAnsi="Times New Roman" w:eastAsiaTheme="minorEastAsia" w:cs="Times New Roman"/>
          <w:color w:val="FF0000"/>
          <w:highlight w:val="yellow"/>
        </w:rPr>
        <w:t>[selected school]</w:t>
      </w:r>
      <w:r w:rsidRPr="000B51B7">
        <w:rPr>
          <w:rFonts w:ascii="Times New Roman" w:hAnsi="Times New Roman" w:eastAsiaTheme="minorEastAsia" w:cs="Times New Roman"/>
          <w:color w:val="FF0000"/>
        </w:rPr>
        <w:t xml:space="preserve"> / the schools below / the attached list of schools </w:t>
      </w:r>
      <w:r w:rsidRPr="000B51B7">
        <w:rPr>
          <w:rFonts w:ascii="Times New Roman" w:hAnsi="Times New Roman" w:eastAsiaTheme="minorEastAsia" w:cs="Times New Roman"/>
        </w:rPr>
        <w:t xml:space="preserve">of their selection to participate in the National Assessment of Educational Progress (NAEP). I am following up with you to provide additional information about the upcoming assessment. </w:t>
      </w:r>
    </w:p>
    <w:p w:rsidR="000B51B7" w:rsidRPr="000B51B7" w:rsidP="000B51B7" w14:paraId="7ABBE480" w14:textId="77777777">
      <w:pPr>
        <w:widowControl/>
        <w:spacing w:after="0" w:line="240" w:lineRule="auto"/>
        <w:rPr>
          <w:rFonts w:ascii="Times New Roman" w:hAnsi="Times New Roman" w:eastAsiaTheme="minorEastAsia" w:cs="Times New Roman"/>
        </w:rPr>
      </w:pPr>
    </w:p>
    <w:p w:rsidR="000B51B7" w:rsidRPr="000B51B7" w:rsidP="000B51B7" w14:paraId="1539EC01"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color w:val="FF0000"/>
        </w:rPr>
        <w:t>List of Selected Schools:</w:t>
      </w:r>
    </w:p>
    <w:p w:rsidR="000B51B7" w:rsidRPr="000B51B7" w:rsidP="004276D9" w14:paraId="6A1F8C3F"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School 1</w:t>
      </w:r>
    </w:p>
    <w:p w:rsidR="000B51B7" w:rsidRPr="000B51B7" w:rsidP="004276D9" w14:paraId="57543B54"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School 2</w:t>
      </w:r>
    </w:p>
    <w:p w:rsidR="000B51B7" w:rsidRPr="000B51B7" w:rsidP="004276D9" w14:paraId="5574FBAD"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0B51B7">
        <w:rPr>
          <w:rFonts w:ascii="Times New Roman" w:hAnsi="Times New Roman" w:eastAsiaTheme="minorEastAsia" w:cs="Times New Roman"/>
          <w:color w:val="FF0000"/>
          <w:highlight w:val="yellow"/>
        </w:rPr>
        <w:t>Etc.</w:t>
      </w:r>
    </w:p>
    <w:p w:rsidR="000B51B7" w:rsidRPr="000B51B7" w:rsidP="000B51B7" w14:paraId="03E806D9" w14:textId="77777777">
      <w:pPr>
        <w:widowControl/>
        <w:spacing w:after="0" w:line="240" w:lineRule="auto"/>
        <w:rPr>
          <w:rFonts w:ascii="Times New Roman" w:hAnsi="Times New Roman" w:eastAsiaTheme="minorEastAsia" w:cs="Times New Roman"/>
        </w:rPr>
      </w:pPr>
    </w:p>
    <w:p w:rsidR="000B51B7" w:rsidRPr="000B51B7" w:rsidP="000B51B7" w14:paraId="775B74FE" w14:textId="77777777">
      <w:pPr>
        <w:widowControl/>
        <w:spacing w:after="0" w:line="240" w:lineRule="auto"/>
        <w:rPr>
          <w:rFonts w:eastAsiaTheme="minorEastAsia"/>
          <w:color w:val="FF0000"/>
        </w:rPr>
      </w:pPr>
      <w:r w:rsidRPr="000B51B7">
        <w:rPr>
          <w:rFonts w:ascii="Times New Roman" w:hAnsi="Times New Roman" w:eastAsiaTheme="minorEastAsia" w:cs="Times New Roman"/>
        </w:rPr>
        <w:t xml:space="preserve">To prepare for the assessment, please review the enclosed </w:t>
      </w:r>
      <w:r w:rsidRPr="000B51B7">
        <w:rPr>
          <w:rFonts w:ascii="Times New Roman" w:hAnsi="Times New Roman" w:eastAsiaTheme="minorEastAsia" w:cs="Times New Roman"/>
          <w:i/>
        </w:rPr>
        <w:t>Technology Coordinator Responsibilities Guide</w:t>
      </w:r>
      <w:r w:rsidRPr="000B51B7">
        <w:rPr>
          <w:rFonts w:ascii="Times New Roman" w:hAnsi="Times New Roman" w:eastAsiaTheme="minorEastAsia" w:cs="Times New Roman"/>
        </w:rPr>
        <w:t xml:space="preserve"> and designate </w:t>
      </w:r>
      <w:r w:rsidRPr="000B51B7">
        <w:rPr>
          <w:rFonts w:ascii="Times New Roman" w:hAnsi="Times New Roman" w:eastAsiaTheme="minorEastAsia" w:cs="Times New Roman"/>
          <w:color w:val="FF0000"/>
        </w:rPr>
        <w:t>a</w:t>
      </w:r>
      <w:r w:rsidRPr="000B51B7">
        <w:rPr>
          <w:rFonts w:ascii="Times New Roman" w:hAnsi="Times New Roman" w:eastAsiaTheme="minorEastAsia" w:cs="Times New Roman"/>
        </w:rPr>
        <w:t xml:space="preserve"> district or school technology coordinator</w:t>
      </w:r>
      <w:r w:rsidRPr="000B51B7">
        <w:rPr>
          <w:rFonts w:ascii="Times New Roman" w:hAnsi="Times New Roman" w:eastAsiaTheme="minorEastAsia" w:cs="Times New Roman"/>
          <w:color w:val="FF0000"/>
        </w:rPr>
        <w:t>s</w:t>
      </w:r>
      <w:r w:rsidRPr="000B51B7">
        <w:rPr>
          <w:rFonts w:ascii="Times New Roman" w:hAnsi="Times New Roman" w:eastAsiaTheme="minorEastAsia" w:cs="Times New Roman"/>
        </w:rPr>
        <w:t xml:space="preserve">. </w:t>
      </w:r>
      <w:r w:rsidRPr="000B51B7">
        <w:rPr>
          <w:rFonts w:ascii="Times New Roman" w:hAnsi="Times New Roman" w:eastAsiaTheme="minorEastAsia" w:cs="Times New Roman"/>
          <w:color w:val="FF0000"/>
        </w:rPr>
        <w:t xml:space="preserve">Each school should be assigned a technology coordinator, whether at the school or district level, and you may designate more than one if needed. </w:t>
      </w:r>
      <w:r w:rsidRPr="000B51B7">
        <w:rPr>
          <w:rFonts w:ascii="Times New Roman" w:hAnsi="Times New Roman" w:eastAsiaTheme="minorEastAsia" w:cs="Times New Roman"/>
        </w:rPr>
        <w:t xml:space="preserve">The coordinator’s expertise will be important for completing a survey on technology and internet capabilities in the selected schools. </w:t>
      </w:r>
      <w:r w:rsidRPr="000B51B7">
        <w:rPr>
          <w:rFonts w:ascii="Times New Roman" w:hAnsi="Times New Roman" w:eastAsiaTheme="minorEastAsia" w:cs="Times New Roman"/>
          <w:b/>
        </w:rPr>
        <w:t xml:space="preserve">Please give the enclosed guide to your designated technology </w:t>
      </w:r>
      <w:r w:rsidRPr="000B51B7">
        <w:rPr>
          <w:rFonts w:ascii="Times New Roman" w:hAnsi="Times New Roman" w:eastAsiaTheme="minorEastAsia" w:cs="Times New Roman"/>
          <w:b/>
          <w:color w:val="FF0000"/>
        </w:rPr>
        <w:t>coordinator/coordinators</w:t>
      </w:r>
      <w:r w:rsidRPr="000B51B7">
        <w:rPr>
          <w:rFonts w:ascii="Times New Roman" w:hAnsi="Times New Roman" w:eastAsiaTheme="minorEastAsia" w:cs="Times New Roman"/>
          <w:b/>
        </w:rPr>
        <w:t>.</w:t>
      </w:r>
      <w:r w:rsidRPr="000B51B7">
        <w:rPr>
          <w:rFonts w:ascii="Times New Roman" w:hAnsi="Times New Roman" w:eastAsiaTheme="minorEastAsia" w:cs="Times New Roman"/>
        </w:rPr>
        <w:t xml:space="preserve"> The technology coordinator should</w:t>
      </w:r>
      <w:r w:rsidRPr="000B51B7">
        <w:rPr>
          <w:rFonts w:ascii="Times New Roman" w:hAnsi="Times New Roman" w:eastAsiaTheme="minorEastAsia" w:cs="Times New Roman"/>
        </w:rPr>
        <w:br/>
      </w:r>
    </w:p>
    <w:p w:rsidR="000B51B7" w:rsidRPr="000B51B7" w:rsidP="004276D9" w14:paraId="0AA41D07" w14:textId="77777777">
      <w:pPr>
        <w:widowControl/>
        <w:numPr>
          <w:ilvl w:val="0"/>
          <w:numId w:val="36"/>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b/>
        </w:rPr>
        <w:t>be comfortable answering an internet connectivity survey</w:t>
      </w:r>
      <w:r w:rsidRPr="000B51B7">
        <w:rPr>
          <w:rFonts w:ascii="Times New Roman" w:hAnsi="Times New Roman" w:eastAsiaTheme="minorEastAsia" w:cs="Times New Roman"/>
        </w:rPr>
        <w:t>; and</w:t>
      </w:r>
    </w:p>
    <w:p w:rsidR="000B51B7" w:rsidRPr="000B51B7" w:rsidP="004276D9" w14:paraId="54FA469F" w14:textId="77777777">
      <w:pPr>
        <w:widowControl/>
        <w:numPr>
          <w:ilvl w:val="0"/>
          <w:numId w:val="36"/>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b/>
        </w:rPr>
        <w:t>know the internet capabilities in the schools</w:t>
      </w:r>
      <w:r w:rsidRPr="000B51B7">
        <w:rPr>
          <w:rFonts w:ascii="Times New Roman" w:hAnsi="Times New Roman" w:eastAsiaTheme="minorEastAsia" w:cs="Times New Roman"/>
        </w:rPr>
        <w:t>, such as</w:t>
      </w:r>
    </w:p>
    <w:p w:rsidR="000B51B7" w:rsidRPr="000B51B7" w:rsidP="004276D9" w14:paraId="20741AA1" w14:textId="77777777">
      <w:pPr>
        <w:widowControl/>
        <w:numPr>
          <w:ilvl w:val="1"/>
          <w:numId w:val="36"/>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Wi-Fi bandwidth; </w:t>
      </w:r>
    </w:p>
    <w:p w:rsidR="000B51B7" w:rsidRPr="000B51B7" w:rsidP="004276D9" w14:paraId="212E564D" w14:textId="77777777">
      <w:pPr>
        <w:widowControl/>
        <w:numPr>
          <w:ilvl w:val="1"/>
          <w:numId w:val="36"/>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how to connect devices to Wi-Fi with appropriate credentials; and</w:t>
      </w:r>
    </w:p>
    <w:p w:rsidR="000B51B7" w:rsidRPr="000B51B7" w:rsidP="004276D9" w14:paraId="09B18A37" w14:textId="77777777">
      <w:pPr>
        <w:widowControl/>
        <w:numPr>
          <w:ilvl w:val="1"/>
          <w:numId w:val="36"/>
        </w:numPr>
        <w:spacing w:after="160" w:line="240" w:lineRule="auto"/>
        <w:rPr>
          <w:rFonts w:ascii="Times New Roman" w:hAnsi="Times New Roman" w:eastAsiaTheme="minorEastAsia" w:cs="Times New Roman"/>
        </w:rPr>
      </w:pPr>
      <w:r w:rsidRPr="000B51B7">
        <w:rPr>
          <w:rFonts w:ascii="Times New Roman" w:hAnsi="Times New Roman" w:eastAsiaTheme="minorEastAsia" w:cs="Times New Roman"/>
        </w:rPr>
        <w:t>how to safelist URLs.</w:t>
      </w:r>
    </w:p>
    <w:p w:rsidR="000B51B7" w:rsidRPr="000B51B7" w:rsidP="000B51B7" w14:paraId="7B1002F8" w14:textId="77777777">
      <w:pPr>
        <w:widowControl/>
        <w:spacing w:after="0" w:line="240" w:lineRule="auto"/>
        <w:rPr>
          <w:rFonts w:ascii="Times New Roman" w:hAnsi="Times New Roman" w:eastAsiaTheme="minorEastAsia" w:cs="Times New Roman"/>
        </w:rPr>
      </w:pPr>
    </w:p>
    <w:p w:rsidR="000B51B7" w:rsidRPr="000B51B7" w:rsidP="000B51B7" w14:paraId="304EDDA1"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color w:val="FF0000"/>
        </w:rPr>
        <w:t>If you select a district technology coordinator to answer on behalf of multiple schools, a bulk editing feature is available when completing the checklist. To designate a technology coordinator, you will need to do the following:</w:t>
      </w:r>
    </w:p>
    <w:p w:rsidR="000B51B7" w:rsidRPr="000B51B7" w:rsidP="000B51B7" w14:paraId="5C9934F1" w14:textId="77777777">
      <w:pPr>
        <w:widowControl/>
        <w:spacing w:after="0" w:line="240" w:lineRule="auto"/>
        <w:rPr>
          <w:rFonts w:ascii="Times New Roman" w:eastAsia="Times New Roman" w:hAnsi="Times New Roman" w:cs="Times New Roman"/>
          <w:color w:val="FF0000"/>
        </w:rPr>
      </w:pPr>
    </w:p>
    <w:p w:rsidR="000B51B7" w:rsidRPr="000B51B7" w:rsidP="004276D9" w14:paraId="7C90D804" w14:textId="77777777">
      <w:pPr>
        <w:widowControl/>
        <w:numPr>
          <w:ilvl w:val="0"/>
          <w:numId w:val="43"/>
        </w:numPr>
        <w:contextualSpacing/>
        <w:rPr>
          <w:rFonts w:ascii="Times New Roman" w:eastAsia="Times New Roman" w:hAnsi="Times New Roman" w:cs="Times New Roman"/>
          <w:color w:val="FF0000"/>
        </w:rPr>
      </w:pPr>
      <w:r w:rsidRPr="000B51B7">
        <w:rPr>
          <w:rFonts w:ascii="Times New Roman" w:eastAsia="Times New Roman" w:hAnsi="Times New Roman" w:cs="Times New Roman"/>
          <w:color w:val="FF0000"/>
        </w:rPr>
        <w:t xml:space="preserve">Work with school or district technology staff as necessary to add the domain westatstudies.com to the safe senders list.  </w:t>
      </w:r>
    </w:p>
    <w:p w:rsidR="000B51B7" w:rsidRPr="000B51B7" w:rsidP="004276D9" w14:paraId="5BBC02D1" w14:textId="77777777">
      <w:pPr>
        <w:widowControl/>
        <w:numPr>
          <w:ilvl w:val="0"/>
          <w:numId w:val="43"/>
        </w:numPr>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{Use this bullet if following Option 1, district assessment coordinator registers and invites Technology Coordinator}</w:t>
      </w:r>
      <w:r w:rsidRPr="000B51B7">
        <w:rPr>
          <w:rFonts w:ascii="Times New Roman" w:eastAsia="Times New Roman" w:hAnsi="Times New Roman" w:cs="Times New Roman"/>
          <w:color w:val="FF0000"/>
        </w:rPr>
        <w:t xml:space="preserve"> Log in and set up your NAEP AMS account using the link provided in the registration email from </w:t>
      </w:r>
      <w:r w:rsidRPr="000B51B7">
        <w:rPr>
          <w:rFonts w:ascii="Times New Roman" w:eastAsia="Times New Roman" w:hAnsi="Times New Roman" w:cs="Times New Roman"/>
          <w:color w:val="FF0000"/>
          <w:u w:val="single"/>
        </w:rPr>
        <w:t>DoNotReply-NAEP@westatstudies.com</w:t>
      </w:r>
      <w:r w:rsidRPr="000B51B7">
        <w:rPr>
          <w:rFonts w:ascii="Times New Roman" w:eastAsia="Times New Roman" w:hAnsi="Times New Roman" w:cs="Times New Roman"/>
          <w:color w:val="FF0000"/>
        </w:rPr>
        <w:t xml:space="preserve">. </w:t>
      </w:r>
    </w:p>
    <w:p w:rsidR="000B51B7" w:rsidRPr="000B51B7" w:rsidP="004276D9" w14:paraId="56C50562" w14:textId="77777777">
      <w:pPr>
        <w:widowControl/>
        <w:numPr>
          <w:ilvl w:val="0"/>
          <w:numId w:val="43"/>
        </w:numPr>
        <w:spacing w:line="240" w:lineRule="auto"/>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 xml:space="preserve">{Use this bullet if following Option 1, district assessment coordinator registers and invites Technology Coordinator} </w:t>
      </w:r>
      <w:r w:rsidRPr="000B51B7">
        <w:rPr>
          <w:rFonts w:ascii="Times New Roman" w:eastAsia="Times New Roman" w:hAnsi="Times New Roman" w:cs="Times New Roman"/>
          <w:color w:val="FF0000"/>
        </w:rPr>
        <w:t>Enter each technology coordinator’s name and contact information in the AMS, select their role as Technology Coordinator, and select Send Invite.</w:t>
      </w:r>
    </w:p>
    <w:p w:rsidR="000B51B7" w:rsidRPr="000B51B7" w:rsidP="004276D9" w14:paraId="5F6C6B4C" w14:textId="77777777">
      <w:pPr>
        <w:widowControl/>
        <w:numPr>
          <w:ilvl w:val="0"/>
          <w:numId w:val="43"/>
        </w:numPr>
        <w:spacing w:line="240" w:lineRule="auto"/>
        <w:contextualSpacing/>
        <w:rPr>
          <w:rFonts w:ascii="Times New Roman" w:eastAsia="Times New Roman" w:hAnsi="Times New Roman" w:cs="Times New Roman"/>
          <w:color w:val="FF0000"/>
        </w:rPr>
      </w:pPr>
      <w:r w:rsidRPr="000B51B7">
        <w:rPr>
          <w:rFonts w:ascii="Times New Roman" w:eastAsia="Times New Roman" w:hAnsi="Times New Roman" w:cs="Times New Roman"/>
          <w:i/>
          <w:color w:val="FF0000"/>
        </w:rPr>
        <w:t>{Use this bullet if following Option 2, NSC invites the Technology Coordinator}</w:t>
      </w:r>
      <w:r w:rsidRPr="000B51B7">
        <w:rPr>
          <w:rFonts w:ascii="Times New Roman" w:eastAsia="Times New Roman" w:hAnsi="Times New Roman" w:cs="Times New Roman"/>
          <w:color w:val="FF0000"/>
        </w:rPr>
        <w:t xml:space="preserve"> Send the designated technology coordinator’s name and email address to me using the email address provided below. </w:t>
      </w:r>
    </w:p>
    <w:p w:rsidR="000B51B7" w:rsidRPr="000B51B7" w:rsidP="000B51B7" w14:paraId="5D5D359F" w14:textId="77777777">
      <w:pPr>
        <w:widowControl/>
        <w:spacing w:after="0" w:line="240" w:lineRule="auto"/>
        <w:rPr>
          <w:rFonts w:ascii="Times New Roman" w:hAnsi="Times New Roman" w:eastAsiaTheme="minorEastAsia" w:cs="Times New Roman"/>
          <w:color w:val="FF0000"/>
        </w:rPr>
      </w:pPr>
      <w:r w:rsidRPr="000B51B7">
        <w:rPr>
          <w:rFonts w:ascii="Times New Roman" w:hAnsi="Times New Roman" w:eastAsiaTheme="minorEastAsia" w:cs="Times New Roman"/>
        </w:rPr>
        <w:t xml:space="preserve">Once you have identified a technology coordinator and passed along the </w:t>
      </w:r>
      <w:r w:rsidRPr="000B51B7">
        <w:rPr>
          <w:rFonts w:ascii="Times New Roman" w:hAnsi="Times New Roman" w:eastAsiaTheme="minorEastAsia" w:cs="Times New Roman"/>
          <w:i/>
        </w:rPr>
        <w:t>Technology Coordinator Responsibilities Guide</w:t>
      </w:r>
      <w:r w:rsidRPr="000B51B7">
        <w:rPr>
          <w:rFonts w:ascii="Times New Roman" w:hAnsi="Times New Roman" w:eastAsiaTheme="minorEastAsia" w:cs="Times New Roman"/>
        </w:rPr>
        <w:t xml:space="preserve">, they will have until </w:t>
      </w:r>
      <w:r w:rsidRPr="000B51B7">
        <w:rPr>
          <w:rFonts w:ascii="Times New Roman" w:hAnsi="Times New Roman" w:eastAsiaTheme="minorEastAsia" w:cs="Times New Roman"/>
          <w:color w:val="FF0000"/>
        </w:rPr>
        <w:t xml:space="preserve">[DATE] </w:t>
      </w:r>
      <w:r w:rsidRPr="000B51B7">
        <w:rPr>
          <w:rFonts w:ascii="Times New Roman" w:hAnsi="Times New Roman" w:eastAsiaTheme="minorEastAsia" w:cs="Times New Roman"/>
        </w:rPr>
        <w:t>to complete the survey.</w:t>
      </w:r>
    </w:p>
    <w:p w:rsidR="000B51B7" w:rsidRPr="000B51B7" w:rsidP="000B51B7" w14:paraId="5BDF0DFF" w14:textId="77777777">
      <w:pPr>
        <w:widowControl/>
        <w:spacing w:after="0" w:line="240" w:lineRule="auto"/>
        <w:rPr>
          <w:rFonts w:ascii="Times New Roman" w:hAnsi="Times New Roman" w:eastAsiaTheme="minorEastAsia" w:cs="Times New Roman"/>
        </w:rPr>
      </w:pPr>
    </w:p>
    <w:p w:rsidR="000B51B7" w:rsidRPr="000B51B7" w:rsidP="000B51B7" w14:paraId="1728C56F"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 xml:space="preserve">Thank you for your assistance with this very important assessment of our nation’s students. Our chief state school officer, </w:t>
      </w:r>
      <w:r w:rsidRPr="000B51B7">
        <w:rPr>
          <w:rFonts w:ascii="Times New Roman" w:hAnsi="Times New Roman" w:eastAsiaTheme="minorEastAsia" w:cs="Times New Roman"/>
          <w:color w:val="FF0000"/>
        </w:rPr>
        <w:t>name</w:t>
      </w:r>
      <w:r w:rsidRPr="000B51B7">
        <w:rPr>
          <w:rFonts w:ascii="Times New Roman" w:hAnsi="Times New Roman" w:eastAsiaTheme="minorEastAsia" w:cs="Times New Roman"/>
        </w:rPr>
        <w:t xml:space="preserve">, supports NAEP and encourages your students’ participation. If you have questions, please contact me at </w:t>
      </w:r>
      <w:r w:rsidRPr="000B51B7">
        <w:rPr>
          <w:rFonts w:ascii="Times New Roman" w:hAnsi="Times New Roman" w:eastAsiaTheme="minorEastAsia" w:cs="Times New Roman"/>
          <w:color w:val="FF0000"/>
        </w:rPr>
        <w:t>telephone number</w:t>
      </w:r>
      <w:r w:rsidRPr="000B51B7">
        <w:rPr>
          <w:rFonts w:ascii="Times New Roman" w:hAnsi="Times New Roman" w:eastAsiaTheme="minorEastAsia" w:cs="Times New Roman"/>
        </w:rPr>
        <w:t xml:space="preserve"> or </w:t>
      </w:r>
      <w:r w:rsidRPr="000B51B7">
        <w:rPr>
          <w:rFonts w:ascii="Times New Roman" w:hAnsi="Times New Roman" w:eastAsiaTheme="minorEastAsia" w:cs="Times New Roman"/>
          <w:color w:val="FF0000"/>
        </w:rPr>
        <w:t>email address</w:t>
      </w:r>
      <w:r w:rsidRPr="000B51B7">
        <w:rPr>
          <w:rFonts w:ascii="Times New Roman" w:hAnsi="Times New Roman" w:eastAsiaTheme="minorEastAsia" w:cs="Times New Roman"/>
        </w:rPr>
        <w:t>.</w:t>
      </w:r>
    </w:p>
    <w:p w:rsidR="000B51B7" w:rsidRPr="000B51B7" w:rsidP="000B51B7" w14:paraId="122AE5FB" w14:textId="77777777">
      <w:pPr>
        <w:widowControl/>
        <w:spacing w:after="0" w:line="240" w:lineRule="auto"/>
        <w:rPr>
          <w:rFonts w:ascii="Times New Roman" w:hAnsi="Times New Roman" w:eastAsiaTheme="minorEastAsia" w:cs="Times New Roman"/>
        </w:rPr>
      </w:pPr>
    </w:p>
    <w:p w:rsidR="000B51B7" w:rsidRPr="000B51B7" w:rsidP="000B51B7" w14:paraId="12C57992"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Sincerely,</w:t>
      </w:r>
    </w:p>
    <w:p w:rsidR="000B51B7" w:rsidRPr="000B51B7" w:rsidP="000B51B7" w14:paraId="3CD59009" w14:textId="77777777">
      <w:pPr>
        <w:widowControl/>
        <w:spacing w:after="0" w:line="240" w:lineRule="auto"/>
        <w:rPr>
          <w:rFonts w:ascii="Times New Roman" w:hAnsi="Times New Roman" w:eastAsiaTheme="minorEastAsia" w:cs="Times New Roman"/>
        </w:rPr>
      </w:pPr>
    </w:p>
    <w:p w:rsidR="000B51B7" w:rsidRPr="000B51B7" w:rsidP="000B51B7" w14:paraId="6803735F" w14:textId="77777777">
      <w:pPr>
        <w:widowControl/>
        <w:spacing w:after="0" w:line="240" w:lineRule="auto"/>
        <w:rPr>
          <w:rFonts w:ascii="Times New Roman" w:hAnsi="Times New Roman" w:eastAsiaTheme="minorEastAsia" w:cs="Times New Roman"/>
        </w:rPr>
      </w:pPr>
    </w:p>
    <w:p w:rsidR="000B51B7" w:rsidRPr="000B51B7" w:rsidP="000B51B7" w14:paraId="676DF600" w14:textId="77777777">
      <w:pPr>
        <w:widowControl/>
        <w:spacing w:after="0" w:line="240" w:lineRule="auto"/>
        <w:rPr>
          <w:rFonts w:ascii="Times New Roman" w:hAnsi="Times New Roman" w:eastAsiaTheme="minorEastAsia" w:cs="Times New Roman"/>
        </w:rPr>
      </w:pPr>
      <w:r w:rsidRPr="000B51B7">
        <w:rPr>
          <w:rFonts w:ascii="Times New Roman" w:hAnsi="Times New Roman" w:eastAsiaTheme="minorEastAsia" w:cs="Times New Roman"/>
        </w:rPr>
        <w:t>NAEP State Coordinator</w:t>
      </w:r>
    </w:p>
    <w:p w:rsidR="000B51B7" w:rsidRPr="000B51B7" w:rsidP="000B51B7" w14:paraId="00834CD3" w14:textId="77777777">
      <w:pPr>
        <w:widowControl/>
        <w:spacing w:after="0" w:line="240" w:lineRule="auto"/>
        <w:rPr>
          <w:rFonts w:ascii="Times New Roman" w:hAnsi="Times New Roman" w:eastAsiaTheme="minorEastAsia" w:cs="Times New Roman"/>
        </w:rPr>
      </w:pPr>
    </w:p>
    <w:p w:rsidR="000B51B7" w:rsidRPr="000B51B7" w:rsidP="000B51B7" w14:paraId="4826E091" w14:textId="77777777">
      <w:pPr>
        <w:widowControl/>
        <w:spacing w:after="0" w:line="240" w:lineRule="auto"/>
        <w:rPr>
          <w:rFonts w:ascii="Times New Roman" w:hAnsi="Times New Roman" w:eastAsiaTheme="minorEastAsia" w:cs="Times New Roman"/>
          <w:i/>
        </w:rPr>
      </w:pPr>
      <w:r w:rsidRPr="000B51B7">
        <w:rPr>
          <w:rFonts w:ascii="Times New Roman" w:hAnsi="Times New Roman" w:eastAsiaTheme="minorEastAsia" w:cs="Times New Roman"/>
        </w:rPr>
        <w:t>Enclosures:</w:t>
      </w:r>
    </w:p>
    <w:p w:rsidR="000B51B7" w:rsidRPr="000B51B7" w:rsidP="000B51B7" w14:paraId="1681F112" w14:textId="77777777">
      <w:pPr>
        <w:widowControl/>
        <w:spacing w:after="0" w:line="240" w:lineRule="auto"/>
        <w:rPr>
          <w:rFonts w:ascii="Times New Roman" w:hAnsi="Times New Roman" w:eastAsiaTheme="minorEastAsia" w:cs="Times New Roman"/>
          <w:i/>
        </w:rPr>
      </w:pPr>
      <w:r w:rsidRPr="000B51B7">
        <w:rPr>
          <w:rFonts w:ascii="Times New Roman" w:hAnsi="Times New Roman" w:eastAsiaTheme="minorEastAsia" w:cs="Times New Roman"/>
          <w:i/>
        </w:rPr>
        <w:t>Technology Coordinator Responsibilities Guide</w:t>
      </w:r>
    </w:p>
    <w:p w:rsidR="000B51B7" w:rsidRPr="000B51B7" w:rsidP="000B51B7" w14:paraId="120A0F0B" w14:textId="77777777">
      <w:pPr>
        <w:widowControl/>
        <w:spacing w:after="0" w:line="240" w:lineRule="auto"/>
        <w:rPr>
          <w:rFonts w:ascii="Times New Roman" w:hAnsi="Times New Roman" w:eastAsiaTheme="minorEastAsia" w:cs="Times New Roman"/>
          <w:color w:val="FF0000"/>
        </w:rPr>
      </w:pPr>
    </w:p>
    <w:p w:rsidR="00A32B74" w:rsidRPr="00E57E4D" w:rsidP="00A32B74" w14:paraId="19885A17"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0B51B7" w:rsidRPr="000B51B7" w:rsidP="000B51B7" w14:paraId="56E9021F" w14:textId="77777777">
      <w:pPr>
        <w:widowControl/>
        <w:spacing w:after="0" w:line="240" w:lineRule="auto"/>
        <w:rPr>
          <w:rFonts w:ascii="Times New Roman" w:hAnsi="Times New Roman" w:eastAsiaTheme="minorEastAsia" w:cs="Times New Roman"/>
          <w:color w:val="FF0000"/>
        </w:rPr>
      </w:pPr>
    </w:p>
    <w:p w:rsidR="00B611BF" w14:paraId="468FB70E" w14:textId="77777777">
      <w:pPr>
        <w:rPr>
          <w:rFonts w:eastAsia="Times New Roman"/>
          <w:b/>
        </w:rPr>
      </w:pPr>
    </w:p>
    <w:p w:rsidR="00B611BF" w:rsidP="009432EA" w14:paraId="2884D5B9" w14:textId="135E1BD9">
      <w:pPr>
        <w:pStyle w:val="Heading3"/>
        <w:rPr>
          <w:rFonts w:eastAsia="Times New Roman"/>
          <w:b/>
        </w:rPr>
      </w:pPr>
      <w:r>
        <w:rPr>
          <w:rFonts w:eastAsia="Times New Roman"/>
          <w:b/>
        </w:rPr>
        <w:br w:type="page"/>
      </w:r>
      <w:bookmarkStart w:id="80" w:name="_Toc196211929"/>
      <w:bookmarkStart w:id="81" w:name="_Hlk131662753"/>
      <w:bookmarkStart w:id="82" w:name="_Toc131674713"/>
      <w:r w:rsidR="00EF5785">
        <w:rPr>
          <w:rFonts w:eastAsia="Times New Roman"/>
          <w:b/>
        </w:rPr>
        <w:t>Appendix D</w:t>
      </w:r>
      <w:r w:rsidRPr="00F05D25" w:rsidR="009432EA">
        <w:rPr>
          <w:rFonts w:eastAsia="Times New Roman"/>
          <w:b/>
          <w:spacing w:val="-3"/>
        </w:rPr>
        <w:t>-</w:t>
      </w:r>
      <w:r w:rsidR="00C037DF">
        <w:rPr>
          <w:rFonts w:eastAsia="Times New Roman"/>
          <w:b/>
          <w:spacing w:val="1"/>
        </w:rPr>
        <w:t>2</w:t>
      </w:r>
      <w:r w:rsidR="00CC1606">
        <w:rPr>
          <w:rFonts w:eastAsia="Times New Roman"/>
          <w:b/>
          <w:spacing w:val="1"/>
        </w:rPr>
        <w:t>0</w:t>
      </w:r>
      <w:r w:rsidRPr="00F05D25" w:rsidR="009432EA">
        <w:rPr>
          <w:rFonts w:eastAsia="Times New Roman"/>
        </w:rPr>
        <w:t xml:space="preserve">: </w:t>
      </w:r>
      <w:r w:rsidR="00BC13C6">
        <w:rPr>
          <w:rFonts w:eastAsia="Times New Roman"/>
        </w:rPr>
        <w:t xml:space="preserve">NAEP </w:t>
      </w:r>
      <w:r w:rsidR="009432EA">
        <w:rPr>
          <w:rFonts w:eastAsia="Times New Roman"/>
        </w:rPr>
        <w:t>2024 Technology</w:t>
      </w:r>
      <w:r w:rsidR="00DB5E20">
        <w:rPr>
          <w:rFonts w:eastAsia="Times New Roman"/>
        </w:rPr>
        <w:t xml:space="preserve"> </w:t>
      </w:r>
      <w:r w:rsidR="00DD4E64">
        <w:rPr>
          <w:rFonts w:eastAsia="Times New Roman"/>
        </w:rPr>
        <w:t xml:space="preserve">Notification </w:t>
      </w:r>
      <w:r w:rsidR="004C0715">
        <w:rPr>
          <w:rFonts w:eastAsia="Times New Roman"/>
        </w:rPr>
        <w:t>Letters</w:t>
      </w:r>
      <w:bookmarkEnd w:id="80"/>
      <w:r w:rsidRPr="007465B9" w:rsidR="009432EA">
        <w:rPr>
          <w:rFonts w:eastAsia="Times New Roman"/>
        </w:rPr>
        <w:t xml:space="preserve"> </w:t>
      </w:r>
      <w:bookmarkEnd w:id="81"/>
      <w:bookmarkEnd w:id="82"/>
    </w:p>
    <w:p w:rsidR="004C66EC" w:rsidRPr="004C66EC" w:rsidP="00320EAF" w14:paraId="68F71289" w14:textId="3581CB12">
      <w:pPr>
        <w:jc w:val="center"/>
        <w:rPr>
          <w:rFonts w:eastAsia="Times New Roman"/>
          <w:b/>
        </w:rPr>
      </w:pPr>
      <w:r>
        <w:rPr>
          <w:rFonts w:eastAsia="Times New Roman"/>
          <w:b/>
        </w:rPr>
        <w:br w:type="page"/>
      </w:r>
      <w:r>
        <w:rPr>
          <w:rFonts w:ascii="Times New Roman" w:hAnsi="Times New Roman" w:cs="Times New Roman"/>
          <w:b/>
          <w:sz w:val="24"/>
          <w:szCs w:val="24"/>
        </w:rPr>
        <w:t>Early Fall NAEP 2024</w:t>
      </w:r>
      <w:r w:rsidRPr="007619BD">
        <w:rPr>
          <w:rFonts w:ascii="Times New Roman" w:hAnsi="Times New Roman" w:cs="Times New Roman"/>
          <w:b/>
          <w:sz w:val="24"/>
          <w:szCs w:val="24"/>
        </w:rPr>
        <w:t xml:space="preserve"> Technology Coordinator Notification</w:t>
      </w:r>
    </w:p>
    <w:p w:rsidR="004C66EC" w:rsidP="004C66EC" w14:paraId="698EFB31" w14:textId="77777777">
      <w:pPr>
        <w:pStyle w:val="NoSpacing"/>
        <w:jc w:val="center"/>
        <w:rPr>
          <w:rFonts w:ascii="Times New Roman" w:hAnsi="Times New Roman"/>
          <w:b/>
          <w:sz w:val="24"/>
          <w:szCs w:val="24"/>
        </w:rPr>
      </w:pPr>
      <w:r w:rsidRPr="007619BD">
        <w:rPr>
          <w:rFonts w:ascii="Times New Roman" w:hAnsi="Times New Roman"/>
          <w:b/>
          <w:sz w:val="24"/>
          <w:szCs w:val="24"/>
        </w:rPr>
        <w:t xml:space="preserve">NAEP STATE COORDINATOR TO TECHNOLOGY COORDINATOR </w:t>
      </w:r>
    </w:p>
    <w:p w:rsidR="004C66EC" w:rsidP="004C66EC" w14:paraId="2D477672" w14:textId="77777777">
      <w:pPr>
        <w:pStyle w:val="NoSpacing"/>
        <w:jc w:val="center"/>
        <w:rPr>
          <w:rFonts w:ascii="Times New Roman" w:hAnsi="Times New Roman"/>
          <w:b/>
          <w:szCs w:val="24"/>
        </w:rPr>
      </w:pPr>
      <w:r w:rsidRPr="009A0A06">
        <w:rPr>
          <w:rFonts w:ascii="Times New Roman" w:hAnsi="Times New Roman"/>
          <w:b/>
          <w:color w:val="FF0000"/>
          <w:szCs w:val="24"/>
        </w:rPr>
        <w:t>Red text</w:t>
      </w:r>
      <w:r w:rsidRPr="009A0A06">
        <w:rPr>
          <w:rFonts w:ascii="Times New Roman" w:hAnsi="Times New Roman"/>
          <w:b/>
          <w:szCs w:val="24"/>
        </w:rPr>
        <w:t xml:space="preserve"> should be customized before mail merge, </w:t>
      </w:r>
      <w:r w:rsidRPr="009A0A06">
        <w:rPr>
          <w:rFonts w:ascii="Times New Roman" w:hAnsi="Times New Roman"/>
          <w:b/>
          <w:szCs w:val="24"/>
          <w:highlight w:val="yellow"/>
        </w:rPr>
        <w:t>highlighted text</w:t>
      </w:r>
      <w:r w:rsidRPr="009A0A06">
        <w:rPr>
          <w:rFonts w:ascii="Times New Roman" w:hAnsi="Times New Roman"/>
          <w:b/>
          <w:szCs w:val="24"/>
        </w:rPr>
        <w:t xml:space="preserve"> represents mail merge fields.</w:t>
      </w:r>
    </w:p>
    <w:p w:rsidR="004C66EC" w:rsidP="004C66EC" w14:paraId="2997BF9E" w14:textId="77777777">
      <w:pPr>
        <w:pStyle w:val="NoSpacing"/>
        <w:jc w:val="center"/>
        <w:rPr>
          <w:rFonts w:ascii="Times New Roman" w:hAnsi="Times New Roman"/>
          <w:b/>
          <w:szCs w:val="24"/>
        </w:rPr>
      </w:pPr>
    </w:p>
    <w:p w:rsidR="004C66EC" w:rsidP="004C66EC" w14:paraId="3D9EDFD3" w14:textId="77777777">
      <w:pPr>
        <w:pStyle w:val="NoSpacing"/>
        <w:jc w:val="center"/>
        <w:rPr>
          <w:rFonts w:ascii="Times New Roman" w:hAnsi="Times New Roman"/>
          <w:b/>
          <w:color w:val="FF0000"/>
        </w:rPr>
      </w:pPr>
      <w:r>
        <w:rPr>
          <w:rFonts w:ascii="Times New Roman" w:hAnsi="Times New Roman"/>
          <w:b/>
          <w:color w:val="FF0000"/>
        </w:rPr>
        <w:t>::Do not distribute until notified that the AMS is ready for school and district user access::</w:t>
      </w:r>
    </w:p>
    <w:p w:rsidR="004C66EC" w:rsidRPr="009A0A06" w:rsidP="004C66EC" w14:paraId="12FD69D0" w14:textId="77777777">
      <w:pPr>
        <w:pStyle w:val="NoSpacing"/>
        <w:jc w:val="center"/>
        <w:rPr>
          <w:rFonts w:ascii="Times New Roman" w:hAnsi="Times New Roman"/>
          <w:b/>
          <w:szCs w:val="24"/>
        </w:rPr>
      </w:pPr>
    </w:p>
    <w:p w:rsidR="004C66EC" w:rsidRPr="007619BD" w:rsidP="004C66EC" w14:paraId="1ED100F8" w14:textId="77777777">
      <w:pPr>
        <w:pStyle w:val="NoSpacing"/>
        <w:jc w:val="center"/>
        <w:rPr>
          <w:rFonts w:ascii="Times New Roman" w:hAnsi="Times New Roman"/>
          <w:b/>
          <w:sz w:val="24"/>
          <w:szCs w:val="24"/>
        </w:rPr>
      </w:pPr>
    </w:p>
    <w:p w:rsidR="004C66EC" w:rsidRPr="007619BD" w:rsidP="004C66EC" w14:paraId="531EEA9B" w14:textId="77777777">
      <w:pPr>
        <w:pStyle w:val="NoSpacing"/>
        <w:rPr>
          <w:rFonts w:ascii="Times New Roman" w:hAnsi="Times New Roman"/>
          <w:sz w:val="24"/>
          <w:szCs w:val="24"/>
        </w:rPr>
      </w:pPr>
      <w:r w:rsidRPr="007619BD">
        <w:rPr>
          <w:rFonts w:ascii="Times New Roman" w:hAnsi="Times New Roman"/>
          <w:sz w:val="24"/>
          <w:szCs w:val="24"/>
        </w:rPr>
        <w:t xml:space="preserve">Dear </w:t>
      </w:r>
      <w:r w:rsidRPr="007619BD">
        <w:rPr>
          <w:rFonts w:ascii="Times New Roman" w:hAnsi="Times New Roman"/>
          <w:sz w:val="24"/>
          <w:szCs w:val="24"/>
          <w:highlight w:val="yellow"/>
        </w:rPr>
        <w:t>District</w:t>
      </w:r>
      <w:r>
        <w:rPr>
          <w:rFonts w:ascii="Times New Roman" w:hAnsi="Times New Roman"/>
          <w:sz w:val="24"/>
          <w:szCs w:val="24"/>
          <w:highlight w:val="yellow"/>
        </w:rPr>
        <w:t>/School</w:t>
      </w:r>
      <w:r w:rsidRPr="007619BD">
        <w:rPr>
          <w:rFonts w:ascii="Times New Roman" w:hAnsi="Times New Roman"/>
          <w:sz w:val="24"/>
          <w:szCs w:val="24"/>
          <w:highlight w:val="yellow"/>
        </w:rPr>
        <w:t xml:space="preserve"> </w:t>
      </w:r>
      <w:r>
        <w:rPr>
          <w:rFonts w:ascii="Times New Roman" w:hAnsi="Times New Roman"/>
          <w:sz w:val="24"/>
          <w:szCs w:val="24"/>
          <w:highlight w:val="yellow"/>
        </w:rPr>
        <w:t>Technology</w:t>
      </w:r>
      <w:r w:rsidRPr="007619BD">
        <w:rPr>
          <w:rFonts w:ascii="Times New Roman" w:hAnsi="Times New Roman"/>
          <w:sz w:val="24"/>
          <w:szCs w:val="24"/>
          <w:highlight w:val="yellow"/>
        </w:rPr>
        <w:t xml:space="preserve"> Coordinator:</w:t>
      </w:r>
    </w:p>
    <w:p w:rsidR="004C66EC" w:rsidRPr="007619BD" w:rsidP="004C66EC" w14:paraId="641B2535" w14:textId="77777777">
      <w:pPr>
        <w:pStyle w:val="NoSpacing"/>
        <w:rPr>
          <w:rFonts w:ascii="Times New Roman" w:hAnsi="Times New Roman"/>
          <w:sz w:val="24"/>
          <w:szCs w:val="24"/>
        </w:rPr>
      </w:pPr>
    </w:p>
    <w:p w:rsidR="004C66EC" w:rsidP="004C66EC" w14:paraId="006F477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Welcome to the 2024</w:t>
      </w:r>
      <w:r w:rsidRPr="007619BD">
        <w:rPr>
          <w:rFonts w:ascii="Times New Roman" w:hAnsi="Times New Roman" w:cs="Times New Roman"/>
          <w:sz w:val="24"/>
          <w:szCs w:val="24"/>
        </w:rPr>
        <w:t xml:space="preserve"> National Assessment of Educational Progress (NAEP). You have been selected by your </w:t>
      </w:r>
      <w:r>
        <w:rPr>
          <w:rFonts w:ascii="Times New Roman" w:hAnsi="Times New Roman" w:cs="Times New Roman"/>
          <w:sz w:val="24"/>
          <w:szCs w:val="24"/>
        </w:rPr>
        <w:t>district to</w:t>
      </w:r>
      <w:r w:rsidRPr="007619BD">
        <w:rPr>
          <w:rFonts w:ascii="Times New Roman" w:hAnsi="Times New Roman" w:cs="Times New Roman"/>
          <w:sz w:val="24"/>
          <w:szCs w:val="24"/>
        </w:rPr>
        <w:t xml:space="preserve"> serve as the technology coordinator for al</w:t>
      </w:r>
      <w:r>
        <w:rPr>
          <w:rFonts w:ascii="Times New Roman" w:hAnsi="Times New Roman" w:cs="Times New Roman"/>
          <w:sz w:val="24"/>
          <w:szCs w:val="24"/>
        </w:rPr>
        <w:t xml:space="preserve">l NAEP assessment activities at </w:t>
      </w:r>
      <w:r w:rsidRPr="004F682D">
        <w:rPr>
          <w:rFonts w:ascii="Times New Roman" w:hAnsi="Times New Roman" w:cs="Times New Roman"/>
          <w:color w:val="FF0000"/>
          <w:sz w:val="24"/>
          <w:szCs w:val="24"/>
          <w:highlight w:val="yellow"/>
        </w:rPr>
        <w:t>[</w:t>
      </w:r>
      <w:r w:rsidRPr="00C455B7">
        <w:rPr>
          <w:rFonts w:ascii="Times New Roman" w:hAnsi="Times New Roman" w:cs="Times New Roman"/>
          <w:color w:val="FF0000"/>
          <w:sz w:val="24"/>
          <w:szCs w:val="24"/>
          <w:highlight w:val="yellow"/>
        </w:rPr>
        <w:t>School Name</w:t>
      </w:r>
      <w:r>
        <w:rPr>
          <w:rFonts w:ascii="Times New Roman" w:hAnsi="Times New Roman" w:cs="Times New Roman"/>
          <w:color w:val="FF0000"/>
          <w:sz w:val="24"/>
          <w:szCs w:val="24"/>
          <w:highlight w:val="yellow"/>
        </w:rPr>
        <w:t>]</w:t>
      </w:r>
      <w:r w:rsidRPr="004F682D">
        <w:rPr>
          <w:rFonts w:ascii="Times New Roman" w:hAnsi="Times New Roman" w:cs="Times New Roman"/>
          <w:color w:val="FF0000"/>
          <w:sz w:val="24"/>
          <w:szCs w:val="24"/>
        </w:rPr>
        <w:t>.</w:t>
      </w:r>
      <w:r w:rsidRPr="00C455B7">
        <w:rPr>
          <w:rFonts w:ascii="Times New Roman" w:hAnsi="Times New Roman" w:cs="Times New Roman"/>
          <w:color w:val="FF0000"/>
          <w:sz w:val="24"/>
          <w:szCs w:val="24"/>
        </w:rPr>
        <w:t>/the following schools</w:t>
      </w:r>
      <w:r>
        <w:rPr>
          <w:rFonts w:ascii="Times New Roman" w:hAnsi="Times New Roman" w:cs="Times New Roman"/>
          <w:color w:val="FF0000"/>
          <w:sz w:val="24"/>
          <w:szCs w:val="24"/>
        </w:rPr>
        <w:t xml:space="preserve"> </w:t>
      </w:r>
      <w:r w:rsidRPr="00E967B0">
        <w:rPr>
          <w:rFonts w:ascii="Times New Roman" w:hAnsi="Times New Roman" w:cs="Times New Roman"/>
          <w:color w:val="FF0000"/>
          <w:sz w:val="24"/>
          <w:szCs w:val="24"/>
        </w:rPr>
        <w:t>/ the attached list of schools</w:t>
      </w:r>
      <w:r w:rsidRPr="00F06BCC">
        <w:rPr>
          <w:rFonts w:ascii="Times New Roman" w:hAnsi="Times New Roman" w:cs="Times New Roman"/>
          <w:color w:val="FF0000"/>
          <w:sz w:val="24"/>
          <w:szCs w:val="24"/>
        </w:rPr>
        <w:t>:</w:t>
      </w:r>
      <w:r>
        <w:rPr>
          <w:rFonts w:ascii="Times New Roman" w:hAnsi="Times New Roman" w:cs="Times New Roman"/>
          <w:sz w:val="24"/>
          <w:szCs w:val="24"/>
        </w:rPr>
        <w:br/>
      </w:r>
    </w:p>
    <w:p w:rsidR="004C66EC" w:rsidRPr="00C455B7" w:rsidP="004276D9" w14:paraId="481622BC" w14:textId="77777777">
      <w:pPr>
        <w:pStyle w:val="NoSpacing"/>
        <w:numPr>
          <w:ilvl w:val="0"/>
          <w:numId w:val="37"/>
        </w:numPr>
        <w:rPr>
          <w:rFonts w:ascii="Times New Roman" w:hAnsi="Times New Roman"/>
          <w:color w:val="FF0000"/>
          <w:highlight w:val="yellow"/>
        </w:rPr>
      </w:pPr>
      <w:r w:rsidRPr="00C455B7">
        <w:rPr>
          <w:rFonts w:ascii="Times New Roman" w:hAnsi="Times New Roman"/>
          <w:color w:val="FF0000"/>
          <w:highlight w:val="yellow"/>
        </w:rPr>
        <w:t>School 1</w:t>
      </w:r>
    </w:p>
    <w:p w:rsidR="004C66EC" w:rsidRPr="00C455B7" w:rsidP="004276D9" w14:paraId="143F531A" w14:textId="77777777">
      <w:pPr>
        <w:pStyle w:val="NoSpacing"/>
        <w:numPr>
          <w:ilvl w:val="0"/>
          <w:numId w:val="37"/>
        </w:numPr>
        <w:rPr>
          <w:rFonts w:ascii="Times New Roman" w:hAnsi="Times New Roman"/>
          <w:color w:val="FF0000"/>
          <w:highlight w:val="yellow"/>
        </w:rPr>
      </w:pPr>
      <w:r w:rsidRPr="00C455B7">
        <w:rPr>
          <w:rFonts w:ascii="Times New Roman" w:hAnsi="Times New Roman"/>
          <w:color w:val="FF0000"/>
          <w:highlight w:val="yellow"/>
        </w:rPr>
        <w:t>School 2</w:t>
      </w:r>
    </w:p>
    <w:p w:rsidR="004C66EC" w:rsidRPr="00C455B7" w:rsidP="004276D9" w14:paraId="5C63D25A" w14:textId="77777777">
      <w:pPr>
        <w:pStyle w:val="NoSpacing"/>
        <w:numPr>
          <w:ilvl w:val="0"/>
          <w:numId w:val="37"/>
        </w:numPr>
        <w:rPr>
          <w:rFonts w:ascii="Times New Roman" w:hAnsi="Times New Roman"/>
          <w:color w:val="FF0000"/>
          <w:highlight w:val="yellow"/>
        </w:rPr>
      </w:pPr>
      <w:r>
        <w:rPr>
          <w:rFonts w:ascii="Times New Roman" w:hAnsi="Times New Roman"/>
          <w:color w:val="FF0000"/>
          <w:highlight w:val="yellow"/>
        </w:rPr>
        <w:t>Etc</w:t>
      </w:r>
    </w:p>
    <w:p w:rsidR="004C66EC" w:rsidRPr="00C455B7" w:rsidP="004C66EC" w14:paraId="7C89B297" w14:textId="77777777">
      <w:pPr>
        <w:pStyle w:val="NoSpacing"/>
        <w:tabs>
          <w:tab w:val="left" w:pos="6048"/>
        </w:tabs>
        <w:rPr>
          <w:rFonts w:ascii="Times New Roman" w:hAnsi="Times New Roman"/>
          <w:color w:val="FF0000"/>
        </w:rPr>
      </w:pPr>
      <w:r>
        <w:rPr>
          <w:rFonts w:ascii="Times New Roman" w:hAnsi="Times New Roman"/>
          <w:color w:val="FF0000"/>
        </w:rPr>
        <w:tab/>
      </w:r>
    </w:p>
    <w:p w:rsidR="004C66EC" w:rsidRPr="007619BD" w:rsidP="004C66EC" w14:paraId="49953A46" w14:textId="77777777">
      <w:pPr>
        <w:spacing w:after="0" w:line="240" w:lineRule="auto"/>
        <w:rPr>
          <w:rFonts w:ascii="Times New Roman" w:hAnsi="Times New Roman" w:cs="Times New Roman"/>
          <w:sz w:val="24"/>
          <w:szCs w:val="24"/>
        </w:rPr>
      </w:pPr>
      <w:r w:rsidRPr="007619BD">
        <w:rPr>
          <w:rFonts w:ascii="Times New Roman" w:hAnsi="Times New Roman" w:cs="Times New Roman"/>
          <w:sz w:val="24"/>
          <w:szCs w:val="24"/>
        </w:rPr>
        <w:t>Thank you in advance for helping to prepare for this important assessment!</w:t>
      </w:r>
    </w:p>
    <w:p w:rsidR="004C66EC" w:rsidRPr="007619BD" w:rsidP="004C66EC" w14:paraId="7CE96D29" w14:textId="77777777">
      <w:pPr>
        <w:pStyle w:val="NoSpacing"/>
        <w:rPr>
          <w:rFonts w:ascii="Times New Roman" w:hAnsi="Times New Roman"/>
          <w:sz w:val="24"/>
          <w:szCs w:val="24"/>
        </w:rPr>
      </w:pPr>
    </w:p>
    <w:p w:rsidR="004C66EC" w:rsidRPr="007619BD" w:rsidP="004C66EC" w14:paraId="220DC704" w14:textId="77777777">
      <w:pPr>
        <w:spacing w:after="0" w:line="240" w:lineRule="auto"/>
        <w:rPr>
          <w:rFonts w:ascii="Times New Roman" w:hAnsi="Times New Roman" w:cs="Times New Roman"/>
          <w:sz w:val="24"/>
          <w:szCs w:val="24"/>
        </w:rPr>
      </w:pPr>
      <w:r w:rsidRPr="007619BD">
        <w:rPr>
          <w:rFonts w:ascii="Times New Roman" w:hAnsi="Times New Roman" w:cs="Times New Roman"/>
          <w:sz w:val="24"/>
          <w:szCs w:val="24"/>
        </w:rPr>
        <w:t>NAEP is the largest nationally representative and continuing assessment of what students in the United States know and can do in various subjects</w:t>
      </w:r>
      <w:r>
        <w:rPr>
          <w:rFonts w:ascii="Times New Roman" w:hAnsi="Times New Roman" w:cs="Times New Roman"/>
          <w:sz w:val="24"/>
          <w:szCs w:val="24"/>
        </w:rPr>
        <w:t>. It</w:t>
      </w:r>
      <w:r w:rsidRPr="007619BD">
        <w:rPr>
          <w:rFonts w:ascii="Times New Roman" w:hAnsi="Times New Roman" w:cs="Times New Roman"/>
          <w:sz w:val="24"/>
          <w:szCs w:val="24"/>
        </w:rPr>
        <w:t xml:space="preserve"> is administered by the National Center for Education Statistics (NCES), within the U.S. Department of Education. </w:t>
      </w:r>
      <w:r w:rsidRPr="00B73AB3">
        <w:rPr>
          <w:rFonts w:ascii="Times New Roman" w:hAnsi="Times New Roman" w:cs="Times New Roman"/>
          <w:sz w:val="24"/>
          <w:szCs w:val="24"/>
        </w:rPr>
        <w:t xml:space="preserve">The NAEP 2024 </w:t>
      </w:r>
      <w:r>
        <w:rPr>
          <w:rFonts w:ascii="Times New Roman" w:hAnsi="Times New Roman" w:cs="Times New Roman"/>
          <w:sz w:val="24"/>
          <w:szCs w:val="24"/>
        </w:rPr>
        <w:t>program</w:t>
      </w:r>
      <w:r w:rsidRPr="00B73AB3">
        <w:rPr>
          <w:rFonts w:ascii="Times New Roman" w:hAnsi="Times New Roman" w:cs="Times New Roman"/>
          <w:sz w:val="24"/>
          <w:szCs w:val="24"/>
        </w:rPr>
        <w:t xml:space="preserve"> will assess students in mathematics, reading, or science</w:t>
      </w:r>
      <w:r>
        <w:rPr>
          <w:rFonts w:ascii="Times New Roman" w:hAnsi="Times New Roman" w:cs="Times New Roman"/>
          <w:sz w:val="24"/>
          <w:szCs w:val="24"/>
        </w:rPr>
        <w:t xml:space="preserve"> on an online platform using devices such as Chromebooks.</w:t>
      </w:r>
    </w:p>
    <w:p w:rsidR="004C66EC" w:rsidRPr="007619BD" w:rsidP="004C66EC" w14:paraId="0598A785" w14:textId="77777777">
      <w:pPr>
        <w:spacing w:after="0" w:line="240" w:lineRule="auto"/>
        <w:rPr>
          <w:rFonts w:ascii="Times New Roman" w:hAnsi="Times New Roman" w:cs="Times New Roman"/>
          <w:sz w:val="24"/>
          <w:szCs w:val="24"/>
        </w:rPr>
      </w:pPr>
    </w:p>
    <w:p w:rsidR="004C66EC" w:rsidRPr="00195006" w:rsidP="004C66EC" w14:paraId="4C5F3C3C" w14:textId="77777777">
      <w:pPr>
        <w:spacing w:after="0" w:line="240" w:lineRule="auto"/>
      </w:pPr>
      <w:r w:rsidRPr="002000B7">
        <w:rPr>
          <w:rFonts w:ascii="Times New Roman" w:hAnsi="Times New Roman" w:cs="Times New Roman"/>
          <w:color w:val="000000"/>
          <w:sz w:val="24"/>
          <w:szCs w:val="24"/>
          <w:shd w:val="clear" w:color="auto" w:fill="FFFFFF"/>
        </w:rPr>
        <w:t xml:space="preserve">The </w:t>
      </w:r>
      <w:r>
        <w:rPr>
          <w:rFonts w:ascii="Times New Roman" w:hAnsi="Times New Roman" w:cs="Times New Roman"/>
          <w:color w:val="000000"/>
          <w:sz w:val="24"/>
          <w:szCs w:val="24"/>
          <w:shd w:val="clear" w:color="auto" w:fill="FFFFFF"/>
        </w:rPr>
        <w:t>goal of the NAEP team</w:t>
      </w:r>
      <w:r w:rsidRPr="002000B7">
        <w:rPr>
          <w:rFonts w:ascii="Times New Roman" w:hAnsi="Times New Roman" w:cs="Times New Roman"/>
          <w:color w:val="000000"/>
          <w:sz w:val="24"/>
          <w:szCs w:val="24"/>
          <w:shd w:val="clear" w:color="auto" w:fill="FFFFFF"/>
        </w:rPr>
        <w:t xml:space="preserve"> is to connect </w:t>
      </w:r>
      <w:r>
        <w:rPr>
          <w:rFonts w:ascii="Times New Roman" w:hAnsi="Times New Roman" w:cs="Times New Roman"/>
          <w:color w:val="000000"/>
          <w:sz w:val="24"/>
          <w:szCs w:val="24"/>
          <w:shd w:val="clear" w:color="auto" w:fill="FFFFFF"/>
        </w:rPr>
        <w:t>the NAEP-provided devices to the school’</w:t>
      </w:r>
      <w:r w:rsidRPr="002000B7">
        <w:rPr>
          <w:rFonts w:ascii="Times New Roman" w:hAnsi="Times New Roman" w:cs="Times New Roman"/>
          <w:color w:val="000000"/>
          <w:sz w:val="24"/>
          <w:szCs w:val="24"/>
          <w:shd w:val="clear" w:color="auto" w:fill="FFFFFF"/>
        </w:rPr>
        <w:t>s Wi</w:t>
      </w:r>
      <w:r>
        <w:rPr>
          <w:rFonts w:ascii="Times New Roman" w:hAnsi="Times New Roman" w:cs="Times New Roman"/>
          <w:color w:val="000000"/>
          <w:sz w:val="24"/>
          <w:szCs w:val="24"/>
          <w:shd w:val="clear" w:color="auto" w:fill="FFFFFF"/>
        </w:rPr>
        <w:t>-</w:t>
      </w:r>
      <w:r w:rsidRPr="002000B7">
        <w:rPr>
          <w:rFonts w:ascii="Times New Roman" w:hAnsi="Times New Roman" w:cs="Times New Roman"/>
          <w:color w:val="000000"/>
          <w:sz w:val="24"/>
          <w:szCs w:val="24"/>
          <w:shd w:val="clear" w:color="auto" w:fill="FFFFFF"/>
        </w:rPr>
        <w:t>Fi</w:t>
      </w:r>
      <w:r>
        <w:rPr>
          <w:rFonts w:ascii="Times New Roman" w:hAnsi="Times New Roman" w:cs="Times New Roman"/>
          <w:color w:val="000000"/>
          <w:sz w:val="24"/>
          <w:szCs w:val="24"/>
          <w:shd w:val="clear" w:color="auto" w:fill="FFFFFF"/>
        </w:rPr>
        <w:t xml:space="preserve"> for the assessment. To prepare for the assessment’</w:t>
      </w:r>
      <w:r w:rsidRPr="002000B7">
        <w:rPr>
          <w:rFonts w:ascii="Times New Roman" w:hAnsi="Times New Roman" w:cs="Times New Roman"/>
          <w:color w:val="000000"/>
          <w:sz w:val="24"/>
          <w:szCs w:val="24"/>
          <w:shd w:val="clear" w:color="auto" w:fill="FFFFFF"/>
        </w:rPr>
        <w:t>s technology requirem</w:t>
      </w:r>
      <w:r>
        <w:rPr>
          <w:rFonts w:ascii="Times New Roman" w:hAnsi="Times New Roman" w:cs="Times New Roman"/>
          <w:color w:val="000000"/>
          <w:sz w:val="24"/>
          <w:szCs w:val="24"/>
          <w:shd w:val="clear" w:color="auto" w:fill="FFFFFF"/>
        </w:rPr>
        <w:t>ents testing, each technology coordinator must</w:t>
      </w:r>
    </w:p>
    <w:p w:rsidR="004C66EC" w:rsidP="004C66EC" w14:paraId="7C9695FF" w14:textId="77777777">
      <w:pPr>
        <w:pStyle w:val="NoSpacing"/>
        <w:rPr>
          <w:rFonts w:ascii="Times New Roman" w:hAnsi="Times New Roman"/>
          <w:color w:val="000000"/>
          <w:sz w:val="24"/>
          <w:szCs w:val="24"/>
          <w:shd w:val="clear" w:color="auto" w:fill="FFFFFF"/>
        </w:rPr>
      </w:pPr>
    </w:p>
    <w:p w:rsidR="004C66EC" w:rsidRPr="00C31612" w:rsidP="004276D9" w14:paraId="38054D6D" w14:textId="634AF64B">
      <w:pPr>
        <w:pStyle w:val="NoSpacing"/>
        <w:numPr>
          <w:ilvl w:val="0"/>
          <w:numId w:val="36"/>
        </w:num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w:t>
      </w:r>
      <w:r>
        <w:rPr>
          <w:rFonts w:ascii="Times New Roman" w:hAnsi="Times New Roman"/>
          <w:color w:val="000000"/>
          <w:sz w:val="24"/>
          <w:szCs w:val="24"/>
          <w:shd w:val="clear" w:color="auto" w:fill="FFFFFF"/>
        </w:rPr>
        <w:t xml:space="preserve">ork with school or district technology staff as necessary to </w:t>
      </w:r>
      <w:r w:rsidRPr="00C31612">
        <w:rPr>
          <w:rFonts w:ascii="Times New Roman" w:hAnsi="Times New Roman"/>
          <w:b/>
          <w:color w:val="000000"/>
          <w:sz w:val="24"/>
          <w:szCs w:val="24"/>
          <w:shd w:val="clear" w:color="auto" w:fill="FFFFFF"/>
        </w:rPr>
        <w:t xml:space="preserve">add the domain </w:t>
      </w:r>
      <w:r w:rsidRPr="00100304">
        <w:rPr>
          <w:rFonts w:ascii="Times New Roman" w:hAnsi="Times New Roman"/>
          <w:b/>
          <w:sz w:val="24"/>
          <w:szCs w:val="24"/>
          <w:shd w:val="clear" w:color="auto" w:fill="FFFFFF"/>
        </w:rPr>
        <w:t xml:space="preserve">westatstudies.com </w:t>
      </w:r>
      <w:r w:rsidRPr="00C31612">
        <w:rPr>
          <w:rFonts w:ascii="Times New Roman" w:hAnsi="Times New Roman"/>
          <w:b/>
          <w:color w:val="000000"/>
          <w:sz w:val="24"/>
          <w:szCs w:val="24"/>
          <w:shd w:val="clear" w:color="auto" w:fill="FFFFFF"/>
        </w:rPr>
        <w:t>to the safe senders list</w:t>
      </w:r>
      <w:r>
        <w:rPr>
          <w:rFonts w:ascii="Times New Roman" w:hAnsi="Times New Roman"/>
          <w:color w:val="000000"/>
          <w:sz w:val="24"/>
          <w:szCs w:val="24"/>
          <w:shd w:val="clear" w:color="auto" w:fill="FFFFFF"/>
        </w:rPr>
        <w:t>;</w:t>
      </w:r>
    </w:p>
    <w:p w:rsidR="004C66EC" w:rsidRPr="00195006" w:rsidP="004276D9" w14:paraId="3E7816C1" w14:textId="4DD786FE">
      <w:pPr>
        <w:pStyle w:val="NoSpacing"/>
        <w:numPr>
          <w:ilvl w:val="0"/>
          <w:numId w:val="36"/>
        </w:numPr>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R</w:t>
      </w:r>
      <w:r>
        <w:rPr>
          <w:rFonts w:ascii="Times New Roman" w:hAnsi="Times New Roman"/>
          <w:b/>
          <w:color w:val="000000"/>
          <w:sz w:val="24"/>
          <w:szCs w:val="24"/>
          <w:shd w:val="clear" w:color="auto" w:fill="FFFFFF"/>
        </w:rPr>
        <w:t>egister for the NAEP Assessment Management System</w:t>
      </w:r>
      <w:r>
        <w:rPr>
          <w:rFonts w:ascii="Times New Roman" w:hAnsi="Times New Roman"/>
          <w:color w:val="000000"/>
          <w:sz w:val="24"/>
          <w:szCs w:val="24"/>
          <w:shd w:val="clear" w:color="auto" w:fill="FFFFFF"/>
        </w:rPr>
        <w:t xml:space="preserve"> </w:t>
      </w:r>
      <w:r w:rsidRPr="003713C7">
        <w:rPr>
          <w:rFonts w:ascii="Times New Roman" w:hAnsi="Times New Roman"/>
          <w:sz w:val="24"/>
          <w:szCs w:val="24"/>
        </w:rPr>
        <w:t xml:space="preserve">using the link provided in the registration email from </w:t>
      </w:r>
      <w:r w:rsidRPr="003713C7">
        <w:rPr>
          <w:rFonts w:ascii="Times New Roman" w:hAnsi="Times New Roman"/>
          <w:sz w:val="24"/>
          <w:szCs w:val="24"/>
          <w:u w:val="single"/>
        </w:rPr>
        <w:t>DoNotReply-NAEP@westatstudies.com</w:t>
      </w:r>
      <w:r w:rsidRPr="003713C7">
        <w:rPr>
          <w:rFonts w:ascii="Times New Roman" w:hAnsi="Times New Roman"/>
          <w:sz w:val="24"/>
          <w:szCs w:val="24"/>
          <w:shd w:val="clear" w:color="auto" w:fill="FFFFFF"/>
        </w:rPr>
        <w:t xml:space="preserve">; </w:t>
      </w:r>
      <w:r w:rsidRPr="003713C7">
        <w:rPr>
          <w:rFonts w:ascii="Times New Roman" w:hAnsi="Times New Roman"/>
          <w:color w:val="000000"/>
          <w:sz w:val="24"/>
          <w:szCs w:val="24"/>
          <w:shd w:val="clear" w:color="auto" w:fill="FFFFFF"/>
        </w:rPr>
        <w:t>and</w:t>
      </w:r>
    </w:p>
    <w:p w:rsidR="004C66EC" w:rsidRPr="00195006" w:rsidP="004276D9" w14:paraId="200DC0E2" w14:textId="60629FC1">
      <w:pPr>
        <w:pStyle w:val="NoSpacing"/>
        <w:numPr>
          <w:ilvl w:val="0"/>
          <w:numId w:val="36"/>
        </w:numPr>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C</w:t>
      </w:r>
      <w:r>
        <w:rPr>
          <w:rFonts w:ascii="Times New Roman" w:hAnsi="Times New Roman"/>
          <w:b/>
          <w:color w:val="000000"/>
          <w:sz w:val="24"/>
          <w:szCs w:val="24"/>
          <w:shd w:val="clear" w:color="auto" w:fill="FFFFFF"/>
        </w:rPr>
        <w:t>omplete the Internet Connectivity Survey</w:t>
      </w:r>
      <w:r>
        <w:rPr>
          <w:rFonts w:ascii="Times New Roman" w:hAnsi="Times New Roman"/>
          <w:color w:val="000000"/>
          <w:sz w:val="24"/>
          <w:szCs w:val="24"/>
          <w:shd w:val="clear" w:color="auto" w:fill="FFFFFF"/>
        </w:rPr>
        <w:t>, which requires knowledge of:</w:t>
      </w:r>
    </w:p>
    <w:p w:rsidR="004C66EC" w:rsidRPr="00195006" w:rsidP="004276D9" w14:paraId="4AAD5E9D" w14:textId="42979504">
      <w:pPr>
        <w:pStyle w:val="NoSpacing"/>
        <w:numPr>
          <w:ilvl w:val="1"/>
          <w:numId w:val="36"/>
        </w:num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school’s </w:t>
      </w:r>
      <w:r w:rsidRPr="00195006">
        <w:rPr>
          <w:rFonts w:ascii="Times New Roman" w:hAnsi="Times New Roman"/>
          <w:color w:val="000000"/>
          <w:sz w:val="24"/>
          <w:szCs w:val="24"/>
          <w:shd w:val="clear" w:color="auto" w:fill="FFFFFF"/>
        </w:rPr>
        <w:t>Wi</w:t>
      </w:r>
      <w:r>
        <w:rPr>
          <w:rFonts w:ascii="Times New Roman" w:hAnsi="Times New Roman"/>
          <w:color w:val="000000"/>
          <w:sz w:val="24"/>
          <w:szCs w:val="24"/>
          <w:shd w:val="clear" w:color="auto" w:fill="FFFFFF"/>
        </w:rPr>
        <w:t>-Fi bandwidth;</w:t>
      </w:r>
      <w:r w:rsidRPr="00195006">
        <w:rPr>
          <w:rFonts w:ascii="Times New Roman" w:hAnsi="Times New Roman"/>
          <w:color w:val="000000"/>
          <w:sz w:val="24"/>
          <w:szCs w:val="24"/>
          <w:shd w:val="clear" w:color="auto" w:fill="FFFFFF"/>
        </w:rPr>
        <w:t xml:space="preserve"> </w:t>
      </w:r>
    </w:p>
    <w:p w:rsidR="004C66EC" w:rsidRPr="00195006" w:rsidP="004276D9" w14:paraId="781395EF" w14:textId="77777777">
      <w:pPr>
        <w:pStyle w:val="NoSpacing"/>
        <w:numPr>
          <w:ilvl w:val="1"/>
          <w:numId w:val="36"/>
        </w:numPr>
        <w:rPr>
          <w:rFonts w:ascii="Times New Roman" w:hAnsi="Times New Roman"/>
          <w:color w:val="000000"/>
          <w:sz w:val="24"/>
          <w:szCs w:val="24"/>
          <w:shd w:val="clear" w:color="auto" w:fill="FFFFFF"/>
        </w:rPr>
      </w:pPr>
      <w:r w:rsidRPr="00195006">
        <w:rPr>
          <w:rFonts w:ascii="Times New Roman" w:hAnsi="Times New Roman"/>
          <w:color w:val="000000"/>
          <w:sz w:val="24"/>
          <w:szCs w:val="24"/>
          <w:shd w:val="clear" w:color="auto" w:fill="FFFFFF"/>
        </w:rPr>
        <w:t>how to connect devices to Wi</w:t>
      </w:r>
      <w:r>
        <w:rPr>
          <w:rFonts w:ascii="Times New Roman" w:hAnsi="Times New Roman"/>
          <w:color w:val="000000"/>
          <w:sz w:val="24"/>
          <w:szCs w:val="24"/>
          <w:shd w:val="clear" w:color="auto" w:fill="FFFFFF"/>
        </w:rPr>
        <w:t>-Fi with appropriate credentials;</w:t>
      </w:r>
      <w:r w:rsidRPr="0019500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and</w:t>
      </w:r>
    </w:p>
    <w:p w:rsidR="004C66EC" w:rsidRPr="00195006" w:rsidP="004276D9" w14:paraId="226BD70E" w14:textId="77777777">
      <w:pPr>
        <w:pStyle w:val="NoSpacing"/>
        <w:numPr>
          <w:ilvl w:val="1"/>
          <w:numId w:val="36"/>
        </w:numPr>
        <w:rPr>
          <w:rFonts w:ascii="Times New Roman" w:hAnsi="Times New Roman"/>
          <w:color w:val="000000"/>
          <w:sz w:val="24"/>
          <w:szCs w:val="24"/>
          <w:shd w:val="clear" w:color="auto" w:fill="FFFFFF"/>
        </w:rPr>
      </w:pPr>
      <w:r w:rsidRPr="00195006">
        <w:rPr>
          <w:rFonts w:ascii="Times New Roman" w:hAnsi="Times New Roman"/>
          <w:color w:val="000000"/>
          <w:sz w:val="24"/>
          <w:szCs w:val="24"/>
          <w:shd w:val="clear" w:color="auto" w:fill="FFFFFF"/>
        </w:rPr>
        <w:t>how to safelist URLs.</w:t>
      </w:r>
    </w:p>
    <w:p w:rsidR="004C66EC" w:rsidP="004C66EC" w14:paraId="1E25F6D9" w14:textId="77777777">
      <w:pPr>
        <w:pStyle w:val="NoSpacing"/>
        <w:rPr>
          <w:rFonts w:ascii="Times New Roman" w:hAnsi="Times New Roman"/>
          <w:color w:val="000000"/>
          <w:sz w:val="24"/>
          <w:szCs w:val="24"/>
          <w:shd w:val="clear" w:color="auto" w:fill="FFFFFF"/>
        </w:rPr>
      </w:pPr>
    </w:p>
    <w:p w:rsidR="004C66EC" w:rsidRPr="002C2D9A" w:rsidP="004C66EC" w14:paraId="317BB69A"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After you complete the survey,</w:t>
      </w:r>
      <w:r w:rsidRPr="002C2D9A">
        <w:rPr>
          <w:rFonts w:ascii="Times New Roman" w:hAnsi="Times New Roman" w:cs="Times New Roman"/>
          <w:sz w:val="24"/>
          <w:szCs w:val="24"/>
        </w:rPr>
        <w:t xml:space="preserve"> the school coordinator will verify everything by conducting bandwidth and safelist tests. </w:t>
      </w:r>
      <w:r>
        <w:rPr>
          <w:rFonts w:ascii="Times New Roman" w:hAnsi="Times New Roman" w:cs="Times New Roman"/>
          <w:color w:val="000000"/>
          <w:sz w:val="24"/>
          <w:szCs w:val="24"/>
          <w:shd w:val="clear" w:color="auto" w:fill="FFFFFF"/>
        </w:rPr>
        <w:t>I have provided more</w:t>
      </w:r>
      <w:r w:rsidRPr="002C2D9A">
        <w:rPr>
          <w:rFonts w:ascii="Times New Roman" w:hAnsi="Times New Roman" w:cs="Times New Roman"/>
          <w:color w:val="000000"/>
          <w:sz w:val="24"/>
          <w:szCs w:val="24"/>
          <w:shd w:val="clear" w:color="auto" w:fill="FFFFFF"/>
        </w:rPr>
        <w:t> information about your responsibilities in the enclosed </w:t>
      </w:r>
      <w:r w:rsidRPr="002C2D9A">
        <w:rPr>
          <w:rFonts w:ascii="Times New Roman" w:hAnsi="Times New Roman" w:cs="Times New Roman"/>
          <w:i/>
          <w:iCs/>
          <w:color w:val="000000"/>
          <w:sz w:val="24"/>
          <w:szCs w:val="24"/>
          <w:shd w:val="clear" w:color="auto" w:fill="FFFFFF"/>
        </w:rPr>
        <w:t>Technology Coordinator Responsibilities</w:t>
      </w:r>
      <w:r>
        <w:rPr>
          <w:rFonts w:ascii="Times New Roman" w:hAnsi="Times New Roman" w:cs="Times New Roman"/>
          <w:i/>
          <w:iCs/>
          <w:color w:val="000000"/>
          <w:sz w:val="24"/>
          <w:szCs w:val="24"/>
          <w:shd w:val="clear" w:color="auto" w:fill="FFFFFF"/>
        </w:rPr>
        <w:t xml:space="preserve"> Guide</w:t>
      </w:r>
      <w:r w:rsidRPr="002C2D9A">
        <w:rPr>
          <w:rFonts w:ascii="Times New Roman" w:hAnsi="Times New Roman" w:cs="Times New Roman"/>
          <w:i/>
          <w:iCs/>
          <w:color w:val="000000"/>
          <w:sz w:val="24"/>
          <w:szCs w:val="24"/>
          <w:shd w:val="clear" w:color="auto" w:fill="FFFFFF"/>
        </w:rPr>
        <w:t>.</w:t>
      </w:r>
    </w:p>
    <w:p w:rsidR="004C66EC" w:rsidRPr="007619BD" w:rsidP="004C66EC" w14:paraId="72190EA1" w14:textId="77777777">
      <w:pPr>
        <w:pStyle w:val="NoSpacing"/>
        <w:rPr>
          <w:rFonts w:ascii="Times New Roman" w:hAnsi="Times New Roman"/>
          <w:sz w:val="24"/>
          <w:szCs w:val="24"/>
        </w:rPr>
      </w:pPr>
    </w:p>
    <w:p w:rsidR="004C66EC" w:rsidRPr="007619BD" w:rsidP="004C66EC" w14:paraId="46532AC7" w14:textId="77777777">
      <w:pPr>
        <w:pStyle w:val="NoSpacing"/>
        <w:rPr>
          <w:rFonts w:ascii="Times New Roman" w:hAnsi="Times New Roman"/>
          <w:sz w:val="24"/>
          <w:szCs w:val="24"/>
        </w:rPr>
      </w:pPr>
      <w:r w:rsidRPr="007619BD">
        <w:rPr>
          <w:rFonts w:ascii="Times New Roman" w:hAnsi="Times New Roman"/>
          <w:sz w:val="24"/>
          <w:szCs w:val="24"/>
        </w:rPr>
        <w:t xml:space="preserve">Again, </w:t>
      </w:r>
      <w:r>
        <w:rPr>
          <w:rFonts w:ascii="Times New Roman" w:hAnsi="Times New Roman"/>
          <w:sz w:val="24"/>
          <w:szCs w:val="24"/>
        </w:rPr>
        <w:t>thank you</w:t>
      </w:r>
      <w:r w:rsidRPr="007619BD">
        <w:rPr>
          <w:rFonts w:ascii="Times New Roman" w:hAnsi="Times New Roman"/>
          <w:sz w:val="24"/>
          <w:szCs w:val="24"/>
        </w:rPr>
        <w:t xml:space="preserve"> for your assistance with this very important assessment of our nation’s students. </w:t>
      </w:r>
      <w:r>
        <w:rPr>
          <w:rFonts w:ascii="Times New Roman" w:hAnsi="Times New Roman"/>
          <w:sz w:val="24"/>
          <w:szCs w:val="24"/>
        </w:rPr>
        <w:t>If</w:t>
      </w:r>
      <w:r w:rsidRPr="007619BD">
        <w:rPr>
          <w:rFonts w:ascii="Times New Roman" w:hAnsi="Times New Roman"/>
          <w:sz w:val="24"/>
          <w:szCs w:val="24"/>
        </w:rPr>
        <w:t xml:space="preserve"> you have questions, please contact me at </w:t>
      </w:r>
      <w:r w:rsidRPr="007619BD">
        <w:rPr>
          <w:rFonts w:ascii="Times New Roman" w:hAnsi="Times New Roman"/>
          <w:color w:val="FF0000"/>
          <w:sz w:val="24"/>
          <w:szCs w:val="24"/>
        </w:rPr>
        <w:t>telephone number</w:t>
      </w:r>
      <w:r w:rsidRPr="007619BD">
        <w:rPr>
          <w:rFonts w:ascii="Times New Roman" w:hAnsi="Times New Roman"/>
          <w:sz w:val="24"/>
          <w:szCs w:val="24"/>
        </w:rPr>
        <w:t xml:space="preserve"> or </w:t>
      </w:r>
      <w:r w:rsidRPr="007619BD">
        <w:rPr>
          <w:rFonts w:ascii="Times New Roman" w:hAnsi="Times New Roman"/>
          <w:color w:val="FF0000"/>
          <w:sz w:val="24"/>
          <w:szCs w:val="24"/>
        </w:rPr>
        <w:t>email address</w:t>
      </w:r>
      <w:r w:rsidRPr="007619BD">
        <w:rPr>
          <w:rFonts w:ascii="Times New Roman" w:hAnsi="Times New Roman"/>
          <w:sz w:val="24"/>
          <w:szCs w:val="24"/>
        </w:rPr>
        <w:t>.</w:t>
      </w:r>
    </w:p>
    <w:p w:rsidR="004C66EC" w:rsidRPr="007619BD" w:rsidP="004C66EC" w14:paraId="7F9CEA88" w14:textId="77777777">
      <w:pPr>
        <w:pStyle w:val="NoSpacing"/>
        <w:rPr>
          <w:rFonts w:ascii="Times New Roman" w:hAnsi="Times New Roman"/>
          <w:sz w:val="24"/>
          <w:szCs w:val="24"/>
        </w:rPr>
      </w:pPr>
    </w:p>
    <w:p w:rsidR="004C66EC" w:rsidRPr="007619BD" w:rsidP="004C66EC" w14:paraId="41DE663B" w14:textId="77777777">
      <w:pPr>
        <w:pStyle w:val="NoSpacing"/>
        <w:rPr>
          <w:rFonts w:ascii="Times New Roman" w:hAnsi="Times New Roman"/>
          <w:sz w:val="24"/>
          <w:szCs w:val="24"/>
        </w:rPr>
      </w:pPr>
      <w:r w:rsidRPr="007619BD">
        <w:rPr>
          <w:rFonts w:ascii="Times New Roman" w:hAnsi="Times New Roman"/>
          <w:sz w:val="24"/>
          <w:szCs w:val="24"/>
        </w:rPr>
        <w:t>Sincerely,</w:t>
      </w:r>
    </w:p>
    <w:p w:rsidR="004C66EC" w:rsidRPr="007619BD" w:rsidP="004C66EC" w14:paraId="0C04C4F8" w14:textId="77777777">
      <w:pPr>
        <w:pStyle w:val="NoSpacing"/>
        <w:rPr>
          <w:rFonts w:ascii="Times New Roman" w:hAnsi="Times New Roman"/>
          <w:sz w:val="24"/>
          <w:szCs w:val="24"/>
        </w:rPr>
      </w:pPr>
    </w:p>
    <w:p w:rsidR="004C66EC" w:rsidRPr="007619BD" w:rsidP="004C66EC" w14:paraId="2E052846" w14:textId="77777777">
      <w:pPr>
        <w:pStyle w:val="NoSpacing"/>
        <w:rPr>
          <w:rFonts w:ascii="Times New Roman" w:hAnsi="Times New Roman"/>
          <w:sz w:val="24"/>
          <w:szCs w:val="24"/>
        </w:rPr>
      </w:pPr>
      <w:r w:rsidRPr="007619BD">
        <w:rPr>
          <w:rFonts w:ascii="Times New Roman" w:hAnsi="Times New Roman"/>
          <w:sz w:val="24"/>
          <w:szCs w:val="24"/>
        </w:rPr>
        <w:t>NAEP State Coordinator</w:t>
      </w:r>
    </w:p>
    <w:p w:rsidR="004C66EC" w:rsidRPr="007619BD" w:rsidP="004C66EC" w14:paraId="16E6D887" w14:textId="77777777">
      <w:pPr>
        <w:pStyle w:val="NoSpacing"/>
        <w:rPr>
          <w:rFonts w:ascii="Times New Roman" w:hAnsi="Times New Roman"/>
          <w:sz w:val="24"/>
          <w:szCs w:val="24"/>
        </w:rPr>
      </w:pPr>
    </w:p>
    <w:p w:rsidR="004C66EC" w:rsidRPr="007619BD" w:rsidP="004C66EC" w14:paraId="310D7761" w14:textId="77777777">
      <w:pPr>
        <w:pStyle w:val="NoSpacing"/>
        <w:rPr>
          <w:rFonts w:ascii="Times New Roman" w:hAnsi="Times New Roman"/>
          <w:i/>
          <w:sz w:val="24"/>
          <w:szCs w:val="24"/>
        </w:rPr>
      </w:pPr>
      <w:r w:rsidRPr="007619BD">
        <w:rPr>
          <w:rFonts w:ascii="Times New Roman" w:hAnsi="Times New Roman"/>
          <w:sz w:val="24"/>
          <w:szCs w:val="24"/>
        </w:rPr>
        <w:t>Enclosures:</w:t>
      </w:r>
    </w:p>
    <w:p w:rsidR="004C66EC" w:rsidRPr="007619BD" w:rsidP="004C66EC" w14:paraId="6CA990E3" w14:textId="77777777">
      <w:pPr>
        <w:pStyle w:val="NoSpacing"/>
        <w:rPr>
          <w:rFonts w:ascii="Times New Roman" w:hAnsi="Times New Roman"/>
          <w:i/>
          <w:sz w:val="24"/>
          <w:szCs w:val="24"/>
        </w:rPr>
      </w:pPr>
      <w:r w:rsidRPr="007619BD">
        <w:rPr>
          <w:rFonts w:ascii="Times New Roman" w:hAnsi="Times New Roman"/>
          <w:i/>
          <w:sz w:val="24"/>
          <w:szCs w:val="24"/>
        </w:rPr>
        <w:t xml:space="preserve">Technology </w:t>
      </w:r>
      <w:r>
        <w:rPr>
          <w:rFonts w:ascii="Times New Roman" w:hAnsi="Times New Roman"/>
          <w:i/>
          <w:sz w:val="24"/>
          <w:szCs w:val="24"/>
        </w:rPr>
        <w:t>Coordinator</w:t>
      </w:r>
      <w:r w:rsidRPr="007619BD">
        <w:rPr>
          <w:rFonts w:ascii="Times New Roman" w:hAnsi="Times New Roman"/>
          <w:i/>
          <w:sz w:val="24"/>
          <w:szCs w:val="24"/>
        </w:rPr>
        <w:t xml:space="preserve"> Responsibilities </w:t>
      </w:r>
      <w:r>
        <w:rPr>
          <w:rFonts w:ascii="Times New Roman" w:hAnsi="Times New Roman"/>
          <w:i/>
          <w:sz w:val="24"/>
          <w:szCs w:val="24"/>
        </w:rPr>
        <w:t>Guide</w:t>
      </w:r>
    </w:p>
    <w:p w:rsidR="004C66EC" w:rsidRPr="007619BD" w:rsidP="004C66EC" w14:paraId="40284DB3" w14:textId="77777777">
      <w:pPr>
        <w:pStyle w:val="NoSpacing"/>
        <w:rPr>
          <w:rFonts w:ascii="Times New Roman" w:hAnsi="Times New Roman"/>
          <w:color w:val="FF0000"/>
          <w:sz w:val="24"/>
          <w:szCs w:val="24"/>
        </w:rPr>
      </w:pPr>
    </w:p>
    <w:p w:rsidR="001920BC" w:rsidRPr="00E57E4D" w:rsidP="001920BC" w14:paraId="248248E9"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4C66EC" w:rsidRPr="007619BD" w:rsidP="004C66EC" w14:paraId="6F078E0B" w14:textId="77777777">
      <w:pPr>
        <w:rPr>
          <w:sz w:val="24"/>
          <w:szCs w:val="24"/>
        </w:rPr>
      </w:pPr>
    </w:p>
    <w:p w:rsidR="004D0EC9" w14:paraId="6D8734A3" w14:textId="31152A5C">
      <w:pPr>
        <w:rPr>
          <w:rFonts w:eastAsia="Times New Roman"/>
          <w:b/>
        </w:rPr>
      </w:pPr>
    </w:p>
    <w:p w:rsidR="004D0EC9" w14:paraId="1406D3F5" w14:textId="77777777">
      <w:pPr>
        <w:rPr>
          <w:rFonts w:eastAsia="Times New Roman"/>
          <w:b/>
        </w:rPr>
      </w:pPr>
      <w:r>
        <w:rPr>
          <w:rFonts w:eastAsia="Times New Roman"/>
          <w:b/>
        </w:rPr>
        <w:br w:type="page"/>
      </w:r>
    </w:p>
    <w:p w:rsidR="007E12A4" w:rsidRPr="007E12A4" w:rsidP="007E12A4" w14:paraId="45E51F18"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rPr>
        <w:t>Fall NAEP 2024 Identify District Technology Director and On-Site Technology Coordinator</w:t>
      </w:r>
    </w:p>
    <w:p w:rsidR="007E12A4" w:rsidRPr="007E12A4" w:rsidP="007E12A4" w14:paraId="01E6BDBB"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rPr>
        <w:t>NAEP STATE COORDINATOR TO DISTRICT ASSESSMENT COORDINATOR</w:t>
      </w:r>
    </w:p>
    <w:p w:rsidR="007E12A4" w:rsidRPr="007E12A4" w:rsidP="007E12A4" w14:paraId="0C095287" w14:textId="77777777">
      <w:pPr>
        <w:widowControl/>
        <w:spacing w:after="0" w:line="240" w:lineRule="auto"/>
        <w:jc w:val="center"/>
        <w:rPr>
          <w:rFonts w:ascii="Times New Roman" w:hAnsi="Times New Roman" w:eastAsiaTheme="minorEastAsia" w:cs="Times New Roman"/>
          <w:b/>
        </w:rPr>
      </w:pPr>
      <w:r w:rsidRPr="007E12A4">
        <w:rPr>
          <w:rFonts w:ascii="Times New Roman" w:hAnsi="Times New Roman" w:eastAsiaTheme="minorEastAsia" w:cs="Times New Roman"/>
          <w:b/>
          <w:color w:val="FF0000"/>
        </w:rPr>
        <w:t>Red text</w:t>
      </w:r>
      <w:r w:rsidRPr="007E12A4">
        <w:rPr>
          <w:rFonts w:ascii="Times New Roman" w:hAnsi="Times New Roman" w:eastAsiaTheme="minorEastAsia" w:cs="Times New Roman"/>
          <w:b/>
        </w:rPr>
        <w:t xml:space="preserve"> should be customized before mail merge, </w:t>
      </w:r>
      <w:r w:rsidRPr="007E12A4">
        <w:rPr>
          <w:rFonts w:ascii="Times New Roman" w:hAnsi="Times New Roman" w:eastAsiaTheme="minorEastAsia" w:cs="Times New Roman"/>
          <w:b/>
          <w:highlight w:val="yellow"/>
        </w:rPr>
        <w:t>highlighted text</w:t>
      </w:r>
      <w:r w:rsidRPr="007E12A4">
        <w:rPr>
          <w:rFonts w:ascii="Times New Roman" w:hAnsi="Times New Roman" w:eastAsiaTheme="minorEastAsia" w:cs="Times New Roman"/>
          <w:b/>
        </w:rPr>
        <w:t xml:space="preserve"> represents mail merge fields.</w:t>
      </w:r>
    </w:p>
    <w:p w:rsidR="007E12A4" w:rsidRPr="007E12A4" w:rsidP="007E12A4" w14:paraId="5CAFC33C" w14:textId="77777777">
      <w:pPr>
        <w:widowControl/>
        <w:spacing w:after="0" w:line="240" w:lineRule="auto"/>
        <w:jc w:val="center"/>
        <w:rPr>
          <w:rFonts w:ascii="Times New Roman" w:hAnsi="Times New Roman" w:eastAsiaTheme="minorEastAsia" w:cs="Times New Roman"/>
          <w:b/>
        </w:rPr>
      </w:pPr>
    </w:p>
    <w:p w:rsidR="007E12A4" w:rsidRPr="007E12A4" w:rsidP="007E12A4" w14:paraId="5DE1BC7D" w14:textId="77777777">
      <w:pPr>
        <w:widowControl/>
        <w:spacing w:after="0" w:line="240" w:lineRule="auto"/>
        <w:jc w:val="center"/>
        <w:rPr>
          <w:rFonts w:ascii="Times New Roman" w:hAnsi="Times New Roman" w:eastAsiaTheme="minorEastAsia" w:cs="Times New Roman"/>
          <w:b/>
          <w:color w:val="FF0000"/>
        </w:rPr>
      </w:pPr>
      <w:r w:rsidRPr="007E12A4">
        <w:rPr>
          <w:rFonts w:ascii="Times New Roman" w:hAnsi="Times New Roman" w:eastAsiaTheme="minorEastAsia" w:cs="Times New Roman"/>
          <w:b/>
          <w:color w:val="FF0000"/>
        </w:rPr>
        <w:t>::Do not distribute until notified that the AMS is ready for school and district user access::</w:t>
      </w:r>
    </w:p>
    <w:p w:rsidR="007E12A4" w:rsidRPr="007E12A4" w:rsidP="007E12A4" w14:paraId="3808E0F3" w14:textId="77777777">
      <w:pPr>
        <w:widowControl/>
        <w:spacing w:after="0" w:line="240" w:lineRule="auto"/>
        <w:jc w:val="center"/>
        <w:rPr>
          <w:rFonts w:ascii="Times New Roman" w:hAnsi="Times New Roman" w:eastAsiaTheme="minorEastAsia" w:cs="Times New Roman"/>
          <w:b/>
        </w:rPr>
      </w:pPr>
    </w:p>
    <w:p w:rsidR="007E12A4" w:rsidRPr="007E12A4" w:rsidP="007E12A4" w14:paraId="47AAA670"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Dear </w:t>
      </w:r>
      <w:r w:rsidRPr="007E12A4">
        <w:rPr>
          <w:rFonts w:ascii="Times New Roman" w:hAnsi="Times New Roman" w:eastAsiaTheme="minorEastAsia" w:cs="Times New Roman"/>
          <w:highlight w:val="yellow"/>
        </w:rPr>
        <w:t>District Assessment Coordinator:</w:t>
      </w:r>
    </w:p>
    <w:p w:rsidR="007E12A4" w:rsidRPr="007E12A4" w:rsidP="007E12A4" w14:paraId="78C0008F" w14:textId="77777777">
      <w:pPr>
        <w:widowControl/>
        <w:spacing w:after="0" w:line="240" w:lineRule="auto"/>
        <w:rPr>
          <w:rFonts w:ascii="Times New Roman" w:hAnsi="Times New Roman" w:eastAsiaTheme="minorEastAsia" w:cs="Times New Roman"/>
        </w:rPr>
      </w:pPr>
    </w:p>
    <w:p w:rsidR="007E12A4" w:rsidRPr="007E12A4" w:rsidP="007E12A4" w14:paraId="78E26109"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At the end of the school year, I notified </w:t>
      </w:r>
      <w:r w:rsidRPr="007E12A4">
        <w:rPr>
          <w:rFonts w:ascii="Times New Roman" w:hAnsi="Times New Roman" w:eastAsiaTheme="minorEastAsia" w:cs="Times New Roman"/>
          <w:color w:val="FF0000"/>
          <w:highlight w:val="yellow"/>
        </w:rPr>
        <w:t>[selected school]</w:t>
      </w:r>
      <w:r w:rsidRPr="007E12A4">
        <w:rPr>
          <w:rFonts w:ascii="Times New Roman" w:hAnsi="Times New Roman" w:eastAsiaTheme="minorEastAsia" w:cs="Times New Roman"/>
          <w:color w:val="FF0000"/>
        </w:rPr>
        <w:t xml:space="preserve"> / the schools below / the attached list of schools </w:t>
      </w:r>
      <w:r w:rsidRPr="007E12A4">
        <w:rPr>
          <w:rFonts w:ascii="Times New Roman" w:hAnsi="Times New Roman" w:eastAsiaTheme="minorEastAsia" w:cs="Times New Roman"/>
        </w:rPr>
        <w:t xml:space="preserve">of their selection to participate in the National Assessment of Educational Progress (NAEP). I am following up with you to provide additional information about the upcoming assessment. </w:t>
      </w:r>
    </w:p>
    <w:p w:rsidR="007E12A4" w:rsidRPr="007E12A4" w:rsidP="007E12A4" w14:paraId="1FB19679" w14:textId="77777777">
      <w:pPr>
        <w:widowControl/>
        <w:spacing w:after="0" w:line="240" w:lineRule="auto"/>
        <w:rPr>
          <w:rFonts w:ascii="Times New Roman" w:hAnsi="Times New Roman" w:eastAsiaTheme="minorEastAsia" w:cs="Times New Roman"/>
        </w:rPr>
      </w:pPr>
    </w:p>
    <w:p w:rsidR="007E12A4" w:rsidRPr="007E12A4" w:rsidP="007E12A4" w14:paraId="7AE671B3" w14:textId="77777777">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color w:val="FF0000"/>
        </w:rPr>
        <w:t>List of Selected Schools:</w:t>
      </w:r>
    </w:p>
    <w:p w:rsidR="007E12A4" w:rsidRPr="007E12A4" w:rsidP="004276D9" w14:paraId="75A4E6BF"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School 1</w:t>
      </w:r>
    </w:p>
    <w:p w:rsidR="007E12A4" w:rsidRPr="007E12A4" w:rsidP="004276D9" w14:paraId="52351E01"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School 2</w:t>
      </w:r>
    </w:p>
    <w:p w:rsidR="007E12A4" w:rsidRPr="007E12A4" w:rsidP="004276D9" w14:paraId="5ACCE680"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7E12A4">
        <w:rPr>
          <w:rFonts w:ascii="Times New Roman" w:hAnsi="Times New Roman" w:eastAsiaTheme="minorEastAsia" w:cs="Times New Roman"/>
          <w:color w:val="FF0000"/>
          <w:highlight w:val="yellow"/>
        </w:rPr>
        <w:t>Etc.</w:t>
      </w:r>
    </w:p>
    <w:p w:rsidR="007E12A4" w:rsidRPr="007E12A4" w:rsidP="007E12A4" w14:paraId="01B3AA0D" w14:textId="77777777">
      <w:pPr>
        <w:widowControl/>
        <w:spacing w:after="0" w:line="240" w:lineRule="auto"/>
        <w:rPr>
          <w:rFonts w:ascii="Times New Roman" w:hAnsi="Times New Roman" w:eastAsiaTheme="minorEastAsia" w:cs="Times New Roman"/>
        </w:rPr>
      </w:pPr>
    </w:p>
    <w:p w:rsidR="007E12A4" w:rsidRPr="007E12A4" w:rsidP="007E12A4" w14:paraId="648F5743"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To prepare for the assessment, please review the enclosed </w:t>
      </w: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 </w:t>
      </w:r>
      <w:r w:rsidRPr="007E12A4">
        <w:rPr>
          <w:rFonts w:ascii="Times New Roman" w:hAnsi="Times New Roman" w:eastAsiaTheme="minorEastAsia" w:cs="Times New Roman"/>
        </w:rPr>
        <w:t>and designate a district technology director and an on-site technology coordinator for each school. The district technology director and on-site technology coordinator(s) will work together to provide information on network technology and internet capabilities in the selected school(s). Each school principal has also designated a school coordinator, to serve as the main point of contact between the school and NAEP. Your chosen on-site technology coordinator(s) should collaborate with the school coordinator(s) to confirm technical logistics and ensure NAEP can connect to the school’s Wi-Fi on assessment day. If appropriate, the school and on-site technology coordinator may be the same person.</w:t>
      </w:r>
    </w:p>
    <w:p w:rsidR="007E12A4" w:rsidRPr="007E12A4" w:rsidP="007E12A4" w14:paraId="6A139B6D" w14:textId="77777777">
      <w:pPr>
        <w:widowControl/>
        <w:spacing w:after="0" w:line="240" w:lineRule="auto"/>
        <w:rPr>
          <w:rFonts w:ascii="Times New Roman" w:hAnsi="Times New Roman" w:eastAsiaTheme="minorEastAsia" w:cs="Times New Roman"/>
        </w:rPr>
      </w:pPr>
    </w:p>
    <w:p w:rsidR="007E12A4" w:rsidRPr="007E12A4" w:rsidP="007E12A4" w14:paraId="0D3E9FA2" w14:textId="77777777">
      <w:pPr>
        <w:widowControl/>
        <w:spacing w:after="0" w:line="240" w:lineRule="auto"/>
        <w:rPr>
          <w:rFonts w:eastAsiaTheme="minorEastAsia"/>
          <w:color w:val="FF0000"/>
        </w:rPr>
      </w:pPr>
      <w:r w:rsidRPr="007E12A4">
        <w:rPr>
          <w:rFonts w:ascii="Times New Roman" w:hAnsi="Times New Roman" w:eastAsiaTheme="minorEastAsia" w:cs="Times New Roman"/>
          <w:b/>
          <w:bCs/>
        </w:rPr>
        <w:t>Please give the enclosed guide to your designated district technology director and on-site technology coordinator</w:t>
      </w:r>
      <w:r w:rsidRPr="007E12A4">
        <w:rPr>
          <w:rFonts w:ascii="Times New Roman" w:hAnsi="Times New Roman" w:eastAsiaTheme="minorEastAsia" w:cs="Times New Roman"/>
          <w:b/>
          <w:bCs/>
          <w:color w:val="FF0000"/>
        </w:rPr>
        <w:t>(s)</w:t>
      </w:r>
      <w:r w:rsidRPr="007E12A4">
        <w:rPr>
          <w:rFonts w:ascii="Times New Roman" w:hAnsi="Times New Roman" w:eastAsiaTheme="minorEastAsia" w:cs="Times New Roman"/>
          <w:b/>
          <w:bCs/>
        </w:rPr>
        <w:t>.</w:t>
      </w:r>
      <w:r w:rsidRPr="007E12A4">
        <w:rPr>
          <w:rFonts w:ascii="Times New Roman" w:hAnsi="Times New Roman" w:eastAsiaTheme="minorEastAsia" w:cs="Times New Roman"/>
        </w:rPr>
        <w:t xml:space="preserve"> These individuals should:</w:t>
      </w:r>
      <w:r w:rsidRPr="007E12A4">
        <w:rPr>
          <w:rFonts w:eastAsiaTheme="minorEastAsia"/>
        </w:rPr>
        <w:br/>
      </w:r>
    </w:p>
    <w:p w:rsidR="007E12A4" w:rsidRPr="007E12A4" w:rsidP="004276D9" w14:paraId="367EC712" w14:textId="77777777">
      <w:pPr>
        <w:widowControl/>
        <w:numPr>
          <w:ilvl w:val="0"/>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b/>
          <w:bCs/>
        </w:rPr>
        <w:t>know the internet capabilities in the schools</w:t>
      </w:r>
      <w:r w:rsidRPr="007E12A4">
        <w:rPr>
          <w:rFonts w:ascii="Times New Roman" w:hAnsi="Times New Roman" w:eastAsiaTheme="minorEastAsia" w:cs="Times New Roman"/>
        </w:rPr>
        <w:t>, such as</w:t>
      </w:r>
    </w:p>
    <w:p w:rsidR="007E12A4" w:rsidRPr="007E12A4" w:rsidP="004276D9" w14:paraId="38A7C060" w14:textId="77777777">
      <w:pPr>
        <w:widowControl/>
        <w:numPr>
          <w:ilvl w:val="1"/>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Wi-Fi bandwidth; </w:t>
      </w:r>
    </w:p>
    <w:p w:rsidR="007E12A4" w:rsidRPr="007E12A4" w:rsidP="004276D9" w14:paraId="168BFD9E" w14:textId="77777777">
      <w:pPr>
        <w:widowControl/>
        <w:numPr>
          <w:ilvl w:val="1"/>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how to connect external devices to Wi-Fi with appropriate credentials; and</w:t>
      </w:r>
    </w:p>
    <w:p w:rsidR="007E12A4" w:rsidRPr="007E12A4" w:rsidP="004276D9" w14:paraId="138D489A" w14:textId="77777777">
      <w:pPr>
        <w:widowControl/>
        <w:numPr>
          <w:ilvl w:val="1"/>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how to safelist URLs;</w:t>
      </w:r>
    </w:p>
    <w:p w:rsidR="007E12A4" w:rsidRPr="007E12A4" w:rsidP="004276D9" w14:paraId="2E270A3F" w14:textId="77777777">
      <w:pPr>
        <w:widowControl/>
        <w:numPr>
          <w:ilvl w:val="0"/>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b/>
        </w:rPr>
        <w:t>know how to set up a dedicated Wi-Fi network</w:t>
      </w:r>
      <w:r w:rsidRPr="007E12A4">
        <w:rPr>
          <w:rFonts w:ascii="Times New Roman" w:hAnsi="Times New Roman" w:eastAsiaTheme="minorEastAsia" w:cs="Times New Roman"/>
        </w:rPr>
        <w:t xml:space="preserve"> or identify an existing Wi-Fi network;</w:t>
      </w:r>
    </w:p>
    <w:p w:rsidR="007E12A4" w:rsidRPr="007E12A4" w:rsidP="004276D9" w14:paraId="2AC0E59C" w14:textId="77777777">
      <w:pPr>
        <w:widowControl/>
        <w:numPr>
          <w:ilvl w:val="0"/>
          <w:numId w:val="36"/>
        </w:numPr>
        <w:spacing w:after="16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collaborate with the designated School Coordinator to </w:t>
      </w:r>
      <w:r w:rsidRPr="007E12A4">
        <w:rPr>
          <w:rFonts w:ascii="Times New Roman" w:hAnsi="Times New Roman" w:eastAsiaTheme="minorEastAsia" w:cs="Times New Roman"/>
          <w:b/>
        </w:rPr>
        <w:t>confirm technical logistics</w:t>
      </w:r>
      <w:r w:rsidRPr="007E12A4">
        <w:rPr>
          <w:rFonts w:ascii="Times New Roman" w:hAnsi="Times New Roman" w:eastAsiaTheme="minorEastAsia" w:cs="Times New Roman"/>
        </w:rPr>
        <w:t>, if they are a different person; and</w:t>
      </w:r>
    </w:p>
    <w:p w:rsidR="007E12A4" w:rsidRPr="007E12A4" w:rsidP="004276D9" w14:paraId="45355987" w14:textId="77777777">
      <w:pPr>
        <w:widowControl/>
        <w:numPr>
          <w:ilvl w:val="0"/>
          <w:numId w:val="36"/>
        </w:numPr>
        <w:spacing w:after="160" w:line="240" w:lineRule="auto"/>
        <w:rPr>
          <w:rFonts w:ascii="Times New Roman" w:hAnsi="Times New Roman" w:eastAsiaTheme="minorEastAsia" w:cs="Times New Roman"/>
          <w:b/>
          <w:bCs/>
        </w:rPr>
      </w:pPr>
      <w:r w:rsidRPr="007E12A4">
        <w:rPr>
          <w:rFonts w:ascii="Times New Roman" w:hAnsi="Times New Roman" w:eastAsiaTheme="minorEastAsia" w:cs="Times New Roman"/>
          <w:b/>
          <w:bCs/>
        </w:rPr>
        <w:t>ensure the NAEP field staff have the Wi-Fi log-in credentials before assessment day.</w:t>
      </w:r>
    </w:p>
    <w:p w:rsidR="007E12A4" w:rsidRPr="007E12A4" w:rsidP="007E12A4" w14:paraId="2AB8714D" w14:textId="77777777">
      <w:pPr>
        <w:widowControl/>
        <w:spacing w:after="0" w:line="240" w:lineRule="auto"/>
        <w:rPr>
          <w:rFonts w:ascii="Times New Roman" w:hAnsi="Times New Roman" w:eastAsiaTheme="minorEastAsia" w:cs="Times New Roman"/>
        </w:rPr>
      </w:pPr>
    </w:p>
    <w:p w:rsidR="007E12A4" w:rsidRPr="007E12A4" w:rsidP="007E12A4" w14:paraId="00DF67F9"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b/>
          <w:bCs/>
        </w:rPr>
        <w:t xml:space="preserve">Best Practice: </w:t>
      </w:r>
      <w:r w:rsidRPr="007E12A4">
        <w:rPr>
          <w:rFonts w:ascii="Times New Roman" w:hAnsi="Times New Roman" w:eastAsiaTheme="minorEastAsia" w:cs="Times New Roman"/>
        </w:rPr>
        <w:t>When possible, setting up a dedicated Wi-Fi network for NAEP use on assessment day will reduce the burden on the school(s), ensure the best student experience, and provide the ideal connection method for assessment administration. The dedicated Wi-Fi network should meet NAEP’s technical requirements. Your district technology director should be familiar with this process.</w:t>
      </w:r>
    </w:p>
    <w:p w:rsidR="007E12A4" w:rsidRPr="007E12A4" w:rsidP="007E12A4" w14:paraId="15A47C7F" w14:textId="77777777">
      <w:pPr>
        <w:widowControl/>
        <w:spacing w:after="0" w:line="240" w:lineRule="auto"/>
        <w:rPr>
          <w:rFonts w:ascii="Times New Roman" w:hAnsi="Times New Roman" w:eastAsiaTheme="minorEastAsia" w:cs="Times New Roman"/>
          <w:color w:val="FF0000"/>
        </w:rPr>
      </w:pPr>
    </w:p>
    <w:p w:rsidR="007E12A4" w:rsidRPr="007E12A4" w:rsidP="007E12A4" w14:paraId="6248E116" w14:textId="0CE9E4BD">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color w:val="FF0000"/>
        </w:rPr>
        <w:t>To designate both the district technology dir</w:t>
      </w:r>
      <w:r w:rsidR="007A6373">
        <w:rPr>
          <w:rFonts w:ascii="Times New Roman" w:hAnsi="Times New Roman" w:eastAsiaTheme="minorEastAsia" w:cs="Times New Roman"/>
          <w:color w:val="FF0000"/>
        </w:rPr>
        <w:t>e</w:t>
      </w:r>
      <w:r w:rsidRPr="007E12A4">
        <w:rPr>
          <w:rFonts w:ascii="Times New Roman" w:hAnsi="Times New Roman" w:eastAsiaTheme="minorEastAsia" w:cs="Times New Roman"/>
          <w:color w:val="FF0000"/>
        </w:rPr>
        <w:t>ctor and the on-site technology coordinator, you will need to do the following:</w:t>
      </w:r>
    </w:p>
    <w:p w:rsidR="007E12A4" w:rsidRPr="007E12A4" w:rsidP="007E12A4" w14:paraId="20F0033D" w14:textId="77777777">
      <w:pPr>
        <w:widowControl/>
        <w:spacing w:after="0" w:line="240" w:lineRule="auto"/>
        <w:rPr>
          <w:rFonts w:ascii="Times New Roman" w:eastAsia="Times New Roman" w:hAnsi="Times New Roman" w:cs="Times New Roman"/>
          <w:color w:val="FF0000"/>
        </w:rPr>
      </w:pPr>
    </w:p>
    <w:p w:rsidR="007E12A4" w:rsidRPr="007E12A4" w:rsidP="004276D9" w14:paraId="32B90F15" w14:textId="77777777">
      <w:pPr>
        <w:widowControl/>
        <w:numPr>
          <w:ilvl w:val="0"/>
          <w:numId w:val="43"/>
        </w:numPr>
        <w:contextualSpacing/>
        <w:rPr>
          <w:rFonts w:ascii="Times New Roman" w:eastAsia="Times New Roman" w:hAnsi="Times New Roman" w:cs="Times New Roman"/>
          <w:color w:val="FF0000"/>
        </w:rPr>
      </w:pPr>
      <w:r w:rsidRPr="007E12A4">
        <w:rPr>
          <w:rFonts w:ascii="Times New Roman" w:eastAsia="Times New Roman" w:hAnsi="Times New Roman" w:cs="Times New Roman"/>
          <w:color w:val="FF0000"/>
        </w:rPr>
        <w:t xml:space="preserve">Work with school or district technology staff as necessary to add the domain westatstudies.com to the safe senders list to ensure receipt of AMS emails.  </w:t>
      </w:r>
    </w:p>
    <w:p w:rsidR="007E12A4" w:rsidRPr="007E12A4" w:rsidP="004276D9" w14:paraId="00845CE5" w14:textId="77777777">
      <w:pPr>
        <w:widowControl/>
        <w:numPr>
          <w:ilvl w:val="0"/>
          <w:numId w:val="43"/>
        </w:numPr>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{Use this bullet if following Option 1, district assessment coordinator registers and invites District Technology Director and On-Site Technology Coordinator}</w:t>
      </w:r>
      <w:r w:rsidRPr="007E12A4">
        <w:rPr>
          <w:rFonts w:ascii="Times New Roman" w:eastAsia="Times New Roman" w:hAnsi="Times New Roman" w:cs="Times New Roman"/>
          <w:color w:val="FF0000"/>
        </w:rPr>
        <w:t xml:space="preserve"> Log in and set up your NAEP AMS account using the link provided in the registration email from </w:t>
      </w:r>
      <w:r w:rsidRPr="007E12A4">
        <w:rPr>
          <w:rFonts w:ascii="Times New Roman" w:eastAsia="Times New Roman" w:hAnsi="Times New Roman" w:cs="Times New Roman"/>
          <w:color w:val="FF0000"/>
          <w:u w:val="single"/>
        </w:rPr>
        <w:t>DoNotReply-NAEP@westatstudies.com</w:t>
      </w:r>
      <w:r w:rsidRPr="007E12A4">
        <w:rPr>
          <w:rFonts w:ascii="Times New Roman" w:eastAsia="Times New Roman" w:hAnsi="Times New Roman" w:cs="Times New Roman"/>
          <w:color w:val="FF0000"/>
        </w:rPr>
        <w:t xml:space="preserve">. </w:t>
      </w:r>
    </w:p>
    <w:p w:rsidR="007E12A4" w:rsidRPr="007E12A4" w:rsidP="004276D9" w14:paraId="70EC5C82" w14:textId="77777777">
      <w:pPr>
        <w:widowControl/>
        <w:numPr>
          <w:ilvl w:val="0"/>
          <w:numId w:val="43"/>
        </w:numPr>
        <w:spacing w:line="240" w:lineRule="auto"/>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 xml:space="preserve">{Use this bullet if following Option 1, district assessment coordinator registers and invites District Technology Director and On-Site Technology Coordinator} </w:t>
      </w:r>
      <w:r w:rsidRPr="007E12A4">
        <w:rPr>
          <w:rFonts w:ascii="Times New Roman" w:eastAsia="Times New Roman" w:hAnsi="Times New Roman" w:cs="Times New Roman"/>
          <w:color w:val="FF0000"/>
        </w:rPr>
        <w:t xml:space="preserve">Enter each technology person’s name and contact information in the AMS, select their role as </w:t>
      </w:r>
      <w:r w:rsidRPr="007E12A4">
        <w:rPr>
          <w:rFonts w:ascii="Times New Roman" w:eastAsia="Times New Roman" w:hAnsi="Times New Roman" w:cs="Times New Roman"/>
          <w:i/>
          <w:color w:val="FF0000"/>
        </w:rPr>
        <w:t>District Technology Director or On-Site Technology Coordinator</w:t>
      </w:r>
      <w:r w:rsidRPr="007E12A4">
        <w:rPr>
          <w:rFonts w:ascii="Times New Roman" w:eastAsia="Times New Roman" w:hAnsi="Times New Roman" w:cs="Times New Roman"/>
          <w:color w:val="FF0000"/>
        </w:rPr>
        <w:t>, and select Send Invite.</w:t>
      </w:r>
    </w:p>
    <w:p w:rsidR="007E12A4" w:rsidP="004276D9" w14:paraId="36A5E495" w14:textId="77777777">
      <w:pPr>
        <w:widowControl/>
        <w:numPr>
          <w:ilvl w:val="0"/>
          <w:numId w:val="43"/>
        </w:numPr>
        <w:spacing w:line="240" w:lineRule="auto"/>
        <w:contextualSpacing/>
        <w:rPr>
          <w:rFonts w:ascii="Times New Roman" w:eastAsia="Times New Roman" w:hAnsi="Times New Roman" w:cs="Times New Roman"/>
          <w:color w:val="FF0000"/>
        </w:rPr>
      </w:pPr>
      <w:r w:rsidRPr="007E12A4">
        <w:rPr>
          <w:rFonts w:ascii="Times New Roman" w:eastAsia="Times New Roman" w:hAnsi="Times New Roman" w:cs="Times New Roman"/>
          <w:i/>
          <w:color w:val="FF0000"/>
        </w:rPr>
        <w:t>{Use this bullet if following Option 2, NSC invites the technology person}</w:t>
      </w:r>
      <w:r w:rsidRPr="007E12A4">
        <w:rPr>
          <w:rFonts w:ascii="Times New Roman" w:eastAsia="Times New Roman" w:hAnsi="Times New Roman" w:cs="Times New Roman"/>
          <w:color w:val="FF0000"/>
        </w:rPr>
        <w:t xml:space="preserve"> Send the designated technology director and the on-site technology coordinator’s name and email address to me using the email address provided below. </w:t>
      </w:r>
    </w:p>
    <w:p w:rsidR="000E15DB" w:rsidRPr="007E12A4" w:rsidP="002E2862" w14:paraId="4511C82E" w14:textId="77777777">
      <w:pPr>
        <w:widowControl/>
        <w:spacing w:line="240" w:lineRule="auto"/>
        <w:ind w:left="1080"/>
        <w:contextualSpacing/>
        <w:rPr>
          <w:rFonts w:ascii="Times New Roman" w:eastAsia="Times New Roman" w:hAnsi="Times New Roman" w:cs="Times New Roman"/>
          <w:color w:val="FF0000"/>
        </w:rPr>
      </w:pPr>
    </w:p>
    <w:p w:rsidR="007E12A4" w:rsidRPr="007E12A4" w:rsidP="007E12A4" w14:paraId="153F092A"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Please support your technology director and on-site technology coordinator(s) to ensure these important tasks are completed in a timely manner and that the administration of the assessment goes smoothly.</w:t>
      </w:r>
    </w:p>
    <w:p w:rsidR="007E12A4" w:rsidRPr="007E12A4" w:rsidP="007E12A4" w14:paraId="2E4F4C5A" w14:textId="77777777">
      <w:pPr>
        <w:widowControl/>
        <w:spacing w:after="0" w:line="240" w:lineRule="auto"/>
        <w:rPr>
          <w:rFonts w:ascii="Times New Roman" w:hAnsi="Times New Roman" w:eastAsiaTheme="minorEastAsia" w:cs="Times New Roman"/>
        </w:rPr>
      </w:pPr>
    </w:p>
    <w:p w:rsidR="007E12A4" w:rsidRPr="007E12A4" w:rsidP="007E12A4" w14:paraId="3330E619" w14:textId="77777777">
      <w:pPr>
        <w:widowControl/>
        <w:spacing w:after="0" w:line="240" w:lineRule="auto"/>
        <w:rPr>
          <w:rFonts w:ascii="Times New Roman" w:hAnsi="Times New Roman" w:eastAsiaTheme="minorEastAsia" w:cs="Times New Roman"/>
          <w:color w:val="FF0000"/>
        </w:rPr>
      </w:pPr>
      <w:r w:rsidRPr="007E12A4">
        <w:rPr>
          <w:rFonts w:ascii="Times New Roman" w:hAnsi="Times New Roman" w:eastAsiaTheme="minorEastAsia" w:cs="Times New Roman"/>
        </w:rPr>
        <w:t xml:space="preserve">Once you have identified technology people and passed along the </w:t>
      </w: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w:t>
      </w:r>
      <w:r w:rsidRPr="007E12A4">
        <w:rPr>
          <w:rFonts w:ascii="Times New Roman" w:hAnsi="Times New Roman" w:eastAsiaTheme="minorEastAsia" w:cs="Times New Roman"/>
        </w:rPr>
        <w:t xml:space="preserve">, they will have until </w:t>
      </w:r>
      <w:r w:rsidRPr="007E12A4">
        <w:rPr>
          <w:rFonts w:ascii="Times New Roman" w:hAnsi="Times New Roman" w:eastAsiaTheme="minorEastAsia" w:cs="Times New Roman"/>
          <w:color w:val="FF0000"/>
        </w:rPr>
        <w:t xml:space="preserve">[DATE] </w:t>
      </w:r>
      <w:r w:rsidRPr="007E12A4">
        <w:rPr>
          <w:rFonts w:ascii="Times New Roman" w:hAnsi="Times New Roman" w:eastAsiaTheme="minorEastAsia" w:cs="Times New Roman"/>
        </w:rPr>
        <w:t>to complete the Internet Connectivity Survey for their designated school(s).</w:t>
      </w:r>
    </w:p>
    <w:p w:rsidR="007E12A4" w:rsidRPr="007E12A4" w:rsidP="007E12A4" w14:paraId="75F818E8" w14:textId="77777777">
      <w:pPr>
        <w:widowControl/>
        <w:spacing w:after="0" w:line="240" w:lineRule="auto"/>
        <w:rPr>
          <w:rFonts w:ascii="Times New Roman" w:hAnsi="Times New Roman" w:eastAsiaTheme="minorEastAsia" w:cs="Times New Roman"/>
        </w:rPr>
      </w:pPr>
    </w:p>
    <w:p w:rsidR="007E12A4" w:rsidRPr="007E12A4" w:rsidP="007E12A4" w14:paraId="49E07597"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 xml:space="preserve">Thank you for your assistance with this very important assessment of our nation’s students. Our chief state school officer, </w:t>
      </w:r>
      <w:r w:rsidRPr="007E12A4">
        <w:rPr>
          <w:rFonts w:ascii="Times New Roman" w:hAnsi="Times New Roman" w:eastAsiaTheme="minorEastAsia" w:cs="Times New Roman"/>
          <w:color w:val="FF0000"/>
        </w:rPr>
        <w:t>name</w:t>
      </w:r>
      <w:r w:rsidRPr="007E12A4">
        <w:rPr>
          <w:rFonts w:ascii="Times New Roman" w:hAnsi="Times New Roman" w:eastAsiaTheme="minorEastAsia" w:cs="Times New Roman"/>
        </w:rPr>
        <w:t xml:space="preserve">, supports NAEP and encourages your students’ participation. If you have questions or if there is anything I can do to further support you and your schools, please contact me at </w:t>
      </w:r>
      <w:r w:rsidRPr="007E12A4">
        <w:rPr>
          <w:rFonts w:ascii="Times New Roman" w:hAnsi="Times New Roman" w:eastAsiaTheme="minorEastAsia" w:cs="Times New Roman"/>
          <w:color w:val="FF0000"/>
        </w:rPr>
        <w:t>telephone number</w:t>
      </w:r>
      <w:r w:rsidRPr="007E12A4">
        <w:rPr>
          <w:rFonts w:ascii="Times New Roman" w:hAnsi="Times New Roman" w:eastAsiaTheme="minorEastAsia" w:cs="Times New Roman"/>
        </w:rPr>
        <w:t xml:space="preserve"> or </w:t>
      </w:r>
      <w:r w:rsidRPr="007E12A4">
        <w:rPr>
          <w:rFonts w:ascii="Times New Roman" w:hAnsi="Times New Roman" w:eastAsiaTheme="minorEastAsia" w:cs="Times New Roman"/>
          <w:color w:val="FF0000"/>
        </w:rPr>
        <w:t>email address</w:t>
      </w:r>
      <w:r w:rsidRPr="007E12A4">
        <w:rPr>
          <w:rFonts w:ascii="Times New Roman" w:hAnsi="Times New Roman" w:eastAsiaTheme="minorEastAsia" w:cs="Times New Roman"/>
        </w:rPr>
        <w:t>.</w:t>
      </w:r>
    </w:p>
    <w:p w:rsidR="007E12A4" w:rsidRPr="007E12A4" w:rsidP="007E12A4" w14:paraId="430BFEB1" w14:textId="77777777">
      <w:pPr>
        <w:widowControl/>
        <w:spacing w:after="0" w:line="240" w:lineRule="auto"/>
        <w:rPr>
          <w:rFonts w:ascii="Times New Roman" w:hAnsi="Times New Roman" w:eastAsiaTheme="minorEastAsia" w:cs="Times New Roman"/>
        </w:rPr>
      </w:pPr>
    </w:p>
    <w:p w:rsidR="007E12A4" w:rsidRPr="007E12A4" w:rsidP="007E12A4" w14:paraId="3E36A82A"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Sincerely,</w:t>
      </w:r>
    </w:p>
    <w:p w:rsidR="007E12A4" w:rsidRPr="007E12A4" w:rsidP="007E12A4" w14:paraId="51DE2142" w14:textId="77777777">
      <w:pPr>
        <w:widowControl/>
        <w:spacing w:after="0" w:line="240" w:lineRule="auto"/>
        <w:rPr>
          <w:rFonts w:ascii="Times New Roman" w:hAnsi="Times New Roman" w:eastAsiaTheme="minorEastAsia" w:cs="Times New Roman"/>
        </w:rPr>
      </w:pPr>
    </w:p>
    <w:p w:rsidR="007E12A4" w:rsidRPr="007E12A4" w:rsidP="007E12A4" w14:paraId="51AEBE30" w14:textId="77777777">
      <w:pPr>
        <w:widowControl/>
        <w:spacing w:after="0" w:line="240" w:lineRule="auto"/>
        <w:rPr>
          <w:rFonts w:ascii="Times New Roman" w:hAnsi="Times New Roman" w:eastAsiaTheme="minorEastAsia" w:cs="Times New Roman"/>
        </w:rPr>
      </w:pPr>
      <w:r w:rsidRPr="007E12A4">
        <w:rPr>
          <w:rFonts w:ascii="Times New Roman" w:hAnsi="Times New Roman" w:eastAsiaTheme="minorEastAsia" w:cs="Times New Roman"/>
        </w:rPr>
        <w:t>NAEP State Coordinator</w:t>
      </w:r>
    </w:p>
    <w:p w:rsidR="007E12A4" w:rsidRPr="007E12A4" w:rsidP="007E12A4" w14:paraId="37C30FC7" w14:textId="77777777">
      <w:pPr>
        <w:widowControl/>
        <w:spacing w:after="0" w:line="240" w:lineRule="auto"/>
        <w:rPr>
          <w:rFonts w:ascii="Times New Roman" w:hAnsi="Times New Roman" w:eastAsiaTheme="minorEastAsia" w:cs="Times New Roman"/>
        </w:rPr>
      </w:pPr>
    </w:p>
    <w:p w:rsidR="007E12A4" w:rsidRPr="007E12A4" w:rsidP="007E12A4" w14:paraId="5141250D" w14:textId="77777777">
      <w:pPr>
        <w:widowControl/>
        <w:spacing w:after="0" w:line="240" w:lineRule="auto"/>
        <w:rPr>
          <w:rFonts w:ascii="Times New Roman" w:hAnsi="Times New Roman" w:eastAsiaTheme="minorEastAsia" w:cs="Times New Roman"/>
          <w:i/>
        </w:rPr>
      </w:pPr>
      <w:r w:rsidRPr="007E12A4">
        <w:rPr>
          <w:rFonts w:ascii="Times New Roman" w:hAnsi="Times New Roman" w:eastAsiaTheme="minorEastAsia" w:cs="Times New Roman"/>
        </w:rPr>
        <w:t>Enclosures:</w:t>
      </w:r>
    </w:p>
    <w:p w:rsidR="007E12A4" w:rsidRPr="007E12A4" w:rsidP="007E12A4" w14:paraId="4B3742CE" w14:textId="77777777">
      <w:pPr>
        <w:widowControl/>
        <w:spacing w:after="0" w:line="240" w:lineRule="auto"/>
        <w:rPr>
          <w:rFonts w:ascii="Times New Roman" w:hAnsi="Times New Roman" w:eastAsiaTheme="minorEastAsia" w:cs="Times New Roman"/>
          <w:i/>
          <w:iCs/>
          <w:color w:val="000000"/>
          <w:shd w:val="clear" w:color="auto" w:fill="FFFFFF"/>
        </w:rPr>
      </w:pPr>
      <w:r w:rsidRPr="007E12A4">
        <w:rPr>
          <w:rFonts w:ascii="Times New Roman" w:hAnsi="Times New Roman" w:eastAsiaTheme="minorEastAsia" w:cs="Times New Roman"/>
          <w:i/>
          <w:color w:val="000000"/>
          <w:shd w:val="clear" w:color="auto" w:fill="FFFFFF"/>
        </w:rPr>
        <w:t>Technology Team</w:t>
      </w:r>
      <w:r w:rsidRPr="007E12A4">
        <w:rPr>
          <w:rFonts w:ascii="Times New Roman" w:hAnsi="Times New Roman" w:eastAsiaTheme="minorEastAsia" w:cs="Times New Roman"/>
          <w:i/>
          <w:iCs/>
          <w:color w:val="000000"/>
          <w:shd w:val="clear" w:color="auto" w:fill="FFFFFF"/>
        </w:rPr>
        <w:t xml:space="preserve"> Responsibilities Guide</w:t>
      </w:r>
    </w:p>
    <w:p w:rsidR="007E12A4" w:rsidRPr="007E12A4" w:rsidP="007E12A4" w14:paraId="220AC5EF" w14:textId="77777777">
      <w:pPr>
        <w:widowControl/>
        <w:spacing w:after="0" w:line="240" w:lineRule="auto"/>
        <w:rPr>
          <w:rFonts w:ascii="Times New Roman" w:hAnsi="Times New Roman" w:eastAsiaTheme="minorEastAsia" w:cs="Times New Roman"/>
          <w:color w:val="FF0000"/>
        </w:rPr>
      </w:pPr>
    </w:p>
    <w:p w:rsidR="002F3236" w:rsidRPr="00E57E4D" w:rsidP="002F3236" w14:paraId="05AAD285"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7E12A4" w:rsidRPr="007E12A4" w:rsidP="007E12A4" w14:paraId="5AE7DD9B" w14:textId="77777777">
      <w:pPr>
        <w:widowControl/>
        <w:spacing w:after="0" w:line="240" w:lineRule="auto"/>
        <w:rPr>
          <w:rFonts w:ascii="Times New Roman" w:hAnsi="Times New Roman" w:eastAsiaTheme="minorEastAsia" w:cs="Times New Roman"/>
          <w:color w:val="FF0000"/>
        </w:rPr>
      </w:pPr>
    </w:p>
    <w:p w:rsidR="00B72726" w14:paraId="686D1933" w14:textId="12AEF32F">
      <w:pPr>
        <w:rPr>
          <w:rFonts w:eastAsia="Times New Roman"/>
          <w:b/>
        </w:rPr>
      </w:pPr>
      <w:r>
        <w:rPr>
          <w:rFonts w:eastAsia="Times New Roman"/>
          <w:b/>
        </w:rPr>
        <w:br w:type="page"/>
      </w:r>
    </w:p>
    <w:p w:rsidR="00B72726" w:rsidRPr="002D7FA5" w:rsidP="00B72726" w14:paraId="16321631" w14:textId="77777777">
      <w:pPr>
        <w:pStyle w:val="NoSpacing"/>
        <w:jc w:val="center"/>
        <w:rPr>
          <w:rFonts w:ascii="Times New Roman" w:hAnsi="Times New Roman"/>
          <w:b/>
        </w:rPr>
      </w:pPr>
      <w:r w:rsidRPr="002D7FA5">
        <w:rPr>
          <w:rFonts w:ascii="Times New Roman" w:hAnsi="Times New Roman"/>
          <w:b/>
        </w:rPr>
        <w:t xml:space="preserve">Early Fall NAEP 2024 </w:t>
      </w:r>
      <w:r>
        <w:rPr>
          <w:rFonts w:ascii="Times New Roman" w:hAnsi="Times New Roman"/>
          <w:b/>
        </w:rPr>
        <w:t>District</w:t>
      </w:r>
      <w:r w:rsidRPr="002D7FA5">
        <w:rPr>
          <w:rFonts w:ascii="Times New Roman" w:hAnsi="Times New Roman"/>
          <w:b/>
        </w:rPr>
        <w:t xml:space="preserve"> Technology </w:t>
      </w:r>
      <w:r>
        <w:rPr>
          <w:rFonts w:ascii="Times New Roman" w:hAnsi="Times New Roman"/>
          <w:b/>
        </w:rPr>
        <w:t>Direc</w:t>
      </w:r>
      <w:r w:rsidRPr="002D7FA5">
        <w:rPr>
          <w:rFonts w:ascii="Times New Roman" w:hAnsi="Times New Roman"/>
          <w:b/>
        </w:rPr>
        <w:t>tor Notification</w:t>
      </w:r>
    </w:p>
    <w:p w:rsidR="00B72726" w:rsidRPr="002D7FA5" w:rsidP="00B72726" w14:paraId="1A8A0382" w14:textId="77777777">
      <w:pPr>
        <w:pStyle w:val="NoSpacing"/>
        <w:jc w:val="center"/>
        <w:rPr>
          <w:rFonts w:ascii="Times New Roman" w:hAnsi="Times New Roman"/>
          <w:b/>
        </w:rPr>
      </w:pPr>
      <w:r w:rsidRPr="002D7FA5">
        <w:rPr>
          <w:rFonts w:ascii="Times New Roman" w:hAnsi="Times New Roman"/>
          <w:b/>
        </w:rPr>
        <w:t>NAEP STATE COORDINATOR TO</w:t>
      </w:r>
      <w:r>
        <w:rPr>
          <w:rFonts w:ascii="Times New Roman" w:hAnsi="Times New Roman"/>
          <w:b/>
        </w:rPr>
        <w:t xml:space="preserve"> DISTRICT</w:t>
      </w:r>
      <w:r w:rsidRPr="002D7FA5">
        <w:rPr>
          <w:rFonts w:ascii="Times New Roman" w:hAnsi="Times New Roman"/>
          <w:b/>
        </w:rPr>
        <w:t xml:space="preserve"> TECHNOLOGY </w:t>
      </w:r>
      <w:r>
        <w:rPr>
          <w:rFonts w:ascii="Times New Roman" w:hAnsi="Times New Roman"/>
          <w:b/>
        </w:rPr>
        <w:t>DIREC</w:t>
      </w:r>
      <w:r w:rsidRPr="002D7FA5">
        <w:rPr>
          <w:rFonts w:ascii="Times New Roman" w:hAnsi="Times New Roman"/>
          <w:b/>
        </w:rPr>
        <w:t xml:space="preserve">TOR </w:t>
      </w:r>
    </w:p>
    <w:p w:rsidR="00B72726" w:rsidRPr="002D7FA5" w:rsidP="00B72726" w14:paraId="3BB5646C" w14:textId="77777777">
      <w:pPr>
        <w:pStyle w:val="NoSpacing"/>
        <w:jc w:val="center"/>
        <w:rPr>
          <w:rFonts w:ascii="Times New Roman" w:hAnsi="Times New Roman"/>
          <w:b/>
        </w:rPr>
      </w:pPr>
      <w:r w:rsidRPr="002D7FA5">
        <w:rPr>
          <w:rFonts w:ascii="Times New Roman" w:hAnsi="Times New Roman"/>
          <w:b/>
          <w:color w:val="FF0000"/>
        </w:rPr>
        <w:t>Red text</w:t>
      </w:r>
      <w:r w:rsidRPr="002D7FA5">
        <w:rPr>
          <w:rFonts w:ascii="Times New Roman" w:hAnsi="Times New Roman"/>
          <w:b/>
        </w:rPr>
        <w:t xml:space="preserve"> should be customized before mail merge, </w:t>
      </w:r>
      <w:r w:rsidRPr="002D7FA5">
        <w:rPr>
          <w:rFonts w:ascii="Times New Roman" w:hAnsi="Times New Roman"/>
          <w:b/>
          <w:highlight w:val="yellow"/>
        </w:rPr>
        <w:t>highlighted text</w:t>
      </w:r>
      <w:r w:rsidRPr="002D7FA5">
        <w:rPr>
          <w:rFonts w:ascii="Times New Roman" w:hAnsi="Times New Roman"/>
          <w:b/>
        </w:rPr>
        <w:t xml:space="preserve"> represents mail merge fields.</w:t>
      </w:r>
    </w:p>
    <w:p w:rsidR="00B72726" w:rsidRPr="002D7FA5" w:rsidP="00B72726" w14:paraId="38DA670A" w14:textId="77777777">
      <w:pPr>
        <w:pStyle w:val="NoSpacing"/>
        <w:jc w:val="center"/>
        <w:rPr>
          <w:rFonts w:ascii="Times New Roman" w:hAnsi="Times New Roman"/>
          <w:b/>
        </w:rPr>
      </w:pPr>
    </w:p>
    <w:p w:rsidR="00B72726" w:rsidRPr="002D7FA5" w:rsidP="00B72726" w14:paraId="2DAFC260" w14:textId="77777777">
      <w:pPr>
        <w:pStyle w:val="NoSpacing"/>
        <w:jc w:val="center"/>
        <w:rPr>
          <w:rFonts w:ascii="Times New Roman" w:hAnsi="Times New Roman"/>
          <w:b/>
          <w:color w:val="FF0000"/>
        </w:rPr>
      </w:pPr>
      <w:r w:rsidRPr="002D7FA5">
        <w:rPr>
          <w:rFonts w:ascii="Times New Roman" w:hAnsi="Times New Roman"/>
          <w:b/>
          <w:color w:val="FF0000"/>
        </w:rPr>
        <w:t>::Do not distribute until notified that the AMS is ready for school and district user access::</w:t>
      </w:r>
    </w:p>
    <w:p w:rsidR="00B72726" w:rsidRPr="002D7FA5" w:rsidP="00B72726" w14:paraId="4AC0AB40" w14:textId="77777777">
      <w:pPr>
        <w:pStyle w:val="NoSpacing"/>
        <w:jc w:val="center"/>
        <w:rPr>
          <w:rFonts w:ascii="Times New Roman" w:hAnsi="Times New Roman"/>
          <w:b/>
        </w:rPr>
      </w:pPr>
    </w:p>
    <w:p w:rsidR="00B72726" w:rsidRPr="002D7FA5" w:rsidP="00B72726" w14:paraId="5C768FF0" w14:textId="77777777">
      <w:pPr>
        <w:pStyle w:val="NoSpacing"/>
        <w:jc w:val="center"/>
        <w:rPr>
          <w:rFonts w:ascii="Times New Roman" w:hAnsi="Times New Roman"/>
          <w:b/>
        </w:rPr>
      </w:pPr>
    </w:p>
    <w:p w:rsidR="00B72726" w:rsidRPr="002D7FA5" w:rsidP="00B72726" w14:paraId="4B7CD449" w14:textId="77777777">
      <w:pPr>
        <w:pStyle w:val="NoSpacing"/>
        <w:rPr>
          <w:rFonts w:ascii="Times New Roman" w:hAnsi="Times New Roman"/>
        </w:rPr>
      </w:pPr>
      <w:r w:rsidRPr="002D7FA5">
        <w:rPr>
          <w:rFonts w:ascii="Times New Roman" w:hAnsi="Times New Roman"/>
        </w:rPr>
        <w:t xml:space="preserve">Dear </w:t>
      </w:r>
      <w:r w:rsidRPr="002D7FA5">
        <w:rPr>
          <w:rFonts w:ascii="Times New Roman" w:hAnsi="Times New Roman"/>
          <w:highlight w:val="yellow"/>
        </w:rPr>
        <w:t>District</w:t>
      </w:r>
      <w:r>
        <w:rPr>
          <w:rFonts w:ascii="Times New Roman" w:hAnsi="Times New Roman"/>
          <w:highlight w:val="yellow"/>
        </w:rPr>
        <w:t xml:space="preserve"> </w:t>
      </w:r>
      <w:r w:rsidRPr="002D7FA5">
        <w:rPr>
          <w:rFonts w:ascii="Times New Roman" w:hAnsi="Times New Roman"/>
          <w:highlight w:val="yellow"/>
        </w:rPr>
        <w:t>Technology</w:t>
      </w:r>
      <w:r>
        <w:rPr>
          <w:rFonts w:ascii="Times New Roman" w:hAnsi="Times New Roman"/>
          <w:highlight w:val="yellow"/>
        </w:rPr>
        <w:t xml:space="preserve"> Director</w:t>
      </w:r>
      <w:r w:rsidRPr="002D7FA5">
        <w:rPr>
          <w:rFonts w:ascii="Times New Roman" w:hAnsi="Times New Roman"/>
          <w:highlight w:val="yellow"/>
        </w:rPr>
        <w:t>:</w:t>
      </w:r>
    </w:p>
    <w:p w:rsidR="00B72726" w:rsidRPr="002D7FA5" w:rsidP="00B72726" w14:paraId="0EE8D628" w14:textId="77777777">
      <w:pPr>
        <w:pStyle w:val="NoSpacing"/>
        <w:rPr>
          <w:rFonts w:ascii="Times New Roman" w:hAnsi="Times New Roman"/>
        </w:rPr>
      </w:pPr>
    </w:p>
    <w:p w:rsidR="00B72726" w:rsidRPr="002D7FA5" w:rsidP="00B72726" w14:paraId="156C63A6" w14:textId="77777777">
      <w:pPr>
        <w:spacing w:after="0" w:line="240" w:lineRule="auto"/>
        <w:rPr>
          <w:rFonts w:ascii="Times New Roman" w:hAnsi="Times New Roman" w:cs="Times New Roman"/>
        </w:rPr>
      </w:pPr>
      <w:r w:rsidRPr="002D7FA5">
        <w:rPr>
          <w:rFonts w:ascii="Times New Roman" w:hAnsi="Times New Roman" w:cs="Times New Roman"/>
        </w:rPr>
        <w:t xml:space="preserve">Welcome to the 2024 National Assessment of Educational Progress (NAEP). You have been selected by your district to serve as the </w:t>
      </w:r>
      <w:r>
        <w:rPr>
          <w:rFonts w:ascii="Times New Roman" w:hAnsi="Times New Roman" w:cs="Times New Roman"/>
        </w:rPr>
        <w:t>district t</w:t>
      </w:r>
      <w:r w:rsidRPr="002D7FA5">
        <w:rPr>
          <w:rFonts w:ascii="Times New Roman" w:hAnsi="Times New Roman" w:cs="Times New Roman"/>
        </w:rPr>
        <w:t xml:space="preserve">echnology </w:t>
      </w:r>
      <w:r>
        <w:rPr>
          <w:rFonts w:ascii="Times New Roman" w:hAnsi="Times New Roman" w:cs="Times New Roman"/>
        </w:rPr>
        <w:t>director</w:t>
      </w:r>
      <w:r w:rsidRPr="002D7FA5">
        <w:rPr>
          <w:rFonts w:ascii="Times New Roman" w:hAnsi="Times New Roman" w:cs="Times New Roman"/>
        </w:rPr>
        <w:t xml:space="preserve"> for all NAEP assessment activities at </w:t>
      </w:r>
      <w:r w:rsidRPr="002D7FA5">
        <w:rPr>
          <w:rFonts w:ascii="Times New Roman" w:hAnsi="Times New Roman" w:cs="Times New Roman"/>
          <w:color w:val="FF0000"/>
          <w:highlight w:val="yellow"/>
        </w:rPr>
        <w:t>[School Name]</w:t>
      </w:r>
      <w:r w:rsidRPr="002D7FA5">
        <w:rPr>
          <w:rFonts w:ascii="Times New Roman" w:hAnsi="Times New Roman" w:cs="Times New Roman"/>
          <w:color w:val="FF0000"/>
        </w:rPr>
        <w:t>./the following schools: / the attached list of schools.</w:t>
      </w:r>
      <w:r w:rsidRPr="002D7FA5">
        <w:rPr>
          <w:rFonts w:ascii="Times New Roman" w:hAnsi="Times New Roman" w:cs="Times New Roman"/>
        </w:rPr>
        <w:br/>
      </w:r>
    </w:p>
    <w:p w:rsidR="00B72726" w:rsidRPr="002D7FA5" w:rsidP="004276D9" w14:paraId="7A3783BC" w14:textId="77777777">
      <w:pPr>
        <w:pStyle w:val="NoSpacing"/>
        <w:numPr>
          <w:ilvl w:val="0"/>
          <w:numId w:val="37"/>
        </w:numPr>
        <w:rPr>
          <w:rFonts w:ascii="Times New Roman" w:hAnsi="Times New Roman"/>
          <w:color w:val="FF0000"/>
          <w:highlight w:val="yellow"/>
        </w:rPr>
      </w:pPr>
      <w:r w:rsidRPr="002D7FA5">
        <w:rPr>
          <w:rFonts w:ascii="Times New Roman" w:hAnsi="Times New Roman"/>
          <w:color w:val="FF0000"/>
          <w:highlight w:val="yellow"/>
        </w:rPr>
        <w:t>School 1</w:t>
      </w:r>
    </w:p>
    <w:p w:rsidR="00B72726" w:rsidRPr="002D7FA5" w:rsidP="004276D9" w14:paraId="3EC5B87C" w14:textId="77777777">
      <w:pPr>
        <w:pStyle w:val="NoSpacing"/>
        <w:numPr>
          <w:ilvl w:val="0"/>
          <w:numId w:val="37"/>
        </w:numPr>
        <w:rPr>
          <w:rFonts w:ascii="Times New Roman" w:hAnsi="Times New Roman"/>
          <w:color w:val="FF0000"/>
          <w:highlight w:val="yellow"/>
        </w:rPr>
      </w:pPr>
      <w:r w:rsidRPr="002D7FA5">
        <w:rPr>
          <w:rFonts w:ascii="Times New Roman" w:hAnsi="Times New Roman"/>
          <w:color w:val="FF0000"/>
          <w:highlight w:val="yellow"/>
        </w:rPr>
        <w:t>School 2</w:t>
      </w:r>
    </w:p>
    <w:p w:rsidR="00B72726" w:rsidRPr="002D7FA5" w:rsidP="004276D9" w14:paraId="42434A2F" w14:textId="77777777">
      <w:pPr>
        <w:pStyle w:val="NoSpacing"/>
        <w:numPr>
          <w:ilvl w:val="0"/>
          <w:numId w:val="37"/>
        </w:numPr>
        <w:rPr>
          <w:rFonts w:ascii="Times New Roman" w:hAnsi="Times New Roman"/>
          <w:color w:val="FF0000"/>
          <w:highlight w:val="yellow"/>
        </w:rPr>
      </w:pPr>
      <w:r w:rsidRPr="002D7FA5">
        <w:rPr>
          <w:rFonts w:ascii="Times New Roman" w:hAnsi="Times New Roman"/>
          <w:color w:val="FF0000"/>
          <w:highlight w:val="yellow"/>
        </w:rPr>
        <w:t>School 3, etc.</w:t>
      </w:r>
    </w:p>
    <w:p w:rsidR="00B72726" w:rsidRPr="002D7FA5" w:rsidP="00B72726" w14:paraId="2A81BE73" w14:textId="77777777">
      <w:pPr>
        <w:pStyle w:val="NoSpacing"/>
        <w:tabs>
          <w:tab w:val="left" w:pos="6048"/>
        </w:tabs>
        <w:rPr>
          <w:rFonts w:ascii="Times New Roman" w:hAnsi="Times New Roman"/>
          <w:color w:val="FF0000"/>
        </w:rPr>
      </w:pPr>
      <w:r w:rsidRPr="002D7FA5">
        <w:rPr>
          <w:rFonts w:ascii="Times New Roman" w:hAnsi="Times New Roman"/>
          <w:color w:val="FF0000"/>
        </w:rPr>
        <w:tab/>
      </w:r>
    </w:p>
    <w:p w:rsidR="00B72726" w:rsidRPr="002D7FA5" w:rsidP="00B72726" w14:paraId="4E73FF4B" w14:textId="77777777">
      <w:pPr>
        <w:spacing w:after="0" w:line="240" w:lineRule="auto"/>
        <w:rPr>
          <w:rFonts w:ascii="Times New Roman" w:hAnsi="Times New Roman" w:cs="Times New Roman"/>
        </w:rPr>
      </w:pPr>
      <w:r w:rsidRPr="002D7FA5">
        <w:rPr>
          <w:rFonts w:ascii="Times New Roman" w:hAnsi="Times New Roman" w:cs="Times New Roman"/>
        </w:rPr>
        <w:t>Thank you in advance for helping to prepare for this important assessment!</w:t>
      </w:r>
    </w:p>
    <w:p w:rsidR="00B72726" w:rsidRPr="002D7FA5" w:rsidP="00B72726" w14:paraId="5315BEF4" w14:textId="77777777">
      <w:pPr>
        <w:pStyle w:val="NoSpacing"/>
        <w:rPr>
          <w:rFonts w:ascii="Times New Roman" w:hAnsi="Times New Roman"/>
        </w:rPr>
      </w:pPr>
    </w:p>
    <w:p w:rsidR="00B72726" w:rsidRPr="002D7FA5" w:rsidP="00B72726" w14:paraId="044B8743" w14:textId="77777777">
      <w:pPr>
        <w:spacing w:after="0" w:line="240" w:lineRule="auto"/>
        <w:rPr>
          <w:rFonts w:ascii="Times New Roman" w:hAnsi="Times New Roman" w:cs="Times New Roman"/>
        </w:rPr>
      </w:pPr>
      <w:r w:rsidRPr="002D7FA5">
        <w:rPr>
          <w:rFonts w:ascii="Times New Roman" w:hAnsi="Times New Roman" w:cs="Times New Roman"/>
        </w:rPr>
        <w:t xml:space="preserve">NAEP is the largest nationally representative and continuing assessment of what students in the United States know and can do in various subjects. It is administered by the National Center for Education Statistics (NCES), within the U.S. Department of Education. The NAEP 2024 program will assess students in mathematics, reading, or science on an online platform using NAEP-provided </w:t>
      </w:r>
      <w:r>
        <w:rPr>
          <w:rFonts w:ascii="Times New Roman" w:hAnsi="Times New Roman" w:cs="Times New Roman"/>
        </w:rPr>
        <w:t>devices (Chromebooks or Microsoft Surface Pros)</w:t>
      </w:r>
      <w:r w:rsidRPr="002D7FA5">
        <w:rPr>
          <w:rFonts w:ascii="Times New Roman" w:hAnsi="Times New Roman" w:cs="Times New Roman"/>
        </w:rPr>
        <w:t>.</w:t>
      </w:r>
    </w:p>
    <w:p w:rsidR="00B72726" w:rsidRPr="002D7FA5" w:rsidP="00B72726" w14:paraId="6090C90A" w14:textId="77777777">
      <w:pPr>
        <w:spacing w:after="0" w:line="240" w:lineRule="auto"/>
        <w:rPr>
          <w:rFonts w:ascii="Times New Roman" w:hAnsi="Times New Roman" w:cs="Times New Roman"/>
        </w:rPr>
      </w:pPr>
    </w:p>
    <w:p w:rsidR="00B72726" w:rsidRPr="002D7FA5" w:rsidP="00B72726" w14:paraId="2D7D6B36" w14:textId="77777777">
      <w:pPr>
        <w:spacing w:after="0" w:line="240" w:lineRule="auto"/>
        <w:rPr>
          <w:rFonts w:ascii="Times New Roman" w:hAnsi="Times New Roman" w:cs="Times New Roman"/>
        </w:rPr>
      </w:pPr>
      <w:r w:rsidRPr="002D7FA5">
        <w:rPr>
          <w:rFonts w:ascii="Times New Roman" w:hAnsi="Times New Roman" w:cs="Times New Roman"/>
          <w:color w:val="000000"/>
          <w:shd w:val="clear" w:color="auto" w:fill="FFFFFF"/>
        </w:rPr>
        <w:t>The goal of the NAEP team is to connect the NAEP-provided devices to the school’s Wi-Fi for the assessment.</w:t>
      </w:r>
      <w:r>
        <w:rPr>
          <w:rFonts w:ascii="Times New Roman" w:hAnsi="Times New Roman" w:cs="Times New Roman"/>
          <w:color w:val="000000"/>
          <w:shd w:val="clear" w:color="auto" w:fill="FFFFFF"/>
        </w:rPr>
        <w:t xml:space="preserve"> Your district has also appointed an on-site technology coordinator at each school who can support your role. In addition,</w:t>
      </w:r>
      <w:r w:rsidRPr="002D7FA5">
        <w:rPr>
          <w:rFonts w:ascii="Times New Roman" w:hAnsi="Times New Roman" w:cs="Times New Roman"/>
          <w:color w:val="000000"/>
          <w:shd w:val="clear" w:color="auto" w:fill="FFFFFF"/>
        </w:rPr>
        <w:t xml:space="preserve"> </w:t>
      </w:r>
      <w:r>
        <w:rPr>
          <w:rFonts w:ascii="Times New Roman" w:hAnsi="Times New Roman" w:cs="Times New Roman"/>
        </w:rPr>
        <w:t>each school principal has</w:t>
      </w:r>
      <w:r w:rsidRPr="002D7FA5">
        <w:rPr>
          <w:rFonts w:ascii="Times New Roman" w:hAnsi="Times New Roman" w:cs="Times New Roman"/>
        </w:rPr>
        <w:t xml:space="preserve"> also designate</w:t>
      </w:r>
      <w:r>
        <w:rPr>
          <w:rFonts w:ascii="Times New Roman" w:hAnsi="Times New Roman" w:cs="Times New Roman"/>
        </w:rPr>
        <w:t>d</w:t>
      </w:r>
      <w:r w:rsidRPr="002D7FA5">
        <w:rPr>
          <w:rFonts w:ascii="Times New Roman" w:hAnsi="Times New Roman" w:cs="Times New Roman"/>
        </w:rPr>
        <w:t xml:space="preserve"> a school coordinator, who serves as the main point of contact between the school and NAEP. You should collaborate with </w:t>
      </w:r>
      <w:r>
        <w:rPr>
          <w:rFonts w:ascii="Times New Roman" w:hAnsi="Times New Roman" w:cs="Times New Roman"/>
        </w:rPr>
        <w:t xml:space="preserve">both </w:t>
      </w:r>
      <w:r w:rsidRPr="002D7FA5">
        <w:rPr>
          <w:rFonts w:ascii="Times New Roman" w:hAnsi="Times New Roman" w:cs="Times New Roman"/>
        </w:rPr>
        <w:t xml:space="preserve">the school coordinator </w:t>
      </w:r>
      <w:r>
        <w:rPr>
          <w:rFonts w:ascii="Times New Roman" w:hAnsi="Times New Roman" w:cs="Times New Roman"/>
        </w:rPr>
        <w:t xml:space="preserve">and the on-site technology coordinator </w:t>
      </w:r>
      <w:r w:rsidRPr="002D7FA5">
        <w:rPr>
          <w:rFonts w:ascii="Times New Roman" w:hAnsi="Times New Roman" w:cs="Times New Roman"/>
        </w:rPr>
        <w:t xml:space="preserve">to confirm technical logistics and ensure NAEP can connect to the school’s Wi-Fi on assessment day. </w:t>
      </w:r>
    </w:p>
    <w:p w:rsidR="00B72726" w:rsidRPr="002D7FA5" w:rsidP="00B72726" w14:paraId="3F86C3A5" w14:textId="77777777">
      <w:pPr>
        <w:spacing w:after="0" w:line="240" w:lineRule="auto"/>
        <w:rPr>
          <w:rFonts w:ascii="Times New Roman" w:hAnsi="Times New Roman" w:cs="Times New Roman"/>
          <w:color w:val="000000"/>
          <w:shd w:val="clear" w:color="auto" w:fill="FFFFFF"/>
        </w:rPr>
      </w:pPr>
    </w:p>
    <w:p w:rsidR="00B72726" w:rsidRPr="002D7FA5" w:rsidP="00B72726" w14:paraId="300C604B" w14:textId="77777777">
      <w:pPr>
        <w:spacing w:after="0" w:line="240" w:lineRule="auto"/>
        <w:rPr>
          <w:rFonts w:ascii="Times New Roman" w:hAnsi="Times New Roman" w:cs="Times New Roman"/>
        </w:rPr>
      </w:pPr>
      <w:r w:rsidRPr="002D7FA5">
        <w:rPr>
          <w:rFonts w:ascii="Times New Roman" w:hAnsi="Times New Roman" w:cs="Times New Roman"/>
          <w:color w:val="000000"/>
          <w:shd w:val="clear" w:color="auto" w:fill="FFFFFF"/>
        </w:rPr>
        <w:t xml:space="preserve">To prepare for the assessment’s technology requirements, each </w:t>
      </w:r>
      <w:r>
        <w:rPr>
          <w:rFonts w:ascii="Times New Roman" w:hAnsi="Times New Roman" w:cs="Times New Roman"/>
          <w:color w:val="000000"/>
          <w:shd w:val="clear" w:color="auto" w:fill="FFFFFF"/>
        </w:rPr>
        <w:t xml:space="preserve">district </w:t>
      </w:r>
      <w:r w:rsidRPr="002D7FA5">
        <w:rPr>
          <w:rFonts w:ascii="Times New Roman" w:hAnsi="Times New Roman" w:cs="Times New Roman"/>
          <w:color w:val="000000"/>
          <w:shd w:val="clear" w:color="auto" w:fill="FFFFFF"/>
        </w:rPr>
        <w:t xml:space="preserve">technology </w:t>
      </w:r>
      <w:r>
        <w:rPr>
          <w:rFonts w:ascii="Times New Roman" w:hAnsi="Times New Roman" w:cs="Times New Roman"/>
          <w:color w:val="000000"/>
          <w:shd w:val="clear" w:color="auto" w:fill="FFFFFF"/>
        </w:rPr>
        <w:t>director</w:t>
      </w:r>
      <w:r w:rsidRPr="002D7FA5">
        <w:rPr>
          <w:rFonts w:ascii="Times New Roman" w:hAnsi="Times New Roman" w:cs="Times New Roman"/>
          <w:color w:val="000000"/>
          <w:shd w:val="clear" w:color="auto" w:fill="FFFFFF"/>
        </w:rPr>
        <w:t xml:space="preserve"> must</w:t>
      </w:r>
    </w:p>
    <w:p w:rsidR="00B72726" w:rsidRPr="002D7FA5" w:rsidP="00B72726" w14:paraId="65D6DE6F" w14:textId="77777777">
      <w:pPr>
        <w:pStyle w:val="NoSpacing"/>
        <w:rPr>
          <w:rFonts w:ascii="Times New Roman" w:hAnsi="Times New Roman"/>
          <w:color w:val="000000"/>
          <w:shd w:val="clear" w:color="auto" w:fill="FFFFFF"/>
        </w:rPr>
      </w:pPr>
    </w:p>
    <w:p w:rsidR="00B72726" w:rsidRPr="002D7FA5" w:rsidP="004276D9" w14:paraId="7F202335" w14:textId="77777777">
      <w:pPr>
        <w:pStyle w:val="NoSpacing"/>
        <w:numPr>
          <w:ilvl w:val="0"/>
          <w:numId w:val="36"/>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work with school or district technology staff as necessary to </w:t>
      </w:r>
      <w:r w:rsidRPr="002D7FA5">
        <w:rPr>
          <w:rFonts w:ascii="Times New Roman" w:hAnsi="Times New Roman"/>
          <w:b/>
          <w:bCs/>
          <w:color w:val="000000"/>
          <w:shd w:val="clear" w:color="auto" w:fill="FFFFFF"/>
        </w:rPr>
        <w:t xml:space="preserve">add the </w:t>
      </w:r>
      <w:r>
        <w:rPr>
          <w:rFonts w:ascii="Times New Roman" w:hAnsi="Times New Roman"/>
          <w:b/>
          <w:bCs/>
          <w:color w:val="000000"/>
          <w:shd w:val="clear" w:color="auto" w:fill="FFFFFF"/>
        </w:rPr>
        <w:t xml:space="preserve">email </w:t>
      </w:r>
      <w:r w:rsidRPr="002D7FA5">
        <w:rPr>
          <w:rFonts w:ascii="Times New Roman" w:hAnsi="Times New Roman"/>
          <w:b/>
          <w:bCs/>
          <w:color w:val="000000"/>
          <w:shd w:val="clear" w:color="auto" w:fill="FFFFFF"/>
        </w:rPr>
        <w:t xml:space="preserve">domain </w:t>
      </w:r>
      <w:r w:rsidRPr="002D7FA5">
        <w:rPr>
          <w:rFonts w:ascii="Times New Roman" w:hAnsi="Times New Roman"/>
          <w:b/>
          <w:bCs/>
          <w:shd w:val="clear" w:color="auto" w:fill="FFFFFF"/>
        </w:rPr>
        <w:t xml:space="preserve">westatstudies.com </w:t>
      </w:r>
      <w:r w:rsidRPr="002D7FA5">
        <w:rPr>
          <w:rFonts w:ascii="Times New Roman" w:hAnsi="Times New Roman"/>
          <w:b/>
          <w:bCs/>
          <w:color w:val="000000"/>
          <w:shd w:val="clear" w:color="auto" w:fill="FFFFFF"/>
        </w:rPr>
        <w:t>to the safe senders list</w:t>
      </w:r>
      <w:r w:rsidRPr="002D7FA5">
        <w:rPr>
          <w:rFonts w:ascii="Times New Roman" w:hAnsi="Times New Roman"/>
          <w:color w:val="000000"/>
          <w:shd w:val="clear" w:color="auto" w:fill="FFFFFF"/>
        </w:rPr>
        <w:t>;</w:t>
      </w:r>
    </w:p>
    <w:p w:rsidR="00B72726" w:rsidRPr="002D7FA5" w:rsidP="004276D9" w14:paraId="0EF3B51F" w14:textId="77777777">
      <w:pPr>
        <w:pStyle w:val="NoSpacing"/>
        <w:numPr>
          <w:ilvl w:val="0"/>
          <w:numId w:val="36"/>
        </w:numPr>
        <w:rPr>
          <w:rFonts w:ascii="Times New Roman" w:hAnsi="Times New Roman"/>
          <w:color w:val="000000"/>
          <w:shd w:val="clear" w:color="auto" w:fill="FFFFFF"/>
        </w:rPr>
      </w:pPr>
      <w:r w:rsidRPr="002D7FA5">
        <w:rPr>
          <w:rFonts w:ascii="Times New Roman" w:hAnsi="Times New Roman"/>
          <w:b/>
          <w:color w:val="000000"/>
          <w:shd w:val="clear" w:color="auto" w:fill="FFFFFF"/>
        </w:rPr>
        <w:t>register for the NAEP Assessment Management System</w:t>
      </w:r>
      <w:r w:rsidRPr="002D7FA5">
        <w:rPr>
          <w:rFonts w:ascii="Times New Roman" w:hAnsi="Times New Roman"/>
          <w:color w:val="000000"/>
          <w:shd w:val="clear" w:color="auto" w:fill="FFFFFF"/>
        </w:rPr>
        <w:t xml:space="preserve"> </w:t>
      </w:r>
      <w:r w:rsidRPr="002D7FA5">
        <w:rPr>
          <w:rFonts w:ascii="Times New Roman" w:hAnsi="Times New Roman"/>
        </w:rPr>
        <w:t xml:space="preserve">using the link provided in the registration email from </w:t>
      </w:r>
      <w:r w:rsidRPr="002D7FA5">
        <w:rPr>
          <w:rFonts w:ascii="Times New Roman" w:hAnsi="Times New Roman"/>
          <w:u w:val="single"/>
        </w:rPr>
        <w:t>DoNotReply-NAEP@westatstudies.com</w:t>
      </w:r>
      <w:r w:rsidRPr="002D7FA5">
        <w:rPr>
          <w:rFonts w:ascii="Times New Roman" w:hAnsi="Times New Roman"/>
          <w:shd w:val="clear" w:color="auto" w:fill="FFFFFF"/>
        </w:rPr>
        <w:t>;</w:t>
      </w:r>
    </w:p>
    <w:p w:rsidR="00B72726" w:rsidRPr="002D7FA5" w:rsidP="004276D9" w14:paraId="36782C52" w14:textId="77777777">
      <w:pPr>
        <w:pStyle w:val="NoSpacing"/>
        <w:numPr>
          <w:ilvl w:val="0"/>
          <w:numId w:val="36"/>
        </w:numPr>
        <w:rPr>
          <w:rFonts w:ascii="Times New Roman" w:hAnsi="Times New Roman"/>
          <w:color w:val="000000"/>
          <w:shd w:val="clear" w:color="auto" w:fill="FFFFFF"/>
        </w:rPr>
      </w:pPr>
      <w:r w:rsidRPr="002D7FA5">
        <w:rPr>
          <w:rFonts w:ascii="Times New Roman" w:hAnsi="Times New Roman"/>
          <w:b/>
          <w:bCs/>
          <w:color w:val="000000"/>
          <w:shd w:val="clear" w:color="auto" w:fill="FFFFFF"/>
        </w:rPr>
        <w:t>complete the Internet Connectivity Survey</w:t>
      </w:r>
      <w:r>
        <w:rPr>
          <w:rFonts w:ascii="Times New Roman" w:hAnsi="Times New Roman"/>
          <w:b/>
          <w:bCs/>
          <w:color w:val="000000"/>
          <w:shd w:val="clear" w:color="auto" w:fill="FFFFFF"/>
        </w:rPr>
        <w:t xml:space="preserve"> </w:t>
      </w:r>
      <w:r>
        <w:rPr>
          <w:rFonts w:ascii="Times New Roman" w:hAnsi="Times New Roman"/>
          <w:color w:val="000000"/>
          <w:shd w:val="clear" w:color="auto" w:fill="FFFFFF"/>
        </w:rPr>
        <w:t xml:space="preserve">with assistance from the on-site technology coordinator; you will need to know the following to complete the survey:   </w:t>
      </w:r>
    </w:p>
    <w:p w:rsidR="00B72726" w:rsidRPr="002D7FA5" w:rsidP="004276D9" w14:paraId="3B491943" w14:textId="77777777">
      <w:pPr>
        <w:pStyle w:val="NoSpacing"/>
        <w:numPr>
          <w:ilvl w:val="1"/>
          <w:numId w:val="36"/>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the school’s Wi-Fi bandwidth; </w:t>
      </w:r>
    </w:p>
    <w:p w:rsidR="00B72726" w:rsidRPr="002D7FA5" w:rsidP="004276D9" w14:paraId="7E5AE026" w14:textId="77777777">
      <w:pPr>
        <w:pStyle w:val="NoSpacing"/>
        <w:numPr>
          <w:ilvl w:val="1"/>
          <w:numId w:val="36"/>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how to connect </w:t>
      </w:r>
      <w:r w:rsidRPr="002D7FA5">
        <w:rPr>
          <w:rFonts w:ascii="Times New Roman" w:hAnsi="Times New Roman"/>
          <w:color w:val="000000" w:themeColor="text1"/>
        </w:rPr>
        <w:t xml:space="preserve">external NAEP-provided </w:t>
      </w:r>
      <w:r w:rsidRPr="002D7FA5">
        <w:rPr>
          <w:rFonts w:ascii="Times New Roman" w:hAnsi="Times New Roman"/>
          <w:color w:val="000000"/>
          <w:shd w:val="clear" w:color="auto" w:fill="FFFFFF"/>
        </w:rPr>
        <w:t>devices to Wi-Fi with appropriate credentials that can be given to the NAEP team; and</w:t>
      </w:r>
    </w:p>
    <w:p w:rsidR="00B72726" w:rsidP="004276D9" w14:paraId="7F561693" w14:textId="77777777">
      <w:pPr>
        <w:pStyle w:val="NoSpacing"/>
        <w:numPr>
          <w:ilvl w:val="1"/>
          <w:numId w:val="36"/>
        </w:numPr>
        <w:rPr>
          <w:rFonts w:ascii="Times New Roman" w:hAnsi="Times New Roman"/>
          <w:color w:val="000000"/>
          <w:shd w:val="clear" w:color="auto" w:fill="FFFFFF"/>
        </w:rPr>
      </w:pPr>
      <w:r>
        <w:rPr>
          <w:rFonts w:ascii="Times New Roman" w:hAnsi="Times New Roman"/>
        </w:rPr>
        <w:t xml:space="preserve">any required Wi-Fi </w:t>
      </w:r>
      <w:r w:rsidRPr="00473A80">
        <w:rPr>
          <w:rFonts w:ascii="Times New Roman" w:hAnsi="Times New Roman"/>
        </w:rPr>
        <w:t>network security procedures</w:t>
      </w:r>
      <w:r>
        <w:rPr>
          <w:rFonts w:ascii="Times New Roman" w:hAnsi="Times New Roman"/>
        </w:rPr>
        <w:t>.</w:t>
      </w:r>
    </w:p>
    <w:p w:rsidR="00B72726" w:rsidP="004276D9" w14:paraId="24AD0083" w14:textId="77777777">
      <w:pPr>
        <w:pStyle w:val="NoSpacing"/>
        <w:numPr>
          <w:ilvl w:val="0"/>
          <w:numId w:val="36"/>
        </w:numPr>
        <w:rPr>
          <w:rFonts w:ascii="Times New Roman" w:hAnsi="Times New Roman"/>
        </w:rPr>
      </w:pPr>
      <w:r w:rsidRPr="00D87A79">
        <w:rPr>
          <w:rFonts w:ascii="Times New Roman" w:hAnsi="Times New Roman"/>
        </w:rPr>
        <w:t xml:space="preserve">know how to </w:t>
      </w:r>
      <w:r w:rsidRPr="00D87A79">
        <w:rPr>
          <w:rFonts w:ascii="Times New Roman" w:hAnsi="Times New Roman"/>
          <w:b/>
        </w:rPr>
        <w:t>set up a dedicated Wi-Fi network or identify an existing Wi-Fi network</w:t>
      </w:r>
      <w:r w:rsidRPr="00CA1F77">
        <w:rPr>
          <w:rFonts w:ascii="Times New Roman" w:hAnsi="Times New Roman"/>
        </w:rPr>
        <w:t>;</w:t>
      </w:r>
    </w:p>
    <w:p w:rsidR="00B72726" w:rsidRPr="00D87A79" w:rsidP="004276D9" w14:paraId="1BF965DA" w14:textId="77777777">
      <w:pPr>
        <w:pStyle w:val="NoSpacing"/>
        <w:numPr>
          <w:ilvl w:val="0"/>
          <w:numId w:val="36"/>
        </w:numPr>
        <w:rPr>
          <w:rFonts w:ascii="Times New Roman" w:hAnsi="Times New Roman"/>
        </w:rPr>
      </w:pPr>
      <w:r w:rsidRPr="00D87A79">
        <w:rPr>
          <w:rFonts w:ascii="Times New Roman" w:hAnsi="Times New Roman"/>
          <w:b/>
        </w:rPr>
        <w:t>safelist NAEP URLs</w:t>
      </w:r>
      <w:r w:rsidRPr="00D87A79">
        <w:t xml:space="preserve"> </w:t>
      </w:r>
      <w:r w:rsidRPr="00D87A79">
        <w:rPr>
          <w:rFonts w:ascii="Times New Roman" w:hAnsi="Times New Roman"/>
        </w:rPr>
        <w:t>if your scho</w:t>
      </w:r>
      <w:r>
        <w:rPr>
          <w:rFonts w:ascii="Times New Roman" w:hAnsi="Times New Roman"/>
        </w:rPr>
        <w:t>ol or district uses a firewall; and</w:t>
      </w:r>
    </w:p>
    <w:p w:rsidR="00B72726" w:rsidP="004276D9" w14:paraId="49C521E1" w14:textId="77777777">
      <w:pPr>
        <w:pStyle w:val="NoSpacing"/>
        <w:numPr>
          <w:ilvl w:val="0"/>
          <w:numId w:val="36"/>
        </w:numPr>
        <w:rPr>
          <w:rFonts w:ascii="Times New Roman" w:hAnsi="Times New Roman"/>
          <w:bCs/>
        </w:rPr>
      </w:pPr>
      <w:r>
        <w:rPr>
          <w:rFonts w:ascii="Times New Roman" w:hAnsi="Times New Roman"/>
          <w:b/>
        </w:rPr>
        <w:t xml:space="preserve">attend a 30-minute assessment planning meeting </w:t>
      </w:r>
      <w:r w:rsidRPr="00F57C1B">
        <w:rPr>
          <w:rFonts w:ascii="Times New Roman" w:hAnsi="Times New Roman"/>
          <w:bCs/>
        </w:rPr>
        <w:t>prior to assessment day, if needed.</w:t>
      </w:r>
    </w:p>
    <w:p w:rsidR="00B72726" w:rsidRPr="00B40465" w:rsidP="00B72726" w14:paraId="2AB18BBB" w14:textId="77777777">
      <w:pPr>
        <w:pStyle w:val="NoSpacing"/>
        <w:ind w:left="1080"/>
        <w:rPr>
          <w:rFonts w:ascii="Times New Roman" w:hAnsi="Times New Roman"/>
          <w:bCs/>
        </w:rPr>
      </w:pPr>
    </w:p>
    <w:p w:rsidR="00B72726" w:rsidRPr="002355EF" w:rsidP="00B72726" w14:paraId="784A5A59" w14:textId="77777777">
      <w:pPr>
        <w:pStyle w:val="NoSpacing"/>
        <w:rPr>
          <w:rFonts w:ascii="Times New Roman" w:hAnsi="Times New Roman"/>
        </w:rPr>
      </w:pPr>
      <w:r w:rsidRPr="002846B0">
        <w:rPr>
          <w:rFonts w:ascii="Times New Roman" w:hAnsi="Times New Roman"/>
          <w:b/>
          <w:bCs/>
        </w:rPr>
        <w:t xml:space="preserve">Best Practice: </w:t>
      </w:r>
      <w:r w:rsidRPr="002846B0">
        <w:rPr>
          <w:rFonts w:ascii="Times New Roman" w:hAnsi="Times New Roman"/>
        </w:rPr>
        <w:t xml:space="preserve">When possible, setting up a dedicated Wi-Fi network for NAEP use on assessment day will reduce </w:t>
      </w:r>
      <w:r>
        <w:rPr>
          <w:rFonts w:ascii="Times New Roman" w:hAnsi="Times New Roman"/>
        </w:rPr>
        <w:t xml:space="preserve">the </w:t>
      </w:r>
      <w:r w:rsidRPr="002846B0">
        <w:rPr>
          <w:rFonts w:ascii="Times New Roman" w:hAnsi="Times New Roman"/>
        </w:rPr>
        <w:t>burden on the school(s), ensure the best student experience, and provide the ideal connection method for the assessment administration. The dedicated Wi-Fi network should meet NAEP’s technical requirements</w:t>
      </w:r>
      <w:r>
        <w:rPr>
          <w:rFonts w:ascii="Times New Roman" w:hAnsi="Times New Roman"/>
        </w:rPr>
        <w:t>.</w:t>
      </w:r>
    </w:p>
    <w:p w:rsidR="00B72726" w:rsidRPr="002D7FA5" w:rsidP="00B72726" w14:paraId="57790B3B" w14:textId="77777777">
      <w:pPr>
        <w:spacing w:after="0" w:line="240" w:lineRule="auto"/>
        <w:rPr>
          <w:rFonts w:ascii="Times New Roman" w:hAnsi="Times New Roman" w:cs="Times New Roman"/>
        </w:rPr>
      </w:pPr>
    </w:p>
    <w:p w:rsidR="00B72726" w:rsidRPr="002D7FA5" w:rsidP="00B72726" w14:paraId="59B0BCDC" w14:textId="77777777">
      <w:pPr>
        <w:spacing w:after="0" w:line="240" w:lineRule="auto"/>
        <w:rPr>
          <w:rFonts w:ascii="Times New Roman" w:hAnsi="Times New Roman" w:cs="Times New Roman"/>
        </w:rPr>
      </w:pPr>
      <w:r w:rsidRPr="002D7FA5">
        <w:rPr>
          <w:rFonts w:ascii="Times New Roman" w:hAnsi="Times New Roman" w:cs="Times New Roman"/>
        </w:rPr>
        <w:t xml:space="preserve">After you complete the survey, the </w:t>
      </w:r>
      <w:r>
        <w:rPr>
          <w:rFonts w:ascii="Times New Roman" w:hAnsi="Times New Roman" w:cs="Times New Roman"/>
        </w:rPr>
        <w:t>on-site technology</w:t>
      </w:r>
      <w:r w:rsidRPr="002D7FA5">
        <w:rPr>
          <w:rFonts w:ascii="Times New Roman" w:hAnsi="Times New Roman" w:cs="Times New Roman"/>
        </w:rPr>
        <w:t xml:space="preserve"> </w:t>
      </w:r>
      <w:r>
        <w:rPr>
          <w:rFonts w:ascii="Times New Roman" w:hAnsi="Times New Roman" w:cs="Times New Roman"/>
        </w:rPr>
        <w:t>c</w:t>
      </w:r>
      <w:r w:rsidRPr="002D7FA5">
        <w:rPr>
          <w:rFonts w:ascii="Times New Roman" w:hAnsi="Times New Roman" w:cs="Times New Roman"/>
        </w:rPr>
        <w:t xml:space="preserve">oordinator will verify the information you provide by conducting bandwidth and safelist tests in the assessment location. </w:t>
      </w:r>
      <w:r w:rsidRPr="002D7FA5">
        <w:rPr>
          <w:rFonts w:ascii="Times New Roman" w:hAnsi="Times New Roman" w:cs="Times New Roman"/>
          <w:color w:val="000000"/>
          <w:shd w:val="clear" w:color="auto" w:fill="FFFFFF"/>
        </w:rPr>
        <w:t>I have provided more information about your responsibilities in the enclosed </w:t>
      </w:r>
      <w:r>
        <w:rPr>
          <w:rFonts w:ascii="Times New Roman" w:hAnsi="Times New Roman" w:cs="Times New Roman"/>
          <w:i/>
          <w:color w:val="000000"/>
          <w:shd w:val="clear" w:color="auto" w:fill="FFFFFF"/>
        </w:rPr>
        <w:t>Technology Team</w:t>
      </w:r>
      <w:r>
        <w:rPr>
          <w:rFonts w:ascii="Times New Roman" w:hAnsi="Times New Roman" w:cs="Times New Roman"/>
          <w:i/>
          <w:iCs/>
          <w:color w:val="000000"/>
          <w:shd w:val="clear" w:color="auto" w:fill="FFFFFF"/>
        </w:rPr>
        <w:t xml:space="preserve"> Responsibilities Guide</w:t>
      </w:r>
      <w:r w:rsidRPr="002D7FA5">
        <w:rPr>
          <w:rFonts w:ascii="Times New Roman" w:hAnsi="Times New Roman" w:cs="Times New Roman"/>
          <w:i/>
          <w:iCs/>
          <w:color w:val="000000"/>
          <w:shd w:val="clear" w:color="auto" w:fill="FFFFFF"/>
        </w:rPr>
        <w:t>.</w:t>
      </w:r>
    </w:p>
    <w:p w:rsidR="00B72726" w:rsidRPr="002D7FA5" w:rsidP="00B72726" w14:paraId="6C4A295F" w14:textId="77777777">
      <w:pPr>
        <w:pStyle w:val="NoSpacing"/>
        <w:rPr>
          <w:rFonts w:ascii="Times New Roman" w:hAnsi="Times New Roman"/>
        </w:rPr>
      </w:pPr>
    </w:p>
    <w:p w:rsidR="00B72726" w:rsidRPr="002D7FA5" w:rsidP="00B72726" w14:paraId="74221F77" w14:textId="77777777">
      <w:pPr>
        <w:pStyle w:val="NoSpacing"/>
        <w:rPr>
          <w:rFonts w:ascii="Times New Roman" w:hAnsi="Times New Roman"/>
        </w:rPr>
      </w:pPr>
      <w:r w:rsidRPr="002D7FA5">
        <w:rPr>
          <w:rFonts w:ascii="Times New Roman" w:hAnsi="Times New Roman"/>
        </w:rPr>
        <w:t xml:space="preserve">Again, thank you for your assistance with this very important assessment of our nation’s students. If you have technical questions about the survey, </w:t>
      </w:r>
      <w:r>
        <w:rPr>
          <w:rFonts w:ascii="Times New Roman" w:hAnsi="Times New Roman"/>
        </w:rPr>
        <w:t>please contact</w:t>
      </w:r>
      <w:r w:rsidRPr="002D7FA5">
        <w:rPr>
          <w:rFonts w:ascii="Times New Roman" w:hAnsi="Times New Roman"/>
        </w:rPr>
        <w:t xml:space="preserve"> the NAEP </w:t>
      </w:r>
      <w:r>
        <w:rPr>
          <w:rFonts w:ascii="Times New Roman" w:hAnsi="Times New Roman"/>
        </w:rPr>
        <w:t>h</w:t>
      </w:r>
      <w:r w:rsidRPr="002D7FA5">
        <w:rPr>
          <w:rFonts w:ascii="Times New Roman" w:hAnsi="Times New Roman"/>
        </w:rPr>
        <w:t xml:space="preserve">elp </w:t>
      </w:r>
      <w:r>
        <w:rPr>
          <w:rFonts w:ascii="Times New Roman" w:hAnsi="Times New Roman"/>
        </w:rPr>
        <w:t>d</w:t>
      </w:r>
      <w:r w:rsidRPr="002D7FA5">
        <w:rPr>
          <w:rFonts w:ascii="Times New Roman" w:hAnsi="Times New Roman"/>
        </w:rPr>
        <w:t xml:space="preserve">esk at naephelp@westat.com. If you have other questions about NAEP, please contact me at </w:t>
      </w:r>
      <w:r w:rsidRPr="002D7FA5">
        <w:rPr>
          <w:rFonts w:ascii="Times New Roman" w:hAnsi="Times New Roman"/>
          <w:color w:val="FF0000"/>
        </w:rPr>
        <w:t>telephone number</w:t>
      </w:r>
      <w:r w:rsidRPr="002D7FA5">
        <w:rPr>
          <w:rFonts w:ascii="Times New Roman" w:hAnsi="Times New Roman"/>
        </w:rPr>
        <w:t xml:space="preserve"> or </w:t>
      </w:r>
      <w:r w:rsidRPr="002D7FA5">
        <w:rPr>
          <w:rFonts w:ascii="Times New Roman" w:hAnsi="Times New Roman"/>
          <w:color w:val="FF0000"/>
        </w:rPr>
        <w:t>email address</w:t>
      </w:r>
      <w:r w:rsidRPr="002D7FA5">
        <w:rPr>
          <w:rFonts w:ascii="Times New Roman" w:hAnsi="Times New Roman"/>
        </w:rPr>
        <w:t>.</w:t>
      </w:r>
    </w:p>
    <w:p w:rsidR="00B72726" w:rsidRPr="002D7FA5" w:rsidP="00B72726" w14:paraId="5C1DFF1B" w14:textId="77777777">
      <w:pPr>
        <w:pStyle w:val="NoSpacing"/>
        <w:rPr>
          <w:rFonts w:ascii="Times New Roman" w:hAnsi="Times New Roman"/>
        </w:rPr>
      </w:pPr>
    </w:p>
    <w:p w:rsidR="00B72726" w:rsidRPr="002D7FA5" w:rsidP="00B72726" w14:paraId="05D097C9" w14:textId="77777777">
      <w:pPr>
        <w:pStyle w:val="NoSpacing"/>
        <w:rPr>
          <w:rFonts w:ascii="Times New Roman" w:hAnsi="Times New Roman"/>
        </w:rPr>
      </w:pPr>
      <w:r w:rsidRPr="002D7FA5">
        <w:rPr>
          <w:rFonts w:ascii="Times New Roman" w:hAnsi="Times New Roman"/>
        </w:rPr>
        <w:t>Sincerely,</w:t>
      </w:r>
    </w:p>
    <w:p w:rsidR="00B72726" w:rsidRPr="002D7FA5" w:rsidP="00B72726" w14:paraId="2E5BBFDB" w14:textId="77777777">
      <w:pPr>
        <w:pStyle w:val="NoSpacing"/>
        <w:rPr>
          <w:rFonts w:ascii="Times New Roman" w:hAnsi="Times New Roman"/>
        </w:rPr>
      </w:pPr>
    </w:p>
    <w:p w:rsidR="00B72726" w:rsidRPr="002D7FA5" w:rsidP="00B72726" w14:paraId="10DBF320" w14:textId="77777777">
      <w:pPr>
        <w:pStyle w:val="NoSpacing"/>
        <w:rPr>
          <w:rFonts w:ascii="Times New Roman" w:hAnsi="Times New Roman"/>
        </w:rPr>
      </w:pPr>
      <w:r w:rsidRPr="002D7FA5">
        <w:rPr>
          <w:rFonts w:ascii="Times New Roman" w:hAnsi="Times New Roman"/>
        </w:rPr>
        <w:t>NAEP State Coordinator</w:t>
      </w:r>
    </w:p>
    <w:p w:rsidR="00B72726" w:rsidRPr="002D7FA5" w:rsidP="00B72726" w14:paraId="610ADFCD" w14:textId="77777777">
      <w:pPr>
        <w:pStyle w:val="NoSpacing"/>
        <w:rPr>
          <w:rFonts w:ascii="Times New Roman" w:hAnsi="Times New Roman"/>
        </w:rPr>
      </w:pPr>
    </w:p>
    <w:p w:rsidR="00B72726" w:rsidRPr="002D7FA5" w:rsidP="00B72726" w14:paraId="793898C1" w14:textId="77777777">
      <w:pPr>
        <w:pStyle w:val="NoSpacing"/>
        <w:rPr>
          <w:rFonts w:ascii="Times New Roman" w:hAnsi="Times New Roman"/>
          <w:i/>
        </w:rPr>
      </w:pPr>
      <w:r w:rsidRPr="002D7FA5">
        <w:rPr>
          <w:rFonts w:ascii="Times New Roman" w:hAnsi="Times New Roman"/>
        </w:rPr>
        <w:t>Enclosures:</w:t>
      </w:r>
    </w:p>
    <w:p w:rsidR="00B72726" w:rsidP="00B72726" w14:paraId="0B4929CA" w14:textId="77777777">
      <w:pPr>
        <w:pStyle w:val="NoSpacing"/>
        <w:rPr>
          <w:rFonts w:ascii="Times New Roman" w:hAnsi="Times New Roman"/>
          <w:i/>
          <w:iCs/>
          <w:color w:val="000000"/>
          <w:shd w:val="clear" w:color="auto" w:fill="FFFFFF"/>
        </w:rPr>
      </w:pPr>
      <w:r>
        <w:rPr>
          <w:rFonts w:ascii="Times New Roman" w:hAnsi="Times New Roman"/>
          <w:i/>
          <w:color w:val="000000"/>
          <w:shd w:val="clear" w:color="auto" w:fill="FFFFFF"/>
        </w:rPr>
        <w:t>Technology Team</w:t>
      </w:r>
      <w:r>
        <w:rPr>
          <w:rFonts w:ascii="Times New Roman" w:hAnsi="Times New Roman"/>
          <w:i/>
          <w:iCs/>
          <w:color w:val="000000"/>
          <w:shd w:val="clear" w:color="auto" w:fill="FFFFFF"/>
        </w:rPr>
        <w:t xml:space="preserve"> Responsibilities Guide</w:t>
      </w:r>
    </w:p>
    <w:p w:rsidR="00B72726" w:rsidRPr="002D7FA5" w:rsidP="00B72726" w14:paraId="10D4DFA9" w14:textId="77777777">
      <w:pPr>
        <w:pStyle w:val="NoSpacing"/>
        <w:rPr>
          <w:rFonts w:ascii="Times New Roman" w:hAnsi="Times New Roman"/>
          <w:color w:val="FF0000"/>
        </w:rPr>
      </w:pPr>
    </w:p>
    <w:p w:rsidR="006C0C1C" w:rsidRPr="00E57E4D" w:rsidP="006C0C1C" w14:paraId="3CF2B364"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B72726" w:rsidRPr="002D7FA5" w:rsidP="00B72726" w14:paraId="5E8017FC" w14:textId="77777777">
      <w:pPr>
        <w:rPr>
          <w:rFonts w:ascii="Times New Roman" w:hAnsi="Times New Roman" w:cs="Times New Roman"/>
        </w:rPr>
      </w:pPr>
    </w:p>
    <w:p w:rsidR="00AF2350" w14:paraId="391CEF02" w14:textId="6523F48B">
      <w:pPr>
        <w:rPr>
          <w:rFonts w:eastAsia="Times New Roman"/>
          <w:b/>
        </w:rPr>
      </w:pPr>
    </w:p>
    <w:p w:rsidR="00AF2350" w14:paraId="2F69678B" w14:textId="77777777">
      <w:pPr>
        <w:rPr>
          <w:rFonts w:eastAsia="Times New Roman"/>
          <w:b/>
        </w:rPr>
      </w:pPr>
      <w:r>
        <w:rPr>
          <w:rFonts w:eastAsia="Times New Roman"/>
          <w:b/>
        </w:rPr>
        <w:br w:type="page"/>
      </w:r>
    </w:p>
    <w:p w:rsidR="00AF2350" w:rsidRPr="008F3FFE" w:rsidP="00AF2350" w14:paraId="1930D1CB" w14:textId="77777777">
      <w:pPr>
        <w:pStyle w:val="NoSpacing"/>
        <w:jc w:val="center"/>
        <w:rPr>
          <w:rFonts w:ascii="Times New Roman" w:hAnsi="Times New Roman"/>
          <w:b/>
        </w:rPr>
      </w:pPr>
      <w:r w:rsidRPr="008F3FFE">
        <w:rPr>
          <w:rFonts w:ascii="Times New Roman" w:hAnsi="Times New Roman"/>
          <w:b/>
        </w:rPr>
        <w:t xml:space="preserve">Early Fall NAEP 2024 </w:t>
      </w:r>
      <w:r>
        <w:rPr>
          <w:rFonts w:ascii="Times New Roman" w:hAnsi="Times New Roman"/>
          <w:b/>
        </w:rPr>
        <w:t>On-Site</w:t>
      </w:r>
      <w:r w:rsidRPr="008F3FFE">
        <w:rPr>
          <w:rFonts w:ascii="Times New Roman" w:hAnsi="Times New Roman"/>
          <w:b/>
        </w:rPr>
        <w:t xml:space="preserve"> Technology Coordinator Notification</w:t>
      </w:r>
    </w:p>
    <w:p w:rsidR="00AF2350" w:rsidRPr="008F3FFE" w:rsidP="00AF2350" w14:paraId="00ED1FEF" w14:textId="77777777">
      <w:pPr>
        <w:pStyle w:val="NoSpacing"/>
        <w:jc w:val="center"/>
        <w:rPr>
          <w:rFonts w:ascii="Times New Roman" w:hAnsi="Times New Roman"/>
          <w:b/>
        </w:rPr>
      </w:pPr>
      <w:r w:rsidRPr="008F3FFE">
        <w:rPr>
          <w:rFonts w:ascii="Times New Roman" w:hAnsi="Times New Roman"/>
          <w:b/>
        </w:rPr>
        <w:t>NAEP STATE COORDINATOR TO</w:t>
      </w:r>
      <w:r>
        <w:rPr>
          <w:rFonts w:ascii="Times New Roman" w:hAnsi="Times New Roman"/>
          <w:b/>
        </w:rPr>
        <w:t xml:space="preserve"> ON-SITE</w:t>
      </w:r>
      <w:r w:rsidRPr="008F3FFE">
        <w:rPr>
          <w:rFonts w:ascii="Times New Roman" w:hAnsi="Times New Roman"/>
          <w:b/>
        </w:rPr>
        <w:t xml:space="preserve"> TECHNOLOGY COORDINATOR </w:t>
      </w:r>
    </w:p>
    <w:p w:rsidR="00AF2350" w:rsidRPr="008F3FFE" w:rsidP="00AF2350" w14:paraId="23EEB65E" w14:textId="77777777">
      <w:pPr>
        <w:pStyle w:val="NoSpacing"/>
        <w:jc w:val="center"/>
        <w:rPr>
          <w:rFonts w:ascii="Times New Roman" w:hAnsi="Times New Roman"/>
          <w:b/>
        </w:rPr>
      </w:pPr>
      <w:r w:rsidRPr="008F3FFE">
        <w:rPr>
          <w:rFonts w:ascii="Times New Roman" w:hAnsi="Times New Roman"/>
          <w:b/>
          <w:color w:val="FF0000"/>
        </w:rPr>
        <w:t>Red text</w:t>
      </w:r>
      <w:r w:rsidRPr="008F3FFE">
        <w:rPr>
          <w:rFonts w:ascii="Times New Roman" w:hAnsi="Times New Roman"/>
          <w:b/>
        </w:rPr>
        <w:t xml:space="preserve"> should be customized before mail merge, </w:t>
      </w:r>
      <w:r w:rsidRPr="008F3FFE">
        <w:rPr>
          <w:rFonts w:ascii="Times New Roman" w:hAnsi="Times New Roman"/>
          <w:b/>
          <w:highlight w:val="yellow"/>
        </w:rPr>
        <w:t>highlighted text</w:t>
      </w:r>
      <w:r w:rsidRPr="008F3FFE">
        <w:rPr>
          <w:rFonts w:ascii="Times New Roman" w:hAnsi="Times New Roman"/>
          <w:b/>
        </w:rPr>
        <w:t xml:space="preserve"> represents mail merge fields.</w:t>
      </w:r>
    </w:p>
    <w:p w:rsidR="00AF2350" w:rsidRPr="008F3FFE" w:rsidP="00AF2350" w14:paraId="17D703E0" w14:textId="77777777">
      <w:pPr>
        <w:pStyle w:val="NoSpacing"/>
        <w:jc w:val="center"/>
        <w:rPr>
          <w:rFonts w:ascii="Times New Roman" w:hAnsi="Times New Roman"/>
          <w:b/>
        </w:rPr>
      </w:pPr>
    </w:p>
    <w:p w:rsidR="00AF2350" w:rsidRPr="008F3FFE" w:rsidP="00AF2350" w14:paraId="2EBC718B" w14:textId="77777777">
      <w:pPr>
        <w:pStyle w:val="NoSpacing"/>
        <w:jc w:val="center"/>
        <w:rPr>
          <w:rFonts w:ascii="Times New Roman" w:hAnsi="Times New Roman"/>
          <w:b/>
          <w:color w:val="FF0000"/>
        </w:rPr>
      </w:pPr>
      <w:r w:rsidRPr="008F3FFE">
        <w:rPr>
          <w:rFonts w:ascii="Times New Roman" w:hAnsi="Times New Roman"/>
          <w:b/>
          <w:color w:val="FF0000"/>
        </w:rPr>
        <w:t>::Do not distribute until notified that the AMS is ready for school and district user access::</w:t>
      </w:r>
    </w:p>
    <w:p w:rsidR="00AF2350" w:rsidRPr="008F3FFE" w:rsidP="00AF2350" w14:paraId="0E5CB66E" w14:textId="77777777">
      <w:pPr>
        <w:pStyle w:val="NoSpacing"/>
        <w:jc w:val="center"/>
        <w:rPr>
          <w:rFonts w:ascii="Times New Roman" w:hAnsi="Times New Roman"/>
          <w:b/>
        </w:rPr>
      </w:pPr>
    </w:p>
    <w:p w:rsidR="00AF2350" w:rsidRPr="008F3FFE" w:rsidP="00AF2350" w14:paraId="15CF5C63" w14:textId="77777777">
      <w:pPr>
        <w:pStyle w:val="NoSpacing"/>
        <w:jc w:val="center"/>
        <w:rPr>
          <w:rFonts w:ascii="Times New Roman" w:hAnsi="Times New Roman"/>
          <w:b/>
        </w:rPr>
      </w:pPr>
    </w:p>
    <w:p w:rsidR="00AF2350" w:rsidRPr="008F3FFE" w:rsidP="00AF2350" w14:paraId="4F18098F" w14:textId="77777777">
      <w:pPr>
        <w:pStyle w:val="NoSpacing"/>
        <w:rPr>
          <w:rFonts w:ascii="Times New Roman" w:hAnsi="Times New Roman"/>
        </w:rPr>
      </w:pPr>
      <w:r w:rsidRPr="008F3FFE">
        <w:rPr>
          <w:rFonts w:ascii="Times New Roman" w:hAnsi="Times New Roman"/>
        </w:rPr>
        <w:t xml:space="preserve">Dear </w:t>
      </w:r>
      <w:r w:rsidRPr="008F3FFE">
        <w:rPr>
          <w:rFonts w:ascii="Times New Roman" w:hAnsi="Times New Roman"/>
          <w:highlight w:val="yellow"/>
        </w:rPr>
        <w:t>On-site Technology Coordinator:</w:t>
      </w:r>
    </w:p>
    <w:p w:rsidR="00AF2350" w:rsidRPr="008F3FFE" w:rsidP="00AF2350" w14:paraId="68338EFF" w14:textId="77777777">
      <w:pPr>
        <w:pStyle w:val="NoSpacing"/>
        <w:rPr>
          <w:rFonts w:ascii="Times New Roman" w:hAnsi="Times New Roman"/>
        </w:rPr>
      </w:pPr>
    </w:p>
    <w:p w:rsidR="00AF2350" w:rsidRPr="008F3FFE" w:rsidP="00AF2350" w14:paraId="1D01BF48" w14:textId="77777777">
      <w:pPr>
        <w:pStyle w:val="NoSpacing"/>
        <w:rPr>
          <w:rFonts w:ascii="Times New Roman" w:hAnsi="Times New Roman"/>
          <w:color w:val="FF0000"/>
        </w:rPr>
      </w:pPr>
      <w:r w:rsidRPr="008F3FFE">
        <w:rPr>
          <w:rFonts w:ascii="Times New Roman" w:hAnsi="Times New Roman"/>
        </w:rPr>
        <w:t xml:space="preserve">Welcome to the 2024 National Assessment of Educational Progress (NAEP). You have been selected by your district to serve as the on-site technology coordinator for all NAEP assessment activities at </w:t>
      </w:r>
      <w:r w:rsidRPr="008F3FFE">
        <w:rPr>
          <w:rFonts w:ascii="Times New Roman" w:hAnsi="Times New Roman"/>
          <w:color w:val="FF0000"/>
          <w:highlight w:val="yellow"/>
        </w:rPr>
        <w:t>[School Name]</w:t>
      </w:r>
      <w:r w:rsidRPr="008F3FFE">
        <w:rPr>
          <w:rFonts w:ascii="Times New Roman" w:hAnsi="Times New Roman"/>
          <w:color w:val="FF0000"/>
        </w:rPr>
        <w:t>.</w:t>
      </w:r>
      <w:r w:rsidRPr="008F3FFE">
        <w:rPr>
          <w:rFonts w:ascii="Times New Roman" w:hAnsi="Times New Roman"/>
          <w:color w:val="FF0000"/>
        </w:rPr>
        <w:t xml:space="preserve"> </w:t>
      </w:r>
      <w:r w:rsidRPr="008F3FFE">
        <w:rPr>
          <w:rFonts w:ascii="Times New Roman" w:hAnsi="Times New Roman"/>
        </w:rPr>
        <w:br/>
      </w:r>
    </w:p>
    <w:p w:rsidR="00AF2350" w:rsidRPr="008F3FFE" w:rsidP="00AF2350" w14:paraId="6713DD2F" w14:textId="77777777">
      <w:pPr>
        <w:pStyle w:val="NoSpacing"/>
        <w:rPr>
          <w:rFonts w:ascii="Times New Roman" w:hAnsi="Times New Roman"/>
        </w:rPr>
      </w:pPr>
      <w:r w:rsidRPr="008F3FFE">
        <w:rPr>
          <w:rFonts w:ascii="Times New Roman" w:hAnsi="Times New Roman"/>
        </w:rPr>
        <w:t>Thank you in advance for helping to prepare for this important assessment!</w:t>
      </w:r>
    </w:p>
    <w:p w:rsidR="00AF2350" w:rsidRPr="008F3FFE" w:rsidP="00AF2350" w14:paraId="00193E7A" w14:textId="77777777">
      <w:pPr>
        <w:pStyle w:val="NoSpacing"/>
        <w:rPr>
          <w:rFonts w:ascii="Times New Roman" w:hAnsi="Times New Roman"/>
        </w:rPr>
      </w:pPr>
    </w:p>
    <w:p w:rsidR="00AF2350" w:rsidRPr="008F3FFE" w:rsidP="00AF2350" w14:paraId="637E7F19" w14:textId="77777777">
      <w:pPr>
        <w:spacing w:after="0" w:line="240" w:lineRule="auto"/>
        <w:rPr>
          <w:rFonts w:ascii="Times New Roman" w:hAnsi="Times New Roman" w:cs="Times New Roman"/>
        </w:rPr>
      </w:pPr>
      <w:r w:rsidRPr="008F3FFE">
        <w:rPr>
          <w:rFonts w:ascii="Times New Roman" w:hAnsi="Times New Roman" w:cs="Times New Roman"/>
        </w:rPr>
        <w:t>NAEP is the largest nationally representative and continuing assessment of what students in the United States know and can do in various subjects. It is administered by the National Center for Education Statistics (NCES), within the U.S. Department of Education. The NAEP 2024 program will assess students in mathematics, reading, or science on an online platform using NAEP-provided devices (Chromebooks or Microsoft Surface Pros).</w:t>
      </w:r>
    </w:p>
    <w:p w:rsidR="00AF2350" w:rsidRPr="008F3FFE" w:rsidP="00AF2350" w14:paraId="06DEC571" w14:textId="77777777">
      <w:pPr>
        <w:spacing w:after="0" w:line="240" w:lineRule="auto"/>
        <w:rPr>
          <w:rFonts w:ascii="Times New Roman" w:hAnsi="Times New Roman" w:cs="Times New Roman"/>
        </w:rPr>
      </w:pPr>
    </w:p>
    <w:p w:rsidR="00AF2350" w:rsidRPr="008F3FFE" w:rsidP="00AF2350" w14:paraId="2B493B9F"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 xml:space="preserve">The goal of the NAEP team is to connect the NAEP-provided devices to the school’s Wi-Fi for the assessment. </w:t>
      </w:r>
      <w:r>
        <w:rPr>
          <w:rFonts w:ascii="Times New Roman" w:hAnsi="Times New Roman" w:cs="Times New Roman"/>
        </w:rPr>
        <w:t>Each school principal has</w:t>
      </w:r>
      <w:r w:rsidRPr="008F3FFE">
        <w:rPr>
          <w:rFonts w:ascii="Times New Roman" w:hAnsi="Times New Roman" w:cs="Times New Roman"/>
        </w:rPr>
        <w:t xml:space="preserve"> also designate</w:t>
      </w:r>
      <w:r>
        <w:rPr>
          <w:rFonts w:ascii="Times New Roman" w:hAnsi="Times New Roman" w:cs="Times New Roman"/>
        </w:rPr>
        <w:t>d</w:t>
      </w:r>
      <w:r w:rsidRPr="008F3FFE">
        <w:rPr>
          <w:rFonts w:ascii="Times New Roman" w:hAnsi="Times New Roman" w:cs="Times New Roman"/>
        </w:rPr>
        <w:t xml:space="preserve"> a school coordinator, who serves as the main point of contact between the school and NAEP. In addition, your district has appointed a district technology director to assist at the district level. You should collaborate with the school coordinator to confirm technical logistics and ensure NAEP can connect to the school’s Wi-Fi on assessment day. </w:t>
      </w:r>
      <w:r>
        <w:rPr>
          <w:rFonts w:ascii="Times New Roman" w:hAnsi="Times New Roman" w:cs="Times New Roman"/>
        </w:rPr>
        <w:t>Y</w:t>
      </w:r>
      <w:r w:rsidRPr="008F3FFE">
        <w:rPr>
          <w:rFonts w:ascii="Times New Roman" w:hAnsi="Times New Roman" w:cs="Times New Roman"/>
        </w:rPr>
        <w:t xml:space="preserve">our district technology director can help with safelisting and collaborating on technology questions. </w:t>
      </w:r>
    </w:p>
    <w:p w:rsidR="00AF2350" w:rsidRPr="008F3FFE" w:rsidP="00AF2350" w14:paraId="338105C0" w14:textId="77777777">
      <w:pPr>
        <w:spacing w:after="0" w:line="240" w:lineRule="auto"/>
        <w:rPr>
          <w:rFonts w:ascii="Times New Roman" w:hAnsi="Times New Roman" w:cs="Times New Roman"/>
          <w:color w:val="000000"/>
          <w:shd w:val="clear" w:color="auto" w:fill="FFFFFF"/>
        </w:rPr>
      </w:pPr>
    </w:p>
    <w:p w:rsidR="00AF2350" w:rsidRPr="008F3FFE" w:rsidP="00AF2350" w14:paraId="77C6590F"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To prepare for the assessment’s technology requirements, each on-site technology coordinator must</w:t>
      </w:r>
    </w:p>
    <w:p w:rsidR="00AF2350" w:rsidRPr="008F3FFE" w:rsidP="00AF2350" w14:paraId="0F538B24" w14:textId="77777777">
      <w:pPr>
        <w:pStyle w:val="NoSpacing"/>
        <w:rPr>
          <w:rFonts w:ascii="Times New Roman" w:hAnsi="Times New Roman"/>
          <w:color w:val="000000"/>
          <w:shd w:val="clear" w:color="auto" w:fill="FFFFFF"/>
        </w:rPr>
      </w:pPr>
    </w:p>
    <w:p w:rsidR="00AF2350" w:rsidRPr="00B46EBC" w:rsidP="004276D9" w14:paraId="130D8CC4" w14:textId="77777777">
      <w:pPr>
        <w:pStyle w:val="NoSpacing"/>
        <w:numPr>
          <w:ilvl w:val="0"/>
          <w:numId w:val="36"/>
        </w:numPr>
        <w:rPr>
          <w:rFonts w:ascii="Times New Roman" w:hAnsi="Times New Roman"/>
          <w:color w:val="000000"/>
          <w:shd w:val="clear" w:color="auto" w:fill="FFFFFF"/>
        </w:rPr>
      </w:pPr>
      <w:r w:rsidRPr="002D7FA5">
        <w:rPr>
          <w:rFonts w:ascii="Times New Roman" w:hAnsi="Times New Roman"/>
          <w:color w:val="000000"/>
          <w:shd w:val="clear" w:color="auto" w:fill="FFFFFF"/>
        </w:rPr>
        <w:t xml:space="preserve">work with school or district technology staff as necessary to </w:t>
      </w:r>
      <w:r w:rsidRPr="002D7FA5">
        <w:rPr>
          <w:rFonts w:ascii="Times New Roman" w:hAnsi="Times New Roman"/>
          <w:b/>
          <w:bCs/>
          <w:color w:val="000000"/>
          <w:shd w:val="clear" w:color="auto" w:fill="FFFFFF"/>
        </w:rPr>
        <w:t xml:space="preserve">add the </w:t>
      </w:r>
      <w:r>
        <w:rPr>
          <w:rFonts w:ascii="Times New Roman" w:hAnsi="Times New Roman"/>
          <w:b/>
          <w:bCs/>
          <w:color w:val="000000"/>
          <w:shd w:val="clear" w:color="auto" w:fill="FFFFFF"/>
        </w:rPr>
        <w:t xml:space="preserve">email </w:t>
      </w:r>
      <w:r w:rsidRPr="002D7FA5">
        <w:rPr>
          <w:rFonts w:ascii="Times New Roman" w:hAnsi="Times New Roman"/>
          <w:b/>
          <w:bCs/>
          <w:color w:val="000000"/>
          <w:shd w:val="clear" w:color="auto" w:fill="FFFFFF"/>
        </w:rPr>
        <w:t xml:space="preserve">domain </w:t>
      </w:r>
      <w:r w:rsidRPr="002D7FA5">
        <w:rPr>
          <w:rFonts w:ascii="Times New Roman" w:hAnsi="Times New Roman"/>
          <w:b/>
          <w:bCs/>
          <w:shd w:val="clear" w:color="auto" w:fill="FFFFFF"/>
        </w:rPr>
        <w:t xml:space="preserve">westatstudies.com </w:t>
      </w:r>
      <w:r w:rsidRPr="002D7FA5">
        <w:rPr>
          <w:rFonts w:ascii="Times New Roman" w:hAnsi="Times New Roman"/>
          <w:b/>
          <w:bCs/>
          <w:color w:val="000000"/>
          <w:shd w:val="clear" w:color="auto" w:fill="FFFFFF"/>
        </w:rPr>
        <w:t>to the safe senders list</w:t>
      </w:r>
      <w:r w:rsidRPr="002D7FA5">
        <w:rPr>
          <w:rFonts w:ascii="Times New Roman" w:hAnsi="Times New Roman"/>
          <w:color w:val="000000"/>
          <w:shd w:val="clear" w:color="auto" w:fill="FFFFFF"/>
        </w:rPr>
        <w:t>;</w:t>
      </w:r>
    </w:p>
    <w:p w:rsidR="00AF2350" w:rsidRPr="008F3FFE" w:rsidP="004276D9" w14:paraId="09DE06E2" w14:textId="77777777">
      <w:pPr>
        <w:pStyle w:val="NoSpacing"/>
        <w:numPr>
          <w:ilvl w:val="0"/>
          <w:numId w:val="36"/>
        </w:numPr>
        <w:rPr>
          <w:rFonts w:ascii="Times New Roman" w:hAnsi="Times New Roman"/>
          <w:color w:val="000000"/>
          <w:shd w:val="clear" w:color="auto" w:fill="FFFFFF"/>
        </w:rPr>
      </w:pPr>
      <w:r w:rsidRPr="008F3FFE">
        <w:rPr>
          <w:rFonts w:ascii="Times New Roman" w:hAnsi="Times New Roman"/>
          <w:b/>
          <w:color w:val="000000"/>
          <w:shd w:val="clear" w:color="auto" w:fill="FFFFFF"/>
        </w:rPr>
        <w:t>register for the NAEP Assessment Management System</w:t>
      </w:r>
      <w:r w:rsidRPr="008F3FFE">
        <w:rPr>
          <w:rFonts w:ascii="Times New Roman" w:hAnsi="Times New Roman"/>
          <w:color w:val="000000"/>
          <w:shd w:val="clear" w:color="auto" w:fill="FFFFFF"/>
        </w:rPr>
        <w:t xml:space="preserve"> </w:t>
      </w:r>
      <w:r w:rsidRPr="008F3FFE">
        <w:rPr>
          <w:rFonts w:ascii="Times New Roman" w:hAnsi="Times New Roman"/>
        </w:rPr>
        <w:t xml:space="preserve">using the link provided in the registration email from </w:t>
      </w:r>
      <w:hyperlink r:id="rId71" w:history="1">
        <w:r w:rsidRPr="008F3FFE">
          <w:rPr>
            <w:rStyle w:val="Hyperlink"/>
            <w:rFonts w:ascii="Times New Roman" w:hAnsi="Times New Roman"/>
          </w:rPr>
          <w:t>DoNotReply-NAEP@westatstudies.com</w:t>
        </w:r>
      </w:hyperlink>
      <w:r w:rsidRPr="008F3FFE">
        <w:rPr>
          <w:rFonts w:ascii="Times New Roman" w:hAnsi="Times New Roman"/>
          <w:shd w:val="clear" w:color="auto" w:fill="FFFFFF"/>
        </w:rPr>
        <w:t>;</w:t>
      </w:r>
    </w:p>
    <w:p w:rsidR="00AF2350" w:rsidRPr="00590012" w:rsidP="004276D9" w14:paraId="25BAD11D" w14:textId="77777777">
      <w:pPr>
        <w:pStyle w:val="NoSpacing"/>
        <w:numPr>
          <w:ilvl w:val="0"/>
          <w:numId w:val="36"/>
        </w:numPr>
        <w:rPr>
          <w:rFonts w:ascii="Times New Roman" w:hAnsi="Times New Roman"/>
          <w:bCs/>
          <w:shd w:val="clear" w:color="auto" w:fill="FFFFFF"/>
        </w:rPr>
      </w:pPr>
      <w:r w:rsidRPr="00606461">
        <w:rPr>
          <w:rFonts w:ascii="Times New Roman" w:hAnsi="Times New Roman"/>
          <w:b/>
          <w:shd w:val="clear" w:color="auto" w:fill="FFFFFF"/>
        </w:rPr>
        <w:t>assist the district technology director</w:t>
      </w:r>
      <w:r>
        <w:rPr>
          <w:rFonts w:ascii="Times New Roman" w:hAnsi="Times New Roman"/>
          <w:bCs/>
          <w:shd w:val="clear" w:color="auto" w:fill="FFFFFF"/>
        </w:rPr>
        <w:t xml:space="preserve"> as necessary with </w:t>
      </w:r>
      <w:r w:rsidRPr="008C06C2">
        <w:rPr>
          <w:rFonts w:ascii="Times New Roman" w:hAnsi="Times New Roman"/>
          <w:bCs/>
          <w:color w:val="FF0000"/>
          <w:shd w:val="clear" w:color="auto" w:fill="FFFFFF"/>
        </w:rPr>
        <w:t xml:space="preserve">completing the Internet Connectivity Survey; and </w:t>
      </w:r>
      <w:r w:rsidRPr="00590012">
        <w:rPr>
          <w:rFonts w:ascii="Times New Roman" w:hAnsi="Times New Roman"/>
          <w:shd w:val="clear" w:color="auto" w:fill="FFFFFF"/>
        </w:rPr>
        <w:t>safelisting URLs;</w:t>
      </w:r>
    </w:p>
    <w:p w:rsidR="00AF2350" w:rsidRPr="00606461" w:rsidP="004276D9" w14:paraId="0AF5042E" w14:textId="77777777">
      <w:pPr>
        <w:pStyle w:val="NoSpacing"/>
        <w:numPr>
          <w:ilvl w:val="0"/>
          <w:numId w:val="36"/>
        </w:numPr>
        <w:rPr>
          <w:rFonts w:ascii="Times New Roman" w:hAnsi="Times New Roman"/>
          <w:color w:val="FF0000"/>
          <w:shd w:val="clear" w:color="auto" w:fill="FFFFFF"/>
        </w:rPr>
      </w:pPr>
      <w:r>
        <w:rPr>
          <w:rFonts w:ascii="Times New Roman" w:hAnsi="Times New Roman"/>
          <w:b/>
          <w:bCs/>
          <w:color w:val="FF0000"/>
          <w:shd w:val="clear" w:color="auto" w:fill="FFFFFF"/>
        </w:rPr>
        <w:t xml:space="preserve">[If completing ICS] </w:t>
      </w:r>
      <w:r w:rsidRPr="00606461">
        <w:rPr>
          <w:rFonts w:ascii="Times New Roman" w:hAnsi="Times New Roman"/>
          <w:b/>
          <w:bCs/>
          <w:color w:val="FF0000"/>
          <w:shd w:val="clear" w:color="auto" w:fill="FFFFFF"/>
        </w:rPr>
        <w:t xml:space="preserve">complete the Internet Connectivity Survey </w:t>
      </w:r>
      <w:r w:rsidRPr="00606461">
        <w:rPr>
          <w:rFonts w:ascii="Times New Roman" w:hAnsi="Times New Roman"/>
          <w:color w:val="FF0000"/>
          <w:shd w:val="clear" w:color="auto" w:fill="FFFFFF"/>
        </w:rPr>
        <w:t>which requires knowledge of</w:t>
      </w:r>
      <w:r>
        <w:rPr>
          <w:rFonts w:ascii="Times New Roman" w:hAnsi="Times New Roman"/>
          <w:color w:val="FF0000"/>
          <w:shd w:val="clear" w:color="auto" w:fill="FFFFFF"/>
        </w:rPr>
        <w:t xml:space="preserve"> the following</w:t>
      </w:r>
      <w:r w:rsidRPr="00606461">
        <w:rPr>
          <w:rFonts w:ascii="Times New Roman" w:hAnsi="Times New Roman"/>
          <w:color w:val="FF0000"/>
          <w:shd w:val="clear" w:color="auto" w:fill="FFFFFF"/>
        </w:rPr>
        <w:t>:</w:t>
      </w:r>
    </w:p>
    <w:p w:rsidR="00AF2350" w:rsidRPr="00606461" w:rsidP="004276D9" w14:paraId="74AE067D" w14:textId="77777777">
      <w:pPr>
        <w:pStyle w:val="NoSpacing"/>
        <w:numPr>
          <w:ilvl w:val="1"/>
          <w:numId w:val="36"/>
        </w:numPr>
        <w:rPr>
          <w:rFonts w:ascii="Times New Roman" w:hAnsi="Times New Roman"/>
          <w:color w:val="FF0000"/>
          <w:shd w:val="clear" w:color="auto" w:fill="FFFFFF"/>
        </w:rPr>
      </w:pPr>
      <w:r w:rsidRPr="00606461">
        <w:rPr>
          <w:rFonts w:ascii="Times New Roman" w:hAnsi="Times New Roman"/>
          <w:color w:val="FF0000"/>
          <w:shd w:val="clear" w:color="auto" w:fill="FFFFFF"/>
        </w:rPr>
        <w:t xml:space="preserve">the school’s Wi-Fi bandwidth; </w:t>
      </w:r>
    </w:p>
    <w:p w:rsidR="00AF2350" w:rsidRPr="00606461" w:rsidP="004276D9" w14:paraId="533BE8F0" w14:textId="77777777">
      <w:pPr>
        <w:pStyle w:val="NoSpacing"/>
        <w:numPr>
          <w:ilvl w:val="1"/>
          <w:numId w:val="36"/>
        </w:numPr>
        <w:rPr>
          <w:rFonts w:ascii="Times New Roman" w:hAnsi="Times New Roman"/>
          <w:color w:val="FF0000"/>
          <w:shd w:val="clear" w:color="auto" w:fill="FFFFFF"/>
        </w:rPr>
      </w:pPr>
      <w:r w:rsidRPr="00606461">
        <w:rPr>
          <w:rFonts w:ascii="Times New Roman" w:hAnsi="Times New Roman"/>
          <w:color w:val="FF0000"/>
          <w:shd w:val="clear" w:color="auto" w:fill="FFFFFF"/>
        </w:rPr>
        <w:t xml:space="preserve">how to connect </w:t>
      </w:r>
      <w:r w:rsidRPr="00606461">
        <w:rPr>
          <w:rFonts w:ascii="Times New Roman" w:hAnsi="Times New Roman"/>
          <w:color w:val="FF0000"/>
        </w:rPr>
        <w:t xml:space="preserve">external NAEP-provided </w:t>
      </w:r>
      <w:r w:rsidRPr="00606461">
        <w:rPr>
          <w:rFonts w:ascii="Times New Roman" w:hAnsi="Times New Roman"/>
          <w:color w:val="FF0000"/>
          <w:shd w:val="clear" w:color="auto" w:fill="FFFFFF"/>
        </w:rPr>
        <w:t>devices to Wi-Fi with appropriate credentials that can be given to the NAEP team; and</w:t>
      </w:r>
    </w:p>
    <w:p w:rsidR="00AF2350" w:rsidRPr="008C06C2" w:rsidP="004276D9" w14:paraId="3C641F05" w14:textId="77777777">
      <w:pPr>
        <w:pStyle w:val="NoSpacing"/>
        <w:numPr>
          <w:ilvl w:val="1"/>
          <w:numId w:val="36"/>
        </w:numPr>
        <w:rPr>
          <w:rFonts w:ascii="Times New Roman" w:hAnsi="Times New Roman"/>
          <w:color w:val="FF0000"/>
          <w:shd w:val="clear" w:color="auto" w:fill="FFFFFF"/>
        </w:rPr>
      </w:pPr>
      <w:r w:rsidRPr="00606461">
        <w:rPr>
          <w:rFonts w:ascii="Times New Roman" w:hAnsi="Times New Roman"/>
          <w:color w:val="FF0000"/>
        </w:rPr>
        <w:t>any required Wi-Fi network security procedures.</w:t>
      </w:r>
    </w:p>
    <w:p w:rsidR="00AF2350" w:rsidRPr="008F3FFE" w:rsidP="004276D9" w14:paraId="6806E8DE" w14:textId="77777777">
      <w:pPr>
        <w:pStyle w:val="NoSpacing"/>
        <w:numPr>
          <w:ilvl w:val="0"/>
          <w:numId w:val="36"/>
        </w:numPr>
        <w:rPr>
          <w:rFonts w:ascii="Times New Roman" w:hAnsi="Times New Roman"/>
          <w:color w:val="000000"/>
          <w:shd w:val="clear" w:color="auto" w:fill="FFFFFF"/>
        </w:rPr>
      </w:pPr>
      <w:r>
        <w:rPr>
          <w:rFonts w:ascii="Times New Roman" w:eastAsia="Times New Roman" w:hAnsi="Times New Roman"/>
          <w:b/>
        </w:rPr>
        <w:t>r</w:t>
      </w:r>
      <w:r w:rsidRPr="000E1845">
        <w:rPr>
          <w:rFonts w:ascii="Times New Roman" w:eastAsia="Times New Roman" w:hAnsi="Times New Roman"/>
          <w:b/>
        </w:rPr>
        <w:t xml:space="preserve">un </w:t>
      </w:r>
      <w:r>
        <w:rPr>
          <w:rFonts w:ascii="Times New Roman" w:eastAsia="Times New Roman" w:hAnsi="Times New Roman"/>
          <w:b/>
        </w:rPr>
        <w:t xml:space="preserve">the </w:t>
      </w:r>
      <w:r w:rsidRPr="000E1845">
        <w:rPr>
          <w:rFonts w:ascii="Times New Roman" w:eastAsia="Times New Roman" w:hAnsi="Times New Roman"/>
          <w:b/>
        </w:rPr>
        <w:t>Network Diagnostic Tool</w:t>
      </w:r>
      <w:r w:rsidRPr="000E1845">
        <w:rPr>
          <w:rFonts w:ascii="Times New Roman" w:eastAsia="Times New Roman" w:hAnsi="Times New Roman"/>
        </w:rPr>
        <w:t xml:space="preserve"> to confirm safelist and bandwidth </w:t>
      </w:r>
      <w:r>
        <w:rPr>
          <w:rFonts w:ascii="Times New Roman" w:eastAsia="Times New Roman" w:hAnsi="Times New Roman"/>
        </w:rPr>
        <w:t>requirements are met;</w:t>
      </w:r>
    </w:p>
    <w:p w:rsidR="00AF2350" w:rsidRPr="008F3FFE" w:rsidP="004276D9" w14:paraId="6C20759F" w14:textId="77777777">
      <w:pPr>
        <w:pStyle w:val="NoSpacing"/>
        <w:numPr>
          <w:ilvl w:val="0"/>
          <w:numId w:val="36"/>
        </w:numPr>
        <w:rPr>
          <w:rFonts w:ascii="Times New Roman" w:hAnsi="Times New Roman"/>
          <w:color w:val="000000"/>
          <w:shd w:val="clear" w:color="auto" w:fill="FFFFFF"/>
        </w:rPr>
      </w:pPr>
      <w:r w:rsidRPr="00606461">
        <w:rPr>
          <w:rFonts w:ascii="Times New Roman" w:hAnsi="Times New Roman"/>
          <w:color w:val="000000"/>
          <w:shd w:val="clear" w:color="auto" w:fill="FFFFFF"/>
        </w:rPr>
        <w:t>collaborate with the designated school coordinator to</w:t>
      </w:r>
      <w:r w:rsidRPr="008F3FFE">
        <w:rPr>
          <w:rFonts w:ascii="Times New Roman" w:hAnsi="Times New Roman"/>
          <w:b/>
          <w:color w:val="000000"/>
          <w:shd w:val="clear" w:color="auto" w:fill="FFFFFF"/>
        </w:rPr>
        <w:t xml:space="preserve"> confirm technical logistics</w:t>
      </w:r>
      <w:r w:rsidRPr="008F3FFE">
        <w:rPr>
          <w:rFonts w:ascii="Times New Roman" w:hAnsi="Times New Roman"/>
          <w:color w:val="000000"/>
          <w:shd w:val="clear" w:color="auto" w:fill="FFFFFF"/>
        </w:rPr>
        <w:t xml:space="preserve">; </w:t>
      </w:r>
    </w:p>
    <w:p w:rsidR="00AF2350" w:rsidRPr="008F3FFE" w:rsidP="004276D9" w14:paraId="344D40F6" w14:textId="77777777">
      <w:pPr>
        <w:pStyle w:val="NoSpacing"/>
        <w:numPr>
          <w:ilvl w:val="0"/>
          <w:numId w:val="36"/>
        </w:numPr>
        <w:rPr>
          <w:rFonts w:ascii="Times New Roman" w:hAnsi="Times New Roman"/>
          <w:color w:val="000000"/>
          <w:shd w:val="clear" w:color="auto" w:fill="FFFFFF"/>
        </w:rPr>
      </w:pPr>
      <w:r w:rsidRPr="008F3FFE">
        <w:rPr>
          <w:rFonts w:ascii="Times New Roman" w:hAnsi="Times New Roman"/>
          <w:b/>
          <w:color w:val="000000"/>
          <w:shd w:val="clear" w:color="auto" w:fill="FFFFFF"/>
        </w:rPr>
        <w:t>attend a 30-minute assessment planning meeting</w:t>
      </w:r>
      <w:r>
        <w:rPr>
          <w:rFonts w:ascii="Times New Roman" w:hAnsi="Times New Roman"/>
          <w:bCs/>
          <w:color w:val="000000"/>
          <w:shd w:val="clear" w:color="auto" w:fill="FFFFFF"/>
        </w:rPr>
        <w:t xml:space="preserve"> prior to assessment d</w:t>
      </w:r>
      <w:r w:rsidRPr="008F3FFE">
        <w:rPr>
          <w:rFonts w:ascii="Times New Roman" w:hAnsi="Times New Roman"/>
          <w:bCs/>
          <w:color w:val="000000"/>
          <w:shd w:val="clear" w:color="auto" w:fill="FFFFFF"/>
        </w:rPr>
        <w:t xml:space="preserve">ay; </w:t>
      </w:r>
      <w:r w:rsidRPr="008F3FFE">
        <w:rPr>
          <w:rFonts w:ascii="Times New Roman" w:hAnsi="Times New Roman"/>
          <w:color w:val="000000"/>
          <w:shd w:val="clear" w:color="auto" w:fill="FFFFFF"/>
        </w:rPr>
        <w:t>and</w:t>
      </w:r>
    </w:p>
    <w:p w:rsidR="00AF2350" w:rsidRPr="008F3FFE" w:rsidP="004276D9" w14:paraId="12C1DBEF" w14:textId="3D5DAD12">
      <w:pPr>
        <w:pStyle w:val="NoSpacing"/>
        <w:numPr>
          <w:ilvl w:val="0"/>
          <w:numId w:val="36"/>
        </w:numPr>
        <w:rPr>
          <w:rFonts w:ascii="Times New Roman" w:hAnsi="Times New Roman"/>
          <w:shd w:val="clear" w:color="auto" w:fill="FFFFFF"/>
        </w:rPr>
      </w:pPr>
      <w:r w:rsidRPr="54FB7E79">
        <w:rPr>
          <w:rFonts w:ascii="Times New Roman" w:hAnsi="Times New Roman"/>
          <w:b/>
          <w:bCs/>
          <w:color w:val="000000" w:themeColor="text1"/>
        </w:rPr>
        <w:t xml:space="preserve">ensure the NAEP field staff have a single Wi-Fi log-in credential </w:t>
      </w:r>
      <w:r w:rsidRPr="54FB7E79">
        <w:rPr>
          <w:rFonts w:ascii="Times New Roman" w:hAnsi="Times New Roman"/>
        </w:rPr>
        <w:t>that can be used to connect all 28 NAEP-provided devices to the school/district’s Wi-Fi</w:t>
      </w:r>
      <w:r w:rsidRPr="54FB7E79" w:rsidR="0C58B5C8">
        <w:rPr>
          <w:rFonts w:ascii="Times New Roman" w:hAnsi="Times New Roman"/>
        </w:rPr>
        <w:t>, in the designated testing location(s)</w:t>
      </w:r>
      <w:r w:rsidRPr="54FB7E79">
        <w:rPr>
          <w:rFonts w:ascii="Times New Roman" w:hAnsi="Times New Roman"/>
        </w:rPr>
        <w:t>; the credentials must be available before assessment day</w:t>
      </w:r>
    </w:p>
    <w:p w:rsidR="00AF2350" w:rsidP="00AF2350" w14:paraId="321F2D00" w14:textId="77777777">
      <w:pPr>
        <w:spacing w:after="0" w:line="240" w:lineRule="auto"/>
        <w:rPr>
          <w:rFonts w:ascii="Times New Roman" w:hAnsi="Times New Roman" w:cs="Times New Roman"/>
          <w:color w:val="000000"/>
          <w:shd w:val="clear" w:color="auto" w:fill="FFFFFF"/>
        </w:rPr>
      </w:pPr>
    </w:p>
    <w:p w:rsidR="00AF2350" w:rsidRPr="008F3FFE" w:rsidP="00AF2350" w14:paraId="710E3648" w14:textId="77777777">
      <w:pPr>
        <w:spacing w:after="0" w:line="240" w:lineRule="auto"/>
        <w:rPr>
          <w:rFonts w:ascii="Times New Roman" w:hAnsi="Times New Roman" w:cs="Times New Roman"/>
        </w:rPr>
      </w:pPr>
      <w:r w:rsidRPr="008F3FFE">
        <w:rPr>
          <w:rFonts w:ascii="Times New Roman" w:hAnsi="Times New Roman" w:cs="Times New Roman"/>
          <w:color w:val="000000"/>
          <w:shd w:val="clear" w:color="auto" w:fill="FFFFFF"/>
        </w:rPr>
        <w:t>I have provided more information about your responsibilities in the enclosed </w:t>
      </w:r>
      <w:r>
        <w:rPr>
          <w:rFonts w:ascii="Times New Roman" w:hAnsi="Times New Roman" w:cs="Times New Roman"/>
          <w:i/>
          <w:color w:val="000000"/>
          <w:shd w:val="clear" w:color="auto" w:fill="FFFFFF"/>
        </w:rPr>
        <w:t>Technology Team</w:t>
      </w:r>
      <w:r w:rsidRPr="007D6EB9">
        <w:rPr>
          <w:rFonts w:ascii="Times New Roman" w:hAnsi="Times New Roman" w:cs="Times New Roman"/>
          <w:i/>
          <w:iCs/>
          <w:color w:val="000000"/>
          <w:shd w:val="clear" w:color="auto" w:fill="FFFFFF"/>
        </w:rPr>
        <w:t xml:space="preserve"> </w:t>
      </w:r>
      <w:r w:rsidRPr="008F3FFE">
        <w:rPr>
          <w:rFonts w:ascii="Times New Roman" w:hAnsi="Times New Roman" w:cs="Times New Roman"/>
          <w:i/>
          <w:iCs/>
          <w:color w:val="000000"/>
          <w:shd w:val="clear" w:color="auto" w:fill="FFFFFF"/>
        </w:rPr>
        <w:t>Responsibilities Guide.</w:t>
      </w:r>
    </w:p>
    <w:p w:rsidR="00AF2350" w:rsidRPr="008F3FFE" w:rsidP="00AF2350" w14:paraId="49456DD4" w14:textId="77777777">
      <w:pPr>
        <w:pStyle w:val="NoSpacing"/>
        <w:rPr>
          <w:rFonts w:ascii="Times New Roman" w:hAnsi="Times New Roman"/>
        </w:rPr>
      </w:pPr>
    </w:p>
    <w:p w:rsidR="00AF2350" w:rsidRPr="008F3FFE" w:rsidP="00AF2350" w14:paraId="079339A8" w14:textId="77777777">
      <w:pPr>
        <w:pStyle w:val="NoSpacing"/>
        <w:rPr>
          <w:rFonts w:ascii="Times New Roman" w:hAnsi="Times New Roman"/>
        </w:rPr>
      </w:pPr>
      <w:r w:rsidRPr="008F3FFE">
        <w:rPr>
          <w:rFonts w:ascii="Times New Roman" w:hAnsi="Times New Roman"/>
        </w:rPr>
        <w:t xml:space="preserve">Again, thank you for your assistance with this very important assessment of our nation’s students. If you have technical questions about the survey, please </w:t>
      </w:r>
      <w:r>
        <w:rPr>
          <w:rFonts w:ascii="Times New Roman" w:hAnsi="Times New Roman"/>
        </w:rPr>
        <w:t>contact</w:t>
      </w:r>
      <w:r w:rsidRPr="008F3FFE">
        <w:rPr>
          <w:rFonts w:ascii="Times New Roman" w:hAnsi="Times New Roman"/>
        </w:rPr>
        <w:t xml:space="preserve"> the NAEP </w:t>
      </w:r>
      <w:r>
        <w:rPr>
          <w:rFonts w:ascii="Times New Roman" w:hAnsi="Times New Roman"/>
        </w:rPr>
        <w:t>h</w:t>
      </w:r>
      <w:r w:rsidRPr="008F3FFE">
        <w:rPr>
          <w:rFonts w:ascii="Times New Roman" w:hAnsi="Times New Roman"/>
        </w:rPr>
        <w:t xml:space="preserve">elp </w:t>
      </w:r>
      <w:r>
        <w:rPr>
          <w:rFonts w:ascii="Times New Roman" w:hAnsi="Times New Roman"/>
        </w:rPr>
        <w:t>d</w:t>
      </w:r>
      <w:r w:rsidRPr="008F3FFE">
        <w:rPr>
          <w:rFonts w:ascii="Times New Roman" w:hAnsi="Times New Roman"/>
        </w:rPr>
        <w:t xml:space="preserve">esk at naephelp@westat.com. If you have other questions about NAEP, please contact me at </w:t>
      </w:r>
      <w:r w:rsidRPr="008F3FFE">
        <w:rPr>
          <w:rFonts w:ascii="Times New Roman" w:hAnsi="Times New Roman"/>
          <w:color w:val="FF0000"/>
        </w:rPr>
        <w:t>telephone number</w:t>
      </w:r>
      <w:r w:rsidRPr="008F3FFE">
        <w:rPr>
          <w:rFonts w:ascii="Times New Roman" w:hAnsi="Times New Roman"/>
        </w:rPr>
        <w:t xml:space="preserve"> or </w:t>
      </w:r>
      <w:r w:rsidRPr="008F3FFE">
        <w:rPr>
          <w:rFonts w:ascii="Times New Roman" w:hAnsi="Times New Roman"/>
          <w:color w:val="FF0000"/>
        </w:rPr>
        <w:t>email address</w:t>
      </w:r>
      <w:r w:rsidRPr="008F3FFE">
        <w:rPr>
          <w:rFonts w:ascii="Times New Roman" w:hAnsi="Times New Roman"/>
        </w:rPr>
        <w:t>.</w:t>
      </w:r>
    </w:p>
    <w:p w:rsidR="00AF2350" w:rsidRPr="008F3FFE" w:rsidP="00AF2350" w14:paraId="36179B21" w14:textId="77777777">
      <w:pPr>
        <w:pStyle w:val="NoSpacing"/>
        <w:rPr>
          <w:rFonts w:ascii="Times New Roman" w:hAnsi="Times New Roman"/>
        </w:rPr>
      </w:pPr>
    </w:p>
    <w:p w:rsidR="00AF2350" w:rsidRPr="008F3FFE" w:rsidP="00AF2350" w14:paraId="42A70433" w14:textId="77777777">
      <w:pPr>
        <w:pStyle w:val="NoSpacing"/>
        <w:rPr>
          <w:rFonts w:ascii="Times New Roman" w:hAnsi="Times New Roman"/>
        </w:rPr>
      </w:pPr>
      <w:r w:rsidRPr="008F3FFE">
        <w:rPr>
          <w:rFonts w:ascii="Times New Roman" w:hAnsi="Times New Roman"/>
        </w:rPr>
        <w:t>Sincerely,</w:t>
      </w:r>
    </w:p>
    <w:p w:rsidR="00AF2350" w:rsidRPr="008F3FFE" w:rsidP="00AF2350" w14:paraId="1C58EFBF" w14:textId="77777777">
      <w:pPr>
        <w:pStyle w:val="NoSpacing"/>
        <w:rPr>
          <w:rFonts w:ascii="Times New Roman" w:hAnsi="Times New Roman"/>
        </w:rPr>
      </w:pPr>
    </w:p>
    <w:p w:rsidR="00AF2350" w:rsidRPr="008F3FFE" w:rsidP="00AF2350" w14:paraId="1AF23659" w14:textId="77777777">
      <w:pPr>
        <w:pStyle w:val="NoSpacing"/>
        <w:rPr>
          <w:rFonts w:ascii="Times New Roman" w:hAnsi="Times New Roman"/>
        </w:rPr>
      </w:pPr>
      <w:r w:rsidRPr="008F3FFE">
        <w:rPr>
          <w:rFonts w:ascii="Times New Roman" w:hAnsi="Times New Roman"/>
        </w:rPr>
        <w:t>NAEP State Coordinator</w:t>
      </w:r>
    </w:p>
    <w:p w:rsidR="00AF2350" w:rsidRPr="008F3FFE" w:rsidP="00AF2350" w14:paraId="591BC481" w14:textId="77777777">
      <w:pPr>
        <w:pStyle w:val="NoSpacing"/>
        <w:rPr>
          <w:rFonts w:ascii="Times New Roman" w:hAnsi="Times New Roman"/>
        </w:rPr>
      </w:pPr>
    </w:p>
    <w:p w:rsidR="00AF2350" w:rsidRPr="008F3FFE" w:rsidP="00AF2350" w14:paraId="194E7058" w14:textId="77777777">
      <w:pPr>
        <w:pStyle w:val="NoSpacing"/>
        <w:rPr>
          <w:rFonts w:ascii="Times New Roman" w:hAnsi="Times New Roman"/>
          <w:i/>
        </w:rPr>
      </w:pPr>
      <w:r w:rsidRPr="008F3FFE">
        <w:rPr>
          <w:rFonts w:ascii="Times New Roman" w:hAnsi="Times New Roman"/>
        </w:rPr>
        <w:t>Enclosures:</w:t>
      </w:r>
    </w:p>
    <w:p w:rsidR="00AF2350" w:rsidP="00AF2350" w14:paraId="71388D86" w14:textId="77777777">
      <w:pPr>
        <w:pStyle w:val="NoSpacing"/>
        <w:rPr>
          <w:rFonts w:ascii="Times New Roman" w:hAnsi="Times New Roman"/>
          <w:i/>
        </w:rPr>
      </w:pPr>
      <w:r w:rsidRPr="0048547F">
        <w:rPr>
          <w:rFonts w:ascii="Times New Roman" w:hAnsi="Times New Roman"/>
          <w:i/>
        </w:rPr>
        <w:t>Technology Team Responsibilities Guide</w:t>
      </w:r>
    </w:p>
    <w:p w:rsidR="00AF2350" w:rsidRPr="008F3FFE" w:rsidP="00AF2350" w14:paraId="219A384E" w14:textId="77777777">
      <w:pPr>
        <w:pStyle w:val="NoSpacing"/>
        <w:rPr>
          <w:rFonts w:ascii="Times New Roman" w:hAnsi="Times New Roman"/>
          <w:color w:val="FF0000"/>
        </w:rPr>
      </w:pPr>
    </w:p>
    <w:p w:rsidR="006C0C1C" w:rsidRPr="00E57E4D" w:rsidP="006C0C1C" w14:paraId="6C41A776"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F2350" w:rsidRPr="008F3FFE" w:rsidP="00AF2350" w14:paraId="19E54CAE" w14:textId="77777777">
      <w:pPr>
        <w:rPr>
          <w:rFonts w:ascii="Times New Roman" w:hAnsi="Times New Roman" w:cs="Times New Roman"/>
        </w:rPr>
      </w:pPr>
    </w:p>
    <w:p w:rsidR="00DB5E20" w14:paraId="0696E035" w14:textId="77777777">
      <w:pPr>
        <w:rPr>
          <w:rFonts w:eastAsia="Times New Roman"/>
          <w:b/>
        </w:rPr>
      </w:pPr>
    </w:p>
    <w:p w:rsidR="00FE1C92" w14:paraId="6565294B" w14:textId="7FA0030A">
      <w:pPr>
        <w:rPr>
          <w:rFonts w:eastAsia="Times New Roman"/>
          <w:b/>
        </w:rPr>
      </w:pPr>
    </w:p>
    <w:p w:rsidR="00FE1C92" w:rsidP="006D5AA5" w14:paraId="58110E77" w14:textId="1C5F0FB4">
      <w:pPr>
        <w:pStyle w:val="Heading3"/>
        <w:rPr>
          <w:rFonts w:eastAsia="Times New Roman"/>
          <w:b/>
        </w:rPr>
      </w:pPr>
      <w:r>
        <w:rPr>
          <w:rFonts w:eastAsia="Times New Roman"/>
          <w:b/>
        </w:rPr>
        <w:br w:type="page"/>
      </w:r>
      <w:bookmarkStart w:id="83" w:name="_Toc196211930"/>
      <w:bookmarkStart w:id="84" w:name="_Toc131674714"/>
      <w:r w:rsidR="00EF5785">
        <w:rPr>
          <w:rFonts w:eastAsia="Times New Roman"/>
          <w:b/>
        </w:rPr>
        <w:t>Appendix D</w:t>
      </w:r>
      <w:r w:rsidRPr="00F05D25">
        <w:rPr>
          <w:rFonts w:eastAsia="Times New Roman"/>
          <w:b/>
          <w:spacing w:val="-3"/>
        </w:rPr>
        <w:t>-</w:t>
      </w:r>
      <w:r w:rsidR="00C037DF">
        <w:rPr>
          <w:rFonts w:eastAsia="Times New Roman"/>
          <w:b/>
          <w:spacing w:val="1"/>
        </w:rPr>
        <w:t>2</w:t>
      </w:r>
      <w:r w:rsidR="00CC1606">
        <w:rPr>
          <w:rFonts w:eastAsia="Times New Roman"/>
          <w:b/>
          <w:spacing w:val="1"/>
        </w:rPr>
        <w:t>1</w:t>
      </w:r>
      <w:r w:rsidRPr="00F05D25">
        <w:rPr>
          <w:rFonts w:eastAsia="Times New Roman"/>
        </w:rPr>
        <w:t xml:space="preserve">: </w:t>
      </w:r>
      <w:r w:rsidR="00BC13C6">
        <w:rPr>
          <w:rFonts w:eastAsia="Times New Roman"/>
        </w:rPr>
        <w:t xml:space="preserve">NAEP </w:t>
      </w:r>
      <w:r>
        <w:rPr>
          <w:rFonts w:eastAsia="Times New Roman"/>
        </w:rPr>
        <w:t xml:space="preserve">2024 Technology </w:t>
      </w:r>
      <w:r w:rsidR="00891EB9">
        <w:rPr>
          <w:rFonts w:eastAsia="Times New Roman"/>
        </w:rPr>
        <w:t xml:space="preserve">Team </w:t>
      </w:r>
      <w:r w:rsidR="001F58C1">
        <w:rPr>
          <w:rFonts w:eastAsia="Times New Roman"/>
        </w:rPr>
        <w:t>Responsibilities Guide</w:t>
      </w:r>
      <w:bookmarkEnd w:id="83"/>
      <w:r w:rsidRPr="007465B9">
        <w:rPr>
          <w:rFonts w:eastAsia="Times New Roman"/>
        </w:rPr>
        <w:t xml:space="preserve"> </w:t>
      </w:r>
      <w:bookmarkEnd w:id="84"/>
    </w:p>
    <w:p w:rsidR="00C13E76" w14:paraId="5BDE49F2" w14:textId="77777777">
      <w:pPr>
        <w:rPr>
          <w:rFonts w:eastAsia="Times New Roman"/>
          <w:b/>
        </w:rPr>
      </w:pPr>
    </w:p>
    <w:p w:rsidR="00C13E76" w14:paraId="4C158104" w14:textId="77777777">
      <w:pPr>
        <w:rPr>
          <w:rFonts w:eastAsia="Times New Roman"/>
          <w:b/>
        </w:rPr>
      </w:pPr>
    </w:p>
    <w:p w:rsidR="001F58C1" w14:paraId="498E0608" w14:textId="78C84CD9">
      <w:pPr>
        <w:rPr>
          <w:rFonts w:eastAsia="Times New Roman"/>
          <w:b/>
        </w:rPr>
      </w:pPr>
    </w:p>
    <w:p w:rsidR="001F58C1" w14:paraId="37390F34" w14:textId="77777777">
      <w:pPr>
        <w:rPr>
          <w:rFonts w:eastAsia="Times New Roman"/>
          <w:b/>
        </w:rPr>
      </w:pPr>
      <w:r>
        <w:rPr>
          <w:rFonts w:eastAsia="Times New Roman"/>
          <w:b/>
        </w:rPr>
        <w:br w:type="page"/>
      </w:r>
    </w:p>
    <w:p w:rsidR="00446583" w:rsidRPr="00473A80" w:rsidP="00446583" w14:paraId="772BC231" w14:textId="77777777">
      <w:pPr>
        <w:pStyle w:val="NoSpacing"/>
        <w:jc w:val="center"/>
        <w:rPr>
          <w:rFonts w:ascii="Times New Roman" w:hAnsi="Times New Roman"/>
          <w:b/>
        </w:rPr>
      </w:pPr>
      <w:r w:rsidRPr="00473A80">
        <w:rPr>
          <w:rFonts w:ascii="Times New Roman" w:hAnsi="Times New Roman"/>
          <w:b/>
        </w:rPr>
        <w:t>NAEP 2024</w:t>
      </w:r>
      <w:r>
        <w:rPr>
          <w:rFonts w:ascii="Times New Roman" w:hAnsi="Times New Roman"/>
          <w:b/>
        </w:rPr>
        <w:t xml:space="preserve"> Technology Team</w:t>
      </w:r>
      <w:r w:rsidRPr="00473A80">
        <w:rPr>
          <w:rFonts w:ascii="Times New Roman" w:hAnsi="Times New Roman"/>
          <w:b/>
        </w:rPr>
        <w:t xml:space="preserve"> Responsibilities Guide</w:t>
      </w:r>
    </w:p>
    <w:p w:rsidR="00446583" w:rsidRPr="00473A80" w:rsidP="00446583" w14:paraId="64C5BD65" w14:textId="77777777">
      <w:pPr>
        <w:spacing w:after="0" w:line="240" w:lineRule="auto"/>
        <w:rPr>
          <w:rFonts w:ascii="Times New Roman" w:hAnsi="Times New Roman" w:cs="Times New Roman"/>
        </w:rPr>
      </w:pPr>
    </w:p>
    <w:p w:rsidR="00446583" w:rsidP="00446583" w14:paraId="10FFC59A" w14:textId="198E3317">
      <w:pPr>
        <w:spacing w:after="0" w:line="240" w:lineRule="auto"/>
        <w:rPr>
          <w:rFonts w:ascii="Times New Roman" w:hAnsi="Times New Roman" w:cs="Times New Roman"/>
        </w:rPr>
      </w:pPr>
      <w:r w:rsidRPr="00347707">
        <w:rPr>
          <w:rFonts w:ascii="Times New Roman" w:hAnsi="Times New Roman" w:cs="Times New Roman"/>
        </w:rPr>
        <w:t>Thank you for your support of the National Assessment of Educational Progress (NAEP). We look forward to working with you to make NAEP a positive experience at your school</w:t>
      </w:r>
      <w:r>
        <w:rPr>
          <w:rFonts w:ascii="Times New Roman" w:hAnsi="Times New Roman" w:cs="Times New Roman"/>
        </w:rPr>
        <w:t>(s)</w:t>
      </w:r>
      <w:r w:rsidRPr="00347707">
        <w:rPr>
          <w:rFonts w:ascii="Times New Roman" w:hAnsi="Times New Roman" w:cs="Times New Roman"/>
        </w:rPr>
        <w:t>.</w:t>
      </w:r>
      <w:r>
        <w:rPr>
          <w:rFonts w:ascii="Times New Roman" w:hAnsi="Times New Roman" w:cs="Times New Roman"/>
        </w:rPr>
        <w:t xml:space="preserve"> Each school </w:t>
      </w:r>
      <w:r w:rsidRPr="00473A80">
        <w:rPr>
          <w:rFonts w:ascii="Times New Roman" w:hAnsi="Times New Roman" w:cs="Times New Roman"/>
        </w:rPr>
        <w:t xml:space="preserve">has a designated district technology director and on-site technology coordinator </w:t>
      </w:r>
      <w:r w:rsidRPr="009526CD">
        <w:rPr>
          <w:rFonts w:ascii="Times New Roman" w:hAnsi="Times New Roman" w:cs="Times New Roman"/>
        </w:rPr>
        <w:t>who are responsible for managing the technology requirements for the NAEP assessment.</w:t>
      </w:r>
      <w:r w:rsidRPr="00473A80">
        <w:rPr>
          <w:rFonts w:ascii="Times New Roman" w:hAnsi="Times New Roman" w:cs="Times New Roman"/>
        </w:rPr>
        <w:t xml:space="preserve"> The NAEP team</w:t>
      </w:r>
      <w:r w:rsidR="00770895">
        <w:rPr>
          <w:rFonts w:ascii="Times New Roman" w:hAnsi="Times New Roman" w:cs="Times New Roman"/>
        </w:rPr>
        <w:t>’</w:t>
      </w:r>
      <w:r w:rsidRPr="00473A80">
        <w:rPr>
          <w:rFonts w:ascii="Times New Roman" w:hAnsi="Times New Roman" w:cs="Times New Roman"/>
        </w:rPr>
        <w:t xml:space="preserve">s goal is to connect NAEP-provided devices to </w:t>
      </w:r>
      <w:r>
        <w:rPr>
          <w:rFonts w:ascii="Times New Roman" w:hAnsi="Times New Roman" w:cs="Times New Roman"/>
        </w:rPr>
        <w:t xml:space="preserve">the </w:t>
      </w:r>
      <w:r w:rsidRPr="00473A80">
        <w:rPr>
          <w:rFonts w:ascii="Times New Roman" w:hAnsi="Times New Roman" w:cs="Times New Roman"/>
        </w:rPr>
        <w:t>school's Wi-Fi for the assessment. By working together with your school coordinator</w:t>
      </w:r>
      <w:r>
        <w:rPr>
          <w:rFonts w:ascii="Times New Roman" w:hAnsi="Times New Roman" w:cs="Times New Roman"/>
        </w:rPr>
        <w:t>(s)</w:t>
      </w:r>
      <w:r w:rsidRPr="00473A80">
        <w:rPr>
          <w:rFonts w:ascii="Times New Roman" w:hAnsi="Times New Roman" w:cs="Times New Roman"/>
        </w:rPr>
        <w:t xml:space="preserve">, you can ensure that </w:t>
      </w:r>
      <w:r w:rsidRPr="006E3788">
        <w:rPr>
          <w:rFonts w:ascii="Times New Roman" w:hAnsi="Times New Roman" w:cs="Times New Roman"/>
        </w:rPr>
        <w:t>everything goes smoothly on assessment day.</w:t>
      </w:r>
    </w:p>
    <w:p w:rsidR="00446583" w:rsidRPr="00473A80" w:rsidP="00446583" w14:paraId="3F4C6CBA" w14:textId="77777777">
      <w:pPr>
        <w:spacing w:after="0" w:line="240" w:lineRule="auto"/>
        <w:rPr>
          <w:rFonts w:ascii="Times New Roman" w:hAnsi="Times New Roman" w:cs="Times New Roman"/>
        </w:rPr>
      </w:pPr>
    </w:p>
    <w:p w:rsidR="00446583" w:rsidRPr="00473A80" w:rsidP="00446583" w14:paraId="71F3F5DB" w14:textId="77777777">
      <w:pPr>
        <w:spacing w:after="0" w:line="240" w:lineRule="auto"/>
        <w:rPr>
          <w:rFonts w:ascii="Times New Roman" w:hAnsi="Times New Roman" w:cs="Times New Roman"/>
          <w:b/>
          <w:bCs/>
        </w:rPr>
      </w:pPr>
      <w:r w:rsidRPr="00473A80">
        <w:rPr>
          <w:rFonts w:ascii="Times New Roman" w:hAnsi="Times New Roman" w:cs="Times New Roman"/>
          <w:b/>
          <w:bCs/>
        </w:rPr>
        <w:t>As district technology director, yo</w:t>
      </w:r>
      <w:r>
        <w:rPr>
          <w:rFonts w:ascii="Times New Roman" w:hAnsi="Times New Roman" w:cs="Times New Roman"/>
          <w:b/>
          <w:bCs/>
        </w:rPr>
        <w:t>ur main responsibilities are to</w:t>
      </w:r>
    </w:p>
    <w:p w:rsidR="00446583" w:rsidRPr="00473A80" w:rsidP="004276D9" w14:paraId="372BCE0B" w14:textId="77777777">
      <w:pPr>
        <w:pStyle w:val="ListParagraph"/>
        <w:numPr>
          <w:ilvl w:val="0"/>
          <w:numId w:val="72"/>
        </w:numPr>
        <w:spacing w:after="0" w:line="240" w:lineRule="auto"/>
        <w:rPr>
          <w:rFonts w:ascii="Times New Roman" w:hAnsi="Times New Roman" w:cs="Times New Roman"/>
        </w:rPr>
      </w:pPr>
      <w:r>
        <w:rPr>
          <w:rFonts w:ascii="Times New Roman" w:hAnsi="Times New Roman" w:cs="Times New Roman"/>
        </w:rPr>
        <w:t xml:space="preserve">Register for the </w:t>
      </w:r>
      <w:r w:rsidRPr="00473A80">
        <w:rPr>
          <w:rFonts w:ascii="Times New Roman" w:hAnsi="Times New Roman" w:cs="Times New Roman"/>
        </w:rPr>
        <w:t>Ass</w:t>
      </w:r>
      <w:r>
        <w:rPr>
          <w:rFonts w:ascii="Times New Roman" w:hAnsi="Times New Roman" w:cs="Times New Roman"/>
        </w:rPr>
        <w:t>essment Management System (AMS).</w:t>
      </w:r>
    </w:p>
    <w:p w:rsidR="00446583" w:rsidRPr="00473A80" w:rsidP="004276D9" w14:paraId="268C3CA9"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Complete t</w:t>
      </w:r>
      <w:r>
        <w:rPr>
          <w:rFonts w:ascii="Times New Roman" w:hAnsi="Times New Roman" w:cs="Times New Roman"/>
        </w:rPr>
        <w:t>he Internet Connectivity Survey.</w:t>
      </w:r>
    </w:p>
    <w:p w:rsidR="00446583" w:rsidRPr="00473A80" w:rsidP="004276D9" w14:paraId="6CFFEFDD"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Set up a dedicated Wi-Fi network or identify an existing W</w:t>
      </w:r>
      <w:r>
        <w:rPr>
          <w:rFonts w:ascii="Times New Roman" w:hAnsi="Times New Roman" w:cs="Times New Roman"/>
        </w:rPr>
        <w:t>i-Fi network for the assessment.</w:t>
      </w:r>
    </w:p>
    <w:p w:rsidR="00446583" w:rsidRPr="00473A80" w:rsidP="004276D9" w14:paraId="31A1F4A3"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 xml:space="preserve">Safelist the NAEP URLs and work with the on-site technology coordinator to </w:t>
      </w:r>
      <w:r>
        <w:rPr>
          <w:rFonts w:ascii="Times New Roman" w:hAnsi="Times New Roman" w:cs="Times New Roman"/>
        </w:rPr>
        <w:t>confirm they are safelisted.</w:t>
      </w:r>
    </w:p>
    <w:p w:rsidR="00446583" w:rsidRPr="00473A80" w:rsidP="004276D9" w14:paraId="2D32D4BA"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Attend a 30-minute assessment planning meeting with NAEP field staff, if necessary.</w:t>
      </w:r>
    </w:p>
    <w:p w:rsidR="00446583" w:rsidP="00446583" w14:paraId="1217B04D" w14:textId="77777777">
      <w:pPr>
        <w:spacing w:after="0" w:line="240" w:lineRule="auto"/>
        <w:rPr>
          <w:rFonts w:ascii="Times New Roman" w:hAnsi="Times New Roman" w:cs="Times New Roman"/>
          <w:b/>
          <w:bCs/>
        </w:rPr>
      </w:pPr>
    </w:p>
    <w:p w:rsidR="00446583" w:rsidRPr="00473A80" w:rsidP="00446583" w14:paraId="31D32D73" w14:textId="77777777">
      <w:pPr>
        <w:spacing w:after="0" w:line="240" w:lineRule="auto"/>
        <w:rPr>
          <w:rFonts w:ascii="Times New Roman" w:hAnsi="Times New Roman" w:cs="Times New Roman"/>
          <w:b/>
          <w:bCs/>
        </w:rPr>
      </w:pPr>
      <w:r w:rsidRPr="00473A80">
        <w:rPr>
          <w:rFonts w:ascii="Times New Roman" w:hAnsi="Times New Roman" w:cs="Times New Roman"/>
          <w:b/>
          <w:bCs/>
        </w:rPr>
        <w:t>As on-site technology coordinator, yo</w:t>
      </w:r>
      <w:r>
        <w:rPr>
          <w:rFonts w:ascii="Times New Roman" w:hAnsi="Times New Roman" w:cs="Times New Roman"/>
          <w:b/>
          <w:bCs/>
        </w:rPr>
        <w:t>ur main responsibilities are to</w:t>
      </w:r>
    </w:p>
    <w:p w:rsidR="00446583" w:rsidRPr="00473A80" w:rsidP="004276D9" w14:paraId="0D836674"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Register for the Ass</w:t>
      </w:r>
      <w:r>
        <w:rPr>
          <w:rFonts w:ascii="Times New Roman" w:hAnsi="Times New Roman" w:cs="Times New Roman"/>
        </w:rPr>
        <w:t>essment Management System (AMS).</w:t>
      </w:r>
    </w:p>
    <w:p w:rsidR="00446583" w:rsidRPr="00473A80" w:rsidP="004276D9" w14:paraId="04FE232C"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Provide technical requirements to district technology director as needed f</w:t>
      </w:r>
      <w:r>
        <w:rPr>
          <w:rFonts w:ascii="Times New Roman" w:hAnsi="Times New Roman" w:cs="Times New Roman"/>
        </w:rPr>
        <w:t>or Internet Connectivity Survey.</w:t>
      </w:r>
    </w:p>
    <w:p w:rsidR="00446583" w:rsidRPr="008E3954" w:rsidP="004276D9" w14:paraId="2497F6D9" w14:textId="61F27EE7">
      <w:pPr>
        <w:pStyle w:val="ListParagraph"/>
        <w:numPr>
          <w:ilvl w:val="0"/>
          <w:numId w:val="72"/>
        </w:numPr>
        <w:rPr>
          <w:rFonts w:ascii="Times New Roman" w:hAnsi="Times New Roman" w:cs="Times New Roman"/>
        </w:rPr>
      </w:pPr>
      <w:r w:rsidRPr="008E3954">
        <w:rPr>
          <w:rFonts w:ascii="Times New Roman" w:hAnsi="Times New Roman" w:cs="Times New Roman"/>
        </w:rPr>
        <w:t>Run the Network Diagnostic Tool to confirm safelist and bandwidth requirements are met</w:t>
      </w:r>
      <w:r w:rsidR="008971DB">
        <w:rPr>
          <w:rFonts w:ascii="Times New Roman" w:hAnsi="Times New Roman" w:cs="Times New Roman"/>
        </w:rPr>
        <w:t>.</w:t>
      </w:r>
    </w:p>
    <w:p w:rsidR="00446583" w:rsidP="004276D9" w14:paraId="74E5AE95" w14:textId="77777777">
      <w:pPr>
        <w:pStyle w:val="ListParagraph"/>
        <w:numPr>
          <w:ilvl w:val="0"/>
          <w:numId w:val="72"/>
        </w:numPr>
        <w:spacing w:after="0" w:line="240" w:lineRule="auto"/>
        <w:rPr>
          <w:rFonts w:ascii="Times New Roman" w:hAnsi="Times New Roman" w:cs="Times New Roman"/>
        </w:rPr>
      </w:pPr>
      <w:r w:rsidRPr="00473A80">
        <w:rPr>
          <w:rFonts w:ascii="Times New Roman" w:hAnsi="Times New Roman" w:cs="Times New Roman"/>
        </w:rPr>
        <w:t>Attend 30-minute assessment plannin</w:t>
      </w:r>
      <w:r>
        <w:rPr>
          <w:rFonts w:ascii="Times New Roman" w:hAnsi="Times New Roman" w:cs="Times New Roman"/>
        </w:rPr>
        <w:t>g meeting with NAEP field staff.</w:t>
      </w:r>
    </w:p>
    <w:p w:rsidR="00446583" w:rsidP="004276D9" w14:paraId="2A677C79" w14:textId="77777777">
      <w:pPr>
        <w:pStyle w:val="ListParagraph"/>
        <w:numPr>
          <w:ilvl w:val="0"/>
          <w:numId w:val="72"/>
        </w:numPr>
        <w:spacing w:after="0" w:line="240" w:lineRule="auto"/>
        <w:rPr>
          <w:rFonts w:ascii="Times New Roman" w:hAnsi="Times New Roman" w:cs="Times New Roman"/>
        </w:rPr>
      </w:pPr>
      <w:r w:rsidRPr="00623A84">
        <w:rPr>
          <w:rFonts w:ascii="Times New Roman" w:hAnsi="Times New Roman" w:cs="Times New Roman"/>
        </w:rPr>
        <w:t>Ensure NAEP field staff have the Wi-Fi login credentials before assessment day.</w:t>
      </w:r>
    </w:p>
    <w:p w:rsidR="00446583" w:rsidRPr="009808FC" w:rsidP="004276D9" w14:paraId="5F1EE8A0" w14:textId="77777777">
      <w:pPr>
        <w:pStyle w:val="ListParagraph"/>
        <w:numPr>
          <w:ilvl w:val="0"/>
          <w:numId w:val="72"/>
        </w:numPr>
        <w:spacing w:after="0" w:line="240" w:lineRule="auto"/>
        <w:rPr>
          <w:rFonts w:ascii="Times New Roman" w:hAnsi="Times New Roman" w:cs="Times New Roman"/>
        </w:rPr>
      </w:pPr>
      <w:r w:rsidRPr="00F65F3A">
        <w:rPr>
          <w:rFonts w:ascii="Times New Roman" w:hAnsi="Times New Roman" w:cs="Times New Roman"/>
        </w:rPr>
        <w:t>Meet the NAEP field staff when they arrive on assessment day</w:t>
      </w:r>
      <w:r>
        <w:rPr>
          <w:rFonts w:ascii="Times New Roman" w:hAnsi="Times New Roman" w:cs="Times New Roman"/>
        </w:rPr>
        <w:t xml:space="preserve"> </w:t>
      </w:r>
      <w:r w:rsidRPr="009808FC">
        <w:rPr>
          <w:rFonts w:ascii="Times New Roman" w:hAnsi="Times New Roman" w:cs="Times New Roman"/>
        </w:rPr>
        <w:t>to provide credentials and/or help with accessing Wi-Fi on NAEP devices.</w:t>
      </w:r>
    </w:p>
    <w:p w:rsidR="00446583" w:rsidP="00446583" w14:paraId="3FCF2495" w14:textId="77777777">
      <w:pPr>
        <w:spacing w:after="0" w:line="240" w:lineRule="auto"/>
        <w:rPr>
          <w:rFonts w:ascii="Times New Roman" w:hAnsi="Times New Roman" w:cs="Times New Roman"/>
        </w:rPr>
      </w:pPr>
    </w:p>
    <w:p w:rsidR="00446583" w:rsidRPr="00473A80" w:rsidP="00446583" w14:paraId="08BB3589" w14:textId="77777777">
      <w:pPr>
        <w:spacing w:after="0" w:line="240" w:lineRule="auto"/>
        <w:rPr>
          <w:rFonts w:ascii="Times New Roman" w:hAnsi="Times New Roman" w:cs="Times New Roman"/>
        </w:rPr>
      </w:pPr>
      <w:r w:rsidRPr="00473A80">
        <w:rPr>
          <w:rFonts w:ascii="Times New Roman" w:hAnsi="Times New Roman" w:cs="Times New Roman"/>
        </w:rPr>
        <w:t>Thank you in advance for helping to prepare for this important assessment!</w:t>
      </w:r>
    </w:p>
    <w:p w:rsidR="00446583" w:rsidRPr="00473A80" w:rsidP="00446583" w14:paraId="11016E3D" w14:textId="77777777">
      <w:pPr>
        <w:spacing w:after="0" w:line="240" w:lineRule="auto"/>
        <w:rPr>
          <w:rFonts w:ascii="Times New Roman" w:hAnsi="Times New Roman" w:cs="Times New Roman"/>
          <w:b/>
        </w:rPr>
      </w:pPr>
    </w:p>
    <w:p w:rsidR="00446583" w:rsidRPr="00473A80" w:rsidP="00446583" w14:paraId="7EEEC6BD" w14:textId="77777777">
      <w:pPr>
        <w:spacing w:after="0" w:line="240" w:lineRule="auto"/>
        <w:rPr>
          <w:rFonts w:ascii="Times New Roman" w:hAnsi="Times New Roman" w:cs="Times New Roman"/>
        </w:rPr>
      </w:pPr>
      <w:r w:rsidRPr="00473A80">
        <w:rPr>
          <w:rFonts w:ascii="Times New Roman" w:hAnsi="Times New Roman" w:cs="Times New Roman"/>
          <w:b/>
          <w:bCs/>
        </w:rPr>
        <w:t>Register for the Assessment Management System (AMS)</w:t>
      </w:r>
      <w:r w:rsidRPr="00473A80">
        <w:rPr>
          <w:rFonts w:ascii="Times New Roman" w:hAnsi="Times New Roman" w:cs="Times New Roman"/>
        </w:rPr>
        <w:br/>
        <w:t>NAEP designed the</w:t>
      </w:r>
      <w:r>
        <w:rPr>
          <w:rFonts w:ascii="Times New Roman" w:hAnsi="Times New Roman" w:cs="Times New Roman"/>
        </w:rPr>
        <w:t xml:space="preserve"> AMS</w:t>
      </w:r>
      <w:r w:rsidRPr="00473A80">
        <w:rPr>
          <w:rFonts w:ascii="Times New Roman" w:hAnsi="Times New Roman" w:cs="Times New Roman"/>
        </w:rPr>
        <w:t xml:space="preserve"> to assist you with providing the necessary information. </w:t>
      </w:r>
      <w:r>
        <w:rPr>
          <w:rFonts w:ascii="Times New Roman" w:hAnsi="Times New Roman" w:cs="Times New Roman"/>
        </w:rPr>
        <w:t>Log in to the AMS to access and complete the</w:t>
      </w:r>
      <w:r w:rsidRPr="00473A80">
        <w:rPr>
          <w:rFonts w:ascii="Times New Roman" w:hAnsi="Times New Roman" w:cs="Times New Roman"/>
        </w:rPr>
        <w:t xml:space="preserve"> Internet Connectivity Survey. Work with school or district technology staff as necessary to add the domain westatstudies.com to the safe senders list. You may register by using the link provided in the registration email from </w:t>
      </w:r>
      <w:hyperlink r:id="rId71" w:history="1">
        <w:r w:rsidRPr="00473A80">
          <w:rPr>
            <w:rStyle w:val="Hyperlink"/>
            <w:rFonts w:ascii="Times New Roman" w:hAnsi="Times New Roman" w:cs="Times New Roman"/>
          </w:rPr>
          <w:t>DoNotReply-NAEP@westatstudies.com</w:t>
        </w:r>
      </w:hyperlink>
      <w:r w:rsidRPr="00473A80">
        <w:rPr>
          <w:rFonts w:ascii="Times New Roman" w:hAnsi="Times New Roman" w:cs="Times New Roman"/>
        </w:rPr>
        <w:t>.</w:t>
      </w:r>
    </w:p>
    <w:p w:rsidR="00446583" w:rsidRPr="00473A80" w:rsidP="00446583" w14:paraId="294B43C9" w14:textId="77777777">
      <w:pPr>
        <w:spacing w:after="0" w:line="240" w:lineRule="auto"/>
        <w:rPr>
          <w:rFonts w:ascii="Times New Roman" w:hAnsi="Times New Roman" w:cs="Times New Roman"/>
        </w:rPr>
      </w:pPr>
    </w:p>
    <w:p w:rsidR="00446583" w:rsidRPr="00473A80" w:rsidP="00446583" w14:paraId="47744B10" w14:textId="77777777">
      <w:pPr>
        <w:spacing w:after="0" w:line="240" w:lineRule="auto"/>
        <w:rPr>
          <w:rFonts w:ascii="Times New Roman" w:hAnsi="Times New Roman" w:cs="Times New Roman"/>
        </w:rPr>
      </w:pPr>
      <w:r w:rsidRPr="00473A80">
        <w:rPr>
          <w:rFonts w:ascii="Times New Roman" w:hAnsi="Times New Roman" w:cs="Times New Roman"/>
          <w:b/>
        </w:rPr>
        <w:t>Complete the Internet Connectivity Survey</w:t>
      </w:r>
    </w:p>
    <w:p w:rsidR="00446583" w:rsidRPr="00473A80" w:rsidP="00446583" w14:paraId="537084DF" w14:textId="77777777">
      <w:pPr>
        <w:spacing w:after="0" w:line="240" w:lineRule="auto"/>
        <w:rPr>
          <w:rFonts w:ascii="Times New Roman" w:hAnsi="Times New Roman" w:cs="Times New Roman"/>
        </w:rPr>
      </w:pPr>
      <w:r w:rsidRPr="00473A80">
        <w:rPr>
          <w:rFonts w:ascii="Times New Roman" w:hAnsi="Times New Roman" w:cs="Times New Roman"/>
        </w:rPr>
        <w:t xml:space="preserve">After registering, the district technology director—with assistance as necessary from the on-site technology coordinator—will access the survey through the AMS. This survey collects preliminary information about using school Wi-Fi so students can successfully take the NAEP assessment using NAEP-provided devices. Final requirements will be discussed with the school coordinator during the </w:t>
      </w:r>
      <w:r>
        <w:rPr>
          <w:rFonts w:ascii="Times New Roman" w:hAnsi="Times New Roman" w:cs="Times New Roman"/>
        </w:rPr>
        <w:t>A</w:t>
      </w:r>
      <w:r w:rsidRPr="00473A80">
        <w:rPr>
          <w:rFonts w:ascii="Times New Roman" w:hAnsi="Times New Roman" w:cs="Times New Roman"/>
        </w:rPr>
        <w:t xml:space="preserve">ssessment </w:t>
      </w:r>
      <w:r>
        <w:rPr>
          <w:rFonts w:ascii="Times New Roman" w:hAnsi="Times New Roman" w:cs="Times New Roman"/>
        </w:rPr>
        <w:t>P</w:t>
      </w:r>
      <w:r w:rsidRPr="00473A80">
        <w:rPr>
          <w:rFonts w:ascii="Times New Roman" w:hAnsi="Times New Roman" w:cs="Times New Roman"/>
        </w:rPr>
        <w:t>lanning</w:t>
      </w:r>
      <w:r>
        <w:rPr>
          <w:rFonts w:ascii="Times New Roman" w:hAnsi="Times New Roman" w:cs="Times New Roman"/>
        </w:rPr>
        <w:t xml:space="preserve"> Meeting.</w:t>
      </w:r>
    </w:p>
    <w:p w:rsidR="00446583" w:rsidRPr="00473A80" w:rsidP="00446583" w14:paraId="1EA6339C" w14:textId="77777777">
      <w:pPr>
        <w:spacing w:after="0" w:line="240" w:lineRule="auto"/>
        <w:rPr>
          <w:rFonts w:ascii="Times New Roman" w:hAnsi="Times New Roman" w:cs="Times New Roman"/>
        </w:rPr>
      </w:pPr>
    </w:p>
    <w:p w:rsidR="00446583" w:rsidRPr="00473A80" w:rsidP="00446583" w14:paraId="69169DEB" w14:textId="77777777">
      <w:pPr>
        <w:spacing w:after="0" w:line="240" w:lineRule="auto"/>
        <w:rPr>
          <w:rFonts w:ascii="Times New Roman" w:hAnsi="Times New Roman" w:cs="Times New Roman"/>
        </w:rPr>
      </w:pPr>
      <w:r w:rsidRPr="00473A80">
        <w:rPr>
          <w:rFonts w:ascii="Times New Roman" w:hAnsi="Times New Roman" w:cs="Times New Roman"/>
        </w:rPr>
        <w:t>On the Internet Connectivity Survey, you will be asked</w:t>
      </w:r>
    </w:p>
    <w:p w:rsidR="00446583" w:rsidP="004276D9" w14:paraId="23B52DB2" w14:textId="397CD204">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if the</w:t>
      </w:r>
      <w:r w:rsidRPr="00347707">
        <w:rPr>
          <w:rFonts w:ascii="Times New Roman" w:hAnsi="Times New Roman" w:cs="Times New Roman"/>
        </w:rPr>
        <w:t xml:space="preserve"> school can </w:t>
      </w:r>
      <w:r>
        <w:rPr>
          <w:rFonts w:ascii="Times New Roman" w:hAnsi="Times New Roman" w:cs="Times New Roman"/>
        </w:rPr>
        <w:t>p</w:t>
      </w:r>
      <w:r w:rsidRPr="00347707">
        <w:rPr>
          <w:rFonts w:ascii="Times New Roman" w:hAnsi="Times New Roman" w:cs="Times New Roman"/>
        </w:rPr>
        <w:t>rovide a stable, uninterrupted wireless internet connection of 5 Mbps download speed and 2 Mbps upload speed for 28 devices in the designated testing location(s)</w:t>
      </w:r>
      <w:r w:rsidR="00E60414">
        <w:rPr>
          <w:rFonts w:ascii="Times New Roman" w:hAnsi="Times New Roman" w:cs="Times New Roman"/>
        </w:rPr>
        <w:t>;</w:t>
      </w:r>
    </w:p>
    <w:p w:rsidR="00446583" w:rsidRPr="00347707" w:rsidP="004276D9" w14:paraId="78A6B9A9" w14:textId="77777777">
      <w:pPr>
        <w:pStyle w:val="ListParagraph"/>
        <w:numPr>
          <w:ilvl w:val="0"/>
          <w:numId w:val="41"/>
        </w:numPr>
        <w:spacing w:after="0" w:line="240" w:lineRule="auto"/>
        <w:rPr>
          <w:rFonts w:ascii="Times New Roman" w:hAnsi="Times New Roman" w:cs="Times New Roman"/>
        </w:rPr>
      </w:pPr>
      <w:r w:rsidRPr="00347707">
        <w:rPr>
          <w:rFonts w:ascii="Times New Roman" w:hAnsi="Times New Roman" w:cs="Times New Roman"/>
        </w:rPr>
        <w:t>if the school can provide the Wi-Fi network and log-in credentials the NAEP team will use to connect NAEP-provided devices on assessment day;</w:t>
      </w:r>
    </w:p>
    <w:p w:rsidR="00446583" w:rsidRPr="00473A80" w:rsidP="004276D9" w14:paraId="2F2D8AD9" w14:textId="77777777">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if</w:t>
      </w:r>
      <w:r w:rsidRPr="00473A80">
        <w:rPr>
          <w:rFonts w:ascii="Times New Roman" w:hAnsi="Times New Roman" w:cs="Times New Roman"/>
        </w:rPr>
        <w:t xml:space="preserve"> the Wi-Fi connection restricts which URLs can be accessed, </w:t>
      </w:r>
      <w:r>
        <w:rPr>
          <w:rFonts w:ascii="Times New Roman" w:hAnsi="Times New Roman" w:cs="Times New Roman"/>
        </w:rPr>
        <w:t xml:space="preserve">and </w:t>
      </w:r>
      <w:r w:rsidRPr="00473A80">
        <w:rPr>
          <w:rFonts w:ascii="Times New Roman" w:hAnsi="Times New Roman" w:cs="Times New Roman"/>
        </w:rPr>
        <w:t xml:space="preserve">if </w:t>
      </w:r>
      <w:r>
        <w:rPr>
          <w:rFonts w:ascii="Times New Roman" w:hAnsi="Times New Roman" w:cs="Times New Roman"/>
        </w:rPr>
        <w:t>there are restrictions, who</w:t>
      </w:r>
      <w:r w:rsidRPr="00473A80">
        <w:rPr>
          <w:rFonts w:ascii="Times New Roman" w:hAnsi="Times New Roman" w:cs="Times New Roman"/>
        </w:rPr>
        <w:t xml:space="preserve"> from the school or district can safel</w:t>
      </w:r>
      <w:r>
        <w:rPr>
          <w:rFonts w:ascii="Times New Roman" w:hAnsi="Times New Roman" w:cs="Times New Roman"/>
        </w:rPr>
        <w:t>ist the URLs the NAEP team uses</w:t>
      </w:r>
      <w:r w:rsidRPr="00473A80">
        <w:rPr>
          <w:rFonts w:ascii="Times New Roman" w:hAnsi="Times New Roman" w:cs="Times New Roman"/>
        </w:rPr>
        <w:t>; and</w:t>
      </w:r>
    </w:p>
    <w:p w:rsidR="00446583" w:rsidRPr="00473A80" w:rsidP="004276D9" w14:paraId="01346374" w14:textId="77777777">
      <w:pPr>
        <w:pStyle w:val="ListParagraph"/>
        <w:numPr>
          <w:ilvl w:val="0"/>
          <w:numId w:val="41"/>
        </w:numPr>
        <w:spacing w:after="0" w:line="240" w:lineRule="auto"/>
        <w:rPr>
          <w:rFonts w:ascii="Times New Roman" w:hAnsi="Times New Roman" w:cs="Times New Roman"/>
        </w:rPr>
      </w:pPr>
      <w:r>
        <w:rPr>
          <w:rFonts w:ascii="Times New Roman" w:hAnsi="Times New Roman" w:cs="Times New Roman"/>
        </w:rPr>
        <w:t xml:space="preserve">to </w:t>
      </w:r>
      <w:r w:rsidRPr="00473A80">
        <w:rPr>
          <w:rFonts w:ascii="Times New Roman" w:hAnsi="Times New Roman" w:cs="Times New Roman"/>
        </w:rPr>
        <w:t>provide any additional details about school information technology security procedures.</w:t>
      </w:r>
    </w:p>
    <w:p w:rsidR="00446583" w:rsidP="00446583" w14:paraId="51D80A98" w14:textId="77777777">
      <w:pPr>
        <w:spacing w:after="0" w:line="240" w:lineRule="auto"/>
        <w:rPr>
          <w:rFonts w:ascii="Times New Roman" w:hAnsi="Times New Roman" w:cs="Times New Roman"/>
          <w:b/>
        </w:rPr>
      </w:pPr>
    </w:p>
    <w:p w:rsidR="00446583" w:rsidRPr="00473A80" w:rsidP="00446583" w14:paraId="681B3E90" w14:textId="77777777">
      <w:pPr>
        <w:spacing w:after="0" w:line="240" w:lineRule="auto"/>
        <w:rPr>
          <w:rFonts w:ascii="Times New Roman" w:hAnsi="Times New Roman" w:cs="Times New Roman"/>
        </w:rPr>
      </w:pPr>
      <w:r w:rsidRPr="00473A80">
        <w:rPr>
          <w:rFonts w:ascii="Times New Roman" w:hAnsi="Times New Roman" w:cs="Times New Roman"/>
          <w:b/>
        </w:rPr>
        <w:t>Multiple Schools Editing Feature</w:t>
      </w:r>
    </w:p>
    <w:p w:rsidR="00446583" w:rsidRPr="00473A80" w:rsidP="00446583" w14:paraId="783BFB57" w14:textId="77777777">
      <w:pPr>
        <w:spacing w:after="0" w:line="240" w:lineRule="auto"/>
        <w:rPr>
          <w:rFonts w:ascii="Times New Roman" w:hAnsi="Times New Roman" w:cs="Times New Roman"/>
        </w:rPr>
      </w:pPr>
      <w:r w:rsidRPr="00473A80">
        <w:rPr>
          <w:rFonts w:ascii="Times New Roman" w:hAnsi="Times New Roman" w:cs="Times New Roman"/>
        </w:rPr>
        <w:t xml:space="preserve">District technology directors answering the Internet Connectivity Survey for multiple schools can answer for several schools at once using the multiple schools editing feature in the AMS. </w:t>
      </w:r>
      <w:r w:rsidRPr="00473A80">
        <w:rPr>
          <w:rFonts w:ascii="Times New Roman" w:hAnsi="Times New Roman" w:cs="Times New Roman"/>
          <w:b/>
        </w:rPr>
        <w:t>If you only need to answer the survey for a single school, you will not see this feature.</w:t>
      </w:r>
    </w:p>
    <w:p w:rsidR="00446583" w:rsidRPr="00473A80" w:rsidP="00446583" w14:paraId="3026416D" w14:textId="77777777">
      <w:pPr>
        <w:spacing w:after="0" w:line="240" w:lineRule="auto"/>
        <w:rPr>
          <w:rFonts w:ascii="Times New Roman" w:hAnsi="Times New Roman" w:cs="Times New Roman"/>
        </w:rPr>
      </w:pPr>
    </w:p>
    <w:p w:rsidR="00446583" w:rsidRPr="00473A80" w:rsidP="004276D9" w14:paraId="46A8C026" w14:textId="77777777">
      <w:pPr>
        <w:pStyle w:val="ListParagraph"/>
        <w:numPr>
          <w:ilvl w:val="0"/>
          <w:numId w:val="42"/>
        </w:numPr>
        <w:spacing w:after="0" w:line="240" w:lineRule="auto"/>
        <w:rPr>
          <w:rFonts w:ascii="Times New Roman" w:hAnsi="Times New Roman" w:cs="Times New Roman"/>
          <w:b/>
        </w:rPr>
      </w:pPr>
      <w:r w:rsidRPr="00473A80">
        <w:rPr>
          <w:rFonts w:ascii="Times New Roman" w:hAnsi="Times New Roman" w:cs="Times New Roman"/>
        </w:rPr>
        <w:t xml:space="preserve">Each survey question contains a list of schools you must provide answers for. </w:t>
      </w:r>
    </w:p>
    <w:p w:rsidR="00446583" w:rsidRPr="00473A80" w:rsidP="004276D9" w14:paraId="52E04B91" w14:textId="77777777">
      <w:pPr>
        <w:pStyle w:val="ListParagraph"/>
        <w:numPr>
          <w:ilvl w:val="0"/>
          <w:numId w:val="42"/>
        </w:numPr>
        <w:spacing w:after="0" w:line="240" w:lineRule="auto"/>
        <w:rPr>
          <w:rFonts w:ascii="Times New Roman" w:hAnsi="Times New Roman" w:cs="Times New Roman"/>
          <w:b/>
        </w:rPr>
      </w:pPr>
      <w:r w:rsidRPr="00473A80">
        <w:rPr>
          <w:rFonts w:ascii="Times New Roman" w:hAnsi="Times New Roman" w:cs="Times New Roman"/>
        </w:rPr>
        <w:t xml:space="preserve">Before answering the question, you may select the box to check off any school or group of schools you would like to provide the same answer for. </w:t>
      </w:r>
    </w:p>
    <w:p w:rsidR="00446583" w:rsidRPr="00473A80" w:rsidP="004276D9" w14:paraId="01BFEABF" w14:textId="77777777">
      <w:pPr>
        <w:pStyle w:val="ListParagraph"/>
        <w:numPr>
          <w:ilvl w:val="1"/>
          <w:numId w:val="42"/>
        </w:numPr>
        <w:spacing w:after="0" w:line="240" w:lineRule="auto"/>
        <w:rPr>
          <w:rFonts w:ascii="Times New Roman" w:hAnsi="Times New Roman" w:cs="Times New Roman"/>
          <w:b/>
        </w:rPr>
      </w:pPr>
      <w:r w:rsidRPr="00473A80">
        <w:rPr>
          <w:rFonts w:ascii="Times New Roman" w:hAnsi="Times New Roman" w:cs="Times New Roman"/>
        </w:rPr>
        <w:t xml:space="preserve">If you want to answer the same way for every school, select the checkbox in the table header to select all schools. </w:t>
      </w:r>
    </w:p>
    <w:p w:rsidR="00446583" w:rsidRPr="00473A80" w:rsidP="004276D9" w14:paraId="3A9D5889" w14:textId="77777777">
      <w:pPr>
        <w:pStyle w:val="ListParagraph"/>
        <w:numPr>
          <w:ilvl w:val="1"/>
          <w:numId w:val="42"/>
        </w:numPr>
        <w:spacing w:after="0" w:line="240" w:lineRule="auto"/>
        <w:rPr>
          <w:rFonts w:ascii="Times New Roman" w:hAnsi="Times New Roman" w:cs="Times New Roman"/>
          <w:b/>
        </w:rPr>
      </w:pPr>
      <w:r w:rsidRPr="00473A80">
        <w:rPr>
          <w:rFonts w:ascii="Times New Roman" w:hAnsi="Times New Roman" w:cs="Times New Roman"/>
        </w:rPr>
        <w:t xml:space="preserve">Once you have selected the schools with the same answer, use the dropdown menu or text box to complete your answer. </w:t>
      </w:r>
    </w:p>
    <w:p w:rsidR="00446583" w:rsidRPr="00473A80" w:rsidP="004276D9" w14:paraId="415A4D9F" w14:textId="77777777">
      <w:pPr>
        <w:pStyle w:val="ListParagraph"/>
        <w:numPr>
          <w:ilvl w:val="1"/>
          <w:numId w:val="42"/>
        </w:numPr>
        <w:spacing w:after="0" w:line="240" w:lineRule="auto"/>
        <w:rPr>
          <w:rFonts w:ascii="Times New Roman" w:hAnsi="Times New Roman" w:cs="Times New Roman"/>
          <w:b/>
        </w:rPr>
      </w:pPr>
      <w:r w:rsidRPr="00473A80">
        <w:rPr>
          <w:rFonts w:ascii="Times New Roman" w:hAnsi="Times New Roman" w:cs="Times New Roman"/>
        </w:rPr>
        <w:t>If you would like to change the answer for a single school, you may focus on any individual school by selecting the three vertical dots to the left of the checkbox.</w:t>
      </w:r>
    </w:p>
    <w:p w:rsidR="00446583" w:rsidRPr="00D76917" w:rsidP="004276D9" w14:paraId="4060B30A" w14:textId="77777777">
      <w:pPr>
        <w:pStyle w:val="ListParagraph"/>
        <w:numPr>
          <w:ilvl w:val="0"/>
          <w:numId w:val="42"/>
        </w:numPr>
        <w:spacing w:after="0" w:line="240" w:lineRule="auto"/>
        <w:rPr>
          <w:rFonts w:ascii="Times New Roman" w:hAnsi="Times New Roman" w:cs="Times New Roman"/>
          <w:b/>
          <w:bCs/>
        </w:rPr>
      </w:pPr>
      <w:r w:rsidRPr="00473A80">
        <w:rPr>
          <w:rFonts w:ascii="Times New Roman" w:hAnsi="Times New Roman" w:cs="Times New Roman"/>
          <w:b/>
          <w:bCs/>
        </w:rPr>
        <w:t>Be sure to answer the question for every school.</w:t>
      </w:r>
    </w:p>
    <w:p w:rsidR="00446583" w:rsidRPr="00473A80" w:rsidP="00446583" w14:paraId="58C15E26" w14:textId="77777777">
      <w:pPr>
        <w:spacing w:after="0" w:line="240" w:lineRule="auto"/>
        <w:rPr>
          <w:rFonts w:ascii="Times New Roman" w:hAnsi="Times New Roman" w:cs="Times New Roman"/>
        </w:rPr>
      </w:pPr>
    </w:p>
    <w:p w:rsidR="00446583" w:rsidRPr="00473A80" w:rsidP="00446583" w14:paraId="0D45B7A4" w14:textId="77777777">
      <w:pPr>
        <w:spacing w:after="0" w:line="240" w:lineRule="auto"/>
        <w:rPr>
          <w:rFonts w:ascii="Times New Roman" w:hAnsi="Times New Roman" w:cs="Times New Roman"/>
        </w:rPr>
      </w:pPr>
      <w:r w:rsidRPr="00473A80">
        <w:rPr>
          <w:rFonts w:ascii="Times New Roman" w:hAnsi="Times New Roman" w:cs="Times New Roman"/>
        </w:rPr>
        <w:t xml:space="preserve">If you have technical questions about the survey, please </w:t>
      </w:r>
      <w:r>
        <w:rPr>
          <w:rFonts w:ascii="Times New Roman" w:hAnsi="Times New Roman" w:cs="Times New Roman"/>
        </w:rPr>
        <w:t xml:space="preserve">contact </w:t>
      </w:r>
      <w:r w:rsidRPr="00473A80">
        <w:rPr>
          <w:rFonts w:ascii="Times New Roman" w:hAnsi="Times New Roman" w:cs="Times New Roman"/>
        </w:rPr>
        <w:t xml:space="preserve">the NAEP Help Desk at </w:t>
      </w:r>
      <w:r w:rsidRPr="00473A80">
        <w:rPr>
          <w:rStyle w:val="ui-provider"/>
          <w:rFonts w:ascii="Times New Roman" w:hAnsi="Times New Roman" w:cs="Times New Roman"/>
        </w:rPr>
        <w:t>1-800-283-6237 or naephelp@westat.com</w:t>
      </w:r>
      <w:r w:rsidRPr="00473A80">
        <w:rPr>
          <w:rFonts w:ascii="Times New Roman" w:hAnsi="Times New Roman" w:cs="Times New Roman"/>
        </w:rPr>
        <w:t>.</w:t>
      </w:r>
    </w:p>
    <w:p w:rsidR="00446583" w:rsidP="00446583" w14:paraId="46A2CE44" w14:textId="77777777">
      <w:pPr>
        <w:spacing w:after="0" w:line="240" w:lineRule="auto"/>
        <w:rPr>
          <w:rFonts w:ascii="Times New Roman" w:hAnsi="Times New Roman" w:cs="Times New Roman"/>
          <w:b/>
          <w:bCs/>
        </w:rPr>
      </w:pPr>
    </w:p>
    <w:p w:rsidR="00446583" w:rsidRPr="00473A80" w:rsidP="00446583" w14:paraId="6ECFEFAD" w14:textId="77777777">
      <w:pPr>
        <w:spacing w:after="0" w:line="240" w:lineRule="auto"/>
        <w:rPr>
          <w:rFonts w:ascii="Times New Roman" w:hAnsi="Times New Roman" w:cs="Times New Roman"/>
          <w:b/>
          <w:bCs/>
        </w:rPr>
      </w:pPr>
      <w:r w:rsidRPr="00473A80">
        <w:rPr>
          <w:rFonts w:ascii="Times New Roman" w:hAnsi="Times New Roman" w:cs="Times New Roman"/>
          <w:b/>
          <w:bCs/>
        </w:rPr>
        <w:t>Best Internet Connectivity Practices</w:t>
      </w:r>
    </w:p>
    <w:p w:rsidR="00446583" w:rsidRPr="00473A80" w:rsidP="00446583" w14:paraId="3A2AAC0B" w14:textId="77777777">
      <w:pPr>
        <w:pStyle w:val="NoSpacing"/>
        <w:rPr>
          <w:rFonts w:ascii="Times New Roman" w:hAnsi="Times New Roman"/>
        </w:rPr>
      </w:pPr>
      <w:r w:rsidRPr="00473A80">
        <w:rPr>
          <w:rFonts w:ascii="Times New Roman" w:hAnsi="Times New Roman"/>
        </w:rPr>
        <w:t xml:space="preserve">When possible, setting up a dedicated Wi-Fi network for NAEP use on assessment day will reduce </w:t>
      </w:r>
      <w:r>
        <w:rPr>
          <w:rFonts w:ascii="Times New Roman" w:hAnsi="Times New Roman"/>
        </w:rPr>
        <w:t xml:space="preserve">the </w:t>
      </w:r>
      <w:r w:rsidRPr="00473A80">
        <w:rPr>
          <w:rFonts w:ascii="Times New Roman" w:hAnsi="Times New Roman"/>
        </w:rPr>
        <w:t>burden on the school(s), ensure the best student experience, and provide the ideal connection method for the assessment administration. The dedicated Wi-Fi network should meet NAEP’s technical requirements and should not be throttled or deprioritized as it can impact the student testing experience.</w:t>
      </w:r>
    </w:p>
    <w:p w:rsidR="00446583" w:rsidRPr="00473A80" w:rsidP="00446583" w14:paraId="121706ED" w14:textId="77777777">
      <w:pPr>
        <w:spacing w:after="0" w:line="240" w:lineRule="auto"/>
        <w:rPr>
          <w:rFonts w:ascii="Times New Roman" w:hAnsi="Times New Roman" w:cs="Times New Roman"/>
        </w:rPr>
      </w:pPr>
    </w:p>
    <w:p w:rsidR="00446583" w:rsidRPr="00473A80" w:rsidP="00446583" w14:paraId="18717F47" w14:textId="77777777">
      <w:pPr>
        <w:spacing w:after="0" w:line="240" w:lineRule="auto"/>
        <w:rPr>
          <w:rFonts w:ascii="Times New Roman" w:hAnsi="Times New Roman" w:cs="Times New Roman"/>
          <w:b/>
          <w:bCs/>
        </w:rPr>
      </w:pPr>
      <w:r w:rsidRPr="00473A80">
        <w:rPr>
          <w:rFonts w:ascii="Times New Roman" w:hAnsi="Times New Roman" w:cs="Times New Roman"/>
          <w:b/>
          <w:bCs/>
        </w:rPr>
        <w:t>Safelisting URL</w:t>
      </w:r>
      <w:r w:rsidRPr="0066033E">
        <w:rPr>
          <w:rFonts w:ascii="Times New Roman" w:hAnsi="Times New Roman" w:cs="Times New Roman"/>
          <w:b/>
          <w:bCs/>
        </w:rPr>
        <w:t>s</w:t>
      </w:r>
    </w:p>
    <w:p w:rsidR="00446583" w:rsidP="00446583" w14:paraId="552C7DB7" w14:textId="77777777">
      <w:pPr>
        <w:spacing w:after="0" w:line="240" w:lineRule="auto"/>
        <w:rPr>
          <w:rFonts w:ascii="Times New Roman" w:hAnsi="Times New Roman" w:cs="Times New Roman"/>
        </w:rPr>
      </w:pPr>
    </w:p>
    <w:p w:rsidR="00446583" w:rsidRPr="00473A80" w:rsidP="00446583" w14:paraId="26DFB4CB" w14:textId="77777777">
      <w:pPr>
        <w:spacing w:after="0" w:line="240" w:lineRule="auto"/>
        <w:rPr>
          <w:rFonts w:ascii="Times New Roman" w:hAnsi="Times New Roman" w:cs="Times New Roman"/>
        </w:rPr>
      </w:pPr>
      <w:r w:rsidRPr="00473A80">
        <w:rPr>
          <w:rFonts w:ascii="Times New Roman" w:hAnsi="Times New Roman" w:cs="Times New Roman"/>
        </w:rPr>
        <w:t xml:space="preserve">The safelisting (sometimes called “whitelist” or “allowlist”) of NAEP URLs, typically by the district technology director, is an important activity prior to assessment day to ensure the school’s Wi-Fi will accept NAEP URLs and does not impact students taking the assessments. </w:t>
      </w:r>
    </w:p>
    <w:p w:rsidR="00446583" w:rsidRPr="00473A80" w:rsidP="00446583" w14:paraId="6F278504" w14:textId="77777777">
      <w:pPr>
        <w:spacing w:after="0" w:line="240" w:lineRule="auto"/>
        <w:rPr>
          <w:rFonts w:ascii="Times New Roman" w:hAnsi="Times New Roman" w:cs="Times New Roman"/>
        </w:rPr>
      </w:pPr>
    </w:p>
    <w:p w:rsidR="00446583" w:rsidRPr="00473A80" w:rsidP="00446583" w14:paraId="5A26F046" w14:textId="77777777">
      <w:pPr>
        <w:spacing w:after="0" w:line="240" w:lineRule="auto"/>
        <w:rPr>
          <w:rFonts w:ascii="Times New Roman" w:hAnsi="Times New Roman" w:cs="Times New Roman"/>
        </w:rPr>
      </w:pPr>
      <w:r w:rsidRPr="00473A80">
        <w:rPr>
          <w:rFonts w:ascii="Times New Roman" w:hAnsi="Times New Roman" w:cs="Times New Roman"/>
        </w:rPr>
        <w:t>If someone indicated in the Internet Connectivity Survey that safelisting URLs will be required,</w:t>
      </w:r>
      <w:r>
        <w:rPr>
          <w:rFonts w:ascii="Times New Roman" w:hAnsi="Times New Roman" w:cs="Times New Roman"/>
        </w:rPr>
        <w:t xml:space="preserve"> p</w:t>
      </w:r>
      <w:r w:rsidRPr="00473A80">
        <w:rPr>
          <w:rFonts w:ascii="Times New Roman" w:hAnsi="Times New Roman" w:cs="Times New Roman"/>
        </w:rPr>
        <w:t>lease follow your district and/or school’s instructions on how to safelist these URLs.</w:t>
      </w:r>
      <w:r>
        <w:rPr>
          <w:rFonts w:ascii="Times New Roman" w:hAnsi="Times New Roman" w:cs="Times New Roman"/>
        </w:rPr>
        <w:t xml:space="preserve"> </w:t>
      </w:r>
      <w:r w:rsidRPr="00DA1978">
        <w:rPr>
          <w:rFonts w:ascii="Times New Roman" w:hAnsi="Times New Roman" w:cs="Times New Roman"/>
        </w:rPr>
        <w:t xml:space="preserve">Safelisting NAEP URLs will be required by January, prior to the Assessment Planning Meeting with the NAEP representative. Also, based on your security policies, you may be asked to safelist multiple times.  </w:t>
      </w:r>
    </w:p>
    <w:p w:rsidR="00446583" w:rsidRPr="00473A80" w:rsidP="00446583" w14:paraId="22DC9728" w14:textId="77777777">
      <w:pPr>
        <w:spacing w:after="0" w:line="240" w:lineRule="auto"/>
        <w:rPr>
          <w:rFonts w:ascii="Times New Roman" w:hAnsi="Times New Roman"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95"/>
        <w:gridCol w:w="3235"/>
        <w:gridCol w:w="3014"/>
      </w:tblGrid>
      <w:tr w14:paraId="1CA363DF" w14:textId="77777777" w:rsidTr="0081238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50"/>
        </w:trPr>
        <w:tc>
          <w:tcPr>
            <w:tcW w:w="9344" w:type="dxa"/>
            <w:gridSpan w:val="3"/>
            <w:tcBorders>
              <w:top w:val="single" w:sz="6" w:space="0" w:color="auto"/>
              <w:left w:val="single" w:sz="6" w:space="0" w:color="auto"/>
              <w:bottom w:val="single" w:sz="6" w:space="0" w:color="auto"/>
              <w:right w:val="single" w:sz="6" w:space="0" w:color="auto"/>
            </w:tcBorders>
            <w:shd w:val="clear" w:color="auto" w:fill="C8C8CA"/>
            <w:hideMark/>
          </w:tcPr>
          <w:p w:rsidR="00446583" w:rsidRPr="00347707" w:rsidP="0081238E" w14:paraId="039F9853" w14:textId="77777777">
            <w:pPr>
              <w:spacing w:after="0" w:line="240" w:lineRule="auto"/>
              <w:jc w:val="center"/>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Sites to Safelist for the NAEP Assessment</w:t>
            </w:r>
            <w:r w:rsidRPr="00347707">
              <w:rPr>
                <w:rFonts w:ascii="Times New Roman" w:eastAsia="Times New Roman" w:hAnsi="Times New Roman" w:cs="Times New Roman"/>
                <w:color w:val="59595B"/>
              </w:rPr>
              <w:t> </w:t>
            </w:r>
          </w:p>
        </w:tc>
      </w:tr>
      <w:tr w14:paraId="4A076F50" w14:textId="77777777" w:rsidTr="0081238E">
        <w:tblPrEx>
          <w:tblW w:w="9344" w:type="dxa"/>
          <w:tblCellMar>
            <w:left w:w="0" w:type="dxa"/>
            <w:right w:w="0" w:type="dxa"/>
          </w:tblCellMar>
          <w:tblLook w:val="04A0"/>
        </w:tblPrEx>
        <w:trPr>
          <w:trHeight w:val="795"/>
        </w:trPr>
        <w:tc>
          <w:tcPr>
            <w:tcW w:w="3095"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433B32EF"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Data transfer API, time sensitive: </w:t>
            </w:r>
            <w:r w:rsidRPr="00347707">
              <w:rPr>
                <w:rFonts w:ascii="Times New Roman" w:eastAsia="Times New Roman" w:hAnsi="Times New Roman" w:cs="Times New Roman"/>
                <w:color w:val="D13438"/>
              </w:rPr>
              <w:t> </w:t>
            </w:r>
          </w:p>
          <w:p w:rsidR="00446583" w:rsidRPr="00347707" w:rsidP="0081238E" w14:paraId="511DDB42"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0171440E"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*.naepnpd.org  </w:t>
            </w:r>
            <w:r w:rsidRPr="00347707">
              <w:rPr>
                <w:rFonts w:ascii="Times New Roman" w:eastAsia="Times New Roman" w:hAnsi="Times New Roman" w:cs="Times New Roman"/>
                <w:color w:val="D13438"/>
              </w:rPr>
              <w:t> </w:t>
            </w:r>
          </w:p>
          <w:p w:rsidR="00446583" w:rsidRPr="00347707" w:rsidP="0081238E" w14:paraId="714C6EBA"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*.naep.ed.gov      </w:t>
            </w:r>
            <w:r w:rsidRPr="00347707">
              <w:rPr>
                <w:rFonts w:ascii="Times New Roman" w:eastAsia="Times New Roman" w:hAnsi="Times New Roman" w:cs="Times New Roman"/>
                <w:color w:val="59595B"/>
              </w:rPr>
              <w:t> </w:t>
            </w:r>
          </w:p>
        </w:tc>
        <w:tc>
          <w:tcPr>
            <w:tcW w:w="3235"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1C40C4C4"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Ookla/Internet Speed Test Tool:</w:t>
            </w:r>
            <w:r w:rsidRPr="00347707">
              <w:rPr>
                <w:rFonts w:ascii="Times New Roman" w:eastAsia="Times New Roman" w:hAnsi="Times New Roman" w:cs="Times New Roman"/>
                <w:color w:val="D13438"/>
              </w:rPr>
              <w:t> </w:t>
            </w:r>
          </w:p>
          <w:p w:rsidR="00446583" w:rsidRPr="00347707" w:rsidP="0081238E" w14:paraId="7BC9677E"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78945A3C"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*.speedtestcustom.com  </w:t>
            </w:r>
            <w:r w:rsidRPr="00347707">
              <w:rPr>
                <w:rFonts w:ascii="Times New Roman" w:eastAsia="Times New Roman" w:hAnsi="Times New Roman" w:cs="Times New Roman"/>
                <w:color w:val="D13438"/>
              </w:rPr>
              <w:t> </w:t>
            </w:r>
          </w:p>
          <w:p w:rsidR="00446583" w:rsidRPr="00347707" w:rsidP="0081238E" w14:paraId="6E56AD99"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*.ooklaserver.net</w:t>
            </w:r>
            <w:r w:rsidRPr="00347707">
              <w:rPr>
                <w:rFonts w:ascii="Times New Roman" w:eastAsia="Times New Roman" w:hAnsi="Times New Roman" w:cs="Times New Roman"/>
                <w:color w:val="59595B"/>
              </w:rPr>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rsidR="00446583" w:rsidRPr="00347707" w:rsidP="0081238E" w14:paraId="0E4EC5E3"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Wiris: </w:t>
            </w:r>
            <w:r w:rsidRPr="00347707">
              <w:rPr>
                <w:rFonts w:ascii="Times New Roman" w:eastAsia="Times New Roman" w:hAnsi="Times New Roman" w:cs="Times New Roman"/>
                <w:color w:val="D13438"/>
              </w:rPr>
              <w:t> </w:t>
            </w:r>
          </w:p>
          <w:p w:rsidR="00446583" w:rsidRPr="00347707" w:rsidP="0081238E" w14:paraId="7F0A6051" w14:textId="77777777">
            <w:pPr>
              <w:spacing w:after="0" w:line="240" w:lineRule="auto"/>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color w:val="59595B"/>
              </w:rPr>
              <w:t> </w:t>
            </w:r>
          </w:p>
          <w:p w:rsidR="00446583" w:rsidRPr="00347707" w:rsidP="0081238E" w14:paraId="4C1DEEDF"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*.wiris.net/  </w:t>
            </w:r>
            <w:r w:rsidRPr="00347707">
              <w:rPr>
                <w:rFonts w:ascii="Times New Roman" w:eastAsia="Times New Roman" w:hAnsi="Times New Roman" w:cs="Times New Roman"/>
                <w:color w:val="D13438"/>
              </w:rPr>
              <w:t> </w:t>
            </w:r>
          </w:p>
          <w:p w:rsidR="00446583" w:rsidRPr="00347707" w:rsidP="0081238E" w14:paraId="3361CD22" w14:textId="77777777">
            <w:pPr>
              <w:spacing w:after="0" w:line="240" w:lineRule="auto"/>
              <w:ind w:left="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*.wiris.com/</w:t>
            </w:r>
            <w:r w:rsidRPr="00347707">
              <w:rPr>
                <w:rFonts w:ascii="Times New Roman" w:eastAsia="Times New Roman" w:hAnsi="Times New Roman" w:cs="Times New Roman"/>
                <w:color w:val="59595B"/>
              </w:rPr>
              <w:t> </w:t>
            </w:r>
          </w:p>
        </w:tc>
      </w:tr>
    </w:tbl>
    <w:p w:rsidR="00446583" w:rsidP="00446583" w14:paraId="1A46215D" w14:textId="77777777">
      <w:pPr>
        <w:spacing w:after="0" w:line="240" w:lineRule="auto"/>
        <w:rPr>
          <w:rFonts w:ascii="Times New Roman" w:hAnsi="Times New Roman" w:cs="Times New Roman"/>
        </w:rPr>
      </w:pPr>
    </w:p>
    <w:p w:rsidR="00446583" w:rsidP="00446583" w14:paraId="0F7AA356" w14:textId="77777777">
      <w:pPr>
        <w:spacing w:after="0" w:line="240" w:lineRule="auto"/>
        <w:rPr>
          <w:rFonts w:ascii="Times New Roman" w:hAnsi="Times New Roman" w:cs="Times New Roman"/>
          <w:b/>
        </w:rPr>
      </w:pPr>
    </w:p>
    <w:p w:rsidR="00446583" w:rsidRPr="00473A80" w:rsidP="00446583" w14:paraId="6ED8D6B5" w14:textId="77777777">
      <w:pPr>
        <w:spacing w:after="0" w:line="240" w:lineRule="auto"/>
        <w:rPr>
          <w:rFonts w:ascii="Times New Roman" w:hAnsi="Times New Roman" w:cs="Times New Roman"/>
          <w:b/>
        </w:rPr>
      </w:pPr>
      <w:r w:rsidRPr="00473A80">
        <w:rPr>
          <w:rFonts w:ascii="Times New Roman" w:hAnsi="Times New Roman" w:cs="Times New Roman"/>
          <w:b/>
        </w:rPr>
        <w:t>Safelist Check and Internet Speed Test</w:t>
      </w:r>
    </w:p>
    <w:p w:rsidR="00446583" w:rsidRPr="00473A80" w:rsidP="00446583" w14:paraId="0FB1CE00" w14:textId="77777777">
      <w:pPr>
        <w:spacing w:after="0" w:line="240" w:lineRule="auto"/>
        <w:rPr>
          <w:rFonts w:ascii="Times New Roman" w:hAnsi="Times New Roman" w:cs="Times New Roman"/>
        </w:rPr>
      </w:pPr>
      <w:r w:rsidRPr="00473A80">
        <w:rPr>
          <w:rFonts w:ascii="Times New Roman" w:hAnsi="Times New Roman" w:cs="Times New Roman"/>
        </w:rPr>
        <w:t xml:space="preserve">Once the survey and safelisting are completed, the on-site technology coordinator performs the safelist checks and internet speed tests. The internet speed tests must be </w:t>
      </w:r>
      <w:r>
        <w:rPr>
          <w:rFonts w:ascii="Times New Roman" w:hAnsi="Times New Roman" w:cs="Times New Roman"/>
        </w:rPr>
        <w:t xml:space="preserve">run </w:t>
      </w:r>
      <w:r w:rsidRPr="00473A80">
        <w:rPr>
          <w:rFonts w:ascii="Times New Roman" w:hAnsi="Times New Roman" w:cs="Times New Roman"/>
        </w:rPr>
        <w:t>using the designated</w:t>
      </w:r>
      <w:r>
        <w:rPr>
          <w:rFonts w:ascii="Times New Roman" w:hAnsi="Times New Roman" w:cs="Times New Roman"/>
        </w:rPr>
        <w:t xml:space="preserve"> </w:t>
      </w:r>
      <w:r w:rsidRPr="00473A80">
        <w:rPr>
          <w:rFonts w:ascii="Times New Roman" w:hAnsi="Times New Roman" w:cs="Times New Roman"/>
        </w:rPr>
        <w:t>Wi-Fi network planned for the assessment while in the room where the assessment will take place. This will ensure everything goes smoothly on assessment day.</w:t>
      </w:r>
    </w:p>
    <w:p w:rsidR="00446583" w:rsidRPr="00473A80" w:rsidP="00446583" w14:paraId="33388D60" w14:textId="77777777">
      <w:pPr>
        <w:spacing w:after="0" w:line="240" w:lineRule="auto"/>
        <w:rPr>
          <w:rFonts w:ascii="Times New Roman" w:hAnsi="Times New Roman" w:cs="Times New Roman"/>
        </w:rPr>
      </w:pPr>
    </w:p>
    <w:p w:rsidR="00446583" w:rsidRPr="00473A80" w:rsidP="00446583" w14:paraId="1B945845" w14:textId="77777777">
      <w:pPr>
        <w:spacing w:after="0" w:line="240" w:lineRule="auto"/>
        <w:rPr>
          <w:rFonts w:ascii="Times New Roman" w:hAnsi="Times New Roman" w:cs="Times New Roman"/>
          <w:b/>
          <w:bCs/>
        </w:rPr>
      </w:pPr>
      <w:r w:rsidRPr="00473A80">
        <w:rPr>
          <w:rFonts w:ascii="Times New Roman" w:hAnsi="Times New Roman" w:cs="Times New Roman"/>
          <w:b/>
          <w:bCs/>
        </w:rPr>
        <w:t>Assessment Planning Meeting</w:t>
      </w:r>
    </w:p>
    <w:p w:rsidR="00446583" w:rsidRPr="00473A80" w:rsidP="00446583" w14:paraId="250B11FB" w14:textId="77777777">
      <w:pPr>
        <w:spacing w:after="0" w:line="240" w:lineRule="auto"/>
        <w:rPr>
          <w:rFonts w:ascii="Times New Roman" w:hAnsi="Times New Roman" w:cs="Times New Roman"/>
        </w:rPr>
      </w:pPr>
      <w:r>
        <w:rPr>
          <w:rFonts w:ascii="Times New Roman" w:hAnsi="Times New Roman" w:cs="Times New Roman"/>
        </w:rPr>
        <w:t xml:space="preserve">The </w:t>
      </w:r>
      <w:r w:rsidRPr="00473A80">
        <w:rPr>
          <w:rFonts w:ascii="Times New Roman" w:hAnsi="Times New Roman" w:cs="Times New Roman"/>
        </w:rPr>
        <w:t xml:space="preserve">on-site technology coordinator </w:t>
      </w:r>
      <w:r>
        <w:rPr>
          <w:rFonts w:ascii="Times New Roman" w:hAnsi="Times New Roman" w:cs="Times New Roman"/>
        </w:rPr>
        <w:t xml:space="preserve">will attend </w:t>
      </w:r>
      <w:r w:rsidRPr="00473A80">
        <w:rPr>
          <w:rFonts w:ascii="Times New Roman" w:hAnsi="Times New Roman" w:cs="Times New Roman"/>
        </w:rPr>
        <w:t xml:space="preserve">a 30-minute planning meeting with NAEP field staff to confirm the school’s network meets the technical requirements and plan for technical logistics on assessment day. </w:t>
      </w:r>
      <w:r>
        <w:rPr>
          <w:rFonts w:ascii="Times New Roman" w:hAnsi="Times New Roman" w:cs="Times New Roman"/>
        </w:rPr>
        <w:t xml:space="preserve">The </w:t>
      </w:r>
      <w:r w:rsidRPr="00473A80">
        <w:rPr>
          <w:rFonts w:ascii="Times New Roman" w:hAnsi="Times New Roman" w:cs="Times New Roman"/>
        </w:rPr>
        <w:t xml:space="preserve">NAEP field staff </w:t>
      </w:r>
      <w:r>
        <w:rPr>
          <w:rFonts w:ascii="Times New Roman" w:hAnsi="Times New Roman" w:cs="Times New Roman"/>
        </w:rPr>
        <w:t xml:space="preserve">will also discuss </w:t>
      </w:r>
      <w:r w:rsidRPr="00473A80">
        <w:rPr>
          <w:rFonts w:ascii="Times New Roman" w:hAnsi="Times New Roman" w:cs="Times New Roman"/>
        </w:rPr>
        <w:t>Wi-Fi credentials and network security procedures to ensure a successful assessment.</w:t>
      </w:r>
      <w:r>
        <w:rPr>
          <w:rFonts w:ascii="Times New Roman" w:hAnsi="Times New Roman" w:cs="Times New Roman"/>
        </w:rPr>
        <w:t xml:space="preserve"> </w:t>
      </w:r>
      <w:r w:rsidRPr="00473A80">
        <w:rPr>
          <w:rFonts w:ascii="Times New Roman" w:hAnsi="Times New Roman" w:cs="Times New Roman"/>
        </w:rPr>
        <w:t>If necessary, the district technology director should also attend.</w:t>
      </w:r>
    </w:p>
    <w:p w:rsidR="00446583" w:rsidRPr="00473A80" w:rsidP="00446583" w14:paraId="34BD8587" w14:textId="77777777">
      <w:pPr>
        <w:spacing w:after="0" w:line="240" w:lineRule="auto"/>
        <w:rPr>
          <w:rFonts w:ascii="Times New Roman" w:hAnsi="Times New Roman" w:cs="Times New Roman"/>
        </w:rPr>
      </w:pPr>
    </w:p>
    <w:p w:rsidR="00446583" w:rsidRPr="00473A80" w:rsidP="00446583" w14:paraId="65B8607C" w14:textId="77777777">
      <w:pPr>
        <w:spacing w:after="0" w:line="240" w:lineRule="auto"/>
        <w:rPr>
          <w:rFonts w:ascii="Times New Roman" w:hAnsi="Times New Roman" w:cs="Times New Roman"/>
          <w:b/>
          <w:bCs/>
        </w:rPr>
      </w:pPr>
      <w:r w:rsidRPr="00473A80">
        <w:rPr>
          <w:rFonts w:ascii="Times New Roman" w:hAnsi="Times New Roman" w:cs="Times New Roman"/>
          <w:b/>
          <w:bCs/>
        </w:rPr>
        <w:t>Assessment Day</w:t>
      </w:r>
    </w:p>
    <w:p w:rsidR="00446583" w:rsidRPr="00473A80" w:rsidP="00446583" w14:paraId="6D5A6A15" w14:textId="77777777">
      <w:pPr>
        <w:spacing w:after="0" w:line="240" w:lineRule="auto"/>
        <w:rPr>
          <w:rFonts w:ascii="Times New Roman" w:hAnsi="Times New Roman" w:cs="Times New Roman"/>
        </w:rPr>
      </w:pPr>
      <w:r w:rsidRPr="00473A80">
        <w:rPr>
          <w:rFonts w:ascii="Times New Roman" w:hAnsi="Times New Roman" w:cs="Times New Roman"/>
        </w:rPr>
        <w:t>On the day of the assessment, the on-site technology coordinator will meet NAEP field staff when they arrive to provide credentials and/or help with accessing Wi-Fi on NAEP devices.</w:t>
      </w:r>
    </w:p>
    <w:p w:rsidR="00446583" w:rsidRPr="00473A80" w:rsidP="00446583" w14:paraId="40A49D31" w14:textId="77777777">
      <w:pPr>
        <w:spacing w:after="0" w:line="240" w:lineRule="auto"/>
        <w:rPr>
          <w:rFonts w:ascii="Times New Roman" w:hAnsi="Times New Roman" w:cs="Times New Roman"/>
        </w:rPr>
      </w:pPr>
    </w:p>
    <w:p w:rsidR="00446583" w:rsidRPr="00473A80" w:rsidP="00446583" w14:paraId="062F3A7E" w14:textId="77777777">
      <w:pPr>
        <w:spacing w:after="0" w:line="240" w:lineRule="auto"/>
        <w:rPr>
          <w:rFonts w:ascii="Times New Roman" w:hAnsi="Times New Roman" w:cs="Times New Roman"/>
        </w:rPr>
      </w:pPr>
    </w:p>
    <w:p w:rsidR="00D96CDC" w:rsidRPr="00E57E4D" w:rsidP="00D96CDC" w14:paraId="2A964675"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B217F" w14:paraId="45393FE9" w14:textId="77777777">
      <w:pPr>
        <w:rPr>
          <w:rFonts w:ascii="Times New Roman" w:hAnsi="Times New Roman" w:eastAsiaTheme="majorEastAsia" w:cstheme="majorBidi"/>
          <w:b/>
          <w:color w:val="000000" w:themeColor="text1"/>
          <w:sz w:val="28"/>
          <w:szCs w:val="24"/>
        </w:rPr>
      </w:pPr>
      <w:r>
        <w:rPr>
          <w:b/>
        </w:rPr>
        <w:br w:type="page"/>
      </w:r>
    </w:p>
    <w:p w:rsidR="0073423B" w:rsidP="006D5AA5" w14:paraId="5212DA3F" w14:textId="05EA24E4">
      <w:pPr>
        <w:pStyle w:val="Heading3"/>
        <w:rPr>
          <w:rFonts w:eastAsia="Times New Roman"/>
          <w:b/>
          <w:color w:val="FF0000"/>
        </w:rPr>
      </w:pPr>
      <w:bookmarkStart w:id="85" w:name="_Toc196211931"/>
      <w:r>
        <w:rPr>
          <w:rFonts w:eastAsia="Times New Roman"/>
          <w:b/>
        </w:rPr>
        <w:t>Appendix D</w:t>
      </w:r>
      <w:r w:rsidRPr="00F05D25" w:rsidR="0069678F">
        <w:rPr>
          <w:rFonts w:eastAsia="Times New Roman"/>
          <w:b/>
          <w:spacing w:val="-3"/>
        </w:rPr>
        <w:t>-</w:t>
      </w:r>
      <w:r w:rsidR="00C037DF">
        <w:rPr>
          <w:rFonts w:eastAsia="Times New Roman"/>
          <w:b/>
          <w:spacing w:val="1"/>
        </w:rPr>
        <w:t>2</w:t>
      </w:r>
      <w:r w:rsidR="00CC1606">
        <w:rPr>
          <w:rFonts w:eastAsia="Times New Roman"/>
          <w:b/>
          <w:spacing w:val="1"/>
        </w:rPr>
        <w:t>2</w:t>
      </w:r>
      <w:r w:rsidRPr="00F05D25" w:rsidR="0069678F">
        <w:rPr>
          <w:rFonts w:eastAsia="Times New Roman"/>
        </w:rPr>
        <w:t xml:space="preserve">: </w:t>
      </w:r>
      <w:r w:rsidR="0069678F">
        <w:rPr>
          <w:rFonts w:eastAsia="Times New Roman"/>
        </w:rPr>
        <w:t>NAEP</w:t>
      </w:r>
      <w:r w:rsidR="00BC13C6">
        <w:rPr>
          <w:rFonts w:eastAsia="Times New Roman"/>
        </w:rPr>
        <w:t xml:space="preserve"> 2024</w:t>
      </w:r>
      <w:r w:rsidR="0069678F">
        <w:rPr>
          <w:rFonts w:eastAsia="Times New Roman"/>
        </w:rPr>
        <w:t xml:space="preserve"> </w:t>
      </w:r>
      <w:r w:rsidR="00DA1769">
        <w:rPr>
          <w:rFonts w:eastAsia="Times New Roman"/>
        </w:rPr>
        <w:t>Translation Notice</w:t>
      </w:r>
      <w:bookmarkEnd w:id="85"/>
      <w:r w:rsidRPr="007465B9" w:rsidR="0069678F">
        <w:rPr>
          <w:rFonts w:eastAsia="Times New Roman"/>
        </w:rPr>
        <w:t xml:space="preserve"> </w:t>
      </w:r>
    </w:p>
    <w:p w:rsidR="00462BD7" w:rsidP="005278D6" w14:paraId="2A9BBDEE" w14:textId="6BCEE629"/>
    <w:p w:rsidR="004F742A" w:rsidP="0073423B" w14:paraId="137B0006" w14:textId="73A56189">
      <w:r>
        <w:br w:type="page"/>
      </w:r>
    </w:p>
    <w:p w:rsidR="00C037DF" w:rsidP="00B8300E" w14:paraId="393662AC" w14:textId="4FA3AAC6">
      <w:r w:rsidRPr="002B22F2">
        <w:rPr>
          <w:noProof/>
        </w:rPr>
        <w:drawing>
          <wp:inline distT="0" distB="0" distL="0" distR="0">
            <wp:extent cx="6191250" cy="7840067"/>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72"/>
                    <a:stretch>
                      <a:fillRect/>
                    </a:stretch>
                  </pic:blipFill>
                  <pic:spPr>
                    <a:xfrm>
                      <a:off x="0" y="0"/>
                      <a:ext cx="6203053" cy="7855013"/>
                    </a:xfrm>
                    <a:prstGeom prst="rect">
                      <a:avLst/>
                    </a:prstGeom>
                  </pic:spPr>
                </pic:pic>
              </a:graphicData>
            </a:graphic>
          </wp:inline>
        </w:drawing>
      </w:r>
    </w:p>
    <w:p w:rsidR="00D04AE5" w:rsidRPr="0070320E" w:rsidP="00B8300E" w14:paraId="010FA117" w14:textId="46042AB1">
      <w:r>
        <w:br w:type="page"/>
      </w:r>
    </w:p>
    <w:p w:rsidR="00376BE3" w:rsidP="006D5AA5" w14:paraId="0B25BA27" w14:textId="439C788F">
      <w:pPr>
        <w:pStyle w:val="Heading3"/>
        <w:rPr>
          <w:rFonts w:eastAsia="Times New Roman"/>
        </w:rPr>
      </w:pPr>
      <w:bookmarkStart w:id="86" w:name="_Toc196211932"/>
      <w:bookmarkStart w:id="87" w:name="_Toc131674715"/>
      <w:r>
        <w:rPr>
          <w:rFonts w:eastAsia="Times New Roman"/>
          <w:b/>
        </w:rPr>
        <w:t>Appendix D</w:t>
      </w:r>
      <w:r w:rsidRPr="00F05D25" w:rsidR="00A20076">
        <w:rPr>
          <w:rFonts w:eastAsia="Times New Roman"/>
          <w:b/>
          <w:spacing w:val="-3"/>
        </w:rPr>
        <w:t>-</w:t>
      </w:r>
      <w:r w:rsidR="00C037DF">
        <w:rPr>
          <w:rFonts w:eastAsia="Times New Roman"/>
          <w:b/>
          <w:spacing w:val="1"/>
        </w:rPr>
        <w:t>2</w:t>
      </w:r>
      <w:r w:rsidR="00CC1606">
        <w:rPr>
          <w:rFonts w:eastAsia="Times New Roman"/>
          <w:b/>
          <w:spacing w:val="1"/>
        </w:rPr>
        <w:t>3</w:t>
      </w:r>
      <w:r w:rsidRPr="00F05D25" w:rsidR="00A20076">
        <w:rPr>
          <w:rFonts w:eastAsia="Times New Roman"/>
        </w:rPr>
        <w:t xml:space="preserve">: </w:t>
      </w:r>
      <w:r w:rsidR="00BC13C6">
        <w:rPr>
          <w:rFonts w:eastAsia="Times New Roman"/>
        </w:rPr>
        <w:t xml:space="preserve">NAEP </w:t>
      </w:r>
      <w:r w:rsidR="00A20076">
        <w:rPr>
          <w:rFonts w:eastAsia="Times New Roman"/>
        </w:rPr>
        <w:t>2024 School Based Equipment (SBE) St</w:t>
      </w:r>
      <w:r>
        <w:rPr>
          <w:rFonts w:eastAsia="Times New Roman"/>
        </w:rPr>
        <w:t>aff Survey</w:t>
      </w:r>
      <w:bookmarkEnd w:id="86"/>
      <w:r w:rsidR="00A20076">
        <w:rPr>
          <w:rFonts w:eastAsia="Times New Roman"/>
        </w:rPr>
        <w:t xml:space="preserve"> </w:t>
      </w:r>
      <w:r w:rsidR="00242439">
        <w:rPr>
          <w:rFonts w:eastAsia="Times New Roman"/>
        </w:rPr>
        <w:br/>
      </w:r>
    </w:p>
    <w:p w:rsidR="00E04176" w:rsidRPr="00E04176" w:rsidP="00452CBE" w14:paraId="1F487C05" w14:textId="77777777">
      <w:pPr>
        <w:pageBreakBefore/>
      </w:pPr>
    </w:p>
    <w:p w:rsidR="00AC01E2" w:rsidRPr="00DB70DF" w:rsidP="00AC01E2" w14:paraId="34592D4A" w14:textId="77777777">
      <w:pPr>
        <w:pStyle w:val="paragraph"/>
        <w:spacing w:before="0" w:beforeAutospacing="0" w:after="0" w:afterAutospacing="0"/>
        <w:jc w:val="center"/>
        <w:textAlignment w:val="baseline"/>
        <w:rPr>
          <w:rFonts w:ascii="Segoe UI" w:hAnsi="Segoe UI" w:cs="Segoe UI"/>
          <w:color w:val="000000" w:themeColor="text1"/>
          <w:sz w:val="26"/>
          <w:szCs w:val="26"/>
        </w:rPr>
      </w:pPr>
      <w:r w:rsidRPr="2A9E64A6">
        <w:rPr>
          <w:rStyle w:val="normaltextrun"/>
          <w:rFonts w:ascii="Calibri" w:hAnsi="Calibri" w:eastAsiaTheme="majorEastAsia" w:cs="Calibri"/>
          <w:b/>
          <w:bCs/>
          <w:color w:val="000000" w:themeColor="text1"/>
        </w:rPr>
        <w:t>School-Based Equipment-Staff Questions</w:t>
      </w:r>
    </w:p>
    <w:p w:rsidR="00AC01E2" w:rsidRPr="00BF1B00" w:rsidP="00AC01E2" w14:paraId="5C2B35CA" w14:textId="77777777">
      <w:pPr>
        <w:pStyle w:val="paragraph"/>
        <w:spacing w:before="0" w:beforeAutospacing="0" w:after="0" w:afterAutospacing="0"/>
        <w:textAlignment w:val="baseline"/>
        <w:rPr>
          <w:rFonts w:ascii="Segoe UI" w:hAnsi="Segoe UI" w:cs="Segoe UI"/>
          <w:color w:val="4F81BD" w:themeColor="accent1"/>
          <w:sz w:val="18"/>
          <w:szCs w:val="18"/>
        </w:rPr>
      </w:pPr>
      <w:r w:rsidRPr="24888F90">
        <w:rPr>
          <w:rStyle w:val="normaltextrun"/>
          <w:rFonts w:ascii="Calibri" w:hAnsi="Calibri" w:eastAsiaTheme="majorEastAsia" w:cs="Calibri"/>
          <w:b/>
          <w:bCs/>
          <w:color w:val="4F81BD" w:themeColor="accent1"/>
        </w:rPr>
        <w:t>Respondent:</w:t>
      </w:r>
      <w:r w:rsidRPr="24888F90">
        <w:rPr>
          <w:rStyle w:val="normaltextrun"/>
          <w:rFonts w:ascii="Calibri" w:hAnsi="Calibri" w:eastAsiaTheme="majorEastAsia" w:cs="Calibri"/>
          <w:color w:val="4F81BD" w:themeColor="accent1"/>
        </w:rPr>
        <w:t xml:space="preserve"> </w:t>
      </w:r>
      <w:r w:rsidRPr="24888F90">
        <w:rPr>
          <w:rStyle w:val="normaltextrun"/>
          <w:rFonts w:ascii="Calibri" w:hAnsi="Calibri" w:eastAsiaTheme="majorEastAsia" w:cs="Calibri"/>
          <w:color w:val="000000" w:themeColor="text1"/>
        </w:rPr>
        <w:t>The district assessment coordinator designates a technology coordinator for each sampled school who will respond to this survey. The designated technology coordinator may be school based or district based.</w:t>
      </w:r>
      <w:r w:rsidRPr="24888F90">
        <w:rPr>
          <w:rStyle w:val="eop"/>
          <w:rFonts w:ascii="Calibri" w:hAnsi="Calibri" w:eastAsiaTheme="majorEastAsia" w:cs="Calibri"/>
        </w:rPr>
        <w:t> </w:t>
      </w:r>
    </w:p>
    <w:p w:rsidR="00AC01E2" w:rsidRPr="002D56FC" w:rsidP="00AC01E2" w14:paraId="00BB7249" w14:textId="77777777">
      <w:pPr>
        <w:pStyle w:val="paragraph"/>
        <w:spacing w:before="0" w:beforeAutospacing="0" w:after="0" w:afterAutospacing="0"/>
        <w:textAlignment w:val="baseline"/>
        <w:rPr>
          <w:rFonts w:ascii="Calibri" w:hAnsi="Calibri" w:cs="Calibri"/>
          <w:color w:val="000000" w:themeColor="text1"/>
        </w:rPr>
      </w:pPr>
      <w:r w:rsidRPr="0A64953D">
        <w:rPr>
          <w:rStyle w:val="normaltextrun"/>
          <w:rFonts w:ascii="Calibri" w:hAnsi="Calibri" w:eastAsiaTheme="majorEastAsia" w:cs="Calibri"/>
          <w:b/>
          <w:bCs/>
          <w:color w:val="4F81BD" w:themeColor="accent1"/>
        </w:rPr>
        <w:t>Distribution:</w:t>
      </w:r>
      <w:r w:rsidRPr="0A64953D">
        <w:rPr>
          <w:rStyle w:val="normaltextrun"/>
          <w:rFonts w:ascii="Calibri" w:hAnsi="Calibri" w:eastAsiaTheme="majorEastAsia" w:cs="Calibri"/>
          <w:color w:val="4F81BD" w:themeColor="accent1"/>
        </w:rPr>
        <w:t xml:space="preserve"> </w:t>
      </w:r>
      <w:r w:rsidRPr="0A64953D">
        <w:rPr>
          <w:rStyle w:val="normaltextrun"/>
          <w:rFonts w:ascii="Calibri" w:hAnsi="Calibri" w:eastAsiaTheme="majorEastAsia" w:cs="Calibri"/>
          <w:color w:val="000000" w:themeColor="text1"/>
        </w:rPr>
        <w:t xml:space="preserve">This survey will be distributed via AMS after schools complete the 2024 operational assessment; all technology coordinators in each grade will receive the survey.  </w:t>
      </w:r>
    </w:p>
    <w:p w:rsidR="00AC01E2" w:rsidRPr="00DB70DF" w:rsidP="00AC01E2" w14:paraId="321BFD36" w14:textId="77777777">
      <w:pPr>
        <w:rPr>
          <w:color w:val="000000" w:themeColor="text1"/>
        </w:rPr>
      </w:pPr>
      <w:r>
        <w:rPr>
          <w:b/>
          <w:bCs/>
          <w:noProof/>
          <w:color w:val="000000" w:themeColor="text1"/>
          <w:sz w:val="26"/>
          <w:szCs w:val="26"/>
        </w:rPr>
        <mc:AlternateContent>
          <mc:Choice Requires="wps">
            <w:drawing>
              <wp:anchor distT="0" distB="0" distL="114300" distR="114300" simplePos="0" relativeHeight="251661312" behindDoc="0" locked="0" layoutInCell="1" allowOverlap="1">
                <wp:simplePos x="0" y="0"/>
                <wp:positionH relativeFrom="column">
                  <wp:posOffset>-238125</wp:posOffset>
                </wp:positionH>
                <wp:positionV relativeFrom="paragraph">
                  <wp:posOffset>142875</wp:posOffset>
                </wp:positionV>
                <wp:extent cx="7162800" cy="19050"/>
                <wp:effectExtent l="0" t="0" r="19050" b="19050"/>
                <wp:wrapNone/>
                <wp:docPr id="28" name="Straight Connector 28"/>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28" style="mso-wrap-distance-bottom:0;mso-wrap-distance-left:9pt;mso-wrap-distance-right:9pt;mso-wrap-distance-top:0;mso-wrap-style:square;position:absolute;visibility:visible;z-index:251693056" from="-18.75pt,11.25pt" to="545.25pt,12.75pt" strokecolor="#4579b8"/>
            </w:pict>
          </mc:Fallback>
        </mc:AlternateContent>
      </w:r>
    </w:p>
    <w:p w:rsidR="00AC01E2" w:rsidRPr="002D56FC" w:rsidP="00AC01E2" w14:paraId="76CDDE47" w14:textId="77777777">
      <w:pPr>
        <w:rPr>
          <w:rStyle w:val="eop"/>
          <w:rFonts w:ascii="Calibri" w:hAnsi="Calibri" w:cs="Calibri"/>
          <w:b/>
          <w:bCs/>
          <w:color w:val="4F81BD" w:themeColor="accent1"/>
          <w:sz w:val="26"/>
          <w:szCs w:val="26"/>
          <w:shd w:val="clear" w:color="auto" w:fill="FFFFFF"/>
        </w:rPr>
      </w:pPr>
      <w:r w:rsidRPr="002D56FC">
        <w:rPr>
          <w:rStyle w:val="normaltextrun"/>
          <w:rFonts w:ascii="Calibri" w:hAnsi="Calibri" w:cs="Calibri"/>
          <w:b/>
          <w:bCs/>
          <w:color w:val="4F81BD" w:themeColor="accent1"/>
          <w:shd w:val="clear" w:color="auto" w:fill="FFFFFF"/>
        </w:rPr>
        <w:t xml:space="preserve">Device Ownership </w:t>
      </w:r>
    </w:p>
    <w:p w:rsidR="00AC01E2" w:rsidRPr="00DB70DF" w:rsidP="004276D9" w14:paraId="52D53115" w14:textId="77777777">
      <w:pPr>
        <w:pStyle w:val="ListParagraph"/>
        <w:numPr>
          <w:ilvl w:val="0"/>
          <w:numId w:val="48"/>
        </w:numPr>
        <w:rPr>
          <w:rStyle w:val="eop"/>
          <w:b/>
          <w:bCs/>
          <w:sz w:val="26"/>
          <w:szCs w:val="26"/>
        </w:rPr>
      </w:pPr>
      <w:r w:rsidRPr="0A64953D">
        <w:rPr>
          <w:rStyle w:val="normaltextrun"/>
          <w:rFonts w:ascii="Calibri" w:hAnsi="Calibri" w:cs="Calibri"/>
          <w:b/>
          <w:bCs/>
          <w:color w:val="000000" w:themeColor="text1"/>
        </w:rPr>
        <w:t>Which of the following models is used in your school(s) to provide technology access (e.g., laptops, desktop computers, tablets) for your students (select all that apply)?  </w:t>
      </w:r>
      <w:r w:rsidRPr="0A64953D">
        <w:rPr>
          <w:rStyle w:val="eop"/>
          <w:rFonts w:ascii="Calibri" w:hAnsi="Calibri" w:cs="Calibri"/>
          <w:b/>
          <w:bCs/>
        </w:rPr>
        <w:t> </w:t>
      </w:r>
    </w:p>
    <w:p w:rsidR="00AC01E2" w:rsidRPr="00DB70DF" w:rsidP="00AC01E2" w14:paraId="57C8C86C" w14:textId="77777777">
      <w:pPr>
        <w:pStyle w:val="ListParagraph"/>
        <w:shd w:val="clear" w:color="auto" w:fill="FFFFFF"/>
        <w:spacing w:after="0" w:line="240" w:lineRule="auto"/>
        <w:textAlignment w:val="baseline"/>
        <w:rPr>
          <w:rFonts w:ascii="Segoe UI" w:eastAsia="Times New Roman" w:hAnsi="Segoe UI" w:cs="Segoe UI"/>
          <w:color w:val="000000" w:themeColor="text1"/>
          <w:sz w:val="18"/>
          <w:szCs w:val="18"/>
        </w:rPr>
      </w:pP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5"/>
        <w:gridCol w:w="1380"/>
        <w:gridCol w:w="1440"/>
        <w:gridCol w:w="1470"/>
        <w:gridCol w:w="1500"/>
        <w:gridCol w:w="1290"/>
      </w:tblGrid>
      <w:tr w14:paraId="23338167" w14:textId="77777777" w:rsidTr="007073A1">
        <w:tblPrEx>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CBDB040"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241F5900"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One to one</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1A60EFE"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One to many</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3A9A16BE"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Media room or library</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4674327"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Bring your own device (BYOD)</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4887F7A0" w14:textId="77777777">
            <w:pPr>
              <w:spacing w:after="0" w:line="240" w:lineRule="auto"/>
              <w:jc w:val="center"/>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Not applicable</w:t>
            </w:r>
          </w:p>
        </w:tc>
      </w:tr>
      <w:tr w14:paraId="1EB6BD75"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F822D0"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4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F5C499A"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28049B9"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E99218F"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3A9659C"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14ABD27D"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r w14:paraId="0CFD9F42"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38F063F"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8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0EF8970"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0784C68"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2217E689"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F3CFF4"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97D74FB"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r w14:paraId="40A3C04A" w14:textId="77777777" w:rsidTr="007073A1">
        <w:tblPrEx>
          <w:tblW w:w="0" w:type="dxa"/>
          <w:tblInd w:w="720" w:type="dxa"/>
          <w:tblCellMar>
            <w:left w:w="0" w:type="dxa"/>
            <w:right w:w="0" w:type="dxa"/>
          </w:tblCellMar>
          <w:tblLook w:val="04A0"/>
        </w:tblPrEx>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78D36F81" w14:textId="77777777">
            <w:pPr>
              <w:spacing w:after="0" w:line="240" w:lineRule="auto"/>
              <w:textAlignment w:val="baseline"/>
              <w:rPr>
                <w:rFonts w:ascii="Times New Roman" w:eastAsia="Times New Roman" w:hAnsi="Times New Roman" w:cs="Times New Roman"/>
                <w:b/>
                <w:bCs/>
                <w:color w:val="000000" w:themeColor="text1"/>
              </w:rPr>
            </w:pPr>
            <w:r w:rsidRPr="2A9E64A6">
              <w:rPr>
                <w:rFonts w:ascii="Calibri" w:eastAsia="Times New Roman" w:hAnsi="Calibri" w:cs="Calibri"/>
                <w:b/>
                <w:bCs/>
                <w:color w:val="000000" w:themeColor="text1"/>
              </w:rPr>
              <w:t>Grade 12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269A178"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0964714F"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D5B88B6"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6B98A3FA"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rsidR="00AC01E2" w:rsidRPr="00867480" w:rsidP="007073A1" w14:paraId="59D7A362" w14:textId="77777777">
            <w:pPr>
              <w:spacing w:after="0" w:line="240" w:lineRule="auto"/>
              <w:textAlignment w:val="baseline"/>
              <w:rPr>
                <w:rFonts w:ascii="Times New Roman" w:eastAsia="Times New Roman" w:hAnsi="Times New Roman" w:cs="Times New Roman"/>
                <w:b/>
                <w:bCs/>
                <w:color w:val="000000" w:themeColor="text1"/>
              </w:rPr>
            </w:pPr>
            <w:r w:rsidRPr="00867480">
              <w:rPr>
                <w:rFonts w:ascii="Calibri" w:eastAsia="Times New Roman" w:hAnsi="Calibri" w:cs="Calibri"/>
                <w:b/>
                <w:bCs/>
                <w:color w:val="000000" w:themeColor="text1"/>
              </w:rPr>
              <w:t> </w:t>
            </w:r>
          </w:p>
        </w:tc>
      </w:tr>
    </w:tbl>
    <w:p w:rsidR="00AC01E2" w:rsidRPr="00DB70DF" w:rsidP="00AC01E2" w14:paraId="6514C0FB" w14:textId="77777777">
      <w:pPr>
        <w:rPr>
          <w:b/>
          <w:bCs/>
          <w:color w:val="000000" w:themeColor="text1"/>
          <w:sz w:val="26"/>
          <w:szCs w:val="26"/>
        </w:rPr>
      </w:pPr>
      <w:r>
        <w:rPr>
          <w:b/>
          <w:bCs/>
          <w:noProof/>
          <w:color w:val="000000" w:themeColor="text1"/>
          <w:sz w:val="26"/>
          <w:szCs w:val="26"/>
        </w:rPr>
        <mc:AlternateContent>
          <mc:Choice Requires="wps">
            <w:drawing>
              <wp:anchor distT="0" distB="0" distL="114300" distR="114300" simplePos="0" relativeHeight="251658240" behindDoc="0" locked="0" layoutInCell="1" allowOverlap="1">
                <wp:simplePos x="0" y="0"/>
                <wp:positionH relativeFrom="column">
                  <wp:posOffset>-190500</wp:posOffset>
                </wp:positionH>
                <wp:positionV relativeFrom="paragraph">
                  <wp:posOffset>179070</wp:posOffset>
                </wp:positionV>
                <wp:extent cx="7162800" cy="19050"/>
                <wp:effectExtent l="0" t="0" r="19050" b="19050"/>
                <wp:wrapNone/>
                <wp:docPr id="47" name="Straight Connector 47"/>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9" style="mso-wrap-distance-bottom:0;mso-wrap-distance-left:9pt;mso-wrap-distance-right:9pt;mso-wrap-distance-top:0;mso-wrap-style:square;position:absolute;visibility:visible;z-index:251685888" from="-15pt,14.1pt" to="549pt,15.6pt" strokecolor="#4579b8"/>
            </w:pict>
          </mc:Fallback>
        </mc:AlternateContent>
      </w:r>
    </w:p>
    <w:p w:rsidR="00AC01E2" w:rsidRPr="002D56FC" w:rsidP="00AC01E2" w14:paraId="683C3ED0" w14:textId="77777777">
      <w:pPr>
        <w:rPr>
          <w:rStyle w:val="eop"/>
          <w:rFonts w:ascii="Calibri" w:hAnsi="Calibri" w:cs="Calibri"/>
          <w:color w:val="4F81BD" w:themeColor="accent1"/>
          <w:sz w:val="26"/>
          <w:szCs w:val="26"/>
        </w:rPr>
      </w:pPr>
      <w:r w:rsidRPr="002D56FC">
        <w:rPr>
          <w:rStyle w:val="normaltextrun"/>
          <w:rFonts w:ascii="Calibri" w:hAnsi="Calibri" w:cs="Calibri"/>
          <w:b/>
          <w:bCs/>
          <w:color w:val="4F81BD" w:themeColor="accent1"/>
        </w:rPr>
        <w:t xml:space="preserve">Device Management </w:t>
      </w:r>
    </w:p>
    <w:p w:rsidR="00AC01E2" w:rsidRPr="008054C0" w:rsidP="004276D9" w14:paraId="6A42A566" w14:textId="77777777">
      <w:pPr>
        <w:pStyle w:val="ListParagraph"/>
        <w:numPr>
          <w:ilvl w:val="0"/>
          <w:numId w:val="48"/>
        </w:numPr>
        <w:rPr>
          <w:rStyle w:val="eop"/>
          <w:b/>
          <w:bCs/>
          <w:sz w:val="26"/>
          <w:szCs w:val="26"/>
        </w:rPr>
      </w:pPr>
      <w:r w:rsidRPr="00DB70DF">
        <w:rPr>
          <w:rStyle w:val="normaltextrun"/>
          <w:rFonts w:ascii="Calibri" w:hAnsi="Calibri" w:cs="Calibri"/>
          <w:b/>
          <w:bCs/>
          <w:color w:val="000000" w:themeColor="text1"/>
        </w:rPr>
        <w:t>Are all your student devices managed?</w:t>
      </w:r>
      <w:r w:rsidRPr="00DB70DF">
        <w:rPr>
          <w:rStyle w:val="eop"/>
          <w:rFonts w:ascii="Calibri" w:hAnsi="Calibri" w:cs="Calibri"/>
          <w:b/>
          <w:bCs/>
        </w:rPr>
        <w:t> </w:t>
      </w:r>
    </w:p>
    <w:p w:rsidR="00AC01E2" w:rsidRPr="00A464EE" w:rsidP="004276D9" w14:paraId="19D03337" w14:textId="77777777">
      <w:pPr>
        <w:pStyle w:val="ListParagraph"/>
        <w:numPr>
          <w:ilvl w:val="0"/>
          <w:numId w:val="60"/>
        </w:numPr>
        <w:spacing w:after="0"/>
        <w:rPr>
          <w:rStyle w:val="eop"/>
          <w:rFonts w:ascii="Calibri" w:hAnsi="Calibri" w:cs="Calibri"/>
          <w:b/>
          <w:bCs/>
        </w:rPr>
      </w:pPr>
      <w:r w:rsidRPr="00A464EE">
        <w:rPr>
          <w:rStyle w:val="eop"/>
          <w:rFonts w:ascii="Calibri" w:hAnsi="Calibri" w:cs="Calibri"/>
          <w:b/>
          <w:bCs/>
        </w:rPr>
        <w:t>Yes</w:t>
      </w:r>
    </w:p>
    <w:p w:rsidR="00AC01E2" w:rsidRPr="00A464EE" w:rsidP="004276D9" w14:paraId="634993CE" w14:textId="77777777">
      <w:pPr>
        <w:pStyle w:val="ListParagraph"/>
        <w:numPr>
          <w:ilvl w:val="1"/>
          <w:numId w:val="60"/>
        </w:numPr>
        <w:spacing w:after="0"/>
      </w:pPr>
      <w:r w:rsidRPr="2A9E64A6">
        <w:rPr>
          <w:rStyle w:val="eop"/>
          <w:rFonts w:ascii="Calibri" w:hAnsi="Calibri" w:cs="Calibri"/>
        </w:rPr>
        <w:t>School</w:t>
      </w:r>
    </w:p>
    <w:p w:rsidR="00AC01E2" w:rsidRPr="00A464EE" w:rsidP="004276D9" w14:paraId="18B822F9" w14:textId="77777777">
      <w:pPr>
        <w:pStyle w:val="ListParagraph"/>
        <w:numPr>
          <w:ilvl w:val="1"/>
          <w:numId w:val="60"/>
        </w:numPr>
        <w:spacing w:after="0"/>
      </w:pPr>
      <w:r w:rsidRPr="447245D9">
        <w:rPr>
          <w:rStyle w:val="eop"/>
          <w:rFonts w:ascii="Calibri" w:hAnsi="Calibri" w:cs="Calibri"/>
        </w:rPr>
        <w:t>District</w:t>
      </w:r>
    </w:p>
    <w:p w:rsidR="00AC01E2" w:rsidRPr="00A464EE" w:rsidP="004276D9" w14:paraId="6B227BD4" w14:textId="77777777">
      <w:pPr>
        <w:pStyle w:val="ListParagraph"/>
        <w:numPr>
          <w:ilvl w:val="1"/>
          <w:numId w:val="60"/>
        </w:numPr>
        <w:spacing w:after="0"/>
        <w:rPr>
          <w:rStyle w:val="eop"/>
          <w:rFonts w:ascii="Calibri" w:hAnsi="Calibri" w:cs="Calibri"/>
        </w:rPr>
      </w:pPr>
      <w:r w:rsidRPr="2A9E64A6">
        <w:rPr>
          <w:rStyle w:val="eop"/>
          <w:rFonts w:ascii="Calibri" w:hAnsi="Calibri" w:cs="Calibri"/>
        </w:rPr>
        <w:t>State</w:t>
      </w:r>
    </w:p>
    <w:p w:rsidR="00AC01E2" w:rsidRPr="00A464EE" w:rsidP="004276D9" w14:paraId="24F557E6" w14:textId="77777777">
      <w:pPr>
        <w:pStyle w:val="ListParagraph"/>
        <w:numPr>
          <w:ilvl w:val="0"/>
          <w:numId w:val="60"/>
        </w:numPr>
        <w:spacing w:after="0"/>
        <w:rPr>
          <w:rStyle w:val="eop"/>
          <w:rFonts w:ascii="Calibri" w:hAnsi="Calibri" w:cs="Calibri"/>
          <w:b/>
          <w:bCs/>
        </w:rPr>
      </w:pPr>
      <w:r w:rsidRPr="00A464EE">
        <w:rPr>
          <w:rStyle w:val="eop"/>
          <w:rFonts w:ascii="Calibri" w:hAnsi="Calibri" w:cs="Calibri"/>
          <w:b/>
          <w:bCs/>
        </w:rPr>
        <w:t>No</w:t>
      </w:r>
    </w:p>
    <w:p w:rsidR="00AC01E2" w:rsidRPr="00A464EE" w:rsidP="004276D9" w14:paraId="7339CAF9" w14:textId="77777777">
      <w:pPr>
        <w:pStyle w:val="ListParagraph"/>
        <w:numPr>
          <w:ilvl w:val="1"/>
          <w:numId w:val="60"/>
        </w:numPr>
        <w:spacing w:after="0"/>
        <w:rPr>
          <w:rStyle w:val="eop"/>
          <w:rFonts w:ascii="Calibri" w:hAnsi="Calibri" w:cs="Calibri"/>
        </w:rPr>
      </w:pPr>
      <w:r w:rsidRPr="2CFE00C3">
        <w:rPr>
          <w:rStyle w:val="eop"/>
          <w:rFonts w:ascii="Calibri" w:hAnsi="Calibri" w:cs="Calibri"/>
        </w:rPr>
        <w:t>Approximate percentage of managed devices (fillable field):</w:t>
      </w:r>
    </w:p>
    <w:p w:rsidR="00AC01E2" w:rsidRPr="00A464EE" w:rsidP="004276D9" w14:paraId="0B2CAA0C" w14:textId="77777777">
      <w:pPr>
        <w:pStyle w:val="ListParagraph"/>
        <w:numPr>
          <w:ilvl w:val="1"/>
          <w:numId w:val="60"/>
        </w:numPr>
        <w:spacing w:after="0"/>
        <w:rPr>
          <w:rStyle w:val="eop"/>
          <w:rFonts w:ascii="Calibri" w:hAnsi="Calibri" w:cs="Calibri"/>
        </w:rPr>
      </w:pPr>
      <w:r w:rsidRPr="2CFE00C3">
        <w:rPr>
          <w:rStyle w:val="eop"/>
          <w:rFonts w:ascii="Calibri" w:hAnsi="Calibri" w:cs="Calibri"/>
        </w:rPr>
        <w:t>Approximate percentage of unmanaged devices (fillable field):</w:t>
      </w:r>
    </w:p>
    <w:p w:rsidR="00AC01E2" w:rsidRPr="008054C0" w:rsidP="00AC01E2" w14:paraId="4B843DF0" w14:textId="77777777">
      <w:pPr>
        <w:pStyle w:val="ListParagraph"/>
        <w:ind w:left="2520"/>
        <w:rPr>
          <w:rFonts w:cstheme="minorHAnsi"/>
          <w:color w:val="000000" w:themeColor="text1"/>
        </w:rPr>
      </w:pPr>
    </w:p>
    <w:p w:rsidR="00AC01E2" w:rsidRPr="00DB70DF" w:rsidP="004276D9" w14:paraId="2B490724" w14:textId="77777777">
      <w:pPr>
        <w:pStyle w:val="ListParagraph"/>
        <w:numPr>
          <w:ilvl w:val="0"/>
          <w:numId w:val="48"/>
        </w:numPr>
        <w:spacing w:after="0"/>
        <w:rPr>
          <w:rFonts w:ascii="Calibri" w:hAnsi="Calibri" w:cs="Calibri"/>
          <w:b/>
          <w:bCs/>
          <w:color w:val="000000" w:themeColor="text1"/>
        </w:rPr>
      </w:pPr>
      <w:r w:rsidRPr="00DB70DF">
        <w:rPr>
          <w:rFonts w:ascii="Calibri" w:hAnsi="Calibri" w:cs="Calibri"/>
          <w:b/>
          <w:bCs/>
          <w:color w:val="000000" w:themeColor="text1"/>
        </w:rPr>
        <w:t xml:space="preserve">How </w:t>
      </w:r>
      <w:r>
        <w:rPr>
          <w:rFonts w:ascii="Calibri" w:hAnsi="Calibri" w:cs="Calibri"/>
          <w:b/>
          <w:bCs/>
          <w:color w:val="000000" w:themeColor="text1"/>
        </w:rPr>
        <w:t>does a school, district, or state manage student devices?</w:t>
      </w:r>
    </w:p>
    <w:p w:rsidR="00AC01E2" w:rsidRPr="00DB70DF" w:rsidP="004276D9" w14:paraId="2BA3B996" w14:textId="77777777">
      <w:pPr>
        <w:pStyle w:val="paragraph"/>
        <w:numPr>
          <w:ilvl w:val="0"/>
          <w:numId w:val="49"/>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b/>
          <w:bCs/>
          <w:color w:val="000000" w:themeColor="text1"/>
          <w:sz w:val="22"/>
          <w:szCs w:val="22"/>
        </w:rPr>
        <w:t>School-owned devices</w:t>
      </w:r>
      <w:r w:rsidRPr="00DB70DF">
        <w:rPr>
          <w:rStyle w:val="normaltextrun"/>
          <w:rFonts w:ascii="Calibri" w:hAnsi="Calibri" w:eastAsiaTheme="majorEastAsia" w:cs="Calibri"/>
          <w:color w:val="000000" w:themeColor="text1"/>
          <w:sz w:val="22"/>
          <w:szCs w:val="22"/>
        </w:rPr>
        <w:t>:</w:t>
      </w:r>
      <w:r w:rsidRPr="00DB70DF">
        <w:rPr>
          <w:rStyle w:val="eop"/>
          <w:rFonts w:ascii="Calibri" w:hAnsi="Calibri" w:eastAsiaTheme="majorEastAsia" w:cs="Calibri"/>
          <w:sz w:val="22"/>
          <w:szCs w:val="22"/>
        </w:rPr>
        <w:t> </w:t>
      </w:r>
    </w:p>
    <w:p w:rsidR="00AC01E2" w:rsidRPr="002D56FC" w:rsidP="004276D9" w14:paraId="43136A3C" w14:textId="77777777">
      <w:pPr>
        <w:pStyle w:val="paragraph"/>
        <w:numPr>
          <w:ilvl w:val="1"/>
          <w:numId w:val="49"/>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Chromebooks </w:t>
      </w:r>
      <w:r w:rsidRPr="002D56FC">
        <w:rPr>
          <w:rStyle w:val="eop"/>
          <w:rFonts w:ascii="Calibri" w:hAnsi="Calibri" w:eastAsiaTheme="majorEastAsia" w:cs="Calibri"/>
          <w:sz w:val="22"/>
          <w:szCs w:val="22"/>
        </w:rPr>
        <w:t> </w:t>
      </w:r>
    </w:p>
    <w:p w:rsidR="00AC01E2" w:rsidRPr="00DB70DF" w:rsidP="004276D9" w14:paraId="5ADF6938"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Google Admin console</w:t>
      </w:r>
      <w:r w:rsidRPr="2A9E64A6">
        <w:rPr>
          <w:rStyle w:val="eop"/>
          <w:rFonts w:ascii="Calibri" w:hAnsi="Calibri" w:eastAsiaTheme="majorEastAsia" w:cs="Calibri"/>
          <w:sz w:val="22"/>
          <w:szCs w:val="22"/>
        </w:rPr>
        <w:t> </w:t>
      </w:r>
    </w:p>
    <w:p w:rsidR="00AC01E2" w:rsidRPr="00DB70DF" w:rsidP="004276D9" w14:paraId="47D478FD"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color w:val="000000" w:themeColor="text1"/>
          <w:sz w:val="22"/>
          <w:szCs w:val="22"/>
        </w:rPr>
        <w:t>Google Workspace for Education</w:t>
      </w:r>
      <w:r w:rsidRPr="00DB70DF">
        <w:rPr>
          <w:rStyle w:val="eop"/>
          <w:rFonts w:ascii="Calibri" w:hAnsi="Calibri" w:eastAsiaTheme="majorEastAsia" w:cs="Calibri"/>
          <w:sz w:val="22"/>
          <w:szCs w:val="22"/>
        </w:rPr>
        <w:t> </w:t>
      </w:r>
    </w:p>
    <w:p w:rsidR="00AC01E2" w:rsidRPr="00DB70DF" w:rsidP="004276D9" w14:paraId="3D324E1D"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rsidP="004276D9" w14:paraId="4DEB7DF5" w14:textId="77777777">
      <w:pPr>
        <w:pStyle w:val="paragraph"/>
        <w:numPr>
          <w:ilvl w:val="1"/>
          <w:numId w:val="49"/>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Microsoft Windows devices</w:t>
      </w:r>
      <w:r w:rsidRPr="002D56FC">
        <w:rPr>
          <w:rStyle w:val="eop"/>
          <w:rFonts w:ascii="Calibri" w:hAnsi="Calibri" w:eastAsiaTheme="majorEastAsia" w:cs="Calibri"/>
          <w:sz w:val="22"/>
          <w:szCs w:val="22"/>
        </w:rPr>
        <w:t> </w:t>
      </w:r>
    </w:p>
    <w:p w:rsidR="00AC01E2" w:rsidRPr="00DB70DF" w:rsidP="004276D9" w14:paraId="5E4C0E86"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Microsoft Intune for Education service</w:t>
      </w:r>
      <w:r w:rsidRPr="0A64953D">
        <w:rPr>
          <w:rStyle w:val="eop"/>
          <w:rFonts w:ascii="Calibri" w:hAnsi="Calibri" w:eastAsiaTheme="majorEastAsia" w:cs="Calibri"/>
          <w:sz w:val="22"/>
          <w:szCs w:val="22"/>
        </w:rPr>
        <w:t>:</w:t>
      </w:r>
    </w:p>
    <w:p w:rsidR="00AC01E2" w:rsidP="004276D9" w14:paraId="26D60173" w14:textId="77777777">
      <w:pPr>
        <w:pStyle w:val="paragraph"/>
        <w:numPr>
          <w:ilvl w:val="2"/>
          <w:numId w:val="49"/>
        </w:numPr>
        <w:spacing w:before="0" w:beforeAutospacing="0" w:after="0" w:afterAutospacing="0"/>
        <w:textAlignment w:val="baseline"/>
        <w:rPr>
          <w:rStyle w:val="eop"/>
          <w:rFonts w:ascii="Calibri" w:hAnsi="Calibri" w:eastAsiaTheme="majorEastAsia" w:cs="Calibri"/>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rsidP="004276D9" w14:paraId="7B02594A" w14:textId="77777777">
      <w:pPr>
        <w:pStyle w:val="paragraph"/>
        <w:numPr>
          <w:ilvl w:val="1"/>
          <w:numId w:val="49"/>
        </w:numPr>
        <w:spacing w:before="0" w:beforeAutospacing="0" w:after="0" w:afterAutospacing="0"/>
        <w:textAlignment w:val="baseline"/>
        <w:rPr>
          <w:rStyle w:val="eop"/>
          <w:rFonts w:ascii="Calibri" w:hAnsi="Calibri" w:eastAsiaTheme="majorEastAsia" w:cs="Calibri"/>
          <w:sz w:val="22"/>
          <w:szCs w:val="22"/>
        </w:rPr>
      </w:pPr>
      <w:r w:rsidRPr="002D56FC">
        <w:rPr>
          <w:rStyle w:val="normaltextrun"/>
          <w:rFonts w:ascii="Calibri" w:hAnsi="Calibri" w:eastAsiaTheme="majorEastAsia" w:cs="Calibri"/>
          <w:color w:val="000000" w:themeColor="text1"/>
          <w:sz w:val="22"/>
          <w:szCs w:val="22"/>
        </w:rPr>
        <w:t>Other platforms (please specify):</w:t>
      </w:r>
      <w:r w:rsidRPr="002D56FC">
        <w:rPr>
          <w:rStyle w:val="normaltextrun"/>
          <w:rFonts w:ascii="Calibri" w:hAnsi="Calibri" w:eastAsiaTheme="majorEastAsia" w:cs="Calibri"/>
          <w:color w:val="000000" w:themeColor="text1"/>
          <w:sz w:val="22"/>
          <w:szCs w:val="22"/>
        </w:rPr>
        <w:tab/>
      </w:r>
    </w:p>
    <w:p w:rsidR="00AC01E2" w:rsidRPr="00DB70DF" w:rsidP="00AC01E2" w14:paraId="242854C9" w14:textId="77777777">
      <w:pPr>
        <w:pStyle w:val="paragraph"/>
        <w:spacing w:before="0" w:beforeAutospacing="0" w:after="0" w:afterAutospacing="0"/>
        <w:textAlignment w:val="baseline"/>
        <w:rPr>
          <w:rStyle w:val="eop"/>
          <w:rFonts w:ascii="Calibri" w:hAnsi="Calibri" w:eastAsiaTheme="majorEastAsia" w:cs="Calibri"/>
          <w:sz w:val="22"/>
          <w:szCs w:val="22"/>
        </w:rPr>
      </w:pPr>
    </w:p>
    <w:p w:rsidR="00AC01E2" w:rsidRPr="00DB70DF" w:rsidP="004276D9" w14:paraId="3A4961E3" w14:textId="77777777">
      <w:pPr>
        <w:pStyle w:val="paragraph"/>
        <w:numPr>
          <w:ilvl w:val="0"/>
          <w:numId w:val="49"/>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b/>
          <w:bCs/>
          <w:color w:val="000000" w:themeColor="text1"/>
          <w:sz w:val="22"/>
          <w:szCs w:val="22"/>
        </w:rPr>
        <w:t>Bring your own devices (BYOD)</w:t>
      </w:r>
      <w:r w:rsidRPr="00DB70DF">
        <w:rPr>
          <w:rStyle w:val="eop"/>
          <w:rFonts w:ascii="Calibri" w:hAnsi="Calibri" w:eastAsiaTheme="majorEastAsia" w:cs="Calibri"/>
          <w:sz w:val="22"/>
          <w:szCs w:val="22"/>
        </w:rPr>
        <w:t> </w:t>
      </w:r>
    </w:p>
    <w:p w:rsidR="00AC01E2" w:rsidRPr="002D56FC" w:rsidP="004276D9" w14:paraId="2C3D0427" w14:textId="77777777">
      <w:pPr>
        <w:pStyle w:val="paragraph"/>
        <w:numPr>
          <w:ilvl w:val="1"/>
          <w:numId w:val="49"/>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Does not manage centrally</w:t>
      </w:r>
      <w:r w:rsidRPr="002D56FC">
        <w:rPr>
          <w:rStyle w:val="eop"/>
          <w:rFonts w:ascii="Calibri" w:hAnsi="Calibri" w:eastAsiaTheme="majorEastAsia" w:cs="Calibri"/>
          <w:sz w:val="22"/>
          <w:szCs w:val="22"/>
        </w:rPr>
        <w:t> </w:t>
      </w:r>
    </w:p>
    <w:p w:rsidR="00AC01E2" w:rsidRPr="002D56FC" w:rsidP="004276D9" w14:paraId="3BD518F8" w14:textId="77777777">
      <w:pPr>
        <w:pStyle w:val="paragraph"/>
        <w:numPr>
          <w:ilvl w:val="1"/>
          <w:numId w:val="49"/>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Chromebooks </w:t>
      </w:r>
      <w:r w:rsidRPr="002D56FC">
        <w:rPr>
          <w:rStyle w:val="eop"/>
          <w:rFonts w:ascii="Calibri" w:hAnsi="Calibri" w:eastAsiaTheme="majorEastAsia" w:cs="Calibri"/>
          <w:sz w:val="22"/>
          <w:szCs w:val="22"/>
        </w:rPr>
        <w:t> </w:t>
      </w:r>
    </w:p>
    <w:p w:rsidR="00AC01E2" w:rsidRPr="00DB70DF" w:rsidP="004276D9" w14:paraId="792BC2E6"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Google Admin console</w:t>
      </w:r>
      <w:r w:rsidRPr="2A9E64A6">
        <w:rPr>
          <w:rStyle w:val="eop"/>
          <w:rFonts w:ascii="Calibri" w:hAnsi="Calibri" w:eastAsiaTheme="majorEastAsia" w:cs="Calibri"/>
          <w:sz w:val="22"/>
          <w:szCs w:val="22"/>
        </w:rPr>
        <w:t> </w:t>
      </w:r>
    </w:p>
    <w:p w:rsidR="00AC01E2" w:rsidRPr="00DB70DF" w:rsidP="004276D9" w14:paraId="1EE0E579"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00DB70DF">
        <w:rPr>
          <w:rStyle w:val="normaltextrun"/>
          <w:rFonts w:ascii="Calibri" w:hAnsi="Calibri" w:eastAsiaTheme="majorEastAsia" w:cs="Calibri"/>
          <w:color w:val="000000" w:themeColor="text1"/>
          <w:sz w:val="22"/>
          <w:szCs w:val="22"/>
        </w:rPr>
        <w:t>Google Workspace for Education</w:t>
      </w:r>
      <w:r w:rsidRPr="00DB70DF">
        <w:rPr>
          <w:rStyle w:val="eop"/>
          <w:rFonts w:ascii="Calibri" w:hAnsi="Calibri" w:eastAsiaTheme="majorEastAsia" w:cs="Calibri"/>
          <w:sz w:val="22"/>
          <w:szCs w:val="22"/>
        </w:rPr>
        <w:t> </w:t>
      </w:r>
    </w:p>
    <w:p w:rsidR="00AC01E2" w:rsidRPr="00DB70DF" w:rsidP="004276D9" w14:paraId="34D0066F"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rsidP="004276D9" w14:paraId="2B93A1FF" w14:textId="77777777">
      <w:pPr>
        <w:pStyle w:val="paragraph"/>
        <w:numPr>
          <w:ilvl w:val="1"/>
          <w:numId w:val="49"/>
        </w:numPr>
        <w:spacing w:before="0" w:beforeAutospacing="0" w:after="0" w:afterAutospacing="0"/>
        <w:textAlignment w:val="baseline"/>
        <w:rPr>
          <w:rFonts w:ascii="Calibri" w:hAnsi="Calibri" w:cs="Calibri"/>
          <w:color w:val="000000" w:themeColor="text1"/>
          <w:sz w:val="22"/>
          <w:szCs w:val="22"/>
        </w:rPr>
      </w:pPr>
      <w:r w:rsidRPr="002D56FC">
        <w:rPr>
          <w:rStyle w:val="normaltextrun"/>
          <w:rFonts w:ascii="Calibri" w:hAnsi="Calibri" w:eastAsiaTheme="majorEastAsia" w:cs="Calibri"/>
          <w:color w:val="000000" w:themeColor="text1"/>
          <w:sz w:val="22"/>
          <w:szCs w:val="22"/>
        </w:rPr>
        <w:t>Microsoft Windows devices</w:t>
      </w:r>
      <w:r w:rsidRPr="002D56FC">
        <w:rPr>
          <w:rStyle w:val="eop"/>
          <w:rFonts w:ascii="Calibri" w:hAnsi="Calibri" w:eastAsiaTheme="majorEastAsia" w:cs="Calibri"/>
          <w:sz w:val="22"/>
          <w:szCs w:val="22"/>
        </w:rPr>
        <w:t> </w:t>
      </w:r>
    </w:p>
    <w:p w:rsidR="00AC01E2" w:rsidRPr="00DB70DF" w:rsidP="004276D9" w14:paraId="59BA8D06"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Microsoft Intune for Education service</w:t>
      </w:r>
      <w:r w:rsidRPr="0A64953D">
        <w:rPr>
          <w:rStyle w:val="eop"/>
          <w:rFonts w:ascii="Calibri" w:hAnsi="Calibri" w:eastAsiaTheme="majorEastAsia" w:cs="Calibri"/>
          <w:sz w:val="22"/>
          <w:szCs w:val="22"/>
        </w:rPr>
        <w:t> </w:t>
      </w:r>
    </w:p>
    <w:p w:rsidR="00AC01E2" w:rsidRPr="00A464EE" w:rsidP="004276D9" w14:paraId="64C113C4" w14:textId="77777777">
      <w:pPr>
        <w:pStyle w:val="paragraph"/>
        <w:numPr>
          <w:ilvl w:val="2"/>
          <w:numId w:val="49"/>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Other, please specify (fillable field):</w:t>
      </w:r>
      <w:r w:rsidRPr="2A9E64A6">
        <w:rPr>
          <w:rStyle w:val="eop"/>
          <w:rFonts w:ascii="Calibri" w:hAnsi="Calibri" w:eastAsiaTheme="majorEastAsia" w:cs="Calibri"/>
          <w:sz w:val="22"/>
          <w:szCs w:val="22"/>
        </w:rPr>
        <w:t> </w:t>
      </w:r>
    </w:p>
    <w:p w:rsidR="00AC01E2" w:rsidRPr="002D56FC" w:rsidP="004276D9" w14:paraId="5E203851" w14:textId="77777777">
      <w:pPr>
        <w:pStyle w:val="paragraph"/>
        <w:numPr>
          <w:ilvl w:val="1"/>
          <w:numId w:val="49"/>
        </w:numPr>
        <w:spacing w:before="0" w:beforeAutospacing="0" w:after="0" w:afterAutospacing="0"/>
        <w:textAlignment w:val="baseline"/>
        <w:rPr>
          <w:rStyle w:val="normaltextrun"/>
          <w:rFonts w:ascii="Calibri" w:hAnsi="Calibri" w:eastAsiaTheme="majorEastAsia" w:cs="Calibri"/>
          <w:color w:val="000000" w:themeColor="text1"/>
          <w:sz w:val="22"/>
          <w:szCs w:val="22"/>
        </w:rPr>
      </w:pPr>
      <w:r w:rsidRPr="002D56FC">
        <w:rPr>
          <w:rStyle w:val="normaltextrun"/>
          <w:rFonts w:ascii="Calibri" w:hAnsi="Calibri" w:eastAsiaTheme="majorEastAsia" w:cs="Calibri"/>
          <w:color w:val="000000" w:themeColor="text1"/>
          <w:sz w:val="22"/>
          <w:szCs w:val="22"/>
        </w:rPr>
        <w:t>Other platforms (please specify):</w:t>
      </w:r>
      <w:r w:rsidRPr="002D56FC">
        <w:rPr>
          <w:rStyle w:val="normaltextrun"/>
          <w:rFonts w:ascii="Calibri" w:hAnsi="Calibri" w:eastAsiaTheme="majorEastAsia" w:cs="Calibri"/>
          <w:color w:val="000000" w:themeColor="text1"/>
          <w:sz w:val="22"/>
          <w:szCs w:val="22"/>
        </w:rPr>
        <w:tab/>
      </w:r>
    </w:p>
    <w:p w:rsidR="00AC01E2" w:rsidP="00AC01E2" w14:paraId="151D6DC5" w14:textId="77777777">
      <w:pPr>
        <w:pStyle w:val="paragraph"/>
        <w:spacing w:before="0" w:beforeAutospacing="0" w:after="0" w:afterAutospacing="0"/>
        <w:textAlignment w:val="baseline"/>
        <w:rPr>
          <w:rStyle w:val="normaltextrun"/>
          <w:rFonts w:ascii="Calibri" w:hAnsi="Calibri" w:eastAsiaTheme="majorEastAsia" w:cs="Calibri"/>
          <w:b/>
          <w:bCs/>
          <w:color w:val="172B4D"/>
          <w:sz w:val="22"/>
          <w:szCs w:val="22"/>
        </w:rPr>
      </w:pPr>
    </w:p>
    <w:p w:rsidR="00AC01E2" w:rsidRPr="00DB70DF" w:rsidP="004276D9" w14:paraId="2508D916" w14:textId="77777777">
      <w:pPr>
        <w:pStyle w:val="paragraph"/>
        <w:numPr>
          <w:ilvl w:val="0"/>
          <w:numId w:val="48"/>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rPr>
        <w:t>How are applications distributed to devices?</w:t>
      </w:r>
      <w:r w:rsidRPr="00DB70DF">
        <w:rPr>
          <w:rStyle w:val="eop"/>
          <w:rFonts w:asciiTheme="minorHAnsi" w:eastAsiaTheme="majorEastAsia" w:hAnsiTheme="minorHAnsi" w:cstheme="minorHAnsi"/>
          <w:sz w:val="22"/>
          <w:szCs w:val="22"/>
        </w:rPr>
        <w:t> </w:t>
      </w:r>
    </w:p>
    <w:p w:rsidR="00AC01E2" w:rsidRPr="00DB70DF" w:rsidP="004276D9" w14:paraId="5F7CF582" w14:textId="77777777">
      <w:pPr>
        <w:pStyle w:val="paragraph"/>
        <w:numPr>
          <w:ilvl w:val="0"/>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rPr>
        <w:t>Chromebooks </w:t>
      </w:r>
      <w:r w:rsidRPr="00DB70DF">
        <w:rPr>
          <w:rStyle w:val="eop"/>
          <w:rFonts w:asciiTheme="minorHAnsi" w:eastAsiaTheme="majorEastAsia" w:hAnsiTheme="minorHAnsi" w:cstheme="minorHAnsi"/>
          <w:sz w:val="22"/>
          <w:szCs w:val="22"/>
        </w:rPr>
        <w:t> </w:t>
      </w:r>
    </w:p>
    <w:p w:rsidR="00AC01E2" w:rsidRPr="00DB70DF" w:rsidP="004276D9" w14:paraId="57E3783B" w14:textId="77777777">
      <w:pPr>
        <w:pStyle w:val="paragraph"/>
        <w:numPr>
          <w:ilvl w:val="1"/>
          <w:numId w:val="50"/>
        </w:numPr>
        <w:spacing w:before="0" w:beforeAutospacing="0" w:after="0" w:afterAutospacing="0"/>
        <w:textAlignment w:val="baseline"/>
        <w:rPr>
          <w:rFonts w:asciiTheme="minorHAnsi" w:hAnsiTheme="minorHAnsi" w:cstheme="minorBidi"/>
          <w:color w:val="000000" w:themeColor="text1"/>
          <w:sz w:val="22"/>
          <w:szCs w:val="22"/>
        </w:rPr>
      </w:pPr>
      <w:r w:rsidRPr="2A9E64A6">
        <w:rPr>
          <w:rStyle w:val="normaltextrun"/>
          <w:rFonts w:asciiTheme="minorHAnsi" w:eastAsiaTheme="majorEastAsia" w:hAnsiTheme="minorHAnsi" w:cstheme="minorBidi"/>
          <w:color w:val="000000" w:themeColor="text1"/>
          <w:sz w:val="22"/>
          <w:szCs w:val="22"/>
        </w:rPr>
        <w:t>All applications are managed via Google Admin console</w:t>
      </w:r>
      <w:r w:rsidRPr="2A9E64A6">
        <w:rPr>
          <w:rStyle w:val="eop"/>
          <w:rFonts w:asciiTheme="minorHAnsi" w:eastAsiaTheme="majorEastAsia" w:hAnsiTheme="minorHAnsi" w:cstheme="minorBidi"/>
          <w:sz w:val="22"/>
          <w:szCs w:val="22"/>
        </w:rPr>
        <w:t> </w:t>
      </w:r>
    </w:p>
    <w:p w:rsidR="00AC01E2" w:rsidRPr="00DB70DF" w:rsidP="004276D9" w14:paraId="4C8860E0"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Faculty or students can install apps as a part of a classroom curriculum</w:t>
      </w:r>
      <w:r w:rsidRPr="00DB70DF">
        <w:rPr>
          <w:rStyle w:val="eop"/>
          <w:rFonts w:asciiTheme="minorHAnsi" w:eastAsiaTheme="majorEastAsia" w:hAnsiTheme="minorHAnsi" w:cstheme="minorHAnsi"/>
          <w:sz w:val="22"/>
          <w:szCs w:val="22"/>
        </w:rPr>
        <w:t> </w:t>
      </w:r>
    </w:p>
    <w:p w:rsidR="00AC01E2" w:rsidRPr="00DB70DF" w:rsidP="004276D9" w14:paraId="26F94B5E" w14:textId="77777777">
      <w:pPr>
        <w:pStyle w:val="paragraph"/>
        <w:numPr>
          <w:ilvl w:val="1"/>
          <w:numId w:val="50"/>
        </w:numPr>
        <w:spacing w:before="0" w:beforeAutospacing="0" w:after="0" w:afterAutospacing="0"/>
        <w:textAlignment w:val="baseline"/>
        <w:rPr>
          <w:rStyle w:val="normaltextrun"/>
          <w:rFonts w:asciiTheme="minorHAnsi" w:eastAsiaTheme="majorEastAsia" w:hAnsiTheme="minorHAnsi" w:cstheme="minorBidi"/>
          <w:color w:val="000000" w:themeColor="text1"/>
          <w:sz w:val="22"/>
          <w:szCs w:val="22"/>
        </w:rPr>
      </w:pPr>
      <w:r w:rsidRPr="3D5A41D6">
        <w:rPr>
          <w:rStyle w:val="normaltextrun"/>
          <w:rFonts w:asciiTheme="minorHAnsi" w:eastAsiaTheme="majorEastAsia" w:hAnsiTheme="minorHAnsi" w:cstheme="minorBidi"/>
          <w:color w:val="000000" w:themeColor="text1"/>
          <w:sz w:val="22"/>
          <w:szCs w:val="22"/>
        </w:rPr>
        <w:t>Applications are installed individually from the Chrome web store</w:t>
      </w:r>
    </w:p>
    <w:p w:rsidR="00AC01E2" w:rsidRPr="00DB70DF" w:rsidP="004276D9" w14:paraId="44CD0E65" w14:textId="77777777">
      <w:pPr>
        <w:pStyle w:val="paragraph"/>
        <w:numPr>
          <w:ilvl w:val="1"/>
          <w:numId w:val="50"/>
        </w:numPr>
        <w:spacing w:before="0" w:beforeAutospacing="0" w:after="0" w:afterAutospacing="0"/>
        <w:textAlignment w:val="baseline"/>
        <w:rPr>
          <w:rFonts w:asciiTheme="minorHAnsi" w:hAnsiTheme="minorHAnsi" w:cstheme="minorBidi"/>
          <w:color w:val="000000" w:themeColor="text1"/>
          <w:sz w:val="22"/>
          <w:szCs w:val="22"/>
        </w:rPr>
      </w:pPr>
      <w:r w:rsidRPr="0A64953D">
        <w:rPr>
          <w:rStyle w:val="normaltextrun"/>
          <w:rFonts w:asciiTheme="minorHAnsi" w:eastAsiaTheme="majorEastAsia" w:hAnsiTheme="minorHAnsi" w:cstheme="minorBidi"/>
          <w:color w:val="000000" w:themeColor="text1"/>
          <w:sz w:val="22"/>
          <w:szCs w:val="22"/>
        </w:rPr>
        <w:t>Applications are installed individually from credible sources (e.g., websites from organizations such as Pearson, Cambium)</w:t>
      </w:r>
      <w:r w:rsidRPr="0A64953D">
        <w:rPr>
          <w:rStyle w:val="eop"/>
          <w:rFonts w:asciiTheme="minorHAnsi" w:eastAsiaTheme="majorEastAsia" w:hAnsiTheme="minorHAnsi" w:cstheme="minorBidi"/>
          <w:sz w:val="22"/>
          <w:szCs w:val="22"/>
        </w:rPr>
        <w:t> </w:t>
      </w:r>
    </w:p>
    <w:p w:rsidR="00AC01E2" w:rsidRPr="00DB70DF" w:rsidP="004276D9" w14:paraId="09AE09D8" w14:textId="77777777">
      <w:pPr>
        <w:pStyle w:val="paragraph"/>
        <w:numPr>
          <w:ilvl w:val="0"/>
          <w:numId w:val="50"/>
        </w:numPr>
        <w:spacing w:before="0" w:beforeAutospacing="0" w:after="0" w:afterAutospacing="0"/>
        <w:textAlignment w:val="baseline"/>
        <w:rPr>
          <w:rStyle w:val="normaltextrun"/>
          <w:rFonts w:asciiTheme="minorHAnsi" w:eastAsiaTheme="majorEastAsia" w:hAnsiTheme="minorHAnsi" w:cstheme="minorHAnsi"/>
          <w:color w:val="000000" w:themeColor="text1"/>
          <w:sz w:val="22"/>
          <w:szCs w:val="22"/>
        </w:rPr>
      </w:pPr>
      <w:r w:rsidRPr="00DB70DF">
        <w:rPr>
          <w:rStyle w:val="normaltextrun"/>
          <w:rFonts w:asciiTheme="minorHAnsi" w:eastAsiaTheme="majorEastAsia" w:hAnsiTheme="minorHAnsi" w:cstheme="minorHAnsi"/>
          <w:b/>
          <w:bCs/>
          <w:color w:val="000000" w:themeColor="text1"/>
          <w:sz w:val="22"/>
          <w:szCs w:val="22"/>
          <w:bdr w:val="none" w:sz="0" w:space="0" w:color="auto" w:frame="1"/>
        </w:rPr>
        <w:t>Microsoft Windows devices</w:t>
      </w:r>
    </w:p>
    <w:p w:rsidR="00AC01E2" w:rsidRPr="00DB70DF" w:rsidP="004276D9" w14:paraId="74BC4C14"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All applications are distributed remotely via a central management tool</w:t>
      </w:r>
      <w:r w:rsidRPr="00DB70DF">
        <w:rPr>
          <w:rStyle w:val="normaltextrun"/>
          <w:rFonts w:asciiTheme="minorHAnsi" w:eastAsiaTheme="majorEastAsia" w:hAnsiTheme="minorHAnsi" w:cstheme="minorHAnsi"/>
          <w:strike/>
          <w:color w:val="000000" w:themeColor="text1"/>
          <w:sz w:val="22"/>
          <w:szCs w:val="22"/>
        </w:rPr>
        <w:t>.</w:t>
      </w:r>
      <w:r w:rsidRPr="00DB70DF">
        <w:rPr>
          <w:rStyle w:val="eop"/>
          <w:rFonts w:asciiTheme="minorHAnsi" w:eastAsiaTheme="majorEastAsia" w:hAnsiTheme="minorHAnsi" w:cstheme="minorHAnsi"/>
          <w:sz w:val="22"/>
          <w:szCs w:val="22"/>
        </w:rPr>
        <w:t> </w:t>
      </w:r>
    </w:p>
    <w:p w:rsidR="00AC01E2" w:rsidRPr="00DB70DF" w:rsidP="004276D9" w14:paraId="76BF8656"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Preferred format (if known)</w:t>
      </w:r>
      <w:r w:rsidRPr="00DB70DF">
        <w:rPr>
          <w:rStyle w:val="eop"/>
          <w:rFonts w:asciiTheme="minorHAnsi" w:eastAsiaTheme="majorEastAsia" w:hAnsiTheme="minorHAnsi" w:cstheme="minorHAnsi"/>
          <w:sz w:val="22"/>
          <w:szCs w:val="22"/>
        </w:rPr>
        <w:t> </w:t>
      </w:r>
    </w:p>
    <w:p w:rsidR="00AC01E2" w:rsidRPr="00DB70DF" w:rsidP="004276D9" w14:paraId="2C9180D0"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MSI </w:t>
      </w:r>
      <w:r w:rsidRPr="00DB70DF">
        <w:rPr>
          <w:rStyle w:val="eop"/>
          <w:rFonts w:asciiTheme="minorHAnsi" w:eastAsiaTheme="majorEastAsia" w:hAnsiTheme="minorHAnsi" w:cstheme="minorHAnsi"/>
          <w:sz w:val="22"/>
          <w:szCs w:val="22"/>
        </w:rPr>
        <w:t> </w:t>
      </w:r>
    </w:p>
    <w:p w:rsidR="00AC01E2" w:rsidRPr="00DB70DF" w:rsidP="004276D9" w14:paraId="650770DF"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MSIX </w:t>
      </w:r>
      <w:r w:rsidRPr="00DB70DF">
        <w:rPr>
          <w:rStyle w:val="eop"/>
          <w:rFonts w:asciiTheme="minorHAnsi" w:eastAsiaTheme="majorEastAsia" w:hAnsiTheme="minorHAnsi" w:cstheme="minorHAnsi"/>
          <w:sz w:val="22"/>
          <w:szCs w:val="22"/>
        </w:rPr>
        <w:t> </w:t>
      </w:r>
    </w:p>
    <w:p w:rsidR="00AC01E2" w:rsidRPr="00DB70DF" w:rsidP="004276D9" w14:paraId="6981F586" w14:textId="77777777">
      <w:pPr>
        <w:pStyle w:val="paragraph"/>
        <w:numPr>
          <w:ilvl w:val="1"/>
          <w:numId w:val="50"/>
        </w:numPr>
        <w:spacing w:before="0" w:beforeAutospacing="0" w:after="0" w:afterAutospacing="0"/>
        <w:textAlignment w:val="baseline"/>
        <w:rPr>
          <w:rFonts w:asciiTheme="minorHAnsi" w:hAnsiTheme="minorHAnsi" w:cstheme="minorHAnsi"/>
          <w:color w:val="000000" w:themeColor="text1"/>
          <w:sz w:val="22"/>
          <w:szCs w:val="22"/>
        </w:rPr>
      </w:pPr>
      <w:r w:rsidRPr="00DB70DF">
        <w:rPr>
          <w:rStyle w:val="normaltextrun"/>
          <w:rFonts w:asciiTheme="minorHAnsi" w:eastAsiaTheme="majorEastAsia" w:hAnsiTheme="minorHAnsi" w:cstheme="minorHAnsi"/>
          <w:color w:val="000000" w:themeColor="text1"/>
          <w:sz w:val="22"/>
          <w:szCs w:val="22"/>
        </w:rPr>
        <w:t>Installed individually from Windows Store</w:t>
      </w:r>
      <w:r w:rsidRPr="00DB70DF">
        <w:rPr>
          <w:rStyle w:val="eop"/>
          <w:rFonts w:asciiTheme="minorHAnsi" w:eastAsiaTheme="majorEastAsia" w:hAnsiTheme="minorHAnsi" w:cstheme="minorHAnsi"/>
          <w:sz w:val="22"/>
          <w:szCs w:val="22"/>
        </w:rPr>
        <w:t> </w:t>
      </w:r>
    </w:p>
    <w:p w:rsidR="00AC01E2" w:rsidP="004276D9" w14:paraId="39B4FFB4" w14:textId="77777777">
      <w:pPr>
        <w:pStyle w:val="paragraph"/>
        <w:numPr>
          <w:ilvl w:val="1"/>
          <w:numId w:val="50"/>
        </w:numPr>
        <w:spacing w:before="0" w:beforeAutospacing="0" w:after="0" w:afterAutospacing="0"/>
        <w:textAlignment w:val="baseline"/>
        <w:rPr>
          <w:rStyle w:val="eop"/>
          <w:rFonts w:asciiTheme="minorHAnsi" w:eastAsiaTheme="majorEastAsia" w:hAnsiTheme="minorHAnsi" w:cstheme="minorBidi"/>
          <w:sz w:val="22"/>
          <w:szCs w:val="22"/>
        </w:rPr>
      </w:pPr>
      <w:r w:rsidRPr="0A64953D">
        <w:rPr>
          <w:rStyle w:val="normaltextrun"/>
          <w:rFonts w:asciiTheme="minorHAnsi" w:eastAsiaTheme="majorEastAsia" w:hAnsiTheme="minorHAnsi" w:cstheme="minorBidi"/>
          <w:color w:val="000000" w:themeColor="text1"/>
          <w:sz w:val="22"/>
          <w:szCs w:val="22"/>
        </w:rPr>
        <w:t>Installed individually from credible sources (e.g., websites from organizations such as Pearson, Cambium)</w:t>
      </w:r>
      <w:r w:rsidRPr="0A64953D">
        <w:rPr>
          <w:rStyle w:val="eop"/>
          <w:rFonts w:asciiTheme="minorHAnsi" w:eastAsiaTheme="majorEastAsia" w:hAnsiTheme="minorHAnsi" w:cstheme="minorBidi"/>
          <w:sz w:val="22"/>
          <w:szCs w:val="22"/>
        </w:rPr>
        <w:t> </w:t>
      </w:r>
    </w:p>
    <w:p w:rsidR="00AC01E2" w:rsidP="004276D9" w14:paraId="6FC2770D" w14:textId="77777777">
      <w:pPr>
        <w:pStyle w:val="paragraph"/>
        <w:numPr>
          <w:ilvl w:val="1"/>
          <w:numId w:val="50"/>
        </w:numPr>
        <w:spacing w:before="0" w:beforeAutospacing="0" w:after="0" w:afterAutospacing="0"/>
        <w:textAlignment w:val="baseline"/>
        <w:rPr>
          <w:rStyle w:val="eop"/>
          <w:rFonts w:asciiTheme="minorHAnsi" w:eastAsiaTheme="majorEastAsia" w:hAnsiTheme="minorHAnsi" w:cstheme="minorBidi"/>
          <w:sz w:val="22"/>
          <w:szCs w:val="22"/>
        </w:rPr>
      </w:pPr>
      <w:r w:rsidRPr="6AF50C36">
        <w:rPr>
          <w:rStyle w:val="eop"/>
          <w:rFonts w:asciiTheme="minorHAnsi" w:eastAsiaTheme="majorEastAsia" w:hAnsiTheme="minorHAnsi" w:cstheme="minorBidi"/>
          <w:sz w:val="22"/>
          <w:szCs w:val="22"/>
        </w:rPr>
        <w:t>Other</w:t>
      </w:r>
      <w:r w:rsidRPr="005746EB">
        <w:rPr>
          <w:rStyle w:val="normaltextrun"/>
          <w:rFonts w:ascii="Calibri" w:hAnsi="Calibri" w:eastAsiaTheme="majorEastAsia" w:cs="Calibri"/>
          <w:color w:val="000000" w:themeColor="text1"/>
          <w:sz w:val="22"/>
          <w:szCs w:val="22"/>
        </w:rPr>
        <w:t xml:space="preserve">, please specify </w:t>
      </w:r>
      <w:r w:rsidRPr="6AF50C36">
        <w:rPr>
          <w:rStyle w:val="eop"/>
          <w:rFonts w:asciiTheme="minorHAnsi" w:eastAsiaTheme="majorEastAsia" w:hAnsiTheme="minorHAnsi" w:cstheme="minorBidi"/>
          <w:sz w:val="22"/>
          <w:szCs w:val="22"/>
        </w:rPr>
        <w:t>(fillable field):</w:t>
      </w:r>
    </w:p>
    <w:p w:rsidR="00AC01E2" w:rsidRPr="00C9176C" w:rsidP="004276D9" w14:paraId="125E25B0" w14:textId="77777777">
      <w:pPr>
        <w:pStyle w:val="paragraph"/>
        <w:numPr>
          <w:ilvl w:val="0"/>
          <w:numId w:val="50"/>
        </w:numPr>
        <w:spacing w:before="0" w:beforeAutospacing="0" w:after="0" w:afterAutospacing="0"/>
        <w:textAlignment w:val="baseline"/>
        <w:rPr>
          <w:rStyle w:val="eop"/>
          <w:rFonts w:asciiTheme="minorHAnsi" w:eastAsiaTheme="majorEastAsia" w:hAnsiTheme="minorHAnsi" w:cstheme="minorHAnsi"/>
          <w:b/>
          <w:bCs/>
          <w:sz w:val="22"/>
          <w:szCs w:val="22"/>
        </w:rPr>
      </w:pPr>
      <w:r w:rsidRPr="00C9176C">
        <w:rPr>
          <w:rStyle w:val="eop"/>
          <w:rFonts w:asciiTheme="minorHAnsi" w:eastAsiaTheme="majorEastAsia" w:hAnsiTheme="minorHAnsi" w:cstheme="minorHAnsi"/>
          <w:b/>
          <w:bCs/>
          <w:sz w:val="22"/>
          <w:szCs w:val="22"/>
        </w:rPr>
        <w:t>Other platforms</w:t>
      </w:r>
      <w:r>
        <w:rPr>
          <w:rStyle w:val="eop"/>
          <w:rFonts w:asciiTheme="minorHAnsi" w:eastAsiaTheme="majorEastAsia" w:hAnsiTheme="minorHAnsi" w:cstheme="minorHAnsi"/>
          <w:b/>
          <w:bCs/>
          <w:sz w:val="22"/>
          <w:szCs w:val="22"/>
        </w:rPr>
        <w:t xml:space="preserve"> (please specify):</w:t>
      </w:r>
    </w:p>
    <w:p w:rsidR="00AC01E2" w:rsidP="00AC01E2" w14:paraId="40D87D12" w14:textId="77777777">
      <w:pPr>
        <w:pStyle w:val="paragraph"/>
        <w:spacing w:before="0" w:beforeAutospacing="0" w:after="0" w:afterAutospacing="0"/>
        <w:ind w:left="1800"/>
        <w:textAlignment w:val="baseline"/>
        <w:rPr>
          <w:rStyle w:val="eop"/>
          <w:rFonts w:asciiTheme="minorHAnsi" w:eastAsiaTheme="majorEastAsia" w:hAnsiTheme="minorHAnsi" w:cstheme="minorHAnsi"/>
          <w:sz w:val="22"/>
          <w:szCs w:val="22"/>
        </w:rPr>
      </w:pPr>
    </w:p>
    <w:p w:rsidR="00AC01E2" w:rsidRPr="005746EB" w:rsidP="004276D9" w14:paraId="4C42F4DA" w14:textId="77777777">
      <w:pPr>
        <w:pStyle w:val="paragraph"/>
        <w:numPr>
          <w:ilvl w:val="0"/>
          <w:numId w:val="48"/>
        </w:numPr>
        <w:spacing w:before="0" w:beforeAutospacing="0" w:after="0" w:afterAutospacing="0"/>
        <w:textAlignment w:val="baseline"/>
        <w:rPr>
          <w:rStyle w:val="eop"/>
          <w:rFonts w:asciiTheme="minorHAnsi" w:eastAsiaTheme="majorEastAsia" w:hAnsiTheme="minorHAnsi" w:cstheme="minorBidi"/>
          <w:sz w:val="22"/>
          <w:szCs w:val="22"/>
        </w:rPr>
      </w:pPr>
      <w:r w:rsidRPr="005746EB">
        <w:rPr>
          <w:rStyle w:val="normaltextrun"/>
          <w:rFonts w:ascii="Calibri" w:hAnsi="Calibri" w:eastAsiaTheme="majorEastAsia" w:cs="Calibri"/>
          <w:b/>
          <w:bCs/>
          <w:color w:val="000000"/>
          <w:sz w:val="22"/>
          <w:szCs w:val="22"/>
          <w:shd w:val="clear" w:color="auto" w:fill="FFFFFF"/>
        </w:rPr>
        <w:t>How are major state assessment apps configured on school devices to provide a secure/lockdown testing/assessment environment?</w:t>
      </w:r>
      <w:r w:rsidRPr="005746EB">
        <w:rPr>
          <w:rStyle w:val="eop"/>
          <w:rFonts w:ascii="Calibri" w:hAnsi="Calibri" w:eastAsiaTheme="majorEastAsia" w:cs="Calibri"/>
          <w:color w:val="000000"/>
          <w:sz w:val="22"/>
          <w:szCs w:val="22"/>
          <w:shd w:val="clear" w:color="auto" w:fill="FFFFFF"/>
        </w:rPr>
        <w:t> </w:t>
      </w:r>
    </w:p>
    <w:p w:rsidR="00AC01E2" w:rsidRPr="00C9176C" w:rsidP="004276D9" w14:paraId="3FB83CD1" w14:textId="77777777">
      <w:pPr>
        <w:pStyle w:val="paragraph"/>
        <w:numPr>
          <w:ilvl w:val="0"/>
          <w:numId w:val="51"/>
        </w:numPr>
        <w:spacing w:before="0" w:beforeAutospacing="0" w:after="0" w:afterAutospacing="0"/>
        <w:textAlignment w:val="baseline"/>
        <w:rPr>
          <w:rStyle w:val="eop"/>
          <w:rFonts w:asciiTheme="minorHAnsi" w:eastAsiaTheme="majorEastAsia" w:hAnsiTheme="minorHAnsi" w:cstheme="minorHAnsi"/>
          <w:b/>
          <w:bCs/>
          <w:sz w:val="22"/>
          <w:szCs w:val="22"/>
        </w:rPr>
      </w:pPr>
      <w:r w:rsidRPr="00C9176C">
        <w:rPr>
          <w:rStyle w:val="normaltextrun"/>
          <w:rFonts w:ascii="Calibri" w:hAnsi="Calibri" w:eastAsiaTheme="majorEastAsia" w:cs="Calibri"/>
          <w:b/>
          <w:bCs/>
          <w:color w:val="000000" w:themeColor="text1"/>
          <w:sz w:val="22"/>
          <w:szCs w:val="22"/>
          <w:shd w:val="clear" w:color="auto" w:fill="FFFFFF"/>
        </w:rPr>
        <w:t>Chromebooks</w:t>
      </w:r>
      <w:r w:rsidRPr="00C9176C">
        <w:rPr>
          <w:rStyle w:val="eop"/>
          <w:rFonts w:ascii="Calibri" w:hAnsi="Calibri" w:eastAsiaTheme="majorEastAsia" w:cs="Calibri"/>
          <w:b/>
          <w:bCs/>
          <w:sz w:val="22"/>
          <w:szCs w:val="22"/>
          <w:shd w:val="clear" w:color="auto" w:fill="FFFFFF"/>
        </w:rPr>
        <w:t> </w:t>
      </w:r>
    </w:p>
    <w:p w:rsidR="00AC01E2" w:rsidRPr="005746EB" w:rsidP="004276D9" w14:paraId="1A01EDCD" w14:textId="77777777">
      <w:pPr>
        <w:pStyle w:val="paragraph"/>
        <w:numPr>
          <w:ilvl w:val="1"/>
          <w:numId w:val="51"/>
        </w:numPr>
        <w:spacing w:before="0" w:beforeAutospacing="0" w:after="0" w:afterAutospacing="0"/>
        <w:textAlignment w:val="baseline"/>
        <w:rPr>
          <w:rFonts w:ascii="Calibri" w:hAnsi="Calibri" w:cs="Calibri"/>
          <w:color w:val="000000" w:themeColor="text1"/>
          <w:sz w:val="22"/>
          <w:szCs w:val="22"/>
        </w:rPr>
      </w:pPr>
      <w:r w:rsidRPr="2A9E64A6">
        <w:rPr>
          <w:rStyle w:val="normaltextrun"/>
          <w:rFonts w:ascii="Calibri" w:hAnsi="Calibri" w:eastAsiaTheme="majorEastAsia" w:cs="Calibri"/>
          <w:color w:val="000000" w:themeColor="text1"/>
          <w:sz w:val="22"/>
          <w:szCs w:val="22"/>
        </w:rPr>
        <w:t>via Google Admin console kiosk mode option</w:t>
      </w:r>
      <w:r w:rsidRPr="2A9E64A6">
        <w:rPr>
          <w:rStyle w:val="eop"/>
          <w:rFonts w:ascii="Calibri" w:hAnsi="Calibri" w:eastAsiaTheme="majorEastAsia" w:cs="Calibri"/>
          <w:sz w:val="22"/>
          <w:szCs w:val="22"/>
        </w:rPr>
        <w:t> </w:t>
      </w:r>
    </w:p>
    <w:p w:rsidR="00AC01E2" w:rsidP="004276D9" w14:paraId="570C9D13" w14:textId="77777777">
      <w:pPr>
        <w:pStyle w:val="paragraph"/>
        <w:numPr>
          <w:ilvl w:val="1"/>
          <w:numId w:val="51"/>
        </w:numPr>
        <w:spacing w:before="0" w:beforeAutospacing="0" w:after="0" w:afterAutospacing="0"/>
        <w:textAlignment w:val="baseline"/>
        <w:rPr>
          <w:rStyle w:val="eop"/>
          <w:rFonts w:ascii="Calibri" w:hAnsi="Calibri" w:eastAsiaTheme="majorEastAsia" w:cs="Calibri"/>
          <w:sz w:val="22"/>
          <w:szCs w:val="22"/>
        </w:rPr>
      </w:pPr>
      <w:r w:rsidRPr="005746EB">
        <w:rPr>
          <w:rStyle w:val="normaltextrun"/>
          <w:rFonts w:ascii="Calibri" w:hAnsi="Calibri" w:eastAsiaTheme="majorEastAsia" w:cs="Calibri"/>
          <w:color w:val="000000" w:themeColor="text1"/>
          <w:sz w:val="22"/>
          <w:szCs w:val="22"/>
        </w:rPr>
        <w:t>Other</w:t>
      </w:r>
      <w:bookmarkStart w:id="88" w:name="_Hlk135830035"/>
      <w:r w:rsidRPr="005746EB">
        <w:rPr>
          <w:rStyle w:val="normaltextrun"/>
          <w:rFonts w:ascii="Calibri" w:hAnsi="Calibri" w:eastAsiaTheme="majorEastAsia" w:cs="Calibri"/>
          <w:color w:val="000000" w:themeColor="text1"/>
          <w:sz w:val="22"/>
          <w:szCs w:val="22"/>
        </w:rPr>
        <w:t xml:space="preserve">, please specify </w:t>
      </w:r>
      <w:bookmarkEnd w:id="88"/>
      <w:r>
        <w:rPr>
          <w:rStyle w:val="normaltextrun"/>
          <w:rFonts w:ascii="Calibri" w:hAnsi="Calibri" w:eastAsiaTheme="majorEastAsia" w:cs="Calibri"/>
          <w:color w:val="000000" w:themeColor="text1"/>
          <w:sz w:val="22"/>
          <w:szCs w:val="22"/>
        </w:rPr>
        <w:t>(fillable field)</w:t>
      </w:r>
      <w:r w:rsidRPr="005746EB">
        <w:rPr>
          <w:rStyle w:val="normaltextrun"/>
          <w:rFonts w:ascii="Calibri" w:hAnsi="Calibri" w:eastAsiaTheme="majorEastAsia" w:cs="Calibri"/>
          <w:color w:val="000000" w:themeColor="text1"/>
          <w:sz w:val="22"/>
          <w:szCs w:val="22"/>
        </w:rPr>
        <w:t>:</w:t>
      </w:r>
      <w:r w:rsidRPr="005746EB">
        <w:rPr>
          <w:rStyle w:val="eop"/>
          <w:rFonts w:ascii="Calibri" w:hAnsi="Calibri" w:eastAsiaTheme="majorEastAsia" w:cs="Calibri"/>
          <w:sz w:val="22"/>
          <w:szCs w:val="22"/>
        </w:rPr>
        <w:t> </w:t>
      </w:r>
    </w:p>
    <w:p w:rsidR="00AC01E2" w:rsidRPr="005746EB" w:rsidP="004276D9" w14:paraId="19F2C64F" w14:textId="77777777">
      <w:pPr>
        <w:pStyle w:val="paragraph"/>
        <w:numPr>
          <w:ilvl w:val="0"/>
          <w:numId w:val="51"/>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b/>
          <w:bCs/>
          <w:color w:val="000000" w:themeColor="text1"/>
          <w:sz w:val="22"/>
          <w:szCs w:val="22"/>
        </w:rPr>
        <w:t>Windows</w:t>
      </w:r>
      <w:r w:rsidRPr="005746EB">
        <w:rPr>
          <w:rStyle w:val="eop"/>
          <w:rFonts w:ascii="Calibri" w:hAnsi="Calibri" w:eastAsiaTheme="majorEastAsia" w:cs="Calibri"/>
          <w:sz w:val="22"/>
          <w:szCs w:val="22"/>
        </w:rPr>
        <w:t> </w:t>
      </w:r>
    </w:p>
    <w:p w:rsidR="00AC01E2" w:rsidRPr="005746EB" w:rsidP="004276D9" w14:paraId="11AE8777" w14:textId="77777777">
      <w:pPr>
        <w:pStyle w:val="paragraph"/>
        <w:numPr>
          <w:ilvl w:val="1"/>
          <w:numId w:val="51"/>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via Microsoft tool "Take a Test in kiosk mode"</w:t>
      </w:r>
      <w:r w:rsidRPr="005746EB">
        <w:rPr>
          <w:rStyle w:val="eop"/>
          <w:rFonts w:ascii="Calibri" w:hAnsi="Calibri" w:eastAsiaTheme="majorEastAsia" w:cs="Calibri"/>
          <w:sz w:val="22"/>
          <w:szCs w:val="22"/>
        </w:rPr>
        <w:t> </w:t>
      </w:r>
    </w:p>
    <w:p w:rsidR="00AC01E2" w:rsidRPr="005746EB" w:rsidP="004276D9" w14:paraId="6F8F8DA2" w14:textId="77777777">
      <w:pPr>
        <w:pStyle w:val="paragraph"/>
        <w:numPr>
          <w:ilvl w:val="1"/>
          <w:numId w:val="51"/>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Installed app controls the secure environment without additional configurations required</w:t>
      </w:r>
      <w:r w:rsidRPr="005746EB">
        <w:rPr>
          <w:rStyle w:val="normaltextrun"/>
          <w:rFonts w:ascii="Calibri" w:hAnsi="Calibri" w:eastAsiaTheme="majorEastAsia" w:cs="Calibri"/>
          <w:strike/>
          <w:color w:val="000000" w:themeColor="text1"/>
          <w:sz w:val="22"/>
          <w:szCs w:val="22"/>
        </w:rPr>
        <w:t>.</w:t>
      </w:r>
      <w:r w:rsidRPr="005746EB">
        <w:rPr>
          <w:rStyle w:val="eop"/>
          <w:rFonts w:ascii="Calibri" w:hAnsi="Calibri" w:eastAsiaTheme="majorEastAsia" w:cs="Calibri"/>
          <w:sz w:val="22"/>
          <w:szCs w:val="22"/>
        </w:rPr>
        <w:t> </w:t>
      </w:r>
    </w:p>
    <w:p w:rsidR="00AC01E2" w:rsidRPr="005746EB" w:rsidP="004276D9" w14:paraId="713982E6" w14:textId="77777777">
      <w:pPr>
        <w:pStyle w:val="paragraph"/>
        <w:numPr>
          <w:ilvl w:val="1"/>
          <w:numId w:val="51"/>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color w:val="000000" w:themeColor="text1"/>
          <w:sz w:val="22"/>
          <w:szCs w:val="22"/>
        </w:rPr>
        <w:t>Installed app controls the secure environment with additional manual configurations</w:t>
      </w:r>
      <w:r w:rsidRPr="005746EB">
        <w:rPr>
          <w:rStyle w:val="normaltextrun"/>
          <w:rFonts w:ascii="Calibri" w:hAnsi="Calibri" w:eastAsiaTheme="majorEastAsia" w:cs="Calibri"/>
          <w:strike/>
          <w:color w:val="000000" w:themeColor="text1"/>
          <w:sz w:val="22"/>
          <w:szCs w:val="22"/>
        </w:rPr>
        <w:t>.</w:t>
      </w:r>
      <w:r w:rsidRPr="005746EB">
        <w:rPr>
          <w:rStyle w:val="eop"/>
          <w:rFonts w:ascii="Calibri" w:hAnsi="Calibri" w:eastAsiaTheme="majorEastAsia" w:cs="Calibri"/>
          <w:sz w:val="22"/>
          <w:szCs w:val="22"/>
        </w:rPr>
        <w:t> </w:t>
      </w:r>
    </w:p>
    <w:p w:rsidR="00AC01E2" w:rsidP="004276D9" w14:paraId="465FA5EB" w14:textId="77777777">
      <w:pPr>
        <w:pStyle w:val="paragraph"/>
        <w:numPr>
          <w:ilvl w:val="1"/>
          <w:numId w:val="51"/>
        </w:numPr>
        <w:spacing w:before="0" w:beforeAutospacing="0" w:after="0" w:afterAutospacing="0"/>
        <w:textAlignment w:val="baseline"/>
        <w:rPr>
          <w:rStyle w:val="eop"/>
          <w:rFonts w:ascii="Calibri" w:hAnsi="Calibri" w:eastAsiaTheme="majorEastAsia" w:cs="Calibri"/>
          <w:sz w:val="22"/>
          <w:szCs w:val="22"/>
        </w:rPr>
      </w:pPr>
      <w:r w:rsidRPr="005746EB">
        <w:rPr>
          <w:rStyle w:val="normaltextrun"/>
          <w:rFonts w:ascii="Calibri" w:hAnsi="Calibri" w:eastAsiaTheme="majorEastAsia" w:cs="Calibri"/>
          <w:color w:val="000000" w:themeColor="text1"/>
          <w:sz w:val="22"/>
          <w:szCs w:val="22"/>
        </w:rPr>
        <w:t xml:space="preserve">Other, please specify </w:t>
      </w:r>
      <w:r>
        <w:rPr>
          <w:rStyle w:val="normaltextrun"/>
          <w:rFonts w:ascii="Calibri" w:hAnsi="Calibri" w:eastAsiaTheme="majorEastAsia" w:cs="Calibri"/>
          <w:color w:val="000000" w:themeColor="text1"/>
          <w:sz w:val="22"/>
          <w:szCs w:val="22"/>
        </w:rPr>
        <w:t>(fillable field)</w:t>
      </w:r>
      <w:r w:rsidRPr="005746EB">
        <w:rPr>
          <w:rStyle w:val="normaltextrun"/>
          <w:rFonts w:ascii="Calibri" w:hAnsi="Calibri" w:eastAsiaTheme="majorEastAsia" w:cs="Calibri"/>
          <w:color w:val="000000" w:themeColor="text1"/>
          <w:sz w:val="22"/>
          <w:szCs w:val="22"/>
        </w:rPr>
        <w:t>:</w:t>
      </w:r>
      <w:r w:rsidRPr="005746EB">
        <w:rPr>
          <w:rStyle w:val="eop"/>
          <w:rFonts w:ascii="Calibri" w:hAnsi="Calibri" w:eastAsiaTheme="majorEastAsia" w:cs="Calibri"/>
          <w:sz w:val="22"/>
          <w:szCs w:val="22"/>
        </w:rPr>
        <w:t> </w:t>
      </w:r>
    </w:p>
    <w:p w:rsidR="00AC01E2" w:rsidP="00AC01E2" w14:paraId="5E6D05A8" w14:textId="77777777">
      <w:pPr>
        <w:pStyle w:val="paragraph"/>
        <w:spacing w:before="0" w:beforeAutospacing="0" w:after="0" w:afterAutospacing="0"/>
        <w:ind w:left="2520"/>
        <w:textAlignment w:val="baseline"/>
        <w:rPr>
          <w:rStyle w:val="eop"/>
          <w:rFonts w:ascii="Calibri" w:hAnsi="Calibri" w:eastAsiaTheme="majorEastAsia" w:cs="Calibri"/>
          <w:sz w:val="22"/>
          <w:szCs w:val="22"/>
        </w:rPr>
      </w:pPr>
    </w:p>
    <w:p w:rsidR="00AC01E2" w:rsidRPr="005746EB" w:rsidP="004276D9" w14:paraId="177EDD58" w14:textId="77777777">
      <w:pPr>
        <w:pStyle w:val="paragraph"/>
        <w:numPr>
          <w:ilvl w:val="0"/>
          <w:numId w:val="48"/>
        </w:numPr>
        <w:spacing w:before="0" w:beforeAutospacing="0" w:after="0" w:afterAutospacing="0"/>
        <w:textAlignment w:val="baseline"/>
        <w:rPr>
          <w:rFonts w:ascii="Calibri" w:hAnsi="Calibri" w:cs="Calibri"/>
          <w:color w:val="000000" w:themeColor="text1"/>
          <w:sz w:val="22"/>
          <w:szCs w:val="22"/>
        </w:rPr>
      </w:pPr>
      <w:r w:rsidRPr="005746EB">
        <w:rPr>
          <w:rStyle w:val="normaltextrun"/>
          <w:rFonts w:ascii="Calibri" w:hAnsi="Calibri" w:eastAsiaTheme="majorEastAsia" w:cs="Calibri"/>
          <w:b/>
          <w:bCs/>
          <w:color w:val="000000" w:themeColor="text1"/>
          <w:sz w:val="22"/>
          <w:szCs w:val="22"/>
        </w:rPr>
        <w:t>Who is responsible for installing applications on school equipment (select all that apply)?</w:t>
      </w:r>
      <w:r w:rsidRPr="005746EB">
        <w:rPr>
          <w:rStyle w:val="eop"/>
          <w:rFonts w:ascii="Calibri" w:hAnsi="Calibri" w:eastAsiaTheme="majorEastAsia" w:cs="Calibri"/>
          <w:sz w:val="22"/>
          <w:szCs w:val="22"/>
        </w:rPr>
        <w:t> </w:t>
      </w:r>
    </w:p>
    <w:p w:rsidR="00AC01E2" w:rsidRPr="005746EB" w:rsidP="004276D9" w14:paraId="78FE2E3D" w14:textId="77777777">
      <w:pPr>
        <w:pStyle w:val="paragraph"/>
        <w:numPr>
          <w:ilvl w:val="0"/>
          <w:numId w:val="52"/>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School technology coordinator</w:t>
      </w:r>
      <w:r w:rsidRPr="0A64953D">
        <w:rPr>
          <w:rStyle w:val="eop"/>
          <w:rFonts w:ascii="Calibri" w:hAnsi="Calibri" w:eastAsiaTheme="majorEastAsia" w:cs="Calibri"/>
          <w:sz w:val="22"/>
          <w:szCs w:val="22"/>
        </w:rPr>
        <w:t> </w:t>
      </w:r>
    </w:p>
    <w:p w:rsidR="00AC01E2" w:rsidRPr="005746EB" w:rsidP="004276D9" w14:paraId="4A40DFFB" w14:textId="77777777">
      <w:pPr>
        <w:pStyle w:val="paragraph"/>
        <w:numPr>
          <w:ilvl w:val="0"/>
          <w:numId w:val="52"/>
        </w:numPr>
        <w:spacing w:before="0" w:beforeAutospacing="0" w:after="0" w:afterAutospacing="0"/>
        <w:textAlignment w:val="baseline"/>
        <w:rPr>
          <w:rFonts w:ascii="Calibri" w:hAnsi="Calibri" w:cs="Calibri"/>
          <w:color w:val="000000" w:themeColor="text1"/>
          <w:sz w:val="22"/>
          <w:szCs w:val="22"/>
        </w:rPr>
      </w:pPr>
      <w:r w:rsidRPr="0A64953D">
        <w:rPr>
          <w:rStyle w:val="normaltextrun"/>
          <w:rFonts w:ascii="Calibri" w:hAnsi="Calibri" w:eastAsiaTheme="majorEastAsia" w:cs="Calibri"/>
          <w:color w:val="000000" w:themeColor="text1"/>
          <w:sz w:val="22"/>
          <w:szCs w:val="22"/>
        </w:rPr>
        <w:t>District technology coordinator</w:t>
      </w:r>
      <w:r w:rsidRPr="0A64953D">
        <w:rPr>
          <w:rStyle w:val="eop"/>
          <w:rFonts w:ascii="Calibri" w:hAnsi="Calibri" w:eastAsiaTheme="majorEastAsia" w:cs="Calibri"/>
          <w:sz w:val="22"/>
          <w:szCs w:val="22"/>
        </w:rPr>
        <w:t> </w:t>
      </w:r>
    </w:p>
    <w:p w:rsidR="00AC01E2" w:rsidRPr="005746EB" w:rsidP="004276D9" w14:paraId="35DD89E9" w14:textId="77777777">
      <w:pPr>
        <w:pStyle w:val="paragraph"/>
        <w:numPr>
          <w:ilvl w:val="0"/>
          <w:numId w:val="52"/>
        </w:numPr>
        <w:spacing w:before="0" w:beforeAutospacing="0" w:after="0" w:afterAutospacing="0"/>
        <w:textAlignment w:val="baseline"/>
        <w:rPr>
          <w:rFonts w:ascii="Calibri" w:hAnsi="Calibri" w:cs="Calibri"/>
          <w:color w:val="000000" w:themeColor="text1"/>
          <w:sz w:val="22"/>
          <w:szCs w:val="22"/>
        </w:rPr>
      </w:pPr>
      <w:r w:rsidRPr="2CFE00C3">
        <w:rPr>
          <w:rStyle w:val="normaltextrun"/>
          <w:rFonts w:ascii="Calibri" w:hAnsi="Calibri" w:eastAsiaTheme="majorEastAsia" w:cs="Calibri"/>
          <w:color w:val="000000" w:themeColor="text1"/>
          <w:sz w:val="22"/>
          <w:szCs w:val="22"/>
        </w:rPr>
        <w:t>Other, please specify (fillable field):</w:t>
      </w:r>
      <w:r w:rsidRPr="2CFE00C3">
        <w:rPr>
          <w:rStyle w:val="eop"/>
          <w:rFonts w:ascii="Calibri" w:hAnsi="Calibri" w:eastAsiaTheme="majorEastAsia" w:cs="Calibri"/>
          <w:sz w:val="22"/>
          <w:szCs w:val="22"/>
        </w:rPr>
        <w:t> </w:t>
      </w:r>
    </w:p>
    <w:p w:rsidR="00AC01E2" w:rsidRPr="005746EB" w:rsidP="00AC01E2" w14:paraId="0F006E70" w14:textId="77777777">
      <w:pPr>
        <w:pStyle w:val="paragraph"/>
        <w:spacing w:before="0" w:beforeAutospacing="0" w:after="0" w:afterAutospacing="0"/>
        <w:textAlignment w:val="baseline"/>
        <w:rPr>
          <w:rFonts w:ascii="Calibri" w:hAnsi="Calibri" w:cs="Calibri"/>
          <w:color w:val="000000" w:themeColor="text1"/>
          <w:sz w:val="22"/>
          <w:szCs w:val="22"/>
        </w:rPr>
      </w:pPr>
      <w:r>
        <w:rPr>
          <w:b/>
          <w:bCs/>
          <w:noProof/>
          <w:color w:val="000000" w:themeColor="text1"/>
          <w:sz w:val="26"/>
          <w:szCs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189230</wp:posOffset>
                </wp:positionV>
                <wp:extent cx="7162800" cy="19050"/>
                <wp:effectExtent l="0" t="0" r="19050" b="19050"/>
                <wp:wrapNone/>
                <wp:docPr id="48" name="Straight Connector 48"/>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a:noFill/>
                        <a:ln w="6350">
                          <a:solidFill>
                            <a:srgbClr val="4472C4"/>
                          </a:solidFill>
                          <a:prstDash val="solid"/>
                          <a:miter lim="800000"/>
                        </a:ln>
                        <a:effectLst/>
                      </wps:spPr>
                      <wps:bodyPr/>
                    </wps:wsp>
                  </a:graphicData>
                </a:graphic>
              </wp:anchor>
            </w:drawing>
          </mc:Choice>
          <mc:Fallback>
            <w:pict>
              <v:line id="Straight Connector 48" o:spid="_x0000_s1030" style="mso-position-horizontal:center;mso-position-horizontal-relative:margin;mso-wrap-distance-bottom:0;mso-wrap-distance-left:9pt;mso-wrap-distance-right:9pt;mso-wrap-distance-top:0;mso-wrap-style:square;position:absolute;visibility:visible;z-index:251688960" from="0,14.9pt" to="564pt,16.4pt" strokecolor="#4472c4" strokeweight="0.5pt">
                <v:stroke joinstyle="miter"/>
                <w10:wrap anchorx="margin"/>
              </v:line>
            </w:pict>
          </mc:Fallback>
        </mc:AlternateContent>
      </w:r>
    </w:p>
    <w:p w:rsidR="00AC01E2" w:rsidRPr="005746EB" w:rsidP="00AC01E2" w14:paraId="1E997A68" w14:textId="77777777">
      <w:pPr>
        <w:pStyle w:val="paragraph"/>
        <w:spacing w:before="0" w:beforeAutospacing="0" w:after="0" w:afterAutospacing="0"/>
        <w:textAlignment w:val="baseline"/>
        <w:rPr>
          <w:rFonts w:ascii="Calibri" w:hAnsi="Calibri" w:cs="Calibri"/>
          <w:color w:val="000000" w:themeColor="text1"/>
          <w:sz w:val="22"/>
          <w:szCs w:val="22"/>
        </w:rPr>
      </w:pPr>
    </w:p>
    <w:p w:rsidR="00AC01E2" w:rsidRPr="002D56FC" w:rsidP="00AC01E2" w14:paraId="00F9B8B5" w14:textId="77777777">
      <w:pPr>
        <w:rPr>
          <w:rStyle w:val="normaltextrun"/>
          <w:rFonts w:ascii="Calibri" w:hAnsi="Calibri" w:cs="Calibri"/>
          <w:b/>
          <w:bCs/>
          <w:color w:val="4F81BD" w:themeColor="accent1"/>
          <w:shd w:val="clear" w:color="auto" w:fill="FFFFFF"/>
        </w:rPr>
      </w:pPr>
      <w:r w:rsidRPr="002D56FC">
        <w:rPr>
          <w:rStyle w:val="normaltextrun"/>
          <w:rFonts w:ascii="Calibri" w:hAnsi="Calibri" w:cs="Calibri"/>
          <w:b/>
          <w:bCs/>
          <w:color w:val="4F81BD" w:themeColor="accent1"/>
          <w:shd w:val="clear" w:color="auto" w:fill="FFFFFF"/>
        </w:rPr>
        <w:t>Device and Security Polic</w:t>
      </w:r>
      <w:r>
        <w:rPr>
          <w:rStyle w:val="normaltextrun"/>
          <w:rFonts w:ascii="Calibri" w:hAnsi="Calibri" w:cs="Calibri"/>
          <w:b/>
          <w:bCs/>
          <w:color w:val="4F81BD" w:themeColor="accent1"/>
          <w:shd w:val="clear" w:color="auto" w:fill="FFFFFF"/>
        </w:rPr>
        <w:t>ies</w:t>
      </w:r>
    </w:p>
    <w:p w:rsidR="00AC01E2" w:rsidP="004276D9" w14:paraId="072FB1D4" w14:textId="77777777">
      <w:pPr>
        <w:pStyle w:val="ListParagraph"/>
        <w:numPr>
          <w:ilvl w:val="0"/>
          <w:numId w:val="48"/>
        </w:numPr>
        <w:spacing w:after="0"/>
        <w:rPr>
          <w:rStyle w:val="eop"/>
          <w:rFonts w:ascii="Calibri" w:hAnsi="Calibri" w:cs="Calibri"/>
          <w:b/>
          <w:bCs/>
          <w:shd w:val="clear" w:color="auto" w:fill="FFFFFF"/>
        </w:rPr>
      </w:pPr>
      <w:r w:rsidRPr="00C9176C">
        <w:rPr>
          <w:rStyle w:val="eop"/>
          <w:rFonts w:ascii="Calibri" w:hAnsi="Calibri" w:cs="Calibri"/>
          <w:b/>
          <w:bCs/>
          <w:shd w:val="clear" w:color="auto" w:fill="FFFFFF"/>
        </w:rPr>
        <w:t>What is the replace (refresh) device policy at your school/district/state?  </w:t>
      </w:r>
    </w:p>
    <w:p w:rsidR="00AC01E2" w:rsidRPr="00C9176C" w:rsidP="004276D9" w14:paraId="4BC5BCBA" w14:textId="77777777">
      <w:pPr>
        <w:pStyle w:val="ListParagraph"/>
        <w:numPr>
          <w:ilvl w:val="0"/>
          <w:numId w:val="53"/>
        </w:numPr>
        <w:spacing w:after="0" w:line="240" w:lineRule="auto"/>
        <w:rPr>
          <w:rFonts w:ascii="Calibri" w:hAnsi="Calibri" w:cs="Calibri"/>
          <w:b/>
          <w:bCs/>
          <w:color w:val="000000" w:themeColor="text1"/>
          <w:shd w:val="clear" w:color="auto" w:fill="FFFFFF"/>
        </w:rPr>
      </w:pPr>
      <w:r w:rsidRPr="00C9176C">
        <w:rPr>
          <w:rStyle w:val="normaltextrun"/>
          <w:rFonts w:ascii="Calibri" w:hAnsi="Calibri" w:cs="Calibri"/>
          <w:color w:val="161616"/>
        </w:rPr>
        <w:t>Every year  </w:t>
      </w:r>
      <w:r w:rsidRPr="00C9176C">
        <w:rPr>
          <w:rStyle w:val="eop"/>
          <w:rFonts w:ascii="Calibri" w:hAnsi="Calibri" w:cs="Calibri"/>
          <w:color w:val="161616"/>
        </w:rPr>
        <w:t> </w:t>
      </w:r>
    </w:p>
    <w:p w:rsidR="00AC01E2" w:rsidRPr="00C9176C" w:rsidP="004276D9" w14:paraId="7BE5FF13" w14:textId="77777777">
      <w:pPr>
        <w:pStyle w:val="paragraph"/>
        <w:numPr>
          <w:ilvl w:val="0"/>
          <w:numId w:val="53"/>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two years</w:t>
      </w:r>
      <w:r w:rsidRPr="00C9176C">
        <w:rPr>
          <w:rStyle w:val="eop"/>
          <w:rFonts w:ascii="Calibri" w:hAnsi="Calibri" w:eastAsiaTheme="majorEastAsia" w:cs="Calibri"/>
          <w:color w:val="161616"/>
          <w:sz w:val="22"/>
          <w:szCs w:val="22"/>
        </w:rPr>
        <w:t> </w:t>
      </w:r>
    </w:p>
    <w:p w:rsidR="00AC01E2" w:rsidRPr="00C9176C" w:rsidP="004276D9" w14:paraId="417779C8" w14:textId="77777777">
      <w:pPr>
        <w:pStyle w:val="paragraph"/>
        <w:numPr>
          <w:ilvl w:val="0"/>
          <w:numId w:val="53"/>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three years</w:t>
      </w:r>
      <w:r w:rsidRPr="00C9176C">
        <w:rPr>
          <w:rStyle w:val="eop"/>
          <w:rFonts w:ascii="Calibri" w:hAnsi="Calibri" w:eastAsiaTheme="majorEastAsia" w:cs="Calibri"/>
          <w:color w:val="161616"/>
          <w:sz w:val="22"/>
          <w:szCs w:val="22"/>
        </w:rPr>
        <w:t> </w:t>
      </w:r>
    </w:p>
    <w:p w:rsidR="00AC01E2" w:rsidRPr="00C9176C" w:rsidP="004276D9" w14:paraId="1F87CD7E" w14:textId="77777777">
      <w:pPr>
        <w:pStyle w:val="paragraph"/>
        <w:numPr>
          <w:ilvl w:val="0"/>
          <w:numId w:val="53"/>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four years</w:t>
      </w:r>
      <w:r w:rsidRPr="00C9176C">
        <w:rPr>
          <w:rStyle w:val="eop"/>
          <w:rFonts w:ascii="Calibri" w:hAnsi="Calibri" w:eastAsiaTheme="majorEastAsia" w:cs="Calibri"/>
          <w:color w:val="161616"/>
          <w:sz w:val="22"/>
          <w:szCs w:val="22"/>
        </w:rPr>
        <w:t> </w:t>
      </w:r>
    </w:p>
    <w:p w:rsidR="00AC01E2" w:rsidRPr="00C9176C" w:rsidP="004276D9" w14:paraId="37E31A77" w14:textId="77777777">
      <w:pPr>
        <w:pStyle w:val="paragraph"/>
        <w:numPr>
          <w:ilvl w:val="0"/>
          <w:numId w:val="53"/>
        </w:numPr>
        <w:spacing w:before="0" w:beforeAutospacing="0" w:after="0" w:afterAutospacing="0"/>
        <w:textAlignment w:val="baseline"/>
        <w:rPr>
          <w:rStyle w:val="normaltextrun"/>
          <w:rFonts w:ascii="Calibri" w:hAnsi="Calibri" w:eastAsiaTheme="majorEastAsia" w:cs="Calibri"/>
        </w:rPr>
      </w:pPr>
      <w:r w:rsidRPr="2CFE00C3">
        <w:rPr>
          <w:rStyle w:val="normaltextrun"/>
          <w:rFonts w:ascii="Calibri" w:hAnsi="Calibri" w:eastAsiaTheme="majorEastAsia" w:cs="Calibri"/>
          <w:color w:val="161616"/>
          <w:sz w:val="22"/>
          <w:szCs w:val="22"/>
        </w:rPr>
        <w:t>Other</w:t>
      </w:r>
      <w:r w:rsidRPr="2CFE00C3">
        <w:rPr>
          <w:rStyle w:val="normaltextrun"/>
          <w:rFonts w:ascii="Calibri" w:hAnsi="Calibri" w:eastAsiaTheme="majorEastAsia" w:cs="Calibri"/>
          <w:color w:val="000000" w:themeColor="text1"/>
          <w:sz w:val="22"/>
          <w:szCs w:val="22"/>
        </w:rPr>
        <w:t>, please specify</w:t>
      </w:r>
      <w:r w:rsidRPr="2CFE00C3">
        <w:rPr>
          <w:rStyle w:val="normaltextrun"/>
          <w:rFonts w:ascii="Calibri" w:hAnsi="Calibri" w:eastAsiaTheme="majorEastAsia" w:cs="Calibri"/>
          <w:color w:val="161616"/>
          <w:sz w:val="22"/>
          <w:szCs w:val="22"/>
        </w:rPr>
        <w:t xml:space="preserve"> </w:t>
      </w:r>
      <w:r w:rsidRPr="2CFE00C3">
        <w:rPr>
          <w:rStyle w:val="normaltextrun"/>
          <w:rFonts w:ascii="Calibri" w:hAnsi="Calibri" w:eastAsiaTheme="majorEastAsia" w:cs="Calibri"/>
          <w:sz w:val="22"/>
          <w:szCs w:val="22"/>
        </w:rPr>
        <w:t>(fillable field):</w:t>
      </w:r>
    </w:p>
    <w:p w:rsidR="00AC01E2" w:rsidRPr="00C9176C" w:rsidP="00AC01E2" w14:paraId="1E7B09D8" w14:textId="77777777">
      <w:pPr>
        <w:pStyle w:val="paragraph"/>
        <w:spacing w:before="0" w:beforeAutospacing="0" w:after="0" w:afterAutospacing="0"/>
        <w:textAlignment w:val="baseline"/>
        <w:rPr>
          <w:rStyle w:val="normaltextrun"/>
          <w:rFonts w:ascii="Calibri" w:hAnsi="Calibri" w:eastAsiaTheme="majorEastAsia" w:cs="Calibri"/>
        </w:rPr>
      </w:pPr>
    </w:p>
    <w:p w:rsidR="00AC01E2" w:rsidRPr="00C9176C" w:rsidP="004276D9" w14:paraId="7135694D" w14:textId="77777777">
      <w:pPr>
        <w:pStyle w:val="paragraph"/>
        <w:numPr>
          <w:ilvl w:val="0"/>
          <w:numId w:val="48"/>
        </w:numPr>
        <w:spacing w:before="0" w:beforeAutospacing="0" w:after="0" w:afterAutospacing="0"/>
        <w:textAlignment w:val="baseline"/>
        <w:rPr>
          <w:rStyle w:val="normaltextrun"/>
          <w:rFonts w:ascii="Calibri" w:hAnsi="Calibri" w:eastAsiaTheme="majorEastAsia" w:cs="Calibri"/>
          <w:b/>
          <w:bCs/>
        </w:rPr>
      </w:pPr>
      <w:r w:rsidRPr="00C9176C">
        <w:rPr>
          <w:rStyle w:val="normaltextrun"/>
          <w:rFonts w:ascii="Calibri" w:hAnsi="Calibri" w:eastAsiaTheme="majorEastAsia" w:cs="Calibri"/>
          <w:b/>
          <w:bCs/>
          <w:color w:val="161616"/>
          <w:sz w:val="22"/>
          <w:szCs w:val="22"/>
        </w:rPr>
        <w:t xml:space="preserve"> What is the operating system</w:t>
      </w:r>
      <w:r>
        <w:rPr>
          <w:rStyle w:val="normaltextrun"/>
          <w:rFonts w:ascii="Calibri" w:hAnsi="Calibri" w:eastAsiaTheme="majorEastAsia" w:cs="Calibri"/>
          <w:b/>
          <w:bCs/>
          <w:color w:val="161616"/>
          <w:sz w:val="22"/>
          <w:szCs w:val="22"/>
        </w:rPr>
        <w:t xml:space="preserve"> (OS)</w:t>
      </w:r>
      <w:r w:rsidRPr="00C9176C">
        <w:rPr>
          <w:rStyle w:val="normaltextrun"/>
          <w:rFonts w:ascii="Calibri" w:hAnsi="Calibri" w:eastAsiaTheme="majorEastAsia" w:cs="Calibri"/>
          <w:b/>
          <w:bCs/>
          <w:color w:val="161616"/>
          <w:sz w:val="22"/>
          <w:szCs w:val="22"/>
        </w:rPr>
        <w:t xml:space="preserve"> upgrade policy at your school/district/state?</w:t>
      </w:r>
    </w:p>
    <w:p w:rsidR="00AC01E2" w:rsidRPr="00C9176C" w:rsidP="004276D9" w14:paraId="291593E7" w14:textId="77777777">
      <w:pPr>
        <w:pStyle w:val="paragraph"/>
        <w:numPr>
          <w:ilvl w:val="0"/>
          <w:numId w:val="54"/>
        </w:numPr>
        <w:spacing w:before="0" w:beforeAutospacing="0" w:after="0" w:afterAutospacing="0"/>
        <w:textAlignment w:val="baseline"/>
        <w:rPr>
          <w:rFonts w:ascii="Calibri" w:hAnsi="Calibri" w:cs="Calibri"/>
          <w:sz w:val="22"/>
          <w:szCs w:val="22"/>
        </w:rPr>
      </w:pPr>
      <w:r w:rsidRPr="00C9176C">
        <w:rPr>
          <w:rStyle w:val="normaltextrun"/>
          <w:rFonts w:ascii="Calibri" w:hAnsi="Calibri" w:eastAsiaTheme="majorEastAsia" w:cs="Calibri"/>
          <w:color w:val="161616"/>
          <w:sz w:val="22"/>
          <w:szCs w:val="22"/>
        </w:rPr>
        <w:t>Every major OS release</w:t>
      </w:r>
      <w:r w:rsidRPr="00C9176C">
        <w:rPr>
          <w:rStyle w:val="eop"/>
          <w:rFonts w:ascii="Calibri" w:hAnsi="Calibri" w:eastAsiaTheme="majorEastAsia" w:cs="Calibri"/>
          <w:color w:val="161616"/>
          <w:sz w:val="22"/>
          <w:szCs w:val="22"/>
        </w:rPr>
        <w:t> </w:t>
      </w:r>
    </w:p>
    <w:p w:rsidR="00AC01E2" w:rsidRPr="00C9176C" w:rsidP="004276D9" w14:paraId="3BD7D22B" w14:textId="77777777">
      <w:pPr>
        <w:pStyle w:val="paragraph"/>
        <w:numPr>
          <w:ilvl w:val="0"/>
          <w:numId w:val="54"/>
        </w:numPr>
        <w:spacing w:before="0" w:beforeAutospacing="0" w:after="0" w:afterAutospacing="0"/>
        <w:textAlignment w:val="baseline"/>
        <w:rPr>
          <w:rFonts w:ascii="Calibri" w:hAnsi="Calibri" w:cs="Calibri"/>
          <w:sz w:val="22"/>
          <w:szCs w:val="22"/>
        </w:rPr>
      </w:pPr>
      <w:r w:rsidRPr="2CFE00C3">
        <w:rPr>
          <w:rStyle w:val="normaltextrun"/>
          <w:rFonts w:ascii="Calibri" w:hAnsi="Calibri" w:eastAsiaTheme="majorEastAsia" w:cs="Calibri"/>
          <w:sz w:val="22"/>
          <w:szCs w:val="22"/>
        </w:rPr>
        <w:t>On a set schedule (please specify):</w:t>
      </w:r>
      <w:r w:rsidRPr="2CFE00C3">
        <w:rPr>
          <w:rStyle w:val="eop"/>
          <w:rFonts w:ascii="Calibri" w:hAnsi="Calibri" w:eastAsiaTheme="majorEastAsia" w:cs="Calibri"/>
          <w:sz w:val="22"/>
          <w:szCs w:val="22"/>
        </w:rPr>
        <w:t> </w:t>
      </w:r>
    </w:p>
    <w:p w:rsidR="00AC01E2" w:rsidRPr="00C9176C" w:rsidP="004276D9" w14:paraId="61A69FE0" w14:textId="77777777">
      <w:pPr>
        <w:pStyle w:val="paragraph"/>
        <w:numPr>
          <w:ilvl w:val="0"/>
          <w:numId w:val="54"/>
        </w:numPr>
        <w:spacing w:before="0" w:beforeAutospacing="0" w:after="0" w:afterAutospacing="0"/>
        <w:textAlignment w:val="baseline"/>
        <w:rPr>
          <w:rStyle w:val="eop"/>
          <w:rFonts w:ascii="Calibri" w:hAnsi="Calibri" w:eastAsiaTheme="majorEastAsia" w:cs="Calibri"/>
        </w:rPr>
      </w:pPr>
      <w:r w:rsidRPr="2CFE00C3">
        <w:rPr>
          <w:rStyle w:val="normaltextrun"/>
          <w:rFonts w:ascii="Calibri" w:hAnsi="Calibri" w:eastAsiaTheme="majorEastAsia" w:cs="Calibri"/>
          <w:sz w:val="22"/>
          <w:szCs w:val="22"/>
        </w:rPr>
        <w:t>On a delayed schedule (please specify):</w:t>
      </w:r>
      <w:r w:rsidRPr="2CFE00C3">
        <w:rPr>
          <w:rStyle w:val="eop"/>
          <w:rFonts w:ascii="Calibri" w:hAnsi="Calibri" w:eastAsiaTheme="majorEastAsia" w:cs="Calibri"/>
          <w:sz w:val="22"/>
          <w:szCs w:val="22"/>
        </w:rPr>
        <w:t> </w:t>
      </w:r>
    </w:p>
    <w:p w:rsidR="00AC01E2" w:rsidP="00AC01E2" w14:paraId="50502F90" w14:textId="77777777">
      <w:pPr>
        <w:pStyle w:val="paragraph"/>
        <w:spacing w:before="0" w:beforeAutospacing="0" w:after="0" w:afterAutospacing="0"/>
        <w:textAlignment w:val="baseline"/>
        <w:rPr>
          <w:rStyle w:val="eop"/>
          <w:rFonts w:ascii="Calibri" w:hAnsi="Calibri" w:eastAsiaTheme="majorEastAsia" w:cs="Calibri"/>
          <w:sz w:val="22"/>
          <w:szCs w:val="22"/>
        </w:rPr>
      </w:pPr>
    </w:p>
    <w:p w:rsidR="00AC01E2" w:rsidRPr="00C9176C" w:rsidP="00AC01E2" w14:paraId="2F3D8353" w14:textId="77777777">
      <w:pPr>
        <w:pStyle w:val="paragraph"/>
        <w:spacing w:before="0" w:beforeAutospacing="0" w:after="0" w:afterAutospacing="0"/>
        <w:textAlignment w:val="baseline"/>
        <w:rPr>
          <w:rStyle w:val="eop"/>
          <w:rFonts w:ascii="Calibri" w:hAnsi="Calibri" w:eastAsiaTheme="majorEastAsia" w:cs="Calibri"/>
        </w:rPr>
      </w:pPr>
    </w:p>
    <w:p w:rsidR="00AC01E2" w:rsidRPr="00081C00" w:rsidP="004276D9" w14:paraId="65E3E316" w14:textId="77777777">
      <w:pPr>
        <w:pStyle w:val="paragraph"/>
        <w:numPr>
          <w:ilvl w:val="0"/>
          <w:numId w:val="48"/>
        </w:numPr>
        <w:spacing w:before="0" w:beforeAutospacing="0" w:after="0" w:afterAutospacing="0"/>
        <w:textAlignment w:val="baseline"/>
        <w:rPr>
          <w:rStyle w:val="eop"/>
          <w:rFonts w:ascii="Calibri" w:hAnsi="Calibri" w:eastAsiaTheme="majorEastAsia" w:cs="Calibri"/>
          <w:b/>
          <w:bCs/>
          <w:sz w:val="22"/>
          <w:szCs w:val="22"/>
        </w:rPr>
      </w:pPr>
      <w:r w:rsidRPr="00081C00">
        <w:rPr>
          <w:rStyle w:val="eop"/>
          <w:rFonts w:ascii="Calibri" w:hAnsi="Calibri" w:eastAsiaTheme="majorEastAsia" w:cs="Calibri"/>
          <w:b/>
          <w:bCs/>
          <w:sz w:val="22"/>
          <w:szCs w:val="22"/>
          <w:shd w:val="clear" w:color="auto" w:fill="FFFFFF"/>
        </w:rPr>
        <w:t>Do your security policies allow an outside application to be downloaded on student devices?</w:t>
      </w:r>
    </w:p>
    <w:p w:rsidR="00AC01E2" w:rsidRPr="00081C00" w:rsidP="004276D9" w14:paraId="728BBE52" w14:textId="77777777">
      <w:pPr>
        <w:pStyle w:val="paragraph"/>
        <w:numPr>
          <w:ilvl w:val="0"/>
          <w:numId w:val="55"/>
        </w:numPr>
        <w:spacing w:before="0" w:beforeAutospacing="0" w:after="0" w:afterAutospacing="0"/>
        <w:textAlignment w:val="baseline"/>
        <w:rPr>
          <w:rStyle w:val="eop"/>
          <w:rFonts w:ascii="Calibri" w:hAnsi="Calibri" w:eastAsiaTheme="majorEastAsia" w:cs="Calibri"/>
          <w:b/>
          <w:bCs/>
          <w:sz w:val="22"/>
          <w:szCs w:val="22"/>
        </w:rPr>
      </w:pPr>
      <w:r>
        <w:rPr>
          <w:rStyle w:val="eop"/>
          <w:rFonts w:ascii="Calibri" w:hAnsi="Calibri" w:eastAsiaTheme="majorEastAsia" w:cs="Calibri"/>
          <w:sz w:val="22"/>
          <w:szCs w:val="22"/>
        </w:rPr>
        <w:t>Yes</w:t>
      </w:r>
    </w:p>
    <w:p w:rsidR="00AC01E2" w:rsidRPr="00081C00" w:rsidP="004276D9" w14:paraId="76114F3D" w14:textId="77777777">
      <w:pPr>
        <w:pStyle w:val="paragraph"/>
        <w:numPr>
          <w:ilvl w:val="0"/>
          <w:numId w:val="55"/>
        </w:numPr>
        <w:spacing w:before="0" w:beforeAutospacing="0" w:after="0" w:afterAutospacing="0"/>
        <w:textAlignment w:val="baseline"/>
        <w:rPr>
          <w:rStyle w:val="eop"/>
          <w:rFonts w:ascii="Calibri" w:hAnsi="Calibri" w:eastAsiaTheme="majorEastAsia" w:cs="Calibri"/>
          <w:b/>
          <w:bCs/>
          <w:sz w:val="22"/>
          <w:szCs w:val="22"/>
        </w:rPr>
      </w:pPr>
      <w:r>
        <w:rPr>
          <w:rStyle w:val="eop"/>
          <w:rFonts w:ascii="Calibri" w:hAnsi="Calibri" w:eastAsiaTheme="majorEastAsia" w:cs="Calibri"/>
          <w:sz w:val="22"/>
          <w:szCs w:val="22"/>
        </w:rPr>
        <w:t>No</w:t>
      </w:r>
    </w:p>
    <w:p w:rsidR="00AC01E2" w:rsidRPr="00081C00" w:rsidP="00AC01E2" w14:paraId="1119D651" w14:textId="77777777">
      <w:pPr>
        <w:pStyle w:val="paragraph"/>
        <w:spacing w:before="0" w:beforeAutospacing="0" w:after="0" w:afterAutospacing="0"/>
        <w:textAlignment w:val="baseline"/>
        <w:rPr>
          <w:rStyle w:val="eop"/>
          <w:rFonts w:ascii="Calibri" w:hAnsi="Calibri" w:eastAsiaTheme="majorEastAsia" w:cs="Calibri"/>
          <w:b/>
          <w:bCs/>
          <w:sz w:val="22"/>
          <w:szCs w:val="22"/>
        </w:rPr>
      </w:pPr>
    </w:p>
    <w:p w:rsidR="00AC01E2" w:rsidRPr="00081C00" w:rsidP="004276D9" w14:paraId="273F9E58" w14:textId="77777777">
      <w:pPr>
        <w:pStyle w:val="paragraph"/>
        <w:numPr>
          <w:ilvl w:val="0"/>
          <w:numId w:val="48"/>
        </w:numPr>
        <w:spacing w:before="0" w:beforeAutospacing="0" w:after="0" w:afterAutospacing="0"/>
        <w:textAlignment w:val="baseline"/>
        <w:rPr>
          <w:rStyle w:val="eop"/>
          <w:rFonts w:ascii="Calibri" w:hAnsi="Calibri" w:eastAsiaTheme="majorEastAsia" w:cs="Calibri"/>
          <w:b/>
          <w:bCs/>
          <w:sz w:val="22"/>
          <w:szCs w:val="22"/>
        </w:rPr>
      </w:pPr>
      <w:r w:rsidRPr="00081C00">
        <w:rPr>
          <w:rStyle w:val="normaltextrun"/>
          <w:rFonts w:ascii="Calibri" w:hAnsi="Calibri" w:eastAsiaTheme="majorEastAsia" w:cs="Calibri"/>
          <w:b/>
          <w:bCs/>
          <w:color w:val="000000"/>
          <w:sz w:val="22"/>
          <w:szCs w:val="22"/>
          <w:shd w:val="clear" w:color="auto" w:fill="FFFFFF"/>
        </w:rPr>
        <w:t>Do school/district/state policies enforce the creation of guest accounts for any state assessment/test applications?</w:t>
      </w:r>
      <w:r w:rsidRPr="00081C00">
        <w:rPr>
          <w:rStyle w:val="eop"/>
          <w:rFonts w:ascii="Calibri" w:hAnsi="Calibri" w:eastAsiaTheme="majorEastAsia" w:cs="Calibri"/>
          <w:b/>
          <w:bCs/>
          <w:color w:val="000000"/>
          <w:sz w:val="22"/>
          <w:szCs w:val="22"/>
          <w:shd w:val="clear" w:color="auto" w:fill="FFFFFF"/>
        </w:rPr>
        <w:t> </w:t>
      </w:r>
    </w:p>
    <w:p w:rsidR="00AC01E2" w:rsidRPr="00081C00" w:rsidP="004276D9" w14:paraId="4EAA634B" w14:textId="77777777">
      <w:pPr>
        <w:pStyle w:val="paragraph"/>
        <w:numPr>
          <w:ilvl w:val="0"/>
          <w:numId w:val="56"/>
        </w:numPr>
        <w:spacing w:before="0" w:beforeAutospacing="0" w:after="0" w:afterAutospacing="0"/>
        <w:textAlignment w:val="baseline"/>
        <w:rPr>
          <w:rFonts w:ascii="Calibri" w:hAnsi="Calibri" w:cs="Calibri"/>
          <w:color w:val="000000" w:themeColor="text1"/>
          <w:sz w:val="22"/>
          <w:szCs w:val="22"/>
        </w:rPr>
      </w:pPr>
      <w:r w:rsidRPr="00081C00">
        <w:rPr>
          <w:rFonts w:ascii="Calibri" w:hAnsi="Calibri" w:cs="Calibri"/>
          <w:color w:val="000000" w:themeColor="text1"/>
          <w:sz w:val="22"/>
          <w:szCs w:val="22"/>
        </w:rPr>
        <w:t>Yes</w:t>
      </w:r>
    </w:p>
    <w:p w:rsidR="00AC01E2" w:rsidP="004276D9" w14:paraId="79B01F77" w14:textId="77777777">
      <w:pPr>
        <w:pStyle w:val="paragraph"/>
        <w:numPr>
          <w:ilvl w:val="0"/>
          <w:numId w:val="56"/>
        </w:numPr>
        <w:spacing w:before="0" w:beforeAutospacing="0" w:after="0" w:afterAutospacing="0"/>
        <w:textAlignment w:val="baseline"/>
        <w:rPr>
          <w:rFonts w:ascii="Calibri" w:hAnsi="Calibri" w:cs="Calibri"/>
          <w:color w:val="000000" w:themeColor="text1"/>
          <w:sz w:val="22"/>
          <w:szCs w:val="22"/>
        </w:rPr>
      </w:pPr>
      <w:r w:rsidRPr="00081C00">
        <w:rPr>
          <w:rFonts w:ascii="Calibri" w:hAnsi="Calibri" w:cs="Calibri"/>
          <w:color w:val="000000" w:themeColor="text1"/>
          <w:sz w:val="22"/>
          <w:szCs w:val="22"/>
        </w:rPr>
        <w:t>No</w:t>
      </w:r>
    </w:p>
    <w:p w:rsidR="00AC01E2" w:rsidP="00AC01E2" w14:paraId="74B415A8" w14:textId="77777777">
      <w:pPr>
        <w:pStyle w:val="paragraph"/>
        <w:spacing w:before="0" w:beforeAutospacing="0" w:after="0" w:afterAutospacing="0"/>
        <w:textAlignment w:val="baseline"/>
        <w:rPr>
          <w:rFonts w:ascii="Calibri" w:hAnsi="Calibri" w:cs="Calibri"/>
          <w:color w:val="000000" w:themeColor="text1"/>
          <w:sz w:val="22"/>
          <w:szCs w:val="22"/>
        </w:rPr>
      </w:pPr>
    </w:p>
    <w:p w:rsidR="00AC01E2" w:rsidRPr="00081C00" w:rsidP="004276D9" w14:paraId="3BAFD0EE" w14:textId="77777777">
      <w:pPr>
        <w:pStyle w:val="paragraph"/>
        <w:numPr>
          <w:ilvl w:val="0"/>
          <w:numId w:val="48"/>
        </w:numPr>
        <w:spacing w:before="0" w:beforeAutospacing="0" w:after="0" w:afterAutospacing="0"/>
        <w:textAlignment w:val="baseline"/>
        <w:rPr>
          <w:rStyle w:val="eop"/>
          <w:rFonts w:ascii="Calibri" w:hAnsi="Calibri" w:eastAsiaTheme="majorEastAsia" w:cs="Calibri"/>
          <w:b/>
          <w:bCs/>
          <w:sz w:val="22"/>
          <w:szCs w:val="22"/>
        </w:rPr>
      </w:pPr>
      <w:r w:rsidRPr="00081C00">
        <w:rPr>
          <w:rStyle w:val="normaltextrun"/>
          <w:rFonts w:ascii="Calibri" w:hAnsi="Calibri" w:eastAsiaTheme="majorEastAsia" w:cs="Calibri"/>
          <w:b/>
          <w:bCs/>
          <w:color w:val="000000"/>
          <w:sz w:val="22"/>
          <w:szCs w:val="22"/>
          <w:shd w:val="clear" w:color="auto" w:fill="FFFFFF"/>
        </w:rPr>
        <w:t>Do school/district/state policies allow any of the following activities?</w:t>
      </w:r>
      <w:r w:rsidRPr="00081C00">
        <w:rPr>
          <w:rStyle w:val="eop"/>
          <w:rFonts w:ascii="Calibri" w:hAnsi="Calibri" w:eastAsiaTheme="majorEastAsia" w:cs="Calibri"/>
          <w:b/>
          <w:bCs/>
          <w:color w:val="000000"/>
          <w:sz w:val="22"/>
          <w:szCs w:val="22"/>
          <w:shd w:val="clear" w:color="auto" w:fill="FFFFFF"/>
        </w:rPr>
        <w:t> </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25"/>
        <w:gridCol w:w="900"/>
        <w:gridCol w:w="1447"/>
        <w:gridCol w:w="1620"/>
        <w:gridCol w:w="1710"/>
      </w:tblGrid>
      <w:tr w14:paraId="640C3492" w14:textId="77777777" w:rsidTr="007073A1">
        <w:tblPrEx>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2EF20E3"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CD89EC"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Yes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30D3F7"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Yes, with restrictions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E406B2C"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No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585C328D" w14:textId="77777777">
            <w:pPr>
              <w:spacing w:after="0" w:line="240" w:lineRule="auto"/>
              <w:jc w:val="center"/>
              <w:textAlignment w:val="baseline"/>
              <w:rPr>
                <w:rFonts w:ascii="Segoe UI" w:eastAsia="Times New Roman" w:hAnsi="Segoe UI" w:cs="Segoe UI"/>
                <w:b/>
                <w:bCs/>
              </w:rPr>
            </w:pPr>
            <w:r w:rsidRPr="00081C00">
              <w:rPr>
                <w:rFonts w:ascii="Calibri" w:eastAsia="Times New Roman" w:hAnsi="Calibri" w:cs="Calibri"/>
                <w:b/>
                <w:bCs/>
              </w:rPr>
              <w:t>Not applicable </w:t>
            </w:r>
          </w:p>
        </w:tc>
      </w:tr>
      <w:tr w14:paraId="447D70AC"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349ADB7"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a</w:t>
            </w:r>
            <w:r>
              <w:rPr>
                <w:rFonts w:ascii="Calibri" w:eastAsia="Times New Roman" w:hAnsi="Calibri" w:cs="Calibri"/>
                <w:b/>
                <w:bCs/>
              </w:rPr>
              <w:t>. Allowing installed applications to access the local user’s file system</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C9A15C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E434EE3"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7362638"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364FE5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202B975C"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B584B02"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b. Downloading app</w:t>
            </w:r>
            <w:r>
              <w:rPr>
                <w:rFonts w:ascii="Calibri" w:eastAsia="Times New Roman" w:hAnsi="Calibri" w:cs="Calibri"/>
                <w:b/>
                <w:bCs/>
              </w:rPr>
              <w:t>lications</w:t>
            </w:r>
            <w:r w:rsidRPr="00081C00">
              <w:rPr>
                <w:rFonts w:ascii="Calibri" w:eastAsia="Times New Roman" w:hAnsi="Calibri" w:cs="Calibri"/>
                <w:b/>
                <w:bCs/>
              </w:rPr>
              <w:t xml:space="preserve"> from websites other than Microsoft and Chrome app</w:t>
            </w:r>
            <w:r>
              <w:rPr>
                <w:rFonts w:ascii="Calibri" w:eastAsia="Times New Roman" w:hAnsi="Calibri" w:cs="Calibri"/>
                <w:b/>
                <w:bCs/>
              </w:rPr>
              <w:t>lication</w:t>
            </w:r>
            <w:r w:rsidRPr="00081C00">
              <w:rPr>
                <w:rFonts w:ascii="Calibri" w:eastAsia="Times New Roman" w:hAnsi="Calibri" w:cs="Calibri"/>
                <w:b/>
                <w:bCs/>
              </w:rPr>
              <w:t xml:space="preserve"> stores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25423B0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8DE86C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BE666D4"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21038C57"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5FC831A2"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35A6F46" w14:textId="77777777">
            <w:pPr>
              <w:spacing w:after="0" w:line="240" w:lineRule="auto"/>
              <w:ind w:left="260" w:hanging="260"/>
              <w:textAlignment w:val="baseline"/>
              <w:rPr>
                <w:rFonts w:ascii="Segoe UI" w:eastAsia="Times New Roman" w:hAnsi="Segoe UI" w:cs="Segoe UI"/>
                <w:b/>
                <w:bCs/>
              </w:rPr>
            </w:pPr>
            <w:r w:rsidRPr="5CA57399">
              <w:rPr>
                <w:rFonts w:ascii="Calibri" w:eastAsia="Times New Roman" w:hAnsi="Calibri" w:cs="Calibri"/>
                <w:b/>
                <w:bCs/>
              </w:rPr>
              <w:t>c. Downloading and installing executable files from credible sources if they are safelisted/whitelisted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F6BBBE0"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3136C58"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B30626D"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A3CF679"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r w14:paraId="52E33A61" w14:textId="77777777" w:rsidTr="007073A1">
        <w:tblPrEx>
          <w:tblW w:w="10702" w:type="dxa"/>
          <w:tblCellMar>
            <w:left w:w="0" w:type="dxa"/>
            <w:right w:w="0" w:type="dxa"/>
          </w:tblCellMar>
          <w:tblLook w:val="04A0"/>
        </w:tblPrEx>
        <w:trPr>
          <w:trHeight w:val="27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E24FE1A" w14:textId="77777777">
            <w:pPr>
              <w:spacing w:after="0" w:line="240" w:lineRule="auto"/>
              <w:ind w:left="260" w:hanging="260"/>
              <w:textAlignment w:val="baseline"/>
              <w:rPr>
                <w:rFonts w:ascii="Segoe UI" w:eastAsia="Times New Roman" w:hAnsi="Segoe UI" w:cs="Segoe UI"/>
                <w:b/>
                <w:bCs/>
              </w:rPr>
            </w:pPr>
            <w:r w:rsidRPr="00081C00">
              <w:rPr>
                <w:rFonts w:ascii="Calibri" w:eastAsia="Times New Roman" w:hAnsi="Calibri" w:cs="Calibri"/>
                <w:b/>
                <w:bCs/>
              </w:rPr>
              <w:t>d. Downloading and installing any executable files from credible sources regardless of safelist status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C34F4A7"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447"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69A6FE6"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4DC3C476"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A54D102" w14:textId="77777777">
            <w:pPr>
              <w:spacing w:after="0" w:line="240" w:lineRule="auto"/>
              <w:textAlignment w:val="baseline"/>
              <w:rPr>
                <w:rFonts w:ascii="Segoe UI" w:eastAsia="Times New Roman" w:hAnsi="Segoe UI" w:cs="Segoe UI"/>
              </w:rPr>
            </w:pPr>
            <w:r w:rsidRPr="00081C00">
              <w:rPr>
                <w:rFonts w:ascii="Calibri" w:eastAsia="Times New Roman" w:hAnsi="Calibri" w:cs="Calibri"/>
              </w:rPr>
              <w:t> </w:t>
            </w:r>
          </w:p>
        </w:tc>
      </w:tr>
    </w:tbl>
    <w:p w:rsidR="00AC01E2" w:rsidP="00AC01E2" w14:paraId="7243705B" w14:textId="77777777">
      <w:pPr>
        <w:pStyle w:val="paragraph"/>
        <w:spacing w:before="0" w:beforeAutospacing="0" w:after="0" w:afterAutospacing="0"/>
        <w:textAlignment w:val="baseline"/>
        <w:rPr>
          <w:rFonts w:ascii="Calibri" w:hAnsi="Calibri" w:cs="Calibri"/>
          <w:b/>
          <w:bCs/>
        </w:rPr>
      </w:pPr>
      <w:r>
        <w:rPr>
          <w:b/>
          <w:bCs/>
          <w:noProof/>
          <w:color w:val="000000" w:themeColor="text1"/>
          <w:sz w:val="26"/>
          <w:szCs w:val="2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123825</wp:posOffset>
                </wp:positionV>
                <wp:extent cx="7162800" cy="19050"/>
                <wp:effectExtent l="0" t="0" r="19050" b="19050"/>
                <wp:wrapNone/>
                <wp:docPr id="49" name="Straight Connector 49"/>
                <wp:cNvGraphicFramePr/>
                <a:graphic xmlns:a="http://schemas.openxmlformats.org/drawingml/2006/main">
                  <a:graphicData uri="http://schemas.microsoft.com/office/word/2010/wordprocessingShape">
                    <wps:wsp xmlns:wps="http://schemas.microsoft.com/office/word/2010/wordprocessingShape">
                      <wps:cNvCnPr/>
                      <wps:spPr>
                        <a:xfrm>
                          <a:off x="0" y="0"/>
                          <a:ext cx="7162800" cy="19050"/>
                        </a:xfrm>
                        <a:prstGeom prst="line">
                          <a:avLst/>
                        </a:prstGeom>
                        <a:noFill/>
                        <a:ln w="635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9" o:spid="_x0000_s1031" style="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692032" from="0,9.75pt" to="564pt,11.25pt" strokecolor="#4472c4" strokeweight="0.5pt">
                <v:stroke joinstyle="miter"/>
                <w10:wrap anchorx="margin"/>
              </v:line>
            </w:pict>
          </mc:Fallback>
        </mc:AlternateContent>
      </w:r>
    </w:p>
    <w:p w:rsidR="00AC01E2" w:rsidP="00AC01E2" w14:paraId="203A3A16" w14:textId="77777777">
      <w:pPr>
        <w:rPr>
          <w:rStyle w:val="normaltextrun"/>
          <w:rFonts w:ascii="Calibri" w:hAnsi="Calibri" w:cs="Calibri"/>
          <w:b/>
          <w:bCs/>
          <w:shd w:val="clear" w:color="auto" w:fill="FFFFFF"/>
        </w:rPr>
      </w:pPr>
      <w:r w:rsidRPr="00C9176C">
        <w:rPr>
          <w:rStyle w:val="normaltextrun"/>
          <w:rFonts w:ascii="Calibri" w:hAnsi="Calibri" w:cs="Calibri"/>
          <w:b/>
          <w:bCs/>
          <w:shd w:val="clear" w:color="auto" w:fill="FFFFFF"/>
        </w:rPr>
        <w:t xml:space="preserve">Device </w:t>
      </w:r>
      <w:r>
        <w:rPr>
          <w:rStyle w:val="normaltextrun"/>
          <w:rFonts w:ascii="Calibri" w:hAnsi="Calibri" w:cs="Calibri"/>
          <w:b/>
          <w:bCs/>
          <w:shd w:val="clear" w:color="auto" w:fill="FFFFFF"/>
        </w:rPr>
        <w:t>Specification</w:t>
      </w:r>
    </w:p>
    <w:p w:rsidR="00AC01E2" w:rsidRPr="008054C0" w:rsidP="004276D9" w14:paraId="74D32E8A" w14:textId="77777777">
      <w:pPr>
        <w:pStyle w:val="paragraph"/>
        <w:numPr>
          <w:ilvl w:val="0"/>
          <w:numId w:val="48"/>
        </w:numPr>
        <w:spacing w:before="0" w:beforeAutospacing="0" w:after="0" w:afterAutospacing="0"/>
        <w:textAlignment w:val="baseline"/>
        <w:rPr>
          <w:rFonts w:ascii="Calibri" w:hAnsi="Calibri" w:cs="Calibri"/>
          <w:color w:val="000000" w:themeColor="text1"/>
          <w:sz w:val="22"/>
          <w:szCs w:val="22"/>
        </w:rPr>
      </w:pPr>
      <w:r w:rsidRPr="00081C00">
        <w:rPr>
          <w:rStyle w:val="normaltextrun"/>
          <w:rFonts w:ascii="Calibri" w:hAnsi="Calibri" w:eastAsiaTheme="majorEastAsia" w:cs="Calibri"/>
          <w:b/>
          <w:bCs/>
          <w:color w:val="000000"/>
          <w:sz w:val="22"/>
          <w:szCs w:val="22"/>
          <w:shd w:val="clear" w:color="auto" w:fill="FFFFFF"/>
        </w:rPr>
        <w:t>What type of student devices and operating systems</w:t>
      </w:r>
      <w:r>
        <w:rPr>
          <w:rStyle w:val="normaltextrun"/>
          <w:rFonts w:ascii="Calibri" w:hAnsi="Calibri" w:eastAsiaTheme="majorEastAsia" w:cs="Calibri"/>
          <w:b/>
          <w:bCs/>
          <w:color w:val="000000"/>
          <w:sz w:val="22"/>
          <w:szCs w:val="22"/>
          <w:shd w:val="clear" w:color="auto" w:fill="FFFFFF"/>
        </w:rPr>
        <w:t xml:space="preserve"> (OS)</w:t>
      </w:r>
      <w:r w:rsidRPr="00081C00">
        <w:rPr>
          <w:rStyle w:val="normaltextrun"/>
          <w:rFonts w:ascii="Calibri" w:hAnsi="Calibri" w:eastAsiaTheme="majorEastAsia" w:cs="Calibri"/>
          <w:b/>
          <w:bCs/>
          <w:color w:val="000000"/>
          <w:sz w:val="22"/>
          <w:szCs w:val="22"/>
          <w:shd w:val="clear" w:color="auto" w:fill="FFFFFF"/>
        </w:rPr>
        <w:t xml:space="preserve"> does your school support (check all that apply)?</w:t>
      </w:r>
      <w:r w:rsidRPr="00081C00">
        <w:rPr>
          <w:rStyle w:val="eop"/>
          <w:rFonts w:ascii="Calibri" w:hAnsi="Calibri" w:eastAsiaTheme="majorEastAsia" w:cs="Calibri"/>
          <w:color w:val="000000"/>
          <w:sz w:val="22"/>
          <w:szCs w:val="22"/>
          <w:shd w:val="clear" w:color="auto" w:fill="FFFFFF"/>
        </w:rPr>
        <w:t> </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72"/>
        <w:gridCol w:w="1710"/>
        <w:gridCol w:w="1620"/>
        <w:gridCol w:w="1440"/>
        <w:gridCol w:w="1440"/>
        <w:gridCol w:w="1710"/>
        <w:gridCol w:w="1710"/>
      </w:tblGrid>
      <w:tr w14:paraId="1BC365A5" w14:textId="77777777" w:rsidTr="007073A1">
        <w:tblPrEx>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4AD4816"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6B359D1" w14:textId="77777777">
            <w:pPr>
              <w:spacing w:after="0" w:line="240" w:lineRule="auto"/>
              <w:jc w:val="center"/>
              <w:textAlignment w:val="baseline"/>
              <w:rPr>
                <w:rFonts w:eastAsia="Times New Roman" w:cstheme="minorHAnsi"/>
                <w:b/>
                <w:bCs/>
              </w:rPr>
            </w:pPr>
            <w:r w:rsidRPr="00CF4B18">
              <w:rPr>
                <w:rFonts w:eastAsia="Times New Roman" w:cstheme="minorHAnsi"/>
                <w:b/>
                <w:bCs/>
              </w:rPr>
              <w:t>Chromebook ChromeOs</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CF4B18" w:rsidP="007073A1" w14:paraId="0989A15D" w14:textId="77777777">
            <w:pPr>
              <w:spacing w:after="0" w:line="240" w:lineRule="auto"/>
              <w:jc w:val="center"/>
              <w:textAlignment w:val="baseline"/>
              <w:rPr>
                <w:rFonts w:eastAsia="Times New Roman" w:cstheme="minorHAnsi"/>
                <w:b/>
                <w:bCs/>
              </w:rPr>
            </w:pPr>
            <w:r w:rsidRPr="00CF4B18">
              <w:rPr>
                <w:rFonts w:eastAsia="Times New Roman" w:cstheme="minorHAnsi"/>
                <w:b/>
                <w:bCs/>
              </w:rPr>
              <w:t>Microsoft Windows</w:t>
            </w:r>
            <w:r w:rsidRPr="00081C00">
              <w:rPr>
                <w:rFonts w:eastAsia="Times New Roman" w:cstheme="minorHAnsi"/>
                <w:b/>
                <w:bCs/>
              </w:rPr>
              <w:t> </w:t>
            </w:r>
          </w:p>
          <w:p w:rsidR="00AC01E2" w:rsidRPr="00081C00" w:rsidP="007073A1" w14:paraId="0000189F" w14:textId="77777777">
            <w:pPr>
              <w:spacing w:after="0" w:line="240" w:lineRule="auto"/>
              <w:jc w:val="center"/>
              <w:textAlignment w:val="baseline"/>
              <w:rPr>
                <w:rFonts w:eastAsia="Times New Roman" w:cstheme="minorHAnsi"/>
                <w:b/>
                <w:bCs/>
              </w:rPr>
            </w:pPr>
            <w:r w:rsidRPr="00CF4B18">
              <w:rPr>
                <w:rFonts w:eastAsia="Times New Roman" w:cstheme="minorHAnsi"/>
                <w:b/>
                <w:bCs/>
              </w:rPr>
              <w:t>(Laptops, tablets, desktops)</w:t>
            </w:r>
          </w:p>
        </w:tc>
        <w:tc>
          <w:tcPr>
            <w:tcW w:w="1440" w:type="dxa"/>
            <w:tcBorders>
              <w:top w:val="single" w:sz="6" w:space="0" w:color="auto"/>
              <w:left w:val="single" w:sz="6" w:space="0" w:color="auto"/>
              <w:bottom w:val="single" w:sz="6" w:space="0" w:color="auto"/>
              <w:right w:val="single" w:sz="6" w:space="0" w:color="auto"/>
            </w:tcBorders>
          </w:tcPr>
          <w:p w:rsidR="00AC01E2" w:rsidRPr="00CF4B18" w:rsidP="007073A1" w14:paraId="1EBD4935" w14:textId="77777777">
            <w:pPr>
              <w:spacing w:after="0" w:line="240" w:lineRule="auto"/>
              <w:jc w:val="center"/>
              <w:textAlignment w:val="baseline"/>
              <w:rPr>
                <w:rFonts w:eastAsia="Times New Roman" w:cstheme="minorHAnsi"/>
                <w:b/>
                <w:bCs/>
              </w:rPr>
            </w:pPr>
            <w:r>
              <w:rPr>
                <w:rFonts w:eastAsia="Times New Roman" w:cstheme="minorHAnsi"/>
                <w:b/>
                <w:bCs/>
              </w:rPr>
              <w:t>MacOs (Laptops, desktops)</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P="007073A1" w14:paraId="5EAE27A2" w14:textId="77777777">
            <w:pPr>
              <w:spacing w:after="0" w:line="240" w:lineRule="auto"/>
              <w:jc w:val="center"/>
              <w:textAlignment w:val="baseline"/>
              <w:rPr>
                <w:rFonts w:eastAsia="Times New Roman" w:cstheme="minorHAnsi"/>
                <w:b/>
                <w:bCs/>
              </w:rPr>
            </w:pPr>
            <w:r w:rsidRPr="00CF4B18">
              <w:rPr>
                <w:rFonts w:eastAsia="Times New Roman" w:cstheme="minorHAnsi"/>
                <w:b/>
                <w:bCs/>
              </w:rPr>
              <w:t>iPad</w:t>
            </w:r>
            <w:r w:rsidRPr="00081C00">
              <w:rPr>
                <w:rFonts w:eastAsia="Times New Roman" w:cstheme="minorHAnsi"/>
                <w:b/>
                <w:bCs/>
              </w:rPr>
              <w:t> </w:t>
            </w:r>
          </w:p>
          <w:p w:rsidR="00AC01E2" w:rsidRPr="00081C00" w:rsidP="007073A1" w14:paraId="5A334E03" w14:textId="77777777">
            <w:pPr>
              <w:spacing w:after="0" w:line="240" w:lineRule="auto"/>
              <w:jc w:val="center"/>
              <w:textAlignment w:val="baseline"/>
              <w:rPr>
                <w:rFonts w:eastAsia="Times New Roman" w:cstheme="minorHAnsi"/>
                <w:b/>
                <w:bCs/>
              </w:rPr>
            </w:pPr>
            <w:r>
              <w:rPr>
                <w:rFonts w:eastAsia="Times New Roman" w:cstheme="minorHAnsi"/>
                <w:b/>
                <w:bCs/>
              </w:rPr>
              <w:t>iOS</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P="007073A1" w14:paraId="7D44B2F6" w14:textId="77777777">
            <w:pPr>
              <w:spacing w:after="0" w:line="240" w:lineRule="auto"/>
              <w:jc w:val="center"/>
              <w:textAlignment w:val="baseline"/>
              <w:rPr>
                <w:rFonts w:eastAsia="Times New Roman" w:cstheme="minorHAnsi"/>
                <w:b/>
                <w:bCs/>
              </w:rPr>
            </w:pPr>
            <w:r w:rsidRPr="00CF4B18">
              <w:rPr>
                <w:rFonts w:eastAsia="Times New Roman" w:cstheme="minorHAnsi"/>
                <w:b/>
                <w:bCs/>
              </w:rPr>
              <w:t>Android Tablet</w:t>
            </w:r>
            <w:r w:rsidRPr="00081C00">
              <w:rPr>
                <w:rFonts w:eastAsia="Times New Roman" w:cstheme="minorHAnsi"/>
                <w:b/>
                <w:bCs/>
              </w:rPr>
              <w:t> </w:t>
            </w:r>
          </w:p>
          <w:p w:rsidR="00AC01E2" w:rsidRPr="00081C00" w:rsidP="007073A1" w14:paraId="4F927A75" w14:textId="77777777">
            <w:pPr>
              <w:spacing w:after="0" w:line="240" w:lineRule="auto"/>
              <w:jc w:val="center"/>
              <w:textAlignment w:val="baseline"/>
              <w:rPr>
                <w:rFonts w:eastAsia="Times New Roman" w:cstheme="minorHAnsi"/>
                <w:b/>
                <w:bCs/>
              </w:rPr>
            </w:pPr>
            <w:r>
              <w:rPr>
                <w:rFonts w:eastAsia="Times New Roman" w:cstheme="minorHAnsi"/>
                <w:b/>
                <w:bCs/>
              </w:rPr>
              <w:t>Android Os</w:t>
            </w:r>
          </w:p>
        </w:tc>
        <w:tc>
          <w:tcPr>
            <w:tcW w:w="1710" w:type="dxa"/>
            <w:tcBorders>
              <w:top w:val="single" w:sz="6" w:space="0" w:color="auto"/>
              <w:left w:val="single" w:sz="6" w:space="0" w:color="auto"/>
              <w:bottom w:val="single" w:sz="6" w:space="0" w:color="auto"/>
              <w:right w:val="single" w:sz="6" w:space="0" w:color="auto"/>
            </w:tcBorders>
          </w:tcPr>
          <w:p w:rsidR="00AC01E2" w:rsidRPr="00CF4B18" w:rsidP="007073A1" w14:paraId="4170B458" w14:textId="77777777">
            <w:pPr>
              <w:spacing w:after="0" w:line="240" w:lineRule="auto"/>
              <w:jc w:val="center"/>
              <w:textAlignment w:val="baseline"/>
              <w:rPr>
                <w:rFonts w:eastAsia="Times New Roman" w:cstheme="minorHAnsi"/>
                <w:b/>
                <w:bCs/>
              </w:rPr>
            </w:pPr>
            <w:r>
              <w:rPr>
                <w:rFonts w:eastAsia="Times New Roman" w:cstheme="minorHAnsi"/>
                <w:b/>
                <w:bCs/>
              </w:rPr>
              <w:t>Other (fillable)</w:t>
            </w:r>
          </w:p>
        </w:tc>
      </w:tr>
      <w:tr w14:paraId="2DA65AE3"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21F1DF8" w14:textId="77777777">
            <w:pPr>
              <w:spacing w:after="0" w:line="240" w:lineRule="auto"/>
              <w:textAlignment w:val="baseline"/>
              <w:rPr>
                <w:rFonts w:eastAsia="Times New Roman" w:cstheme="minorHAnsi"/>
                <w:b/>
                <w:bCs/>
              </w:rPr>
            </w:pPr>
            <w:r w:rsidRPr="00CF4B18">
              <w:rPr>
                <w:rFonts w:eastAsia="Times New Roman" w:cstheme="minorHAnsi"/>
                <w:b/>
                <w:bCs/>
              </w:rPr>
              <w:t>Grade 4</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ECD8151"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5CE6F28A"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22F38A8D"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41704B5"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21C8A84"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0BFAC00D" w14:textId="77777777">
            <w:pPr>
              <w:spacing w:after="0" w:line="240" w:lineRule="auto"/>
              <w:textAlignment w:val="baseline"/>
              <w:rPr>
                <w:rFonts w:eastAsia="Times New Roman" w:cstheme="minorHAnsi"/>
              </w:rPr>
            </w:pPr>
          </w:p>
        </w:tc>
      </w:tr>
      <w:tr w14:paraId="5FDB871A"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1F977BA" w14:textId="77777777">
            <w:pPr>
              <w:spacing w:after="0" w:line="240" w:lineRule="auto"/>
              <w:textAlignment w:val="baseline"/>
              <w:rPr>
                <w:rFonts w:eastAsia="Times New Roman" w:cstheme="minorHAnsi"/>
                <w:b/>
                <w:bCs/>
              </w:rPr>
            </w:pPr>
            <w:r w:rsidRPr="00CF4B18">
              <w:rPr>
                <w:rFonts w:eastAsia="Times New Roman" w:cstheme="minorHAnsi"/>
                <w:b/>
                <w:bCs/>
              </w:rPr>
              <w:t>Grade 8</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A72FC6D"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684AC3FA"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174D3A9E"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8CE8F5A"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75E1BE6"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70614D33" w14:textId="77777777">
            <w:pPr>
              <w:spacing w:after="0" w:line="240" w:lineRule="auto"/>
              <w:textAlignment w:val="baseline"/>
              <w:rPr>
                <w:rFonts w:eastAsia="Times New Roman" w:cstheme="minorHAnsi"/>
              </w:rPr>
            </w:pPr>
          </w:p>
        </w:tc>
      </w:tr>
      <w:tr w14:paraId="135B2C61" w14:textId="77777777" w:rsidTr="007073A1">
        <w:tblPrEx>
          <w:tblW w:w="10702" w:type="dxa"/>
          <w:tblCellMar>
            <w:left w:w="0" w:type="dxa"/>
            <w:right w:w="0" w:type="dxa"/>
          </w:tblCellMar>
          <w:tblLook w:val="04A0"/>
        </w:tblPrEx>
        <w:trPr>
          <w:trHeight w:val="270"/>
        </w:trPr>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03DAC7BE" w14:textId="77777777">
            <w:pPr>
              <w:spacing w:after="0" w:line="240" w:lineRule="auto"/>
              <w:textAlignment w:val="baseline"/>
              <w:rPr>
                <w:rFonts w:eastAsia="Times New Roman" w:cstheme="minorHAnsi"/>
                <w:b/>
                <w:bCs/>
              </w:rPr>
            </w:pPr>
            <w:r w:rsidRPr="00CF4B18">
              <w:rPr>
                <w:rFonts w:eastAsia="Times New Roman" w:cstheme="minorHAnsi"/>
                <w:b/>
                <w:bCs/>
              </w:rPr>
              <w:t>Grade 12</w:t>
            </w:r>
            <w:r w:rsidRPr="00081C00">
              <w:rPr>
                <w:rFonts w:eastAsia="Times New Roman" w:cstheme="minorHAnsi"/>
                <w:b/>
                <w:bCs/>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B2D6896" w14:textId="77777777">
            <w:pPr>
              <w:spacing w:after="0" w:line="240" w:lineRule="auto"/>
              <w:textAlignment w:val="baseline"/>
              <w:rPr>
                <w:rFonts w:eastAsia="Times New Roman" w:cstheme="minorHAnsi"/>
              </w:rPr>
            </w:pPr>
            <w:r w:rsidRPr="00081C00">
              <w:rPr>
                <w:rFonts w:eastAsia="Times New Roman"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181234E9" w14:textId="77777777">
            <w:pPr>
              <w:spacing w:after="0" w:line="240" w:lineRule="auto"/>
              <w:textAlignment w:val="baseline"/>
              <w:rPr>
                <w:rFonts w:eastAsia="Times New Roman" w:cstheme="minorHAnsi"/>
              </w:rPr>
            </w:pPr>
            <w:r w:rsidRPr="00081C00">
              <w:rPr>
                <w:rFonts w:eastAsia="Times New Roman" w:cstheme="minorHAnsi"/>
              </w:rPr>
              <w:t> </w:t>
            </w:r>
          </w:p>
        </w:tc>
        <w:tc>
          <w:tcPr>
            <w:tcW w:w="1440" w:type="dxa"/>
            <w:tcBorders>
              <w:top w:val="single" w:sz="6" w:space="0" w:color="auto"/>
              <w:left w:val="single" w:sz="6" w:space="0" w:color="auto"/>
              <w:bottom w:val="single" w:sz="6" w:space="0" w:color="auto"/>
              <w:right w:val="single" w:sz="6" w:space="0" w:color="auto"/>
            </w:tcBorders>
          </w:tcPr>
          <w:p w:rsidR="00AC01E2" w:rsidRPr="00081C00" w:rsidP="007073A1" w14:paraId="0D849036" w14:textId="77777777">
            <w:pPr>
              <w:spacing w:after="0" w:line="240" w:lineRule="auto"/>
              <w:textAlignment w:val="baseline"/>
              <w:rPr>
                <w:rFonts w:eastAsia="Times New Roman" w:cstheme="minorHAnsi"/>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319D189F"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C01E2" w:rsidRPr="00081C00" w:rsidP="007073A1" w14:paraId="72C65DA8" w14:textId="77777777">
            <w:pPr>
              <w:spacing w:after="0" w:line="240" w:lineRule="auto"/>
              <w:textAlignment w:val="baseline"/>
              <w:rPr>
                <w:rFonts w:eastAsia="Times New Roman" w:cstheme="minorHAnsi"/>
              </w:rPr>
            </w:pPr>
            <w:r w:rsidRPr="00081C00">
              <w:rPr>
                <w:rFonts w:eastAsia="Times New Roman" w:cstheme="minorHAnsi"/>
              </w:rPr>
              <w:t> </w:t>
            </w:r>
          </w:p>
        </w:tc>
        <w:tc>
          <w:tcPr>
            <w:tcW w:w="1710" w:type="dxa"/>
            <w:tcBorders>
              <w:top w:val="single" w:sz="6" w:space="0" w:color="auto"/>
              <w:left w:val="single" w:sz="6" w:space="0" w:color="auto"/>
              <w:bottom w:val="single" w:sz="6" w:space="0" w:color="auto"/>
              <w:right w:val="single" w:sz="6" w:space="0" w:color="auto"/>
            </w:tcBorders>
          </w:tcPr>
          <w:p w:rsidR="00AC01E2" w:rsidRPr="00081C00" w:rsidP="007073A1" w14:paraId="3F03E453" w14:textId="77777777">
            <w:pPr>
              <w:spacing w:after="0" w:line="240" w:lineRule="auto"/>
              <w:textAlignment w:val="baseline"/>
              <w:rPr>
                <w:rFonts w:eastAsia="Times New Roman" w:cstheme="minorHAnsi"/>
              </w:rPr>
            </w:pPr>
          </w:p>
        </w:tc>
      </w:tr>
    </w:tbl>
    <w:p w:rsidR="00AC01E2" w:rsidRPr="00CF4B18" w:rsidP="00AC01E2" w14:paraId="2BC2521E" w14:textId="77777777">
      <w:pPr>
        <w:rPr>
          <w:rStyle w:val="eop"/>
          <w:rFonts w:ascii="Calibri" w:hAnsi="Calibri" w:cs="Calibri"/>
          <w:b/>
          <w:bCs/>
          <w:shd w:val="clear" w:color="auto" w:fill="FFFFFF"/>
        </w:rPr>
      </w:pPr>
    </w:p>
    <w:p w:rsidR="00AC01E2" w:rsidRPr="00CF4B18" w:rsidP="004276D9" w14:paraId="58D50A4F" w14:textId="77777777">
      <w:pPr>
        <w:pStyle w:val="ListParagraph"/>
        <w:numPr>
          <w:ilvl w:val="0"/>
          <w:numId w:val="48"/>
        </w:numPr>
        <w:spacing w:after="0"/>
        <w:rPr>
          <w:rStyle w:val="eop"/>
          <w:rFonts w:ascii="Calibri" w:hAnsi="Calibri" w:cs="Calibri"/>
          <w:b/>
          <w:bCs/>
          <w:shd w:val="clear" w:color="auto" w:fill="FFFFFF"/>
        </w:rPr>
      </w:pPr>
      <w:r w:rsidRPr="00CF4B18">
        <w:rPr>
          <w:rStyle w:val="eop"/>
          <w:rFonts w:ascii="Calibri" w:hAnsi="Calibri" w:cs="Calibri"/>
          <w:b/>
          <w:bCs/>
          <w:shd w:val="clear" w:color="auto" w:fill="FFFFFF"/>
        </w:rPr>
        <w:t>What is the screen resolution on the type of devices students use in your school (select all that apply)?</w:t>
      </w:r>
    </w:p>
    <w:p w:rsidR="00AC01E2" w:rsidRPr="00CF4B18" w:rsidP="004276D9" w14:paraId="7FF9687D" w14:textId="77777777">
      <w:pPr>
        <w:pStyle w:val="paragraph"/>
        <w:numPr>
          <w:ilvl w:val="0"/>
          <w:numId w:val="57"/>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1366x768 </w:t>
      </w:r>
      <w:r w:rsidRPr="2A9E64A6">
        <w:rPr>
          <w:rStyle w:val="eop"/>
          <w:rFonts w:ascii="Calibri" w:hAnsi="Calibri" w:eastAsiaTheme="majorEastAsia" w:cs="Calibri"/>
          <w:color w:val="333333"/>
          <w:sz w:val="22"/>
          <w:szCs w:val="22"/>
        </w:rPr>
        <w:t> </w:t>
      </w:r>
    </w:p>
    <w:p w:rsidR="00AC01E2" w:rsidRPr="00CF4B18" w:rsidP="004276D9" w14:paraId="1E2A83EA" w14:textId="77777777">
      <w:pPr>
        <w:pStyle w:val="paragraph"/>
        <w:numPr>
          <w:ilvl w:val="0"/>
          <w:numId w:val="57"/>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1920x1080</w:t>
      </w:r>
      <w:r w:rsidRPr="2A9E64A6">
        <w:rPr>
          <w:rStyle w:val="eop"/>
          <w:rFonts w:ascii="Calibri" w:hAnsi="Calibri" w:eastAsiaTheme="majorEastAsia" w:cs="Calibri"/>
          <w:color w:val="333333"/>
          <w:sz w:val="22"/>
          <w:szCs w:val="22"/>
        </w:rPr>
        <w:t> </w:t>
      </w:r>
    </w:p>
    <w:p w:rsidR="00AC01E2" w:rsidRPr="00CF4B18" w:rsidP="004276D9" w14:paraId="60136F43" w14:textId="77777777">
      <w:pPr>
        <w:pStyle w:val="paragraph"/>
        <w:numPr>
          <w:ilvl w:val="0"/>
          <w:numId w:val="57"/>
        </w:numPr>
        <w:shd w:val="clear" w:color="auto" w:fill="FFFFFF"/>
        <w:spacing w:before="0" w:beforeAutospacing="0" w:after="0" w:afterAutospacing="0"/>
        <w:textAlignment w:val="baseline"/>
        <w:rPr>
          <w:rFonts w:ascii="Calibri" w:hAnsi="Calibri" w:cs="Calibri"/>
          <w:sz w:val="22"/>
          <w:szCs w:val="22"/>
        </w:rPr>
      </w:pPr>
      <w:r w:rsidRPr="00CF4B18">
        <w:rPr>
          <w:rStyle w:val="normaltextrun"/>
          <w:rFonts w:ascii="Calibri" w:hAnsi="Calibri" w:eastAsiaTheme="majorEastAsia" w:cs="Calibri"/>
          <w:color w:val="333333"/>
          <w:sz w:val="22"/>
          <w:szCs w:val="22"/>
        </w:rPr>
        <w:t>1920x1200</w:t>
      </w:r>
      <w:r w:rsidRPr="00CF4B18">
        <w:rPr>
          <w:rStyle w:val="eop"/>
          <w:rFonts w:ascii="Calibri" w:hAnsi="Calibri" w:eastAsiaTheme="majorEastAsia" w:cs="Calibri"/>
          <w:color w:val="333333"/>
          <w:sz w:val="22"/>
          <w:szCs w:val="22"/>
        </w:rPr>
        <w:t> </w:t>
      </w:r>
    </w:p>
    <w:p w:rsidR="00AC01E2" w:rsidRPr="00CF4B18" w:rsidP="004276D9" w14:paraId="64A05393" w14:textId="77777777">
      <w:pPr>
        <w:pStyle w:val="paragraph"/>
        <w:numPr>
          <w:ilvl w:val="0"/>
          <w:numId w:val="57"/>
        </w:numPr>
        <w:shd w:val="clear" w:color="auto" w:fill="FFFFFF" w:themeFill="background1"/>
        <w:spacing w:before="0" w:beforeAutospacing="0" w:after="0" w:afterAutospacing="0"/>
        <w:textAlignment w:val="baseline"/>
        <w:rPr>
          <w:rFonts w:ascii="Calibri" w:hAnsi="Calibri" w:cs="Calibri"/>
          <w:sz w:val="22"/>
          <w:szCs w:val="22"/>
        </w:rPr>
      </w:pPr>
      <w:r w:rsidRPr="2A9E64A6">
        <w:rPr>
          <w:rStyle w:val="normaltextrun"/>
          <w:rFonts w:ascii="Calibri" w:hAnsi="Calibri" w:eastAsiaTheme="majorEastAsia" w:cs="Calibri"/>
          <w:color w:val="333333"/>
          <w:sz w:val="22"/>
          <w:szCs w:val="22"/>
        </w:rPr>
        <w:t>1224x768 </w:t>
      </w:r>
      <w:r w:rsidRPr="2A9E64A6">
        <w:rPr>
          <w:rStyle w:val="eop"/>
          <w:rFonts w:ascii="Calibri" w:hAnsi="Calibri" w:eastAsiaTheme="majorEastAsia" w:cs="Calibri"/>
          <w:color w:val="333333"/>
          <w:sz w:val="22"/>
          <w:szCs w:val="22"/>
        </w:rPr>
        <w:t> </w:t>
      </w:r>
    </w:p>
    <w:p w:rsidR="00AC01E2" w:rsidRPr="00CF4B18" w:rsidP="004276D9" w14:paraId="75B3205E" w14:textId="77777777">
      <w:pPr>
        <w:pStyle w:val="paragraph"/>
        <w:numPr>
          <w:ilvl w:val="0"/>
          <w:numId w:val="57"/>
        </w:numPr>
        <w:shd w:val="clear" w:color="auto" w:fill="FFFFFF" w:themeFill="background1"/>
        <w:spacing w:before="0" w:beforeAutospacing="0" w:after="0" w:afterAutospacing="0"/>
        <w:textAlignment w:val="baseline"/>
        <w:rPr>
          <w:rStyle w:val="eop"/>
          <w:rFonts w:ascii="Calibri" w:hAnsi="Calibri" w:eastAsiaTheme="majorEastAsia" w:cs="Calibri"/>
          <w:sz w:val="22"/>
          <w:szCs w:val="22"/>
        </w:rPr>
      </w:pPr>
      <w:r w:rsidRPr="2CFE00C3">
        <w:rPr>
          <w:rStyle w:val="normaltextrun"/>
          <w:rFonts w:ascii="Calibri" w:hAnsi="Calibri" w:eastAsiaTheme="majorEastAsia" w:cs="Calibri"/>
          <w:color w:val="333333"/>
          <w:sz w:val="22"/>
          <w:szCs w:val="22"/>
        </w:rPr>
        <w:t>Other (fillable field):</w:t>
      </w:r>
      <w:r w:rsidRPr="2CFE00C3">
        <w:rPr>
          <w:rStyle w:val="eop"/>
          <w:rFonts w:ascii="Calibri" w:hAnsi="Calibri" w:eastAsiaTheme="majorEastAsia" w:cs="Calibri"/>
          <w:color w:val="333333"/>
          <w:sz w:val="22"/>
          <w:szCs w:val="22"/>
        </w:rPr>
        <w:t> </w:t>
      </w:r>
    </w:p>
    <w:p w:rsidR="00AC01E2" w:rsidRPr="00CF4B18" w:rsidP="00AC01E2" w14:paraId="73ED9A8D" w14:textId="77777777">
      <w:pPr>
        <w:pStyle w:val="paragraph"/>
        <w:shd w:val="clear" w:color="auto" w:fill="FFFFFF"/>
        <w:spacing w:before="0" w:beforeAutospacing="0" w:after="0" w:afterAutospacing="0"/>
        <w:textAlignment w:val="baseline"/>
        <w:rPr>
          <w:rStyle w:val="eop"/>
          <w:rFonts w:ascii="Calibri" w:hAnsi="Calibri" w:eastAsiaTheme="majorEastAsia" w:cs="Calibri"/>
          <w:color w:val="333333"/>
          <w:sz w:val="22"/>
          <w:szCs w:val="22"/>
        </w:rPr>
      </w:pPr>
    </w:p>
    <w:p w:rsidR="00AC01E2" w:rsidRPr="00CF4B18" w:rsidP="004276D9" w14:paraId="7D4EFC58" w14:textId="77777777">
      <w:pPr>
        <w:pStyle w:val="paragraph"/>
        <w:numPr>
          <w:ilvl w:val="0"/>
          <w:numId w:val="48"/>
        </w:numPr>
        <w:shd w:val="clear" w:color="auto" w:fill="FFFFFF" w:themeFill="background1"/>
        <w:spacing w:before="0" w:beforeAutospacing="0" w:after="0" w:afterAutospacing="0"/>
        <w:textAlignment w:val="baseline"/>
        <w:rPr>
          <w:rFonts w:ascii="Calibri" w:hAnsi="Calibri" w:cs="Calibri"/>
          <w:b/>
          <w:bCs/>
          <w:sz w:val="22"/>
          <w:szCs w:val="22"/>
        </w:rPr>
      </w:pPr>
      <w:r w:rsidRPr="2A9E64A6">
        <w:rPr>
          <w:rFonts w:ascii="Calibri" w:hAnsi="Calibri" w:cs="Calibri"/>
          <w:b/>
          <w:bCs/>
          <w:sz w:val="22"/>
          <w:szCs w:val="22"/>
        </w:rPr>
        <w:t>What is the screen size on the type of devices students use in your school (select all that apply)?</w:t>
      </w:r>
    </w:p>
    <w:p w:rsidR="00AC01E2" w:rsidRPr="00CF4B18" w:rsidP="004276D9" w14:paraId="5A33B62D" w14:textId="77777777">
      <w:pPr>
        <w:pStyle w:val="ListParagraph"/>
        <w:numPr>
          <w:ilvl w:val="0"/>
          <w:numId w:val="58"/>
        </w:numPr>
        <w:shd w:val="clear" w:color="auto" w:fill="FFFFFF" w:themeFill="background1"/>
        <w:spacing w:after="0" w:line="240" w:lineRule="auto"/>
        <w:textAlignment w:val="baseline"/>
        <w:rPr>
          <w:rFonts w:ascii="Calibri" w:eastAsia="Times New Roman" w:hAnsi="Calibri" w:cs="Calibri"/>
        </w:rPr>
      </w:pPr>
      <w:r w:rsidRPr="2A9E64A6">
        <w:rPr>
          <w:rFonts w:ascii="Calibri" w:eastAsia="Times New Roman" w:hAnsi="Calibri" w:cs="Calibri"/>
          <w:color w:val="333333"/>
        </w:rPr>
        <w:t>14.0” </w:t>
      </w:r>
    </w:p>
    <w:p w:rsidR="00AC01E2" w:rsidRPr="00CF4B18" w:rsidP="004276D9" w14:paraId="0CE0C015" w14:textId="77777777">
      <w:pPr>
        <w:pStyle w:val="ListParagraph"/>
        <w:numPr>
          <w:ilvl w:val="0"/>
          <w:numId w:val="58"/>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12.2” </w:t>
      </w:r>
    </w:p>
    <w:p w:rsidR="00AC01E2" w:rsidRPr="00CF4B18" w:rsidP="004276D9" w14:paraId="2535900A" w14:textId="77777777">
      <w:pPr>
        <w:pStyle w:val="ListParagraph"/>
        <w:numPr>
          <w:ilvl w:val="0"/>
          <w:numId w:val="58"/>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13.5” </w:t>
      </w:r>
    </w:p>
    <w:p w:rsidR="00AC01E2" w:rsidRPr="00CF4B18" w:rsidP="004276D9" w14:paraId="12E3A222" w14:textId="77777777">
      <w:pPr>
        <w:pStyle w:val="ListParagraph"/>
        <w:numPr>
          <w:ilvl w:val="0"/>
          <w:numId w:val="58"/>
        </w:numPr>
        <w:shd w:val="clear" w:color="auto" w:fill="FFFFFF"/>
        <w:spacing w:after="0" w:line="240" w:lineRule="auto"/>
        <w:textAlignment w:val="baseline"/>
        <w:rPr>
          <w:rFonts w:ascii="Calibri" w:eastAsia="Times New Roman" w:hAnsi="Calibri" w:cs="Calibri"/>
        </w:rPr>
      </w:pPr>
      <w:r w:rsidRPr="00CF4B18">
        <w:rPr>
          <w:rFonts w:ascii="Calibri" w:eastAsia="Times New Roman" w:hAnsi="Calibri" w:cs="Calibri"/>
          <w:color w:val="333333"/>
        </w:rPr>
        <w:t>15.6” </w:t>
      </w:r>
    </w:p>
    <w:p w:rsidR="00AC01E2" w:rsidRPr="00CF4B18" w:rsidP="004276D9" w14:paraId="41CFA54E" w14:textId="77777777">
      <w:pPr>
        <w:pStyle w:val="ListParagraph"/>
        <w:numPr>
          <w:ilvl w:val="0"/>
          <w:numId w:val="58"/>
        </w:numPr>
        <w:shd w:val="clear" w:color="auto" w:fill="FFFFFF" w:themeFill="background1"/>
        <w:spacing w:after="0" w:line="240" w:lineRule="auto"/>
        <w:textAlignment w:val="baseline"/>
        <w:rPr>
          <w:rFonts w:ascii="Calibri" w:eastAsia="Times New Roman" w:hAnsi="Calibri" w:cs="Calibri"/>
        </w:rPr>
      </w:pPr>
      <w:r w:rsidRPr="2CFE00C3">
        <w:rPr>
          <w:rFonts w:ascii="Calibri" w:eastAsia="Times New Roman" w:hAnsi="Calibri" w:cs="Calibri"/>
          <w:color w:val="333333"/>
        </w:rPr>
        <w:t>Other (fillable field): </w:t>
      </w:r>
    </w:p>
    <w:p w:rsidR="00AC01E2" w:rsidRPr="00CF4B18" w:rsidP="00AC01E2" w14:paraId="56056897" w14:textId="77777777">
      <w:pPr>
        <w:shd w:val="clear" w:color="auto" w:fill="FFFFFF"/>
        <w:spacing w:after="0" w:line="240" w:lineRule="auto"/>
        <w:textAlignment w:val="baseline"/>
        <w:rPr>
          <w:rFonts w:ascii="Calibri" w:eastAsia="Times New Roman" w:hAnsi="Calibri" w:cs="Calibri"/>
        </w:rPr>
      </w:pPr>
    </w:p>
    <w:p w:rsidR="00AC01E2" w:rsidP="004276D9" w14:paraId="288A5F18" w14:textId="77777777">
      <w:pPr>
        <w:pStyle w:val="ListParagraph"/>
        <w:numPr>
          <w:ilvl w:val="0"/>
          <w:numId w:val="48"/>
        </w:numPr>
        <w:shd w:val="clear" w:color="auto" w:fill="FFFFFF" w:themeFill="background1"/>
        <w:spacing w:after="0" w:line="240" w:lineRule="auto"/>
        <w:textAlignment w:val="baseline"/>
        <w:rPr>
          <w:rFonts w:ascii="Calibri" w:eastAsia="Times New Roman" w:hAnsi="Calibri" w:cs="Calibri"/>
          <w:b/>
          <w:bCs/>
        </w:rPr>
      </w:pPr>
      <w:r w:rsidRPr="0A64953D">
        <w:rPr>
          <w:rFonts w:ascii="Calibri" w:eastAsia="Times New Roman" w:hAnsi="Calibri" w:cs="Calibri"/>
          <w:b/>
          <w:bCs/>
        </w:rPr>
        <w:t>If touch computers are used by students, is a stylus provided (select all that apply)?</w:t>
      </w:r>
    </w:p>
    <w:p w:rsidR="00AC01E2" w:rsidRPr="00CF4B18" w:rsidP="004276D9" w14:paraId="5F6EE752" w14:textId="77777777">
      <w:pPr>
        <w:pStyle w:val="ListParagraph"/>
        <w:numPr>
          <w:ilvl w:val="0"/>
          <w:numId w:val="59"/>
        </w:numPr>
        <w:spacing w:after="0" w:line="240" w:lineRule="auto"/>
        <w:textAlignment w:val="baseline"/>
        <w:rPr>
          <w:rFonts w:ascii="Calibri" w:eastAsia="Times New Roman" w:hAnsi="Calibri" w:cs="Calibri"/>
          <w:sz w:val="24"/>
          <w:szCs w:val="24"/>
        </w:rPr>
      </w:pPr>
      <w:r w:rsidRPr="0A64953D">
        <w:rPr>
          <w:rFonts w:ascii="Calibri" w:eastAsia="Times New Roman" w:hAnsi="Calibri" w:cs="Calibri"/>
          <w:sz w:val="24"/>
          <w:szCs w:val="24"/>
        </w:rPr>
        <w:t>Touch computers are provided by the school with a stylus </w:t>
      </w:r>
    </w:p>
    <w:p w:rsidR="00AC01E2" w:rsidRPr="00CF4B18" w:rsidP="004276D9" w14:paraId="3CAD1932" w14:textId="77777777">
      <w:pPr>
        <w:pStyle w:val="ListParagraph"/>
        <w:numPr>
          <w:ilvl w:val="0"/>
          <w:numId w:val="59"/>
        </w:numPr>
        <w:spacing w:after="0" w:line="240" w:lineRule="auto"/>
        <w:textAlignment w:val="baseline"/>
        <w:rPr>
          <w:rFonts w:ascii="Calibri" w:eastAsia="Times New Roman" w:hAnsi="Calibri" w:cs="Calibri"/>
          <w:sz w:val="24"/>
          <w:szCs w:val="24"/>
        </w:rPr>
      </w:pPr>
      <w:r w:rsidRPr="0A64953D">
        <w:rPr>
          <w:rFonts w:ascii="Calibri" w:eastAsia="Times New Roman" w:hAnsi="Calibri" w:cs="Calibri"/>
          <w:sz w:val="24"/>
          <w:szCs w:val="24"/>
        </w:rPr>
        <w:t>Touch computers are provided by the school without stylus </w:t>
      </w:r>
    </w:p>
    <w:p w:rsidR="00AC01E2" w:rsidRPr="00CF4B18" w:rsidP="004276D9" w14:paraId="57AC55ED" w14:textId="77777777">
      <w:pPr>
        <w:pStyle w:val="ListParagraph"/>
        <w:numPr>
          <w:ilvl w:val="0"/>
          <w:numId w:val="59"/>
        </w:numPr>
        <w:spacing w:after="0" w:line="240" w:lineRule="auto"/>
        <w:textAlignment w:val="baseline"/>
        <w:rPr>
          <w:rFonts w:ascii="Calibri" w:eastAsia="Times New Roman" w:hAnsi="Calibri" w:cs="Calibri"/>
          <w:sz w:val="24"/>
          <w:szCs w:val="24"/>
        </w:rPr>
      </w:pPr>
      <w:r w:rsidRPr="00CF4B18">
        <w:rPr>
          <w:rFonts w:ascii="Calibri" w:eastAsia="Times New Roman" w:hAnsi="Calibri" w:cs="Calibri"/>
          <w:sz w:val="24"/>
          <w:szCs w:val="24"/>
        </w:rPr>
        <w:t>Students purchase their own styluses </w:t>
      </w:r>
    </w:p>
    <w:p w:rsidR="00AC01E2" w:rsidRPr="00FD7A04" w:rsidP="004276D9" w14:paraId="096938DF" w14:textId="77777777">
      <w:pPr>
        <w:pStyle w:val="ListParagraph"/>
        <w:numPr>
          <w:ilvl w:val="0"/>
          <w:numId w:val="59"/>
        </w:numPr>
        <w:spacing w:after="0" w:line="240" w:lineRule="auto"/>
        <w:textAlignment w:val="baseline"/>
        <w:rPr>
          <w:rFonts w:ascii="Calibri" w:eastAsia="Times New Roman" w:hAnsi="Calibri" w:cs="Calibri"/>
          <w:sz w:val="24"/>
          <w:szCs w:val="24"/>
        </w:rPr>
      </w:pPr>
      <w:r w:rsidRPr="00CF4B18">
        <w:rPr>
          <w:rFonts w:ascii="Calibri" w:eastAsia="Times New Roman" w:hAnsi="Calibri" w:cs="Calibri"/>
          <w:sz w:val="24"/>
          <w:szCs w:val="24"/>
        </w:rPr>
        <w:t>Touch computers are not used by students </w:t>
      </w:r>
    </w:p>
    <w:p w:rsidR="002645B6" w:rsidP="00AC01E2" w14:paraId="24B77956" w14:textId="78035C74">
      <w:pPr>
        <w:rPr>
          <w:rFonts w:ascii="Calibri" w:hAnsi="Calibri" w:cs="Calibri"/>
          <w:b/>
          <w:bCs/>
        </w:rPr>
      </w:pPr>
    </w:p>
    <w:p w:rsidR="002645B6" w14:paraId="33FEBA7D" w14:textId="77777777">
      <w:pPr>
        <w:rPr>
          <w:rFonts w:ascii="Calibri" w:hAnsi="Calibri" w:cs="Calibri"/>
          <w:b/>
          <w:bCs/>
        </w:rPr>
      </w:pPr>
      <w:r>
        <w:rPr>
          <w:rFonts w:ascii="Calibri" w:hAnsi="Calibri" w:cs="Calibri"/>
          <w:b/>
          <w:bCs/>
        </w:rPr>
        <w:br w:type="page"/>
      </w:r>
    </w:p>
    <w:p w:rsidR="00614C11" w:rsidP="006D5AA5" w14:paraId="0EED26D3" w14:textId="112A7868">
      <w:pPr>
        <w:pStyle w:val="Heading3"/>
        <w:rPr>
          <w:rFonts w:eastAsia="Times New Roman"/>
        </w:rPr>
      </w:pPr>
      <w:bookmarkStart w:id="89" w:name="_Toc196211933"/>
      <w:r>
        <w:rPr>
          <w:rFonts w:eastAsia="Times New Roman"/>
          <w:b/>
        </w:rPr>
        <w:t>Appendix D</w:t>
      </w:r>
      <w:r w:rsidRPr="00F05D25" w:rsidR="002645B6">
        <w:rPr>
          <w:rFonts w:eastAsia="Times New Roman"/>
          <w:b/>
          <w:spacing w:val="-3"/>
        </w:rPr>
        <w:t>-</w:t>
      </w:r>
      <w:r w:rsidR="00C037DF">
        <w:rPr>
          <w:rFonts w:eastAsia="Times New Roman"/>
          <w:b/>
          <w:spacing w:val="1"/>
        </w:rPr>
        <w:t>2</w:t>
      </w:r>
      <w:r w:rsidR="00CC1606">
        <w:rPr>
          <w:rFonts w:eastAsia="Times New Roman"/>
          <w:b/>
          <w:spacing w:val="1"/>
        </w:rPr>
        <w:t>4</w:t>
      </w:r>
      <w:r w:rsidRPr="00F05D25" w:rsidR="002645B6">
        <w:rPr>
          <w:rFonts w:eastAsia="Times New Roman"/>
        </w:rPr>
        <w:t xml:space="preserve">: </w:t>
      </w:r>
      <w:r w:rsidR="00087B64">
        <w:rPr>
          <w:rFonts w:eastAsia="Times New Roman"/>
        </w:rPr>
        <w:t xml:space="preserve">NAEP 2024 </w:t>
      </w:r>
      <w:r w:rsidR="00C1501A">
        <w:rPr>
          <w:rFonts w:eastAsia="Times New Roman"/>
        </w:rPr>
        <w:t xml:space="preserve">Assessment Details Notification </w:t>
      </w:r>
      <w:r w:rsidR="002645B6">
        <w:rPr>
          <w:rFonts w:eastAsia="Times New Roman"/>
        </w:rPr>
        <w:t>P</w:t>
      </w:r>
      <w:r w:rsidR="00C1501A">
        <w:rPr>
          <w:rFonts w:eastAsia="Times New Roman"/>
        </w:rPr>
        <w:t>rincipal</w:t>
      </w:r>
      <w:r w:rsidR="002645B6">
        <w:rPr>
          <w:rFonts w:eastAsia="Times New Roman"/>
        </w:rPr>
        <w:t xml:space="preserve"> </w:t>
      </w:r>
      <w:r w:rsidR="00C1501A">
        <w:rPr>
          <w:rFonts w:eastAsia="Times New Roman"/>
        </w:rPr>
        <w:t>to School Coordinator Letter</w:t>
      </w:r>
      <w:bookmarkEnd w:id="89"/>
    </w:p>
    <w:p w:rsidR="00A20076" w:rsidP="005278D6" w14:paraId="45E7A172" w14:textId="7A8C89C6"/>
    <w:p w:rsidR="00A20076" w:rsidP="005278D6" w14:paraId="1EFD3466" w14:textId="77777777"/>
    <w:p w:rsidR="00A20076" w14:paraId="30A85C3F" w14:textId="77777777">
      <w:pPr>
        <w:rPr>
          <w:rFonts w:ascii="Times New Roman" w:eastAsia="Times New Roman" w:hAnsi="Times New Roman" w:cstheme="majorBidi"/>
          <w:b/>
          <w:color w:val="000000" w:themeColor="text1"/>
          <w:sz w:val="28"/>
          <w:szCs w:val="24"/>
        </w:rPr>
      </w:pPr>
      <w:r>
        <w:rPr>
          <w:rFonts w:eastAsia="Times New Roman"/>
          <w:b/>
        </w:rPr>
        <w:br w:type="page"/>
      </w:r>
    </w:p>
    <w:p w:rsidR="002A4C5F" w:rsidP="006D5AA5" w14:paraId="17540D05" w14:textId="7B220F7F">
      <w:pPr>
        <w:pStyle w:val="Heading3"/>
        <w:rPr>
          <w:rFonts w:eastAsia="Times New Roman"/>
        </w:rPr>
      </w:pPr>
      <w:bookmarkStart w:id="90" w:name="_Toc196211934"/>
      <w:r>
        <w:rPr>
          <w:rFonts w:eastAsia="Times New Roman"/>
          <w:b/>
        </w:rPr>
        <w:t>Appendix D</w:t>
      </w:r>
      <w:r w:rsidRPr="00F05D25" w:rsidR="002604F2">
        <w:rPr>
          <w:rFonts w:eastAsia="Times New Roman"/>
          <w:b/>
          <w:spacing w:val="-3"/>
        </w:rPr>
        <w:t>-</w:t>
      </w:r>
      <w:r w:rsidR="00C037DF">
        <w:rPr>
          <w:rFonts w:eastAsia="Times New Roman"/>
          <w:b/>
          <w:spacing w:val="1"/>
        </w:rPr>
        <w:t>2</w:t>
      </w:r>
      <w:r w:rsidR="002F3BCD">
        <w:rPr>
          <w:rFonts w:eastAsia="Times New Roman"/>
          <w:b/>
          <w:spacing w:val="1"/>
        </w:rPr>
        <w:t>5</w:t>
      </w:r>
      <w:r w:rsidRPr="00F05D25" w:rsidR="002604F2">
        <w:rPr>
          <w:rFonts w:eastAsia="Times New Roman"/>
        </w:rPr>
        <w:t xml:space="preserve">: </w:t>
      </w:r>
      <w:r w:rsidR="00087B64">
        <w:rPr>
          <w:rFonts w:eastAsia="Times New Roman"/>
        </w:rPr>
        <w:t xml:space="preserve">NAEP 2024 </w:t>
      </w:r>
      <w:r w:rsidR="00D9391D">
        <w:rPr>
          <w:rFonts w:eastAsia="Times New Roman"/>
        </w:rPr>
        <w:t>Public School Coordinator responsibilities</w:t>
      </w:r>
      <w:bookmarkEnd w:id="90"/>
    </w:p>
    <w:p w:rsidR="00047848" w14:paraId="0200C427" w14:textId="77777777">
      <w:pPr>
        <w:rPr>
          <w:rFonts w:ascii="Times New Roman" w:eastAsia="Times New Roman" w:hAnsi="Times New Roman" w:cstheme="majorBidi"/>
          <w:color w:val="000000" w:themeColor="text1"/>
          <w:sz w:val="28"/>
          <w:szCs w:val="24"/>
        </w:rPr>
      </w:pPr>
      <w:r>
        <w:rPr>
          <w:rFonts w:eastAsia="Times New Roman"/>
        </w:rPr>
        <w:br w:type="page"/>
      </w:r>
    </w:p>
    <w:p w:rsidR="002A4C5F" w:rsidP="006D5AA5" w14:paraId="728DCD85" w14:textId="3B1F45F5">
      <w:pPr>
        <w:pStyle w:val="Heading3"/>
        <w:rPr>
          <w:rFonts w:eastAsia="Times New Roman"/>
        </w:rPr>
      </w:pPr>
      <w:bookmarkStart w:id="91" w:name="_Toc196211935"/>
      <w:r>
        <w:rPr>
          <w:rFonts w:eastAsia="Times New Roman"/>
          <w:b/>
        </w:rPr>
        <w:t>Appendix D</w:t>
      </w:r>
      <w:r w:rsidRPr="00F05D25" w:rsidR="00047848">
        <w:rPr>
          <w:rFonts w:eastAsia="Times New Roman"/>
          <w:b/>
          <w:spacing w:val="-3"/>
        </w:rPr>
        <w:t>-</w:t>
      </w:r>
      <w:r w:rsidR="00B80CB1">
        <w:rPr>
          <w:rFonts w:eastAsia="Times New Roman"/>
          <w:b/>
          <w:spacing w:val="1"/>
        </w:rPr>
        <w:t>2</w:t>
      </w:r>
      <w:r w:rsidR="002F3BCD">
        <w:rPr>
          <w:rFonts w:eastAsia="Times New Roman"/>
          <w:b/>
          <w:spacing w:val="1"/>
        </w:rPr>
        <w:t>6</w:t>
      </w:r>
      <w:r w:rsidRPr="00F05D25" w:rsidR="00047848">
        <w:rPr>
          <w:rFonts w:eastAsia="Times New Roman"/>
        </w:rPr>
        <w:t xml:space="preserve">: </w:t>
      </w:r>
      <w:r w:rsidR="00087B64">
        <w:rPr>
          <w:rFonts w:eastAsia="Times New Roman"/>
        </w:rPr>
        <w:t xml:space="preserve">NAEP 2024 </w:t>
      </w:r>
      <w:r w:rsidR="00596991">
        <w:rPr>
          <w:rFonts w:eastAsia="Times New Roman"/>
        </w:rPr>
        <w:t xml:space="preserve">Private School </w:t>
      </w:r>
      <w:r w:rsidR="00D9391D">
        <w:rPr>
          <w:rFonts w:eastAsia="Times New Roman"/>
        </w:rPr>
        <w:t>Coordinator Responsibilities</w:t>
      </w:r>
      <w:bookmarkEnd w:id="91"/>
    </w:p>
    <w:p w:rsidR="002604F2" w:rsidP="005278D6" w14:paraId="3D4BF8DB" w14:textId="77777777"/>
    <w:p w:rsidR="002604F2" w:rsidP="005278D6" w14:paraId="02F4F083" w14:textId="77777777"/>
    <w:p w:rsidR="00421743" w14:paraId="4D01F69F" w14:textId="77777777">
      <w:pPr>
        <w:rPr>
          <w:rFonts w:eastAsia="Times New Roman"/>
          <w:b/>
        </w:rPr>
      </w:pPr>
    </w:p>
    <w:p w:rsidR="00421743" w14:paraId="5BE56946" w14:textId="77777777">
      <w:pPr>
        <w:rPr>
          <w:rFonts w:eastAsia="Times New Roman"/>
          <w:b/>
        </w:rPr>
      </w:pPr>
      <w:r>
        <w:rPr>
          <w:rFonts w:eastAsia="Times New Roman"/>
          <w:b/>
        </w:rPr>
        <w:br w:type="page"/>
      </w:r>
    </w:p>
    <w:p w:rsidR="00421743" w:rsidP="006D5AA5" w14:paraId="0B0476BA" w14:textId="5146AD15">
      <w:pPr>
        <w:pStyle w:val="Heading3"/>
        <w:rPr>
          <w:rFonts w:eastAsia="Times New Roman"/>
        </w:rPr>
      </w:pPr>
      <w:bookmarkStart w:id="92" w:name="_Toc196211936"/>
      <w:bookmarkStart w:id="93" w:name="_Hlk140060968"/>
      <w:r>
        <w:rPr>
          <w:rFonts w:eastAsia="Times New Roman"/>
          <w:b/>
        </w:rPr>
        <w:t>Appendix D</w:t>
      </w:r>
      <w:r w:rsidRPr="00F05D25">
        <w:rPr>
          <w:rFonts w:eastAsia="Times New Roman"/>
          <w:b/>
          <w:spacing w:val="-3"/>
        </w:rPr>
        <w:t>-</w:t>
      </w:r>
      <w:r w:rsidR="00B80CB1">
        <w:rPr>
          <w:rFonts w:eastAsia="Times New Roman"/>
          <w:b/>
          <w:spacing w:val="1"/>
        </w:rPr>
        <w:t>2</w:t>
      </w:r>
      <w:r w:rsidR="002F3BCD">
        <w:rPr>
          <w:rFonts w:eastAsia="Times New Roman"/>
          <w:b/>
          <w:spacing w:val="1"/>
        </w:rPr>
        <w:t>7</w:t>
      </w:r>
      <w:r w:rsidRPr="00F05D25">
        <w:rPr>
          <w:rFonts w:eastAsia="Times New Roman"/>
        </w:rPr>
        <w:t xml:space="preserve">: </w:t>
      </w:r>
      <w:r w:rsidR="00087B64">
        <w:rPr>
          <w:rFonts w:eastAsia="Times New Roman"/>
        </w:rPr>
        <w:t xml:space="preserve">NAEP </w:t>
      </w:r>
      <w:r w:rsidR="00541684">
        <w:rPr>
          <w:rFonts w:eastAsia="Times New Roman"/>
        </w:rPr>
        <w:t>2024 Private School Video Script</w:t>
      </w:r>
      <w:r w:rsidR="00D762B8">
        <w:rPr>
          <w:rFonts w:eastAsia="Times New Roman"/>
        </w:rPr>
        <w:t xml:space="preserve"> (</w:t>
      </w:r>
      <w:r w:rsidR="00281DC6">
        <w:rPr>
          <w:rFonts w:eastAsia="Times New Roman"/>
        </w:rPr>
        <w:t>Approved v.30</w:t>
      </w:r>
      <w:r w:rsidR="00D762B8">
        <w:rPr>
          <w:rFonts w:eastAsia="Times New Roman"/>
        </w:rPr>
        <w:t>)</w:t>
      </w:r>
      <w:bookmarkEnd w:id="92"/>
    </w:p>
    <w:bookmarkEnd w:id="93"/>
    <w:p w:rsidR="005C590D" w14:paraId="7709F015" w14:textId="5F5F08E7">
      <w:pPr>
        <w:rPr>
          <w:rFonts w:eastAsia="Times New Roman"/>
          <w:b/>
        </w:rPr>
      </w:pPr>
      <w:r>
        <w:rPr>
          <w:rFonts w:eastAsia="Times New Roman"/>
          <w:b/>
        </w:rPr>
        <w:br w:type="page"/>
      </w:r>
    </w:p>
    <w:p w:rsidR="005C590D" w:rsidP="005C590D" w14:paraId="0E044BA9" w14:textId="77777777">
      <w:r>
        <w:rPr>
          <w:b/>
          <w:bCs/>
        </w:rPr>
        <w:t>Video Title: NAEP is Supported by Many Private School Organizations</w:t>
      </w:r>
    </w:p>
    <w:tbl>
      <w:tblPr>
        <w:tblStyle w:val="TableGrid"/>
        <w:tblW w:w="9355" w:type="dxa"/>
        <w:tblLook w:val="04A0"/>
      </w:tblPr>
      <w:tblGrid>
        <w:gridCol w:w="1097"/>
        <w:gridCol w:w="4298"/>
        <w:gridCol w:w="3960"/>
      </w:tblGrid>
      <w:tr w14:paraId="0FD8DDF0" w14:textId="77777777" w:rsidTr="007073A1">
        <w:tblPrEx>
          <w:tblW w:w="9355" w:type="dxa"/>
          <w:tblLook w:val="04A0"/>
        </w:tblPrEx>
        <w:tc>
          <w:tcPr>
            <w:tcW w:w="1097" w:type="dxa"/>
          </w:tcPr>
          <w:p w:rsidR="005C590D" w:rsidP="007073A1" w14:paraId="55D74AAA" w14:textId="77777777">
            <w:pPr>
              <w:rPr>
                <w:b/>
                <w:bCs/>
              </w:rPr>
            </w:pPr>
            <w:r>
              <w:rPr>
                <w:b/>
                <w:bCs/>
              </w:rPr>
              <w:t>Screen #</w:t>
            </w:r>
          </w:p>
        </w:tc>
        <w:tc>
          <w:tcPr>
            <w:tcW w:w="4298" w:type="dxa"/>
          </w:tcPr>
          <w:p w:rsidR="005C590D" w:rsidP="007073A1" w14:paraId="3F584568" w14:textId="77777777">
            <w:pPr>
              <w:rPr>
                <w:b/>
                <w:bCs/>
              </w:rPr>
            </w:pPr>
            <w:r>
              <w:rPr>
                <w:b/>
                <w:bCs/>
              </w:rPr>
              <w:t>Narrated Text</w:t>
            </w:r>
          </w:p>
        </w:tc>
        <w:tc>
          <w:tcPr>
            <w:tcW w:w="3960" w:type="dxa"/>
          </w:tcPr>
          <w:p w:rsidR="005C590D" w:rsidP="007073A1" w14:paraId="386B84F8" w14:textId="77777777">
            <w:pPr>
              <w:rPr>
                <w:b/>
                <w:bCs/>
              </w:rPr>
            </w:pPr>
            <w:r>
              <w:rPr>
                <w:b/>
                <w:bCs/>
              </w:rPr>
              <w:t>Description of Screen</w:t>
            </w:r>
          </w:p>
        </w:tc>
      </w:tr>
      <w:tr w14:paraId="3D93F4C7" w14:textId="77777777" w:rsidTr="007073A1">
        <w:tblPrEx>
          <w:tblW w:w="9355" w:type="dxa"/>
          <w:tblLook w:val="04A0"/>
        </w:tblPrEx>
        <w:tc>
          <w:tcPr>
            <w:tcW w:w="1097" w:type="dxa"/>
          </w:tcPr>
          <w:p w:rsidR="005C590D" w:rsidRPr="00871BEF" w:rsidP="007073A1" w14:paraId="0DC6EA60" w14:textId="77777777">
            <w:pPr>
              <w:jc w:val="center"/>
            </w:pPr>
            <w:r w:rsidRPr="00871BEF">
              <w:t>1</w:t>
            </w:r>
          </w:p>
        </w:tc>
        <w:tc>
          <w:tcPr>
            <w:tcW w:w="4298" w:type="dxa"/>
          </w:tcPr>
          <w:p w:rsidR="005C590D" w:rsidRPr="00871BEF" w:rsidP="007073A1" w14:paraId="231A2278" w14:textId="77777777">
            <w:r w:rsidRPr="00871BEF">
              <w:t xml:space="preserve">The National Assessment of Educational Progress, also known as NAEP, or The Nation’s Report Card, is supported by many private school organizations. </w:t>
            </w:r>
          </w:p>
        </w:tc>
        <w:tc>
          <w:tcPr>
            <w:tcW w:w="3960" w:type="dxa"/>
          </w:tcPr>
          <w:p w:rsidR="005C590D" w:rsidRPr="00871BEF" w:rsidP="007073A1" w14:paraId="3CA914E9" w14:textId="77777777">
            <w:r>
              <w:t>NAEP logo appears on screen.</w:t>
            </w:r>
          </w:p>
        </w:tc>
      </w:tr>
      <w:tr w14:paraId="31263E08" w14:textId="77777777" w:rsidTr="007073A1">
        <w:tblPrEx>
          <w:tblW w:w="9355" w:type="dxa"/>
          <w:tblLook w:val="04A0"/>
        </w:tblPrEx>
        <w:tc>
          <w:tcPr>
            <w:tcW w:w="1097" w:type="dxa"/>
          </w:tcPr>
          <w:p w:rsidR="005C590D" w:rsidRPr="00871BEF" w:rsidP="007073A1" w14:paraId="702250BB" w14:textId="77777777">
            <w:pPr>
              <w:jc w:val="center"/>
            </w:pPr>
            <w:r>
              <w:t>2</w:t>
            </w:r>
          </w:p>
        </w:tc>
        <w:tc>
          <w:tcPr>
            <w:tcW w:w="4298" w:type="dxa"/>
          </w:tcPr>
          <w:p w:rsidR="005C590D" w:rsidRPr="00871BEF" w:rsidP="007073A1" w14:paraId="6F7FF8FC" w14:textId="77777777">
            <w:r w:rsidRPr="00871BEF">
              <w:t>Several organizations have provided letters of support for the NAEP 2024 assessment, including the Council for American Private Education (CAPE), the National Catholic Educational Association (NCEA), the National Association of Independent Schools (NAIS), and the Association of Christian Schools International (ACSI) among many others.</w:t>
            </w:r>
          </w:p>
        </w:tc>
        <w:tc>
          <w:tcPr>
            <w:tcW w:w="3960" w:type="dxa"/>
          </w:tcPr>
          <w:p w:rsidR="005C590D" w:rsidP="007073A1" w14:paraId="1B7FE0D9" w14:textId="77777777">
            <w:r>
              <w:t>Screen shots of endorsement letters from CAPE, NCEA, NAIS, and ACSI appear on screen.</w:t>
            </w:r>
          </w:p>
          <w:p w:rsidR="005C590D" w:rsidP="007073A1" w14:paraId="13E19DB5" w14:textId="77777777"/>
          <w:p w:rsidR="005C590D" w:rsidRPr="00871BEF" w:rsidP="007073A1" w14:paraId="516BD70F" w14:textId="2FF37AC9"/>
        </w:tc>
      </w:tr>
      <w:tr w14:paraId="1B7C2315" w14:textId="77777777" w:rsidTr="007073A1">
        <w:tblPrEx>
          <w:tblW w:w="9355" w:type="dxa"/>
          <w:tblLook w:val="04A0"/>
        </w:tblPrEx>
        <w:tc>
          <w:tcPr>
            <w:tcW w:w="1097" w:type="dxa"/>
          </w:tcPr>
          <w:p w:rsidR="005C590D" w:rsidRPr="00871BEF" w:rsidP="007073A1" w14:paraId="23267BBF" w14:textId="77777777">
            <w:pPr>
              <w:jc w:val="center"/>
            </w:pPr>
            <w:r>
              <w:t>3</w:t>
            </w:r>
          </w:p>
        </w:tc>
        <w:tc>
          <w:tcPr>
            <w:tcW w:w="4298" w:type="dxa"/>
          </w:tcPr>
          <w:p w:rsidR="005C590D" w:rsidRPr="00871BEF" w:rsidP="007073A1" w14:paraId="166602C4" w14:textId="77777777">
            <w:r w:rsidRPr="00871BEF">
              <w:t>Here is the full list of private school organizations that have provided letters of support for NAEP 2024.</w:t>
            </w:r>
          </w:p>
        </w:tc>
        <w:tc>
          <w:tcPr>
            <w:tcW w:w="3960" w:type="dxa"/>
          </w:tcPr>
          <w:p w:rsidR="005C590D" w:rsidRPr="00871BEF" w:rsidP="007073A1" w14:paraId="6284CB67" w14:textId="77777777">
            <w:r w:rsidRPr="00871BEF">
              <w:t xml:space="preserve">[Placeholder for </w:t>
            </w:r>
            <w:r>
              <w:t xml:space="preserve">full </w:t>
            </w:r>
            <w:r w:rsidRPr="00871BEF">
              <w:t>list of organizations that provide letters in 2024]</w:t>
            </w:r>
          </w:p>
        </w:tc>
      </w:tr>
      <w:tr w14:paraId="1616C8AF" w14:textId="77777777" w:rsidTr="007073A1">
        <w:tblPrEx>
          <w:tblW w:w="9355" w:type="dxa"/>
          <w:tblLook w:val="04A0"/>
        </w:tblPrEx>
        <w:tc>
          <w:tcPr>
            <w:tcW w:w="1097" w:type="dxa"/>
          </w:tcPr>
          <w:p w:rsidR="005C590D" w:rsidRPr="00871BEF" w:rsidP="007073A1" w14:paraId="045AAF5B" w14:textId="77777777">
            <w:pPr>
              <w:jc w:val="center"/>
            </w:pPr>
            <w:r>
              <w:t>4</w:t>
            </w:r>
          </w:p>
        </w:tc>
        <w:tc>
          <w:tcPr>
            <w:tcW w:w="4298" w:type="dxa"/>
          </w:tcPr>
          <w:p w:rsidR="005C590D" w:rsidRPr="00871BEF" w:rsidP="007073A1" w14:paraId="2605D78E" w14:textId="77777777">
            <w:r w:rsidRPr="00871BEF">
              <w:t>By participating in NAEP 2024, your school will contribute to the picture of education across the nation and to future policy decisions.</w:t>
            </w:r>
            <w:r>
              <w:t xml:space="preserve"> </w:t>
            </w:r>
            <w:r w:rsidRPr="00871BEF">
              <w:t>For more information about the importance of participation in NAEP, contact your private school organization leaders or your NAEP representative</w:t>
            </w:r>
            <w:r>
              <w:t>.</w:t>
            </w:r>
          </w:p>
        </w:tc>
        <w:tc>
          <w:tcPr>
            <w:tcW w:w="3960" w:type="dxa"/>
          </w:tcPr>
          <w:p w:rsidR="005C590D" w:rsidRPr="00871BEF" w:rsidP="007073A1" w14:paraId="492B1D7B" w14:textId="77777777">
            <w:r>
              <w:t>A map of the United States with education icons popping out of various locations in the map</w:t>
            </w:r>
          </w:p>
        </w:tc>
      </w:tr>
      <w:tr w14:paraId="4CDF188F" w14:textId="77777777" w:rsidTr="007073A1">
        <w:tblPrEx>
          <w:tblW w:w="9355" w:type="dxa"/>
          <w:tblLook w:val="04A0"/>
        </w:tblPrEx>
        <w:tc>
          <w:tcPr>
            <w:tcW w:w="1097" w:type="dxa"/>
          </w:tcPr>
          <w:p w:rsidR="005C590D" w:rsidRPr="00871BEF" w:rsidP="007073A1" w14:paraId="031DA29E" w14:textId="77777777">
            <w:pPr>
              <w:jc w:val="center"/>
            </w:pPr>
            <w:r>
              <w:t>5</w:t>
            </w:r>
          </w:p>
        </w:tc>
        <w:tc>
          <w:tcPr>
            <w:tcW w:w="4298" w:type="dxa"/>
          </w:tcPr>
          <w:p w:rsidR="005C590D" w:rsidRPr="00871BEF" w:rsidP="007073A1" w14:paraId="22F42DFD" w14:textId="77777777">
            <w:r w:rsidRPr="00871BEF">
              <w:t xml:space="preserve">NAEP, giving private schools a voice in the national education conversation. </w:t>
            </w:r>
          </w:p>
        </w:tc>
        <w:tc>
          <w:tcPr>
            <w:tcW w:w="3960" w:type="dxa"/>
          </w:tcPr>
          <w:p w:rsidR="005C590D" w:rsidRPr="00871BEF" w:rsidP="007073A1" w14:paraId="0C950B4C" w14:textId="77777777">
            <w:r w:rsidRPr="00871BEF">
              <w:t>NAEP, giving private schools a voice in the national education conversation.</w:t>
            </w:r>
          </w:p>
        </w:tc>
      </w:tr>
    </w:tbl>
    <w:p w:rsidR="005C590D" w:rsidP="005C590D" w14:paraId="25BDF766" w14:textId="77777777">
      <w:pPr>
        <w:rPr>
          <w:b/>
          <w:bCs/>
        </w:rPr>
      </w:pPr>
    </w:p>
    <w:p w:rsidR="005C590D" w:rsidP="005C590D" w14:paraId="03C8C88B" w14:textId="77777777">
      <w:pPr>
        <w:rPr>
          <w:b/>
          <w:bCs/>
        </w:rPr>
      </w:pPr>
    </w:p>
    <w:p w:rsidR="005C590D" w:rsidP="005C590D" w14:paraId="48C230B9" w14:textId="77777777">
      <w:pPr>
        <w:rPr>
          <w:b/>
          <w:bCs/>
        </w:rPr>
      </w:pPr>
      <w:r>
        <w:rPr>
          <w:b/>
          <w:bCs/>
        </w:rPr>
        <w:br w:type="page"/>
      </w:r>
    </w:p>
    <w:p w:rsidR="005C590D" w:rsidP="005C590D" w14:paraId="5CD3F3D6" w14:textId="77777777">
      <w:r>
        <w:rPr>
          <w:b/>
          <w:bCs/>
        </w:rPr>
        <w:t xml:space="preserve">Video Title: NAEP </w:t>
      </w:r>
      <w:r w:rsidRPr="002F4CFC">
        <w:rPr>
          <w:b/>
          <w:bCs/>
        </w:rPr>
        <w:t xml:space="preserve">Benefits </w:t>
      </w:r>
      <w:r>
        <w:rPr>
          <w:b/>
          <w:bCs/>
        </w:rPr>
        <w:t>for</w:t>
      </w:r>
      <w:r w:rsidRPr="002F4CFC">
        <w:rPr>
          <w:b/>
          <w:bCs/>
        </w:rPr>
        <w:t xml:space="preserve"> Students, Teachers, and Schools</w:t>
      </w:r>
    </w:p>
    <w:tbl>
      <w:tblPr>
        <w:tblStyle w:val="TableGrid"/>
        <w:tblW w:w="9355" w:type="dxa"/>
        <w:tblLook w:val="04A0"/>
      </w:tblPr>
      <w:tblGrid>
        <w:gridCol w:w="1097"/>
        <w:gridCol w:w="4298"/>
        <w:gridCol w:w="3960"/>
      </w:tblGrid>
      <w:tr w14:paraId="7C99D796" w14:textId="77777777" w:rsidTr="007073A1">
        <w:tblPrEx>
          <w:tblW w:w="9355" w:type="dxa"/>
          <w:tblLook w:val="04A0"/>
        </w:tblPrEx>
        <w:tc>
          <w:tcPr>
            <w:tcW w:w="1097" w:type="dxa"/>
          </w:tcPr>
          <w:p w:rsidR="005C590D" w:rsidP="007073A1" w14:paraId="4A3E2F49" w14:textId="77777777">
            <w:pPr>
              <w:rPr>
                <w:b/>
                <w:bCs/>
              </w:rPr>
            </w:pPr>
            <w:r>
              <w:rPr>
                <w:b/>
                <w:bCs/>
              </w:rPr>
              <w:t>Screen #</w:t>
            </w:r>
          </w:p>
        </w:tc>
        <w:tc>
          <w:tcPr>
            <w:tcW w:w="4298" w:type="dxa"/>
          </w:tcPr>
          <w:p w:rsidR="005C590D" w:rsidP="007073A1" w14:paraId="4EA8D57E" w14:textId="77777777">
            <w:pPr>
              <w:rPr>
                <w:b/>
                <w:bCs/>
              </w:rPr>
            </w:pPr>
            <w:r>
              <w:rPr>
                <w:b/>
                <w:bCs/>
              </w:rPr>
              <w:t>Narrated Text</w:t>
            </w:r>
          </w:p>
        </w:tc>
        <w:tc>
          <w:tcPr>
            <w:tcW w:w="3960" w:type="dxa"/>
          </w:tcPr>
          <w:p w:rsidR="005C590D" w:rsidP="007073A1" w14:paraId="3E1311AC" w14:textId="77777777">
            <w:pPr>
              <w:rPr>
                <w:b/>
                <w:bCs/>
              </w:rPr>
            </w:pPr>
            <w:r>
              <w:rPr>
                <w:b/>
                <w:bCs/>
              </w:rPr>
              <w:t>Description of Screen</w:t>
            </w:r>
          </w:p>
        </w:tc>
      </w:tr>
      <w:tr w14:paraId="51BAFFE7" w14:textId="77777777" w:rsidTr="007073A1">
        <w:tblPrEx>
          <w:tblW w:w="9355" w:type="dxa"/>
          <w:tblLook w:val="04A0"/>
        </w:tblPrEx>
        <w:tc>
          <w:tcPr>
            <w:tcW w:w="1097" w:type="dxa"/>
          </w:tcPr>
          <w:p w:rsidR="005C590D" w:rsidRPr="00871BEF" w:rsidP="007073A1" w14:paraId="34F0891C" w14:textId="77777777">
            <w:pPr>
              <w:jc w:val="center"/>
            </w:pPr>
            <w:r w:rsidRPr="00871BEF">
              <w:t>1</w:t>
            </w:r>
          </w:p>
        </w:tc>
        <w:tc>
          <w:tcPr>
            <w:tcW w:w="4298" w:type="dxa"/>
          </w:tcPr>
          <w:p w:rsidR="005C590D" w:rsidRPr="00871BEF" w:rsidP="007073A1" w14:paraId="0AC8B524" w14:textId="77777777">
            <w:r>
              <w:t xml:space="preserve">Your school has been selected to represent private schools across our nation by participating in the 2024 administration of the National Assessment of Educational Progress, also known as NAEP or The Nation’s Report Card. </w:t>
            </w:r>
          </w:p>
        </w:tc>
        <w:tc>
          <w:tcPr>
            <w:tcW w:w="3960" w:type="dxa"/>
          </w:tcPr>
          <w:p w:rsidR="005C590D" w:rsidRPr="00871BEF" w:rsidP="007073A1" w14:paraId="50D9E1DF" w14:textId="77777777">
            <w:r>
              <w:t>NAEP logo appears on screen.</w:t>
            </w:r>
          </w:p>
        </w:tc>
      </w:tr>
      <w:tr w14:paraId="03A9A816" w14:textId="77777777" w:rsidTr="007073A1">
        <w:tblPrEx>
          <w:tblW w:w="9355" w:type="dxa"/>
          <w:tblLook w:val="04A0"/>
        </w:tblPrEx>
        <w:tc>
          <w:tcPr>
            <w:tcW w:w="1097" w:type="dxa"/>
          </w:tcPr>
          <w:p w:rsidR="005C590D" w:rsidRPr="00871BEF" w:rsidP="007073A1" w14:paraId="0DF81D3C" w14:textId="77777777">
            <w:pPr>
              <w:jc w:val="center"/>
            </w:pPr>
            <w:r>
              <w:t>2</w:t>
            </w:r>
          </w:p>
        </w:tc>
        <w:tc>
          <w:tcPr>
            <w:tcW w:w="4298" w:type="dxa"/>
          </w:tcPr>
          <w:p w:rsidR="005C590D" w:rsidRPr="00871BEF" w:rsidP="007073A1" w14:paraId="028631E2" w14:textId="77777777">
            <w:r>
              <w:t>Students, teachers, and schools all benefit by participating in NAEP.</w:t>
            </w:r>
          </w:p>
        </w:tc>
        <w:tc>
          <w:tcPr>
            <w:tcW w:w="3960" w:type="dxa"/>
          </w:tcPr>
          <w:p w:rsidR="005C590D" w:rsidRPr="00871BEF" w:rsidP="007073A1" w14:paraId="71346F95" w14:textId="77777777">
            <w:r>
              <w:t>Icons representing students, teachers, and schools</w:t>
            </w:r>
          </w:p>
        </w:tc>
      </w:tr>
      <w:tr w14:paraId="2415B609" w14:textId="77777777" w:rsidTr="007073A1">
        <w:tblPrEx>
          <w:tblW w:w="9355" w:type="dxa"/>
          <w:tblLook w:val="04A0"/>
        </w:tblPrEx>
        <w:tc>
          <w:tcPr>
            <w:tcW w:w="1097" w:type="dxa"/>
          </w:tcPr>
          <w:p w:rsidR="005C590D" w:rsidRPr="00871BEF" w:rsidP="007073A1" w14:paraId="1EA20F43" w14:textId="77777777">
            <w:pPr>
              <w:jc w:val="center"/>
            </w:pPr>
            <w:r>
              <w:t>3</w:t>
            </w:r>
          </w:p>
        </w:tc>
        <w:tc>
          <w:tcPr>
            <w:tcW w:w="4298" w:type="dxa"/>
          </w:tcPr>
          <w:p w:rsidR="005C590D" w:rsidRPr="00871BEF" w:rsidP="007073A1" w14:paraId="4A304AD1" w14:textId="77777777">
            <w:r>
              <w:t xml:space="preserve">By participating in NAEP, students can receive a certificate of community service for their time spent on the NAEP assessment. </w:t>
            </w:r>
          </w:p>
        </w:tc>
        <w:tc>
          <w:tcPr>
            <w:tcW w:w="3960" w:type="dxa"/>
          </w:tcPr>
          <w:p w:rsidR="005C590D" w:rsidRPr="00871BEF" w:rsidP="007073A1" w14:paraId="39B306B9" w14:textId="77777777">
            <w:r>
              <w:t>Screen shot of community service certificate</w:t>
            </w:r>
          </w:p>
        </w:tc>
      </w:tr>
      <w:tr w14:paraId="4FECD1FE" w14:textId="77777777" w:rsidTr="007073A1">
        <w:tblPrEx>
          <w:tblW w:w="9355" w:type="dxa"/>
          <w:tblLook w:val="04A0"/>
        </w:tblPrEx>
        <w:tc>
          <w:tcPr>
            <w:tcW w:w="1097" w:type="dxa"/>
          </w:tcPr>
          <w:p w:rsidR="005C590D" w:rsidRPr="00871BEF" w:rsidP="007073A1" w14:paraId="6FF52E0A" w14:textId="77777777">
            <w:pPr>
              <w:jc w:val="center"/>
            </w:pPr>
            <w:r>
              <w:t>4</w:t>
            </w:r>
          </w:p>
        </w:tc>
        <w:tc>
          <w:tcPr>
            <w:tcW w:w="4298" w:type="dxa"/>
          </w:tcPr>
          <w:p w:rsidR="005C590D" w:rsidRPr="00871BEF" w:rsidP="007073A1" w14:paraId="2BF42D5F" w14:textId="77777777">
            <w:r>
              <w:t xml:space="preserve">Students experience an engaging digitally based assessment with rich content in a low stakes environment as NAEP results are not reported at the individual school or student level. </w:t>
            </w:r>
          </w:p>
        </w:tc>
        <w:tc>
          <w:tcPr>
            <w:tcW w:w="3960" w:type="dxa"/>
          </w:tcPr>
          <w:p w:rsidR="005C590D" w:rsidRPr="00871BEF" w:rsidP="007073A1" w14:paraId="517D532D" w14:textId="77777777">
            <w:r>
              <w:t>Images of students participating in the NAEP assessment</w:t>
            </w:r>
          </w:p>
        </w:tc>
      </w:tr>
      <w:tr w14:paraId="1F3BDE81" w14:textId="77777777" w:rsidTr="007073A1">
        <w:tblPrEx>
          <w:tblW w:w="9355" w:type="dxa"/>
          <w:tblLook w:val="04A0"/>
        </w:tblPrEx>
        <w:tc>
          <w:tcPr>
            <w:tcW w:w="1097" w:type="dxa"/>
          </w:tcPr>
          <w:p w:rsidR="005C590D" w:rsidRPr="00871BEF" w:rsidP="007073A1" w14:paraId="4B40E5A6" w14:textId="77777777">
            <w:pPr>
              <w:jc w:val="center"/>
            </w:pPr>
            <w:r>
              <w:t>5</w:t>
            </w:r>
          </w:p>
        </w:tc>
        <w:tc>
          <w:tcPr>
            <w:tcW w:w="4298" w:type="dxa"/>
          </w:tcPr>
          <w:p w:rsidR="005C590D" w:rsidRPr="00871BEF" w:rsidP="007073A1" w14:paraId="13B6EC1F" w14:textId="77777777">
            <w:r>
              <w:t>Students that participate in NAEP contribute to improving the quality of education for all students in the United States.</w:t>
            </w:r>
          </w:p>
        </w:tc>
        <w:tc>
          <w:tcPr>
            <w:tcW w:w="3960" w:type="dxa"/>
          </w:tcPr>
          <w:p w:rsidR="005C590D" w:rsidRPr="00871BEF" w:rsidP="007073A1" w14:paraId="6B8D1A6E" w14:textId="77777777">
            <w:r>
              <w:t>A map of the United States with education icons popping out of various locations in the map</w:t>
            </w:r>
          </w:p>
        </w:tc>
      </w:tr>
      <w:tr w14:paraId="249D7146" w14:textId="77777777" w:rsidTr="007073A1">
        <w:tblPrEx>
          <w:tblW w:w="9355" w:type="dxa"/>
          <w:tblLook w:val="04A0"/>
        </w:tblPrEx>
        <w:tc>
          <w:tcPr>
            <w:tcW w:w="1097" w:type="dxa"/>
          </w:tcPr>
          <w:p w:rsidR="005C590D" w:rsidP="007073A1" w14:paraId="56D3CE1C" w14:textId="77777777">
            <w:pPr>
              <w:jc w:val="center"/>
            </w:pPr>
            <w:r>
              <w:t>6</w:t>
            </w:r>
          </w:p>
        </w:tc>
        <w:tc>
          <w:tcPr>
            <w:tcW w:w="4298" w:type="dxa"/>
          </w:tcPr>
          <w:p w:rsidR="005C590D" w:rsidP="007073A1" w14:paraId="1696DA72" w14:textId="77777777">
            <w:r w:rsidRPr="00E30E36">
              <w:t>Teachers also make an important contribution to improving education quality</w:t>
            </w:r>
            <w:r>
              <w:t xml:space="preserve"> in the United States</w:t>
            </w:r>
            <w:r w:rsidRPr="00E30E36">
              <w:t xml:space="preserve"> by encouraging their students to participate and give their best effort.</w:t>
            </w:r>
            <w:r>
              <w:t xml:space="preserve"> This helps ensure that NAEP results provide the most accurate measure possible of student achievement across the country. </w:t>
            </w:r>
          </w:p>
        </w:tc>
        <w:tc>
          <w:tcPr>
            <w:tcW w:w="3960" w:type="dxa"/>
          </w:tcPr>
          <w:p w:rsidR="005C590D" w:rsidRPr="00871BEF" w:rsidP="007073A1" w14:paraId="34470BD3" w14:textId="77777777">
            <w:r>
              <w:t>Image of teachers supporting students in the classroom</w:t>
            </w:r>
          </w:p>
        </w:tc>
      </w:tr>
      <w:tr w14:paraId="3890BAF0" w14:textId="77777777" w:rsidTr="007073A1">
        <w:tblPrEx>
          <w:tblW w:w="9355" w:type="dxa"/>
          <w:tblLook w:val="04A0"/>
        </w:tblPrEx>
        <w:tc>
          <w:tcPr>
            <w:tcW w:w="1097" w:type="dxa"/>
          </w:tcPr>
          <w:p w:rsidR="005C590D" w:rsidP="007073A1" w14:paraId="470F592E" w14:textId="77777777">
            <w:pPr>
              <w:jc w:val="center"/>
            </w:pPr>
            <w:r>
              <w:t>7</w:t>
            </w:r>
          </w:p>
        </w:tc>
        <w:tc>
          <w:tcPr>
            <w:tcW w:w="4298" w:type="dxa"/>
          </w:tcPr>
          <w:p w:rsidR="005C590D" w:rsidP="007073A1" w14:paraId="32DD0FE1" w14:textId="77777777">
            <w:r w:rsidRPr="00DF2668">
              <w:t xml:space="preserve">Teachers </w:t>
            </w:r>
            <w:r>
              <w:t>can</w:t>
            </w:r>
            <w:r w:rsidRPr="00DF2668">
              <w:t xml:space="preserve"> </w:t>
            </w:r>
            <w:r>
              <w:t xml:space="preserve">also </w:t>
            </w:r>
            <w:r w:rsidRPr="00DF2668">
              <w:t>access NAEP’s free data tools such as the NAEP Questions Tool to generate tests online using NAEP questions that could be used in their classroom.</w:t>
            </w:r>
          </w:p>
        </w:tc>
        <w:tc>
          <w:tcPr>
            <w:tcW w:w="3960" w:type="dxa"/>
          </w:tcPr>
          <w:p w:rsidR="005C590D" w:rsidRPr="00871BEF" w:rsidP="007073A1" w14:paraId="65B7003B" w14:textId="77777777">
            <w:r>
              <w:t>Screen shot of the NAEP Questions Tool website</w:t>
            </w:r>
          </w:p>
        </w:tc>
      </w:tr>
      <w:tr w14:paraId="3894B973" w14:textId="77777777" w:rsidTr="007073A1">
        <w:tblPrEx>
          <w:tblW w:w="9355" w:type="dxa"/>
          <w:tblLook w:val="04A0"/>
        </w:tblPrEx>
        <w:tc>
          <w:tcPr>
            <w:tcW w:w="1097" w:type="dxa"/>
          </w:tcPr>
          <w:p w:rsidR="005C590D" w:rsidP="007073A1" w14:paraId="23606B6C" w14:textId="77777777">
            <w:pPr>
              <w:jc w:val="center"/>
            </w:pPr>
            <w:r>
              <w:t>8</w:t>
            </w:r>
          </w:p>
        </w:tc>
        <w:tc>
          <w:tcPr>
            <w:tcW w:w="4298" w:type="dxa"/>
          </w:tcPr>
          <w:p w:rsidR="005C590D" w:rsidRPr="00DF2668" w:rsidP="007073A1" w14:paraId="4505C6BB" w14:textId="77777777">
            <w:bookmarkStart w:id="94" w:name="_Hlk136519262"/>
            <w:r>
              <w:t>Teachers also receive a certificate of appreciation for completing the teacher questionnaire.</w:t>
            </w:r>
            <w:bookmarkEnd w:id="94"/>
          </w:p>
        </w:tc>
        <w:tc>
          <w:tcPr>
            <w:tcW w:w="3960" w:type="dxa"/>
          </w:tcPr>
          <w:p w:rsidR="005C590D" w:rsidP="007073A1" w14:paraId="09A5CC21" w14:textId="77777777">
            <w:r>
              <w:t>Screen shot of the teacher certificate</w:t>
            </w:r>
          </w:p>
        </w:tc>
      </w:tr>
      <w:tr w14:paraId="78C31D5D" w14:textId="77777777" w:rsidTr="007073A1">
        <w:tblPrEx>
          <w:tblW w:w="9355" w:type="dxa"/>
          <w:tblLook w:val="04A0"/>
        </w:tblPrEx>
        <w:tc>
          <w:tcPr>
            <w:tcW w:w="1097" w:type="dxa"/>
          </w:tcPr>
          <w:p w:rsidR="005C590D" w:rsidP="007073A1" w14:paraId="3C9B31BE" w14:textId="77777777">
            <w:pPr>
              <w:jc w:val="center"/>
            </w:pPr>
            <w:r>
              <w:t>9</w:t>
            </w:r>
          </w:p>
        </w:tc>
        <w:tc>
          <w:tcPr>
            <w:tcW w:w="4298" w:type="dxa"/>
          </w:tcPr>
          <w:p w:rsidR="005C590D" w:rsidP="007073A1" w14:paraId="28D00C02" w14:textId="77777777">
            <w:r>
              <w:t>Schools that participate in NAEP receive a certificate of appreciation signed by the Commissioner of the National Center for Education Statistics.</w:t>
            </w:r>
          </w:p>
        </w:tc>
        <w:tc>
          <w:tcPr>
            <w:tcW w:w="3960" w:type="dxa"/>
          </w:tcPr>
          <w:p w:rsidR="005C590D" w:rsidRPr="00871BEF" w:rsidP="007073A1" w14:paraId="5069753A" w14:textId="77777777">
            <w:r>
              <w:t>Screen shot of the school certificate</w:t>
            </w:r>
          </w:p>
        </w:tc>
      </w:tr>
      <w:tr w14:paraId="4AAFF79A" w14:textId="77777777" w:rsidTr="007073A1">
        <w:tblPrEx>
          <w:tblW w:w="9355" w:type="dxa"/>
          <w:tblLook w:val="04A0"/>
        </w:tblPrEx>
        <w:tc>
          <w:tcPr>
            <w:tcW w:w="1097" w:type="dxa"/>
          </w:tcPr>
          <w:p w:rsidR="005C590D" w:rsidP="007073A1" w14:paraId="704A7D2E" w14:textId="77777777">
            <w:pPr>
              <w:jc w:val="center"/>
            </w:pPr>
            <w:r>
              <w:t>10</w:t>
            </w:r>
          </w:p>
        </w:tc>
        <w:tc>
          <w:tcPr>
            <w:tcW w:w="4298" w:type="dxa"/>
          </w:tcPr>
          <w:p w:rsidR="005C590D" w:rsidP="007073A1" w14:paraId="74B14C69" w14:textId="77777777">
            <w:r>
              <w:t>We look forward to working with you to make NAEP a success in your school. Please reach out to your NAEP representative to discuss any participation questions. NAEP, giving private schools a voice in the national education conversation.</w:t>
            </w:r>
          </w:p>
        </w:tc>
        <w:tc>
          <w:tcPr>
            <w:tcW w:w="3960" w:type="dxa"/>
          </w:tcPr>
          <w:p w:rsidR="005C590D" w:rsidP="007073A1" w14:paraId="50CD5E57" w14:textId="77777777">
            <w:r>
              <w:t>Image of NAEP representatives.</w:t>
            </w:r>
          </w:p>
          <w:p w:rsidR="005C590D" w:rsidP="007073A1" w14:paraId="71A915BB" w14:textId="77777777"/>
          <w:p w:rsidR="005C590D" w:rsidRPr="00871BEF" w:rsidP="007073A1" w14:paraId="7EB396DF" w14:textId="77777777">
            <w:r w:rsidRPr="00871BEF">
              <w:t>NAEP, giving private schools a voice in the national education conversation.</w:t>
            </w:r>
          </w:p>
        </w:tc>
      </w:tr>
    </w:tbl>
    <w:p w:rsidR="005C590D" w:rsidP="005C590D" w14:paraId="5BBA9BE5" w14:textId="77777777">
      <w:pPr>
        <w:rPr>
          <w:b/>
          <w:bCs/>
        </w:rPr>
      </w:pPr>
    </w:p>
    <w:p w:rsidR="005C590D" w:rsidP="005C590D" w14:paraId="20FB8EF0" w14:textId="77777777">
      <w:r>
        <w:rPr>
          <w:b/>
          <w:bCs/>
        </w:rPr>
        <w:t>Video Title: Participation in NAEP is Easy</w:t>
      </w:r>
    </w:p>
    <w:tbl>
      <w:tblPr>
        <w:tblStyle w:val="TableGrid"/>
        <w:tblW w:w="9355" w:type="dxa"/>
        <w:tblLook w:val="04A0"/>
      </w:tblPr>
      <w:tblGrid>
        <w:gridCol w:w="1097"/>
        <w:gridCol w:w="4298"/>
        <w:gridCol w:w="3960"/>
      </w:tblGrid>
      <w:tr w14:paraId="7A06DF2D" w14:textId="77777777" w:rsidTr="007073A1">
        <w:tblPrEx>
          <w:tblW w:w="9355" w:type="dxa"/>
          <w:tblLook w:val="04A0"/>
        </w:tblPrEx>
        <w:tc>
          <w:tcPr>
            <w:tcW w:w="1097" w:type="dxa"/>
          </w:tcPr>
          <w:p w:rsidR="005C590D" w:rsidP="007073A1" w14:paraId="6DA7527E" w14:textId="77777777">
            <w:pPr>
              <w:rPr>
                <w:b/>
                <w:bCs/>
              </w:rPr>
            </w:pPr>
            <w:r>
              <w:rPr>
                <w:b/>
                <w:bCs/>
              </w:rPr>
              <w:t>Screen #</w:t>
            </w:r>
          </w:p>
        </w:tc>
        <w:tc>
          <w:tcPr>
            <w:tcW w:w="4298" w:type="dxa"/>
          </w:tcPr>
          <w:p w:rsidR="005C590D" w:rsidP="007073A1" w14:paraId="4714ACA6" w14:textId="77777777">
            <w:pPr>
              <w:rPr>
                <w:b/>
                <w:bCs/>
              </w:rPr>
            </w:pPr>
            <w:r>
              <w:rPr>
                <w:b/>
                <w:bCs/>
              </w:rPr>
              <w:t>Narrated Text</w:t>
            </w:r>
          </w:p>
        </w:tc>
        <w:tc>
          <w:tcPr>
            <w:tcW w:w="3960" w:type="dxa"/>
          </w:tcPr>
          <w:p w:rsidR="005C590D" w:rsidP="007073A1" w14:paraId="7F304653" w14:textId="77777777">
            <w:pPr>
              <w:rPr>
                <w:b/>
                <w:bCs/>
              </w:rPr>
            </w:pPr>
            <w:r>
              <w:rPr>
                <w:b/>
                <w:bCs/>
              </w:rPr>
              <w:t>Description of Screen</w:t>
            </w:r>
          </w:p>
        </w:tc>
      </w:tr>
      <w:tr w14:paraId="42119F38" w14:textId="77777777" w:rsidTr="007073A1">
        <w:tblPrEx>
          <w:tblW w:w="9355" w:type="dxa"/>
          <w:tblLook w:val="04A0"/>
        </w:tblPrEx>
        <w:tc>
          <w:tcPr>
            <w:tcW w:w="1097" w:type="dxa"/>
          </w:tcPr>
          <w:p w:rsidR="005C590D" w:rsidRPr="00871BEF" w:rsidP="007073A1" w14:paraId="74ACB974" w14:textId="77777777">
            <w:pPr>
              <w:jc w:val="center"/>
            </w:pPr>
            <w:r>
              <w:t>1</w:t>
            </w:r>
          </w:p>
        </w:tc>
        <w:tc>
          <w:tcPr>
            <w:tcW w:w="4298" w:type="dxa"/>
          </w:tcPr>
          <w:p w:rsidR="005C590D" w:rsidRPr="00871BEF" w:rsidP="007073A1" w14:paraId="21539DF0" w14:textId="77777777">
            <w:r>
              <w:t xml:space="preserve">Your school has been selected to represent private schools </w:t>
            </w:r>
            <w:r w:rsidRPr="00DC2730">
              <w:t>across our nation by participating in the 2024 administration of the National Assessment of Educational Progress</w:t>
            </w:r>
            <w:r>
              <w:t>, also known as NAEP or The Nation’s Report Card</w:t>
            </w:r>
            <w:r w:rsidRPr="00DC2730">
              <w:t xml:space="preserve">. </w:t>
            </w:r>
          </w:p>
        </w:tc>
        <w:tc>
          <w:tcPr>
            <w:tcW w:w="3960" w:type="dxa"/>
          </w:tcPr>
          <w:p w:rsidR="005C590D" w:rsidRPr="00871BEF" w:rsidP="007073A1" w14:paraId="1FDED156" w14:textId="77777777">
            <w:r>
              <w:t>NAEP logo appears on screen.</w:t>
            </w:r>
          </w:p>
        </w:tc>
      </w:tr>
      <w:tr w14:paraId="5BE5DDE6" w14:textId="77777777" w:rsidTr="007073A1">
        <w:tblPrEx>
          <w:tblW w:w="9355" w:type="dxa"/>
          <w:tblLook w:val="04A0"/>
        </w:tblPrEx>
        <w:tc>
          <w:tcPr>
            <w:tcW w:w="1097" w:type="dxa"/>
          </w:tcPr>
          <w:p w:rsidR="005C590D" w:rsidRPr="00871BEF" w:rsidP="007073A1" w14:paraId="3915EC0E" w14:textId="77777777">
            <w:pPr>
              <w:jc w:val="center"/>
            </w:pPr>
            <w:r>
              <w:t>2</w:t>
            </w:r>
          </w:p>
        </w:tc>
        <w:tc>
          <w:tcPr>
            <w:tcW w:w="4298" w:type="dxa"/>
          </w:tcPr>
          <w:p w:rsidR="005C590D" w:rsidRPr="00871BEF" w:rsidP="007073A1" w14:paraId="190D9E38" w14:textId="77777777">
            <w:r w:rsidRPr="004816E6">
              <w:t xml:space="preserve">In order to have a complete picture of the academic achievement and progress of the nation's </w:t>
            </w:r>
            <w:r>
              <w:t xml:space="preserve">private school </w:t>
            </w:r>
            <w:r w:rsidRPr="004816E6">
              <w:t xml:space="preserve">students, selected </w:t>
            </w:r>
            <w:r>
              <w:t xml:space="preserve">private </w:t>
            </w:r>
            <w:r w:rsidRPr="004816E6">
              <w:t>schools must participate in NAEP.</w:t>
            </w:r>
            <w:r>
              <w:t xml:space="preserve"> </w:t>
            </w:r>
            <w:r w:rsidRPr="00DC2730">
              <w:t>Your school’s participation in NAEP 2024 is an opportunity to help make it possible for private school data to be reported and compared with public school data.</w:t>
            </w:r>
          </w:p>
        </w:tc>
        <w:tc>
          <w:tcPr>
            <w:tcW w:w="3960" w:type="dxa"/>
          </w:tcPr>
          <w:p w:rsidR="005C590D" w:rsidP="007073A1" w14:paraId="3A7B889C" w14:textId="77777777">
            <w:r>
              <w:t>Icons representing public and private schools</w:t>
            </w:r>
          </w:p>
          <w:p w:rsidR="005C590D" w:rsidP="007073A1" w14:paraId="3034A057" w14:textId="77777777"/>
          <w:p w:rsidR="005C590D" w:rsidRPr="00871BEF" w:rsidP="007073A1" w14:paraId="6DF7F102" w14:textId="77777777">
            <w:r>
              <w:t xml:space="preserve">Your school’s participation is important! </w:t>
            </w:r>
          </w:p>
        </w:tc>
      </w:tr>
      <w:tr w14:paraId="424878AD" w14:textId="77777777" w:rsidTr="007073A1">
        <w:tblPrEx>
          <w:tblW w:w="9355" w:type="dxa"/>
          <w:tblLook w:val="04A0"/>
        </w:tblPrEx>
        <w:tc>
          <w:tcPr>
            <w:tcW w:w="1097" w:type="dxa"/>
          </w:tcPr>
          <w:p w:rsidR="005C590D" w:rsidRPr="00871BEF" w:rsidP="007073A1" w14:paraId="1C7EAA48" w14:textId="77777777">
            <w:pPr>
              <w:jc w:val="center"/>
            </w:pPr>
            <w:r>
              <w:t>3</w:t>
            </w:r>
          </w:p>
        </w:tc>
        <w:tc>
          <w:tcPr>
            <w:tcW w:w="4298" w:type="dxa"/>
          </w:tcPr>
          <w:p w:rsidR="005C590D" w:rsidRPr="00871BEF" w:rsidP="007073A1" w14:paraId="42574AF2" w14:textId="77777777">
            <w:r>
              <w:t xml:space="preserve">Participating in NAEP is easy and there is no cost to your school to participate. Your school has been assigned a NAEP representative who will support your school’s designated NAEP school coordinator to ensure smooth assessment day activities. NAEP representatives will work with the school coordinator to confirm that the assessment date works with the school calendar, to secure a space for the assessment to take place, and to confirm other assessment day logistics. </w:t>
            </w:r>
          </w:p>
        </w:tc>
        <w:tc>
          <w:tcPr>
            <w:tcW w:w="3960" w:type="dxa"/>
          </w:tcPr>
          <w:p w:rsidR="005C590D" w:rsidP="007073A1" w14:paraId="29E307FF" w14:textId="77777777">
            <w:r>
              <w:t>Participating in NAEP is easy!</w:t>
            </w:r>
          </w:p>
          <w:p w:rsidR="005C590D" w:rsidP="007073A1" w14:paraId="05B69290" w14:textId="77777777"/>
          <w:p w:rsidR="005C590D" w:rsidRPr="00871BEF" w:rsidP="007073A1" w14:paraId="48215862" w14:textId="77777777">
            <w:r>
              <w:t>Image of the NAEP representatives on the phone with a school coordinator</w:t>
            </w:r>
          </w:p>
        </w:tc>
      </w:tr>
      <w:tr w14:paraId="60B804C7" w14:textId="77777777" w:rsidTr="007073A1">
        <w:tblPrEx>
          <w:tblW w:w="9355" w:type="dxa"/>
          <w:tblLook w:val="04A0"/>
        </w:tblPrEx>
        <w:tc>
          <w:tcPr>
            <w:tcW w:w="1097" w:type="dxa"/>
          </w:tcPr>
          <w:p w:rsidR="005C590D" w:rsidRPr="00871BEF" w:rsidP="007073A1" w14:paraId="714A4CDA" w14:textId="77777777">
            <w:pPr>
              <w:jc w:val="center"/>
            </w:pPr>
            <w:r>
              <w:t>4</w:t>
            </w:r>
          </w:p>
        </w:tc>
        <w:tc>
          <w:tcPr>
            <w:tcW w:w="4298" w:type="dxa"/>
          </w:tcPr>
          <w:p w:rsidR="005C590D" w:rsidRPr="00871BEF" w:rsidP="007073A1" w14:paraId="4A733663" w14:textId="27DCEA61">
            <w:r>
              <w:t xml:space="preserve">NAEP representatives will bring in all the </w:t>
            </w:r>
            <w:r w:rsidR="585A04BF">
              <w:t>necessary</w:t>
            </w:r>
            <w:r>
              <w:t xml:space="preserve"> equipment and materials and will administer the assessment to students. When the assessment is complete, NAEP representatives will pack up all the equipment and materials and return the testing location to its original condition. </w:t>
            </w:r>
          </w:p>
        </w:tc>
        <w:tc>
          <w:tcPr>
            <w:tcW w:w="3960" w:type="dxa"/>
          </w:tcPr>
          <w:p w:rsidR="005C590D" w:rsidRPr="00871BEF" w:rsidP="007073A1" w14:paraId="40FA6315" w14:textId="77777777">
            <w:r>
              <w:t>Images of NAEP representatives bringing the equipment to the school and administering the assessment</w:t>
            </w:r>
          </w:p>
        </w:tc>
      </w:tr>
      <w:tr w14:paraId="16DEF778" w14:textId="77777777" w:rsidTr="007073A1">
        <w:tblPrEx>
          <w:tblW w:w="9355" w:type="dxa"/>
          <w:tblLook w:val="04A0"/>
        </w:tblPrEx>
        <w:tc>
          <w:tcPr>
            <w:tcW w:w="1097" w:type="dxa"/>
          </w:tcPr>
          <w:p w:rsidR="005C590D" w:rsidRPr="00871BEF" w:rsidP="007073A1" w14:paraId="0E9C3291" w14:textId="77777777">
            <w:pPr>
              <w:jc w:val="center"/>
            </w:pPr>
            <w:r>
              <w:t>5</w:t>
            </w:r>
          </w:p>
        </w:tc>
        <w:tc>
          <w:tcPr>
            <w:tcW w:w="4298" w:type="dxa"/>
          </w:tcPr>
          <w:p w:rsidR="005C590D" w:rsidRPr="00871BEF" w:rsidP="007073A1" w14:paraId="194CAA36" w14:textId="77777777">
            <w:r>
              <w:t>We look forward to working with you to make NAEP a success in your private school. Please reach out to your NAEP representative to discuss any participation questions. NAEP, giving private schools a voice in the national education conversation.</w:t>
            </w:r>
          </w:p>
        </w:tc>
        <w:tc>
          <w:tcPr>
            <w:tcW w:w="3960" w:type="dxa"/>
          </w:tcPr>
          <w:p w:rsidR="005C590D" w:rsidP="007073A1" w14:paraId="2D2AA2AC" w14:textId="77777777">
            <w:r>
              <w:t>Image of NAEP representatives.</w:t>
            </w:r>
          </w:p>
          <w:p w:rsidR="005C590D" w:rsidP="007073A1" w14:paraId="57AF7E25" w14:textId="77777777"/>
          <w:p w:rsidR="005C590D" w:rsidRPr="00871BEF" w:rsidP="007073A1" w14:paraId="02872D3C" w14:textId="77777777">
            <w:r w:rsidRPr="00871BEF">
              <w:t>NAEP, giving private schools a voice in the national education conversation.</w:t>
            </w:r>
          </w:p>
        </w:tc>
      </w:tr>
    </w:tbl>
    <w:p w:rsidR="005C590D" w:rsidP="005C590D" w14:paraId="02C87192" w14:textId="77777777">
      <w:pPr>
        <w:rPr>
          <w:b/>
          <w:bCs/>
        </w:rPr>
      </w:pPr>
    </w:p>
    <w:p w:rsidR="005C590D" w:rsidP="005C590D" w14:paraId="5EB99048" w14:textId="77777777">
      <w:pPr>
        <w:rPr>
          <w:b/>
          <w:bCs/>
        </w:rPr>
      </w:pPr>
      <w:r>
        <w:rPr>
          <w:b/>
          <w:bCs/>
        </w:rPr>
        <w:br w:type="page"/>
      </w:r>
    </w:p>
    <w:p w:rsidR="00BA6F1F" w:rsidRPr="00CD3255" w:rsidP="00CD3255" w14:paraId="787C6D3D" w14:textId="72C94E2A">
      <w:pPr>
        <w:pStyle w:val="Heading3"/>
        <w:rPr>
          <w:rFonts w:eastAsia="Times New Roman"/>
          <w:b/>
        </w:rPr>
      </w:pPr>
      <w:bookmarkStart w:id="95" w:name="_Toc196211937"/>
      <w:r>
        <w:rPr>
          <w:rFonts w:eastAsia="Times New Roman"/>
          <w:b/>
        </w:rPr>
        <w:t>Appendix D</w:t>
      </w:r>
      <w:r w:rsidRPr="00CD3255">
        <w:rPr>
          <w:rFonts w:eastAsia="Times New Roman"/>
          <w:b/>
        </w:rPr>
        <w:t>-</w:t>
      </w:r>
      <w:r w:rsidRPr="00CD3255" w:rsidR="00B80CB1">
        <w:rPr>
          <w:rFonts w:eastAsia="Times New Roman"/>
          <w:b/>
        </w:rPr>
        <w:t>2</w:t>
      </w:r>
      <w:r w:rsidRPr="00CD3255" w:rsidR="002F3BCD">
        <w:rPr>
          <w:rFonts w:eastAsia="Times New Roman"/>
          <w:b/>
        </w:rPr>
        <w:t>8</w:t>
      </w:r>
      <w:r w:rsidRPr="00CD3255">
        <w:rPr>
          <w:rFonts w:eastAsia="Times New Roman"/>
          <w:b/>
        </w:rPr>
        <w:t xml:space="preserve">: </w:t>
      </w:r>
      <w:r w:rsidRPr="008D3C71">
        <w:rPr>
          <w:rFonts w:eastAsia="Times New Roman"/>
          <w:bCs/>
        </w:rPr>
        <w:t xml:space="preserve">NAEP 2024 </w:t>
      </w:r>
      <w:r w:rsidRPr="008D3C71" w:rsidR="00DC5647">
        <w:rPr>
          <w:rFonts w:eastAsia="Times New Roman"/>
          <w:bCs/>
        </w:rPr>
        <w:t xml:space="preserve">Operational and Pilot </w:t>
      </w:r>
      <w:r w:rsidRPr="008D3C71" w:rsidR="002E5C64">
        <w:rPr>
          <w:rFonts w:eastAsia="Times New Roman"/>
          <w:bCs/>
        </w:rPr>
        <w:t xml:space="preserve">Technical </w:t>
      </w:r>
      <w:r w:rsidRPr="008D3C71" w:rsidR="00DC5647">
        <w:rPr>
          <w:rFonts w:eastAsia="Times New Roman"/>
          <w:bCs/>
        </w:rPr>
        <w:t>Fact Sheets</w:t>
      </w:r>
      <w:bookmarkEnd w:id="95"/>
      <w:r w:rsidRPr="00CD3255">
        <w:rPr>
          <w:rFonts w:eastAsia="Times New Roman"/>
          <w:b/>
        </w:rPr>
        <w:t xml:space="preserve"> </w:t>
      </w:r>
    </w:p>
    <w:p w:rsidR="009B443C" w:rsidP="009B443C" w14:paraId="7AEB20DD" w14:textId="2958B37A"/>
    <w:p w:rsidR="00934224" w14:paraId="49DA7A96" w14:textId="71D895D0">
      <w:pPr>
        <w:rPr>
          <w:rFonts w:eastAsia="Times New Roman"/>
          <w:b/>
        </w:rPr>
      </w:pPr>
      <w:r>
        <w:rPr>
          <w:rFonts w:eastAsia="Times New Roman"/>
          <w:b/>
        </w:rPr>
        <w:br w:type="page"/>
      </w:r>
    </w:p>
    <w:p w:rsidR="00E70F4F" w14:paraId="47228968" w14:textId="01E80EEB">
      <w:pPr>
        <w:rPr>
          <w:rFonts w:eastAsia="Times New Roman"/>
          <w:b/>
        </w:rPr>
      </w:pPr>
      <w:r w:rsidRPr="00624482">
        <w:rPr>
          <w:rFonts w:eastAsia="Times New Roman"/>
          <w:b/>
          <w:noProof/>
        </w:rPr>
        <w:drawing>
          <wp:inline distT="0" distB="0" distL="0" distR="0">
            <wp:extent cx="6019800" cy="7656011"/>
            <wp:effectExtent l="0" t="0" r="0" b="254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
                    <pic:cNvPicPr/>
                  </pic:nvPicPr>
                  <pic:blipFill>
                    <a:blip xmlns:r="http://schemas.openxmlformats.org/officeDocument/2006/relationships" r:embed="rId73"/>
                    <a:stretch>
                      <a:fillRect/>
                    </a:stretch>
                  </pic:blipFill>
                  <pic:spPr>
                    <a:xfrm>
                      <a:off x="0" y="0"/>
                      <a:ext cx="6047030" cy="7690642"/>
                    </a:xfrm>
                    <a:prstGeom prst="rect">
                      <a:avLst/>
                    </a:prstGeom>
                  </pic:spPr>
                </pic:pic>
              </a:graphicData>
            </a:graphic>
          </wp:inline>
        </w:drawing>
      </w:r>
    </w:p>
    <w:p w:rsidR="00544EB2" w14:paraId="55C50132" w14:textId="77777777">
      <w:pPr>
        <w:rPr>
          <w:rFonts w:eastAsia="Times New Roman"/>
          <w:b/>
        </w:rPr>
      </w:pPr>
    </w:p>
    <w:p w:rsidR="007732D4" w14:paraId="19B09B2B" w14:textId="0A33A391">
      <w:pPr>
        <w:rPr>
          <w:rFonts w:eastAsia="Times New Roman"/>
          <w:b/>
        </w:rPr>
      </w:pPr>
    </w:p>
    <w:p w:rsidR="000319D8" w14:paraId="4615E850" w14:textId="2104117E">
      <w:pPr>
        <w:rPr>
          <w:rFonts w:eastAsia="Times New Roman"/>
          <w:b/>
        </w:rPr>
      </w:pPr>
      <w:r>
        <w:rPr>
          <w:rFonts w:eastAsia="Times New Roman"/>
          <w:b/>
          <w:noProof/>
        </w:rPr>
        <w:drawing>
          <wp:inline distT="0" distB="0" distL="0" distR="0">
            <wp:extent cx="5979903" cy="7543800"/>
            <wp:effectExtent l="0" t="0" r="1905" b="0"/>
            <wp:docPr id="1710569916" name="Picture 171056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6" name="Picture 2"/>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4527" cy="7549633"/>
                    </a:xfrm>
                    <a:prstGeom prst="rect">
                      <a:avLst/>
                    </a:prstGeom>
                    <a:noFill/>
                  </pic:spPr>
                </pic:pic>
              </a:graphicData>
            </a:graphic>
          </wp:inline>
        </w:drawing>
      </w:r>
    </w:p>
    <w:p w:rsidR="002B7B63" w14:paraId="4D065763" w14:textId="1E60E512">
      <w:pPr>
        <w:rPr>
          <w:rFonts w:eastAsia="Times New Roman"/>
          <w:b/>
        </w:rPr>
      </w:pPr>
      <w:r>
        <w:rPr>
          <w:rFonts w:eastAsia="Times New Roman"/>
          <w:b/>
          <w:noProof/>
        </w:rPr>
        <w:drawing>
          <wp:inline distT="0" distB="0" distL="0" distR="0">
            <wp:extent cx="6105416" cy="7686675"/>
            <wp:effectExtent l="0" t="0" r="0" b="0"/>
            <wp:docPr id="1710569917" name="Picture 171056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7" name="Picture 3"/>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bwMode="auto">
                    <a:xfrm>
                      <a:off x="0" y="0"/>
                      <a:ext cx="6116658" cy="7700829"/>
                    </a:xfrm>
                    <a:prstGeom prst="rect">
                      <a:avLst/>
                    </a:prstGeom>
                    <a:noFill/>
                  </pic:spPr>
                </pic:pic>
              </a:graphicData>
            </a:graphic>
          </wp:inline>
        </w:drawing>
      </w:r>
    </w:p>
    <w:p w:rsidR="002517D7" w14:paraId="143CD516" w14:textId="7975BDB8">
      <w:pPr>
        <w:rPr>
          <w:rFonts w:eastAsia="Times New Roman"/>
          <w:b/>
        </w:rPr>
      </w:pPr>
    </w:p>
    <w:p w:rsidR="006A0871" w14:paraId="32005CB5" w14:textId="77777777">
      <w:pPr>
        <w:rPr>
          <w:rFonts w:eastAsia="Times New Roman"/>
          <w:b/>
        </w:rPr>
      </w:pPr>
      <w:r>
        <w:rPr>
          <w:rFonts w:eastAsia="Times New Roman"/>
          <w:b/>
          <w:noProof/>
        </w:rPr>
        <w:drawing>
          <wp:inline distT="0" distB="0" distL="0" distR="0">
            <wp:extent cx="5941417" cy="7734300"/>
            <wp:effectExtent l="0" t="0" r="2540" b="0"/>
            <wp:docPr id="1710569919" name="Picture 171056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9" name="Picture 5"/>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0233" cy="7745776"/>
                    </a:xfrm>
                    <a:prstGeom prst="rect">
                      <a:avLst/>
                    </a:prstGeom>
                    <a:noFill/>
                  </pic:spPr>
                </pic:pic>
              </a:graphicData>
            </a:graphic>
          </wp:inline>
        </w:drawing>
      </w:r>
    </w:p>
    <w:p w:rsidR="006A0871" w14:paraId="104F3B5A" w14:textId="77777777">
      <w:pPr>
        <w:rPr>
          <w:rFonts w:eastAsia="Times New Roman"/>
          <w:b/>
        </w:rPr>
      </w:pPr>
    </w:p>
    <w:p w:rsidR="006A0871" w14:paraId="2B4CAC32" w14:textId="4971EC8A">
      <w:pPr>
        <w:rPr>
          <w:rFonts w:eastAsia="Times New Roman"/>
          <w:b/>
        </w:rPr>
      </w:pPr>
      <w:r>
        <w:rPr>
          <w:rFonts w:eastAsia="Times New Roman"/>
          <w:b/>
          <w:noProof/>
        </w:rPr>
        <w:drawing>
          <wp:inline distT="0" distB="0" distL="0" distR="0">
            <wp:extent cx="5964589" cy="7658100"/>
            <wp:effectExtent l="0" t="0" r="0" b="0"/>
            <wp:docPr id="1710569921" name="Picture 171056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1" name="Picture 7"/>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2201" cy="7667873"/>
                    </a:xfrm>
                    <a:prstGeom prst="rect">
                      <a:avLst/>
                    </a:prstGeom>
                    <a:noFill/>
                  </pic:spPr>
                </pic:pic>
              </a:graphicData>
            </a:graphic>
          </wp:inline>
        </w:drawing>
      </w:r>
      <w:r>
        <w:rPr>
          <w:rFonts w:eastAsia="Times New Roman"/>
          <w:b/>
        </w:rPr>
        <w:br w:type="page"/>
      </w:r>
    </w:p>
    <w:p w:rsidR="002517D7" w14:paraId="34FC475C" w14:textId="36A48CE2">
      <w:pPr>
        <w:rPr>
          <w:rFonts w:eastAsia="Times New Roman"/>
          <w:b/>
        </w:rPr>
      </w:pPr>
      <w:r>
        <w:rPr>
          <w:rFonts w:eastAsia="Times New Roman"/>
          <w:b/>
          <w:noProof/>
        </w:rPr>
        <w:drawing>
          <wp:inline distT="0" distB="0" distL="0" distR="0">
            <wp:extent cx="6007672" cy="7524750"/>
            <wp:effectExtent l="0" t="0" r="0" b="0"/>
            <wp:docPr id="1710569922" name="Picture 171056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2" name="Picture 8"/>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8586" cy="7538420"/>
                    </a:xfrm>
                    <a:prstGeom prst="rect">
                      <a:avLst/>
                    </a:prstGeom>
                    <a:noFill/>
                  </pic:spPr>
                </pic:pic>
              </a:graphicData>
            </a:graphic>
          </wp:inline>
        </w:drawing>
      </w:r>
    </w:p>
    <w:p w:rsidR="00885459" w14:paraId="2D56E401" w14:textId="1F5D3E00">
      <w:pPr>
        <w:rPr>
          <w:rFonts w:eastAsia="Times New Roman"/>
          <w:b/>
        </w:rPr>
      </w:pPr>
    </w:p>
    <w:p w:rsidR="00885459" w14:paraId="57205679" w14:textId="0E12729D">
      <w:pPr>
        <w:rPr>
          <w:rFonts w:eastAsia="Times New Roman"/>
          <w:b/>
        </w:rPr>
      </w:pPr>
      <w:r>
        <w:rPr>
          <w:rFonts w:eastAsia="Times New Roman"/>
          <w:b/>
          <w:noProof/>
        </w:rPr>
        <w:drawing>
          <wp:inline distT="0" distB="0" distL="0" distR="0">
            <wp:extent cx="5939206" cy="7800975"/>
            <wp:effectExtent l="0" t="0" r="4445" b="0"/>
            <wp:docPr id="1710569923" name="Picture 171056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3" name="Picture 9"/>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2022" cy="7817809"/>
                    </a:xfrm>
                    <a:prstGeom prst="rect">
                      <a:avLst/>
                    </a:prstGeom>
                    <a:noFill/>
                  </pic:spPr>
                </pic:pic>
              </a:graphicData>
            </a:graphic>
          </wp:inline>
        </w:drawing>
      </w:r>
      <w:r>
        <w:rPr>
          <w:rFonts w:eastAsia="Times New Roman"/>
          <w:b/>
        </w:rPr>
        <w:br w:type="page"/>
      </w:r>
    </w:p>
    <w:p w:rsidR="008A301F" w14:paraId="27D1314E" w14:textId="0439447C">
      <w:pPr>
        <w:rPr>
          <w:rFonts w:eastAsia="Times New Roman"/>
          <w:b/>
        </w:rPr>
      </w:pPr>
      <w:r>
        <w:rPr>
          <w:rFonts w:eastAsia="Times New Roman"/>
          <w:b/>
          <w:noProof/>
        </w:rPr>
        <w:drawing>
          <wp:inline distT="0" distB="0" distL="0" distR="0">
            <wp:extent cx="5958042" cy="7829550"/>
            <wp:effectExtent l="0" t="0" r="5080" b="0"/>
            <wp:docPr id="1710569924" name="Picture 171056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4" name="Picture 10"/>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4850" cy="7851638"/>
                    </a:xfrm>
                    <a:prstGeom prst="rect">
                      <a:avLst/>
                    </a:prstGeom>
                    <a:noFill/>
                  </pic:spPr>
                </pic:pic>
              </a:graphicData>
            </a:graphic>
          </wp:inline>
        </w:drawing>
      </w:r>
    </w:p>
    <w:p w:rsidR="000F69F6" w14:paraId="6C631BAC" w14:textId="6DD0F4F6">
      <w:pPr>
        <w:rPr>
          <w:rFonts w:eastAsia="Times New Roman"/>
          <w:b/>
        </w:rPr>
      </w:pPr>
      <w:r>
        <w:rPr>
          <w:rFonts w:eastAsia="Times New Roman"/>
          <w:b/>
          <w:noProof/>
        </w:rPr>
        <w:drawing>
          <wp:inline distT="0" distB="0" distL="0" distR="0">
            <wp:extent cx="5931331" cy="7715250"/>
            <wp:effectExtent l="0" t="0" r="0" b="0"/>
            <wp:docPr id="1710569925" name="Picture 171056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5" name="Picture 11"/>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19" cy="7731234"/>
                    </a:xfrm>
                    <a:prstGeom prst="rect">
                      <a:avLst/>
                    </a:prstGeom>
                    <a:noFill/>
                  </pic:spPr>
                </pic:pic>
              </a:graphicData>
            </a:graphic>
          </wp:inline>
        </w:drawing>
      </w:r>
    </w:p>
    <w:p w:rsidR="00E8695D" w14:paraId="64839FDF" w14:textId="3480A932">
      <w:pPr>
        <w:rPr>
          <w:rFonts w:eastAsia="Times New Roman"/>
          <w:b/>
        </w:rPr>
      </w:pPr>
    </w:p>
    <w:p w:rsidR="00D56723" w14:paraId="0C864AEE" w14:textId="32FE11D0">
      <w:pPr>
        <w:rPr>
          <w:rFonts w:eastAsia="Times New Roman"/>
          <w:b/>
        </w:rPr>
      </w:pPr>
      <w:r>
        <w:rPr>
          <w:rFonts w:eastAsia="Times New Roman"/>
          <w:b/>
          <w:noProof/>
        </w:rPr>
        <w:drawing>
          <wp:inline distT="0" distB="0" distL="0" distR="0">
            <wp:extent cx="5776047" cy="7677150"/>
            <wp:effectExtent l="0" t="0" r="0" b="0"/>
            <wp:docPr id="1710569926" name="Picture 171056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6" name="Picture 12"/>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1336" cy="7684180"/>
                    </a:xfrm>
                    <a:prstGeom prst="rect">
                      <a:avLst/>
                    </a:prstGeom>
                    <a:noFill/>
                  </pic:spPr>
                </pic:pic>
              </a:graphicData>
            </a:graphic>
          </wp:inline>
        </w:drawing>
      </w:r>
    </w:p>
    <w:p w:rsidR="000D3342" w14:paraId="4AB1D457" w14:textId="4461747E">
      <w:pPr>
        <w:rPr>
          <w:rFonts w:eastAsia="Times New Roman"/>
          <w:b/>
        </w:rPr>
      </w:pPr>
    </w:p>
    <w:p w:rsidR="005D28BD" w14:paraId="44152624" w14:textId="092FF0A2">
      <w:pPr>
        <w:rPr>
          <w:rFonts w:eastAsia="Times New Roman"/>
          <w:b/>
        </w:rPr>
      </w:pPr>
      <w:r>
        <w:rPr>
          <w:rFonts w:eastAsia="Times New Roman"/>
          <w:b/>
          <w:noProof/>
        </w:rPr>
        <w:drawing>
          <wp:inline distT="0" distB="0" distL="0" distR="0">
            <wp:extent cx="5741251" cy="7524750"/>
            <wp:effectExtent l="0" t="0" r="0" b="0"/>
            <wp:docPr id="1710569927" name="Picture 171056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7" name="Picture 13"/>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7151" cy="7532483"/>
                    </a:xfrm>
                    <a:prstGeom prst="rect">
                      <a:avLst/>
                    </a:prstGeom>
                    <a:noFill/>
                  </pic:spPr>
                </pic:pic>
              </a:graphicData>
            </a:graphic>
          </wp:inline>
        </w:drawing>
      </w:r>
    </w:p>
    <w:p w:rsidR="00B5240F" w14:paraId="6B1DFF41" w14:textId="546A647C">
      <w:pPr>
        <w:rPr>
          <w:rFonts w:eastAsia="Times New Roman"/>
          <w:b/>
        </w:rPr>
      </w:pPr>
      <w:r>
        <w:rPr>
          <w:rFonts w:eastAsia="Times New Roman"/>
          <w:b/>
        </w:rPr>
        <w:br w:type="page"/>
      </w:r>
    </w:p>
    <w:p w:rsidR="001A1F52" w14:paraId="6ADFB7D7" w14:textId="535531A6">
      <w:pPr>
        <w:rPr>
          <w:rFonts w:eastAsia="Times New Roman"/>
          <w:b/>
        </w:rPr>
      </w:pPr>
      <w:r>
        <w:rPr>
          <w:rFonts w:eastAsia="Times New Roman"/>
          <w:b/>
          <w:noProof/>
        </w:rPr>
        <w:drawing>
          <wp:inline distT="0" distB="0" distL="0" distR="0">
            <wp:extent cx="6048346" cy="7877175"/>
            <wp:effectExtent l="0" t="0" r="0" b="0"/>
            <wp:docPr id="1710569928" name="Picture 171056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8" name="Picture 14"/>
                    <pic:cNvPicPr>
                      <a:picLocks noChangeAspect="1" noChangeArrowheads="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bwMode="auto">
                    <a:xfrm>
                      <a:off x="0" y="0"/>
                      <a:ext cx="6054287" cy="7884912"/>
                    </a:xfrm>
                    <a:prstGeom prst="rect">
                      <a:avLst/>
                    </a:prstGeom>
                    <a:noFill/>
                  </pic:spPr>
                </pic:pic>
              </a:graphicData>
            </a:graphic>
          </wp:inline>
        </w:drawing>
      </w:r>
      <w:r w:rsidR="00B5240F">
        <w:rPr>
          <w:rFonts w:eastAsia="Times New Roman"/>
          <w:b/>
        </w:rPr>
        <w:br w:type="page"/>
      </w:r>
    </w:p>
    <w:p w:rsidR="001A1F52" w:rsidP="00C97EF0" w14:paraId="6F896863" w14:textId="57049D11">
      <w:pPr>
        <w:pStyle w:val="Heading3"/>
        <w:rPr>
          <w:rFonts w:eastAsia="Times New Roman"/>
        </w:rPr>
      </w:pPr>
      <w:bookmarkStart w:id="96" w:name="_Toc196211938"/>
      <w:bookmarkStart w:id="97" w:name="_Hlk140128137"/>
      <w:r>
        <w:rPr>
          <w:rFonts w:eastAsia="Times New Roman"/>
          <w:b/>
        </w:rPr>
        <w:t>Appendix D</w:t>
      </w:r>
      <w:r w:rsidRPr="00F05D25">
        <w:rPr>
          <w:rFonts w:eastAsia="Times New Roman"/>
          <w:b/>
          <w:spacing w:val="-3"/>
        </w:rPr>
        <w:t>-</w:t>
      </w:r>
      <w:r w:rsidR="002F3BCD">
        <w:rPr>
          <w:rFonts w:eastAsia="Times New Roman"/>
          <w:b/>
          <w:spacing w:val="1"/>
        </w:rPr>
        <w:t>29</w:t>
      </w:r>
      <w:r w:rsidRPr="00F05D25">
        <w:rPr>
          <w:rFonts w:eastAsia="Times New Roman"/>
        </w:rPr>
        <w:t xml:space="preserve">: </w:t>
      </w:r>
      <w:r w:rsidR="00895DB9">
        <w:rPr>
          <w:rFonts w:eastAsia="Times New Roman"/>
        </w:rPr>
        <w:t xml:space="preserve">NAEP </w:t>
      </w:r>
      <w:r>
        <w:rPr>
          <w:rFonts w:eastAsia="Times New Roman"/>
        </w:rPr>
        <w:t>2024 Best Practices</w:t>
      </w:r>
      <w:r w:rsidR="00895DB9">
        <w:rPr>
          <w:rFonts w:eastAsia="Times New Roman"/>
        </w:rPr>
        <w:t xml:space="preserve"> Materials</w:t>
      </w:r>
      <w:bookmarkEnd w:id="96"/>
      <w:r w:rsidR="00895DB9">
        <w:rPr>
          <w:rFonts w:eastAsia="Times New Roman"/>
        </w:rPr>
        <w:t xml:space="preserve"> </w:t>
      </w:r>
    </w:p>
    <w:bookmarkEnd w:id="97"/>
    <w:p w:rsidR="0020007D" w:rsidP="0020007D" w14:paraId="330D1B1A" w14:textId="77777777">
      <w:pPr>
        <w:pStyle w:val="paragraph"/>
        <w:spacing w:before="0" w:beforeAutospacing="0" w:after="0" w:afterAutospacing="0"/>
        <w:ind w:left="720"/>
        <w:textAlignment w:val="baseline"/>
        <w:rPr>
          <w:rStyle w:val="normaltextrun"/>
          <w:rFonts w:ascii="Calibri" w:hAnsi="Calibri" w:cs="Calibri"/>
          <w:sz w:val="22"/>
          <w:szCs w:val="22"/>
        </w:rPr>
      </w:pPr>
    </w:p>
    <w:p w:rsidR="00F94AE5" w14:paraId="66B9BD3B" w14:textId="46D68C55">
      <w:pPr>
        <w:rPr>
          <w:rFonts w:eastAsia="Times New Roman"/>
          <w:b/>
        </w:rPr>
      </w:pPr>
      <w:r>
        <w:rPr>
          <w:rFonts w:eastAsia="Times New Roman"/>
          <w:b/>
        </w:rPr>
        <w:br w:type="page"/>
      </w:r>
    </w:p>
    <w:p w:rsidR="00AC6E87" w:rsidRPr="0043322F" w:rsidP="00C97EF0" w14:paraId="5B8F27EB" w14:textId="670A8079">
      <w:pPr>
        <w:pStyle w:val="Heading3"/>
        <w:rPr>
          <w:rStyle w:val="eop"/>
          <w:rFonts w:cs="Times New Roman"/>
          <w:szCs w:val="28"/>
        </w:rPr>
      </w:pPr>
      <w:bookmarkStart w:id="98" w:name="_Toc196211939"/>
      <w:r>
        <w:rPr>
          <w:rStyle w:val="normaltextrun"/>
          <w:rFonts w:cs="Times New Roman"/>
          <w:b/>
          <w:bCs/>
        </w:rPr>
        <w:t>Appendix D</w:t>
      </w:r>
      <w:r w:rsidRPr="0043322F" w:rsidR="00963FC3">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0</w:t>
      </w:r>
      <w:r w:rsidRPr="0043322F" w:rsidR="002A32A3">
        <w:rPr>
          <w:rStyle w:val="normaltextrun"/>
          <w:rFonts w:cs="Times New Roman"/>
          <w:b/>
          <w:bCs/>
          <w:szCs w:val="28"/>
        </w:rPr>
        <w:t>:</w:t>
      </w:r>
      <w:r w:rsidRPr="0043322F" w:rsidR="002A32A3">
        <w:rPr>
          <w:rStyle w:val="normaltextrun"/>
          <w:rFonts w:cs="Times New Roman"/>
          <w:szCs w:val="28"/>
        </w:rPr>
        <w:t xml:space="preserve"> </w:t>
      </w:r>
      <w:r w:rsidR="00087B64">
        <w:rPr>
          <w:rStyle w:val="normaltextrun"/>
          <w:rFonts w:cs="Times New Roman"/>
          <w:szCs w:val="28"/>
        </w:rPr>
        <w:t xml:space="preserve">NAEP 2024 </w:t>
      </w:r>
      <w:r w:rsidRPr="0043322F" w:rsidR="00963FC3">
        <w:rPr>
          <w:rStyle w:val="normaltextrun"/>
          <w:rFonts w:cs="Times New Roman"/>
          <w:szCs w:val="28"/>
        </w:rPr>
        <w:t>Best Practices Initial Mailing</w:t>
      </w:r>
      <w:bookmarkEnd w:id="98"/>
      <w:r w:rsidRPr="0043322F" w:rsidR="00963FC3">
        <w:rPr>
          <w:rStyle w:val="eop"/>
          <w:rFonts w:cs="Times New Roman"/>
          <w:szCs w:val="28"/>
        </w:rPr>
        <w:t> </w:t>
      </w:r>
    </w:p>
    <w:p w:rsidR="00AC6E87" w14:paraId="33ADBFFF" w14:textId="77777777">
      <w:pPr>
        <w:rPr>
          <w:rStyle w:val="eop"/>
          <w:rFonts w:ascii="Times New Roman" w:hAnsi="Times New Roman" w:eastAsiaTheme="majorEastAsia" w:cs="Times New Roman"/>
          <w:color w:val="000000" w:themeColor="text1"/>
          <w:sz w:val="28"/>
          <w:szCs w:val="28"/>
        </w:rPr>
      </w:pPr>
      <w:r>
        <w:rPr>
          <w:rStyle w:val="eop"/>
          <w:rFonts w:cs="Times New Roman"/>
          <w:szCs w:val="28"/>
        </w:rPr>
        <w:br w:type="page"/>
      </w:r>
    </w:p>
    <w:p w:rsidR="00AC6E87" w:rsidP="00AC6E87" w14:paraId="3A6A7BD7" w14:textId="77777777"/>
    <w:p w:rsidR="00AC6E87" w:rsidRPr="00905303" w:rsidP="00AC6E87" w14:paraId="221DCBE3" w14:textId="77777777">
      <w:pPr>
        <w:spacing w:line="240" w:lineRule="auto"/>
      </w:pPr>
      <w:r w:rsidRPr="00905303">
        <w:t xml:space="preserve">Dear </w:t>
      </w:r>
      <w:r w:rsidRPr="00905303">
        <w:rPr>
          <w:color w:val="FF0000"/>
        </w:rPr>
        <w:t>School Principal</w:t>
      </w:r>
      <w:r w:rsidRPr="00905303">
        <w:t>,</w:t>
      </w:r>
    </w:p>
    <w:p w:rsidR="00AC6E87" w:rsidRPr="00905303" w:rsidP="00AC6E87" w14:paraId="6C2382B4" w14:textId="77777777">
      <w:pPr>
        <w:pStyle w:val="NoSpacing"/>
        <w:spacing w:after="240"/>
      </w:pPr>
      <w:r w:rsidRPr="34972EAD">
        <w:t xml:space="preserve">Enclosed please find the </w:t>
      </w:r>
      <w:r w:rsidRPr="34972EAD">
        <w:rPr>
          <w:i/>
          <w:iCs/>
        </w:rPr>
        <w:t>Best Practices Guide for Supporting Twelfth-Grade NAEP Participation</w:t>
      </w:r>
      <w:r w:rsidRPr="34972EAD">
        <w:t xml:space="preserve">. The guide includes proven practices and strategies, from administrators like you, to make the National Assessment of Educational Progress (NAEP) a very positive and successful experience for our nation’s high schools. </w:t>
      </w:r>
    </w:p>
    <w:p w:rsidR="00AC6E87" w:rsidRPr="00905303" w:rsidP="00AC6E87" w14:paraId="295A18EC" w14:textId="77777777">
      <w:pPr>
        <w:spacing w:after="0" w:line="240" w:lineRule="auto"/>
      </w:pPr>
      <w:r w:rsidRPr="34972EAD">
        <w:t>NAEP results provide valuable feedback to educators, elected officials, and policymakers who work to maintain and improve the quality of our education system. Since NAEP is designed to assess a representative sample of our nation’s students, the accuracy of NAEP relies on the full participation of you, your teachers, and your students. One of the major purposes of NAEP is to show how education in the nation and our state is progressing. For that, we need a true picture of our students’ collective progress.</w:t>
      </w:r>
    </w:p>
    <w:p w:rsidR="00AC6E87" w:rsidRPr="00516CEF" w:rsidP="00AC6E87" w14:paraId="007ACE02" w14:textId="77777777">
      <w:pPr>
        <w:spacing w:after="0" w:line="240" w:lineRule="auto"/>
        <w:rPr>
          <w:sz w:val="24"/>
        </w:rPr>
      </w:pPr>
    </w:p>
    <w:p w:rsidR="00AC6E87" w:rsidRPr="006E1DE5" w:rsidP="00F54BA4" w14:paraId="023DE604" w14:textId="77777777">
      <w:pPr>
        <w:pStyle w:val="Title"/>
        <w:rPr>
          <w:sz w:val="32"/>
          <w:szCs w:val="32"/>
        </w:rPr>
      </w:pPr>
      <w:r w:rsidRPr="006E1DE5">
        <w:rPr>
          <w:sz w:val="32"/>
          <w:szCs w:val="32"/>
        </w:rPr>
        <w:t>Twelfth-grade participation</w:t>
      </w:r>
    </w:p>
    <w:p w:rsidR="00AC6E87" w:rsidP="00AC6E87" w14:paraId="1BADDF47" w14:textId="77777777">
      <w:pPr>
        <w:autoSpaceDE w:val="0"/>
        <w:autoSpaceDN w:val="0"/>
        <w:spacing w:after="0" w:line="240" w:lineRule="auto"/>
        <w:rPr>
          <w:rFonts w:cstheme="minorHAnsi"/>
        </w:rPr>
      </w:pPr>
      <w:r w:rsidRPr="00905303">
        <w:t>Historically, twelfth-grade student participation in NAEP has been a challenge. Both low participation and low motivation can undermine the validity and credibility of NAEP results for high school students. As the graph below demonstrates,</w:t>
      </w:r>
      <w:r w:rsidRPr="00905303">
        <w:rPr>
          <w:rFonts w:ascii="Segoe UI" w:eastAsia="Times New Roman" w:hAnsi="Segoe UI" w:cs="Segoe UI"/>
          <w:sz w:val="20"/>
          <w:szCs w:val="20"/>
        </w:rPr>
        <w:t xml:space="preserve"> </w:t>
      </w:r>
      <w:r w:rsidRPr="00905303">
        <w:rPr>
          <w:rFonts w:eastAsia="Times New Roman" w:cstheme="minorHAnsi"/>
        </w:rPr>
        <w:t>NAEP participation increased with the implementation of</w:t>
      </w:r>
      <w:r>
        <w:rPr>
          <w:rFonts w:eastAsia="Times New Roman" w:cstheme="minorHAnsi"/>
        </w:rPr>
        <w:t xml:space="preserve"> the</w:t>
      </w:r>
      <w:r w:rsidRPr="00905303">
        <w:rPr>
          <w:rFonts w:eastAsia="Times New Roman" w:cstheme="minorHAnsi"/>
        </w:rPr>
        <w:t xml:space="preserve"> </w:t>
      </w:r>
      <w:r w:rsidRPr="00905303">
        <w:rPr>
          <w:rFonts w:eastAsia="Times New Roman" w:cstheme="minorHAnsi"/>
          <w:i/>
        </w:rPr>
        <w:t>Best Practices</w:t>
      </w:r>
      <w:r>
        <w:rPr>
          <w:rFonts w:eastAsia="Times New Roman" w:cstheme="minorHAnsi"/>
          <w:i/>
        </w:rPr>
        <w:t xml:space="preserve"> Guide</w:t>
      </w:r>
      <w:r w:rsidRPr="00905303">
        <w:rPr>
          <w:rFonts w:eastAsia="Times New Roman" w:cstheme="minorHAnsi"/>
          <w:i/>
        </w:rPr>
        <w:t xml:space="preserve"> </w:t>
      </w:r>
      <w:r w:rsidRPr="00905303">
        <w:rPr>
          <w:rFonts w:eastAsia="Times New Roman" w:cstheme="minorHAnsi"/>
        </w:rPr>
        <w:t>in 2007</w:t>
      </w:r>
      <w:r w:rsidRPr="00905303">
        <w:rPr>
          <w:rFonts w:cstheme="minorHAnsi"/>
        </w:rPr>
        <w:t xml:space="preserve">. </w:t>
      </w:r>
      <w:r>
        <w:rPr>
          <w:rFonts w:cstheme="minorHAnsi"/>
        </w:rPr>
        <w:t>Participation is more important than ever since this is the first NAEP Grade 12 assessment since the COVID-19 pandemic began.</w:t>
      </w:r>
    </w:p>
    <w:p w:rsidR="00AC6E87" w:rsidRPr="00905303" w:rsidP="00AC6E87" w14:paraId="785B7221" w14:textId="77777777">
      <w:pPr>
        <w:autoSpaceDE w:val="0"/>
        <w:autoSpaceDN w:val="0"/>
        <w:spacing w:after="0" w:line="240" w:lineRule="auto"/>
        <w:rPr>
          <w:rFonts w:ascii="Times New Roman" w:hAnsi="Times New Roman"/>
          <w:sz w:val="20"/>
        </w:rPr>
      </w:pPr>
    </w:p>
    <w:p w:rsidR="00AC6E87" w:rsidRPr="00F54BA4" w:rsidP="00F54BA4" w14:paraId="67364A8B" w14:textId="77777777">
      <w:pPr>
        <w:pStyle w:val="Title"/>
        <w:rPr>
          <w:sz w:val="32"/>
          <w:szCs w:val="32"/>
        </w:rPr>
      </w:pPr>
      <w:r w:rsidRPr="00F54BA4">
        <w:rPr>
          <w:sz w:val="32"/>
          <w:szCs w:val="32"/>
        </w:rPr>
        <w:t>NAEP School and Student Participation Rates for Public Schools: Grade 12</w:t>
      </w:r>
    </w:p>
    <w:p w:rsidR="00AC6E87" w:rsidP="00AC6E87" w14:paraId="28D6A3F8" w14:textId="77777777">
      <w:r>
        <w:rPr>
          <w:noProof/>
        </w:rPr>
        <w:drawing>
          <wp:inline distT="0" distB="0" distL="0" distR="0">
            <wp:extent cx="5943600" cy="2493718"/>
            <wp:effectExtent l="0" t="0" r="0" b="19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AC6E87" w:rsidRPr="00F54BA4" w:rsidP="00F54BA4" w14:paraId="4D5D2308" w14:textId="77777777">
      <w:pPr>
        <w:pStyle w:val="Title"/>
        <w:rPr>
          <w:sz w:val="32"/>
          <w:szCs w:val="32"/>
        </w:rPr>
      </w:pPr>
      <w:r w:rsidRPr="00F54BA4">
        <w:rPr>
          <w:sz w:val="32"/>
          <w:szCs w:val="32"/>
        </w:rPr>
        <w:t>Recommendations from the Secondary School Principals’ Working Group</w:t>
      </w:r>
    </w:p>
    <w:p w:rsidR="00AC6E87" w:rsidRPr="00905303" w:rsidP="00AC6E87" w14:paraId="0915BDC1" w14:textId="77777777">
      <w:pPr>
        <w:spacing w:line="240" w:lineRule="auto"/>
      </w:pPr>
      <w:r w:rsidRPr="34972EAD">
        <w:t>The</w:t>
      </w:r>
      <w:r w:rsidRPr="34972EAD">
        <w:rPr>
          <w:i/>
          <w:iCs/>
        </w:rPr>
        <w:t xml:space="preserve"> Best Practices Guide </w:t>
      </w:r>
      <w:r w:rsidRPr="34972EAD">
        <w:t xml:space="preserve">was created after NCES convened a Secondary School Principals’ Working Group in 2005 to address twelfth-grade participation rates. After discussing participation rates, student motivation, and student results, the working group concluded that the results did not reflect the true level of achievement of their students. The working group also concluded that high school principals and other school leaders could help improve participation rates by obtaining teacher buy-in and motivating students to take the assessment and do their best, and that best practices for achieving high participation should be shared with principals. </w:t>
      </w:r>
    </w:p>
    <w:p w:rsidR="00AC6E87" w:rsidP="00AC6E87" w14:paraId="221D5268" w14:textId="77777777">
      <w:pPr>
        <w:spacing w:line="240" w:lineRule="auto"/>
      </w:pPr>
      <w:r w:rsidRPr="00DC584B">
        <w:t>Twelfth-grade participation in NAEP improved after the implementation of these recommendations, but only because principals li</w:t>
      </w:r>
      <w:r>
        <w:t xml:space="preserve">ke you have used some or all </w:t>
      </w:r>
      <w:r w:rsidRPr="00DC584B">
        <w:t>the strategies included in the Best Pra</w:t>
      </w:r>
      <w:r>
        <w:t>c</w:t>
      </w:r>
      <w:r w:rsidRPr="00DC584B">
        <w:t>tices Guide. With increased participation headwinds in assessments, NAEP relies on principals like you more than ever.</w:t>
      </w:r>
    </w:p>
    <w:p w:rsidR="00AC6E87" w:rsidRPr="00F54BA4" w:rsidP="00F54BA4" w14:paraId="59EF2996" w14:textId="77777777">
      <w:pPr>
        <w:pStyle w:val="Title"/>
        <w:rPr>
          <w:sz w:val="32"/>
          <w:szCs w:val="32"/>
        </w:rPr>
      </w:pPr>
      <w:r w:rsidRPr="00F54BA4">
        <w:rPr>
          <w:sz w:val="32"/>
          <w:szCs w:val="32"/>
        </w:rPr>
        <w:t>Preparing for NAEP 2024</w:t>
      </w:r>
    </w:p>
    <w:p w:rsidR="00AC6E87" w:rsidRPr="00905303" w:rsidP="00AC6E87" w14:paraId="471B361C" w14:textId="77777777">
      <w:pPr>
        <w:spacing w:line="240" w:lineRule="auto"/>
      </w:pPr>
      <w:r w:rsidRPr="00905303">
        <w:t xml:space="preserve">The guide included in this package will provide the tools you need to communicate the importance of participating in NAEP to your students and teachers. Some of the resources available in the </w:t>
      </w:r>
      <w:r w:rsidRPr="00905303">
        <w:rPr>
          <w:i/>
        </w:rPr>
        <w:t>Best Practices Guide for Supporting Twelfth-Grade NAEP Participation</w:t>
      </w:r>
      <w:r w:rsidRPr="00905303">
        <w:t xml:space="preserve"> are listed below:</w:t>
      </w:r>
    </w:p>
    <w:p w:rsidR="00AC6E87" w:rsidRPr="00905303" w:rsidP="004276D9" w14:paraId="79F7A91C" w14:textId="77777777">
      <w:pPr>
        <w:pStyle w:val="ListParagraph"/>
        <w:numPr>
          <w:ilvl w:val="0"/>
          <w:numId w:val="75"/>
        </w:numPr>
        <w:spacing w:after="0" w:line="240" w:lineRule="auto"/>
      </w:pPr>
      <w:r w:rsidRPr="00905303">
        <w:rPr>
          <w:b/>
          <w:color w:val="0070C0"/>
        </w:rPr>
        <w:t>Videos</w:t>
      </w:r>
      <w:r w:rsidRPr="00905303">
        <w:t xml:space="preserve"> to introduce NAEP to students and teachers;</w:t>
      </w:r>
    </w:p>
    <w:p w:rsidR="00AC6E87" w:rsidRPr="00905303" w:rsidP="004276D9" w14:paraId="2D1F8851" w14:textId="77777777">
      <w:pPr>
        <w:pStyle w:val="ListParagraph"/>
        <w:numPr>
          <w:ilvl w:val="0"/>
          <w:numId w:val="75"/>
        </w:numPr>
        <w:spacing w:after="0" w:line="240" w:lineRule="auto"/>
      </w:pPr>
      <w:r w:rsidRPr="00905303">
        <w:rPr>
          <w:b/>
          <w:color w:val="0070C0"/>
        </w:rPr>
        <w:t>PowerPoint presentations</w:t>
      </w:r>
      <w:r w:rsidRPr="00905303">
        <w:t xml:space="preserve"> customized for the students</w:t>
      </w:r>
      <w:r>
        <w:t>, parents,</w:t>
      </w:r>
      <w:r w:rsidRPr="00905303">
        <w:t xml:space="preserve"> and staff at your school;</w:t>
      </w:r>
    </w:p>
    <w:p w:rsidR="00AC6E87" w:rsidRPr="00905303" w:rsidP="004276D9" w14:paraId="2DBD49B1" w14:textId="77777777">
      <w:pPr>
        <w:pStyle w:val="ListParagraph"/>
        <w:numPr>
          <w:ilvl w:val="0"/>
          <w:numId w:val="75"/>
        </w:numPr>
        <w:spacing w:after="0" w:line="240" w:lineRule="auto"/>
      </w:pPr>
      <w:r w:rsidRPr="00905303">
        <w:rPr>
          <w:b/>
          <w:color w:val="0070C0"/>
        </w:rPr>
        <w:t>MS Word templates</w:t>
      </w:r>
      <w:r w:rsidRPr="00905303">
        <w:t xml:space="preserve"> for student notification letters, morning announcements, and more;</w:t>
      </w:r>
    </w:p>
    <w:p w:rsidR="00AC6E87" w:rsidRPr="00905303" w:rsidP="004276D9" w14:paraId="51C0E2F7" w14:textId="77777777">
      <w:pPr>
        <w:pStyle w:val="ListParagraph"/>
        <w:numPr>
          <w:ilvl w:val="0"/>
          <w:numId w:val="75"/>
        </w:numPr>
        <w:spacing w:after="0" w:line="240" w:lineRule="auto"/>
      </w:pPr>
      <w:r w:rsidRPr="00905303">
        <w:rPr>
          <w:b/>
          <w:color w:val="0070C0"/>
        </w:rPr>
        <w:t>Talking points</w:t>
      </w:r>
      <w:r w:rsidRPr="00905303">
        <w:t xml:space="preserve"> used by principals for communicating with teachers, students, and parents; and</w:t>
      </w:r>
    </w:p>
    <w:p w:rsidR="00AC6E87" w:rsidRPr="00905303" w:rsidP="004276D9" w14:paraId="6FD00B7F" w14:textId="77777777">
      <w:pPr>
        <w:pStyle w:val="ListParagraph"/>
        <w:numPr>
          <w:ilvl w:val="0"/>
          <w:numId w:val="75"/>
        </w:numPr>
        <w:spacing w:after="120" w:line="240" w:lineRule="auto"/>
      </w:pPr>
      <w:r w:rsidRPr="00905303">
        <w:rPr>
          <w:b/>
          <w:color w:val="0070C0"/>
        </w:rPr>
        <w:t>Social media posts</w:t>
      </w:r>
      <w:r w:rsidRPr="00905303">
        <w:t xml:space="preserve"> announcing NAEP to various audiences. </w:t>
      </w:r>
    </w:p>
    <w:p w:rsidR="00AC6E87" w:rsidRPr="00905303" w:rsidP="00AC6E87" w14:paraId="1B560B50" w14:textId="77777777">
      <w:pPr>
        <w:spacing w:line="240" w:lineRule="auto"/>
      </w:pPr>
      <w:r w:rsidRPr="00905303">
        <w:t>In addition, you will receive three emails in the months leading up to the assessment. Each email will highlight effective strategies for encouraging participation and will link to the resources mentioned above.</w:t>
      </w:r>
    </w:p>
    <w:p w:rsidR="00AC6E87" w:rsidRPr="00F54BA4" w:rsidP="00F54BA4" w14:paraId="4EFCBF6C" w14:textId="77777777">
      <w:pPr>
        <w:pStyle w:val="Title"/>
        <w:rPr>
          <w:sz w:val="32"/>
          <w:szCs w:val="32"/>
        </w:rPr>
      </w:pPr>
      <w:r w:rsidRPr="00F54BA4">
        <w:rPr>
          <w:sz w:val="32"/>
          <w:szCs w:val="32"/>
        </w:rPr>
        <w:t>Meeting with your NAEP State Coordinator</w:t>
      </w:r>
    </w:p>
    <w:p w:rsidR="00AC6E87" w:rsidRPr="00905303" w:rsidP="00AC6E87" w14:paraId="51487763" w14:textId="77777777">
      <w:pPr>
        <w:rPr>
          <w:color w:val="FF0000"/>
        </w:rPr>
      </w:pPr>
      <w:r w:rsidRPr="00905303">
        <w:rPr>
          <w:color w:val="FF0000"/>
        </w:rPr>
        <w:t xml:space="preserve">I will be meeting with </w:t>
      </w:r>
      <w:r>
        <w:rPr>
          <w:color w:val="FF0000"/>
        </w:rPr>
        <w:t>g</w:t>
      </w:r>
      <w:r w:rsidRPr="00905303">
        <w:rPr>
          <w:color w:val="FF0000"/>
        </w:rPr>
        <w:t xml:space="preserve">rade 12 schools to introduce the resources from the </w:t>
      </w:r>
      <w:r w:rsidRPr="00905303">
        <w:rPr>
          <w:i/>
          <w:color w:val="FF0000"/>
        </w:rPr>
        <w:t xml:space="preserve">Best Practices Guide </w:t>
      </w:r>
      <w:r w:rsidRPr="00905303">
        <w:rPr>
          <w:color w:val="FF0000"/>
        </w:rPr>
        <w:t>and effective strategies for encouraging participation on the NAEP assessment. &lt;State Coordinators will include specific details on their meeting here.&gt;</w:t>
      </w:r>
    </w:p>
    <w:p w:rsidR="00AC6E87" w:rsidRPr="00905303" w:rsidP="00AC6E87" w14:paraId="6418F30B" w14:textId="77777777">
      <w:r w:rsidRPr="00905303">
        <w:t xml:space="preserve">If you have any questions about </w:t>
      </w:r>
      <w:r>
        <w:t xml:space="preserve">the </w:t>
      </w:r>
      <w:r w:rsidRPr="00905303">
        <w:rPr>
          <w:i/>
        </w:rPr>
        <w:t>Best Practices</w:t>
      </w:r>
      <w:r>
        <w:rPr>
          <w:i/>
        </w:rPr>
        <w:t xml:space="preserve"> Guide</w:t>
      </w:r>
      <w:r w:rsidRPr="00905303">
        <w:t xml:space="preserve"> or the upcoming NAEP assessment, please contact me at </w:t>
      </w:r>
      <w:r w:rsidRPr="00905303">
        <w:rPr>
          <w:color w:val="FF0000"/>
        </w:rPr>
        <w:t>NSC email</w:t>
      </w:r>
      <w:r w:rsidRPr="00905303">
        <w:t xml:space="preserve"> or </w:t>
      </w:r>
      <w:r w:rsidRPr="00905303">
        <w:rPr>
          <w:color w:val="FF0000"/>
        </w:rPr>
        <w:t>NSC phone number</w:t>
      </w:r>
      <w:r w:rsidRPr="00905303">
        <w:t xml:space="preserve">. </w:t>
      </w:r>
    </w:p>
    <w:p w:rsidR="00AC6E87" w:rsidRPr="00905303" w:rsidP="00AC6E87" w14:paraId="2C30E449" w14:textId="77777777"/>
    <w:p w:rsidR="00AC6E87" w:rsidRPr="00905303" w:rsidP="00AC6E87" w14:paraId="6AB27E96" w14:textId="77777777">
      <w:r w:rsidRPr="00905303">
        <w:t>Sincerely,</w:t>
      </w:r>
    </w:p>
    <w:p w:rsidR="00AC6E87" w:rsidRPr="00905303" w:rsidP="00AC6E87" w14:paraId="5CAF37ED" w14:textId="77777777">
      <w:pPr>
        <w:rPr>
          <w:color w:val="FF0000"/>
        </w:rPr>
      </w:pPr>
    </w:p>
    <w:p w:rsidR="00AC6E87" w:rsidRPr="00905303" w:rsidP="00AC6E87" w14:paraId="49016D78" w14:textId="77777777">
      <w:pPr>
        <w:rPr>
          <w:color w:val="FF0000"/>
        </w:rPr>
      </w:pPr>
      <w:r w:rsidRPr="00905303">
        <w:rPr>
          <w:color w:val="FF0000"/>
        </w:rPr>
        <w:t>NSC Name</w:t>
      </w:r>
    </w:p>
    <w:p w:rsidR="00AC6E87" w:rsidP="00AC6E87" w14:paraId="56D15D6C" w14:textId="77777777">
      <w:pPr>
        <w:pStyle w:val="NoSpacing"/>
        <w:rPr>
          <w:rFonts w:cstheme="minorHAnsi"/>
          <w:i/>
        </w:rPr>
      </w:pPr>
      <w:r>
        <w:rPr>
          <w:rFonts w:cstheme="minorHAnsi"/>
        </w:rPr>
        <w:t xml:space="preserve">Enclosures: NAEP 2024 </w:t>
      </w:r>
      <w:r>
        <w:rPr>
          <w:rFonts w:cstheme="minorHAnsi"/>
          <w:i/>
        </w:rPr>
        <w:t>Best Practices Guide for Supporting Twelfth-Grade NAEP Participation</w:t>
      </w:r>
    </w:p>
    <w:p w:rsidR="00AC6E87" w:rsidRPr="005D193F" w:rsidP="00AC6E87" w14:paraId="38F9E75B" w14:textId="77777777">
      <w:pPr>
        <w:pStyle w:val="NoSpacing"/>
        <w:rPr>
          <w:rFonts w:cstheme="minorHAnsi"/>
        </w:rPr>
      </w:pPr>
      <w:r>
        <w:rPr>
          <w:rFonts w:cstheme="minorHAnsi"/>
          <w:i/>
        </w:rPr>
        <w:tab/>
      </w:r>
      <w:r>
        <w:rPr>
          <w:rFonts w:cstheme="minorHAnsi"/>
          <w:i/>
        </w:rPr>
        <w:tab/>
      </w:r>
    </w:p>
    <w:p w:rsidR="00AC6E87" w:rsidP="00AC6E87" w14:paraId="662D4FD8" w14:textId="77777777">
      <w:pPr>
        <w:rPr>
          <w:color w:val="FF0000"/>
        </w:rPr>
      </w:pPr>
    </w:p>
    <w:p w:rsidR="00D32A78" w:rsidRPr="00E57E4D" w:rsidP="00D32A78" w14:paraId="5C4B2B9A"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94AE5" w:rsidP="00F54BA4" w14:paraId="2FD2721F" w14:textId="0183ADC3">
      <w:pPr>
        <w:pStyle w:val="Heading3"/>
        <w:rPr>
          <w:rFonts w:eastAsia="Times New Roman"/>
          <w:b/>
        </w:rPr>
      </w:pPr>
      <w:r>
        <w:rPr>
          <w:rFonts w:eastAsia="Times New Roman"/>
          <w:b/>
        </w:rPr>
        <w:br w:type="page"/>
      </w:r>
    </w:p>
    <w:p w:rsidR="001706A1" w:rsidRPr="00D8004E" w:rsidP="00C97EF0" w14:paraId="7343EA9C" w14:textId="18EF7FFF">
      <w:pPr>
        <w:pStyle w:val="Heading3"/>
      </w:pPr>
      <w:bookmarkStart w:id="99" w:name="_Toc196211940"/>
      <w:r>
        <w:rPr>
          <w:rStyle w:val="normaltextrun"/>
          <w:rFonts w:cs="Times New Roman"/>
          <w:b/>
          <w:bCs/>
          <w:szCs w:val="28"/>
        </w:rPr>
        <w:t>Appendix D</w:t>
      </w:r>
      <w:r w:rsidRPr="00D8004E">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1</w:t>
      </w:r>
      <w:r w:rsidR="002A32A3">
        <w:rPr>
          <w:rStyle w:val="normaltextrun"/>
          <w:rFonts w:cs="Times New Roman"/>
          <w:b/>
          <w:bCs/>
          <w:szCs w:val="28"/>
        </w:rPr>
        <w:t>:</w:t>
      </w:r>
      <w:r w:rsidR="00A01E1E">
        <w:rPr>
          <w:rStyle w:val="normaltextrun"/>
          <w:rFonts w:cs="Times New Roman"/>
          <w:b/>
          <w:bCs/>
          <w:szCs w:val="28"/>
        </w:rPr>
        <w:t xml:space="preserve"> </w:t>
      </w:r>
      <w:r w:rsidRPr="00087B64" w:rsidR="00087B64">
        <w:rPr>
          <w:rStyle w:val="normaltextrun"/>
          <w:rFonts w:cs="Times New Roman"/>
          <w:szCs w:val="28"/>
        </w:rPr>
        <w:t xml:space="preserve">NAEP 2024 </w:t>
      </w:r>
      <w:r w:rsidRPr="00087B64">
        <w:rPr>
          <w:rStyle w:val="normaltextrun"/>
          <w:rFonts w:cs="Times New Roman"/>
          <w:szCs w:val="28"/>
        </w:rPr>
        <w:t>Best</w:t>
      </w:r>
      <w:r w:rsidRPr="00D8004E">
        <w:rPr>
          <w:rStyle w:val="normaltextrun"/>
          <w:rFonts w:cs="Times New Roman"/>
          <w:szCs w:val="28"/>
        </w:rPr>
        <w:t xml:space="preserve"> Practices Emails</w:t>
      </w:r>
      <w:bookmarkEnd w:id="99"/>
      <w:r w:rsidRPr="00D8004E">
        <w:rPr>
          <w:rStyle w:val="eop"/>
          <w:rFonts w:cs="Times New Roman"/>
          <w:szCs w:val="28"/>
        </w:rPr>
        <w:t> </w:t>
      </w:r>
    </w:p>
    <w:p w:rsidR="00825E31" w:rsidP="00CF31E9" w14:paraId="2168A6DF" w14:textId="7177DBE9">
      <w:pPr>
        <w:jc w:val="center"/>
        <w:rPr>
          <w:rFonts w:eastAsia="Times New Roman"/>
          <w:b/>
        </w:rPr>
      </w:pPr>
    </w:p>
    <w:p w:rsidR="00641198" w:rsidP="00641198" w14:paraId="7706F530" w14:textId="77777777">
      <w:pPr>
        <w:tabs>
          <w:tab w:val="left" w:pos="2708"/>
        </w:tabs>
        <w:ind w:left="716"/>
        <w:rPr>
          <w:rFonts w:eastAsia="Times New Roman"/>
          <w:b/>
        </w:rPr>
      </w:pPr>
    </w:p>
    <w:p w:rsidR="00641198" w14:paraId="51AB7FAC" w14:textId="77777777">
      <w:pPr>
        <w:rPr>
          <w:rFonts w:eastAsia="Times New Roman"/>
          <w:b/>
        </w:rPr>
      </w:pPr>
      <w:r>
        <w:rPr>
          <w:rFonts w:eastAsia="Times New Roman"/>
          <w:b/>
        </w:rPr>
        <w:br w:type="page"/>
      </w:r>
    </w:p>
    <w:p w:rsidR="00CD3E74" w:rsidP="00CF31E9" w14:paraId="6E6EC456" w14:textId="69AD6470">
      <w:pPr>
        <w:tabs>
          <w:tab w:val="left" w:pos="2708"/>
        </w:tabs>
        <w:ind w:left="716"/>
        <w:rPr>
          <w:rFonts w:eastAsia="Times New Roman"/>
          <w:b/>
        </w:rPr>
      </w:pPr>
      <w:r w:rsidRPr="00F37420">
        <w:rPr>
          <w:rFonts w:eastAsia="Times New Roman"/>
          <w:b/>
          <w:noProof/>
        </w:rPr>
        <w:drawing>
          <wp:inline distT="0" distB="0" distL="0" distR="0">
            <wp:extent cx="5710874" cy="7600950"/>
            <wp:effectExtent l="0" t="0" r="4445" b="0"/>
            <wp:docPr id="1710569915" name="Picture 171056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5" name=""/>
                    <pic:cNvPicPr/>
                  </pic:nvPicPr>
                  <pic:blipFill>
                    <a:blip xmlns:r="http://schemas.openxmlformats.org/officeDocument/2006/relationships" r:embed="rId86"/>
                    <a:stretch>
                      <a:fillRect/>
                    </a:stretch>
                  </pic:blipFill>
                  <pic:spPr>
                    <a:xfrm>
                      <a:off x="0" y="0"/>
                      <a:ext cx="5723462" cy="7617704"/>
                    </a:xfrm>
                    <a:prstGeom prst="rect">
                      <a:avLst/>
                    </a:prstGeom>
                  </pic:spPr>
                </pic:pic>
              </a:graphicData>
            </a:graphic>
          </wp:inline>
        </w:drawing>
      </w:r>
      <w:r w:rsidR="00825E31">
        <w:rPr>
          <w:rFonts w:eastAsia="Times New Roman"/>
          <w:b/>
        </w:rPr>
        <w:br w:type="page"/>
      </w:r>
    </w:p>
    <w:p w:rsidR="0050785C" w:rsidRPr="0050785C" w:rsidP="0050785C" w14:paraId="5C17A374" w14:textId="77777777">
      <w:pPr>
        <w:autoSpaceDE w:val="0"/>
        <w:autoSpaceDN w:val="0"/>
        <w:spacing w:before="182" w:after="0" w:line="232" w:lineRule="auto"/>
        <w:ind w:left="3237" w:right="1163"/>
        <w:jc w:val="both"/>
        <w:rPr>
          <w:rFonts w:ascii="Verdana" w:eastAsia="Verdana" w:hAnsi="Verdana" w:cs="Verdana"/>
        </w:rPr>
      </w:pPr>
    </w:p>
    <w:p w:rsidR="0050785C" w14:paraId="07EA13E0" w14:textId="1DD60B32">
      <w:pPr>
        <w:rPr>
          <w:rFonts w:eastAsia="Times New Roman"/>
          <w:b/>
        </w:rPr>
      </w:pPr>
      <w:r w:rsidRPr="00641198">
        <w:rPr>
          <w:rFonts w:eastAsia="Times New Roman"/>
          <w:b/>
          <w:noProof/>
        </w:rPr>
        <w:drawing>
          <wp:inline distT="0" distB="0" distL="0" distR="0">
            <wp:extent cx="6222869" cy="6381750"/>
            <wp:effectExtent l="0" t="0" r="6985" b="0"/>
            <wp:docPr id="524190507" name="Picture 52419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7" name=""/>
                    <pic:cNvPicPr/>
                  </pic:nvPicPr>
                  <pic:blipFill>
                    <a:blip xmlns:r="http://schemas.openxmlformats.org/officeDocument/2006/relationships" r:embed="rId87"/>
                    <a:stretch>
                      <a:fillRect/>
                    </a:stretch>
                  </pic:blipFill>
                  <pic:spPr>
                    <a:xfrm>
                      <a:off x="0" y="0"/>
                      <a:ext cx="6229611" cy="6388664"/>
                    </a:xfrm>
                    <a:prstGeom prst="rect">
                      <a:avLst/>
                    </a:prstGeom>
                  </pic:spPr>
                </pic:pic>
              </a:graphicData>
            </a:graphic>
          </wp:inline>
        </w:drawing>
      </w:r>
      <w:r>
        <w:rPr>
          <w:rFonts w:eastAsia="Times New Roman"/>
          <w:b/>
        </w:rPr>
        <w:br w:type="page"/>
      </w:r>
    </w:p>
    <w:p w:rsidR="00DF63EA" w14:paraId="1E3C7A73" w14:textId="023FDFE1">
      <w:pPr>
        <w:rPr>
          <w:rFonts w:eastAsia="Times New Roman"/>
          <w:b/>
        </w:rPr>
      </w:pPr>
      <w:r w:rsidRPr="00977C17">
        <w:rPr>
          <w:rFonts w:eastAsia="Times New Roman"/>
          <w:b/>
          <w:noProof/>
        </w:rPr>
        <w:drawing>
          <wp:inline distT="0" distB="0" distL="0" distR="0">
            <wp:extent cx="6309455" cy="6534150"/>
            <wp:effectExtent l="0" t="0" r="0" b="0"/>
            <wp:docPr id="524190505" name="Picture 52419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5" name=""/>
                    <pic:cNvPicPr/>
                  </pic:nvPicPr>
                  <pic:blipFill>
                    <a:blip xmlns:r="http://schemas.openxmlformats.org/officeDocument/2006/relationships" r:embed="rId88"/>
                    <a:stretch>
                      <a:fillRect/>
                    </a:stretch>
                  </pic:blipFill>
                  <pic:spPr>
                    <a:xfrm>
                      <a:off x="0" y="0"/>
                      <a:ext cx="6315793" cy="6540714"/>
                    </a:xfrm>
                    <a:prstGeom prst="rect">
                      <a:avLst/>
                    </a:prstGeom>
                  </pic:spPr>
                </pic:pic>
              </a:graphicData>
            </a:graphic>
          </wp:inline>
        </w:drawing>
      </w:r>
      <w:r>
        <w:rPr>
          <w:rFonts w:eastAsia="Times New Roman"/>
          <w:b/>
        </w:rPr>
        <w:br w:type="page"/>
      </w:r>
    </w:p>
    <w:p w:rsidR="00825E31" w14:paraId="3B98BD63" w14:textId="77777777">
      <w:pPr>
        <w:rPr>
          <w:rFonts w:eastAsia="Times New Roman"/>
          <w:b/>
        </w:rPr>
      </w:pPr>
    </w:p>
    <w:p w:rsidR="00F835D4" w:rsidRPr="00D8004E" w:rsidP="00C97EF0" w14:paraId="5E9708CD" w14:textId="370E0B8A">
      <w:pPr>
        <w:pStyle w:val="Heading3"/>
      </w:pPr>
      <w:bookmarkStart w:id="100" w:name="_Toc196211941"/>
      <w:r>
        <w:rPr>
          <w:rStyle w:val="normaltextrun"/>
          <w:rFonts w:cs="Times New Roman"/>
          <w:b/>
          <w:bCs/>
          <w:szCs w:val="28"/>
        </w:rPr>
        <w:t>Appendix D</w:t>
      </w:r>
      <w:r w:rsidRPr="00D8004E">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2</w:t>
      </w:r>
      <w:r w:rsidR="002A32A3">
        <w:rPr>
          <w:rStyle w:val="normaltextrun"/>
          <w:rFonts w:cs="Times New Roman"/>
          <w:b/>
          <w:bCs/>
          <w:szCs w:val="28"/>
        </w:rPr>
        <w:t>:</w:t>
      </w:r>
      <w:r w:rsidR="00A01E1E">
        <w:rPr>
          <w:rStyle w:val="normaltextrun"/>
          <w:rFonts w:cs="Times New Roman"/>
          <w:szCs w:val="28"/>
        </w:rPr>
        <w:t xml:space="preserve"> </w:t>
      </w:r>
      <w:r w:rsidR="00087B64">
        <w:rPr>
          <w:rStyle w:val="normaltextrun"/>
          <w:rFonts w:cs="Times New Roman"/>
          <w:szCs w:val="28"/>
        </w:rPr>
        <w:t xml:space="preserve">NAEP 2024 </w:t>
      </w:r>
      <w:r w:rsidRPr="00D8004E">
        <w:rPr>
          <w:rStyle w:val="normaltextrun"/>
          <w:rFonts w:cs="Times New Roman"/>
          <w:szCs w:val="28"/>
        </w:rPr>
        <w:t>Best Practices Notification Letter for Students</w:t>
      </w:r>
      <w:bookmarkEnd w:id="100"/>
    </w:p>
    <w:p w:rsidR="00825E31" w:rsidP="000D6030" w14:paraId="7FE78F78" w14:textId="3654BB69">
      <w:pPr>
        <w:jc w:val="center"/>
        <w:rPr>
          <w:rFonts w:eastAsia="Times New Roman"/>
          <w:b/>
        </w:rPr>
      </w:pPr>
    </w:p>
    <w:p w:rsidR="003C23DC" w14:paraId="7819E2B0" w14:textId="77777777">
      <w:pPr>
        <w:rPr>
          <w:rFonts w:eastAsia="Times New Roman"/>
          <w:b/>
        </w:rPr>
      </w:pPr>
    </w:p>
    <w:p w:rsidR="003C23DC" w14:paraId="5875F5AF" w14:textId="77777777">
      <w:pPr>
        <w:rPr>
          <w:rFonts w:eastAsia="Times New Roman"/>
          <w:b/>
        </w:rPr>
      </w:pPr>
      <w:r>
        <w:rPr>
          <w:rFonts w:eastAsia="Times New Roman"/>
          <w:b/>
        </w:rPr>
        <w:br w:type="page"/>
      </w:r>
    </w:p>
    <w:p w:rsidR="006C3088" w:rsidRPr="00B7302D" w:rsidP="006C3088" w14:paraId="7916CE27" w14:textId="77777777">
      <w:pPr>
        <w:widowControl/>
        <w:spacing w:before="360"/>
        <w:contextualSpacing/>
        <w:rPr>
          <w:rFonts w:ascii="Verdana" w:eastAsia="Times New Roman" w:hAnsi="Verdana" w:cs="Times New Roman"/>
          <w:b/>
          <w:noProof/>
          <w:color w:val="001871"/>
          <w:spacing w:val="-10"/>
          <w:kern w:val="28"/>
          <w:sz w:val="56"/>
          <w:szCs w:val="56"/>
        </w:rPr>
      </w:pP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88900</wp:posOffset>
            </wp:positionV>
            <wp:extent cx="914400" cy="943922"/>
            <wp:effectExtent l="0" t="0" r="0" b="8890"/>
            <wp:wrapSquare wrapText="bothSides"/>
            <wp:docPr id="524190509" name="Picture 524190509"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9"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B7302D">
        <w:rPr>
          <w:rFonts w:ascii="Verdana" w:eastAsia="Times New Roman" w:hAnsi="Verdana" w:cs="Times New Roman"/>
          <w:b/>
          <w:noProof/>
          <w:color w:val="001871"/>
          <w:spacing w:val="-10"/>
          <w:kern w:val="28"/>
          <w:sz w:val="56"/>
          <w:szCs w:val="56"/>
        </w:rPr>
        <w:t xml:space="preserve">Notification Letter </w:t>
      </w:r>
    </w:p>
    <w:p w:rsidR="006C3088" w:rsidRPr="008E7EFA" w:rsidP="000D6030" w14:paraId="7AEF9DBC" w14:textId="77777777">
      <w:pPr>
        <w:pStyle w:val="NoSpacing"/>
      </w:pPr>
      <w:r w:rsidRPr="008E7EFA">
        <w:t>For Students</w:t>
      </w:r>
    </w:p>
    <w:p w:rsidR="006C3088" w:rsidP="006C3088" w14:paraId="558320F8" w14:textId="77777777"/>
    <w:p w:rsidR="006C3088" w:rsidP="006C3088" w14:paraId="2294A4AF" w14:textId="77777777"/>
    <w:p w:rsidR="006C3088" w:rsidRPr="00B7302D" w:rsidP="006C3088" w14:paraId="3B7E9834" w14:textId="77777777">
      <w:pPr>
        <w:widowControl/>
        <w:spacing w:before="240" w:after="12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 xml:space="preserve">Dear Student: </w:t>
      </w:r>
    </w:p>
    <w:p w:rsidR="006C3088" w:rsidP="006C3088" w14:paraId="02A1D970"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 xml:space="preserve">Congratulations! </w:t>
      </w:r>
      <w:r w:rsidRPr="00B7302D">
        <w:rPr>
          <w:rFonts w:ascii="Times New Roman" w:eastAsia="Times New Roman" w:hAnsi="Times New Roman" w:cs="Times New Roman"/>
        </w:rPr>
        <w:t xml:space="preserve">You have been selected to participate in this year’s National Assessment of Educational Progress, also known as NAEP. </w:t>
      </w:r>
      <w:r>
        <w:rPr>
          <w:rFonts w:ascii="Times New Roman" w:eastAsia="Times New Roman" w:hAnsi="Times New Roman" w:cs="Times New Roman"/>
        </w:rPr>
        <w:t>Very few students are selected</w:t>
      </w:r>
      <w:r w:rsidRPr="00B7302D">
        <w:rPr>
          <w:rFonts w:ascii="Times New Roman" w:eastAsia="Times New Roman" w:hAnsi="Times New Roman" w:cs="Times New Roman"/>
        </w:rPr>
        <w:t>, but you have been chosen to represent thousands of your peers in this important assessment.</w:t>
      </w:r>
    </w:p>
    <w:p w:rsidR="006C3088" w:rsidRPr="00B7302D" w:rsidP="006C3088" w14:paraId="161F494C" w14:textId="77777777">
      <w:pPr>
        <w:widowControl/>
        <w:spacing w:after="240" w:line="259" w:lineRule="auto"/>
        <w:rPr>
          <w:rFonts w:ascii="Times New Roman" w:eastAsia="Times New Roman" w:hAnsi="Times New Roman" w:cs="Times New Roman"/>
          <w:color w:val="000000"/>
        </w:rPr>
      </w:pPr>
      <w:r>
        <w:rPr>
          <w:rFonts w:ascii="Times New Roman" w:eastAsia="Times New Roman" w:hAnsi="Times New Roman" w:cs="Times New Roman"/>
        </w:rPr>
        <w:t xml:space="preserve">NAEP </w:t>
      </w:r>
      <w:r w:rsidRPr="00B7302D">
        <w:rPr>
          <w:rFonts w:ascii="Times New Roman" w:eastAsia="Times New Roman" w:hAnsi="Times New Roman" w:cs="Times New Roman"/>
        </w:rPr>
        <w:t xml:space="preserve">is the most important </w:t>
      </w:r>
      <w:r>
        <w:rPr>
          <w:rFonts w:ascii="Times New Roman" w:eastAsia="Times New Roman" w:hAnsi="Times New Roman" w:cs="Times New Roman"/>
        </w:rPr>
        <w:t>measure</w:t>
      </w:r>
      <w:r w:rsidRPr="00B7302D">
        <w:rPr>
          <w:rFonts w:ascii="Times New Roman" w:eastAsia="Times New Roman" w:hAnsi="Times New Roman" w:cs="Times New Roman"/>
        </w:rPr>
        <w:t xml:space="preserve"> of what students from across the country know and can do in a variety of subject areas. It is different from our state assessments because it represents</w:t>
      </w:r>
      <w:r>
        <w:rPr>
          <w:rFonts w:ascii="Times New Roman" w:eastAsia="Times New Roman" w:hAnsi="Times New Roman" w:cs="Times New Roman"/>
        </w:rPr>
        <w:t xml:space="preserve"> </w:t>
      </w:r>
      <w:r w:rsidRPr="00B7302D">
        <w:rPr>
          <w:rFonts w:ascii="Times New Roman" w:eastAsia="Times New Roman" w:hAnsi="Times New Roman" w:cs="Times New Roman"/>
        </w:rPr>
        <w:t xml:space="preserve">high school students across the country, not just those here in </w:t>
      </w:r>
      <w:r w:rsidRPr="00B7302D">
        <w:rPr>
          <w:rFonts w:ascii="Times New Roman" w:eastAsia="Times New Roman" w:hAnsi="Times New Roman" w:cs="Times New Roman"/>
          <w:color w:val="FF0000"/>
        </w:rPr>
        <w:t>[state]</w:t>
      </w:r>
      <w:r w:rsidRPr="00B7302D">
        <w:rPr>
          <w:rFonts w:ascii="Times New Roman" w:eastAsia="Times New Roman" w:hAnsi="Times New Roman" w:cs="Times New Roman"/>
        </w:rPr>
        <w:t xml:space="preserve">. Your participation will provide a snapshot of what students from across the country have learned in school, which will inform major decisions about how to improve </w:t>
      </w:r>
      <w:r>
        <w:rPr>
          <w:rFonts w:ascii="Times New Roman" w:eastAsia="Times New Roman" w:hAnsi="Times New Roman" w:cs="Times New Roman"/>
        </w:rPr>
        <w:t>education</w:t>
      </w:r>
      <w:r w:rsidRPr="00B7302D">
        <w:rPr>
          <w:rFonts w:ascii="Times New Roman" w:eastAsia="Times New Roman" w:hAnsi="Times New Roman" w:cs="Times New Roman"/>
        </w:rPr>
        <w:t xml:space="preserve"> in the United States. In short, it’s important that you take part and give it your best effort!</w:t>
      </w:r>
    </w:p>
    <w:p w:rsidR="006C3088" w:rsidRPr="00F34292" w:rsidP="004276D9" w14:paraId="494BB783" w14:textId="77777777">
      <w:pPr>
        <w:pStyle w:val="ListParagraph"/>
        <w:numPr>
          <w:ilvl w:val="0"/>
          <w:numId w:val="76"/>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You will take NAEP at </w:t>
      </w:r>
      <w:r w:rsidRPr="00F34292">
        <w:rPr>
          <w:rFonts w:ascii="Times New Roman" w:eastAsia="Times New Roman" w:hAnsi="Times New Roman" w:cs="Times New Roman"/>
          <w:b/>
          <w:color w:val="FF0000"/>
        </w:rPr>
        <w:t>[time, date, location]</w:t>
      </w:r>
      <w:r w:rsidRPr="00F34292">
        <w:rPr>
          <w:rFonts w:ascii="Times New Roman" w:eastAsia="Times New Roman" w:hAnsi="Times New Roman" w:cs="Times New Roman"/>
          <w:b/>
        </w:rPr>
        <w:t xml:space="preserve"> </w:t>
      </w:r>
      <w:r w:rsidRPr="00F34292">
        <w:rPr>
          <w:rFonts w:ascii="Times New Roman" w:eastAsia="Times New Roman" w:hAnsi="Times New Roman" w:cs="Times New Roman"/>
        </w:rPr>
        <w:t xml:space="preserve">with other selected students. </w:t>
      </w:r>
    </w:p>
    <w:p w:rsidR="006C3088" w:rsidRPr="00F34292" w:rsidP="004276D9" w14:paraId="78CBF155" w14:textId="77777777">
      <w:pPr>
        <w:pStyle w:val="ListParagraph"/>
        <w:numPr>
          <w:ilvl w:val="0"/>
          <w:numId w:val="76"/>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You will take a mathematics or reading assessment. </w:t>
      </w:r>
    </w:p>
    <w:p w:rsidR="006C3088" w:rsidRPr="00F34292" w:rsidP="004276D9" w14:paraId="42F6346D" w14:textId="77777777">
      <w:pPr>
        <w:pStyle w:val="ListParagraph"/>
        <w:numPr>
          <w:ilvl w:val="0"/>
          <w:numId w:val="76"/>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NAEP takes </w:t>
      </w:r>
      <w:r>
        <w:rPr>
          <w:rFonts w:ascii="Times New Roman" w:eastAsia="Times New Roman" w:hAnsi="Times New Roman" w:cs="Times New Roman"/>
        </w:rPr>
        <w:t>about</w:t>
      </w:r>
      <w:r w:rsidRPr="00F34292">
        <w:rPr>
          <w:rFonts w:ascii="Times New Roman" w:eastAsia="Times New Roman" w:hAnsi="Times New Roman" w:cs="Times New Roman"/>
        </w:rPr>
        <w:t xml:space="preserve"> 2 hours, and you don’t need to study for it. </w:t>
      </w:r>
    </w:p>
    <w:p w:rsidR="006C3088" w:rsidRPr="00F34292" w:rsidP="004276D9" w14:paraId="7A461ED3" w14:textId="77777777">
      <w:pPr>
        <w:pStyle w:val="ListParagraph"/>
        <w:numPr>
          <w:ilvl w:val="0"/>
          <w:numId w:val="76"/>
        </w:numPr>
        <w:spacing w:after="240"/>
        <w:rPr>
          <w:rFonts w:ascii="Times New Roman" w:eastAsia="Times New Roman" w:hAnsi="Times New Roman" w:cs="Times New Roman"/>
          <w:color w:val="000000"/>
        </w:rPr>
      </w:pPr>
      <w:r w:rsidRPr="00F34292">
        <w:rPr>
          <w:rFonts w:ascii="Times New Roman" w:eastAsia="Times New Roman" w:hAnsi="Times New Roman" w:cs="Times New Roman"/>
          <w:b/>
        </w:rPr>
        <w:t xml:space="preserve">Your answers will be anonymous and will NOT affect your grades or academic record in any way. </w:t>
      </w:r>
    </w:p>
    <w:p w:rsidR="006C3088" w:rsidRPr="00F34292" w:rsidP="004276D9" w14:paraId="6F196DB3" w14:textId="77777777">
      <w:pPr>
        <w:pStyle w:val="ListParagraph"/>
        <w:numPr>
          <w:ilvl w:val="0"/>
          <w:numId w:val="76"/>
        </w:numPr>
        <w:spacing w:after="240"/>
        <w:rPr>
          <w:rFonts w:ascii="Times New Roman" w:eastAsia="Times New Roman" w:hAnsi="Times New Roman" w:cs="Times New Roman"/>
          <w:color w:val="000000"/>
        </w:rPr>
      </w:pPr>
      <w:r w:rsidRPr="00F34292">
        <w:rPr>
          <w:rFonts w:ascii="Times New Roman" w:eastAsia="Times New Roman" w:hAnsi="Times New Roman" w:cs="Times New Roman"/>
        </w:rPr>
        <w:t xml:space="preserve">Upon completion of the assessment, you will receive a Certificate of Community Service. </w:t>
      </w:r>
    </w:p>
    <w:p w:rsidR="006C3088" w:rsidRPr="00831EC2" w:rsidP="006C3088" w14:paraId="3D925F58" w14:textId="77777777">
      <w:pPr>
        <w:spacing w:after="240" w:line="259" w:lineRule="auto"/>
        <w:rPr>
          <w:rFonts w:ascii="Times New Roman" w:hAnsi="Times New Roman"/>
          <w:color w:val="000000"/>
        </w:rPr>
      </w:pPr>
      <w:r w:rsidRPr="00831EC2">
        <w:rPr>
          <w:rFonts w:ascii="Times New Roman" w:hAnsi="Times New Roman"/>
        </w:rPr>
        <w:t xml:space="preserve">If you have any questions or would like to review sample questions, </w:t>
      </w:r>
      <w:r w:rsidRPr="00831EC2">
        <w:rPr>
          <w:rFonts w:ascii="Times New Roman" w:hAnsi="Times New Roman"/>
          <w:color w:val="FF0000"/>
        </w:rPr>
        <w:t>[insert name of school contact person]</w:t>
      </w:r>
      <w:r w:rsidRPr="00831EC2">
        <w:rPr>
          <w:rFonts w:ascii="Times New Roman" w:hAnsi="Times New Roman"/>
        </w:rPr>
        <w:t xml:space="preserve"> will be happy to help. You can also visit </w:t>
      </w:r>
      <w:hyperlink r:id="rId90" w:history="1">
        <w:r w:rsidRPr="00831EC2">
          <w:rPr>
            <w:rFonts w:ascii="Times New Roman" w:hAnsi="Times New Roman"/>
            <w:color w:val="0000FF"/>
            <w:u w:val="single"/>
          </w:rPr>
          <w:t>http://nces.ed.gov/nationsreportcard/students</w:t>
        </w:r>
      </w:hyperlink>
      <w:r w:rsidRPr="00831EC2">
        <w:rPr>
          <w:rFonts w:ascii="Times New Roman" w:hAnsi="Times New Roman"/>
        </w:rPr>
        <w:t xml:space="preserve"> for more information. </w:t>
      </w:r>
    </w:p>
    <w:p w:rsidR="006C3088" w:rsidRPr="00B7302D" w:rsidP="006C3088" w14:paraId="33607B6D" w14:textId="77777777">
      <w:pPr>
        <w:widowControl/>
        <w:spacing w:after="24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We are fortunate that our school has been selected to participate in NAEP</w:t>
      </w:r>
      <w:r>
        <w:rPr>
          <w:rFonts w:ascii="Times New Roman" w:eastAsia="Times New Roman" w:hAnsi="Times New Roman" w:cs="Times New Roman"/>
        </w:rPr>
        <w:t>,</w:t>
      </w:r>
      <w:r w:rsidRPr="00B7302D">
        <w:rPr>
          <w:rFonts w:ascii="Times New Roman" w:eastAsia="Times New Roman" w:hAnsi="Times New Roman" w:cs="Times New Roman"/>
        </w:rPr>
        <w:t xml:space="preserve"> and we are excited to have you take the assessment. We know you will do your best and </w:t>
      </w:r>
      <w:r>
        <w:rPr>
          <w:rFonts w:ascii="Times New Roman" w:eastAsia="Times New Roman" w:hAnsi="Times New Roman" w:cs="Times New Roman"/>
        </w:rPr>
        <w:t>help us show what our students are capable of</w:t>
      </w:r>
      <w:r w:rsidRPr="00B7302D">
        <w:rPr>
          <w:rFonts w:ascii="Times New Roman" w:eastAsia="Times New Roman" w:hAnsi="Times New Roman" w:cs="Times New Roman"/>
        </w:rPr>
        <w:t xml:space="preserve">. </w:t>
      </w:r>
    </w:p>
    <w:p w:rsidR="006C3088" w:rsidRPr="00B7302D" w:rsidP="006C3088" w14:paraId="176BD0E1" w14:textId="77777777">
      <w:pPr>
        <w:widowControl/>
        <w:spacing w:after="240" w:line="259" w:lineRule="auto"/>
        <w:rPr>
          <w:rFonts w:ascii="Times New Roman" w:eastAsia="Times New Roman" w:hAnsi="Times New Roman" w:cs="Times New Roman"/>
          <w:color w:val="000000"/>
        </w:rPr>
      </w:pPr>
      <w:r w:rsidRPr="00B7302D">
        <w:rPr>
          <w:rFonts w:ascii="Times New Roman" w:eastAsia="Times New Roman" w:hAnsi="Times New Roman" w:cs="Times New Roman"/>
        </w:rPr>
        <w:t xml:space="preserve">Sincerely, </w:t>
      </w:r>
    </w:p>
    <w:p w:rsidR="006C3088" w:rsidP="006C3088" w14:paraId="1E38F7C5"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(School Principal)</w:t>
      </w:r>
    </w:p>
    <w:p w:rsidR="006C3088" w:rsidRPr="008E6DBF" w:rsidP="006C3088" w14:paraId="0A86049B" w14:textId="77777777">
      <w:pPr>
        <w:widowControl/>
        <w:spacing w:after="240" w:line="259" w:lineRule="auto"/>
        <w:rPr>
          <w:rFonts w:ascii="Times New Roman" w:eastAsia="Times New Roman" w:hAnsi="Times New Roman" w:cs="Times New Roman"/>
          <w:i/>
        </w:rPr>
      </w:pPr>
      <w:r w:rsidRPr="008E6DBF">
        <w:rPr>
          <w:rFonts w:ascii="Times New Roman" w:eastAsia="Times New Roman" w:hAnsi="Times New Roman" w:cs="Times New Roman"/>
          <w:i/>
        </w:rPr>
        <w:t>What students are saying about NAEP participation…</w:t>
      </w:r>
    </w:p>
    <w:p w:rsidR="006C3088" w:rsidRPr="007671B2" w:rsidP="006C3088" w14:paraId="526B5F16" w14:textId="77777777">
      <w:pPr>
        <w:widowControl/>
        <w:spacing w:after="240" w:line="259" w:lineRule="auto"/>
        <w:rPr>
          <w:rFonts w:ascii="Times New Roman" w:eastAsia="Times New Roman" w:hAnsi="Times New Roman" w:cs="Times New Roman"/>
        </w:rPr>
      </w:pPr>
      <w:r>
        <w:rPr>
          <w:rFonts w:ascii="Times New Roman" w:eastAsia="Times New Roman" w:hAnsi="Times New Roman" w:cs="Times New Roman"/>
        </w:rPr>
        <w:t>[Insert QR code linking to Hager Sharp’s Introducing NAEP to Students video]</w:t>
      </w:r>
    </w:p>
    <w:p w:rsidR="006C3088" w:rsidP="006C3088" w14:paraId="7C2BB258" w14:textId="77777777"/>
    <w:p w:rsidR="004B10A8" w:rsidP="006C3088" w14:paraId="0C657564" w14:textId="77777777"/>
    <w:p w:rsidR="004B10A8" w:rsidP="006C3088" w14:paraId="45B5AA4C" w14:textId="77777777"/>
    <w:p w:rsidR="00B80CB1" w14:paraId="3997321F" w14:textId="6EE9302E">
      <w:r>
        <w:br w:type="page"/>
      </w:r>
    </w:p>
    <w:p w:rsidR="004B10A8" w:rsidP="006C3088" w14:paraId="2AF7A307" w14:textId="77777777"/>
    <w:p w:rsidR="004A6FBB" w:rsidRPr="00D8004E" w:rsidP="00C97EF0" w14:paraId="2CE5876F" w14:textId="30DD85ED">
      <w:pPr>
        <w:pStyle w:val="Heading3"/>
      </w:pPr>
      <w:bookmarkStart w:id="101" w:name="_Toc196211942"/>
      <w:r>
        <w:rPr>
          <w:rStyle w:val="normaltextrun"/>
          <w:rFonts w:cs="Times New Roman"/>
          <w:b/>
          <w:bCs/>
          <w:szCs w:val="28"/>
        </w:rPr>
        <w:t>Appendix D</w:t>
      </w:r>
      <w:r w:rsidRPr="00D8004E">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3</w:t>
      </w:r>
      <w:r w:rsidR="002A32A3">
        <w:rPr>
          <w:rStyle w:val="normaltextrun"/>
          <w:rFonts w:cs="Times New Roman"/>
          <w:b/>
          <w:bCs/>
          <w:szCs w:val="28"/>
        </w:rPr>
        <w:t>:</w:t>
      </w:r>
      <w:r w:rsidR="00A01E1E">
        <w:rPr>
          <w:rStyle w:val="normaltextrun"/>
          <w:rFonts w:cs="Times New Roman"/>
          <w:b/>
          <w:bCs/>
          <w:szCs w:val="28"/>
        </w:rPr>
        <w:t xml:space="preserve"> </w:t>
      </w:r>
      <w:r w:rsidRPr="00087B64" w:rsidR="00087B64">
        <w:rPr>
          <w:rStyle w:val="normaltextrun"/>
          <w:rFonts w:cs="Times New Roman"/>
          <w:szCs w:val="28"/>
        </w:rPr>
        <w:t xml:space="preserve">NAEP 2024 </w:t>
      </w:r>
      <w:r w:rsidRPr="00087B64">
        <w:rPr>
          <w:rStyle w:val="normaltextrun"/>
          <w:rFonts w:cs="Times New Roman"/>
          <w:szCs w:val="28"/>
        </w:rPr>
        <w:t>Best Practices</w:t>
      </w:r>
      <w:r w:rsidRPr="00D8004E">
        <w:rPr>
          <w:rStyle w:val="normaltextrun"/>
          <w:rFonts w:cs="Times New Roman"/>
          <w:szCs w:val="28"/>
        </w:rPr>
        <w:t xml:space="preserve"> Social Media and Online Communications</w:t>
      </w:r>
      <w:bookmarkEnd w:id="101"/>
      <w:r w:rsidRPr="00D8004E">
        <w:rPr>
          <w:rStyle w:val="eop"/>
          <w:rFonts w:cs="Times New Roman"/>
          <w:szCs w:val="28"/>
        </w:rPr>
        <w:t> </w:t>
      </w:r>
    </w:p>
    <w:p w:rsidR="00825E31" w14:paraId="182AA04F" w14:textId="2D63DFCB">
      <w:pPr>
        <w:rPr>
          <w:rFonts w:eastAsia="Times New Roman"/>
          <w:b/>
        </w:rPr>
      </w:pPr>
    </w:p>
    <w:p w:rsidR="004B10A8" w14:paraId="651F977F" w14:textId="1A46F177">
      <w:pPr>
        <w:rPr>
          <w:rFonts w:eastAsia="Times New Roman"/>
          <w:b/>
        </w:rPr>
      </w:pPr>
    </w:p>
    <w:p w:rsidR="004B10A8" w14:paraId="2EAA13C2" w14:textId="77777777">
      <w:pPr>
        <w:rPr>
          <w:rFonts w:eastAsia="Times New Roman"/>
          <w:b/>
        </w:rPr>
      </w:pPr>
      <w:r>
        <w:rPr>
          <w:rFonts w:eastAsia="Times New Roman"/>
          <w:b/>
        </w:rPr>
        <w:br w:type="page"/>
      </w:r>
    </w:p>
    <w:p w:rsidR="004B10A8" w14:paraId="7C2B0AB6" w14:textId="54662E01">
      <w:pPr>
        <w:rPr>
          <w:rFonts w:eastAsia="Times New Roman"/>
          <w:b/>
        </w:rPr>
      </w:pPr>
    </w:p>
    <w:p w:rsidR="00265917" w14:paraId="16B9E35A" w14:textId="2069BAA8">
      <w:pPr>
        <w:rPr>
          <w:rFonts w:eastAsia="Times New Roman"/>
          <w:b/>
        </w:rPr>
      </w:pPr>
    </w:p>
    <w:p w:rsidR="005C57FA" w:rsidP="00F54BA4" w14:paraId="00695D0A" w14:textId="77777777">
      <w:pPr>
        <w:pStyle w:val="Title"/>
        <w:rPr>
          <w:color w:val="5C739B"/>
          <w:sz w:val="26"/>
          <w:szCs w:val="26"/>
        </w:rPr>
      </w:pPr>
      <w:r>
        <w:rPr>
          <w:noProof/>
        </w:rPr>
        <w:drawing>
          <wp:anchor distT="0" distB="0" distL="114300" distR="114300" simplePos="0" relativeHeight="251674624" behindDoc="1" locked="0" layoutInCell="1" allowOverlap="1">
            <wp:simplePos x="0" y="0"/>
            <wp:positionH relativeFrom="margin">
              <wp:posOffset>0</wp:posOffset>
            </wp:positionH>
            <wp:positionV relativeFrom="paragraph">
              <wp:posOffset>61283</wp:posOffset>
            </wp:positionV>
            <wp:extent cx="914400" cy="943610"/>
            <wp:effectExtent l="0" t="0" r="0" b="8890"/>
            <wp:wrapSquare wrapText="bothSides"/>
            <wp:docPr id="524190510" name="Picture 52419051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0"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Pr>
          <w:noProof/>
        </w:rPr>
        <w:t xml:space="preserve">Social </w:t>
      </w:r>
      <w:r w:rsidRPr="002C46AC">
        <w:rPr>
          <w:noProof/>
        </w:rPr>
        <w:t xml:space="preserve">Media </w:t>
      </w:r>
      <w:r>
        <w:rPr>
          <w:noProof/>
        </w:rPr>
        <w:t>and Online Communication</w:t>
      </w:r>
    </w:p>
    <w:p w:rsidR="005C57FA" w:rsidRPr="00F54BA4" w:rsidP="00F54BA4" w14:paraId="6522E8DA" w14:textId="77777777">
      <w:pPr>
        <w:pStyle w:val="Title"/>
        <w:rPr>
          <w:color w:val="5C739B"/>
          <w:sz w:val="18"/>
          <w:szCs w:val="18"/>
        </w:rPr>
      </w:pPr>
      <w:r w:rsidRPr="00F54BA4">
        <w:rPr>
          <w:sz w:val="44"/>
          <w:szCs w:val="44"/>
        </w:rPr>
        <w:t>Sample Announcements</w:t>
      </w:r>
    </w:p>
    <w:p w:rsidR="005C57FA" w:rsidRPr="002C46AC" w:rsidP="005C57FA" w14:paraId="074BD116" w14:textId="77777777">
      <w:pPr>
        <w:widowControl/>
        <w:spacing w:before="240" w:after="120" w:line="259" w:lineRule="auto"/>
        <w:rPr>
          <w:rFonts w:ascii="Times New Roman" w:eastAsia="Times New Roman" w:hAnsi="Times New Roman" w:cs="Times New Roman"/>
          <w:color w:val="59595B"/>
        </w:rPr>
      </w:pPr>
      <w:r w:rsidRPr="39816C92">
        <w:rPr>
          <w:rFonts w:ascii="Times New Roman" w:eastAsia="Times New Roman" w:hAnsi="Times New Roman" w:cs="Times New Roman"/>
          <w:color w:val="59595B"/>
        </w:rPr>
        <w:t>If your school uses Twitter and/or Facebook to communicate with parents, students, and teachers, you can also use these platforms to communicate the importance of the assessment to teachers and to e</w:t>
      </w:r>
      <w:r>
        <w:rPr>
          <w:rFonts w:ascii="Times New Roman" w:eastAsia="Times New Roman" w:hAnsi="Times New Roman" w:cs="Times New Roman"/>
          <w:color w:val="59595B"/>
        </w:rPr>
        <w:t>ncourage student participation.</w:t>
      </w:r>
      <w:r w:rsidRPr="002C46AC">
        <w:rPr>
          <w:rFonts w:ascii="Times New Roman" w:eastAsia="Times New Roman" w:hAnsi="Times New Roman" w:cs="Times New Roman"/>
          <w:color w:val="59595B"/>
        </w:rPr>
        <w:t xml:space="preserve"> The following</w:t>
      </w:r>
      <w:r>
        <w:rPr>
          <w:rFonts w:ascii="Times New Roman" w:eastAsia="Times New Roman" w:hAnsi="Times New Roman" w:cs="Times New Roman"/>
          <w:color w:val="59595B"/>
        </w:rPr>
        <w:t xml:space="preserve"> messages below are formatted for </w:t>
      </w:r>
      <w:r w:rsidRPr="002C46AC">
        <w:rPr>
          <w:rFonts w:ascii="Times New Roman" w:eastAsia="Times New Roman" w:hAnsi="Times New Roman" w:cs="Times New Roman"/>
          <w:color w:val="59595B"/>
        </w:rPr>
        <w:t xml:space="preserve">Facebook </w:t>
      </w:r>
      <w:r>
        <w:rPr>
          <w:rFonts w:ascii="Times New Roman" w:eastAsia="Times New Roman" w:hAnsi="Times New Roman" w:cs="Times New Roman"/>
          <w:color w:val="59595B"/>
        </w:rPr>
        <w:t>and Twitter and</w:t>
      </w:r>
      <w:r w:rsidRPr="002C46AC">
        <w:rPr>
          <w:rFonts w:ascii="Times New Roman" w:eastAsia="Times New Roman" w:hAnsi="Times New Roman" w:cs="Times New Roman"/>
          <w:color w:val="59595B"/>
        </w:rPr>
        <w:t xml:space="preserve"> are available for you to customize before posting to your school’s social media channels. </w:t>
      </w:r>
      <w:r>
        <w:rPr>
          <w:rFonts w:ascii="Times New Roman" w:eastAsia="Times New Roman" w:hAnsi="Times New Roman" w:cs="Times New Roman"/>
          <w:color w:val="59595B"/>
        </w:rPr>
        <w:t xml:space="preserve">These messages can also be posted on your school website, incorporated in school emails, newsletters, and/or your school’s preferred social media platform.  </w:t>
      </w:r>
    </w:p>
    <w:p w:rsidR="005C57FA" w:rsidRPr="002C46AC" w:rsidP="005C57FA" w14:paraId="02A0EB59" w14:textId="77777777">
      <w:pPr>
        <w:widowControl/>
        <w:spacing w:after="240" w:line="259" w:lineRule="auto"/>
        <w:rPr>
          <w:rFonts w:ascii="Times New Roman" w:eastAsia="Times New Roman" w:hAnsi="Times New Roman" w:cs="Times New Roman"/>
          <w:color w:val="59595B"/>
        </w:rPr>
      </w:pPr>
      <w:r w:rsidRPr="002C46AC">
        <w:rPr>
          <w:rFonts w:ascii="Times New Roman" w:eastAsia="Times New Roman" w:hAnsi="Times New Roman" w:cs="Times New Roman"/>
          <w:color w:val="59595B"/>
        </w:rPr>
        <w:t>In addition, you can follow NAEP’s social media accounts as we regularly share resources, results, and tools for working with NAEP that states also share on their pages to prepare for participation in the assessments. Find our social media accounts below.</w:t>
      </w:r>
    </w:p>
    <w:p w:rsidR="005C57FA" w:rsidRPr="002C46AC" w:rsidP="005C57FA" w14:paraId="72716B34" w14:textId="77777777">
      <w:pPr>
        <w:widowControl/>
        <w:spacing w:after="240" w:line="259" w:lineRule="auto"/>
        <w:ind w:left="1170"/>
        <w:rPr>
          <w:rFonts w:ascii="Times New Roman" w:eastAsia="Times New Roman" w:hAnsi="Times New Roman" w:cs="Times New Roman"/>
          <w:color w:val="59595B"/>
        </w:rPr>
      </w:pPr>
      <w:r w:rsidRPr="002C46AC">
        <w:rPr>
          <w:rFonts w:ascii="Times New Roman" w:eastAsia="Times New Roman" w:hAnsi="Times New Roman" w:cs="Times New Roman"/>
          <w:b/>
          <w:noProof/>
          <w:color w:val="59595B"/>
        </w:rPr>
        <w:drawing>
          <wp:anchor distT="0" distB="0" distL="114300" distR="114300" simplePos="0" relativeHeight="251663360" behindDoc="0" locked="0" layoutInCell="1" allowOverlap="1">
            <wp:simplePos x="0" y="0"/>
            <wp:positionH relativeFrom="column">
              <wp:posOffset>398780</wp:posOffset>
            </wp:positionH>
            <wp:positionV relativeFrom="paragraph">
              <wp:posOffset>635</wp:posOffset>
            </wp:positionV>
            <wp:extent cx="274320" cy="274320"/>
            <wp:effectExtent l="0" t="0" r="0" b="0"/>
            <wp:wrapThrough wrapText="bothSides">
              <wp:wrapPolygon>
                <wp:start x="0" y="0"/>
                <wp:lineTo x="0" y="19500"/>
                <wp:lineTo x="19500" y="19500"/>
                <wp:lineTo x="19500" y="0"/>
                <wp:lineTo x="0" y="0"/>
              </wp:wrapPolygon>
            </wp:wrapThrough>
            <wp:docPr id="524190511" name="Picture 52419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1"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hyperlink r:id="rId92" w:history="1">
        <w:r w:rsidRPr="002C46AC">
          <w:rPr>
            <w:rFonts w:ascii="Times New Roman" w:eastAsia="Times New Roman" w:hAnsi="Times New Roman" w:cs="Times New Roman"/>
            <w:color w:val="0563C1"/>
            <w:u w:val="single"/>
          </w:rPr>
          <w:t>https://www.facebook.com/NationalAssessmentofEducationalProgress/</w:t>
        </w:r>
      </w:hyperlink>
    </w:p>
    <w:p w:rsidR="005C57FA" w:rsidRPr="00765CE2" w:rsidP="005C57FA" w14:paraId="042A9ABD" w14:textId="77777777">
      <w:pPr>
        <w:widowControl/>
        <w:spacing w:after="240" w:line="259" w:lineRule="auto"/>
        <w:ind w:left="1170"/>
        <w:rPr>
          <w:rFonts w:ascii="Times New Roman" w:eastAsia="Times New Roman" w:hAnsi="Times New Roman" w:cs="Times New Roman"/>
          <w:color w:val="59595B"/>
        </w:rPr>
      </w:pPr>
      <w:r w:rsidRPr="002C46AC">
        <w:rPr>
          <w:rFonts w:ascii="Times New Roman" w:eastAsia="Times New Roman" w:hAnsi="Times New Roman" w:cs="Times New Roman"/>
          <w:b/>
          <w:noProof/>
          <w:color w:val="59595B"/>
        </w:rPr>
        <w:drawing>
          <wp:anchor distT="0" distB="0" distL="114300" distR="114300" simplePos="0" relativeHeight="251664384" behindDoc="0" locked="0" layoutInCell="1" allowOverlap="1">
            <wp:simplePos x="0" y="0"/>
            <wp:positionH relativeFrom="column">
              <wp:posOffset>399415</wp:posOffset>
            </wp:positionH>
            <wp:positionV relativeFrom="paragraph">
              <wp:posOffset>3175</wp:posOffset>
            </wp:positionV>
            <wp:extent cx="274320" cy="272415"/>
            <wp:effectExtent l="0" t="0" r="0" b="0"/>
            <wp:wrapThrough wrapText="bothSides">
              <wp:wrapPolygon>
                <wp:start x="0" y="0"/>
                <wp:lineTo x="0" y="19636"/>
                <wp:lineTo x="19500" y="19636"/>
                <wp:lineTo x="19500" y="0"/>
                <wp:lineTo x="0" y="0"/>
              </wp:wrapPolygon>
            </wp:wrapThrough>
            <wp:docPr id="524190512" name="Picture 524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2" name="TW_Footer.png"/>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page">
              <wp14:pctWidth>0</wp14:pctWidth>
            </wp14:sizeRelH>
            <wp14:sizeRelV relativeFrom="page">
              <wp14:pctHeight>0</wp14:pctHeight>
            </wp14:sizeRelV>
          </wp:anchor>
        </w:drawing>
      </w:r>
      <w:r w:rsidRPr="002C46AC">
        <w:rPr>
          <w:rFonts w:ascii="Times New Roman" w:eastAsia="Times New Roman" w:hAnsi="Times New Roman" w:cs="Times New Roman"/>
          <w:b/>
          <w:noProof/>
          <w:color w:val="59595B"/>
        </w:rPr>
        <w:drawing>
          <wp:anchor distT="0" distB="0" distL="114300" distR="114300" simplePos="0" relativeHeight="251665408" behindDoc="0" locked="0" layoutInCell="1" allowOverlap="1">
            <wp:simplePos x="0" y="0"/>
            <wp:positionH relativeFrom="column">
              <wp:posOffset>399415</wp:posOffset>
            </wp:positionH>
            <wp:positionV relativeFrom="paragraph">
              <wp:posOffset>329565</wp:posOffset>
            </wp:positionV>
            <wp:extent cx="274320" cy="275590"/>
            <wp:effectExtent l="0" t="0" r="0" b="0"/>
            <wp:wrapThrough wrapText="bothSides">
              <wp:wrapPolygon>
                <wp:start x="0" y="0"/>
                <wp:lineTo x="0" y="19410"/>
                <wp:lineTo x="19500" y="19410"/>
                <wp:lineTo x="19500" y="0"/>
                <wp:lineTo x="0" y="0"/>
              </wp:wrapPolygon>
            </wp:wrapThrough>
            <wp:docPr id="524190513" name="Picture 52419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3" name="YT_Footer.png"/>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5590"/>
                    </a:xfrm>
                    <a:prstGeom prst="rect">
                      <a:avLst/>
                    </a:prstGeom>
                  </pic:spPr>
                </pic:pic>
              </a:graphicData>
            </a:graphic>
            <wp14:sizeRelH relativeFrom="page">
              <wp14:pctWidth>0</wp14:pctWidth>
            </wp14:sizeRelH>
            <wp14:sizeRelV relativeFrom="page">
              <wp14:pctHeight>0</wp14:pctHeight>
            </wp14:sizeRelV>
          </wp:anchor>
        </w:drawing>
      </w:r>
      <w:hyperlink r:id="rId95" w:history="1">
        <w:r w:rsidRPr="00765CE2">
          <w:rPr>
            <w:rStyle w:val="Hyperlink"/>
            <w:rFonts w:ascii="Times New Roman" w:eastAsia="Times New Roman" w:hAnsi="Times New Roman" w:cs="Times New Roman"/>
            <w:noProof/>
          </w:rPr>
          <w:t>https://twitter.com/naep_nces?lang=en</w:t>
        </w:r>
      </w:hyperlink>
      <w:r w:rsidRPr="00765CE2">
        <w:rPr>
          <w:rFonts w:ascii="Times New Roman" w:eastAsia="Times New Roman" w:hAnsi="Times New Roman" w:cs="Times New Roman"/>
          <w:noProof/>
          <w:color w:val="59595B"/>
        </w:rPr>
        <w:t xml:space="preserve"> </w:t>
      </w:r>
    </w:p>
    <w:p w:rsidR="005C57FA" w:rsidP="005C57FA" w14:paraId="717EFDFA" w14:textId="77777777">
      <w:pPr>
        <w:widowControl/>
        <w:spacing w:after="240" w:line="259" w:lineRule="auto"/>
        <w:ind w:left="1170"/>
        <w:rPr>
          <w:rFonts w:ascii="Times New Roman" w:eastAsia="Times New Roman" w:hAnsi="Times New Roman" w:cs="Times New Roman"/>
          <w:color w:val="0563C1"/>
          <w:u w:val="single"/>
        </w:rPr>
      </w:pPr>
      <w:hyperlink r:id="rId96" w:history="1">
        <w:r w:rsidRPr="002C46AC">
          <w:rPr>
            <w:rFonts w:ascii="Times New Roman" w:eastAsia="Times New Roman" w:hAnsi="Times New Roman" w:cs="Times New Roman"/>
            <w:color w:val="0563C1"/>
            <w:u w:val="single"/>
          </w:rPr>
          <w:t>https://www.youtube.com/user/TheNationsReportCard</w:t>
        </w:r>
      </w:hyperlink>
    </w:p>
    <w:p w:rsidR="005C57FA" w:rsidRPr="00F54BA4" w:rsidP="00F54BA4" w14:paraId="2FE25E4D" w14:textId="77777777">
      <w:pPr>
        <w:pStyle w:val="Title"/>
        <w:rPr>
          <w:sz w:val="32"/>
          <w:szCs w:val="32"/>
        </w:rPr>
      </w:pPr>
      <w:r w:rsidRPr="00F54BA4">
        <w:rPr>
          <w:sz w:val="32"/>
          <w:szCs w:val="32"/>
        </w:rPr>
        <w:t>Scheduling Information</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675"/>
        <w:gridCol w:w="4675"/>
      </w:tblGrid>
      <w:tr w14:paraId="41B4970E"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5"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1A487AD4"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666432"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4" name="Picture 52419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4"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5"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699CDC19"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667456"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5" name="Picture 52419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5" name="TW_Footer.png"/>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63340547" w14:textId="77777777" w:rsidTr="0081238E">
        <w:tblPrEx>
          <w:tblW w:w="0" w:type="auto"/>
          <w:tblCellMar>
            <w:top w:w="115" w:type="dxa"/>
            <w:left w:w="115" w:type="dxa"/>
            <w:bottom w:w="115" w:type="dxa"/>
            <w:right w:w="115" w:type="dxa"/>
          </w:tblCellMar>
          <w:tblLook w:val="04A0"/>
        </w:tblPrEx>
        <w:tc>
          <w:tcPr>
            <w:tcW w:w="4675" w:type="dxa"/>
            <w:tcBorders>
              <w:top w:val="single" w:sz="6" w:space="0" w:color="77787B"/>
            </w:tcBorders>
            <w:shd w:val="clear" w:color="auto" w:fill="F9EBC9"/>
          </w:tcPr>
          <w:p w:rsidR="005C57FA" w:rsidRPr="002C46AC" w:rsidP="0081238E" w14:paraId="4813C41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Our school will have the chance to make a difference in education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why our participation in NAEP is important at </w:t>
            </w:r>
            <w:hyperlink r:id="rId34" w:history="1">
              <w:r w:rsidRPr="005332B8">
                <w:rPr>
                  <w:rStyle w:val="Hyperlink"/>
                  <w:rFonts w:ascii="Times New Roman" w:eastAsia="Times New Roman" w:hAnsi="Times New Roman" w:cs="Times New Roman"/>
                </w:rPr>
                <w:t>https://www.nationsreportcard.gov/.</w:t>
              </w:r>
            </w:hyperlink>
          </w:p>
        </w:tc>
        <w:tc>
          <w:tcPr>
            <w:tcW w:w="4675" w:type="dxa"/>
            <w:tcBorders>
              <w:top w:val="single" w:sz="6" w:space="0" w:color="77787B"/>
            </w:tcBorders>
            <w:shd w:val="clear" w:color="auto" w:fill="E8EBF1"/>
          </w:tcPr>
          <w:p w:rsidR="005C57FA" w:rsidRPr="002C46AC" w:rsidP="0081238E" w14:paraId="39573FB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We’re excited to announce our school will participate in #NAEP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about this national assessment at </w:t>
            </w:r>
            <w:hyperlink r:id="rId34" w:history="1">
              <w:r w:rsidRPr="005332B8">
                <w:rPr>
                  <w:rStyle w:val="Hyperlink"/>
                  <w:rFonts w:ascii="Times New Roman" w:eastAsia="Times New Roman" w:hAnsi="Times New Roman" w:cs="Times New Roman"/>
                </w:rPr>
                <w:t>https://www.nationsreportcard.gov/.</w:t>
              </w:r>
            </w:hyperlink>
          </w:p>
        </w:tc>
      </w:tr>
      <w:tr w14:paraId="2995603C" w14:textId="77777777" w:rsidTr="0081238E">
        <w:tblPrEx>
          <w:tblW w:w="0" w:type="auto"/>
          <w:tblCellMar>
            <w:top w:w="115" w:type="dxa"/>
            <w:left w:w="115" w:type="dxa"/>
            <w:bottom w:w="115" w:type="dxa"/>
            <w:right w:w="115" w:type="dxa"/>
          </w:tblCellMar>
          <w:tblLook w:val="04A0"/>
        </w:tblPrEx>
        <w:tc>
          <w:tcPr>
            <w:tcW w:w="4675" w:type="dxa"/>
            <w:vMerge w:val="restart"/>
            <w:shd w:val="clear" w:color="auto" w:fill="F9EBC9"/>
          </w:tcPr>
          <w:p w:rsidR="005C57FA" w:rsidP="0081238E" w14:paraId="5DBB5EAA" w14:textId="77777777">
            <w:pPr>
              <w:spacing w:after="240"/>
            </w:pPr>
            <w:r w:rsidRPr="002C46AC">
              <w:rPr>
                <w:rFonts w:ascii="Times New Roman" w:eastAsia="Times New Roman" w:hAnsi="Times New Roman" w:cs="Times New Roman"/>
                <w:color w:val="59595B"/>
              </w:rPr>
              <w:t xml:space="preserve">A group of our 12th-graders will represent thousands of others across the country on </w:t>
            </w:r>
            <w:r w:rsidRPr="002C46AC">
              <w:rPr>
                <w:rFonts w:ascii="Times New Roman" w:eastAsia="Times New Roman" w:hAnsi="Times New Roman" w:cs="Times New Roman"/>
                <w:color w:val="FF0000"/>
              </w:rPr>
              <w:t xml:space="preserve">[DATE]! </w:t>
            </w:r>
            <w:r w:rsidRPr="002C46AC">
              <w:rPr>
                <w:rFonts w:ascii="Times New Roman" w:eastAsia="Times New Roman" w:hAnsi="Times New Roman" w:cs="Times New Roman"/>
                <w:color w:val="59595B"/>
              </w:rPr>
              <w:t xml:space="preserve">Known as The Nation’s Report Card, NAEP is the largest nationally representative and continuing assessment of what students in the United States </w:t>
            </w:r>
            <w:r w:rsidRPr="00ED1644">
              <w:rPr>
                <w:rFonts w:ascii="Times New Roman" w:eastAsia="Times New Roman" w:hAnsi="Times New Roman" w:cs="Times New Roman"/>
                <w:color w:val="59595B"/>
              </w:rPr>
              <w:t xml:space="preserve">know and can do in a variety of subjects. Learn more at </w:t>
            </w:r>
            <w:hyperlink r:id="rId34" w:history="1">
              <w:r w:rsidRPr="00ED1644">
                <w:rPr>
                  <w:rStyle w:val="Hyperlink"/>
                  <w:rFonts w:ascii="Times New Roman" w:hAnsi="Times New Roman" w:cs="Times New Roman"/>
                </w:rPr>
                <w:t>https://www.nationsreportcard.gov/</w:t>
              </w:r>
            </w:hyperlink>
            <w:r>
              <w:t xml:space="preserve"> </w:t>
            </w:r>
          </w:p>
          <w:p w:rsidR="005C57FA" w:rsidRPr="002C46AC" w:rsidP="0081238E" w14:paraId="782B92D8" w14:textId="77777777">
            <w:pPr>
              <w:spacing w:after="240"/>
              <w:rPr>
                <w:rFonts w:ascii="Times New Roman" w:eastAsia="Times New Roman" w:hAnsi="Times New Roman" w:cs="Times New Roman"/>
                <w:color w:val="59595B"/>
              </w:rPr>
            </w:pPr>
          </w:p>
        </w:tc>
        <w:tc>
          <w:tcPr>
            <w:tcW w:w="4675" w:type="dxa"/>
            <w:shd w:val="clear" w:color="auto" w:fill="E8EBF1"/>
          </w:tcPr>
          <w:p w:rsidR="005C57FA" w:rsidRPr="002C46AC" w:rsidP="0081238E" w14:paraId="3AAD68A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#NAEP will be administered to select 12th-graders at our school</w:t>
            </w:r>
            <w:r w:rsidRPr="002626A6">
              <w:rPr>
                <w:rFonts w:ascii="Times New Roman" w:eastAsia="Times New Roman" w:hAnsi="Times New Roman" w:cs="Times New Roman"/>
                <w:color w:val="59595B"/>
              </w:rPr>
              <w:t xml:space="preserve"> on </w:t>
            </w:r>
            <w:r w:rsidRPr="002626A6">
              <w:rPr>
                <w:rFonts w:ascii="Times New Roman" w:eastAsia="Times New Roman" w:hAnsi="Times New Roman" w:cs="Times New Roman"/>
                <w:color w:val="FF0000"/>
              </w:rPr>
              <w:t>[DATE]</w:t>
            </w:r>
            <w:r w:rsidRPr="002626A6">
              <w:rPr>
                <w:rFonts w:ascii="Times New Roman" w:eastAsia="Times New Roman" w:hAnsi="Times New Roman" w:cs="Times New Roman"/>
                <w:color w:val="59595B"/>
              </w:rPr>
              <w:t xml:space="preserve">. To learn more about the program, visit </w:t>
            </w:r>
            <w:hyperlink r:id="rId97" w:history="1">
              <w:r w:rsidRPr="002626A6">
                <w:rPr>
                  <w:rStyle w:val="Hyperlink"/>
                  <w:rFonts w:ascii="Times New Roman" w:hAnsi="Times New Roman" w:cs="Times New Roman"/>
                </w:rPr>
                <w:t>https://nces.ed.gov/nationsreportcard/students/</w:t>
              </w:r>
            </w:hyperlink>
            <w:r>
              <w:t xml:space="preserve"> </w:t>
            </w:r>
          </w:p>
        </w:tc>
      </w:tr>
      <w:tr w14:paraId="5BD04752" w14:textId="77777777" w:rsidTr="0081238E">
        <w:tblPrEx>
          <w:tblW w:w="0" w:type="auto"/>
          <w:tblCellMar>
            <w:top w:w="115" w:type="dxa"/>
            <w:left w:w="115" w:type="dxa"/>
            <w:bottom w:w="115" w:type="dxa"/>
            <w:right w:w="115" w:type="dxa"/>
          </w:tblCellMar>
          <w:tblLook w:val="04A0"/>
        </w:tblPrEx>
        <w:tc>
          <w:tcPr>
            <w:tcW w:w="4675" w:type="dxa"/>
            <w:vMerge/>
            <w:shd w:val="clear" w:color="auto" w:fill="F9EBC9"/>
          </w:tcPr>
          <w:p w:rsidR="005C57FA" w:rsidRPr="002C46AC" w:rsidP="0081238E" w14:paraId="629997CA" w14:textId="77777777">
            <w:pPr>
              <w:spacing w:after="240"/>
              <w:rPr>
                <w:rFonts w:ascii="Times New Roman" w:eastAsia="Times New Roman" w:hAnsi="Times New Roman" w:cs="Times New Roman"/>
                <w:color w:val="59595B"/>
              </w:rPr>
            </w:pPr>
          </w:p>
        </w:tc>
        <w:tc>
          <w:tcPr>
            <w:tcW w:w="4675" w:type="dxa"/>
            <w:shd w:val="clear" w:color="auto" w:fill="E8EBF1"/>
          </w:tcPr>
          <w:p w:rsidR="005C57FA" w:rsidRPr="002C46AC" w:rsidP="0081238E" w14:paraId="396110DA"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Something big is happening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A group of our 12th-graders will participate in #NAEP that day! Learn more at </w:t>
            </w:r>
            <w:hyperlink r:id="rId97" w:history="1">
              <w:r w:rsidRPr="002626A6">
                <w:rPr>
                  <w:rStyle w:val="Hyperlink"/>
                  <w:rFonts w:ascii="Times New Roman" w:hAnsi="Times New Roman" w:cs="Times New Roman"/>
                </w:rPr>
                <w:t>https://nces.ed.gov/nationsreportcard/students/</w:t>
              </w:r>
            </w:hyperlink>
          </w:p>
        </w:tc>
      </w:tr>
    </w:tbl>
    <w:p w:rsidR="005C57FA" w:rsidRPr="002C46AC" w:rsidP="005C57FA" w14:paraId="604D039B" w14:textId="77777777">
      <w:pPr>
        <w:widowControl/>
        <w:spacing w:before="240" w:after="120" w:line="259" w:lineRule="auto"/>
        <w:rPr>
          <w:rFonts w:ascii="Times New Roman" w:eastAsia="Times New Roman" w:hAnsi="Times New Roman" w:cs="Times New Roman"/>
          <w:color w:val="59595B"/>
        </w:rPr>
      </w:pPr>
      <w:r w:rsidRPr="002C46AC">
        <w:rPr>
          <w:rFonts w:ascii="Verdana" w:eastAsia="Times New Roman" w:hAnsi="Verdana" w:cs="Times New Roman"/>
          <w:b/>
          <w:color w:val="5C739B"/>
          <w:sz w:val="26"/>
          <w:szCs w:val="26"/>
        </w:rPr>
        <w:t>Information for Teachers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5248"/>
        <w:gridCol w:w="5248"/>
      </w:tblGrid>
      <w:tr w14:paraId="28466585"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059043F4"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668480"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6" name="Picture 52419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6"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0A8B97AC"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669504"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7" name="Picture 52419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7" name="TW_Footer.png"/>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79905137" w14:textId="77777777" w:rsidTr="0081238E">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0081238E" w14:paraId="2FB1767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Teachers, how much do you know about NAEP? What does NAEP mean for you and your students? Hear wh</w:t>
            </w:r>
            <w:r>
              <w:rPr>
                <w:rFonts w:ascii="Times New Roman" w:eastAsia="Times New Roman" w:hAnsi="Times New Roman" w:cs="Times New Roman"/>
                <w:color w:val="59595B"/>
              </w:rPr>
              <w:t>at other teachers are saying at</w:t>
            </w:r>
            <w:r>
              <w:rPr>
                <w:rFonts w:ascii="Times New Roman" w:eastAsia="Times New Roman" w:hAnsi="Times New Roman" w:cs="Times New Roman"/>
                <w:color w:val="0563C1"/>
                <w:u w:val="single"/>
              </w:rPr>
              <w:t xml:space="preserve"> </w:t>
            </w:r>
            <w:hyperlink r:id="rId40" w:history="1">
              <w:r w:rsidRPr="002F2BD8">
                <w:rPr>
                  <w:rStyle w:val="Hyperlink"/>
                  <w:rFonts w:ascii="Times New Roman" w:eastAsia="Times New Roman" w:hAnsi="Times New Roman" w:cs="Times New Roman"/>
                </w:rPr>
                <w:t>https://nces.ed.gov/nationsreportcard/participating/schools.aspx</w:t>
              </w:r>
            </w:hyperlink>
            <w:r>
              <w:rPr>
                <w:rFonts w:ascii="Times New Roman" w:eastAsia="Times New Roman" w:hAnsi="Times New Roman" w:cs="Times New Roman"/>
                <w:color w:val="0563C1"/>
                <w:u w:val="single"/>
              </w:rPr>
              <w:t xml:space="preserve"> </w:t>
            </w:r>
          </w:p>
        </w:tc>
        <w:tc>
          <w:tcPr>
            <w:tcW w:w="4672" w:type="dxa"/>
            <w:tcBorders>
              <w:top w:val="single" w:sz="6" w:space="0" w:color="77787B"/>
              <w:bottom w:val="single" w:sz="6" w:space="0" w:color="77787B"/>
            </w:tcBorders>
            <w:shd w:val="clear" w:color="auto" w:fill="E8EBF1"/>
          </w:tcPr>
          <w:p w:rsidR="005C57FA" w:rsidRPr="002C46AC" w:rsidP="0081238E" w14:paraId="461A49DC"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Some of our 12th-graders have been selected to participate in #NAEP! Discover what other #teachers are saying at </w:t>
            </w:r>
            <w:hyperlink r:id="rId40" w:history="1">
              <w:r w:rsidRPr="002F2BD8">
                <w:rPr>
                  <w:rStyle w:val="Hyperlink"/>
                  <w:rFonts w:ascii="Times New Roman" w:eastAsia="Times New Roman" w:hAnsi="Times New Roman" w:cs="Times New Roman"/>
                </w:rPr>
                <w:t>https://nces.ed.gov/nationsreportcard/participating/schools.aspx</w:t>
              </w:r>
            </w:hyperlink>
          </w:p>
        </w:tc>
      </w:tr>
      <w:tr w14:paraId="2C711668" w14:textId="77777777" w:rsidTr="0081238E">
        <w:tblPrEx>
          <w:tblW w:w="0" w:type="auto"/>
          <w:tblCellMar>
            <w:top w:w="115" w:type="dxa"/>
            <w:left w:w="115" w:type="dxa"/>
            <w:bottom w:w="115" w:type="dxa"/>
            <w:right w:w="115" w:type="dxa"/>
          </w:tblCellMar>
          <w:tblLook w:val="04A0"/>
        </w:tblPrEx>
        <w:tc>
          <w:tcPr>
            <w:tcW w:w="4672" w:type="dxa"/>
            <w:vMerge w:val="restart"/>
            <w:tcBorders>
              <w:top w:val="single" w:sz="6" w:space="0" w:color="77787B"/>
            </w:tcBorders>
            <w:shd w:val="clear" w:color="auto" w:fill="F9EBC9"/>
          </w:tcPr>
          <w:p w:rsidR="005C57FA" w:rsidRPr="002C46AC" w:rsidP="0081238E" w14:paraId="30889215"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NAEP results help us better understand how our students are performing academically across the United States. Learn more about why </w:t>
            </w:r>
            <w:r w:rsidRPr="00676AF8">
              <w:rPr>
                <w:rFonts w:ascii="Times New Roman" w:eastAsia="Times New Roman" w:hAnsi="Times New Roman" w:cs="Times New Roman"/>
                <w:color w:val="59595B"/>
              </w:rPr>
              <w:t xml:space="preserve">participation is important at </w:t>
            </w:r>
            <w:hyperlink r:id="rId98" w:anchor="/grade12" w:history="1">
              <w:r w:rsidRPr="00676AF8">
                <w:rPr>
                  <w:rStyle w:val="Hyperlink"/>
                  <w:rFonts w:ascii="Times New Roman" w:hAnsi="Times New Roman" w:cs="Times New Roman"/>
                </w:rPr>
                <w:t>https://www.nationsreportcard.gov/focus_on_naep/participation/#/grade12</w:t>
              </w:r>
            </w:hyperlink>
            <w:r w:rsidRPr="00676AF8">
              <w:rPr>
                <w:rFonts w:ascii="Times New Roman" w:hAnsi="Times New Roman" w:cs="Times New Roman"/>
              </w:rPr>
              <w:t xml:space="preserve"> </w:t>
            </w:r>
          </w:p>
        </w:tc>
        <w:tc>
          <w:tcPr>
            <w:tcW w:w="4672" w:type="dxa"/>
            <w:tcBorders>
              <w:top w:val="single" w:sz="6" w:space="0" w:color="77787B"/>
              <w:bottom w:val="single" w:sz="6" w:space="0" w:color="77787B"/>
            </w:tcBorders>
            <w:shd w:val="clear" w:color="auto" w:fill="E8EBF1"/>
          </w:tcPr>
          <w:p w:rsidR="005C57FA" w:rsidRPr="002C46AC" w:rsidP="0081238E" w14:paraId="02590713"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#Teachers, do you know why our #student participation in #NAEP is important? Find out: </w:t>
            </w:r>
            <w:hyperlink r:id="rId98" w:anchor="/grade12" w:history="1">
              <w:r w:rsidRPr="00676AF8">
                <w:rPr>
                  <w:rStyle w:val="Hyperlink"/>
                  <w:rFonts w:ascii="Times New Roman" w:hAnsi="Times New Roman" w:cs="Times New Roman"/>
                </w:rPr>
                <w:t>https://www.nationsreportcard.gov/focus_on_naep/participation/#/grade12</w:t>
              </w:r>
            </w:hyperlink>
          </w:p>
        </w:tc>
      </w:tr>
      <w:tr w14:paraId="382BDE28" w14:textId="77777777" w:rsidTr="0081238E">
        <w:tblPrEx>
          <w:tblW w:w="0" w:type="auto"/>
          <w:tblCellMar>
            <w:top w:w="115" w:type="dxa"/>
            <w:left w:w="115" w:type="dxa"/>
            <w:bottom w:w="115" w:type="dxa"/>
            <w:right w:w="115" w:type="dxa"/>
          </w:tblCellMar>
          <w:tblLook w:val="04A0"/>
        </w:tblPrEx>
        <w:tc>
          <w:tcPr>
            <w:tcW w:w="4672" w:type="dxa"/>
            <w:vMerge/>
            <w:shd w:val="clear" w:color="auto" w:fill="F9EBC9"/>
          </w:tcPr>
          <w:p w:rsidR="005C57FA" w:rsidRPr="002C46AC" w:rsidP="0081238E" w14:paraId="09755799" w14:textId="77777777">
            <w:pPr>
              <w:spacing w:after="240"/>
              <w:rPr>
                <w:rFonts w:ascii="Times New Roman" w:eastAsia="Times New Roman" w:hAnsi="Times New Roman" w:cs="Times New Roman"/>
                <w:color w:val="59595B"/>
              </w:rPr>
            </w:pPr>
          </w:p>
        </w:tc>
        <w:tc>
          <w:tcPr>
            <w:tcW w:w="4672" w:type="dxa"/>
            <w:tcBorders>
              <w:top w:val="single" w:sz="6" w:space="0" w:color="77787B"/>
            </w:tcBorders>
            <w:shd w:val="clear" w:color="auto" w:fill="E8EBF1"/>
          </w:tcPr>
          <w:p w:rsidR="005C57FA" w:rsidRPr="002C46AC" w:rsidP="0081238E" w14:paraId="75AE3B75"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#Teachers, find out the types of questions your #students will see on #NAEP with the NAEP Questions Tool: </w:t>
            </w:r>
            <w:hyperlink r:id="rId99" w:history="1">
              <w:r w:rsidRPr="004C1FC3">
                <w:rPr>
                  <w:rStyle w:val="Hyperlink"/>
                  <w:rFonts w:ascii="Times New Roman" w:eastAsia="Times New Roman" w:hAnsi="Times New Roman" w:cs="Times New Roman"/>
                </w:rPr>
                <w:t>https://nces.ed.gov/nationsreportcard/nqt/</w:t>
              </w:r>
            </w:hyperlink>
            <w:r>
              <w:rPr>
                <w:rFonts w:ascii="Times New Roman" w:eastAsia="Times New Roman" w:hAnsi="Times New Roman" w:cs="Times New Roman"/>
                <w:color w:val="59595B"/>
              </w:rPr>
              <w:t xml:space="preserve"> </w:t>
            </w:r>
          </w:p>
        </w:tc>
      </w:tr>
    </w:tbl>
    <w:p w:rsidR="005C57FA" w:rsidRPr="002C46AC" w:rsidP="005C57FA" w14:paraId="05F678AE" w14:textId="77777777">
      <w:pPr>
        <w:widowControl/>
        <w:spacing w:after="240" w:line="259" w:lineRule="auto"/>
        <w:rPr>
          <w:rFonts w:ascii="Verdana" w:eastAsia="Times New Roman" w:hAnsi="Verdana" w:cs="Times New Roman"/>
          <w:b/>
          <w:color w:val="5C739B"/>
          <w:sz w:val="26"/>
          <w:szCs w:val="26"/>
        </w:rPr>
      </w:pPr>
    </w:p>
    <w:p w:rsidR="005C57FA" w:rsidRPr="002C46AC" w:rsidP="005C57FA" w14:paraId="5B805E03" w14:textId="77777777">
      <w:pPr>
        <w:widowControl/>
        <w:spacing w:before="240" w:after="120" w:line="259" w:lineRule="auto"/>
        <w:rPr>
          <w:rFonts w:ascii="Verdana" w:eastAsia="Times New Roman" w:hAnsi="Verdana" w:cs="Times New Roman"/>
          <w:b/>
          <w:color w:val="5C739B"/>
          <w:sz w:val="26"/>
          <w:szCs w:val="26"/>
        </w:rPr>
      </w:pPr>
      <w:r w:rsidRPr="002C46AC">
        <w:rPr>
          <w:rFonts w:ascii="Verdana" w:eastAsia="Times New Roman" w:hAnsi="Verdana" w:cs="Times New Roman"/>
          <w:b/>
          <w:color w:val="5C739B"/>
          <w:sz w:val="26"/>
          <w:szCs w:val="26"/>
        </w:rPr>
        <w:t>Information for Students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844"/>
        <w:gridCol w:w="4844"/>
      </w:tblGrid>
      <w:tr w14:paraId="1709C337" w14:textId="77777777" w:rsidTr="54FB7E79">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66A378C5"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670528"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18" name="Picture 52419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8"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285D1C0C"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671552"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19" name="Picture 52419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19" name="TW_Footer.png"/>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0600861F" w14:textId="77777777" w:rsidTr="54FB7E79">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54FB7E79" w14:paraId="6C92DA10" w14:textId="46D4C331">
            <w:pPr>
              <w:spacing w:after="240"/>
              <w:rPr>
                <w:rFonts w:ascii="Calibri" w:eastAsia="Calibri" w:hAnsi="Calibri" w:cs="Calibri"/>
              </w:rPr>
            </w:pPr>
            <w:r w:rsidRPr="54FB7E79">
              <w:rPr>
                <w:rFonts w:ascii="Times New Roman" w:eastAsia="Times New Roman" w:hAnsi="Times New Roman" w:cs="Times New Roman"/>
                <w:color w:val="59595B"/>
              </w:rPr>
              <w:t xml:space="preserve">12th-graders, don’t forget! If you have been selected to take NAEP, your participation is essential for understanding what students across the country have learned in school. Curious about the types of questions you can expect to see on #NAEP?  Check out the NAEP Test Yourself tool at </w:t>
            </w:r>
            <w:hyperlink r:id="rId100" w:history="1">
              <w:r w:rsidRPr="54FB7E79" w:rsidR="3736BA0E">
                <w:rPr>
                  <w:rStyle w:val="Hyperlink"/>
                  <w:rFonts w:ascii="Times New Roman" w:eastAsia="Times New Roman" w:hAnsi="Times New Roman" w:cs="Times New Roman"/>
                </w:rPr>
                <w:t>https://www.nationsreportcard.gov/testyourself.aspx</w:t>
              </w:r>
            </w:hyperlink>
          </w:p>
        </w:tc>
        <w:tc>
          <w:tcPr>
            <w:tcW w:w="4672" w:type="dxa"/>
            <w:tcBorders>
              <w:top w:val="single" w:sz="6" w:space="0" w:color="77787B"/>
              <w:bottom w:val="single" w:sz="6" w:space="0" w:color="77787B"/>
            </w:tcBorders>
            <w:shd w:val="clear" w:color="auto" w:fill="E8EBF1"/>
          </w:tcPr>
          <w:p w:rsidR="005C57FA" w:rsidRPr="002C46AC" w:rsidP="54FB7E79" w14:paraId="58C483C8" w14:textId="1DBFB905">
            <w:pPr>
              <w:spacing w:after="240"/>
              <w:rPr>
                <w:rFonts w:ascii="Times New Roman" w:eastAsia="Times New Roman" w:hAnsi="Times New Roman" w:cs="Times New Roman"/>
                <w:color w:val="59595B"/>
              </w:rPr>
            </w:pPr>
            <w:r w:rsidRPr="54FB7E79">
              <w:rPr>
                <w:rFonts w:ascii="Times New Roman" w:eastAsia="Times New Roman" w:hAnsi="Times New Roman" w:cs="Times New Roman"/>
                <w:color w:val="59595B"/>
              </w:rPr>
              <w:t>Curious about the types of questions you can expect to see on #NAEP? Check out the NAEP Test Yourself tool at</w:t>
            </w:r>
            <w:r w:rsidRPr="54FB7E79" w:rsidR="7B2B91C6">
              <w:rPr>
                <w:rFonts w:ascii="Times New Roman" w:eastAsia="Times New Roman" w:hAnsi="Times New Roman" w:cs="Times New Roman"/>
                <w:color w:val="59595B"/>
              </w:rPr>
              <w:t xml:space="preserve"> </w:t>
            </w:r>
            <w:hyperlink r:id="rId100" w:history="1">
              <w:r w:rsidRPr="54FB7E79" w:rsidR="7B2B91C6">
                <w:rPr>
                  <w:rStyle w:val="Hyperlink"/>
                  <w:rFonts w:ascii="Times New Roman" w:eastAsia="Times New Roman" w:hAnsi="Times New Roman" w:cs="Times New Roman"/>
                </w:rPr>
                <w:t>https://www.nationsreportcard.gov/testyourself.aspx</w:t>
              </w:r>
            </w:hyperlink>
          </w:p>
        </w:tc>
      </w:tr>
      <w:tr w14:paraId="6C7DE756" w14:textId="77777777" w:rsidTr="54FB7E79">
        <w:tblPrEx>
          <w:tblW w:w="0" w:type="auto"/>
          <w:tblCellMar>
            <w:top w:w="115" w:type="dxa"/>
            <w:left w:w="115" w:type="dxa"/>
            <w:bottom w:w="115" w:type="dxa"/>
            <w:right w:w="115" w:type="dxa"/>
          </w:tblCellMar>
          <w:tblLook w:val="04A0"/>
        </w:tblPrEx>
        <w:trPr>
          <w:trHeight w:val="1737"/>
        </w:trPr>
        <w:tc>
          <w:tcPr>
            <w:tcW w:w="4672" w:type="dxa"/>
            <w:tcBorders>
              <w:top w:val="single" w:sz="6" w:space="0" w:color="77787B"/>
            </w:tcBorders>
            <w:shd w:val="clear" w:color="auto" w:fill="F9EBC9"/>
          </w:tcPr>
          <w:p w:rsidR="005C57FA" w:rsidRPr="002C46AC" w:rsidP="0081238E" w14:paraId="5D260D68"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What is NAEP? Learn the answer to this question and more at </w:t>
            </w:r>
            <w:hyperlink r:id="rId97" w:history="1">
              <w:r w:rsidRPr="002626A6">
                <w:rPr>
                  <w:rStyle w:val="Hyperlink"/>
                  <w:rFonts w:ascii="Times New Roman" w:hAnsi="Times New Roman" w:cs="Times New Roman"/>
                </w:rPr>
                <w:t>https://nces.ed.gov/nationsreportcard/students/</w:t>
              </w:r>
            </w:hyperlink>
            <w:r>
              <w:t xml:space="preserve"> </w:t>
            </w:r>
          </w:p>
        </w:tc>
        <w:tc>
          <w:tcPr>
            <w:tcW w:w="4672" w:type="dxa"/>
            <w:tcBorders>
              <w:top w:val="single" w:sz="6" w:space="0" w:color="77787B"/>
            </w:tcBorders>
            <w:shd w:val="clear" w:color="auto" w:fill="E8EBF1"/>
          </w:tcPr>
          <w:p w:rsidR="005C57FA" w:rsidP="0081238E" w14:paraId="17DD26D3" w14:textId="77777777">
            <w:pPr>
              <w:spacing w:after="240"/>
            </w:pPr>
            <w:r w:rsidRPr="002C46AC">
              <w:rPr>
                <w:rFonts w:ascii="Times New Roman" w:eastAsia="Times New Roman" w:hAnsi="Times New Roman" w:cs="Times New Roman"/>
                <w:color w:val="59595B"/>
              </w:rPr>
              <w:t xml:space="preserve">You don’t have to study for #NAEP, but your participation is </w:t>
            </w:r>
            <w:r w:rsidRPr="002626A6">
              <w:rPr>
                <w:rFonts w:ascii="Times New Roman" w:eastAsia="Times New Roman" w:hAnsi="Times New Roman" w:cs="Times New Roman"/>
                <w:color w:val="59595B"/>
              </w:rPr>
              <w:t xml:space="preserve">still important. Find out why: </w:t>
            </w:r>
            <w:hyperlink r:id="rId97" w:history="1">
              <w:r w:rsidRPr="002626A6">
                <w:rPr>
                  <w:rStyle w:val="Hyperlink"/>
                  <w:rFonts w:ascii="Times New Roman" w:hAnsi="Times New Roman" w:cs="Times New Roman"/>
                </w:rPr>
                <w:t>https://nces.ed.gov/nationsreportcard/students/</w:t>
              </w:r>
            </w:hyperlink>
            <w:r>
              <w:t xml:space="preserve"> </w:t>
            </w:r>
          </w:p>
          <w:p w:rsidR="005C57FA" w:rsidRPr="002C46AC" w:rsidP="0081238E" w14:paraId="1A27308A" w14:textId="77777777">
            <w:pPr>
              <w:spacing w:after="240"/>
              <w:rPr>
                <w:rFonts w:ascii="Times New Roman" w:eastAsia="Times New Roman" w:hAnsi="Times New Roman" w:cs="Times New Roman"/>
                <w:color w:val="59595B"/>
              </w:rPr>
            </w:pPr>
          </w:p>
        </w:tc>
      </w:tr>
    </w:tbl>
    <w:p w:rsidR="005C57FA" w:rsidRPr="002C46AC" w:rsidP="005C57FA" w14:paraId="3520B9D7" w14:textId="77777777">
      <w:pPr>
        <w:spacing w:before="240" w:after="120"/>
        <w:rPr>
          <w:rFonts w:ascii="Verdana" w:eastAsia="Times New Roman" w:hAnsi="Verdana" w:cs="Times New Roman"/>
          <w:b/>
          <w:color w:val="5C739B"/>
          <w:sz w:val="26"/>
          <w:szCs w:val="26"/>
        </w:rPr>
      </w:pPr>
      <w:r>
        <w:rPr>
          <w:rFonts w:ascii="Verdana" w:eastAsia="Times New Roman" w:hAnsi="Verdana" w:cs="Times New Roman"/>
          <w:b/>
          <w:color w:val="5C739B"/>
          <w:sz w:val="26"/>
          <w:szCs w:val="26"/>
        </w:rPr>
        <w:t>I</w:t>
      </w:r>
      <w:r w:rsidRPr="002C46AC">
        <w:rPr>
          <w:rFonts w:ascii="Verdana" w:eastAsia="Times New Roman" w:hAnsi="Verdana" w:cs="Times New Roman"/>
          <w:b/>
          <w:color w:val="5C739B"/>
          <w:sz w:val="26"/>
          <w:szCs w:val="26"/>
        </w:rPr>
        <w:t>nformation for Parents</w:t>
      </w:r>
    </w:p>
    <w:tbl>
      <w:tblPr>
        <w:tblStyle w:val="TableGrid"/>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4672"/>
        <w:gridCol w:w="4672"/>
      </w:tblGrid>
      <w:tr w14:paraId="76162C10" w14:textId="77777777" w:rsidTr="0081238E">
        <w:tblPrEx>
          <w:tblW w:w="0" w:type="auto"/>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606"/>
        </w:trPr>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438640A7" w14:textId="77777777">
            <w:pPr>
              <w:rPr>
                <w:rFonts w:ascii="Verdana" w:eastAsia="Times New Roman" w:hAnsi="Verdana" w:cs="Times New Roman"/>
                <w:b/>
                <w:color w:val="59595B"/>
              </w:rPr>
            </w:pPr>
            <w:r w:rsidRPr="002C46AC">
              <w:rPr>
                <w:rFonts w:ascii="Verdana" w:eastAsia="Times New Roman" w:hAnsi="Verdana" w:cs="Times New Roman"/>
                <w:b/>
                <w:noProof/>
                <w:color w:val="59595B"/>
              </w:rPr>
              <w:drawing>
                <wp:anchor distT="0" distB="0" distL="114300" distR="114300" simplePos="0" relativeHeight="251672576" behindDoc="1" locked="0" layoutInCell="1" allowOverlap="1">
                  <wp:simplePos x="0" y="0"/>
                  <wp:positionH relativeFrom="column">
                    <wp:posOffset>16510</wp:posOffset>
                  </wp:positionH>
                  <wp:positionV relativeFrom="paragraph">
                    <wp:posOffset>-33020</wp:posOffset>
                  </wp:positionV>
                  <wp:extent cx="274320" cy="274320"/>
                  <wp:effectExtent l="0" t="0" r="0" b="0"/>
                  <wp:wrapSquare wrapText="bothSides"/>
                  <wp:docPr id="524190520" name="Picture 52419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0"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Facebook</w:t>
            </w:r>
          </w:p>
        </w:tc>
        <w:tc>
          <w:tcPr>
            <w:tcW w:w="4672" w:type="dxa"/>
            <w:tcBorders>
              <w:top w:val="single" w:sz="6" w:space="0" w:color="77787B"/>
              <w:left w:val="single" w:sz="6" w:space="0" w:color="77787B"/>
              <w:bottom w:val="single" w:sz="6" w:space="0" w:color="77787B"/>
              <w:right w:val="single" w:sz="6" w:space="0" w:color="77787B"/>
            </w:tcBorders>
            <w:vAlign w:val="center"/>
          </w:tcPr>
          <w:p w:rsidR="005C57FA" w:rsidRPr="002C46AC" w:rsidP="0081238E" w14:paraId="106B0E74" w14:textId="77777777">
            <w:pPr>
              <w:rPr>
                <w:rFonts w:ascii="Times New Roman" w:eastAsia="Times New Roman" w:hAnsi="Times New Roman" w:cs="Times New Roman"/>
                <w:color w:val="59595B"/>
              </w:rPr>
            </w:pPr>
            <w:r w:rsidRPr="002C46AC">
              <w:rPr>
                <w:rFonts w:ascii="Verdana" w:eastAsia="Times New Roman" w:hAnsi="Verdana" w:cs="Times New Roman"/>
                <w:b/>
                <w:noProof/>
                <w:color w:val="59595B"/>
              </w:rPr>
              <w:drawing>
                <wp:anchor distT="0" distB="0" distL="114300" distR="114300" simplePos="0" relativeHeight="251673600" behindDoc="1" locked="0" layoutInCell="1" allowOverlap="1">
                  <wp:simplePos x="0" y="0"/>
                  <wp:positionH relativeFrom="column">
                    <wp:posOffset>18415</wp:posOffset>
                  </wp:positionH>
                  <wp:positionV relativeFrom="paragraph">
                    <wp:posOffset>-7620</wp:posOffset>
                  </wp:positionV>
                  <wp:extent cx="274320" cy="272415"/>
                  <wp:effectExtent l="0" t="0" r="0" b="0"/>
                  <wp:wrapSquare wrapText="bothSides"/>
                  <wp:docPr id="524190521" name="Picture 52419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1" name="TW_Footer.png"/>
                          <pic:cNvPicPr/>
                        </pic:nvPicPr>
                        <pic:blipFill>
                          <a:blip xmlns:r="http://schemas.openxmlformats.org/officeDocument/2006/relationships" r:embed="rId9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2415"/>
                          </a:xfrm>
                          <a:prstGeom prst="rect">
                            <a:avLst/>
                          </a:prstGeom>
                        </pic:spPr>
                      </pic:pic>
                    </a:graphicData>
                  </a:graphic>
                  <wp14:sizeRelH relativeFrom="margin">
                    <wp14:pctWidth>0</wp14:pctWidth>
                  </wp14:sizeRelH>
                  <wp14:sizeRelV relativeFrom="margin">
                    <wp14:pctHeight>0</wp14:pctHeight>
                  </wp14:sizeRelV>
                </wp:anchor>
              </w:drawing>
            </w:r>
            <w:r w:rsidRPr="002C46AC">
              <w:rPr>
                <w:rFonts w:ascii="Verdana" w:eastAsia="Times New Roman" w:hAnsi="Verdana" w:cs="Times New Roman"/>
                <w:b/>
                <w:color w:val="59595B"/>
              </w:rPr>
              <w:t>Twitter</w:t>
            </w:r>
          </w:p>
        </w:tc>
      </w:tr>
      <w:tr w14:paraId="65B366E7" w14:textId="77777777" w:rsidTr="0081238E">
        <w:tblPrEx>
          <w:tblW w:w="0" w:type="auto"/>
          <w:tblCellMar>
            <w:top w:w="115" w:type="dxa"/>
            <w:left w:w="115" w:type="dxa"/>
            <w:bottom w:w="115" w:type="dxa"/>
            <w:right w:w="115" w:type="dxa"/>
          </w:tblCellMar>
          <w:tblLook w:val="04A0"/>
        </w:tblPrEx>
        <w:tc>
          <w:tcPr>
            <w:tcW w:w="4672" w:type="dxa"/>
            <w:tcBorders>
              <w:top w:val="single" w:sz="6" w:space="0" w:color="77787B"/>
              <w:bottom w:val="single" w:sz="6" w:space="0" w:color="77787B"/>
            </w:tcBorders>
            <w:shd w:val="clear" w:color="auto" w:fill="F9EBC9"/>
          </w:tcPr>
          <w:p w:rsidR="005C57FA" w:rsidRPr="002C46AC" w:rsidP="0081238E" w14:paraId="4BA55D4B"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Parents, if your 12th-grader has been selected to take NAEP, </w:t>
            </w:r>
            <w:r>
              <w:rPr>
                <w:rFonts w:ascii="Times New Roman" w:eastAsia="Times New Roman" w:hAnsi="Times New Roman" w:cs="Times New Roman"/>
                <w:color w:val="59595B"/>
              </w:rPr>
              <w:t>they</w:t>
            </w:r>
            <w:r w:rsidRPr="002C46AC">
              <w:rPr>
                <w:rFonts w:ascii="Times New Roman" w:eastAsia="Times New Roman" w:hAnsi="Times New Roman" w:cs="Times New Roman"/>
                <w:color w:val="59595B"/>
              </w:rPr>
              <w:t xml:space="preserve"> will represent thousands of other students across the United States. Discover other reasons why pa</w:t>
            </w:r>
            <w:r w:rsidRPr="004B5D3B">
              <w:rPr>
                <w:rFonts w:ascii="Times New Roman" w:eastAsia="Times New Roman" w:hAnsi="Times New Roman" w:cs="Times New Roman"/>
                <w:color w:val="59595B"/>
              </w:rPr>
              <w:t xml:space="preserve">rticipation is so important at </w:t>
            </w:r>
            <w:hyperlink r:id="rId101" w:history="1">
              <w:r w:rsidRPr="004B5D3B">
                <w:rPr>
                  <w:rStyle w:val="Hyperlink"/>
                  <w:rFonts w:ascii="Times New Roman" w:hAnsi="Times New Roman" w:cs="Times New Roman"/>
                </w:rPr>
                <w:t>https://nces.ed.gov/nationsreportcard/parents/</w:t>
              </w:r>
            </w:hyperlink>
            <w:r>
              <w:t xml:space="preserve"> </w:t>
            </w:r>
          </w:p>
        </w:tc>
        <w:tc>
          <w:tcPr>
            <w:tcW w:w="4672" w:type="dxa"/>
            <w:tcBorders>
              <w:top w:val="single" w:sz="6" w:space="0" w:color="77787B"/>
              <w:bottom w:val="single" w:sz="6" w:space="0" w:color="77787B"/>
            </w:tcBorders>
            <w:shd w:val="clear" w:color="auto" w:fill="E8EBF1"/>
          </w:tcPr>
          <w:p w:rsidR="005C57FA" w:rsidRPr="002C46AC" w:rsidP="0081238E" w14:paraId="21F8ED46"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Mark your calendars, parents! Our school will participate in #NAEP on </w:t>
            </w:r>
            <w:r w:rsidRPr="002C46AC">
              <w:rPr>
                <w:rFonts w:ascii="Times New Roman" w:eastAsia="Times New Roman" w:hAnsi="Times New Roman" w:cs="Times New Roman"/>
                <w:color w:val="FF0000"/>
              </w:rPr>
              <w:t>[DATE]</w:t>
            </w:r>
            <w:r w:rsidRPr="002C46AC">
              <w:rPr>
                <w:rFonts w:ascii="Times New Roman" w:eastAsia="Times New Roman" w:hAnsi="Times New Roman" w:cs="Times New Roman"/>
                <w:color w:val="59595B"/>
              </w:rPr>
              <w:t xml:space="preserve">. Learn more about the assessment at </w:t>
            </w:r>
            <w:hyperlink r:id="rId101" w:history="1">
              <w:r w:rsidRPr="004B5D3B">
                <w:rPr>
                  <w:rStyle w:val="Hyperlink"/>
                  <w:rFonts w:ascii="Times New Roman" w:hAnsi="Times New Roman" w:cs="Times New Roman"/>
                </w:rPr>
                <w:t>https://nces.ed.gov/nationsreportcard/parents/</w:t>
              </w:r>
            </w:hyperlink>
          </w:p>
        </w:tc>
      </w:tr>
      <w:tr w14:paraId="2B002B9B" w14:textId="77777777" w:rsidTr="0081238E">
        <w:tblPrEx>
          <w:tblW w:w="0" w:type="auto"/>
          <w:tblCellMar>
            <w:top w:w="115" w:type="dxa"/>
            <w:left w:w="115" w:type="dxa"/>
            <w:bottom w:w="115" w:type="dxa"/>
            <w:right w:w="115" w:type="dxa"/>
          </w:tblCellMar>
          <w:tblLook w:val="04A0"/>
        </w:tblPrEx>
        <w:tc>
          <w:tcPr>
            <w:tcW w:w="4672" w:type="dxa"/>
            <w:vMerge w:val="restart"/>
            <w:tcBorders>
              <w:top w:val="single" w:sz="6" w:space="0" w:color="77787B"/>
            </w:tcBorders>
            <w:shd w:val="clear" w:color="auto" w:fill="F9EBC9"/>
          </w:tcPr>
          <w:p w:rsidR="005C57FA" w:rsidRPr="002C46AC" w:rsidP="0081238E" w14:paraId="2E7F88E8" w14:textId="77777777">
            <w:pPr>
              <w:spacing w:after="240"/>
              <w:rPr>
                <w:rFonts w:ascii="Times New Roman" w:eastAsia="Times New Roman" w:hAnsi="Times New Roman" w:cs="Times New Roman"/>
                <w:color w:val="59595B"/>
              </w:rPr>
            </w:pPr>
            <w:r>
              <w:rPr>
                <w:rFonts w:ascii="Times New Roman" w:eastAsia="Times New Roman" w:hAnsi="Times New Roman" w:cs="Times New Roman"/>
                <w:color w:val="59595B"/>
              </w:rPr>
              <w:t xml:space="preserve">Do you have any </w:t>
            </w:r>
            <w:r w:rsidRPr="002C46AC">
              <w:rPr>
                <w:rFonts w:ascii="Times New Roman" w:eastAsia="Times New Roman" w:hAnsi="Times New Roman" w:cs="Times New Roman"/>
                <w:color w:val="59595B"/>
              </w:rPr>
              <w:t xml:space="preserve">questions </w:t>
            </w:r>
            <w:r w:rsidRPr="00765CE2">
              <w:rPr>
                <w:rFonts w:ascii="Times New Roman" w:eastAsia="Times New Roman" w:hAnsi="Times New Roman" w:cs="Times New Roman"/>
                <w:color w:val="59595B"/>
              </w:rPr>
              <w:t xml:space="preserve">about NAEP and your child’s involvement? Learn the answers to your questions and more by visiting </w:t>
            </w:r>
            <w:hyperlink r:id="rId101" w:history="1">
              <w:r w:rsidRPr="00765CE2">
                <w:rPr>
                  <w:rStyle w:val="Hyperlink"/>
                  <w:rFonts w:ascii="Times New Roman" w:hAnsi="Times New Roman" w:cs="Times New Roman"/>
                </w:rPr>
                <w:t>https://nces.ed.gov/nationsreportcard/parents/</w:t>
              </w:r>
            </w:hyperlink>
            <w:r>
              <w:t xml:space="preserve"> </w:t>
            </w:r>
          </w:p>
        </w:tc>
        <w:tc>
          <w:tcPr>
            <w:tcW w:w="4672" w:type="dxa"/>
            <w:tcBorders>
              <w:top w:val="single" w:sz="6" w:space="0" w:color="77787B"/>
              <w:bottom w:val="single" w:sz="6" w:space="0" w:color="77787B"/>
            </w:tcBorders>
            <w:shd w:val="clear" w:color="auto" w:fill="E8EBF1"/>
          </w:tcPr>
          <w:p w:rsidR="005C57FA" w:rsidRPr="002C46AC" w:rsidP="0081238E" w14:paraId="6DB3EFB7"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 xml:space="preserve">If your child has been selected to participate in #NAEP, </w:t>
            </w:r>
            <w:r w:rsidRPr="00765CE2">
              <w:rPr>
                <w:rFonts w:ascii="Times New Roman" w:eastAsia="Times New Roman" w:hAnsi="Times New Roman" w:cs="Times New Roman"/>
                <w:color w:val="59595B"/>
              </w:rPr>
              <w:t xml:space="preserve">find more information about the assessment at </w:t>
            </w:r>
            <w:hyperlink r:id="rId101" w:history="1">
              <w:r w:rsidRPr="00765CE2">
                <w:rPr>
                  <w:rStyle w:val="Hyperlink"/>
                  <w:rFonts w:ascii="Times New Roman" w:hAnsi="Times New Roman" w:cs="Times New Roman"/>
                </w:rPr>
                <w:t>https://nces.ed.gov/nationsreportcard/parents/</w:t>
              </w:r>
            </w:hyperlink>
            <w:r>
              <w:t xml:space="preserve"> </w:t>
            </w:r>
          </w:p>
        </w:tc>
      </w:tr>
      <w:tr w14:paraId="0A8EA592" w14:textId="77777777" w:rsidTr="0081238E">
        <w:tblPrEx>
          <w:tblW w:w="0" w:type="auto"/>
          <w:tblCellMar>
            <w:top w:w="115" w:type="dxa"/>
            <w:left w:w="115" w:type="dxa"/>
            <w:bottom w:w="115" w:type="dxa"/>
            <w:right w:w="115" w:type="dxa"/>
          </w:tblCellMar>
          <w:tblLook w:val="04A0"/>
        </w:tblPrEx>
        <w:tc>
          <w:tcPr>
            <w:tcW w:w="4672" w:type="dxa"/>
            <w:vMerge/>
            <w:shd w:val="clear" w:color="auto" w:fill="F9EBC9"/>
          </w:tcPr>
          <w:p w:rsidR="005C57FA" w:rsidRPr="002C46AC" w:rsidP="0081238E" w14:paraId="409590FB" w14:textId="77777777">
            <w:pPr>
              <w:spacing w:after="240"/>
              <w:rPr>
                <w:rFonts w:ascii="Times New Roman" w:eastAsia="Times New Roman" w:hAnsi="Times New Roman" w:cs="Times New Roman"/>
                <w:color w:val="59595B"/>
              </w:rPr>
            </w:pPr>
          </w:p>
        </w:tc>
        <w:tc>
          <w:tcPr>
            <w:tcW w:w="4672" w:type="dxa"/>
            <w:tcBorders>
              <w:top w:val="single" w:sz="6" w:space="0" w:color="77787B"/>
            </w:tcBorders>
            <w:shd w:val="clear" w:color="auto" w:fill="E8EBF1"/>
          </w:tcPr>
          <w:p w:rsidR="005C57FA" w:rsidRPr="002C46AC" w:rsidP="0081238E" w14:paraId="44E7C573" w14:textId="77777777">
            <w:pPr>
              <w:spacing w:after="240"/>
              <w:rPr>
                <w:rFonts w:ascii="Times New Roman" w:eastAsia="Times New Roman" w:hAnsi="Times New Roman" w:cs="Times New Roman"/>
                <w:color w:val="59595B"/>
              </w:rPr>
            </w:pPr>
            <w:r w:rsidRPr="002C46AC">
              <w:rPr>
                <w:rFonts w:ascii="Times New Roman" w:eastAsia="Times New Roman" w:hAnsi="Times New Roman" w:cs="Times New Roman"/>
                <w:color w:val="59595B"/>
              </w:rPr>
              <w:t>Why is your child’s participation in #NAEP important? Find out by visiting</w:t>
            </w:r>
            <w:r>
              <w:rPr>
                <w:rFonts w:ascii="Times New Roman" w:eastAsia="Times New Roman" w:hAnsi="Times New Roman" w:cs="Times New Roman"/>
                <w:color w:val="59595B"/>
              </w:rPr>
              <w:t xml:space="preserve"> </w:t>
            </w:r>
            <w:hyperlink r:id="rId101" w:history="1">
              <w:r w:rsidRPr="00765CE2">
                <w:rPr>
                  <w:rStyle w:val="Hyperlink"/>
                  <w:rFonts w:ascii="Times New Roman" w:hAnsi="Times New Roman" w:cs="Times New Roman"/>
                </w:rPr>
                <w:t>https://nces.ed.gov/nationsreportcard/parents/</w:t>
              </w:r>
            </w:hyperlink>
            <w:r>
              <w:t xml:space="preserve"> </w:t>
            </w:r>
            <w:r>
              <w:rPr>
                <w:rFonts w:ascii="Times New Roman" w:eastAsia="Times New Roman" w:hAnsi="Times New Roman" w:cs="Times New Roman"/>
                <w:color w:val="59595B"/>
              </w:rPr>
              <w:t xml:space="preserve"> </w:t>
            </w:r>
          </w:p>
        </w:tc>
      </w:tr>
    </w:tbl>
    <w:p w:rsidR="005C57FA" w:rsidP="005C57FA" w14:paraId="1D728EE2" w14:textId="77777777"/>
    <w:p w:rsidR="00825E31" w14:paraId="6B8D3FE4" w14:textId="0803D974">
      <w:pPr>
        <w:rPr>
          <w:rFonts w:eastAsia="Times New Roman"/>
          <w:b/>
        </w:rPr>
      </w:pPr>
      <w:r>
        <w:rPr>
          <w:rFonts w:eastAsia="Times New Roman"/>
          <w:b/>
        </w:rPr>
        <w:br w:type="page"/>
      </w:r>
    </w:p>
    <w:p w:rsidR="006A37E2" w:rsidRPr="00D8004E" w:rsidP="00C97EF0" w14:paraId="6DFCB0A2" w14:textId="3D6791F1">
      <w:pPr>
        <w:pStyle w:val="Heading3"/>
      </w:pPr>
      <w:bookmarkStart w:id="102" w:name="_Toc196211943"/>
      <w:r>
        <w:rPr>
          <w:rStyle w:val="normaltextrun"/>
          <w:rFonts w:cs="Times New Roman"/>
          <w:b/>
          <w:bCs/>
          <w:szCs w:val="28"/>
        </w:rPr>
        <w:t>Appendix D</w:t>
      </w:r>
      <w:r w:rsidRPr="00D8004E">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4</w:t>
      </w:r>
      <w:r w:rsidR="002A32A3">
        <w:rPr>
          <w:rStyle w:val="normaltextrun"/>
          <w:rFonts w:cs="Times New Roman"/>
          <w:b/>
          <w:bCs/>
          <w:szCs w:val="28"/>
        </w:rPr>
        <w:t>:</w:t>
      </w:r>
      <w:r w:rsidR="00A01E1E">
        <w:rPr>
          <w:rStyle w:val="normaltextrun"/>
          <w:rFonts w:cs="Times New Roman"/>
          <w:szCs w:val="28"/>
        </w:rPr>
        <w:t xml:space="preserve"> </w:t>
      </w:r>
      <w:r w:rsidR="00087B64">
        <w:rPr>
          <w:rStyle w:val="normaltextrun"/>
          <w:rFonts w:cs="Times New Roman"/>
          <w:szCs w:val="28"/>
        </w:rPr>
        <w:t xml:space="preserve">NAEP 2024 </w:t>
      </w:r>
      <w:r w:rsidRPr="00D8004E">
        <w:rPr>
          <w:rStyle w:val="normaltextrun"/>
          <w:rFonts w:cs="Times New Roman"/>
          <w:szCs w:val="28"/>
        </w:rPr>
        <w:t>Storyboard for Introduction to Best Practices Video</w:t>
      </w:r>
      <w:r w:rsidR="001700FB">
        <w:rPr>
          <w:rStyle w:val="normaltextrun"/>
          <w:rFonts w:cs="Times New Roman"/>
          <w:szCs w:val="28"/>
        </w:rPr>
        <w:t xml:space="preserve"> Script</w:t>
      </w:r>
      <w:bookmarkEnd w:id="102"/>
      <w:r w:rsidRPr="00D8004E">
        <w:rPr>
          <w:rStyle w:val="eop"/>
          <w:rFonts w:cs="Times New Roman"/>
          <w:szCs w:val="28"/>
        </w:rPr>
        <w:t> </w:t>
      </w:r>
    </w:p>
    <w:p w:rsidR="00825E31" w14:paraId="6B90CF0C" w14:textId="6C056C7D">
      <w:pPr>
        <w:rPr>
          <w:rFonts w:eastAsia="Times New Roman"/>
          <w:b/>
        </w:rPr>
      </w:pPr>
    </w:p>
    <w:p w:rsidR="00DC2546" w14:paraId="271FF956" w14:textId="66773F90">
      <w:pPr>
        <w:rPr>
          <w:rFonts w:eastAsia="Times New Roman"/>
          <w:b/>
        </w:rPr>
      </w:pPr>
      <w:r>
        <w:rPr>
          <w:rFonts w:eastAsia="Times New Roman"/>
          <w:b/>
        </w:rPr>
        <w:br w:type="page"/>
      </w:r>
    </w:p>
    <w:p w:rsidR="00DC2BDE" w:rsidRPr="00231AFD" w:rsidP="00DC2BDE" w14:paraId="62B6280E" w14:textId="77777777">
      <w:pPr>
        <w:pStyle w:val="Title"/>
        <w:jc w:val="center"/>
        <w:rPr>
          <w:rFonts w:asciiTheme="minorHAnsi" w:hAnsiTheme="minorHAnsi" w:cstheme="minorHAnsi"/>
          <w:sz w:val="44"/>
        </w:rPr>
      </w:pPr>
      <w:r w:rsidRPr="00231AFD">
        <w:rPr>
          <w:rFonts w:asciiTheme="minorHAnsi" w:hAnsiTheme="minorHAnsi" w:cstheme="minorHAnsi"/>
          <w:sz w:val="44"/>
        </w:rPr>
        <w:t>Storyboard for Introduction to Best Practices Video</w:t>
      </w:r>
    </w:p>
    <w:tbl>
      <w:tblPr>
        <w:tblStyle w:val="TableGrid"/>
        <w:tblW w:w="9625" w:type="dxa"/>
        <w:tblLook w:val="04A0"/>
      </w:tblPr>
      <w:tblGrid>
        <w:gridCol w:w="1760"/>
        <w:gridCol w:w="5795"/>
        <w:gridCol w:w="2070"/>
      </w:tblGrid>
      <w:tr w14:paraId="5CDE8E9E" w14:textId="77777777" w:rsidTr="0081238E">
        <w:tblPrEx>
          <w:tblW w:w="9625" w:type="dxa"/>
          <w:tblLook w:val="04A0"/>
        </w:tblPrEx>
        <w:trPr>
          <w:trHeight w:val="50"/>
        </w:trPr>
        <w:tc>
          <w:tcPr>
            <w:tcW w:w="1760" w:type="dxa"/>
          </w:tcPr>
          <w:p w:rsidR="00DC2BDE" w:rsidRPr="00231AFD" w:rsidP="0081238E" w14:paraId="012B8FE9" w14:textId="77777777">
            <w:pPr>
              <w:rPr>
                <w:rFonts w:cstheme="minorHAnsi"/>
                <w:b/>
              </w:rPr>
            </w:pPr>
            <w:r w:rsidRPr="00231AFD">
              <w:rPr>
                <w:rFonts w:cstheme="minorHAnsi"/>
                <w:b/>
              </w:rPr>
              <w:t xml:space="preserve">Section </w:t>
            </w:r>
          </w:p>
        </w:tc>
        <w:tc>
          <w:tcPr>
            <w:tcW w:w="5795" w:type="dxa"/>
          </w:tcPr>
          <w:p w:rsidR="00DC2BDE" w:rsidRPr="00231AFD" w:rsidP="0081238E" w14:paraId="7F3C838E" w14:textId="77777777">
            <w:pPr>
              <w:rPr>
                <w:rFonts w:cstheme="minorHAnsi"/>
                <w:b/>
              </w:rPr>
            </w:pPr>
            <w:r w:rsidRPr="00231AFD">
              <w:rPr>
                <w:rFonts w:cstheme="minorHAnsi"/>
                <w:b/>
              </w:rPr>
              <w:t>Narration</w:t>
            </w:r>
          </w:p>
        </w:tc>
        <w:tc>
          <w:tcPr>
            <w:tcW w:w="2070" w:type="dxa"/>
          </w:tcPr>
          <w:p w:rsidR="00DC2BDE" w:rsidRPr="00231AFD" w:rsidP="0081238E" w14:paraId="4F8FDB58" w14:textId="77777777">
            <w:pPr>
              <w:rPr>
                <w:rFonts w:cstheme="minorHAnsi"/>
                <w:b/>
              </w:rPr>
            </w:pPr>
            <w:r w:rsidRPr="00231AFD">
              <w:rPr>
                <w:rFonts w:cstheme="minorHAnsi"/>
                <w:b/>
              </w:rPr>
              <w:t>Description of Video</w:t>
            </w:r>
          </w:p>
        </w:tc>
      </w:tr>
      <w:tr w14:paraId="6577EE82" w14:textId="77777777" w:rsidTr="0081238E">
        <w:tblPrEx>
          <w:tblW w:w="9625" w:type="dxa"/>
          <w:tblLook w:val="04A0"/>
        </w:tblPrEx>
        <w:tc>
          <w:tcPr>
            <w:tcW w:w="1760" w:type="dxa"/>
          </w:tcPr>
          <w:p w:rsidR="00DC2BDE" w:rsidRPr="00231AFD" w:rsidP="0081238E" w14:paraId="61122075" w14:textId="77777777">
            <w:pPr>
              <w:rPr>
                <w:rFonts w:cstheme="minorHAnsi"/>
              </w:rPr>
            </w:pPr>
            <w:r w:rsidRPr="00231AFD">
              <w:rPr>
                <w:rFonts w:cstheme="minorHAnsi"/>
              </w:rPr>
              <w:t>1 - Introduction</w:t>
            </w:r>
          </w:p>
        </w:tc>
        <w:tc>
          <w:tcPr>
            <w:tcW w:w="5795" w:type="dxa"/>
          </w:tcPr>
          <w:p w:rsidR="00DC2BDE" w:rsidRPr="00231AFD" w:rsidP="0081238E" w14:paraId="0F741946" w14:textId="0E41411B">
            <w:pPr>
              <w:tabs>
                <w:tab w:val="left" w:pos="3230"/>
              </w:tabs>
              <w:rPr>
                <w:rFonts w:cstheme="minorHAnsi"/>
              </w:rPr>
            </w:pPr>
            <w:r w:rsidRPr="00231AFD">
              <w:rPr>
                <w:rFonts w:cstheme="minorHAnsi"/>
              </w:rPr>
              <w:t xml:space="preserve">Thank you for your school’s participation in </w:t>
            </w:r>
            <w:r>
              <w:rPr>
                <w:rFonts w:cstheme="minorHAnsi"/>
              </w:rPr>
              <w:t xml:space="preserve">NAEP, </w:t>
            </w:r>
            <w:r w:rsidRPr="00231AFD">
              <w:rPr>
                <w:rFonts w:cstheme="minorHAnsi"/>
              </w:rPr>
              <w:t>the N</w:t>
            </w:r>
            <w:r>
              <w:rPr>
                <w:rFonts w:cstheme="minorHAnsi"/>
              </w:rPr>
              <w:t xml:space="preserve">ational </w:t>
            </w:r>
            <w:r w:rsidRPr="00231AFD">
              <w:rPr>
                <w:rFonts w:cstheme="minorHAnsi"/>
              </w:rPr>
              <w:t>A</w:t>
            </w:r>
            <w:r>
              <w:rPr>
                <w:rFonts w:cstheme="minorHAnsi"/>
              </w:rPr>
              <w:t xml:space="preserve">ssessment </w:t>
            </w:r>
            <w:r w:rsidR="00734F92">
              <w:rPr>
                <w:rFonts w:cstheme="minorHAnsi"/>
              </w:rPr>
              <w:t>of</w:t>
            </w:r>
            <w:r>
              <w:rPr>
                <w:rFonts w:cstheme="minorHAnsi"/>
              </w:rPr>
              <w:t xml:space="preserve"> </w:t>
            </w:r>
            <w:r w:rsidRPr="00231AFD">
              <w:rPr>
                <w:rFonts w:cstheme="minorHAnsi"/>
              </w:rPr>
              <w:t>E</w:t>
            </w:r>
            <w:r>
              <w:rPr>
                <w:rFonts w:cstheme="minorHAnsi"/>
              </w:rPr>
              <w:t xml:space="preserve">ducational </w:t>
            </w:r>
            <w:r w:rsidRPr="00231AFD">
              <w:rPr>
                <w:rFonts w:cstheme="minorHAnsi"/>
              </w:rPr>
              <w:t>P</w:t>
            </w:r>
            <w:r>
              <w:rPr>
                <w:rFonts w:cstheme="minorHAnsi"/>
              </w:rPr>
              <w:t xml:space="preserve">rogress, for </w:t>
            </w:r>
            <w:r w:rsidRPr="00231AFD">
              <w:rPr>
                <w:rFonts w:cstheme="minorHAnsi"/>
              </w:rPr>
              <w:t>2024</w:t>
            </w:r>
            <w:r>
              <w:rPr>
                <w:rFonts w:cstheme="minorHAnsi"/>
              </w:rPr>
              <w:t xml:space="preserve">, in </w:t>
            </w:r>
            <w:r w:rsidRPr="00231AFD">
              <w:rPr>
                <w:rFonts w:cstheme="minorHAnsi"/>
              </w:rPr>
              <w:t>mathematics and reading</w:t>
            </w:r>
            <w:r>
              <w:rPr>
                <w:rFonts w:cstheme="minorHAnsi"/>
              </w:rPr>
              <w:t xml:space="preserve"> at</w:t>
            </w:r>
            <w:r w:rsidRPr="00231AFD">
              <w:rPr>
                <w:rFonts w:cstheme="minorHAnsi"/>
              </w:rPr>
              <w:t xml:space="preserve"> grade</w:t>
            </w:r>
            <w:r>
              <w:rPr>
                <w:rFonts w:cstheme="minorHAnsi"/>
              </w:rPr>
              <w:t xml:space="preserve"> 12.</w:t>
            </w:r>
            <w:r w:rsidRPr="00231AFD">
              <w:rPr>
                <w:rFonts w:cstheme="minorHAnsi"/>
              </w:rPr>
              <w:t xml:space="preserve"> </w:t>
            </w:r>
          </w:p>
        </w:tc>
        <w:tc>
          <w:tcPr>
            <w:tcW w:w="2070" w:type="dxa"/>
          </w:tcPr>
          <w:p w:rsidR="00DC2BDE" w:rsidRPr="00231AFD" w:rsidP="0081238E" w14:paraId="73FA5410" w14:textId="77777777">
            <w:pPr>
              <w:rPr>
                <w:rFonts w:cstheme="minorHAnsi"/>
              </w:rPr>
            </w:pPr>
            <w:r>
              <w:rPr>
                <w:rFonts w:cstheme="minorHAnsi"/>
              </w:rPr>
              <w:t>Title slide.</w:t>
            </w:r>
          </w:p>
        </w:tc>
      </w:tr>
      <w:tr w14:paraId="69E0C24E" w14:textId="77777777" w:rsidTr="0081238E">
        <w:tblPrEx>
          <w:tblW w:w="9625" w:type="dxa"/>
          <w:tblLook w:val="04A0"/>
        </w:tblPrEx>
        <w:trPr>
          <w:trHeight w:val="1151"/>
        </w:trPr>
        <w:tc>
          <w:tcPr>
            <w:tcW w:w="1760" w:type="dxa"/>
          </w:tcPr>
          <w:p w:rsidR="00DC2BDE" w:rsidRPr="00231AFD" w:rsidP="0081238E" w14:paraId="4505E571" w14:textId="77777777">
            <w:pPr>
              <w:rPr>
                <w:rFonts w:cstheme="minorHAnsi"/>
              </w:rPr>
            </w:pPr>
            <w:r w:rsidRPr="00231AFD">
              <w:rPr>
                <w:rFonts w:cstheme="minorHAnsi"/>
              </w:rPr>
              <w:t>2 - What is NAEP</w:t>
            </w:r>
          </w:p>
        </w:tc>
        <w:tc>
          <w:tcPr>
            <w:tcW w:w="5795" w:type="dxa"/>
          </w:tcPr>
          <w:p w:rsidR="00DC2BDE" w:rsidRPr="00231AFD" w:rsidP="0081238E" w14:paraId="0E3FEF54" w14:textId="77777777">
            <w:pPr>
              <w:tabs>
                <w:tab w:val="left" w:pos="3230"/>
              </w:tabs>
              <w:rPr>
                <w:rFonts w:cstheme="minorHAnsi"/>
              </w:rPr>
            </w:pPr>
            <w:r w:rsidRPr="00231AFD">
              <w:rPr>
                <w:rFonts w:cstheme="minorHAnsi"/>
              </w:rPr>
              <w:t xml:space="preserve">NAEP is the largest nationally representative assessment in mathematics and reading. Results from this assessment help inform educators, policymakers, </w:t>
            </w:r>
            <w:r>
              <w:rPr>
                <w:rFonts w:cstheme="minorHAnsi"/>
              </w:rPr>
              <w:t xml:space="preserve">and </w:t>
            </w:r>
            <w:r w:rsidRPr="00231AFD">
              <w:rPr>
                <w:rFonts w:cstheme="minorHAnsi"/>
              </w:rPr>
              <w:t>elected officials about the st</w:t>
            </w:r>
            <w:r>
              <w:rPr>
                <w:rFonts w:cstheme="minorHAnsi"/>
              </w:rPr>
              <w:t>ate of education in the nation.</w:t>
            </w:r>
          </w:p>
        </w:tc>
        <w:tc>
          <w:tcPr>
            <w:tcW w:w="2070" w:type="dxa"/>
          </w:tcPr>
          <w:p w:rsidR="00DC2BDE" w:rsidRPr="00231AFD" w:rsidP="0081238E" w14:paraId="45CD23BC" w14:textId="77777777">
            <w:pPr>
              <w:rPr>
                <w:rFonts w:cstheme="minorHAnsi"/>
              </w:rPr>
            </w:pPr>
            <w:r>
              <w:rPr>
                <w:rFonts w:cstheme="minorHAnsi"/>
              </w:rPr>
              <w:t>Image of US map and results from NRC site.</w:t>
            </w:r>
          </w:p>
        </w:tc>
      </w:tr>
      <w:tr w14:paraId="44279979" w14:textId="77777777" w:rsidTr="0081238E">
        <w:tblPrEx>
          <w:tblW w:w="9625" w:type="dxa"/>
          <w:tblLook w:val="04A0"/>
        </w:tblPrEx>
        <w:tc>
          <w:tcPr>
            <w:tcW w:w="1760" w:type="dxa"/>
          </w:tcPr>
          <w:p w:rsidR="00DC2BDE" w:rsidRPr="00231AFD" w:rsidP="0081238E" w14:paraId="6E8B1076" w14:textId="77777777">
            <w:pPr>
              <w:rPr>
                <w:rFonts w:cstheme="minorHAnsi"/>
              </w:rPr>
            </w:pPr>
            <w:r>
              <w:rPr>
                <w:rFonts w:cstheme="minorHAnsi"/>
              </w:rPr>
              <w:t xml:space="preserve">3 - COVID-19 </w:t>
            </w:r>
          </w:p>
        </w:tc>
        <w:tc>
          <w:tcPr>
            <w:tcW w:w="5795" w:type="dxa"/>
          </w:tcPr>
          <w:p w:rsidR="00DC2BDE" w:rsidRPr="00231AFD" w:rsidP="0081238E" w14:paraId="68036ECF" w14:textId="77777777">
            <w:pPr>
              <w:rPr>
                <w:rFonts w:cstheme="minorHAnsi"/>
              </w:rPr>
            </w:pPr>
            <w:r>
              <w:rPr>
                <w:rStyle w:val="ui-provider"/>
              </w:rPr>
              <w:t>NAEP was last administered at grade 12 in 2019, prior to the start of the COVID-19 pandemic. NAEP 2024 will provide valuable insight into how the pandemic may have affected this generation of learners.</w:t>
            </w:r>
          </w:p>
        </w:tc>
        <w:tc>
          <w:tcPr>
            <w:tcW w:w="2070" w:type="dxa"/>
          </w:tcPr>
          <w:p w:rsidR="00DC2BDE" w:rsidP="0081238E" w14:paraId="66BEE36C" w14:textId="77777777">
            <w:pPr>
              <w:rPr>
                <w:rFonts w:cstheme="minorHAnsi"/>
              </w:rPr>
            </w:pPr>
            <w:r>
              <w:rPr>
                <w:rFonts w:cstheme="minorHAnsi"/>
              </w:rPr>
              <w:t>Image of timeline of HSTS administrations with COVID affected years highlighted.</w:t>
            </w:r>
          </w:p>
        </w:tc>
      </w:tr>
      <w:tr w14:paraId="43F8B560" w14:textId="77777777" w:rsidTr="0081238E">
        <w:tblPrEx>
          <w:tblW w:w="9625" w:type="dxa"/>
          <w:tblLook w:val="04A0"/>
        </w:tblPrEx>
        <w:tc>
          <w:tcPr>
            <w:tcW w:w="1760" w:type="dxa"/>
          </w:tcPr>
          <w:p w:rsidR="00DC2BDE" w:rsidRPr="00231AFD" w:rsidP="0081238E" w14:paraId="3E379EBC" w14:textId="77777777">
            <w:pPr>
              <w:rPr>
                <w:rFonts w:cstheme="minorHAnsi"/>
              </w:rPr>
            </w:pPr>
            <w:r>
              <w:rPr>
                <w:rFonts w:cstheme="minorHAnsi"/>
              </w:rPr>
              <w:t xml:space="preserve">4 - </w:t>
            </w:r>
            <w:r w:rsidRPr="00231AFD">
              <w:rPr>
                <w:rFonts w:cstheme="minorHAnsi"/>
              </w:rPr>
              <w:t>Importance of Student Participation</w:t>
            </w:r>
          </w:p>
        </w:tc>
        <w:tc>
          <w:tcPr>
            <w:tcW w:w="5795" w:type="dxa"/>
          </w:tcPr>
          <w:p w:rsidR="00DC2BDE" w:rsidRPr="00231AFD" w:rsidP="0081238E" w14:paraId="76D15BB9" w14:textId="663C36E6">
            <w:pPr>
              <w:rPr>
                <w:rFonts w:cstheme="minorHAnsi"/>
              </w:rPr>
            </w:pPr>
            <w:r>
              <w:rPr>
                <w:rStyle w:val="ui-provider"/>
              </w:rPr>
              <w:t>It’s important for NAEP to assess as many students selected to participate as possible. Assessing representative samples of students, including students with disabilities and English learners, helps ensure that NAEP results accurately reflect the educational performance of all grade 12 students, so NAEP can continue to serve as a meaningful measure of U.S. students’ academic achievement over time.</w:t>
            </w:r>
          </w:p>
        </w:tc>
        <w:tc>
          <w:tcPr>
            <w:tcW w:w="2070" w:type="dxa"/>
          </w:tcPr>
          <w:p w:rsidR="00DC2BDE" w:rsidRPr="00231AFD" w:rsidP="0081238E" w14:paraId="58B8C8B5" w14:textId="77777777">
            <w:pPr>
              <w:rPr>
                <w:rFonts w:cstheme="minorHAnsi"/>
              </w:rPr>
            </w:pPr>
            <w:r>
              <w:rPr>
                <w:rFonts w:cstheme="minorHAnsi"/>
              </w:rPr>
              <w:t>Images depicting nationally representative sample.</w:t>
            </w:r>
          </w:p>
        </w:tc>
      </w:tr>
      <w:tr w14:paraId="3C327D35" w14:textId="77777777" w:rsidTr="0081238E">
        <w:tblPrEx>
          <w:tblW w:w="9625" w:type="dxa"/>
          <w:tblLook w:val="04A0"/>
        </w:tblPrEx>
        <w:trPr>
          <w:trHeight w:val="1340"/>
        </w:trPr>
        <w:tc>
          <w:tcPr>
            <w:tcW w:w="1760" w:type="dxa"/>
          </w:tcPr>
          <w:p w:rsidR="00DC2BDE" w:rsidRPr="00231AFD" w:rsidP="0081238E" w14:paraId="3752F3C0" w14:textId="77777777">
            <w:pPr>
              <w:rPr>
                <w:rFonts w:cstheme="minorHAnsi"/>
              </w:rPr>
            </w:pPr>
            <w:r>
              <w:rPr>
                <w:rFonts w:cstheme="minorHAnsi"/>
              </w:rPr>
              <w:t>5</w:t>
            </w:r>
            <w:r w:rsidRPr="00231AFD">
              <w:rPr>
                <w:rFonts w:cstheme="minorHAnsi"/>
              </w:rPr>
              <w:t xml:space="preserve"> – The grade</w:t>
            </w:r>
            <w:r>
              <w:rPr>
                <w:rFonts w:cstheme="minorHAnsi"/>
              </w:rPr>
              <w:t xml:space="preserve"> </w:t>
            </w:r>
            <w:r w:rsidRPr="00231AFD">
              <w:rPr>
                <w:rFonts w:cstheme="minorHAnsi"/>
              </w:rPr>
              <w:t>12 participation challenge</w:t>
            </w:r>
          </w:p>
        </w:tc>
        <w:tc>
          <w:tcPr>
            <w:tcW w:w="5795" w:type="dxa"/>
          </w:tcPr>
          <w:p w:rsidR="00DC2BDE" w:rsidRPr="00231AFD" w:rsidP="0081238E" w14:paraId="045DD85B" w14:textId="77777777">
            <w:pPr>
              <w:rPr>
                <w:rFonts w:cstheme="minorHAnsi"/>
              </w:rPr>
            </w:pPr>
            <w:r>
              <w:rPr>
                <w:rFonts w:eastAsia="Times New Roman"/>
              </w:rPr>
              <w:t xml:space="preserve">Grade 12 student participation in NAEP is a challenge. In 2005, when only 67 percent of sampled high school seniors participated, the </w:t>
            </w:r>
            <w:r>
              <w:rPr>
                <w:rFonts w:eastAsia="Times New Roman"/>
                <w:i/>
                <w:iCs/>
              </w:rPr>
              <w:t>Best Practices Guide for Supporting 12</w:t>
            </w:r>
            <w:r>
              <w:rPr>
                <w:rFonts w:eastAsia="Times New Roman"/>
                <w:i/>
                <w:iCs/>
                <w:vertAlign w:val="superscript"/>
              </w:rPr>
              <w:t>th</w:t>
            </w:r>
            <w:r>
              <w:rPr>
                <w:rFonts w:eastAsia="Times New Roman"/>
                <w:i/>
                <w:iCs/>
              </w:rPr>
              <w:t xml:space="preserve"> Grade NAEP Participation was </w:t>
            </w:r>
            <w:r>
              <w:rPr>
                <w:rFonts w:eastAsia="Times New Roman"/>
              </w:rPr>
              <w:t>developed based on suggestions from principals like you to help address the challenge.</w:t>
            </w:r>
          </w:p>
        </w:tc>
        <w:tc>
          <w:tcPr>
            <w:tcW w:w="2070" w:type="dxa"/>
          </w:tcPr>
          <w:p w:rsidR="00DC2BDE" w:rsidRPr="00231AFD" w:rsidP="0081238E" w14:paraId="1F41D91A" w14:textId="77777777">
            <w:pPr>
              <w:rPr>
                <w:rFonts w:cstheme="minorHAnsi"/>
              </w:rPr>
            </w:pPr>
            <w:r>
              <w:rPr>
                <w:rFonts w:cstheme="minorHAnsi"/>
              </w:rPr>
              <w:t>Graph of student participation rate over time.</w:t>
            </w:r>
          </w:p>
        </w:tc>
      </w:tr>
      <w:tr w14:paraId="2B687F84" w14:textId="77777777" w:rsidTr="0081238E">
        <w:tblPrEx>
          <w:tblW w:w="9625" w:type="dxa"/>
          <w:tblLook w:val="04A0"/>
        </w:tblPrEx>
        <w:trPr>
          <w:trHeight w:val="1070"/>
        </w:trPr>
        <w:tc>
          <w:tcPr>
            <w:tcW w:w="1760" w:type="dxa"/>
          </w:tcPr>
          <w:p w:rsidR="00DC2BDE" w:rsidRPr="00231AFD" w:rsidP="0081238E" w14:paraId="77FA2E05" w14:textId="77777777">
            <w:pPr>
              <w:rPr>
                <w:rFonts w:cstheme="minorHAnsi"/>
              </w:rPr>
            </w:pPr>
            <w:r>
              <w:rPr>
                <w:rFonts w:cstheme="minorHAnsi"/>
              </w:rPr>
              <w:t>6</w:t>
            </w:r>
            <w:r w:rsidRPr="00231AFD">
              <w:rPr>
                <w:rFonts w:cstheme="minorHAnsi"/>
              </w:rPr>
              <w:t xml:space="preserve"> – The Best Practices Guide </w:t>
            </w:r>
          </w:p>
        </w:tc>
        <w:tc>
          <w:tcPr>
            <w:tcW w:w="5795" w:type="dxa"/>
          </w:tcPr>
          <w:p w:rsidR="00DC2BDE" w:rsidRPr="00231AFD" w:rsidP="0081238E" w14:paraId="53C478DD" w14:textId="77777777">
            <w:pPr>
              <w:rPr>
                <w:rFonts w:cstheme="minorHAnsi"/>
              </w:rPr>
            </w:pPr>
            <w:r w:rsidRPr="00231AFD">
              <w:rPr>
                <w:rFonts w:cstheme="minorHAnsi"/>
              </w:rPr>
              <w:t>We need your help</w:t>
            </w:r>
            <w:r>
              <w:rPr>
                <w:rFonts w:cstheme="minorHAnsi"/>
              </w:rPr>
              <w:t xml:space="preserve"> in encouraging your twelfth-graders to participate in NAEP</w:t>
            </w:r>
            <w:r w:rsidRPr="003960A0">
              <w:rPr>
                <w:rFonts w:cstheme="minorHAnsi"/>
              </w:rPr>
              <w:t xml:space="preserve"> to ensure grade 12 results can be reported</w:t>
            </w:r>
            <w:r>
              <w:rPr>
                <w:rFonts w:cstheme="minorHAnsi"/>
              </w:rPr>
              <w:t xml:space="preserve"> for 2024. To help you support greater student participation,</w:t>
            </w:r>
            <w:r w:rsidRPr="004B3D1E">
              <w:rPr>
                <w:rFonts w:cstheme="minorHAnsi"/>
              </w:rPr>
              <w:t xml:space="preserve"> </w:t>
            </w:r>
            <w:r>
              <w:rPr>
                <w:rFonts w:cstheme="minorHAnsi"/>
              </w:rPr>
              <w:t xml:space="preserve">your NAEP State Coordinator will present you with a copy of this Best Practices Guide. </w:t>
            </w:r>
          </w:p>
        </w:tc>
        <w:tc>
          <w:tcPr>
            <w:tcW w:w="2070" w:type="dxa"/>
          </w:tcPr>
          <w:p w:rsidR="00DC2BDE" w:rsidRPr="00231AFD" w:rsidP="0081238E" w14:paraId="335DAAA6" w14:textId="77777777">
            <w:pPr>
              <w:rPr>
                <w:rFonts w:cstheme="minorHAnsi"/>
              </w:rPr>
            </w:pPr>
            <w:r w:rsidRPr="00231AFD">
              <w:rPr>
                <w:rFonts w:cstheme="minorHAnsi"/>
              </w:rPr>
              <w:t>Image of the front cover of the guide.</w:t>
            </w:r>
          </w:p>
        </w:tc>
      </w:tr>
      <w:tr w14:paraId="53FA6782" w14:textId="77777777" w:rsidTr="0081238E">
        <w:tblPrEx>
          <w:tblW w:w="9625" w:type="dxa"/>
          <w:tblLook w:val="04A0"/>
        </w:tblPrEx>
        <w:tc>
          <w:tcPr>
            <w:tcW w:w="1760" w:type="dxa"/>
          </w:tcPr>
          <w:p w:rsidR="00DC2BDE" w:rsidRPr="00231AFD" w:rsidP="0081238E" w14:paraId="62F0C34B" w14:textId="77777777">
            <w:pPr>
              <w:rPr>
                <w:rFonts w:cstheme="minorHAnsi"/>
              </w:rPr>
            </w:pPr>
            <w:r>
              <w:rPr>
                <w:rFonts w:cstheme="minorHAnsi"/>
              </w:rPr>
              <w:t>7</w:t>
            </w:r>
            <w:r w:rsidRPr="00231AFD">
              <w:rPr>
                <w:rFonts w:cstheme="minorHAnsi"/>
              </w:rPr>
              <w:t xml:space="preserve"> – Resources </w:t>
            </w:r>
          </w:p>
        </w:tc>
        <w:tc>
          <w:tcPr>
            <w:tcW w:w="5795" w:type="dxa"/>
          </w:tcPr>
          <w:p w:rsidR="00DC2BDE" w:rsidRPr="00231AFD" w:rsidP="0081238E" w14:paraId="4980F401" w14:textId="77777777">
            <w:pPr>
              <w:rPr>
                <w:rFonts w:cstheme="minorHAnsi"/>
              </w:rPr>
            </w:pPr>
            <w:r w:rsidRPr="00231AFD">
              <w:rPr>
                <w:rFonts w:cstheme="minorHAnsi"/>
                <w:sz w:val="21"/>
                <w:szCs w:val="21"/>
              </w:rPr>
              <w:t>This</w:t>
            </w:r>
            <w:r>
              <w:rPr>
                <w:rFonts w:cstheme="minorHAnsi"/>
                <w:sz w:val="21"/>
                <w:szCs w:val="21"/>
              </w:rPr>
              <w:t xml:space="preserve"> guide provides the tools, resources, and strategies </w:t>
            </w:r>
            <w:r w:rsidRPr="00231AFD">
              <w:rPr>
                <w:rFonts w:cstheme="minorHAnsi"/>
                <w:sz w:val="21"/>
                <w:szCs w:val="21"/>
              </w:rPr>
              <w:t xml:space="preserve">to communicate to </w:t>
            </w:r>
            <w:r>
              <w:rPr>
                <w:rFonts w:cstheme="minorHAnsi"/>
              </w:rPr>
              <w:t xml:space="preserve">students, teachers, and parents </w:t>
            </w:r>
            <w:r w:rsidRPr="00231AFD">
              <w:rPr>
                <w:rFonts w:cstheme="minorHAnsi"/>
                <w:sz w:val="21"/>
                <w:szCs w:val="21"/>
              </w:rPr>
              <w:t>the importance of participating in NAEP</w:t>
            </w:r>
            <w:r>
              <w:rPr>
                <w:rFonts w:cstheme="minorHAnsi"/>
              </w:rPr>
              <w:t xml:space="preserve"> and to </w:t>
            </w:r>
            <w:r w:rsidRPr="00231AFD">
              <w:rPr>
                <w:rFonts w:cstheme="minorHAnsi"/>
              </w:rPr>
              <w:t xml:space="preserve">encourage </w:t>
            </w:r>
            <w:r>
              <w:rPr>
                <w:rFonts w:cstheme="minorHAnsi"/>
              </w:rPr>
              <w:t>grade 12 students</w:t>
            </w:r>
            <w:r w:rsidRPr="00231AFD">
              <w:rPr>
                <w:rFonts w:cstheme="minorHAnsi"/>
              </w:rPr>
              <w:t xml:space="preserve"> to show up and do their best on the assessment</w:t>
            </w:r>
            <w:r w:rsidRPr="00231AFD">
              <w:rPr>
                <w:rFonts w:cstheme="minorHAnsi"/>
                <w:sz w:val="21"/>
                <w:szCs w:val="21"/>
              </w:rPr>
              <w:t>.</w:t>
            </w:r>
          </w:p>
        </w:tc>
        <w:tc>
          <w:tcPr>
            <w:tcW w:w="2070" w:type="dxa"/>
          </w:tcPr>
          <w:p w:rsidR="00DC2BDE" w:rsidRPr="00231AFD" w:rsidP="0081238E" w14:paraId="731DA972" w14:textId="77777777">
            <w:pPr>
              <w:rPr>
                <w:rFonts w:cstheme="minorHAnsi"/>
              </w:rPr>
            </w:pPr>
            <w:r w:rsidRPr="00231AFD">
              <w:rPr>
                <w:rFonts w:cstheme="minorHAnsi"/>
              </w:rPr>
              <w:t>Show table of contents</w:t>
            </w:r>
            <w:r>
              <w:rPr>
                <w:rFonts w:cstheme="minorHAnsi"/>
              </w:rPr>
              <w:t xml:space="preserve"> and some resources</w:t>
            </w:r>
            <w:r w:rsidRPr="00231AFD">
              <w:rPr>
                <w:rFonts w:cstheme="minorHAnsi"/>
              </w:rPr>
              <w:t>.</w:t>
            </w:r>
          </w:p>
        </w:tc>
      </w:tr>
      <w:tr w14:paraId="4FB174AC" w14:textId="77777777" w:rsidTr="0081238E">
        <w:tblPrEx>
          <w:tblW w:w="9625" w:type="dxa"/>
          <w:tblLook w:val="04A0"/>
        </w:tblPrEx>
        <w:tc>
          <w:tcPr>
            <w:tcW w:w="1760" w:type="dxa"/>
          </w:tcPr>
          <w:p w:rsidR="00DC2BDE" w:rsidRPr="00231AFD" w:rsidP="0081238E" w14:paraId="4861D20C" w14:textId="77777777">
            <w:pPr>
              <w:rPr>
                <w:rFonts w:cstheme="minorHAnsi"/>
              </w:rPr>
            </w:pPr>
            <w:r>
              <w:rPr>
                <w:rFonts w:cstheme="minorHAnsi"/>
              </w:rPr>
              <w:t>8</w:t>
            </w:r>
            <w:r w:rsidRPr="00231AFD">
              <w:rPr>
                <w:rFonts w:cstheme="minorHAnsi"/>
              </w:rPr>
              <w:t xml:space="preserve"> – Thank you</w:t>
            </w:r>
          </w:p>
        </w:tc>
        <w:tc>
          <w:tcPr>
            <w:tcW w:w="5795" w:type="dxa"/>
          </w:tcPr>
          <w:p w:rsidR="00DC2BDE" w:rsidRPr="00231AFD" w:rsidP="0081238E" w14:paraId="6BC3FECF" w14:textId="77777777">
            <w:pPr>
              <w:rPr>
                <w:rFonts w:cstheme="minorHAnsi"/>
              </w:rPr>
            </w:pPr>
            <w:r w:rsidRPr="00231AFD">
              <w:rPr>
                <w:rFonts w:cstheme="minorHAnsi"/>
              </w:rPr>
              <w:t xml:space="preserve">We encourage you to </w:t>
            </w:r>
            <w:r>
              <w:rPr>
                <w:rFonts w:cstheme="minorHAnsi"/>
              </w:rPr>
              <w:t>review</w:t>
            </w:r>
            <w:r w:rsidRPr="00231AFD">
              <w:rPr>
                <w:rFonts w:cstheme="minorHAnsi"/>
              </w:rPr>
              <w:t xml:space="preserve"> this guide </w:t>
            </w:r>
            <w:r>
              <w:rPr>
                <w:rFonts w:cstheme="minorHAnsi"/>
              </w:rPr>
              <w:t>and</w:t>
            </w:r>
            <w:r w:rsidRPr="00231AFD">
              <w:rPr>
                <w:rFonts w:cstheme="minorHAnsi"/>
              </w:rPr>
              <w:t xml:space="preserve"> implement these best practices in your schools. If you have questions, please reach out to your NAEP State Coordinator. Thank</w:t>
            </w:r>
            <w:r>
              <w:rPr>
                <w:rFonts w:cstheme="minorHAnsi"/>
              </w:rPr>
              <w:t xml:space="preserve">s </w:t>
            </w:r>
            <w:r w:rsidRPr="00231AFD">
              <w:rPr>
                <w:rFonts w:cstheme="minorHAnsi"/>
              </w:rPr>
              <w:t>again for your school’s participation</w:t>
            </w:r>
            <w:r>
              <w:rPr>
                <w:rFonts w:cstheme="minorHAnsi"/>
              </w:rPr>
              <w:t>.</w:t>
            </w:r>
          </w:p>
        </w:tc>
        <w:tc>
          <w:tcPr>
            <w:tcW w:w="2070" w:type="dxa"/>
          </w:tcPr>
          <w:p w:rsidR="00DC2BDE" w:rsidRPr="00231AFD" w:rsidP="0081238E" w14:paraId="59132CFB" w14:textId="77777777">
            <w:pPr>
              <w:rPr>
                <w:rFonts w:cstheme="minorHAnsi"/>
              </w:rPr>
            </w:pPr>
            <w:r w:rsidRPr="00231AFD">
              <w:rPr>
                <w:rFonts w:cstheme="minorHAnsi"/>
              </w:rPr>
              <w:t>Thank you slide.</w:t>
            </w:r>
          </w:p>
        </w:tc>
      </w:tr>
    </w:tbl>
    <w:p w:rsidR="00825E31" w14:paraId="21481C6D" w14:textId="77777777">
      <w:pPr>
        <w:rPr>
          <w:rFonts w:eastAsia="Times New Roman"/>
          <w:b/>
        </w:rPr>
      </w:pPr>
    </w:p>
    <w:p w:rsidR="00170BF2" w14:paraId="350BAB1F" w14:textId="77777777">
      <w:pPr>
        <w:rPr>
          <w:rFonts w:eastAsia="Times New Roman"/>
          <w:b/>
        </w:rPr>
      </w:pPr>
    </w:p>
    <w:p w:rsidR="00170BF2" w14:paraId="6E31B239" w14:textId="038F18D1">
      <w:pPr>
        <w:rPr>
          <w:rFonts w:eastAsia="Times New Roman"/>
          <w:b/>
        </w:rPr>
      </w:pPr>
      <w:r>
        <w:rPr>
          <w:rFonts w:eastAsia="Times New Roman"/>
          <w:b/>
        </w:rPr>
        <w:br w:type="page"/>
      </w:r>
    </w:p>
    <w:p w:rsidR="00EA4175" w:rsidRPr="00D8004E" w:rsidP="00C97EF0" w14:paraId="2AB13625" w14:textId="495690E9">
      <w:pPr>
        <w:pStyle w:val="Heading3"/>
      </w:pPr>
      <w:bookmarkStart w:id="103" w:name="_Toc196211944"/>
      <w:r>
        <w:rPr>
          <w:rStyle w:val="normaltextrun"/>
          <w:rFonts w:cs="Times New Roman"/>
          <w:b/>
          <w:bCs/>
          <w:szCs w:val="28"/>
        </w:rPr>
        <w:t>Appendix D</w:t>
      </w:r>
      <w:r w:rsidRPr="00D8004E">
        <w:rPr>
          <w:rStyle w:val="normaltextrun"/>
          <w:rFonts w:cs="Times New Roman"/>
          <w:b/>
          <w:bCs/>
          <w:szCs w:val="28"/>
        </w:rPr>
        <w:t>-</w:t>
      </w:r>
      <w:r w:rsidR="00B80CB1">
        <w:rPr>
          <w:rStyle w:val="normaltextrun"/>
          <w:rFonts w:cs="Times New Roman"/>
          <w:b/>
          <w:bCs/>
          <w:szCs w:val="28"/>
        </w:rPr>
        <w:t>3</w:t>
      </w:r>
      <w:r w:rsidR="002F3BCD">
        <w:rPr>
          <w:rStyle w:val="normaltextrun"/>
          <w:rFonts w:cs="Times New Roman"/>
          <w:b/>
          <w:bCs/>
          <w:szCs w:val="28"/>
        </w:rPr>
        <w:t>5</w:t>
      </w:r>
      <w:r w:rsidR="002A32A3">
        <w:rPr>
          <w:rStyle w:val="normaltextrun"/>
          <w:rFonts w:cs="Times New Roman"/>
          <w:b/>
          <w:bCs/>
          <w:szCs w:val="28"/>
        </w:rPr>
        <w:t>:</w:t>
      </w:r>
      <w:r w:rsidR="00A01E1E">
        <w:rPr>
          <w:rStyle w:val="normaltextrun"/>
          <w:rFonts w:cs="Times New Roman"/>
          <w:szCs w:val="28"/>
        </w:rPr>
        <w:t xml:space="preserve"> </w:t>
      </w:r>
      <w:r w:rsidR="00087B64">
        <w:rPr>
          <w:rStyle w:val="normaltextrun"/>
          <w:rFonts w:cs="Times New Roman"/>
          <w:szCs w:val="28"/>
        </w:rPr>
        <w:t xml:space="preserve">NAEP 2024 </w:t>
      </w:r>
      <w:r w:rsidRPr="00D8004E">
        <w:rPr>
          <w:rStyle w:val="normaltextrun"/>
          <w:rFonts w:cs="Times New Roman"/>
          <w:szCs w:val="28"/>
        </w:rPr>
        <w:t>Introducing NAEP to Students</w:t>
      </w:r>
      <w:bookmarkEnd w:id="103"/>
      <w:r w:rsidRPr="00D8004E">
        <w:rPr>
          <w:rStyle w:val="eop"/>
          <w:rFonts w:cs="Times New Roman"/>
          <w:szCs w:val="28"/>
        </w:rPr>
        <w:t> </w:t>
      </w:r>
    </w:p>
    <w:p w:rsidR="00825E31" w14:paraId="3FE5C00C" w14:textId="21AD2265">
      <w:pPr>
        <w:rPr>
          <w:rFonts w:eastAsia="Times New Roman"/>
          <w:b/>
        </w:rPr>
      </w:pPr>
    </w:p>
    <w:p w:rsidR="00B7036F" w14:paraId="0A0D3F88" w14:textId="58637549">
      <w:pPr>
        <w:rPr>
          <w:rFonts w:eastAsia="Times New Roman"/>
          <w:b/>
        </w:rPr>
      </w:pPr>
      <w:r>
        <w:rPr>
          <w:rFonts w:eastAsia="Times New Roman"/>
          <w:b/>
        </w:rPr>
        <w:br w:type="page"/>
      </w:r>
    </w:p>
    <w:p w:rsidR="00B7036F" w:rsidP="00B7036F" w14:paraId="2899EA07" w14:textId="77777777"/>
    <w:p w:rsidR="00B7036F" w:rsidP="00B7036F" w14:paraId="33B3D3C7" w14:textId="77777777"/>
    <w:p w:rsidR="00B7036F" w:rsidP="00B7036F" w14:paraId="14D04CD7" w14:textId="77777777">
      <w:r w:rsidRPr="00E55F15">
        <w:rPr>
          <w:noProof/>
        </w:rPr>
        <w:drawing>
          <wp:inline distT="0" distB="0" distL="0" distR="0">
            <wp:extent cx="5943600" cy="3375660"/>
            <wp:effectExtent l="0" t="0" r="0" b="0"/>
            <wp:docPr id="524190525" name="Picture 52419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5" name=""/>
                    <pic:cNvPicPr/>
                  </pic:nvPicPr>
                  <pic:blipFill>
                    <a:blip xmlns:r="http://schemas.openxmlformats.org/officeDocument/2006/relationships" r:embed="rId102"/>
                    <a:stretch>
                      <a:fillRect/>
                    </a:stretch>
                  </pic:blipFill>
                  <pic:spPr>
                    <a:xfrm>
                      <a:off x="0" y="0"/>
                      <a:ext cx="5943600" cy="3375660"/>
                    </a:xfrm>
                    <a:prstGeom prst="rect">
                      <a:avLst/>
                    </a:prstGeom>
                  </pic:spPr>
                </pic:pic>
              </a:graphicData>
            </a:graphic>
          </wp:inline>
        </w:drawing>
      </w:r>
    </w:p>
    <w:p w:rsidR="00B7036F" w:rsidP="00B7036F" w14:paraId="16209BE4" w14:textId="77777777">
      <w:r w:rsidRPr="00E55F15">
        <w:rPr>
          <w:noProof/>
        </w:rPr>
        <w:drawing>
          <wp:inline distT="0" distB="0" distL="0" distR="0">
            <wp:extent cx="5943600" cy="3382645"/>
            <wp:effectExtent l="0" t="0" r="0" b="8255"/>
            <wp:docPr id="524190526" name="Picture 52419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6" name=""/>
                    <pic:cNvPicPr/>
                  </pic:nvPicPr>
                  <pic:blipFill>
                    <a:blip xmlns:r="http://schemas.openxmlformats.org/officeDocument/2006/relationships" r:embed="rId103"/>
                    <a:stretch>
                      <a:fillRect/>
                    </a:stretch>
                  </pic:blipFill>
                  <pic:spPr>
                    <a:xfrm>
                      <a:off x="0" y="0"/>
                      <a:ext cx="5943600" cy="3382645"/>
                    </a:xfrm>
                    <a:prstGeom prst="rect">
                      <a:avLst/>
                    </a:prstGeom>
                  </pic:spPr>
                </pic:pic>
              </a:graphicData>
            </a:graphic>
          </wp:inline>
        </w:drawing>
      </w:r>
    </w:p>
    <w:p w:rsidR="00B7036F" w:rsidP="00B7036F" w14:paraId="7C092DC0" w14:textId="6AE31C1D"/>
    <w:p w:rsidR="00B7036F" w:rsidP="00B7036F" w14:paraId="072D1A3C" w14:textId="77777777">
      <w:r w:rsidRPr="00E55F15">
        <w:rPr>
          <w:noProof/>
        </w:rPr>
        <w:drawing>
          <wp:inline distT="0" distB="0" distL="0" distR="0">
            <wp:extent cx="5943600" cy="3412490"/>
            <wp:effectExtent l="0" t="0" r="0" b="0"/>
            <wp:docPr id="524190527" name="Picture 52419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7" name=""/>
                    <pic:cNvPicPr/>
                  </pic:nvPicPr>
                  <pic:blipFill>
                    <a:blip xmlns:r="http://schemas.openxmlformats.org/officeDocument/2006/relationships" r:embed="rId104"/>
                    <a:stretch>
                      <a:fillRect/>
                    </a:stretch>
                  </pic:blipFill>
                  <pic:spPr>
                    <a:xfrm>
                      <a:off x="0" y="0"/>
                      <a:ext cx="5943600" cy="3412490"/>
                    </a:xfrm>
                    <a:prstGeom prst="rect">
                      <a:avLst/>
                    </a:prstGeom>
                  </pic:spPr>
                </pic:pic>
              </a:graphicData>
            </a:graphic>
          </wp:inline>
        </w:drawing>
      </w:r>
    </w:p>
    <w:p w:rsidR="00B7036F" w:rsidP="00B7036F" w14:paraId="00D3EF58" w14:textId="77777777"/>
    <w:p w:rsidR="00B7036F" w:rsidP="00B7036F" w14:paraId="5D91B997" w14:textId="77777777">
      <w:r w:rsidRPr="00E55F15">
        <w:rPr>
          <w:noProof/>
        </w:rPr>
        <w:drawing>
          <wp:inline distT="0" distB="0" distL="0" distR="0">
            <wp:extent cx="5943600" cy="3419475"/>
            <wp:effectExtent l="0" t="0" r="0"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
                    <pic:cNvPicPr/>
                  </pic:nvPicPr>
                  <pic:blipFill>
                    <a:blip xmlns:r="http://schemas.openxmlformats.org/officeDocument/2006/relationships" r:embed="rId105"/>
                    <a:stretch>
                      <a:fillRect/>
                    </a:stretch>
                  </pic:blipFill>
                  <pic:spPr>
                    <a:xfrm>
                      <a:off x="0" y="0"/>
                      <a:ext cx="5943600" cy="3419475"/>
                    </a:xfrm>
                    <a:prstGeom prst="rect">
                      <a:avLst/>
                    </a:prstGeom>
                  </pic:spPr>
                </pic:pic>
              </a:graphicData>
            </a:graphic>
          </wp:inline>
        </w:drawing>
      </w:r>
    </w:p>
    <w:p w:rsidR="00B7036F" w:rsidP="00B7036F" w14:paraId="3A89BFA8" w14:textId="77777777"/>
    <w:p w:rsidR="00B7036F" w:rsidP="00B7036F" w14:paraId="518A6141" w14:textId="77777777">
      <w:r>
        <w:br w:type="page"/>
      </w:r>
    </w:p>
    <w:p w:rsidR="00B7036F" w:rsidP="00B7036F" w14:paraId="44C1D08E" w14:textId="77777777">
      <w:r w:rsidRPr="00E55F15">
        <w:rPr>
          <w:noProof/>
        </w:rPr>
        <w:drawing>
          <wp:inline distT="0" distB="0" distL="0" distR="0">
            <wp:extent cx="5943600" cy="3364865"/>
            <wp:effectExtent l="0" t="0" r="0" b="698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
                    <pic:cNvPicPr/>
                  </pic:nvPicPr>
                  <pic:blipFill>
                    <a:blip xmlns:r="http://schemas.openxmlformats.org/officeDocument/2006/relationships" r:embed="rId106"/>
                    <a:stretch>
                      <a:fillRect/>
                    </a:stretch>
                  </pic:blipFill>
                  <pic:spPr>
                    <a:xfrm>
                      <a:off x="0" y="0"/>
                      <a:ext cx="5943600" cy="3364865"/>
                    </a:xfrm>
                    <a:prstGeom prst="rect">
                      <a:avLst/>
                    </a:prstGeom>
                  </pic:spPr>
                </pic:pic>
              </a:graphicData>
            </a:graphic>
          </wp:inline>
        </w:drawing>
      </w:r>
    </w:p>
    <w:p w:rsidR="00B7036F" w:rsidP="00B7036F" w14:paraId="5A6ABE89" w14:textId="77777777">
      <w:r w:rsidRPr="00E55F15">
        <w:rPr>
          <w:noProof/>
        </w:rPr>
        <w:drawing>
          <wp:inline distT="0" distB="0" distL="0" distR="0">
            <wp:extent cx="5943600" cy="3389630"/>
            <wp:effectExtent l="0" t="0" r="0" b="127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
                    <pic:cNvPicPr/>
                  </pic:nvPicPr>
                  <pic:blipFill>
                    <a:blip xmlns:r="http://schemas.openxmlformats.org/officeDocument/2006/relationships" r:embed="rId107"/>
                    <a:stretch>
                      <a:fillRect/>
                    </a:stretch>
                  </pic:blipFill>
                  <pic:spPr>
                    <a:xfrm>
                      <a:off x="0" y="0"/>
                      <a:ext cx="5943600" cy="3389630"/>
                    </a:xfrm>
                    <a:prstGeom prst="rect">
                      <a:avLst/>
                    </a:prstGeom>
                  </pic:spPr>
                </pic:pic>
              </a:graphicData>
            </a:graphic>
          </wp:inline>
        </w:drawing>
      </w:r>
      <w:r>
        <w:br w:type="page"/>
      </w:r>
    </w:p>
    <w:p w:rsidR="00B7036F" w:rsidP="00B7036F" w14:paraId="4C1C7DA3" w14:textId="77777777">
      <w:r w:rsidRPr="00E55F15">
        <w:rPr>
          <w:noProof/>
        </w:rPr>
        <w:drawing>
          <wp:inline distT="0" distB="0" distL="0" distR="0">
            <wp:extent cx="5943600" cy="333946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
                    <pic:cNvPicPr/>
                  </pic:nvPicPr>
                  <pic:blipFill>
                    <a:blip xmlns:r="http://schemas.openxmlformats.org/officeDocument/2006/relationships" r:embed="rId108"/>
                    <a:stretch>
                      <a:fillRect/>
                    </a:stretch>
                  </pic:blipFill>
                  <pic:spPr>
                    <a:xfrm>
                      <a:off x="0" y="0"/>
                      <a:ext cx="5943600" cy="3339465"/>
                    </a:xfrm>
                    <a:prstGeom prst="rect">
                      <a:avLst/>
                    </a:prstGeom>
                  </pic:spPr>
                </pic:pic>
              </a:graphicData>
            </a:graphic>
          </wp:inline>
        </w:drawing>
      </w:r>
    </w:p>
    <w:p w:rsidR="00B7036F" w:rsidP="00B7036F" w14:paraId="7C0CB752" w14:textId="77777777">
      <w:r w:rsidRPr="00E55F15">
        <w:rPr>
          <w:noProof/>
        </w:rPr>
        <w:drawing>
          <wp:inline distT="0" distB="0" distL="0" distR="0">
            <wp:extent cx="5943600" cy="334264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
                    <pic:cNvPicPr/>
                  </pic:nvPicPr>
                  <pic:blipFill>
                    <a:blip xmlns:r="http://schemas.openxmlformats.org/officeDocument/2006/relationships" r:embed="rId109"/>
                    <a:stretch>
                      <a:fillRect/>
                    </a:stretch>
                  </pic:blipFill>
                  <pic:spPr>
                    <a:xfrm>
                      <a:off x="0" y="0"/>
                      <a:ext cx="5943600" cy="3342640"/>
                    </a:xfrm>
                    <a:prstGeom prst="rect">
                      <a:avLst/>
                    </a:prstGeom>
                  </pic:spPr>
                </pic:pic>
              </a:graphicData>
            </a:graphic>
          </wp:inline>
        </w:drawing>
      </w:r>
    </w:p>
    <w:p w:rsidR="00B7036F" w:rsidP="00B7036F" w14:paraId="0EE1AE37" w14:textId="77777777"/>
    <w:p w:rsidR="00B7036F" w:rsidP="00B7036F" w14:paraId="02E53D57" w14:textId="77777777">
      <w:r>
        <w:br w:type="page"/>
      </w:r>
    </w:p>
    <w:p w:rsidR="00B7036F" w:rsidP="00B7036F" w14:paraId="2F6EDF6A" w14:textId="77777777">
      <w:r w:rsidRPr="00E55F15">
        <w:rPr>
          <w:noProof/>
        </w:rPr>
        <w:drawing>
          <wp:inline distT="0" distB="0" distL="0" distR="0">
            <wp:extent cx="5943600" cy="336105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
                    <pic:cNvPicPr/>
                  </pic:nvPicPr>
                  <pic:blipFill>
                    <a:blip xmlns:r="http://schemas.openxmlformats.org/officeDocument/2006/relationships" r:embed="rId110"/>
                    <a:stretch>
                      <a:fillRect/>
                    </a:stretch>
                  </pic:blipFill>
                  <pic:spPr>
                    <a:xfrm>
                      <a:off x="0" y="0"/>
                      <a:ext cx="5943600" cy="3361055"/>
                    </a:xfrm>
                    <a:prstGeom prst="rect">
                      <a:avLst/>
                    </a:prstGeom>
                  </pic:spPr>
                </pic:pic>
              </a:graphicData>
            </a:graphic>
          </wp:inline>
        </w:drawing>
      </w:r>
    </w:p>
    <w:p w:rsidR="00B7036F" w:rsidP="00B7036F" w14:paraId="4B7DB0D0" w14:textId="77777777">
      <w:r w:rsidRPr="00E55F15">
        <w:rPr>
          <w:noProof/>
        </w:rPr>
        <w:drawing>
          <wp:inline distT="0" distB="0" distL="0" distR="0">
            <wp:extent cx="5943600" cy="341757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
                    <pic:cNvPicPr/>
                  </pic:nvPicPr>
                  <pic:blipFill>
                    <a:blip xmlns:r="http://schemas.openxmlformats.org/officeDocument/2006/relationships" r:embed="rId111"/>
                    <a:stretch>
                      <a:fillRect/>
                    </a:stretch>
                  </pic:blipFill>
                  <pic:spPr>
                    <a:xfrm>
                      <a:off x="0" y="0"/>
                      <a:ext cx="5943600" cy="3417570"/>
                    </a:xfrm>
                    <a:prstGeom prst="rect">
                      <a:avLst/>
                    </a:prstGeom>
                  </pic:spPr>
                </pic:pic>
              </a:graphicData>
            </a:graphic>
          </wp:inline>
        </w:drawing>
      </w:r>
    </w:p>
    <w:p w:rsidR="00B7036F" w:rsidP="00B7036F" w14:paraId="2FF4FB19" w14:textId="77777777"/>
    <w:p w:rsidR="00B7036F" w:rsidP="00B7036F" w14:paraId="6451B842" w14:textId="77777777">
      <w:r>
        <w:br w:type="page"/>
      </w:r>
    </w:p>
    <w:p w:rsidR="00B7036F" w:rsidP="00B7036F" w14:paraId="2E16B570" w14:textId="77777777">
      <w:r w:rsidRPr="00E55F15">
        <w:rPr>
          <w:noProof/>
        </w:rPr>
        <w:drawing>
          <wp:inline distT="0" distB="0" distL="0" distR="0">
            <wp:extent cx="5943600" cy="3330575"/>
            <wp:effectExtent l="0" t="0" r="0" b="317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
                    <pic:cNvPicPr/>
                  </pic:nvPicPr>
                  <pic:blipFill>
                    <a:blip xmlns:r="http://schemas.openxmlformats.org/officeDocument/2006/relationships" r:embed="rId112"/>
                    <a:stretch>
                      <a:fillRect/>
                    </a:stretch>
                  </pic:blipFill>
                  <pic:spPr>
                    <a:xfrm>
                      <a:off x="0" y="0"/>
                      <a:ext cx="5943600" cy="3330575"/>
                    </a:xfrm>
                    <a:prstGeom prst="rect">
                      <a:avLst/>
                    </a:prstGeom>
                  </pic:spPr>
                </pic:pic>
              </a:graphicData>
            </a:graphic>
          </wp:inline>
        </w:drawing>
      </w:r>
    </w:p>
    <w:p w:rsidR="00B7036F" w:rsidP="00B7036F" w14:paraId="383B4E06" w14:textId="77777777">
      <w:r w:rsidRPr="00E55F15">
        <w:rPr>
          <w:noProof/>
        </w:rPr>
        <w:drawing>
          <wp:inline distT="0" distB="0" distL="0" distR="0">
            <wp:extent cx="5943600" cy="3368675"/>
            <wp:effectExtent l="0" t="0" r="0" b="3175"/>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
                    <pic:cNvPicPr/>
                  </pic:nvPicPr>
                  <pic:blipFill>
                    <a:blip xmlns:r="http://schemas.openxmlformats.org/officeDocument/2006/relationships" r:embed="rId113"/>
                    <a:stretch>
                      <a:fillRect/>
                    </a:stretch>
                  </pic:blipFill>
                  <pic:spPr>
                    <a:xfrm>
                      <a:off x="0" y="0"/>
                      <a:ext cx="5943600" cy="3368675"/>
                    </a:xfrm>
                    <a:prstGeom prst="rect">
                      <a:avLst/>
                    </a:prstGeom>
                  </pic:spPr>
                </pic:pic>
              </a:graphicData>
            </a:graphic>
          </wp:inline>
        </w:drawing>
      </w:r>
    </w:p>
    <w:p w:rsidR="00B7036F" w:rsidP="00B7036F" w14:paraId="562D08D5" w14:textId="77777777"/>
    <w:p w:rsidR="00B7036F" w:rsidP="00B7036F" w14:paraId="18B8A641" w14:textId="77777777">
      <w:r>
        <w:br w:type="page"/>
      </w:r>
    </w:p>
    <w:p w:rsidR="00B7036F" w:rsidP="00B7036F" w14:paraId="7ECEBB0A" w14:textId="77777777">
      <w:r w:rsidRPr="00E55F15">
        <w:rPr>
          <w:noProof/>
        </w:rPr>
        <w:drawing>
          <wp:inline distT="0" distB="0" distL="0" distR="0">
            <wp:extent cx="5943600" cy="3333115"/>
            <wp:effectExtent l="0" t="0" r="0" b="63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
                    <pic:cNvPicPr/>
                  </pic:nvPicPr>
                  <pic:blipFill>
                    <a:blip xmlns:r="http://schemas.openxmlformats.org/officeDocument/2006/relationships" r:embed="rId114"/>
                    <a:stretch>
                      <a:fillRect/>
                    </a:stretch>
                  </pic:blipFill>
                  <pic:spPr>
                    <a:xfrm>
                      <a:off x="0" y="0"/>
                      <a:ext cx="5943600" cy="3333115"/>
                    </a:xfrm>
                    <a:prstGeom prst="rect">
                      <a:avLst/>
                    </a:prstGeom>
                  </pic:spPr>
                </pic:pic>
              </a:graphicData>
            </a:graphic>
          </wp:inline>
        </w:drawing>
      </w:r>
    </w:p>
    <w:p w:rsidR="00B7036F" w:rsidP="00B7036F" w14:paraId="5BEA6E02" w14:textId="77777777">
      <w:r w:rsidRPr="00E55F15">
        <w:rPr>
          <w:noProof/>
        </w:rPr>
        <w:drawing>
          <wp:inline distT="0" distB="0" distL="0" distR="0">
            <wp:extent cx="5943600" cy="337947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
                    <pic:cNvPicPr/>
                  </pic:nvPicPr>
                  <pic:blipFill>
                    <a:blip xmlns:r="http://schemas.openxmlformats.org/officeDocument/2006/relationships" r:embed="rId115"/>
                    <a:stretch>
                      <a:fillRect/>
                    </a:stretch>
                  </pic:blipFill>
                  <pic:spPr>
                    <a:xfrm>
                      <a:off x="0" y="0"/>
                      <a:ext cx="5943600" cy="3379470"/>
                    </a:xfrm>
                    <a:prstGeom prst="rect">
                      <a:avLst/>
                    </a:prstGeom>
                  </pic:spPr>
                </pic:pic>
              </a:graphicData>
            </a:graphic>
          </wp:inline>
        </w:drawing>
      </w:r>
    </w:p>
    <w:p w:rsidR="00B7036F" w:rsidP="00B7036F" w14:paraId="4B8B3AD6" w14:textId="77777777"/>
    <w:p w:rsidR="00B7036F" w:rsidP="00B7036F" w14:paraId="375D041A" w14:textId="77777777">
      <w:r>
        <w:br w:type="page"/>
      </w:r>
    </w:p>
    <w:p w:rsidR="00B7036F" w:rsidP="00B7036F" w14:paraId="0673238E" w14:textId="77777777">
      <w:r w:rsidRPr="007D2B36">
        <w:rPr>
          <w:noProof/>
        </w:rPr>
        <w:drawing>
          <wp:inline distT="0" distB="0" distL="0" distR="0">
            <wp:extent cx="5943600" cy="3346450"/>
            <wp:effectExtent l="0" t="0" r="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
                    <pic:cNvPicPr/>
                  </pic:nvPicPr>
                  <pic:blipFill>
                    <a:blip xmlns:r="http://schemas.openxmlformats.org/officeDocument/2006/relationships" r:embed="rId116"/>
                    <a:stretch>
                      <a:fillRect/>
                    </a:stretch>
                  </pic:blipFill>
                  <pic:spPr>
                    <a:xfrm>
                      <a:off x="0" y="0"/>
                      <a:ext cx="5943600" cy="3346450"/>
                    </a:xfrm>
                    <a:prstGeom prst="rect">
                      <a:avLst/>
                    </a:prstGeom>
                  </pic:spPr>
                </pic:pic>
              </a:graphicData>
            </a:graphic>
          </wp:inline>
        </w:drawing>
      </w:r>
    </w:p>
    <w:p w:rsidR="00B7036F" w:rsidP="00B7036F" w14:paraId="0A27A45A" w14:textId="77777777"/>
    <w:p w:rsidR="00B7036F" w14:paraId="7A974450" w14:textId="77777777">
      <w:pPr>
        <w:rPr>
          <w:rFonts w:eastAsia="Times New Roman"/>
          <w:b/>
        </w:rPr>
      </w:pPr>
      <w:r>
        <w:rPr>
          <w:rFonts w:eastAsia="Times New Roman"/>
          <w:b/>
        </w:rPr>
        <w:br w:type="page"/>
      </w:r>
    </w:p>
    <w:p w:rsidR="00825E31" w:rsidP="003B2B34" w14:paraId="79915B2B" w14:textId="77777777">
      <w:pPr>
        <w:rPr>
          <w:rFonts w:eastAsia="Times New Roman"/>
          <w:b/>
        </w:rPr>
      </w:pPr>
    </w:p>
    <w:p w:rsidR="00041293" w:rsidRPr="00D8004E" w:rsidP="00C97EF0" w14:paraId="196FB02B" w14:textId="190203A1">
      <w:pPr>
        <w:pStyle w:val="Heading3"/>
      </w:pPr>
      <w:bookmarkStart w:id="104" w:name="_Toc196211945"/>
      <w:r>
        <w:rPr>
          <w:rStyle w:val="normaltextrun"/>
          <w:rFonts w:cs="Times New Roman"/>
          <w:b/>
          <w:bCs/>
          <w:szCs w:val="28"/>
        </w:rPr>
        <w:t>Appendix D</w:t>
      </w:r>
      <w:r w:rsidRPr="00D8004E">
        <w:rPr>
          <w:rStyle w:val="normaltextrun"/>
          <w:rFonts w:cs="Times New Roman"/>
          <w:b/>
          <w:bCs/>
          <w:szCs w:val="28"/>
        </w:rPr>
        <w:t>-</w:t>
      </w:r>
      <w:r w:rsidR="003B2B34">
        <w:rPr>
          <w:rStyle w:val="normaltextrun"/>
          <w:rFonts w:cs="Times New Roman"/>
          <w:b/>
          <w:bCs/>
          <w:szCs w:val="28"/>
        </w:rPr>
        <w:t>3</w:t>
      </w:r>
      <w:r w:rsidR="002F3BCD">
        <w:rPr>
          <w:rStyle w:val="normaltextrun"/>
          <w:rFonts w:cs="Times New Roman"/>
          <w:b/>
          <w:bCs/>
          <w:szCs w:val="28"/>
        </w:rPr>
        <w:t>6</w:t>
      </w:r>
      <w:r w:rsidR="002A32A3">
        <w:rPr>
          <w:rStyle w:val="normaltextrun"/>
          <w:rFonts w:cs="Times New Roman"/>
          <w:b/>
          <w:bCs/>
          <w:szCs w:val="28"/>
        </w:rPr>
        <w:t>:</w:t>
      </w:r>
      <w:r w:rsidR="00A01E1E">
        <w:rPr>
          <w:rStyle w:val="normaltextrun"/>
          <w:rFonts w:cs="Times New Roman"/>
          <w:szCs w:val="28"/>
        </w:rPr>
        <w:t xml:space="preserve"> </w:t>
      </w:r>
      <w:r w:rsidR="00087B64">
        <w:rPr>
          <w:rStyle w:val="normaltextrun"/>
          <w:rFonts w:cs="Times New Roman"/>
          <w:szCs w:val="28"/>
        </w:rPr>
        <w:t xml:space="preserve">NAEP 2024 </w:t>
      </w:r>
      <w:r w:rsidRPr="00D8004E">
        <w:rPr>
          <w:rStyle w:val="normaltextrun"/>
          <w:rFonts w:cs="Times New Roman"/>
          <w:szCs w:val="28"/>
        </w:rPr>
        <w:t>Introducing NAEP to Teachers</w:t>
      </w:r>
      <w:bookmarkEnd w:id="104"/>
      <w:r w:rsidRPr="00D8004E">
        <w:rPr>
          <w:rStyle w:val="eop"/>
          <w:rFonts w:cs="Times New Roman"/>
          <w:szCs w:val="28"/>
        </w:rPr>
        <w:t> </w:t>
      </w:r>
    </w:p>
    <w:p w:rsidR="00825E31" w14:paraId="5265AD10" w14:textId="6F79D9FD">
      <w:pPr>
        <w:rPr>
          <w:rFonts w:eastAsia="Times New Roman"/>
          <w:b/>
        </w:rPr>
      </w:pPr>
    </w:p>
    <w:p w:rsidR="00B7036F" w14:paraId="30ACAB42" w14:textId="545A47CB">
      <w:pPr>
        <w:rPr>
          <w:rFonts w:eastAsia="Times New Roman"/>
          <w:b/>
        </w:rPr>
      </w:pPr>
      <w:r>
        <w:rPr>
          <w:rFonts w:eastAsia="Times New Roman"/>
          <w:b/>
        </w:rPr>
        <w:br w:type="page"/>
      </w:r>
    </w:p>
    <w:p w:rsidR="00345D7F" w:rsidP="00345D7F" w14:paraId="5708F4F3" w14:textId="77777777">
      <w:r w:rsidRPr="00F701F5">
        <w:rPr>
          <w:noProof/>
        </w:rPr>
        <w:drawing>
          <wp:inline distT="0" distB="0" distL="0" distR="0">
            <wp:extent cx="5943600" cy="3377565"/>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
                    <pic:cNvPicPr/>
                  </pic:nvPicPr>
                  <pic:blipFill>
                    <a:blip xmlns:r="http://schemas.openxmlformats.org/officeDocument/2006/relationships" r:embed="rId117"/>
                    <a:stretch>
                      <a:fillRect/>
                    </a:stretch>
                  </pic:blipFill>
                  <pic:spPr>
                    <a:xfrm>
                      <a:off x="0" y="0"/>
                      <a:ext cx="5943600" cy="3377565"/>
                    </a:xfrm>
                    <a:prstGeom prst="rect">
                      <a:avLst/>
                    </a:prstGeom>
                  </pic:spPr>
                </pic:pic>
              </a:graphicData>
            </a:graphic>
          </wp:inline>
        </w:drawing>
      </w:r>
    </w:p>
    <w:p w:rsidR="00345D7F" w:rsidP="00345D7F" w14:paraId="0DA9F4EF" w14:textId="77777777">
      <w:r w:rsidRPr="00F701F5">
        <w:rPr>
          <w:noProof/>
        </w:rPr>
        <w:drawing>
          <wp:inline distT="0" distB="0" distL="0" distR="0">
            <wp:extent cx="5943600" cy="33782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
                    <pic:cNvPicPr/>
                  </pic:nvPicPr>
                  <pic:blipFill>
                    <a:blip xmlns:r="http://schemas.openxmlformats.org/officeDocument/2006/relationships" r:embed="rId118"/>
                    <a:stretch>
                      <a:fillRect/>
                    </a:stretch>
                  </pic:blipFill>
                  <pic:spPr>
                    <a:xfrm>
                      <a:off x="0" y="0"/>
                      <a:ext cx="5943600" cy="3378200"/>
                    </a:xfrm>
                    <a:prstGeom prst="rect">
                      <a:avLst/>
                    </a:prstGeom>
                  </pic:spPr>
                </pic:pic>
              </a:graphicData>
            </a:graphic>
          </wp:inline>
        </w:drawing>
      </w:r>
    </w:p>
    <w:p w:rsidR="00345D7F" w:rsidP="00345D7F" w14:paraId="4C262275" w14:textId="77777777"/>
    <w:p w:rsidR="00345D7F" w:rsidP="00345D7F" w14:paraId="6E04ADBB" w14:textId="77777777">
      <w:r>
        <w:br w:type="page"/>
      </w:r>
    </w:p>
    <w:p w:rsidR="00345D7F" w:rsidP="00345D7F" w14:paraId="4489C6DC" w14:textId="77777777">
      <w:r w:rsidRPr="00F701F5">
        <w:rPr>
          <w:noProof/>
        </w:rPr>
        <w:drawing>
          <wp:inline distT="0" distB="0" distL="0" distR="0">
            <wp:extent cx="5943600" cy="333565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
                    <pic:cNvPicPr/>
                  </pic:nvPicPr>
                  <pic:blipFill>
                    <a:blip xmlns:r="http://schemas.openxmlformats.org/officeDocument/2006/relationships" r:embed="rId119"/>
                    <a:stretch>
                      <a:fillRect/>
                    </a:stretch>
                  </pic:blipFill>
                  <pic:spPr>
                    <a:xfrm>
                      <a:off x="0" y="0"/>
                      <a:ext cx="5943600" cy="3335655"/>
                    </a:xfrm>
                    <a:prstGeom prst="rect">
                      <a:avLst/>
                    </a:prstGeom>
                  </pic:spPr>
                </pic:pic>
              </a:graphicData>
            </a:graphic>
          </wp:inline>
        </w:drawing>
      </w:r>
    </w:p>
    <w:p w:rsidR="00345D7F" w:rsidP="00345D7F" w14:paraId="749EBD5C" w14:textId="77777777">
      <w:r w:rsidRPr="00F701F5">
        <w:rPr>
          <w:noProof/>
        </w:rPr>
        <w:drawing>
          <wp:inline distT="0" distB="0" distL="0" distR="0">
            <wp:extent cx="5943600" cy="3392805"/>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
                    <pic:cNvPicPr/>
                  </pic:nvPicPr>
                  <pic:blipFill>
                    <a:blip xmlns:r="http://schemas.openxmlformats.org/officeDocument/2006/relationships" r:embed="rId120"/>
                    <a:stretch>
                      <a:fillRect/>
                    </a:stretch>
                  </pic:blipFill>
                  <pic:spPr>
                    <a:xfrm>
                      <a:off x="0" y="0"/>
                      <a:ext cx="5943600" cy="3392805"/>
                    </a:xfrm>
                    <a:prstGeom prst="rect">
                      <a:avLst/>
                    </a:prstGeom>
                  </pic:spPr>
                </pic:pic>
              </a:graphicData>
            </a:graphic>
          </wp:inline>
        </w:drawing>
      </w:r>
    </w:p>
    <w:p w:rsidR="00345D7F" w:rsidP="00345D7F" w14:paraId="08D371A7" w14:textId="77777777"/>
    <w:p w:rsidR="00345D7F" w:rsidP="00345D7F" w14:paraId="32BBD7A1" w14:textId="77777777">
      <w:r>
        <w:br w:type="page"/>
      </w:r>
    </w:p>
    <w:p w:rsidR="00345D7F" w:rsidP="00345D7F" w14:paraId="6B4C0BA9" w14:textId="77777777">
      <w:r w:rsidRPr="00D87B31">
        <w:rPr>
          <w:noProof/>
        </w:rPr>
        <w:drawing>
          <wp:inline distT="0" distB="0" distL="0" distR="0">
            <wp:extent cx="5943600" cy="3362325"/>
            <wp:effectExtent l="0" t="0" r="0" b="952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
                    <pic:cNvPicPr/>
                  </pic:nvPicPr>
                  <pic:blipFill>
                    <a:blip xmlns:r="http://schemas.openxmlformats.org/officeDocument/2006/relationships" r:embed="rId121"/>
                    <a:stretch>
                      <a:fillRect/>
                    </a:stretch>
                  </pic:blipFill>
                  <pic:spPr>
                    <a:xfrm>
                      <a:off x="0" y="0"/>
                      <a:ext cx="5943600" cy="3362325"/>
                    </a:xfrm>
                    <a:prstGeom prst="rect">
                      <a:avLst/>
                    </a:prstGeom>
                  </pic:spPr>
                </pic:pic>
              </a:graphicData>
            </a:graphic>
          </wp:inline>
        </w:drawing>
      </w:r>
    </w:p>
    <w:p w:rsidR="00345D7F" w:rsidP="00345D7F" w14:paraId="5F6839DE" w14:textId="77777777">
      <w:r w:rsidRPr="00D87B31">
        <w:rPr>
          <w:noProof/>
        </w:rPr>
        <w:drawing>
          <wp:inline distT="0" distB="0" distL="0" distR="0">
            <wp:extent cx="5943600" cy="339344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
                    <pic:cNvPicPr/>
                  </pic:nvPicPr>
                  <pic:blipFill>
                    <a:blip xmlns:r="http://schemas.openxmlformats.org/officeDocument/2006/relationships" r:embed="rId122"/>
                    <a:stretch>
                      <a:fillRect/>
                    </a:stretch>
                  </pic:blipFill>
                  <pic:spPr>
                    <a:xfrm>
                      <a:off x="0" y="0"/>
                      <a:ext cx="5943600" cy="3393440"/>
                    </a:xfrm>
                    <a:prstGeom prst="rect">
                      <a:avLst/>
                    </a:prstGeom>
                  </pic:spPr>
                </pic:pic>
              </a:graphicData>
            </a:graphic>
          </wp:inline>
        </w:drawing>
      </w:r>
    </w:p>
    <w:p w:rsidR="00345D7F" w:rsidP="00345D7F" w14:paraId="3C80F402" w14:textId="77777777"/>
    <w:p w:rsidR="00345D7F" w:rsidP="00345D7F" w14:paraId="3A1DBBF5" w14:textId="77777777">
      <w:r>
        <w:br w:type="page"/>
      </w:r>
    </w:p>
    <w:p w:rsidR="00345D7F" w:rsidP="00345D7F" w14:paraId="21C06791" w14:textId="77777777">
      <w:r w:rsidRPr="00D87B31">
        <w:rPr>
          <w:noProof/>
        </w:rPr>
        <w:drawing>
          <wp:inline distT="0" distB="0" distL="0" distR="0">
            <wp:extent cx="5943600" cy="335915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
                    <pic:cNvPicPr/>
                  </pic:nvPicPr>
                  <pic:blipFill>
                    <a:blip xmlns:r="http://schemas.openxmlformats.org/officeDocument/2006/relationships" r:embed="rId123"/>
                    <a:stretch>
                      <a:fillRect/>
                    </a:stretch>
                  </pic:blipFill>
                  <pic:spPr>
                    <a:xfrm>
                      <a:off x="0" y="0"/>
                      <a:ext cx="5943600" cy="3359150"/>
                    </a:xfrm>
                    <a:prstGeom prst="rect">
                      <a:avLst/>
                    </a:prstGeom>
                  </pic:spPr>
                </pic:pic>
              </a:graphicData>
            </a:graphic>
          </wp:inline>
        </w:drawing>
      </w:r>
    </w:p>
    <w:p w:rsidR="00345D7F" w:rsidP="00345D7F" w14:paraId="6D51FD0A" w14:textId="77777777">
      <w:r w:rsidRPr="00D87B31">
        <w:rPr>
          <w:noProof/>
        </w:rPr>
        <w:drawing>
          <wp:inline distT="0" distB="0" distL="0" distR="0">
            <wp:extent cx="5943600" cy="337566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
                    <pic:cNvPicPr/>
                  </pic:nvPicPr>
                  <pic:blipFill>
                    <a:blip xmlns:r="http://schemas.openxmlformats.org/officeDocument/2006/relationships" r:embed="rId124"/>
                    <a:stretch>
                      <a:fillRect/>
                    </a:stretch>
                  </pic:blipFill>
                  <pic:spPr>
                    <a:xfrm>
                      <a:off x="0" y="0"/>
                      <a:ext cx="5943600" cy="3375660"/>
                    </a:xfrm>
                    <a:prstGeom prst="rect">
                      <a:avLst/>
                    </a:prstGeom>
                  </pic:spPr>
                </pic:pic>
              </a:graphicData>
            </a:graphic>
          </wp:inline>
        </w:drawing>
      </w:r>
    </w:p>
    <w:p w:rsidR="00345D7F" w:rsidP="00345D7F" w14:paraId="7D6560E4" w14:textId="77777777"/>
    <w:p w:rsidR="00345D7F" w:rsidP="00345D7F" w14:paraId="3542F933" w14:textId="77777777">
      <w:r>
        <w:br w:type="page"/>
      </w:r>
    </w:p>
    <w:p w:rsidR="00345D7F" w:rsidP="00345D7F" w14:paraId="655EE26E" w14:textId="77777777">
      <w:r w:rsidRPr="00D87B31">
        <w:rPr>
          <w:noProof/>
        </w:rPr>
        <w:drawing>
          <wp:inline distT="0" distB="0" distL="0" distR="0">
            <wp:extent cx="5943600" cy="337820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
                    <pic:cNvPicPr/>
                  </pic:nvPicPr>
                  <pic:blipFill>
                    <a:blip xmlns:r="http://schemas.openxmlformats.org/officeDocument/2006/relationships" r:embed="rId125"/>
                    <a:stretch>
                      <a:fillRect/>
                    </a:stretch>
                  </pic:blipFill>
                  <pic:spPr>
                    <a:xfrm>
                      <a:off x="0" y="0"/>
                      <a:ext cx="5943600" cy="3378200"/>
                    </a:xfrm>
                    <a:prstGeom prst="rect">
                      <a:avLst/>
                    </a:prstGeom>
                  </pic:spPr>
                </pic:pic>
              </a:graphicData>
            </a:graphic>
          </wp:inline>
        </w:drawing>
      </w:r>
    </w:p>
    <w:p w:rsidR="00345D7F" w:rsidP="00345D7F" w14:paraId="04218C0D" w14:textId="77777777">
      <w:r w:rsidRPr="00D87B31">
        <w:rPr>
          <w:noProof/>
        </w:rPr>
        <w:drawing>
          <wp:inline distT="0" distB="0" distL="0" distR="0">
            <wp:extent cx="5943600" cy="3408680"/>
            <wp:effectExtent l="0" t="0" r="0" b="127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
                    <pic:cNvPicPr/>
                  </pic:nvPicPr>
                  <pic:blipFill>
                    <a:blip xmlns:r="http://schemas.openxmlformats.org/officeDocument/2006/relationships" r:embed="rId126"/>
                    <a:stretch>
                      <a:fillRect/>
                    </a:stretch>
                  </pic:blipFill>
                  <pic:spPr>
                    <a:xfrm>
                      <a:off x="0" y="0"/>
                      <a:ext cx="5943600" cy="3408680"/>
                    </a:xfrm>
                    <a:prstGeom prst="rect">
                      <a:avLst/>
                    </a:prstGeom>
                  </pic:spPr>
                </pic:pic>
              </a:graphicData>
            </a:graphic>
          </wp:inline>
        </w:drawing>
      </w:r>
    </w:p>
    <w:p w:rsidR="00345D7F" w:rsidP="00345D7F" w14:paraId="16068C64" w14:textId="77777777"/>
    <w:p w:rsidR="00345D7F" w:rsidP="00345D7F" w14:paraId="14449E9D" w14:textId="77777777">
      <w:r>
        <w:br w:type="page"/>
      </w:r>
    </w:p>
    <w:p w:rsidR="00345D7F" w:rsidP="00345D7F" w14:paraId="2785AF0C" w14:textId="77777777">
      <w:r w:rsidRPr="00D87B31">
        <w:rPr>
          <w:noProof/>
        </w:rPr>
        <w:drawing>
          <wp:inline distT="0" distB="0" distL="0" distR="0">
            <wp:extent cx="5943600" cy="332359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
                    <pic:cNvPicPr/>
                  </pic:nvPicPr>
                  <pic:blipFill>
                    <a:blip xmlns:r="http://schemas.openxmlformats.org/officeDocument/2006/relationships" r:embed="rId127"/>
                    <a:stretch>
                      <a:fillRect/>
                    </a:stretch>
                  </pic:blipFill>
                  <pic:spPr>
                    <a:xfrm>
                      <a:off x="0" y="0"/>
                      <a:ext cx="5943600" cy="3323590"/>
                    </a:xfrm>
                    <a:prstGeom prst="rect">
                      <a:avLst/>
                    </a:prstGeom>
                  </pic:spPr>
                </pic:pic>
              </a:graphicData>
            </a:graphic>
          </wp:inline>
        </w:drawing>
      </w:r>
    </w:p>
    <w:p w:rsidR="00345D7F" w:rsidP="00345D7F" w14:paraId="4E993A2C" w14:textId="77777777">
      <w:r w:rsidRPr="00D87B31">
        <w:rPr>
          <w:noProof/>
        </w:rPr>
        <w:drawing>
          <wp:inline distT="0" distB="0" distL="0" distR="0">
            <wp:extent cx="5943600" cy="34163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
                    <pic:cNvPicPr/>
                  </pic:nvPicPr>
                  <pic:blipFill>
                    <a:blip xmlns:r="http://schemas.openxmlformats.org/officeDocument/2006/relationships" r:embed="rId128"/>
                    <a:stretch>
                      <a:fillRect/>
                    </a:stretch>
                  </pic:blipFill>
                  <pic:spPr>
                    <a:xfrm>
                      <a:off x="0" y="0"/>
                      <a:ext cx="5943600" cy="3416300"/>
                    </a:xfrm>
                    <a:prstGeom prst="rect">
                      <a:avLst/>
                    </a:prstGeom>
                  </pic:spPr>
                </pic:pic>
              </a:graphicData>
            </a:graphic>
          </wp:inline>
        </w:drawing>
      </w:r>
    </w:p>
    <w:p w:rsidR="00345D7F" w:rsidP="00345D7F" w14:paraId="67598984" w14:textId="77777777"/>
    <w:p w:rsidR="00345D7F" w:rsidP="00345D7F" w14:paraId="70FD7D7E" w14:textId="77777777">
      <w:r>
        <w:br w:type="page"/>
      </w:r>
    </w:p>
    <w:p w:rsidR="00345D7F" w:rsidP="00345D7F" w14:paraId="47C4443B" w14:textId="77777777">
      <w:r w:rsidRPr="00D87B31">
        <w:rPr>
          <w:noProof/>
        </w:rPr>
        <w:drawing>
          <wp:inline distT="0" distB="0" distL="0" distR="0">
            <wp:extent cx="5943600" cy="3372485"/>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
                    <pic:cNvPicPr/>
                  </pic:nvPicPr>
                  <pic:blipFill>
                    <a:blip xmlns:r="http://schemas.openxmlformats.org/officeDocument/2006/relationships" r:embed="rId129"/>
                    <a:stretch>
                      <a:fillRect/>
                    </a:stretch>
                  </pic:blipFill>
                  <pic:spPr>
                    <a:xfrm>
                      <a:off x="0" y="0"/>
                      <a:ext cx="5943600" cy="3372485"/>
                    </a:xfrm>
                    <a:prstGeom prst="rect">
                      <a:avLst/>
                    </a:prstGeom>
                  </pic:spPr>
                </pic:pic>
              </a:graphicData>
            </a:graphic>
          </wp:inline>
        </w:drawing>
      </w:r>
    </w:p>
    <w:p w:rsidR="00345D7F" w:rsidP="00345D7F" w14:paraId="4F7A7635" w14:textId="77777777">
      <w:r w:rsidRPr="00D87B31">
        <w:rPr>
          <w:noProof/>
        </w:rPr>
        <w:drawing>
          <wp:inline distT="0" distB="0" distL="0" distR="0">
            <wp:extent cx="5943600" cy="335661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
                    <pic:cNvPicPr/>
                  </pic:nvPicPr>
                  <pic:blipFill>
                    <a:blip xmlns:r="http://schemas.openxmlformats.org/officeDocument/2006/relationships" r:embed="rId130"/>
                    <a:stretch>
                      <a:fillRect/>
                    </a:stretch>
                  </pic:blipFill>
                  <pic:spPr>
                    <a:xfrm>
                      <a:off x="0" y="0"/>
                      <a:ext cx="5943600" cy="3356610"/>
                    </a:xfrm>
                    <a:prstGeom prst="rect">
                      <a:avLst/>
                    </a:prstGeom>
                  </pic:spPr>
                </pic:pic>
              </a:graphicData>
            </a:graphic>
          </wp:inline>
        </w:drawing>
      </w:r>
    </w:p>
    <w:p w:rsidR="00345D7F" w:rsidP="00345D7F" w14:paraId="2815A2E0" w14:textId="77777777"/>
    <w:p w:rsidR="00345D7F" w:rsidP="00345D7F" w14:paraId="61163A1F" w14:textId="77777777">
      <w:r>
        <w:br w:type="page"/>
      </w:r>
    </w:p>
    <w:p w:rsidR="00345D7F" w:rsidP="00345D7F" w14:paraId="2CC0B3CB" w14:textId="77777777">
      <w:r w:rsidRPr="00D87B31">
        <w:rPr>
          <w:noProof/>
        </w:rPr>
        <w:drawing>
          <wp:inline distT="0" distB="0" distL="0" distR="0">
            <wp:extent cx="5943600" cy="3365500"/>
            <wp:effectExtent l="0" t="0" r="0" b="635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
                    <pic:cNvPicPr/>
                  </pic:nvPicPr>
                  <pic:blipFill>
                    <a:blip xmlns:r="http://schemas.openxmlformats.org/officeDocument/2006/relationships" r:embed="rId131"/>
                    <a:stretch>
                      <a:fillRect/>
                    </a:stretch>
                  </pic:blipFill>
                  <pic:spPr>
                    <a:xfrm>
                      <a:off x="0" y="0"/>
                      <a:ext cx="5943600" cy="3365500"/>
                    </a:xfrm>
                    <a:prstGeom prst="rect">
                      <a:avLst/>
                    </a:prstGeom>
                  </pic:spPr>
                </pic:pic>
              </a:graphicData>
            </a:graphic>
          </wp:inline>
        </w:drawing>
      </w:r>
    </w:p>
    <w:p w:rsidR="00B7036F" w14:paraId="268123C5" w14:textId="77777777">
      <w:pPr>
        <w:rPr>
          <w:rFonts w:eastAsia="Times New Roman"/>
          <w:b/>
        </w:rPr>
      </w:pPr>
      <w:r>
        <w:rPr>
          <w:rFonts w:eastAsia="Times New Roman"/>
          <w:b/>
        </w:rPr>
        <w:br w:type="page"/>
      </w:r>
    </w:p>
    <w:p w:rsidR="00825E31" w14:paraId="11466340" w14:textId="77777777">
      <w:pPr>
        <w:rPr>
          <w:rFonts w:eastAsia="Times New Roman"/>
          <w:b/>
        </w:rPr>
      </w:pPr>
    </w:p>
    <w:p w:rsidR="00C06159" w:rsidRPr="00D8004E" w:rsidP="00C97EF0" w14:paraId="2DDC3879" w14:textId="7D51E7D0">
      <w:pPr>
        <w:pStyle w:val="Heading3"/>
      </w:pPr>
      <w:bookmarkStart w:id="105" w:name="_Toc196211946"/>
      <w:r>
        <w:rPr>
          <w:rStyle w:val="normaltextrun"/>
          <w:rFonts w:cs="Times New Roman"/>
          <w:b/>
          <w:bCs/>
          <w:szCs w:val="28"/>
        </w:rPr>
        <w:t>Appendix D</w:t>
      </w:r>
      <w:r w:rsidRPr="00D8004E">
        <w:rPr>
          <w:rStyle w:val="normaltextrun"/>
          <w:rFonts w:cs="Times New Roman"/>
          <w:b/>
          <w:bCs/>
          <w:szCs w:val="28"/>
        </w:rPr>
        <w:t>-</w:t>
      </w:r>
      <w:r w:rsidR="003B2B34">
        <w:rPr>
          <w:rStyle w:val="normaltextrun"/>
          <w:rFonts w:cs="Times New Roman"/>
          <w:b/>
          <w:bCs/>
          <w:szCs w:val="28"/>
        </w:rPr>
        <w:t>3</w:t>
      </w:r>
      <w:r w:rsidR="002F3BCD">
        <w:rPr>
          <w:rStyle w:val="normaltextrun"/>
          <w:rFonts w:cs="Times New Roman"/>
          <w:b/>
          <w:bCs/>
          <w:szCs w:val="28"/>
        </w:rPr>
        <w:t>7</w:t>
      </w:r>
      <w:r w:rsidR="002A32A3">
        <w:rPr>
          <w:rStyle w:val="normaltextrun"/>
          <w:rFonts w:cs="Times New Roman"/>
          <w:b/>
          <w:bCs/>
          <w:szCs w:val="28"/>
        </w:rPr>
        <w:t>:</w:t>
      </w:r>
      <w:r w:rsidR="00AC4E42">
        <w:rPr>
          <w:rStyle w:val="normaltextrun"/>
          <w:rFonts w:cs="Times New Roman"/>
          <w:b/>
          <w:bCs/>
          <w:szCs w:val="28"/>
        </w:rPr>
        <w:t xml:space="preserve"> </w:t>
      </w:r>
      <w:r w:rsidRPr="00087B64" w:rsidR="00087B64">
        <w:rPr>
          <w:rStyle w:val="normaltextrun"/>
          <w:rFonts w:cs="Times New Roman"/>
          <w:szCs w:val="28"/>
        </w:rPr>
        <w:t xml:space="preserve">NAEP 2024 </w:t>
      </w:r>
      <w:r w:rsidRPr="00087B64">
        <w:rPr>
          <w:rStyle w:val="normaltextrun"/>
          <w:rFonts w:cs="Times New Roman"/>
          <w:szCs w:val="28"/>
        </w:rPr>
        <w:t>Introducing</w:t>
      </w:r>
      <w:r w:rsidRPr="00D8004E">
        <w:rPr>
          <w:rStyle w:val="normaltextrun"/>
          <w:rFonts w:cs="Times New Roman"/>
          <w:szCs w:val="28"/>
        </w:rPr>
        <w:t xml:space="preserve"> NAEP to Parents</w:t>
      </w:r>
      <w:bookmarkEnd w:id="105"/>
      <w:r w:rsidRPr="00D8004E">
        <w:rPr>
          <w:rStyle w:val="eop"/>
          <w:rFonts w:cs="Times New Roman"/>
          <w:szCs w:val="28"/>
        </w:rPr>
        <w:t> </w:t>
      </w:r>
    </w:p>
    <w:p w:rsidR="00825E31" w14:paraId="3F2AFEB2" w14:textId="073046EF">
      <w:pPr>
        <w:rPr>
          <w:rFonts w:eastAsia="Times New Roman"/>
          <w:b/>
        </w:rPr>
      </w:pPr>
    </w:p>
    <w:p w:rsidR="00ED50A9" w14:paraId="621DF2AC" w14:textId="34E4ED89">
      <w:pPr>
        <w:rPr>
          <w:rFonts w:eastAsia="Times New Roman"/>
          <w:b/>
        </w:rPr>
      </w:pPr>
      <w:r>
        <w:rPr>
          <w:rFonts w:eastAsia="Times New Roman"/>
          <w:b/>
        </w:rPr>
        <w:br w:type="page"/>
      </w:r>
    </w:p>
    <w:p w:rsidR="00CE5C3D" w:rsidP="00CE5C3D" w14:paraId="1DB7AC61" w14:textId="77777777">
      <w:r w:rsidRPr="00BA74F2">
        <w:rPr>
          <w:noProof/>
        </w:rPr>
        <w:drawing>
          <wp:inline distT="0" distB="0" distL="0" distR="0">
            <wp:extent cx="5943600" cy="3348990"/>
            <wp:effectExtent l="0" t="0" r="0" b="381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
                    <pic:cNvPicPr/>
                  </pic:nvPicPr>
                  <pic:blipFill>
                    <a:blip xmlns:r="http://schemas.openxmlformats.org/officeDocument/2006/relationships" r:embed="rId132"/>
                    <a:stretch>
                      <a:fillRect/>
                    </a:stretch>
                  </pic:blipFill>
                  <pic:spPr>
                    <a:xfrm>
                      <a:off x="0" y="0"/>
                      <a:ext cx="5943600" cy="3348990"/>
                    </a:xfrm>
                    <a:prstGeom prst="rect">
                      <a:avLst/>
                    </a:prstGeom>
                  </pic:spPr>
                </pic:pic>
              </a:graphicData>
            </a:graphic>
          </wp:inline>
        </w:drawing>
      </w:r>
    </w:p>
    <w:p w:rsidR="00CE5C3D" w:rsidP="00CE5C3D" w14:paraId="2A5CC288" w14:textId="77777777">
      <w:r w:rsidRPr="00BA74F2">
        <w:rPr>
          <w:noProof/>
        </w:rPr>
        <w:drawing>
          <wp:inline distT="0" distB="0" distL="0" distR="0">
            <wp:extent cx="5943600" cy="341757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
                    <pic:cNvPicPr/>
                  </pic:nvPicPr>
                  <pic:blipFill>
                    <a:blip xmlns:r="http://schemas.openxmlformats.org/officeDocument/2006/relationships" r:embed="rId133"/>
                    <a:stretch>
                      <a:fillRect/>
                    </a:stretch>
                  </pic:blipFill>
                  <pic:spPr>
                    <a:xfrm>
                      <a:off x="0" y="0"/>
                      <a:ext cx="5943600" cy="3417570"/>
                    </a:xfrm>
                    <a:prstGeom prst="rect">
                      <a:avLst/>
                    </a:prstGeom>
                  </pic:spPr>
                </pic:pic>
              </a:graphicData>
            </a:graphic>
          </wp:inline>
        </w:drawing>
      </w:r>
    </w:p>
    <w:p w:rsidR="00CE5C3D" w:rsidP="00CE5C3D" w14:paraId="439FA536" w14:textId="77777777"/>
    <w:p w:rsidR="00CE5C3D" w:rsidP="00CE5C3D" w14:paraId="5E91DF3C" w14:textId="77777777">
      <w:r>
        <w:br w:type="page"/>
      </w:r>
    </w:p>
    <w:p w:rsidR="00CE5C3D" w:rsidP="00CE5C3D" w14:paraId="1D2DD9BD" w14:textId="77777777">
      <w:r w:rsidRPr="00BA74F2">
        <w:rPr>
          <w:noProof/>
        </w:rPr>
        <w:drawing>
          <wp:inline distT="0" distB="0" distL="0" distR="0">
            <wp:extent cx="5943600" cy="3316605"/>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
                    <pic:cNvPicPr/>
                  </pic:nvPicPr>
                  <pic:blipFill>
                    <a:blip xmlns:r="http://schemas.openxmlformats.org/officeDocument/2006/relationships" r:embed="rId134"/>
                    <a:stretch>
                      <a:fillRect/>
                    </a:stretch>
                  </pic:blipFill>
                  <pic:spPr>
                    <a:xfrm>
                      <a:off x="0" y="0"/>
                      <a:ext cx="5943600" cy="3316605"/>
                    </a:xfrm>
                    <a:prstGeom prst="rect">
                      <a:avLst/>
                    </a:prstGeom>
                  </pic:spPr>
                </pic:pic>
              </a:graphicData>
            </a:graphic>
          </wp:inline>
        </w:drawing>
      </w:r>
    </w:p>
    <w:p w:rsidR="00CE5C3D" w:rsidP="00CE5C3D" w14:paraId="0306F271" w14:textId="77777777">
      <w:r w:rsidRPr="00BA74F2">
        <w:rPr>
          <w:noProof/>
        </w:rPr>
        <w:drawing>
          <wp:inline distT="0" distB="0" distL="0" distR="0">
            <wp:extent cx="5943600" cy="3297555"/>
            <wp:effectExtent l="0" t="0" r="0" b="0"/>
            <wp:docPr id="634278976" name="Picture 63427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6" name=""/>
                    <pic:cNvPicPr/>
                  </pic:nvPicPr>
                  <pic:blipFill>
                    <a:blip xmlns:r="http://schemas.openxmlformats.org/officeDocument/2006/relationships" r:embed="rId135"/>
                    <a:stretch>
                      <a:fillRect/>
                    </a:stretch>
                  </pic:blipFill>
                  <pic:spPr>
                    <a:xfrm>
                      <a:off x="0" y="0"/>
                      <a:ext cx="5943600" cy="3297555"/>
                    </a:xfrm>
                    <a:prstGeom prst="rect">
                      <a:avLst/>
                    </a:prstGeom>
                  </pic:spPr>
                </pic:pic>
              </a:graphicData>
            </a:graphic>
          </wp:inline>
        </w:drawing>
      </w:r>
    </w:p>
    <w:p w:rsidR="00CE5C3D" w:rsidP="00CE5C3D" w14:paraId="3C8F972B" w14:textId="77777777"/>
    <w:p w:rsidR="00CE5C3D" w:rsidP="00CE5C3D" w14:paraId="6BA7165A" w14:textId="77777777">
      <w:r>
        <w:br w:type="page"/>
      </w:r>
    </w:p>
    <w:p w:rsidR="00CE5C3D" w:rsidP="00CE5C3D" w14:paraId="0411615A" w14:textId="77777777">
      <w:r w:rsidRPr="00BA74F2">
        <w:rPr>
          <w:noProof/>
        </w:rPr>
        <w:drawing>
          <wp:inline distT="0" distB="0" distL="0" distR="0">
            <wp:extent cx="5943600" cy="3387725"/>
            <wp:effectExtent l="0" t="0" r="0" b="3175"/>
            <wp:docPr id="634278977" name="Picture 63427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7" name=""/>
                    <pic:cNvPicPr/>
                  </pic:nvPicPr>
                  <pic:blipFill>
                    <a:blip xmlns:r="http://schemas.openxmlformats.org/officeDocument/2006/relationships" r:embed="rId136"/>
                    <a:stretch>
                      <a:fillRect/>
                    </a:stretch>
                  </pic:blipFill>
                  <pic:spPr>
                    <a:xfrm>
                      <a:off x="0" y="0"/>
                      <a:ext cx="5943600" cy="3387725"/>
                    </a:xfrm>
                    <a:prstGeom prst="rect">
                      <a:avLst/>
                    </a:prstGeom>
                  </pic:spPr>
                </pic:pic>
              </a:graphicData>
            </a:graphic>
          </wp:inline>
        </w:drawing>
      </w:r>
    </w:p>
    <w:p w:rsidR="00CE5C3D" w:rsidP="00CE5C3D" w14:paraId="29D0677A" w14:textId="77777777">
      <w:r w:rsidRPr="00BA74F2">
        <w:rPr>
          <w:noProof/>
        </w:rPr>
        <w:drawing>
          <wp:inline distT="0" distB="0" distL="0" distR="0">
            <wp:extent cx="5943600" cy="3375660"/>
            <wp:effectExtent l="0" t="0" r="0" b="0"/>
            <wp:docPr id="634278978" name="Picture 63427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8" name=""/>
                    <pic:cNvPicPr/>
                  </pic:nvPicPr>
                  <pic:blipFill>
                    <a:blip xmlns:r="http://schemas.openxmlformats.org/officeDocument/2006/relationships" r:embed="rId137"/>
                    <a:stretch>
                      <a:fillRect/>
                    </a:stretch>
                  </pic:blipFill>
                  <pic:spPr>
                    <a:xfrm>
                      <a:off x="0" y="0"/>
                      <a:ext cx="5943600" cy="3375660"/>
                    </a:xfrm>
                    <a:prstGeom prst="rect">
                      <a:avLst/>
                    </a:prstGeom>
                  </pic:spPr>
                </pic:pic>
              </a:graphicData>
            </a:graphic>
          </wp:inline>
        </w:drawing>
      </w:r>
    </w:p>
    <w:p w:rsidR="00CE5C3D" w:rsidP="00CE5C3D" w14:paraId="3B1E8C7C" w14:textId="77777777"/>
    <w:p w:rsidR="00CE5C3D" w:rsidP="00CE5C3D" w14:paraId="1E0050BC" w14:textId="77777777">
      <w:r>
        <w:br w:type="page"/>
      </w:r>
    </w:p>
    <w:p w:rsidR="00CE5C3D" w:rsidP="00CE5C3D" w14:paraId="0D25EE0D" w14:textId="77777777">
      <w:r w:rsidRPr="00BA74F2">
        <w:rPr>
          <w:noProof/>
        </w:rPr>
        <w:drawing>
          <wp:inline distT="0" distB="0" distL="0" distR="0">
            <wp:extent cx="5943600" cy="3373120"/>
            <wp:effectExtent l="0" t="0" r="0" b="0"/>
            <wp:docPr id="634278979" name="Picture 63427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79" name=""/>
                    <pic:cNvPicPr/>
                  </pic:nvPicPr>
                  <pic:blipFill>
                    <a:blip xmlns:r="http://schemas.openxmlformats.org/officeDocument/2006/relationships" r:embed="rId138"/>
                    <a:stretch>
                      <a:fillRect/>
                    </a:stretch>
                  </pic:blipFill>
                  <pic:spPr>
                    <a:xfrm>
                      <a:off x="0" y="0"/>
                      <a:ext cx="5943600" cy="3373120"/>
                    </a:xfrm>
                    <a:prstGeom prst="rect">
                      <a:avLst/>
                    </a:prstGeom>
                  </pic:spPr>
                </pic:pic>
              </a:graphicData>
            </a:graphic>
          </wp:inline>
        </w:drawing>
      </w:r>
    </w:p>
    <w:p w:rsidR="00CE5C3D" w:rsidP="00CE5C3D" w14:paraId="032A3394" w14:textId="77777777">
      <w:r w:rsidRPr="00BA74F2">
        <w:rPr>
          <w:noProof/>
        </w:rPr>
        <w:drawing>
          <wp:inline distT="0" distB="0" distL="0" distR="0">
            <wp:extent cx="5943600" cy="3382645"/>
            <wp:effectExtent l="0" t="0" r="0" b="8255"/>
            <wp:docPr id="634278980" name="Picture 63427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0" name=""/>
                    <pic:cNvPicPr/>
                  </pic:nvPicPr>
                  <pic:blipFill>
                    <a:blip xmlns:r="http://schemas.openxmlformats.org/officeDocument/2006/relationships" r:embed="rId139"/>
                    <a:stretch>
                      <a:fillRect/>
                    </a:stretch>
                  </pic:blipFill>
                  <pic:spPr>
                    <a:xfrm>
                      <a:off x="0" y="0"/>
                      <a:ext cx="5943600" cy="3382645"/>
                    </a:xfrm>
                    <a:prstGeom prst="rect">
                      <a:avLst/>
                    </a:prstGeom>
                  </pic:spPr>
                </pic:pic>
              </a:graphicData>
            </a:graphic>
          </wp:inline>
        </w:drawing>
      </w:r>
    </w:p>
    <w:p w:rsidR="00CE5C3D" w:rsidP="00CE5C3D" w14:paraId="050979DA" w14:textId="77777777"/>
    <w:p w:rsidR="00CE5C3D" w:rsidP="00CE5C3D" w14:paraId="579465CE" w14:textId="77777777">
      <w:r>
        <w:br w:type="page"/>
      </w:r>
    </w:p>
    <w:p w:rsidR="00CE5C3D" w:rsidP="00CE5C3D" w14:paraId="731276DA" w14:textId="77777777">
      <w:r w:rsidRPr="00BA74F2">
        <w:rPr>
          <w:noProof/>
        </w:rPr>
        <w:drawing>
          <wp:inline distT="0" distB="0" distL="0" distR="0">
            <wp:extent cx="5943600" cy="3380105"/>
            <wp:effectExtent l="0" t="0" r="0" b="0"/>
            <wp:docPr id="634278981" name="Picture 63427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1" name=""/>
                    <pic:cNvPicPr/>
                  </pic:nvPicPr>
                  <pic:blipFill>
                    <a:blip xmlns:r="http://schemas.openxmlformats.org/officeDocument/2006/relationships" r:embed="rId140"/>
                    <a:stretch>
                      <a:fillRect/>
                    </a:stretch>
                  </pic:blipFill>
                  <pic:spPr>
                    <a:xfrm>
                      <a:off x="0" y="0"/>
                      <a:ext cx="5943600" cy="3380105"/>
                    </a:xfrm>
                    <a:prstGeom prst="rect">
                      <a:avLst/>
                    </a:prstGeom>
                  </pic:spPr>
                </pic:pic>
              </a:graphicData>
            </a:graphic>
          </wp:inline>
        </w:drawing>
      </w:r>
    </w:p>
    <w:p w:rsidR="00CE5C3D" w:rsidP="00CE5C3D" w14:paraId="266670C0" w14:textId="77777777">
      <w:r w:rsidRPr="00BA74F2">
        <w:rPr>
          <w:noProof/>
        </w:rPr>
        <w:drawing>
          <wp:inline distT="0" distB="0" distL="0" distR="0">
            <wp:extent cx="5943600" cy="3342005"/>
            <wp:effectExtent l="0" t="0" r="0" b="0"/>
            <wp:docPr id="634278982" name="Picture 63427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2" name=""/>
                    <pic:cNvPicPr/>
                  </pic:nvPicPr>
                  <pic:blipFill>
                    <a:blip xmlns:r="http://schemas.openxmlformats.org/officeDocument/2006/relationships" r:embed="rId141"/>
                    <a:stretch>
                      <a:fillRect/>
                    </a:stretch>
                  </pic:blipFill>
                  <pic:spPr>
                    <a:xfrm>
                      <a:off x="0" y="0"/>
                      <a:ext cx="5943600" cy="3342005"/>
                    </a:xfrm>
                    <a:prstGeom prst="rect">
                      <a:avLst/>
                    </a:prstGeom>
                  </pic:spPr>
                </pic:pic>
              </a:graphicData>
            </a:graphic>
          </wp:inline>
        </w:drawing>
      </w:r>
    </w:p>
    <w:p w:rsidR="00CE5C3D" w:rsidP="00CE5C3D" w14:paraId="43002A6D" w14:textId="77777777"/>
    <w:p w:rsidR="00CE5C3D" w:rsidP="00CE5C3D" w14:paraId="786865AB" w14:textId="77777777">
      <w:r>
        <w:br w:type="page"/>
      </w:r>
    </w:p>
    <w:p w:rsidR="00CE5C3D" w:rsidP="00CE5C3D" w14:paraId="58115BAA" w14:textId="77777777">
      <w:r w:rsidRPr="00BA74F2">
        <w:rPr>
          <w:noProof/>
        </w:rPr>
        <w:drawing>
          <wp:inline distT="0" distB="0" distL="0" distR="0">
            <wp:extent cx="5943600" cy="3326765"/>
            <wp:effectExtent l="0" t="0" r="0" b="6985"/>
            <wp:docPr id="634278983" name="Picture 63427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3" name=""/>
                    <pic:cNvPicPr/>
                  </pic:nvPicPr>
                  <pic:blipFill>
                    <a:blip xmlns:r="http://schemas.openxmlformats.org/officeDocument/2006/relationships" r:embed="rId142"/>
                    <a:stretch>
                      <a:fillRect/>
                    </a:stretch>
                  </pic:blipFill>
                  <pic:spPr>
                    <a:xfrm>
                      <a:off x="0" y="0"/>
                      <a:ext cx="5943600" cy="3326765"/>
                    </a:xfrm>
                    <a:prstGeom prst="rect">
                      <a:avLst/>
                    </a:prstGeom>
                  </pic:spPr>
                </pic:pic>
              </a:graphicData>
            </a:graphic>
          </wp:inline>
        </w:drawing>
      </w:r>
    </w:p>
    <w:p w:rsidR="00CE5C3D" w:rsidP="00CE5C3D" w14:paraId="2CF65D0E" w14:textId="77777777">
      <w:r w:rsidRPr="00BA74F2">
        <w:rPr>
          <w:noProof/>
        </w:rPr>
        <w:drawing>
          <wp:inline distT="0" distB="0" distL="0" distR="0">
            <wp:extent cx="5943600" cy="3392805"/>
            <wp:effectExtent l="0" t="0" r="0" b="0"/>
            <wp:docPr id="634278984" name="Picture 63427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4" name=""/>
                    <pic:cNvPicPr/>
                  </pic:nvPicPr>
                  <pic:blipFill>
                    <a:blip xmlns:r="http://schemas.openxmlformats.org/officeDocument/2006/relationships" r:embed="rId143"/>
                    <a:stretch>
                      <a:fillRect/>
                    </a:stretch>
                  </pic:blipFill>
                  <pic:spPr>
                    <a:xfrm>
                      <a:off x="0" y="0"/>
                      <a:ext cx="5943600" cy="3392805"/>
                    </a:xfrm>
                    <a:prstGeom prst="rect">
                      <a:avLst/>
                    </a:prstGeom>
                  </pic:spPr>
                </pic:pic>
              </a:graphicData>
            </a:graphic>
          </wp:inline>
        </w:drawing>
      </w:r>
    </w:p>
    <w:p w:rsidR="00CE5C3D" w:rsidP="00CE5C3D" w14:paraId="025CA2D4" w14:textId="77777777"/>
    <w:p w:rsidR="00CE5C3D" w:rsidP="00CE5C3D" w14:paraId="36DF5018" w14:textId="77777777">
      <w:r>
        <w:br w:type="page"/>
      </w:r>
    </w:p>
    <w:p w:rsidR="00CE5C3D" w:rsidP="00CE5C3D" w14:paraId="30108196" w14:textId="77777777">
      <w:r w:rsidRPr="00BA74F2">
        <w:rPr>
          <w:noProof/>
        </w:rPr>
        <w:drawing>
          <wp:inline distT="0" distB="0" distL="0" distR="0">
            <wp:extent cx="5943600" cy="3388360"/>
            <wp:effectExtent l="0" t="0" r="0" b="2540"/>
            <wp:docPr id="634278985" name="Picture 63427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5" name=""/>
                    <pic:cNvPicPr/>
                  </pic:nvPicPr>
                  <pic:blipFill>
                    <a:blip xmlns:r="http://schemas.openxmlformats.org/officeDocument/2006/relationships" r:embed="rId144"/>
                    <a:stretch>
                      <a:fillRect/>
                    </a:stretch>
                  </pic:blipFill>
                  <pic:spPr>
                    <a:xfrm>
                      <a:off x="0" y="0"/>
                      <a:ext cx="5943600" cy="3388360"/>
                    </a:xfrm>
                    <a:prstGeom prst="rect">
                      <a:avLst/>
                    </a:prstGeom>
                  </pic:spPr>
                </pic:pic>
              </a:graphicData>
            </a:graphic>
          </wp:inline>
        </w:drawing>
      </w:r>
    </w:p>
    <w:p w:rsidR="00CE5C3D" w:rsidP="00CE5C3D" w14:paraId="0448324F" w14:textId="77777777">
      <w:r w:rsidRPr="00BA74F2">
        <w:rPr>
          <w:noProof/>
        </w:rPr>
        <w:drawing>
          <wp:inline distT="0" distB="0" distL="0" distR="0">
            <wp:extent cx="5943600" cy="3364230"/>
            <wp:effectExtent l="0" t="0" r="0" b="7620"/>
            <wp:docPr id="634278986" name="Picture 634278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6" name=""/>
                    <pic:cNvPicPr/>
                  </pic:nvPicPr>
                  <pic:blipFill>
                    <a:blip xmlns:r="http://schemas.openxmlformats.org/officeDocument/2006/relationships" r:embed="rId145"/>
                    <a:stretch>
                      <a:fillRect/>
                    </a:stretch>
                  </pic:blipFill>
                  <pic:spPr>
                    <a:xfrm>
                      <a:off x="0" y="0"/>
                      <a:ext cx="5943600" cy="3364230"/>
                    </a:xfrm>
                    <a:prstGeom prst="rect">
                      <a:avLst/>
                    </a:prstGeom>
                  </pic:spPr>
                </pic:pic>
              </a:graphicData>
            </a:graphic>
          </wp:inline>
        </w:drawing>
      </w:r>
    </w:p>
    <w:p w:rsidR="00CE5C3D" w:rsidP="00CE5C3D" w14:paraId="60BEB9DE" w14:textId="77777777"/>
    <w:p w:rsidR="00CE5C3D" w:rsidP="00CE5C3D" w14:paraId="0FED6A32" w14:textId="77777777">
      <w:r>
        <w:br w:type="page"/>
      </w:r>
    </w:p>
    <w:p w:rsidR="00CE5C3D" w:rsidP="00CE5C3D" w14:paraId="220FACE6" w14:textId="77777777">
      <w:r w:rsidRPr="00BA74F2">
        <w:rPr>
          <w:noProof/>
        </w:rPr>
        <w:drawing>
          <wp:inline distT="0" distB="0" distL="0" distR="0">
            <wp:extent cx="5943600" cy="3334385"/>
            <wp:effectExtent l="0" t="0" r="0" b="0"/>
            <wp:docPr id="634278987" name="Picture 63427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7" name=""/>
                    <pic:cNvPicPr/>
                  </pic:nvPicPr>
                  <pic:blipFill>
                    <a:blip xmlns:r="http://schemas.openxmlformats.org/officeDocument/2006/relationships" r:embed="rId146"/>
                    <a:stretch>
                      <a:fillRect/>
                    </a:stretch>
                  </pic:blipFill>
                  <pic:spPr>
                    <a:xfrm>
                      <a:off x="0" y="0"/>
                      <a:ext cx="5943600" cy="3334385"/>
                    </a:xfrm>
                    <a:prstGeom prst="rect">
                      <a:avLst/>
                    </a:prstGeom>
                  </pic:spPr>
                </pic:pic>
              </a:graphicData>
            </a:graphic>
          </wp:inline>
        </w:drawing>
      </w:r>
    </w:p>
    <w:p w:rsidR="00CE5C3D" w:rsidP="00CE5C3D" w14:paraId="4E68B7E4" w14:textId="77777777">
      <w:r w:rsidRPr="00BA74F2">
        <w:rPr>
          <w:noProof/>
        </w:rPr>
        <w:drawing>
          <wp:inline distT="0" distB="0" distL="0" distR="0">
            <wp:extent cx="5943600" cy="3327400"/>
            <wp:effectExtent l="0" t="0" r="0" b="6350"/>
            <wp:docPr id="634278988" name="Picture 63427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8" name=""/>
                    <pic:cNvPicPr/>
                  </pic:nvPicPr>
                  <pic:blipFill>
                    <a:blip xmlns:r="http://schemas.openxmlformats.org/officeDocument/2006/relationships" r:embed="rId147"/>
                    <a:stretch>
                      <a:fillRect/>
                    </a:stretch>
                  </pic:blipFill>
                  <pic:spPr>
                    <a:xfrm>
                      <a:off x="0" y="0"/>
                      <a:ext cx="5943600" cy="3327400"/>
                    </a:xfrm>
                    <a:prstGeom prst="rect">
                      <a:avLst/>
                    </a:prstGeom>
                  </pic:spPr>
                </pic:pic>
              </a:graphicData>
            </a:graphic>
          </wp:inline>
        </w:drawing>
      </w:r>
    </w:p>
    <w:p w:rsidR="00CE5C3D" w:rsidP="00CE5C3D" w14:paraId="2263727B" w14:textId="77777777"/>
    <w:p w:rsidR="00CE5C3D" w:rsidP="00CE5C3D" w14:paraId="5C2BAB8E" w14:textId="77777777">
      <w:r>
        <w:br w:type="page"/>
      </w:r>
    </w:p>
    <w:p w:rsidR="00CE5C3D" w:rsidP="00CE5C3D" w14:paraId="12613C62" w14:textId="77777777">
      <w:r w:rsidRPr="00BA74F2">
        <w:rPr>
          <w:noProof/>
        </w:rPr>
        <w:drawing>
          <wp:inline distT="0" distB="0" distL="0" distR="0">
            <wp:extent cx="5943600" cy="3350260"/>
            <wp:effectExtent l="0" t="0" r="0" b="2540"/>
            <wp:docPr id="634278989" name="Picture 634278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89" name=""/>
                    <pic:cNvPicPr/>
                  </pic:nvPicPr>
                  <pic:blipFill>
                    <a:blip xmlns:r="http://schemas.openxmlformats.org/officeDocument/2006/relationships" r:embed="rId148"/>
                    <a:stretch>
                      <a:fillRect/>
                    </a:stretch>
                  </pic:blipFill>
                  <pic:spPr>
                    <a:xfrm>
                      <a:off x="0" y="0"/>
                      <a:ext cx="5943600" cy="3350260"/>
                    </a:xfrm>
                    <a:prstGeom prst="rect">
                      <a:avLst/>
                    </a:prstGeom>
                  </pic:spPr>
                </pic:pic>
              </a:graphicData>
            </a:graphic>
          </wp:inline>
        </w:drawing>
      </w:r>
    </w:p>
    <w:p w:rsidR="00CE5C3D" w:rsidP="00CE5C3D" w14:paraId="37562E41" w14:textId="77777777">
      <w:r w:rsidRPr="00BA74F2">
        <w:rPr>
          <w:noProof/>
        </w:rPr>
        <w:drawing>
          <wp:inline distT="0" distB="0" distL="0" distR="0">
            <wp:extent cx="5943600" cy="3333115"/>
            <wp:effectExtent l="0" t="0" r="0" b="635"/>
            <wp:docPr id="634278990" name="Picture 634278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0" name=""/>
                    <pic:cNvPicPr/>
                  </pic:nvPicPr>
                  <pic:blipFill>
                    <a:blip xmlns:r="http://schemas.openxmlformats.org/officeDocument/2006/relationships" r:embed="rId149"/>
                    <a:stretch>
                      <a:fillRect/>
                    </a:stretch>
                  </pic:blipFill>
                  <pic:spPr>
                    <a:xfrm>
                      <a:off x="0" y="0"/>
                      <a:ext cx="5943600" cy="3333115"/>
                    </a:xfrm>
                    <a:prstGeom prst="rect">
                      <a:avLst/>
                    </a:prstGeom>
                  </pic:spPr>
                </pic:pic>
              </a:graphicData>
            </a:graphic>
          </wp:inline>
        </w:drawing>
      </w:r>
    </w:p>
    <w:p w:rsidR="00825E31" w14:paraId="56FCA223" w14:textId="04227A72">
      <w:pPr>
        <w:rPr>
          <w:rFonts w:eastAsia="Times New Roman"/>
          <w:b/>
        </w:rPr>
      </w:pPr>
      <w:r>
        <w:rPr>
          <w:rFonts w:eastAsia="Times New Roman"/>
          <w:b/>
        </w:rPr>
        <w:br w:type="page"/>
      </w:r>
    </w:p>
    <w:p w:rsidR="00BA5581" w:rsidRPr="00D8004E" w:rsidP="00C97EF0" w14:paraId="2918A97E" w14:textId="4A371CD5">
      <w:pPr>
        <w:pStyle w:val="Heading3"/>
      </w:pPr>
      <w:bookmarkStart w:id="106" w:name="_Toc196211947"/>
      <w:r>
        <w:rPr>
          <w:rStyle w:val="normaltextrun"/>
          <w:rFonts w:cs="Times New Roman"/>
          <w:b/>
          <w:bCs/>
          <w:szCs w:val="28"/>
        </w:rPr>
        <w:t>Appendix D</w:t>
      </w:r>
      <w:r w:rsidRPr="00D8004E">
        <w:rPr>
          <w:rStyle w:val="normaltextrun"/>
          <w:rFonts w:cs="Times New Roman"/>
          <w:b/>
          <w:bCs/>
          <w:szCs w:val="28"/>
        </w:rPr>
        <w:t>-</w:t>
      </w:r>
      <w:r>
        <w:rPr>
          <w:rStyle w:val="normaltextrun"/>
          <w:rFonts w:cs="Times New Roman"/>
          <w:b/>
          <w:bCs/>
          <w:szCs w:val="28"/>
        </w:rPr>
        <w:t>3</w:t>
      </w:r>
      <w:r w:rsidR="002F3BCD">
        <w:rPr>
          <w:rStyle w:val="normaltextrun"/>
          <w:rFonts w:cs="Times New Roman"/>
          <w:b/>
          <w:bCs/>
          <w:szCs w:val="28"/>
        </w:rPr>
        <w:t>8</w:t>
      </w:r>
      <w:r>
        <w:rPr>
          <w:rStyle w:val="normaltextrun"/>
          <w:rFonts w:cs="Times New Roman"/>
          <w:b/>
          <w:bCs/>
          <w:szCs w:val="28"/>
        </w:rPr>
        <w:t>:</w:t>
      </w:r>
      <w:bookmarkStart w:id="107" w:name="_Hlk140128871"/>
      <w:r w:rsidR="00AC4E42">
        <w:rPr>
          <w:rStyle w:val="normaltextrun"/>
          <w:rFonts w:cs="Times New Roman"/>
          <w:szCs w:val="28"/>
        </w:rPr>
        <w:t xml:space="preserve"> </w:t>
      </w:r>
      <w:r w:rsidRPr="00D8004E">
        <w:rPr>
          <w:rStyle w:val="normaltextrun"/>
          <w:rFonts w:cs="Times New Roman"/>
          <w:szCs w:val="28"/>
        </w:rPr>
        <w:t xml:space="preserve">NAEP </w:t>
      </w:r>
      <w:r w:rsidR="00087B64">
        <w:rPr>
          <w:rStyle w:val="normaltextrun"/>
          <w:rFonts w:cs="Times New Roman"/>
          <w:szCs w:val="28"/>
        </w:rPr>
        <w:t>2024 I</w:t>
      </w:r>
      <w:r>
        <w:rPr>
          <w:rStyle w:val="normaltextrun"/>
          <w:rFonts w:cs="Times New Roman"/>
          <w:szCs w:val="28"/>
        </w:rPr>
        <w:t>ntroducing NAEP to Students Slides</w:t>
      </w:r>
      <w:bookmarkEnd w:id="106"/>
      <w:r w:rsidRPr="00D8004E">
        <w:rPr>
          <w:rStyle w:val="eop"/>
          <w:rFonts w:cs="Times New Roman"/>
          <w:szCs w:val="28"/>
        </w:rPr>
        <w:t> </w:t>
      </w:r>
      <w:bookmarkEnd w:id="107"/>
    </w:p>
    <w:p w:rsidR="0002031C" w14:paraId="4B2C36E3" w14:textId="570B0DC6">
      <w:pPr>
        <w:rPr>
          <w:rFonts w:eastAsia="Times New Roman"/>
          <w:b/>
        </w:rPr>
      </w:pPr>
      <w:r>
        <w:rPr>
          <w:rFonts w:eastAsia="Times New Roman"/>
          <w:b/>
        </w:rPr>
        <w:br w:type="page"/>
      </w:r>
    </w:p>
    <w:p w:rsidR="003959FB" w:rsidP="003959FB" w14:paraId="27CB105D" w14:textId="77777777"/>
    <w:p w:rsidR="003959FB" w:rsidP="003959FB" w14:paraId="343F8312" w14:textId="77777777"/>
    <w:p w:rsidR="003959FB" w:rsidP="003959FB" w14:paraId="039427BA" w14:textId="77777777">
      <w:r w:rsidRPr="00E55F15">
        <w:rPr>
          <w:noProof/>
        </w:rPr>
        <w:drawing>
          <wp:inline distT="0" distB="0" distL="0" distR="0">
            <wp:extent cx="5943600" cy="3375660"/>
            <wp:effectExtent l="0" t="0" r="0" b="0"/>
            <wp:docPr id="524190502" name="Picture 52419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2" name=""/>
                    <pic:cNvPicPr/>
                  </pic:nvPicPr>
                  <pic:blipFill>
                    <a:blip xmlns:r="http://schemas.openxmlformats.org/officeDocument/2006/relationships" r:embed="rId102"/>
                    <a:stretch>
                      <a:fillRect/>
                    </a:stretch>
                  </pic:blipFill>
                  <pic:spPr>
                    <a:xfrm>
                      <a:off x="0" y="0"/>
                      <a:ext cx="5943600" cy="3375660"/>
                    </a:xfrm>
                    <a:prstGeom prst="rect">
                      <a:avLst/>
                    </a:prstGeom>
                  </pic:spPr>
                </pic:pic>
              </a:graphicData>
            </a:graphic>
          </wp:inline>
        </w:drawing>
      </w:r>
    </w:p>
    <w:p w:rsidR="003959FB" w:rsidP="003959FB" w14:paraId="65C4CA68" w14:textId="77777777">
      <w:r w:rsidRPr="00E55F15">
        <w:rPr>
          <w:noProof/>
        </w:rPr>
        <w:drawing>
          <wp:inline distT="0" distB="0" distL="0" distR="0">
            <wp:extent cx="5943600" cy="3382645"/>
            <wp:effectExtent l="0" t="0" r="0" b="8255"/>
            <wp:docPr id="524190503" name="Picture 52419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3" name=""/>
                    <pic:cNvPicPr/>
                  </pic:nvPicPr>
                  <pic:blipFill>
                    <a:blip xmlns:r="http://schemas.openxmlformats.org/officeDocument/2006/relationships" r:embed="rId103"/>
                    <a:stretch>
                      <a:fillRect/>
                    </a:stretch>
                  </pic:blipFill>
                  <pic:spPr>
                    <a:xfrm>
                      <a:off x="0" y="0"/>
                      <a:ext cx="5943600" cy="3382645"/>
                    </a:xfrm>
                    <a:prstGeom prst="rect">
                      <a:avLst/>
                    </a:prstGeom>
                  </pic:spPr>
                </pic:pic>
              </a:graphicData>
            </a:graphic>
          </wp:inline>
        </w:drawing>
      </w:r>
    </w:p>
    <w:p w:rsidR="003959FB" w:rsidP="003959FB" w14:paraId="4995EEB1" w14:textId="77777777">
      <w:r>
        <w:br w:type="page"/>
      </w:r>
    </w:p>
    <w:p w:rsidR="003959FB" w:rsidP="003959FB" w14:paraId="17F2E042" w14:textId="77777777">
      <w:r w:rsidRPr="00E55F15">
        <w:rPr>
          <w:noProof/>
        </w:rPr>
        <w:drawing>
          <wp:inline distT="0" distB="0" distL="0" distR="0">
            <wp:extent cx="5943600" cy="3412490"/>
            <wp:effectExtent l="0" t="0" r="0" b="0"/>
            <wp:docPr id="524190504" name="Picture 52419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4" name=""/>
                    <pic:cNvPicPr/>
                  </pic:nvPicPr>
                  <pic:blipFill>
                    <a:blip xmlns:r="http://schemas.openxmlformats.org/officeDocument/2006/relationships" r:embed="rId104"/>
                    <a:stretch>
                      <a:fillRect/>
                    </a:stretch>
                  </pic:blipFill>
                  <pic:spPr>
                    <a:xfrm>
                      <a:off x="0" y="0"/>
                      <a:ext cx="5943600" cy="3412490"/>
                    </a:xfrm>
                    <a:prstGeom prst="rect">
                      <a:avLst/>
                    </a:prstGeom>
                  </pic:spPr>
                </pic:pic>
              </a:graphicData>
            </a:graphic>
          </wp:inline>
        </w:drawing>
      </w:r>
    </w:p>
    <w:p w:rsidR="003959FB" w:rsidP="003959FB" w14:paraId="5B92034A" w14:textId="77777777">
      <w:r w:rsidRPr="00E55F15">
        <w:rPr>
          <w:noProof/>
        </w:rPr>
        <w:drawing>
          <wp:inline distT="0" distB="0" distL="0" distR="0">
            <wp:extent cx="5943600" cy="3486785"/>
            <wp:effectExtent l="0" t="0" r="0" b="0"/>
            <wp:docPr id="524190506" name="Picture 52419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06" name=""/>
                    <pic:cNvPicPr/>
                  </pic:nvPicPr>
                  <pic:blipFill>
                    <a:blip xmlns:r="http://schemas.openxmlformats.org/officeDocument/2006/relationships" r:embed="rId150"/>
                    <a:stretch>
                      <a:fillRect/>
                    </a:stretch>
                  </pic:blipFill>
                  <pic:spPr>
                    <a:xfrm>
                      <a:off x="0" y="0"/>
                      <a:ext cx="5943600" cy="3486785"/>
                    </a:xfrm>
                    <a:prstGeom prst="rect">
                      <a:avLst/>
                    </a:prstGeom>
                  </pic:spPr>
                </pic:pic>
              </a:graphicData>
            </a:graphic>
          </wp:inline>
        </w:drawing>
      </w:r>
    </w:p>
    <w:p w:rsidR="003959FB" w:rsidP="003959FB" w14:paraId="0B951A62" w14:textId="77777777"/>
    <w:p w:rsidR="003959FB" w:rsidP="003959FB" w14:paraId="7221D5AD" w14:textId="77777777">
      <w:r w:rsidRPr="00E55F15">
        <w:rPr>
          <w:noProof/>
        </w:rPr>
        <w:drawing>
          <wp:inline distT="0" distB="0" distL="0" distR="0">
            <wp:extent cx="5943600" cy="3419475"/>
            <wp:effectExtent l="0" t="0" r="0" b="9525"/>
            <wp:docPr id="524190522" name="Picture 52419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0522" name=""/>
                    <pic:cNvPicPr/>
                  </pic:nvPicPr>
                  <pic:blipFill>
                    <a:blip xmlns:r="http://schemas.openxmlformats.org/officeDocument/2006/relationships" r:embed="rId105"/>
                    <a:stretch>
                      <a:fillRect/>
                    </a:stretch>
                  </pic:blipFill>
                  <pic:spPr>
                    <a:xfrm>
                      <a:off x="0" y="0"/>
                      <a:ext cx="5943600" cy="3419475"/>
                    </a:xfrm>
                    <a:prstGeom prst="rect">
                      <a:avLst/>
                    </a:prstGeom>
                  </pic:spPr>
                </pic:pic>
              </a:graphicData>
            </a:graphic>
          </wp:inline>
        </w:drawing>
      </w:r>
    </w:p>
    <w:p w:rsidR="003959FB" w:rsidP="003959FB" w14:paraId="170F30E8" w14:textId="77777777"/>
    <w:p w:rsidR="003959FB" w:rsidP="003959FB" w14:paraId="3CD3ECDA" w14:textId="77777777">
      <w:r>
        <w:br w:type="page"/>
      </w:r>
    </w:p>
    <w:p w:rsidR="003959FB" w:rsidP="003959FB" w14:paraId="2932465B" w14:textId="77777777">
      <w:r w:rsidRPr="00E55F15">
        <w:rPr>
          <w:noProof/>
        </w:rPr>
        <w:drawing>
          <wp:inline distT="0" distB="0" distL="0" distR="0">
            <wp:extent cx="5943600" cy="3364865"/>
            <wp:effectExtent l="0" t="0" r="0" b="698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
                    <pic:cNvPicPr/>
                  </pic:nvPicPr>
                  <pic:blipFill>
                    <a:blip xmlns:r="http://schemas.openxmlformats.org/officeDocument/2006/relationships" r:embed="rId106"/>
                    <a:stretch>
                      <a:fillRect/>
                    </a:stretch>
                  </pic:blipFill>
                  <pic:spPr>
                    <a:xfrm>
                      <a:off x="0" y="0"/>
                      <a:ext cx="5943600" cy="3364865"/>
                    </a:xfrm>
                    <a:prstGeom prst="rect">
                      <a:avLst/>
                    </a:prstGeom>
                  </pic:spPr>
                </pic:pic>
              </a:graphicData>
            </a:graphic>
          </wp:inline>
        </w:drawing>
      </w:r>
    </w:p>
    <w:p w:rsidR="003959FB" w:rsidP="003959FB" w14:paraId="08C1DEC3" w14:textId="77777777">
      <w:r w:rsidRPr="00E55F15">
        <w:rPr>
          <w:noProof/>
        </w:rPr>
        <w:drawing>
          <wp:inline distT="0" distB="0" distL="0" distR="0">
            <wp:extent cx="5943600" cy="3389630"/>
            <wp:effectExtent l="0" t="0" r="0" b="1270"/>
            <wp:docPr id="634278991" name="Picture 63427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1" name=""/>
                    <pic:cNvPicPr/>
                  </pic:nvPicPr>
                  <pic:blipFill>
                    <a:blip xmlns:r="http://schemas.openxmlformats.org/officeDocument/2006/relationships" r:embed="rId107"/>
                    <a:stretch>
                      <a:fillRect/>
                    </a:stretch>
                  </pic:blipFill>
                  <pic:spPr>
                    <a:xfrm>
                      <a:off x="0" y="0"/>
                      <a:ext cx="5943600" cy="3389630"/>
                    </a:xfrm>
                    <a:prstGeom prst="rect">
                      <a:avLst/>
                    </a:prstGeom>
                  </pic:spPr>
                </pic:pic>
              </a:graphicData>
            </a:graphic>
          </wp:inline>
        </w:drawing>
      </w:r>
      <w:r>
        <w:br w:type="page"/>
      </w:r>
    </w:p>
    <w:p w:rsidR="003959FB" w:rsidP="003959FB" w14:paraId="108BA02E" w14:textId="77777777">
      <w:r w:rsidRPr="00E55F15">
        <w:rPr>
          <w:noProof/>
        </w:rPr>
        <w:drawing>
          <wp:inline distT="0" distB="0" distL="0" distR="0">
            <wp:extent cx="5943600" cy="3339465"/>
            <wp:effectExtent l="0" t="0" r="0" b="0"/>
            <wp:docPr id="634278992" name="Picture 63427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2" name=""/>
                    <pic:cNvPicPr/>
                  </pic:nvPicPr>
                  <pic:blipFill>
                    <a:blip xmlns:r="http://schemas.openxmlformats.org/officeDocument/2006/relationships" r:embed="rId108"/>
                    <a:stretch>
                      <a:fillRect/>
                    </a:stretch>
                  </pic:blipFill>
                  <pic:spPr>
                    <a:xfrm>
                      <a:off x="0" y="0"/>
                      <a:ext cx="5943600" cy="3339465"/>
                    </a:xfrm>
                    <a:prstGeom prst="rect">
                      <a:avLst/>
                    </a:prstGeom>
                  </pic:spPr>
                </pic:pic>
              </a:graphicData>
            </a:graphic>
          </wp:inline>
        </w:drawing>
      </w:r>
    </w:p>
    <w:p w:rsidR="003959FB" w:rsidP="003959FB" w14:paraId="578CC72C" w14:textId="77777777">
      <w:r w:rsidRPr="00E55F15">
        <w:rPr>
          <w:noProof/>
        </w:rPr>
        <w:drawing>
          <wp:inline distT="0" distB="0" distL="0" distR="0">
            <wp:extent cx="5943600" cy="3342640"/>
            <wp:effectExtent l="0" t="0" r="0" b="0"/>
            <wp:docPr id="634278993" name="Picture 63427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3" name=""/>
                    <pic:cNvPicPr/>
                  </pic:nvPicPr>
                  <pic:blipFill>
                    <a:blip xmlns:r="http://schemas.openxmlformats.org/officeDocument/2006/relationships" r:embed="rId109"/>
                    <a:stretch>
                      <a:fillRect/>
                    </a:stretch>
                  </pic:blipFill>
                  <pic:spPr>
                    <a:xfrm>
                      <a:off x="0" y="0"/>
                      <a:ext cx="5943600" cy="3342640"/>
                    </a:xfrm>
                    <a:prstGeom prst="rect">
                      <a:avLst/>
                    </a:prstGeom>
                  </pic:spPr>
                </pic:pic>
              </a:graphicData>
            </a:graphic>
          </wp:inline>
        </w:drawing>
      </w:r>
    </w:p>
    <w:p w:rsidR="003959FB" w:rsidP="003959FB" w14:paraId="4EC1C13E" w14:textId="77777777"/>
    <w:p w:rsidR="003959FB" w:rsidP="003959FB" w14:paraId="7A1F54B1" w14:textId="77777777">
      <w:r>
        <w:br w:type="page"/>
      </w:r>
    </w:p>
    <w:p w:rsidR="003959FB" w:rsidP="003959FB" w14:paraId="1F00FD18" w14:textId="77777777">
      <w:r w:rsidRPr="00E55F15">
        <w:rPr>
          <w:noProof/>
        </w:rPr>
        <w:drawing>
          <wp:inline distT="0" distB="0" distL="0" distR="0">
            <wp:extent cx="5943600" cy="3361055"/>
            <wp:effectExtent l="0" t="0" r="0" b="0"/>
            <wp:docPr id="634278994" name="Picture 63427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4" name=""/>
                    <pic:cNvPicPr/>
                  </pic:nvPicPr>
                  <pic:blipFill>
                    <a:blip xmlns:r="http://schemas.openxmlformats.org/officeDocument/2006/relationships" r:embed="rId110"/>
                    <a:stretch>
                      <a:fillRect/>
                    </a:stretch>
                  </pic:blipFill>
                  <pic:spPr>
                    <a:xfrm>
                      <a:off x="0" y="0"/>
                      <a:ext cx="5943600" cy="3361055"/>
                    </a:xfrm>
                    <a:prstGeom prst="rect">
                      <a:avLst/>
                    </a:prstGeom>
                  </pic:spPr>
                </pic:pic>
              </a:graphicData>
            </a:graphic>
          </wp:inline>
        </w:drawing>
      </w:r>
    </w:p>
    <w:p w:rsidR="003959FB" w:rsidP="003959FB" w14:paraId="03FA3FB0" w14:textId="77777777">
      <w:r w:rsidRPr="00E55F15">
        <w:rPr>
          <w:noProof/>
        </w:rPr>
        <w:drawing>
          <wp:inline distT="0" distB="0" distL="0" distR="0">
            <wp:extent cx="5943600" cy="3417570"/>
            <wp:effectExtent l="0" t="0" r="0" b="0"/>
            <wp:docPr id="634278995" name="Picture 63427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5" name=""/>
                    <pic:cNvPicPr/>
                  </pic:nvPicPr>
                  <pic:blipFill>
                    <a:blip xmlns:r="http://schemas.openxmlformats.org/officeDocument/2006/relationships" r:embed="rId111"/>
                    <a:stretch>
                      <a:fillRect/>
                    </a:stretch>
                  </pic:blipFill>
                  <pic:spPr>
                    <a:xfrm>
                      <a:off x="0" y="0"/>
                      <a:ext cx="5943600" cy="3417570"/>
                    </a:xfrm>
                    <a:prstGeom prst="rect">
                      <a:avLst/>
                    </a:prstGeom>
                  </pic:spPr>
                </pic:pic>
              </a:graphicData>
            </a:graphic>
          </wp:inline>
        </w:drawing>
      </w:r>
    </w:p>
    <w:p w:rsidR="003959FB" w:rsidP="003959FB" w14:paraId="3269FEBB" w14:textId="77777777"/>
    <w:p w:rsidR="003959FB" w:rsidP="003959FB" w14:paraId="275E23D4" w14:textId="77777777">
      <w:r>
        <w:br w:type="page"/>
      </w:r>
    </w:p>
    <w:p w:rsidR="003959FB" w:rsidP="003959FB" w14:paraId="619131F6" w14:textId="77777777">
      <w:r w:rsidRPr="00E55F15">
        <w:rPr>
          <w:noProof/>
        </w:rPr>
        <w:drawing>
          <wp:inline distT="0" distB="0" distL="0" distR="0">
            <wp:extent cx="5943600" cy="3330575"/>
            <wp:effectExtent l="0" t="0" r="0" b="3175"/>
            <wp:docPr id="634278996" name="Picture 63427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6" name=""/>
                    <pic:cNvPicPr/>
                  </pic:nvPicPr>
                  <pic:blipFill>
                    <a:blip xmlns:r="http://schemas.openxmlformats.org/officeDocument/2006/relationships" r:embed="rId112"/>
                    <a:stretch>
                      <a:fillRect/>
                    </a:stretch>
                  </pic:blipFill>
                  <pic:spPr>
                    <a:xfrm>
                      <a:off x="0" y="0"/>
                      <a:ext cx="5943600" cy="3330575"/>
                    </a:xfrm>
                    <a:prstGeom prst="rect">
                      <a:avLst/>
                    </a:prstGeom>
                  </pic:spPr>
                </pic:pic>
              </a:graphicData>
            </a:graphic>
          </wp:inline>
        </w:drawing>
      </w:r>
    </w:p>
    <w:p w:rsidR="003959FB" w:rsidP="003959FB" w14:paraId="1A36A22E" w14:textId="77777777">
      <w:r w:rsidRPr="00E55F15">
        <w:rPr>
          <w:noProof/>
        </w:rPr>
        <w:drawing>
          <wp:inline distT="0" distB="0" distL="0" distR="0">
            <wp:extent cx="5943600" cy="3368675"/>
            <wp:effectExtent l="0" t="0" r="0" b="3175"/>
            <wp:docPr id="634278997" name="Picture 63427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7" name=""/>
                    <pic:cNvPicPr/>
                  </pic:nvPicPr>
                  <pic:blipFill>
                    <a:blip xmlns:r="http://schemas.openxmlformats.org/officeDocument/2006/relationships" r:embed="rId113"/>
                    <a:stretch>
                      <a:fillRect/>
                    </a:stretch>
                  </pic:blipFill>
                  <pic:spPr>
                    <a:xfrm>
                      <a:off x="0" y="0"/>
                      <a:ext cx="5943600" cy="3368675"/>
                    </a:xfrm>
                    <a:prstGeom prst="rect">
                      <a:avLst/>
                    </a:prstGeom>
                  </pic:spPr>
                </pic:pic>
              </a:graphicData>
            </a:graphic>
          </wp:inline>
        </w:drawing>
      </w:r>
    </w:p>
    <w:p w:rsidR="003959FB" w:rsidP="003959FB" w14:paraId="3CF88332" w14:textId="77777777"/>
    <w:p w:rsidR="003959FB" w:rsidP="003959FB" w14:paraId="24CDEFC1" w14:textId="77777777">
      <w:r>
        <w:br w:type="page"/>
      </w:r>
    </w:p>
    <w:p w:rsidR="003959FB" w:rsidP="003959FB" w14:paraId="0B7389BF" w14:textId="77777777">
      <w:r w:rsidRPr="00E55F15">
        <w:rPr>
          <w:noProof/>
        </w:rPr>
        <w:drawing>
          <wp:inline distT="0" distB="0" distL="0" distR="0">
            <wp:extent cx="5943600" cy="3333115"/>
            <wp:effectExtent l="0" t="0" r="0" b="635"/>
            <wp:docPr id="634278998" name="Picture 63427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8" name=""/>
                    <pic:cNvPicPr/>
                  </pic:nvPicPr>
                  <pic:blipFill>
                    <a:blip xmlns:r="http://schemas.openxmlformats.org/officeDocument/2006/relationships" r:embed="rId114"/>
                    <a:stretch>
                      <a:fillRect/>
                    </a:stretch>
                  </pic:blipFill>
                  <pic:spPr>
                    <a:xfrm>
                      <a:off x="0" y="0"/>
                      <a:ext cx="5943600" cy="3333115"/>
                    </a:xfrm>
                    <a:prstGeom prst="rect">
                      <a:avLst/>
                    </a:prstGeom>
                  </pic:spPr>
                </pic:pic>
              </a:graphicData>
            </a:graphic>
          </wp:inline>
        </w:drawing>
      </w:r>
    </w:p>
    <w:p w:rsidR="003959FB" w:rsidP="003959FB" w14:paraId="6A781490" w14:textId="77777777">
      <w:r w:rsidRPr="00E55F15">
        <w:rPr>
          <w:noProof/>
        </w:rPr>
        <w:drawing>
          <wp:inline distT="0" distB="0" distL="0" distR="0">
            <wp:extent cx="5943600" cy="3379470"/>
            <wp:effectExtent l="0" t="0" r="0" b="0"/>
            <wp:docPr id="634278999" name="Picture 63427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999" name=""/>
                    <pic:cNvPicPr/>
                  </pic:nvPicPr>
                  <pic:blipFill>
                    <a:blip xmlns:r="http://schemas.openxmlformats.org/officeDocument/2006/relationships" r:embed="rId115"/>
                    <a:stretch>
                      <a:fillRect/>
                    </a:stretch>
                  </pic:blipFill>
                  <pic:spPr>
                    <a:xfrm>
                      <a:off x="0" y="0"/>
                      <a:ext cx="5943600" cy="3379470"/>
                    </a:xfrm>
                    <a:prstGeom prst="rect">
                      <a:avLst/>
                    </a:prstGeom>
                  </pic:spPr>
                </pic:pic>
              </a:graphicData>
            </a:graphic>
          </wp:inline>
        </w:drawing>
      </w:r>
    </w:p>
    <w:p w:rsidR="003959FB" w:rsidP="003959FB" w14:paraId="1BB9D0A6" w14:textId="77777777"/>
    <w:p w:rsidR="003959FB" w:rsidP="003959FB" w14:paraId="42863F34" w14:textId="77777777">
      <w:r>
        <w:br w:type="page"/>
      </w:r>
    </w:p>
    <w:p w:rsidR="003959FB" w:rsidP="003959FB" w14:paraId="333391FF" w14:textId="77777777">
      <w:r w:rsidRPr="007D2B36">
        <w:rPr>
          <w:noProof/>
        </w:rPr>
        <w:drawing>
          <wp:inline distT="0" distB="0" distL="0" distR="0">
            <wp:extent cx="5943600" cy="3346450"/>
            <wp:effectExtent l="0" t="0" r="0" b="6350"/>
            <wp:docPr id="634279000" name="Picture 63427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0" name=""/>
                    <pic:cNvPicPr/>
                  </pic:nvPicPr>
                  <pic:blipFill>
                    <a:blip xmlns:r="http://schemas.openxmlformats.org/officeDocument/2006/relationships" r:embed="rId116"/>
                    <a:stretch>
                      <a:fillRect/>
                    </a:stretch>
                  </pic:blipFill>
                  <pic:spPr>
                    <a:xfrm>
                      <a:off x="0" y="0"/>
                      <a:ext cx="5943600" cy="3346450"/>
                    </a:xfrm>
                    <a:prstGeom prst="rect">
                      <a:avLst/>
                    </a:prstGeom>
                  </pic:spPr>
                </pic:pic>
              </a:graphicData>
            </a:graphic>
          </wp:inline>
        </w:drawing>
      </w:r>
    </w:p>
    <w:p w:rsidR="003959FB" w:rsidP="003959FB" w14:paraId="5C74B0E3" w14:textId="77777777"/>
    <w:p w:rsidR="0002031C" w14:paraId="5E1C4FC7" w14:textId="77777777">
      <w:pPr>
        <w:rPr>
          <w:rFonts w:eastAsia="Times New Roman"/>
          <w:b/>
        </w:rPr>
      </w:pPr>
      <w:r>
        <w:rPr>
          <w:rFonts w:eastAsia="Times New Roman"/>
          <w:b/>
        </w:rPr>
        <w:br w:type="page"/>
      </w:r>
    </w:p>
    <w:p w:rsidR="0002742E" w:rsidP="00C97EF0" w14:paraId="744A82F9" w14:textId="5C8ABA01">
      <w:pPr>
        <w:pStyle w:val="Heading3"/>
        <w:rPr>
          <w:rStyle w:val="eop"/>
          <w:rFonts w:cs="Times New Roman"/>
          <w:szCs w:val="28"/>
        </w:rPr>
      </w:pPr>
      <w:bookmarkStart w:id="108" w:name="_Toc196211948"/>
      <w:r>
        <w:rPr>
          <w:rStyle w:val="normaltextrun"/>
          <w:rFonts w:cs="Times New Roman"/>
          <w:b/>
          <w:bCs/>
          <w:szCs w:val="28"/>
        </w:rPr>
        <w:t>Appendix D</w:t>
      </w:r>
      <w:r w:rsidRPr="00D8004E">
        <w:rPr>
          <w:rStyle w:val="normaltextrun"/>
          <w:rFonts w:cs="Times New Roman"/>
          <w:b/>
          <w:bCs/>
          <w:szCs w:val="28"/>
        </w:rPr>
        <w:t>-</w:t>
      </w:r>
      <w:r w:rsidR="002F3BCD">
        <w:rPr>
          <w:rStyle w:val="normaltextrun"/>
          <w:rFonts w:cs="Times New Roman"/>
          <w:b/>
          <w:bCs/>
          <w:szCs w:val="28"/>
        </w:rPr>
        <w:t>39</w:t>
      </w:r>
      <w:r>
        <w:rPr>
          <w:rStyle w:val="normaltextrun"/>
          <w:rFonts w:cs="Times New Roman"/>
          <w:b/>
          <w:bCs/>
          <w:szCs w:val="28"/>
        </w:rPr>
        <w:t>:</w:t>
      </w:r>
      <w:r w:rsidR="00985BFC">
        <w:rPr>
          <w:rStyle w:val="normaltextrun"/>
          <w:rFonts w:cs="Times New Roman"/>
          <w:szCs w:val="28"/>
        </w:rPr>
        <w:t xml:space="preserve"> </w:t>
      </w:r>
      <w:r w:rsidRPr="00D8004E" w:rsidR="00985BFC">
        <w:rPr>
          <w:rStyle w:val="normaltextrun"/>
          <w:rFonts w:cs="Times New Roman"/>
          <w:szCs w:val="28"/>
        </w:rPr>
        <w:t xml:space="preserve">NAEP </w:t>
      </w:r>
      <w:r w:rsidR="00087B64">
        <w:rPr>
          <w:rStyle w:val="normaltextrun"/>
          <w:rFonts w:cs="Times New Roman"/>
          <w:szCs w:val="28"/>
        </w:rPr>
        <w:t xml:space="preserve">2024 </w:t>
      </w:r>
      <w:r w:rsidR="00985BFC">
        <w:rPr>
          <w:rStyle w:val="normaltextrun"/>
          <w:rFonts w:cs="Times New Roman"/>
          <w:szCs w:val="28"/>
        </w:rPr>
        <w:t>Introducing NAEP to Parents Slides</w:t>
      </w:r>
      <w:bookmarkEnd w:id="108"/>
    </w:p>
    <w:p w:rsidR="00CB3C6A" w:rsidP="00CB3C6A" w14:paraId="46ADAF93" w14:textId="5D39B985"/>
    <w:p w:rsidR="00CB3C6A" w14:paraId="0A8F0028" w14:textId="77777777">
      <w:r>
        <w:br w:type="page"/>
      </w:r>
    </w:p>
    <w:p w:rsidR="00252935" w:rsidP="00252935" w14:paraId="6C2D8677" w14:textId="77777777">
      <w:r w:rsidRPr="00BA74F2">
        <w:rPr>
          <w:noProof/>
        </w:rPr>
        <w:drawing>
          <wp:inline distT="0" distB="0" distL="0" distR="0">
            <wp:extent cx="5943600" cy="3348990"/>
            <wp:effectExtent l="0" t="0" r="0" b="3810"/>
            <wp:docPr id="634279001" name="Picture 63427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1" name=""/>
                    <pic:cNvPicPr/>
                  </pic:nvPicPr>
                  <pic:blipFill>
                    <a:blip xmlns:r="http://schemas.openxmlformats.org/officeDocument/2006/relationships" r:embed="rId132"/>
                    <a:stretch>
                      <a:fillRect/>
                    </a:stretch>
                  </pic:blipFill>
                  <pic:spPr>
                    <a:xfrm>
                      <a:off x="0" y="0"/>
                      <a:ext cx="5943600" cy="3348990"/>
                    </a:xfrm>
                    <a:prstGeom prst="rect">
                      <a:avLst/>
                    </a:prstGeom>
                  </pic:spPr>
                </pic:pic>
              </a:graphicData>
            </a:graphic>
          </wp:inline>
        </w:drawing>
      </w:r>
    </w:p>
    <w:p w:rsidR="00252935" w:rsidP="00252935" w14:paraId="298C85C2" w14:textId="77777777">
      <w:r w:rsidRPr="00BA74F2">
        <w:rPr>
          <w:noProof/>
        </w:rPr>
        <w:drawing>
          <wp:inline distT="0" distB="0" distL="0" distR="0">
            <wp:extent cx="5943600" cy="3417570"/>
            <wp:effectExtent l="0" t="0" r="0" b="0"/>
            <wp:docPr id="634279002" name="Picture 63427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2" name=""/>
                    <pic:cNvPicPr/>
                  </pic:nvPicPr>
                  <pic:blipFill>
                    <a:blip xmlns:r="http://schemas.openxmlformats.org/officeDocument/2006/relationships" r:embed="rId133"/>
                    <a:stretch>
                      <a:fillRect/>
                    </a:stretch>
                  </pic:blipFill>
                  <pic:spPr>
                    <a:xfrm>
                      <a:off x="0" y="0"/>
                      <a:ext cx="5943600" cy="3417570"/>
                    </a:xfrm>
                    <a:prstGeom prst="rect">
                      <a:avLst/>
                    </a:prstGeom>
                  </pic:spPr>
                </pic:pic>
              </a:graphicData>
            </a:graphic>
          </wp:inline>
        </w:drawing>
      </w:r>
    </w:p>
    <w:p w:rsidR="00252935" w:rsidP="00252935" w14:paraId="0EF43287" w14:textId="77777777"/>
    <w:p w:rsidR="00252935" w:rsidP="00252935" w14:paraId="494330B8" w14:textId="77777777">
      <w:r>
        <w:br w:type="page"/>
      </w:r>
    </w:p>
    <w:p w:rsidR="00252935" w:rsidP="00252935" w14:paraId="31B0EE38" w14:textId="77777777">
      <w:r w:rsidRPr="00BA74F2">
        <w:rPr>
          <w:noProof/>
        </w:rPr>
        <w:drawing>
          <wp:inline distT="0" distB="0" distL="0" distR="0">
            <wp:extent cx="5943600" cy="3316605"/>
            <wp:effectExtent l="0" t="0" r="0" b="0"/>
            <wp:docPr id="634279003" name="Picture 63427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3" name=""/>
                    <pic:cNvPicPr/>
                  </pic:nvPicPr>
                  <pic:blipFill>
                    <a:blip xmlns:r="http://schemas.openxmlformats.org/officeDocument/2006/relationships" r:embed="rId134"/>
                    <a:stretch>
                      <a:fillRect/>
                    </a:stretch>
                  </pic:blipFill>
                  <pic:spPr>
                    <a:xfrm>
                      <a:off x="0" y="0"/>
                      <a:ext cx="5943600" cy="3316605"/>
                    </a:xfrm>
                    <a:prstGeom prst="rect">
                      <a:avLst/>
                    </a:prstGeom>
                  </pic:spPr>
                </pic:pic>
              </a:graphicData>
            </a:graphic>
          </wp:inline>
        </w:drawing>
      </w:r>
    </w:p>
    <w:p w:rsidR="00252935" w:rsidP="00252935" w14:paraId="6BAF98FB" w14:textId="77777777">
      <w:r w:rsidRPr="00BA74F2">
        <w:rPr>
          <w:noProof/>
        </w:rPr>
        <w:drawing>
          <wp:inline distT="0" distB="0" distL="0" distR="0">
            <wp:extent cx="5943600" cy="3297555"/>
            <wp:effectExtent l="0" t="0" r="0" b="0"/>
            <wp:docPr id="634279004" name="Picture 63427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4" name=""/>
                    <pic:cNvPicPr/>
                  </pic:nvPicPr>
                  <pic:blipFill>
                    <a:blip xmlns:r="http://schemas.openxmlformats.org/officeDocument/2006/relationships" r:embed="rId135"/>
                    <a:stretch>
                      <a:fillRect/>
                    </a:stretch>
                  </pic:blipFill>
                  <pic:spPr>
                    <a:xfrm>
                      <a:off x="0" y="0"/>
                      <a:ext cx="5943600" cy="3297555"/>
                    </a:xfrm>
                    <a:prstGeom prst="rect">
                      <a:avLst/>
                    </a:prstGeom>
                  </pic:spPr>
                </pic:pic>
              </a:graphicData>
            </a:graphic>
          </wp:inline>
        </w:drawing>
      </w:r>
    </w:p>
    <w:p w:rsidR="00252935" w:rsidP="00252935" w14:paraId="4A8CCFB1" w14:textId="77777777"/>
    <w:p w:rsidR="00252935" w:rsidP="00252935" w14:paraId="1708928B" w14:textId="77777777">
      <w:r>
        <w:br w:type="page"/>
      </w:r>
    </w:p>
    <w:p w:rsidR="00252935" w:rsidP="00252935" w14:paraId="3EEA9EC9" w14:textId="77777777">
      <w:r w:rsidRPr="00BA74F2">
        <w:rPr>
          <w:noProof/>
        </w:rPr>
        <w:drawing>
          <wp:inline distT="0" distB="0" distL="0" distR="0">
            <wp:extent cx="5943600" cy="3387725"/>
            <wp:effectExtent l="0" t="0" r="0" b="3175"/>
            <wp:docPr id="634279005" name="Picture 63427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5" name=""/>
                    <pic:cNvPicPr/>
                  </pic:nvPicPr>
                  <pic:blipFill>
                    <a:blip xmlns:r="http://schemas.openxmlformats.org/officeDocument/2006/relationships" r:embed="rId136"/>
                    <a:stretch>
                      <a:fillRect/>
                    </a:stretch>
                  </pic:blipFill>
                  <pic:spPr>
                    <a:xfrm>
                      <a:off x="0" y="0"/>
                      <a:ext cx="5943600" cy="3387725"/>
                    </a:xfrm>
                    <a:prstGeom prst="rect">
                      <a:avLst/>
                    </a:prstGeom>
                  </pic:spPr>
                </pic:pic>
              </a:graphicData>
            </a:graphic>
          </wp:inline>
        </w:drawing>
      </w:r>
    </w:p>
    <w:p w:rsidR="00252935" w:rsidP="00252935" w14:paraId="49DA5904" w14:textId="77777777">
      <w:r w:rsidRPr="00BA74F2">
        <w:rPr>
          <w:noProof/>
        </w:rPr>
        <w:drawing>
          <wp:inline distT="0" distB="0" distL="0" distR="0">
            <wp:extent cx="5943600" cy="3375660"/>
            <wp:effectExtent l="0" t="0" r="0" b="0"/>
            <wp:docPr id="634279006" name="Picture 63427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6" name=""/>
                    <pic:cNvPicPr/>
                  </pic:nvPicPr>
                  <pic:blipFill>
                    <a:blip xmlns:r="http://schemas.openxmlformats.org/officeDocument/2006/relationships" r:embed="rId137"/>
                    <a:stretch>
                      <a:fillRect/>
                    </a:stretch>
                  </pic:blipFill>
                  <pic:spPr>
                    <a:xfrm>
                      <a:off x="0" y="0"/>
                      <a:ext cx="5943600" cy="3375660"/>
                    </a:xfrm>
                    <a:prstGeom prst="rect">
                      <a:avLst/>
                    </a:prstGeom>
                  </pic:spPr>
                </pic:pic>
              </a:graphicData>
            </a:graphic>
          </wp:inline>
        </w:drawing>
      </w:r>
    </w:p>
    <w:p w:rsidR="00252935" w:rsidP="00252935" w14:paraId="5895B9AE" w14:textId="77777777"/>
    <w:p w:rsidR="00252935" w:rsidP="00252935" w14:paraId="03013024" w14:textId="77777777">
      <w:r>
        <w:br w:type="page"/>
      </w:r>
    </w:p>
    <w:p w:rsidR="00252935" w:rsidP="00252935" w14:paraId="5FA08614" w14:textId="77777777">
      <w:r w:rsidRPr="00BA74F2">
        <w:rPr>
          <w:noProof/>
        </w:rPr>
        <w:drawing>
          <wp:inline distT="0" distB="0" distL="0" distR="0">
            <wp:extent cx="5943600" cy="3373120"/>
            <wp:effectExtent l="0" t="0" r="0" b="0"/>
            <wp:docPr id="634279007" name="Picture 63427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9007" name=""/>
                    <pic:cNvPicPr/>
                  </pic:nvPicPr>
                  <pic:blipFill>
                    <a:blip xmlns:r="http://schemas.openxmlformats.org/officeDocument/2006/relationships" r:embed="rId138"/>
                    <a:stretch>
                      <a:fillRect/>
                    </a:stretch>
                  </pic:blipFill>
                  <pic:spPr>
                    <a:xfrm>
                      <a:off x="0" y="0"/>
                      <a:ext cx="5943600" cy="3373120"/>
                    </a:xfrm>
                    <a:prstGeom prst="rect">
                      <a:avLst/>
                    </a:prstGeom>
                  </pic:spPr>
                </pic:pic>
              </a:graphicData>
            </a:graphic>
          </wp:inline>
        </w:drawing>
      </w:r>
    </w:p>
    <w:p w:rsidR="00252935" w:rsidP="00252935" w14:paraId="2C44A588" w14:textId="77777777">
      <w:r w:rsidRPr="00BA74F2">
        <w:rPr>
          <w:noProof/>
        </w:rPr>
        <w:drawing>
          <wp:inline distT="0" distB="0" distL="0" distR="0">
            <wp:extent cx="5943600" cy="3382645"/>
            <wp:effectExtent l="0" t="0" r="0" b="8255"/>
            <wp:docPr id="1710569888" name="Picture 171056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88" name=""/>
                    <pic:cNvPicPr/>
                  </pic:nvPicPr>
                  <pic:blipFill>
                    <a:blip xmlns:r="http://schemas.openxmlformats.org/officeDocument/2006/relationships" r:embed="rId139"/>
                    <a:stretch>
                      <a:fillRect/>
                    </a:stretch>
                  </pic:blipFill>
                  <pic:spPr>
                    <a:xfrm>
                      <a:off x="0" y="0"/>
                      <a:ext cx="5943600" cy="3382645"/>
                    </a:xfrm>
                    <a:prstGeom prst="rect">
                      <a:avLst/>
                    </a:prstGeom>
                  </pic:spPr>
                </pic:pic>
              </a:graphicData>
            </a:graphic>
          </wp:inline>
        </w:drawing>
      </w:r>
    </w:p>
    <w:p w:rsidR="00252935" w:rsidP="00252935" w14:paraId="608F0AFA" w14:textId="77777777"/>
    <w:p w:rsidR="00252935" w:rsidP="00252935" w14:paraId="6AA4F7FA" w14:textId="77777777">
      <w:r>
        <w:br w:type="page"/>
      </w:r>
    </w:p>
    <w:p w:rsidR="00252935" w:rsidP="00252935" w14:paraId="55CA25E2" w14:textId="77777777">
      <w:r w:rsidRPr="00BA74F2">
        <w:rPr>
          <w:noProof/>
        </w:rPr>
        <w:drawing>
          <wp:inline distT="0" distB="0" distL="0" distR="0">
            <wp:extent cx="5943600" cy="3380105"/>
            <wp:effectExtent l="0" t="0" r="0" b="0"/>
            <wp:docPr id="1710569889" name="Picture 171056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89" name=""/>
                    <pic:cNvPicPr/>
                  </pic:nvPicPr>
                  <pic:blipFill>
                    <a:blip xmlns:r="http://schemas.openxmlformats.org/officeDocument/2006/relationships" r:embed="rId140"/>
                    <a:stretch>
                      <a:fillRect/>
                    </a:stretch>
                  </pic:blipFill>
                  <pic:spPr>
                    <a:xfrm>
                      <a:off x="0" y="0"/>
                      <a:ext cx="5943600" cy="3380105"/>
                    </a:xfrm>
                    <a:prstGeom prst="rect">
                      <a:avLst/>
                    </a:prstGeom>
                  </pic:spPr>
                </pic:pic>
              </a:graphicData>
            </a:graphic>
          </wp:inline>
        </w:drawing>
      </w:r>
    </w:p>
    <w:p w:rsidR="00252935" w:rsidP="00252935" w14:paraId="471C36CD" w14:textId="77777777">
      <w:r w:rsidRPr="00BA74F2">
        <w:rPr>
          <w:noProof/>
        </w:rPr>
        <w:drawing>
          <wp:inline distT="0" distB="0" distL="0" distR="0">
            <wp:extent cx="5943600" cy="3342005"/>
            <wp:effectExtent l="0" t="0" r="0" b="0"/>
            <wp:docPr id="1710569890" name="Picture 171056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0" name=""/>
                    <pic:cNvPicPr/>
                  </pic:nvPicPr>
                  <pic:blipFill>
                    <a:blip xmlns:r="http://schemas.openxmlformats.org/officeDocument/2006/relationships" r:embed="rId141"/>
                    <a:stretch>
                      <a:fillRect/>
                    </a:stretch>
                  </pic:blipFill>
                  <pic:spPr>
                    <a:xfrm>
                      <a:off x="0" y="0"/>
                      <a:ext cx="5943600" cy="3342005"/>
                    </a:xfrm>
                    <a:prstGeom prst="rect">
                      <a:avLst/>
                    </a:prstGeom>
                  </pic:spPr>
                </pic:pic>
              </a:graphicData>
            </a:graphic>
          </wp:inline>
        </w:drawing>
      </w:r>
    </w:p>
    <w:p w:rsidR="00252935" w:rsidP="00252935" w14:paraId="206F3F4D" w14:textId="77777777"/>
    <w:p w:rsidR="00252935" w:rsidP="00252935" w14:paraId="66DC24DE" w14:textId="77777777">
      <w:r>
        <w:br w:type="page"/>
      </w:r>
    </w:p>
    <w:p w:rsidR="00252935" w:rsidP="00252935" w14:paraId="267F45D2" w14:textId="77777777">
      <w:r w:rsidRPr="00BA74F2">
        <w:rPr>
          <w:noProof/>
        </w:rPr>
        <w:drawing>
          <wp:inline distT="0" distB="0" distL="0" distR="0">
            <wp:extent cx="5943600" cy="3326765"/>
            <wp:effectExtent l="0" t="0" r="0" b="6985"/>
            <wp:docPr id="1710569891" name="Picture 171056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1" name=""/>
                    <pic:cNvPicPr/>
                  </pic:nvPicPr>
                  <pic:blipFill>
                    <a:blip xmlns:r="http://schemas.openxmlformats.org/officeDocument/2006/relationships" r:embed="rId142"/>
                    <a:stretch>
                      <a:fillRect/>
                    </a:stretch>
                  </pic:blipFill>
                  <pic:spPr>
                    <a:xfrm>
                      <a:off x="0" y="0"/>
                      <a:ext cx="5943600" cy="3326765"/>
                    </a:xfrm>
                    <a:prstGeom prst="rect">
                      <a:avLst/>
                    </a:prstGeom>
                  </pic:spPr>
                </pic:pic>
              </a:graphicData>
            </a:graphic>
          </wp:inline>
        </w:drawing>
      </w:r>
    </w:p>
    <w:p w:rsidR="00252935" w:rsidP="00252935" w14:paraId="7BA655B6" w14:textId="77777777">
      <w:r w:rsidRPr="00BA74F2">
        <w:rPr>
          <w:noProof/>
        </w:rPr>
        <w:drawing>
          <wp:inline distT="0" distB="0" distL="0" distR="0">
            <wp:extent cx="5943600" cy="3392805"/>
            <wp:effectExtent l="0" t="0" r="0" b="0"/>
            <wp:docPr id="1710569892" name="Picture 1710569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2" name=""/>
                    <pic:cNvPicPr/>
                  </pic:nvPicPr>
                  <pic:blipFill>
                    <a:blip xmlns:r="http://schemas.openxmlformats.org/officeDocument/2006/relationships" r:embed="rId143"/>
                    <a:stretch>
                      <a:fillRect/>
                    </a:stretch>
                  </pic:blipFill>
                  <pic:spPr>
                    <a:xfrm>
                      <a:off x="0" y="0"/>
                      <a:ext cx="5943600" cy="3392805"/>
                    </a:xfrm>
                    <a:prstGeom prst="rect">
                      <a:avLst/>
                    </a:prstGeom>
                  </pic:spPr>
                </pic:pic>
              </a:graphicData>
            </a:graphic>
          </wp:inline>
        </w:drawing>
      </w:r>
    </w:p>
    <w:p w:rsidR="00252935" w:rsidP="00252935" w14:paraId="373331CF" w14:textId="77777777"/>
    <w:p w:rsidR="00252935" w:rsidP="00252935" w14:paraId="420AB46E" w14:textId="77777777">
      <w:r>
        <w:br w:type="page"/>
      </w:r>
    </w:p>
    <w:p w:rsidR="00252935" w:rsidP="00252935" w14:paraId="2FB8BED2" w14:textId="77777777">
      <w:r w:rsidRPr="00BA74F2">
        <w:rPr>
          <w:noProof/>
        </w:rPr>
        <w:drawing>
          <wp:inline distT="0" distB="0" distL="0" distR="0">
            <wp:extent cx="5943600" cy="3388360"/>
            <wp:effectExtent l="0" t="0" r="0" b="2540"/>
            <wp:docPr id="1710569893" name="Picture 171056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3" name=""/>
                    <pic:cNvPicPr/>
                  </pic:nvPicPr>
                  <pic:blipFill>
                    <a:blip xmlns:r="http://schemas.openxmlformats.org/officeDocument/2006/relationships" r:embed="rId144"/>
                    <a:stretch>
                      <a:fillRect/>
                    </a:stretch>
                  </pic:blipFill>
                  <pic:spPr>
                    <a:xfrm>
                      <a:off x="0" y="0"/>
                      <a:ext cx="5943600" cy="3388360"/>
                    </a:xfrm>
                    <a:prstGeom prst="rect">
                      <a:avLst/>
                    </a:prstGeom>
                  </pic:spPr>
                </pic:pic>
              </a:graphicData>
            </a:graphic>
          </wp:inline>
        </w:drawing>
      </w:r>
    </w:p>
    <w:p w:rsidR="00252935" w:rsidP="00252935" w14:paraId="5D7D567A" w14:textId="77777777">
      <w:r w:rsidRPr="00BA74F2">
        <w:rPr>
          <w:noProof/>
        </w:rPr>
        <w:drawing>
          <wp:inline distT="0" distB="0" distL="0" distR="0">
            <wp:extent cx="5943600" cy="3364230"/>
            <wp:effectExtent l="0" t="0" r="0" b="7620"/>
            <wp:docPr id="1710569894" name="Picture 1710569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4" name=""/>
                    <pic:cNvPicPr/>
                  </pic:nvPicPr>
                  <pic:blipFill>
                    <a:blip xmlns:r="http://schemas.openxmlformats.org/officeDocument/2006/relationships" r:embed="rId145"/>
                    <a:stretch>
                      <a:fillRect/>
                    </a:stretch>
                  </pic:blipFill>
                  <pic:spPr>
                    <a:xfrm>
                      <a:off x="0" y="0"/>
                      <a:ext cx="5943600" cy="3364230"/>
                    </a:xfrm>
                    <a:prstGeom prst="rect">
                      <a:avLst/>
                    </a:prstGeom>
                  </pic:spPr>
                </pic:pic>
              </a:graphicData>
            </a:graphic>
          </wp:inline>
        </w:drawing>
      </w:r>
    </w:p>
    <w:p w:rsidR="00252935" w:rsidP="00252935" w14:paraId="2C6B7E82" w14:textId="77777777"/>
    <w:p w:rsidR="00252935" w:rsidP="00252935" w14:paraId="32E10231" w14:textId="77777777">
      <w:r>
        <w:br w:type="page"/>
      </w:r>
    </w:p>
    <w:p w:rsidR="00252935" w:rsidP="00252935" w14:paraId="7D1DD7C8" w14:textId="77777777">
      <w:r w:rsidRPr="00BA74F2">
        <w:rPr>
          <w:noProof/>
        </w:rPr>
        <w:drawing>
          <wp:inline distT="0" distB="0" distL="0" distR="0">
            <wp:extent cx="5943600" cy="3334385"/>
            <wp:effectExtent l="0" t="0" r="0" b="0"/>
            <wp:docPr id="1710569895" name="Picture 171056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5" name=""/>
                    <pic:cNvPicPr/>
                  </pic:nvPicPr>
                  <pic:blipFill>
                    <a:blip xmlns:r="http://schemas.openxmlformats.org/officeDocument/2006/relationships" r:embed="rId146"/>
                    <a:stretch>
                      <a:fillRect/>
                    </a:stretch>
                  </pic:blipFill>
                  <pic:spPr>
                    <a:xfrm>
                      <a:off x="0" y="0"/>
                      <a:ext cx="5943600" cy="3334385"/>
                    </a:xfrm>
                    <a:prstGeom prst="rect">
                      <a:avLst/>
                    </a:prstGeom>
                  </pic:spPr>
                </pic:pic>
              </a:graphicData>
            </a:graphic>
          </wp:inline>
        </w:drawing>
      </w:r>
    </w:p>
    <w:p w:rsidR="00252935" w:rsidP="00252935" w14:paraId="7CEC0685" w14:textId="77777777">
      <w:r w:rsidRPr="00BA74F2">
        <w:rPr>
          <w:noProof/>
        </w:rPr>
        <w:drawing>
          <wp:inline distT="0" distB="0" distL="0" distR="0">
            <wp:extent cx="5943600" cy="3327400"/>
            <wp:effectExtent l="0" t="0" r="0" b="6350"/>
            <wp:docPr id="1710569896" name="Picture 171056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6" name=""/>
                    <pic:cNvPicPr/>
                  </pic:nvPicPr>
                  <pic:blipFill>
                    <a:blip xmlns:r="http://schemas.openxmlformats.org/officeDocument/2006/relationships" r:embed="rId147"/>
                    <a:stretch>
                      <a:fillRect/>
                    </a:stretch>
                  </pic:blipFill>
                  <pic:spPr>
                    <a:xfrm>
                      <a:off x="0" y="0"/>
                      <a:ext cx="5943600" cy="3327400"/>
                    </a:xfrm>
                    <a:prstGeom prst="rect">
                      <a:avLst/>
                    </a:prstGeom>
                  </pic:spPr>
                </pic:pic>
              </a:graphicData>
            </a:graphic>
          </wp:inline>
        </w:drawing>
      </w:r>
    </w:p>
    <w:p w:rsidR="00252935" w:rsidP="00252935" w14:paraId="05C307B1" w14:textId="77777777"/>
    <w:p w:rsidR="00252935" w:rsidP="00252935" w14:paraId="260AD005" w14:textId="77777777">
      <w:r>
        <w:br w:type="page"/>
      </w:r>
    </w:p>
    <w:p w:rsidR="00252935" w:rsidP="00252935" w14:paraId="07DB0492" w14:textId="77777777">
      <w:r w:rsidRPr="00BA74F2">
        <w:rPr>
          <w:noProof/>
        </w:rPr>
        <w:drawing>
          <wp:inline distT="0" distB="0" distL="0" distR="0">
            <wp:extent cx="5943600" cy="3350260"/>
            <wp:effectExtent l="0" t="0" r="0" b="2540"/>
            <wp:docPr id="1710569897" name="Picture 171056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7" name=""/>
                    <pic:cNvPicPr/>
                  </pic:nvPicPr>
                  <pic:blipFill>
                    <a:blip xmlns:r="http://schemas.openxmlformats.org/officeDocument/2006/relationships" r:embed="rId148"/>
                    <a:stretch>
                      <a:fillRect/>
                    </a:stretch>
                  </pic:blipFill>
                  <pic:spPr>
                    <a:xfrm>
                      <a:off x="0" y="0"/>
                      <a:ext cx="5943600" cy="3350260"/>
                    </a:xfrm>
                    <a:prstGeom prst="rect">
                      <a:avLst/>
                    </a:prstGeom>
                  </pic:spPr>
                </pic:pic>
              </a:graphicData>
            </a:graphic>
          </wp:inline>
        </w:drawing>
      </w:r>
    </w:p>
    <w:p w:rsidR="00252935" w:rsidP="00252935" w14:paraId="784B03B7" w14:textId="77777777">
      <w:r w:rsidRPr="00BA74F2">
        <w:rPr>
          <w:noProof/>
        </w:rPr>
        <w:drawing>
          <wp:inline distT="0" distB="0" distL="0" distR="0">
            <wp:extent cx="5943600" cy="3333115"/>
            <wp:effectExtent l="0" t="0" r="0" b="635"/>
            <wp:docPr id="1710569898" name="Picture 171056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8" name=""/>
                    <pic:cNvPicPr/>
                  </pic:nvPicPr>
                  <pic:blipFill>
                    <a:blip xmlns:r="http://schemas.openxmlformats.org/officeDocument/2006/relationships" r:embed="rId149"/>
                    <a:stretch>
                      <a:fillRect/>
                    </a:stretch>
                  </pic:blipFill>
                  <pic:spPr>
                    <a:xfrm>
                      <a:off x="0" y="0"/>
                      <a:ext cx="5943600" cy="3333115"/>
                    </a:xfrm>
                    <a:prstGeom prst="rect">
                      <a:avLst/>
                    </a:prstGeom>
                  </pic:spPr>
                </pic:pic>
              </a:graphicData>
            </a:graphic>
          </wp:inline>
        </w:drawing>
      </w:r>
    </w:p>
    <w:p w:rsidR="00CB3C6A" w:rsidRPr="006055FD" w:rsidP="006055FD" w14:paraId="0B62829F" w14:textId="77777777"/>
    <w:p w:rsidR="0002742E" w:rsidRPr="00D8004E" w:rsidP="00C97EF0" w14:paraId="635AB60C" w14:textId="7B67A1E8">
      <w:pPr>
        <w:pStyle w:val="Heading3"/>
      </w:pPr>
      <w:r>
        <w:rPr>
          <w:rFonts w:eastAsia="Times New Roman"/>
          <w:b/>
        </w:rPr>
        <w:br w:type="page"/>
      </w:r>
      <w:bookmarkStart w:id="109" w:name="_Toc196211949"/>
      <w:r w:rsidR="00EF5785">
        <w:rPr>
          <w:rStyle w:val="normaltextrun"/>
          <w:rFonts w:cs="Times New Roman"/>
          <w:b/>
          <w:bCs/>
          <w:szCs w:val="28"/>
        </w:rPr>
        <w:t>Appendix D</w:t>
      </w:r>
      <w:r w:rsidRPr="00D8004E">
        <w:rPr>
          <w:rStyle w:val="normaltextrun"/>
          <w:rFonts w:cs="Times New Roman"/>
          <w:b/>
          <w:bCs/>
          <w:szCs w:val="28"/>
        </w:rPr>
        <w:t>-</w:t>
      </w:r>
      <w:r w:rsidR="008A4B18">
        <w:rPr>
          <w:rStyle w:val="normaltextrun"/>
          <w:rFonts w:cs="Times New Roman"/>
          <w:b/>
          <w:bCs/>
          <w:szCs w:val="28"/>
        </w:rPr>
        <w:t>4</w:t>
      </w:r>
      <w:r w:rsidR="002F3BCD">
        <w:rPr>
          <w:rStyle w:val="normaltextrun"/>
          <w:rFonts w:cs="Times New Roman"/>
          <w:b/>
          <w:bCs/>
          <w:szCs w:val="28"/>
        </w:rPr>
        <w:t>0</w:t>
      </w:r>
      <w:r>
        <w:rPr>
          <w:rStyle w:val="normaltextrun"/>
          <w:rFonts w:cs="Times New Roman"/>
          <w:b/>
          <w:bCs/>
          <w:szCs w:val="28"/>
        </w:rPr>
        <w:t>:</w:t>
      </w:r>
      <w:r w:rsidR="00985BFC">
        <w:rPr>
          <w:rStyle w:val="normaltextrun"/>
          <w:rFonts w:cs="Times New Roman"/>
          <w:szCs w:val="28"/>
        </w:rPr>
        <w:t xml:space="preserve"> </w:t>
      </w:r>
      <w:r w:rsidRPr="00D8004E" w:rsidR="00985BFC">
        <w:rPr>
          <w:rStyle w:val="normaltextrun"/>
          <w:rFonts w:cs="Times New Roman"/>
          <w:szCs w:val="28"/>
        </w:rPr>
        <w:t xml:space="preserve">NAEP </w:t>
      </w:r>
      <w:r w:rsidR="00087B64">
        <w:rPr>
          <w:rStyle w:val="normaltextrun"/>
          <w:rFonts w:cs="Times New Roman"/>
          <w:szCs w:val="28"/>
        </w:rPr>
        <w:t xml:space="preserve">2024 </w:t>
      </w:r>
      <w:r w:rsidR="00985BFC">
        <w:rPr>
          <w:rStyle w:val="normaltextrun"/>
          <w:rFonts w:cs="Times New Roman"/>
          <w:szCs w:val="28"/>
        </w:rPr>
        <w:t>Introducing NAEP to Teachers Slides</w:t>
      </w:r>
      <w:bookmarkEnd w:id="109"/>
      <w:r w:rsidRPr="00D8004E" w:rsidR="00985BFC">
        <w:rPr>
          <w:rStyle w:val="eop"/>
          <w:rFonts w:cs="Times New Roman"/>
          <w:szCs w:val="28"/>
        </w:rPr>
        <w:t> </w:t>
      </w:r>
    </w:p>
    <w:p w:rsidR="00A4211D" w14:paraId="3CC25509" w14:textId="17E02198">
      <w:pPr>
        <w:rPr>
          <w:rFonts w:eastAsia="Times New Roman"/>
          <w:b/>
        </w:rPr>
      </w:pPr>
      <w:r>
        <w:rPr>
          <w:rFonts w:eastAsia="Times New Roman"/>
          <w:b/>
        </w:rPr>
        <w:br w:type="page"/>
      </w:r>
    </w:p>
    <w:p w:rsidR="00200841" w:rsidP="00200841" w14:paraId="73F34BB8" w14:textId="77777777">
      <w:r w:rsidRPr="00F701F5">
        <w:rPr>
          <w:noProof/>
        </w:rPr>
        <w:drawing>
          <wp:inline distT="0" distB="0" distL="0" distR="0">
            <wp:extent cx="5943600" cy="3377565"/>
            <wp:effectExtent l="0" t="0" r="0" b="0"/>
            <wp:docPr id="1710569899" name="Picture 171056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899" name=""/>
                    <pic:cNvPicPr/>
                  </pic:nvPicPr>
                  <pic:blipFill>
                    <a:blip xmlns:r="http://schemas.openxmlformats.org/officeDocument/2006/relationships" r:embed="rId117"/>
                    <a:stretch>
                      <a:fillRect/>
                    </a:stretch>
                  </pic:blipFill>
                  <pic:spPr>
                    <a:xfrm>
                      <a:off x="0" y="0"/>
                      <a:ext cx="5943600" cy="3377565"/>
                    </a:xfrm>
                    <a:prstGeom prst="rect">
                      <a:avLst/>
                    </a:prstGeom>
                  </pic:spPr>
                </pic:pic>
              </a:graphicData>
            </a:graphic>
          </wp:inline>
        </w:drawing>
      </w:r>
    </w:p>
    <w:p w:rsidR="00200841" w:rsidP="00200841" w14:paraId="57ACC741" w14:textId="77777777">
      <w:r w:rsidRPr="00F701F5">
        <w:rPr>
          <w:noProof/>
        </w:rPr>
        <w:drawing>
          <wp:inline distT="0" distB="0" distL="0" distR="0">
            <wp:extent cx="5943600" cy="3378200"/>
            <wp:effectExtent l="0" t="0" r="0" b="0"/>
            <wp:docPr id="1710569900" name="Picture 171056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0" name=""/>
                    <pic:cNvPicPr/>
                  </pic:nvPicPr>
                  <pic:blipFill>
                    <a:blip xmlns:r="http://schemas.openxmlformats.org/officeDocument/2006/relationships" r:embed="rId118"/>
                    <a:stretch>
                      <a:fillRect/>
                    </a:stretch>
                  </pic:blipFill>
                  <pic:spPr>
                    <a:xfrm>
                      <a:off x="0" y="0"/>
                      <a:ext cx="5943600" cy="3378200"/>
                    </a:xfrm>
                    <a:prstGeom prst="rect">
                      <a:avLst/>
                    </a:prstGeom>
                  </pic:spPr>
                </pic:pic>
              </a:graphicData>
            </a:graphic>
          </wp:inline>
        </w:drawing>
      </w:r>
    </w:p>
    <w:p w:rsidR="00200841" w:rsidP="00200841" w14:paraId="1A64FABB" w14:textId="77777777"/>
    <w:p w:rsidR="00200841" w:rsidP="00200841" w14:paraId="2EF3A3EA" w14:textId="77777777">
      <w:r>
        <w:br w:type="page"/>
      </w:r>
    </w:p>
    <w:p w:rsidR="00200841" w:rsidP="00200841" w14:paraId="53E40287" w14:textId="77777777">
      <w:r w:rsidRPr="00F701F5">
        <w:rPr>
          <w:noProof/>
        </w:rPr>
        <w:drawing>
          <wp:inline distT="0" distB="0" distL="0" distR="0">
            <wp:extent cx="5943600" cy="3335655"/>
            <wp:effectExtent l="0" t="0" r="0" b="0"/>
            <wp:docPr id="1710569901" name="Picture 1710569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1" name=""/>
                    <pic:cNvPicPr/>
                  </pic:nvPicPr>
                  <pic:blipFill>
                    <a:blip xmlns:r="http://schemas.openxmlformats.org/officeDocument/2006/relationships" r:embed="rId119"/>
                    <a:stretch>
                      <a:fillRect/>
                    </a:stretch>
                  </pic:blipFill>
                  <pic:spPr>
                    <a:xfrm>
                      <a:off x="0" y="0"/>
                      <a:ext cx="5943600" cy="3335655"/>
                    </a:xfrm>
                    <a:prstGeom prst="rect">
                      <a:avLst/>
                    </a:prstGeom>
                  </pic:spPr>
                </pic:pic>
              </a:graphicData>
            </a:graphic>
          </wp:inline>
        </w:drawing>
      </w:r>
    </w:p>
    <w:p w:rsidR="00200841" w:rsidP="00200841" w14:paraId="6D41C98F" w14:textId="77777777">
      <w:r w:rsidRPr="00F701F5">
        <w:rPr>
          <w:noProof/>
        </w:rPr>
        <w:drawing>
          <wp:inline distT="0" distB="0" distL="0" distR="0">
            <wp:extent cx="5943600" cy="3392805"/>
            <wp:effectExtent l="0" t="0" r="0" b="0"/>
            <wp:docPr id="1710569902" name="Picture 171056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2" name=""/>
                    <pic:cNvPicPr/>
                  </pic:nvPicPr>
                  <pic:blipFill>
                    <a:blip xmlns:r="http://schemas.openxmlformats.org/officeDocument/2006/relationships" r:embed="rId120"/>
                    <a:stretch>
                      <a:fillRect/>
                    </a:stretch>
                  </pic:blipFill>
                  <pic:spPr>
                    <a:xfrm>
                      <a:off x="0" y="0"/>
                      <a:ext cx="5943600" cy="3392805"/>
                    </a:xfrm>
                    <a:prstGeom prst="rect">
                      <a:avLst/>
                    </a:prstGeom>
                  </pic:spPr>
                </pic:pic>
              </a:graphicData>
            </a:graphic>
          </wp:inline>
        </w:drawing>
      </w:r>
    </w:p>
    <w:p w:rsidR="00200841" w:rsidP="00200841" w14:paraId="0FDE6EF5" w14:textId="77777777"/>
    <w:p w:rsidR="00200841" w:rsidP="00200841" w14:paraId="63537828" w14:textId="77777777">
      <w:r>
        <w:br w:type="page"/>
      </w:r>
    </w:p>
    <w:p w:rsidR="00200841" w:rsidP="00200841" w14:paraId="1435777E" w14:textId="77777777">
      <w:r w:rsidRPr="00D87B31">
        <w:rPr>
          <w:noProof/>
        </w:rPr>
        <w:drawing>
          <wp:inline distT="0" distB="0" distL="0" distR="0">
            <wp:extent cx="5943600" cy="3362325"/>
            <wp:effectExtent l="0" t="0" r="0" b="9525"/>
            <wp:docPr id="1710569903" name="Picture 1710569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3" name=""/>
                    <pic:cNvPicPr/>
                  </pic:nvPicPr>
                  <pic:blipFill>
                    <a:blip xmlns:r="http://schemas.openxmlformats.org/officeDocument/2006/relationships" r:embed="rId121"/>
                    <a:stretch>
                      <a:fillRect/>
                    </a:stretch>
                  </pic:blipFill>
                  <pic:spPr>
                    <a:xfrm>
                      <a:off x="0" y="0"/>
                      <a:ext cx="5943600" cy="3362325"/>
                    </a:xfrm>
                    <a:prstGeom prst="rect">
                      <a:avLst/>
                    </a:prstGeom>
                  </pic:spPr>
                </pic:pic>
              </a:graphicData>
            </a:graphic>
          </wp:inline>
        </w:drawing>
      </w:r>
    </w:p>
    <w:p w:rsidR="00200841" w:rsidP="00200841" w14:paraId="6235D1E5" w14:textId="77777777">
      <w:r w:rsidRPr="00D87B31">
        <w:rPr>
          <w:noProof/>
        </w:rPr>
        <w:drawing>
          <wp:inline distT="0" distB="0" distL="0" distR="0">
            <wp:extent cx="5943600" cy="3393440"/>
            <wp:effectExtent l="0" t="0" r="0" b="0"/>
            <wp:docPr id="1710569904" name="Picture 171056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4" name=""/>
                    <pic:cNvPicPr/>
                  </pic:nvPicPr>
                  <pic:blipFill>
                    <a:blip xmlns:r="http://schemas.openxmlformats.org/officeDocument/2006/relationships" r:embed="rId122"/>
                    <a:stretch>
                      <a:fillRect/>
                    </a:stretch>
                  </pic:blipFill>
                  <pic:spPr>
                    <a:xfrm>
                      <a:off x="0" y="0"/>
                      <a:ext cx="5943600" cy="3393440"/>
                    </a:xfrm>
                    <a:prstGeom prst="rect">
                      <a:avLst/>
                    </a:prstGeom>
                  </pic:spPr>
                </pic:pic>
              </a:graphicData>
            </a:graphic>
          </wp:inline>
        </w:drawing>
      </w:r>
    </w:p>
    <w:p w:rsidR="00200841" w:rsidP="00200841" w14:paraId="45C23614" w14:textId="77777777"/>
    <w:p w:rsidR="00200841" w:rsidP="00200841" w14:paraId="46A168B8" w14:textId="77777777">
      <w:r>
        <w:br w:type="page"/>
      </w:r>
    </w:p>
    <w:p w:rsidR="00200841" w:rsidP="00200841" w14:paraId="393B3150" w14:textId="77777777">
      <w:r w:rsidRPr="00D87B31">
        <w:rPr>
          <w:noProof/>
        </w:rPr>
        <w:drawing>
          <wp:inline distT="0" distB="0" distL="0" distR="0">
            <wp:extent cx="5943600" cy="3359150"/>
            <wp:effectExtent l="0" t="0" r="0" b="0"/>
            <wp:docPr id="1710569905" name="Picture 171056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5" name=""/>
                    <pic:cNvPicPr/>
                  </pic:nvPicPr>
                  <pic:blipFill>
                    <a:blip xmlns:r="http://schemas.openxmlformats.org/officeDocument/2006/relationships" r:embed="rId123"/>
                    <a:stretch>
                      <a:fillRect/>
                    </a:stretch>
                  </pic:blipFill>
                  <pic:spPr>
                    <a:xfrm>
                      <a:off x="0" y="0"/>
                      <a:ext cx="5943600" cy="3359150"/>
                    </a:xfrm>
                    <a:prstGeom prst="rect">
                      <a:avLst/>
                    </a:prstGeom>
                  </pic:spPr>
                </pic:pic>
              </a:graphicData>
            </a:graphic>
          </wp:inline>
        </w:drawing>
      </w:r>
    </w:p>
    <w:p w:rsidR="00200841" w:rsidP="00200841" w14:paraId="2EDF9511" w14:textId="77777777">
      <w:r w:rsidRPr="00D87B31">
        <w:rPr>
          <w:noProof/>
        </w:rPr>
        <w:drawing>
          <wp:inline distT="0" distB="0" distL="0" distR="0">
            <wp:extent cx="5943600" cy="3375660"/>
            <wp:effectExtent l="0" t="0" r="0" b="0"/>
            <wp:docPr id="1710569906" name="Picture 1710569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6" name=""/>
                    <pic:cNvPicPr/>
                  </pic:nvPicPr>
                  <pic:blipFill>
                    <a:blip xmlns:r="http://schemas.openxmlformats.org/officeDocument/2006/relationships" r:embed="rId124"/>
                    <a:stretch>
                      <a:fillRect/>
                    </a:stretch>
                  </pic:blipFill>
                  <pic:spPr>
                    <a:xfrm>
                      <a:off x="0" y="0"/>
                      <a:ext cx="5943600" cy="3375660"/>
                    </a:xfrm>
                    <a:prstGeom prst="rect">
                      <a:avLst/>
                    </a:prstGeom>
                  </pic:spPr>
                </pic:pic>
              </a:graphicData>
            </a:graphic>
          </wp:inline>
        </w:drawing>
      </w:r>
    </w:p>
    <w:p w:rsidR="00200841" w:rsidP="00200841" w14:paraId="52668032" w14:textId="77777777"/>
    <w:p w:rsidR="00200841" w:rsidP="00200841" w14:paraId="4150E1E5" w14:textId="77777777">
      <w:r>
        <w:br w:type="page"/>
      </w:r>
    </w:p>
    <w:p w:rsidR="00200841" w:rsidP="00200841" w14:paraId="56F6DEF7" w14:textId="77777777">
      <w:r w:rsidRPr="00D87B31">
        <w:rPr>
          <w:noProof/>
        </w:rPr>
        <w:drawing>
          <wp:inline distT="0" distB="0" distL="0" distR="0">
            <wp:extent cx="5943600" cy="3378200"/>
            <wp:effectExtent l="0" t="0" r="0" b="0"/>
            <wp:docPr id="1710569908" name="Picture 171056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8" name=""/>
                    <pic:cNvPicPr/>
                  </pic:nvPicPr>
                  <pic:blipFill>
                    <a:blip xmlns:r="http://schemas.openxmlformats.org/officeDocument/2006/relationships" r:embed="rId125"/>
                    <a:stretch>
                      <a:fillRect/>
                    </a:stretch>
                  </pic:blipFill>
                  <pic:spPr>
                    <a:xfrm>
                      <a:off x="0" y="0"/>
                      <a:ext cx="5943600" cy="3378200"/>
                    </a:xfrm>
                    <a:prstGeom prst="rect">
                      <a:avLst/>
                    </a:prstGeom>
                  </pic:spPr>
                </pic:pic>
              </a:graphicData>
            </a:graphic>
          </wp:inline>
        </w:drawing>
      </w:r>
    </w:p>
    <w:p w:rsidR="00200841" w:rsidP="00200841" w14:paraId="57D47C3A" w14:textId="77777777">
      <w:r w:rsidRPr="00D87B31">
        <w:rPr>
          <w:noProof/>
        </w:rPr>
        <w:drawing>
          <wp:inline distT="0" distB="0" distL="0" distR="0">
            <wp:extent cx="5943600" cy="3408680"/>
            <wp:effectExtent l="0" t="0" r="0" b="1270"/>
            <wp:docPr id="1710569909" name="Picture 171056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09" name=""/>
                    <pic:cNvPicPr/>
                  </pic:nvPicPr>
                  <pic:blipFill>
                    <a:blip xmlns:r="http://schemas.openxmlformats.org/officeDocument/2006/relationships" r:embed="rId126"/>
                    <a:stretch>
                      <a:fillRect/>
                    </a:stretch>
                  </pic:blipFill>
                  <pic:spPr>
                    <a:xfrm>
                      <a:off x="0" y="0"/>
                      <a:ext cx="5943600" cy="3408680"/>
                    </a:xfrm>
                    <a:prstGeom prst="rect">
                      <a:avLst/>
                    </a:prstGeom>
                  </pic:spPr>
                </pic:pic>
              </a:graphicData>
            </a:graphic>
          </wp:inline>
        </w:drawing>
      </w:r>
    </w:p>
    <w:p w:rsidR="00200841" w:rsidP="00200841" w14:paraId="0DAE9663" w14:textId="77777777"/>
    <w:p w:rsidR="00200841" w:rsidP="00200841" w14:paraId="7DCC1B38" w14:textId="77777777">
      <w:r>
        <w:br w:type="page"/>
      </w:r>
    </w:p>
    <w:p w:rsidR="00200841" w:rsidP="00200841" w14:paraId="1A3D2995" w14:textId="77777777">
      <w:r w:rsidRPr="00D87B31">
        <w:rPr>
          <w:noProof/>
        </w:rPr>
        <w:drawing>
          <wp:inline distT="0" distB="0" distL="0" distR="0">
            <wp:extent cx="5943600" cy="3323590"/>
            <wp:effectExtent l="0" t="0" r="0" b="0"/>
            <wp:docPr id="1710569910" name="Picture 171056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0" name=""/>
                    <pic:cNvPicPr/>
                  </pic:nvPicPr>
                  <pic:blipFill>
                    <a:blip xmlns:r="http://schemas.openxmlformats.org/officeDocument/2006/relationships" r:embed="rId127"/>
                    <a:stretch>
                      <a:fillRect/>
                    </a:stretch>
                  </pic:blipFill>
                  <pic:spPr>
                    <a:xfrm>
                      <a:off x="0" y="0"/>
                      <a:ext cx="5943600" cy="3323590"/>
                    </a:xfrm>
                    <a:prstGeom prst="rect">
                      <a:avLst/>
                    </a:prstGeom>
                  </pic:spPr>
                </pic:pic>
              </a:graphicData>
            </a:graphic>
          </wp:inline>
        </w:drawing>
      </w:r>
    </w:p>
    <w:p w:rsidR="00200841" w:rsidP="00200841" w14:paraId="377104E2" w14:textId="77777777">
      <w:r w:rsidRPr="00D87B31">
        <w:rPr>
          <w:noProof/>
        </w:rPr>
        <w:drawing>
          <wp:inline distT="0" distB="0" distL="0" distR="0">
            <wp:extent cx="5943600" cy="3416300"/>
            <wp:effectExtent l="0" t="0" r="0" b="0"/>
            <wp:docPr id="1710569911" name="Picture 171056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1" name=""/>
                    <pic:cNvPicPr/>
                  </pic:nvPicPr>
                  <pic:blipFill>
                    <a:blip xmlns:r="http://schemas.openxmlformats.org/officeDocument/2006/relationships" r:embed="rId128"/>
                    <a:stretch>
                      <a:fillRect/>
                    </a:stretch>
                  </pic:blipFill>
                  <pic:spPr>
                    <a:xfrm>
                      <a:off x="0" y="0"/>
                      <a:ext cx="5943600" cy="3416300"/>
                    </a:xfrm>
                    <a:prstGeom prst="rect">
                      <a:avLst/>
                    </a:prstGeom>
                  </pic:spPr>
                </pic:pic>
              </a:graphicData>
            </a:graphic>
          </wp:inline>
        </w:drawing>
      </w:r>
    </w:p>
    <w:p w:rsidR="00200841" w:rsidP="00200841" w14:paraId="05D51E15" w14:textId="77777777"/>
    <w:p w:rsidR="00200841" w:rsidP="00200841" w14:paraId="5BEFC626" w14:textId="77777777">
      <w:r>
        <w:br w:type="page"/>
      </w:r>
    </w:p>
    <w:p w:rsidR="00200841" w:rsidP="00200841" w14:paraId="18917454" w14:textId="77777777">
      <w:r w:rsidRPr="00D87B31">
        <w:rPr>
          <w:noProof/>
        </w:rPr>
        <w:drawing>
          <wp:inline distT="0" distB="0" distL="0" distR="0">
            <wp:extent cx="5943600" cy="3372485"/>
            <wp:effectExtent l="0" t="0" r="0" b="0"/>
            <wp:docPr id="1710569912" name="Picture 171056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2" name=""/>
                    <pic:cNvPicPr/>
                  </pic:nvPicPr>
                  <pic:blipFill>
                    <a:blip xmlns:r="http://schemas.openxmlformats.org/officeDocument/2006/relationships" r:embed="rId129"/>
                    <a:stretch>
                      <a:fillRect/>
                    </a:stretch>
                  </pic:blipFill>
                  <pic:spPr>
                    <a:xfrm>
                      <a:off x="0" y="0"/>
                      <a:ext cx="5943600" cy="3372485"/>
                    </a:xfrm>
                    <a:prstGeom prst="rect">
                      <a:avLst/>
                    </a:prstGeom>
                  </pic:spPr>
                </pic:pic>
              </a:graphicData>
            </a:graphic>
          </wp:inline>
        </w:drawing>
      </w:r>
    </w:p>
    <w:p w:rsidR="00200841" w:rsidP="00200841" w14:paraId="1F2869CC" w14:textId="77777777">
      <w:r w:rsidRPr="00D87B31">
        <w:rPr>
          <w:noProof/>
        </w:rPr>
        <w:drawing>
          <wp:inline distT="0" distB="0" distL="0" distR="0">
            <wp:extent cx="5943600" cy="3356610"/>
            <wp:effectExtent l="0" t="0" r="0" b="0"/>
            <wp:docPr id="1710569913" name="Picture 171056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3" name=""/>
                    <pic:cNvPicPr/>
                  </pic:nvPicPr>
                  <pic:blipFill>
                    <a:blip xmlns:r="http://schemas.openxmlformats.org/officeDocument/2006/relationships" r:embed="rId130"/>
                    <a:stretch>
                      <a:fillRect/>
                    </a:stretch>
                  </pic:blipFill>
                  <pic:spPr>
                    <a:xfrm>
                      <a:off x="0" y="0"/>
                      <a:ext cx="5943600" cy="3356610"/>
                    </a:xfrm>
                    <a:prstGeom prst="rect">
                      <a:avLst/>
                    </a:prstGeom>
                  </pic:spPr>
                </pic:pic>
              </a:graphicData>
            </a:graphic>
          </wp:inline>
        </w:drawing>
      </w:r>
    </w:p>
    <w:p w:rsidR="00200841" w:rsidP="00200841" w14:paraId="6C6F822F" w14:textId="77777777"/>
    <w:p w:rsidR="00200841" w:rsidP="00200841" w14:paraId="0CE2456E" w14:textId="77777777">
      <w:r>
        <w:br w:type="page"/>
      </w:r>
    </w:p>
    <w:p w:rsidR="00200841" w:rsidP="00200841" w14:paraId="5F8E4648" w14:textId="77777777">
      <w:r w:rsidRPr="00D87B31">
        <w:rPr>
          <w:noProof/>
        </w:rPr>
        <w:drawing>
          <wp:inline distT="0" distB="0" distL="0" distR="0">
            <wp:extent cx="5943600" cy="3365500"/>
            <wp:effectExtent l="0" t="0" r="0" b="6350"/>
            <wp:docPr id="1710569914" name="Picture 171056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14" name=""/>
                    <pic:cNvPicPr/>
                  </pic:nvPicPr>
                  <pic:blipFill>
                    <a:blip xmlns:r="http://schemas.openxmlformats.org/officeDocument/2006/relationships" r:embed="rId131"/>
                    <a:stretch>
                      <a:fillRect/>
                    </a:stretch>
                  </pic:blipFill>
                  <pic:spPr>
                    <a:xfrm>
                      <a:off x="0" y="0"/>
                      <a:ext cx="5943600" cy="3365500"/>
                    </a:xfrm>
                    <a:prstGeom prst="rect">
                      <a:avLst/>
                    </a:prstGeom>
                  </pic:spPr>
                </pic:pic>
              </a:graphicData>
            </a:graphic>
          </wp:inline>
        </w:drawing>
      </w:r>
    </w:p>
    <w:p w:rsidR="002604F2" w:rsidRPr="008A4B18" w14:paraId="759CB04D" w14:textId="5A1D3C03">
      <w:pPr>
        <w:rPr>
          <w:rFonts w:eastAsia="Times New Roman"/>
          <w:b/>
        </w:rPr>
      </w:pPr>
      <w:r>
        <w:rPr>
          <w:rFonts w:eastAsia="Times New Roman"/>
          <w:b/>
        </w:rPr>
        <w:br w:type="page"/>
      </w:r>
    </w:p>
    <w:p w:rsidR="00DA1FC3" w:rsidRPr="009306CE" w:rsidP="00C97EF0" w14:paraId="66C3FBED" w14:textId="79BD8E74">
      <w:pPr>
        <w:pStyle w:val="Heading3"/>
        <w:ind w:left="720"/>
        <w:rPr>
          <w:rFonts w:eastAsia="Times New Roman"/>
        </w:rPr>
      </w:pPr>
      <w:bookmarkStart w:id="110" w:name="_Toc196211950"/>
      <w:r>
        <w:rPr>
          <w:rFonts w:eastAsia="Times New Roman"/>
          <w:b/>
        </w:rPr>
        <w:t>Appendix D</w:t>
      </w:r>
      <w:r w:rsidRPr="00A237B6">
        <w:rPr>
          <w:rFonts w:eastAsia="Times New Roman"/>
          <w:b/>
          <w:spacing w:val="-3"/>
        </w:rPr>
        <w:t>-</w:t>
      </w:r>
      <w:r w:rsidR="008A4B18">
        <w:rPr>
          <w:rFonts w:eastAsia="Times New Roman"/>
          <w:b/>
          <w:spacing w:val="1"/>
        </w:rPr>
        <w:t>4</w:t>
      </w:r>
      <w:r w:rsidR="002F3BCD">
        <w:rPr>
          <w:rFonts w:eastAsia="Times New Roman"/>
          <w:b/>
          <w:spacing w:val="1"/>
        </w:rPr>
        <w:t>1</w:t>
      </w:r>
      <w:r w:rsidR="00E77024">
        <w:rPr>
          <w:rFonts w:eastAsia="Times New Roman"/>
          <w:b/>
          <w:spacing w:val="1"/>
        </w:rPr>
        <w:t>-PR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sidR="004A5190">
        <w:rPr>
          <w:rFonts w:eastAsia="Times New Roman"/>
        </w:rPr>
        <w:t>20</w:t>
      </w:r>
      <w:r w:rsidR="004A5190">
        <w:rPr>
          <w:rFonts w:eastAsia="Times New Roman"/>
        </w:rPr>
        <w:t>2</w:t>
      </w:r>
      <w:r w:rsidR="00161A56">
        <w:rPr>
          <w:rFonts w:eastAsia="Times New Roman"/>
        </w:rPr>
        <w:t>4</w:t>
      </w:r>
      <w:r w:rsidR="004A5190">
        <w:rPr>
          <w:rFonts w:eastAsia="Times New Roman"/>
        </w:rPr>
        <w:t xml:space="preserve"> </w:t>
      </w:r>
      <w:r>
        <w:rPr>
          <w:rFonts w:eastAsia="Times New Roman"/>
        </w:rPr>
        <w:t>Facts for Districts</w:t>
      </w:r>
      <w:bookmarkEnd w:id="42"/>
      <w:r w:rsidR="00E77024">
        <w:rPr>
          <w:rFonts w:eastAsia="Times New Roman"/>
        </w:rPr>
        <w:t>, Puerto Rico</w:t>
      </w:r>
      <w:bookmarkEnd w:id="110"/>
      <w:r w:rsidR="00E474CD">
        <w:rPr>
          <w:rFonts w:eastAsia="Times New Roman"/>
        </w:rPr>
        <w:t xml:space="preserve"> </w:t>
      </w:r>
      <w:bookmarkEnd w:id="60"/>
      <w:bookmarkEnd w:id="61"/>
      <w:bookmarkEnd w:id="87"/>
    </w:p>
    <w:p w:rsidR="00DA1FC3" w14:paraId="66C3FBEE" w14:textId="77777777">
      <w:pPr>
        <w:rPr>
          <w:sz w:val="20"/>
          <w:szCs w:val="20"/>
        </w:rPr>
      </w:pPr>
    </w:p>
    <w:p w:rsidR="00DA1FC3" w14:paraId="66C3FBEF" w14:textId="77777777">
      <w:pPr>
        <w:rPr>
          <w:sz w:val="20"/>
          <w:szCs w:val="20"/>
        </w:rPr>
      </w:pPr>
      <w:r>
        <w:rPr>
          <w:sz w:val="20"/>
          <w:szCs w:val="20"/>
        </w:rPr>
        <w:br w:type="page"/>
      </w:r>
    </w:p>
    <w:p w:rsidR="00742B37" w:rsidRPr="00BF16B7" w:rsidP="00742B37" w14:paraId="5AB9729A" w14:textId="77777777">
      <w:pPr>
        <w:pStyle w:val="NoSpacing"/>
        <w:rPr>
          <w:b/>
          <w:lang w:val="es-PR"/>
        </w:rPr>
      </w:pPr>
      <w:bookmarkStart w:id="111" w:name="_Toc516145707"/>
      <w:r w:rsidRPr="00BF16B7">
        <w:rPr>
          <w:b/>
          <w:lang w:val="es-PR"/>
        </w:rPr>
        <w:t>202</w:t>
      </w:r>
      <w:r>
        <w:rPr>
          <w:b/>
          <w:lang w:val="es-PR"/>
        </w:rPr>
        <w:t>4</w:t>
      </w:r>
      <w:r w:rsidRPr="00BF16B7">
        <w:rPr>
          <w:b/>
          <w:lang w:val="es-PR"/>
        </w:rPr>
        <w:t xml:space="preserve"> Información para los distritos </w:t>
      </w:r>
    </w:p>
    <w:p w:rsidR="00742B37" w:rsidRPr="00BF16B7" w:rsidP="00742B37" w14:paraId="176E54B7" w14:textId="77777777">
      <w:pPr>
        <w:spacing w:after="0" w:line="240" w:lineRule="auto"/>
        <w:rPr>
          <w:i/>
          <w:lang w:val="es-PR"/>
        </w:rPr>
      </w:pPr>
    </w:p>
    <w:p w:rsidR="00742B37" w:rsidRPr="00BF16B7" w:rsidP="00742B37" w14:paraId="7EB4B0FD" w14:textId="77777777">
      <w:pPr>
        <w:spacing w:after="0" w:line="240" w:lineRule="auto"/>
        <w:rPr>
          <w:lang w:val="es-PR"/>
        </w:rPr>
      </w:pPr>
      <w:r w:rsidRPr="00BF16B7">
        <w:rPr>
          <w:lang w:val="es-PR"/>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 ".</w:t>
      </w:r>
    </w:p>
    <w:p w:rsidR="00742B37" w:rsidRPr="00BF16B7" w:rsidP="00742B37" w14:paraId="74F6E92C" w14:textId="77777777">
      <w:pPr>
        <w:spacing w:after="0" w:line="240" w:lineRule="auto"/>
        <w:rPr>
          <w:lang w:val="es-PR"/>
        </w:rPr>
      </w:pPr>
    </w:p>
    <w:p w:rsidR="00742B37" w:rsidRPr="00BF16B7" w:rsidP="00742B37" w14:paraId="3F5C2236" w14:textId="77777777">
      <w:pPr>
        <w:spacing w:after="0" w:line="240" w:lineRule="auto"/>
      </w:pPr>
      <w:r w:rsidRPr="00BF16B7">
        <w:t>- David Atherton, Doctor en educación, Clear Creek Middle School, Greshan, Oregón</w:t>
      </w:r>
    </w:p>
    <w:p w:rsidR="00742B37" w:rsidRPr="00BF16B7" w:rsidP="00742B37" w14:paraId="4C995ABE" w14:textId="77777777">
      <w:pPr>
        <w:spacing w:after="0" w:line="240" w:lineRule="auto"/>
        <w:rPr>
          <w:b/>
        </w:rPr>
      </w:pPr>
    </w:p>
    <w:p w:rsidR="00742B37" w:rsidRPr="00BF16B7" w:rsidP="00742B37" w14:paraId="323AFECB" w14:textId="77777777">
      <w:pPr>
        <w:spacing w:after="0" w:line="240" w:lineRule="auto"/>
        <w:rPr>
          <w:b/>
          <w:lang w:val="es-PR"/>
        </w:rPr>
      </w:pPr>
      <w:r w:rsidRPr="00BF16B7">
        <w:rPr>
          <w:b/>
          <w:lang w:val="es-PR"/>
        </w:rPr>
        <w:t>¿Qué es NAEP?</w:t>
      </w:r>
    </w:p>
    <w:p w:rsidR="00742B37" w:rsidRPr="00BF16B7" w:rsidP="00742B37" w14:paraId="1C4D8E6F" w14:textId="77777777">
      <w:pPr>
        <w:spacing w:after="0" w:line="240" w:lineRule="auto"/>
        <w:rPr>
          <w:lang w:val="es-PR"/>
        </w:rPr>
      </w:pPr>
      <w:r w:rsidRPr="00BF16B7">
        <w:rPr>
          <w:lang w:val="es-PR"/>
        </w:rPr>
        <w:t xml:space="preserve">La Evaluación Nacional del Progreso Educativo (NAEP, por sus siglas en inglés) es una medida integral del progreso educativo en toda la nación y a lo largo del tiempo. Es la evaluación continua y nacionalmente representativa más grande que mide lo que los estudiantes de nuestro país saben y pueden hacer en diferentes materias, tales como </w:t>
      </w:r>
      <w:r>
        <w:rPr>
          <w:lang w:val="es-PR"/>
        </w:rPr>
        <w:t xml:space="preserve">educación cívica, </w:t>
      </w:r>
      <w:r w:rsidRPr="00BF16B7">
        <w:rPr>
          <w:lang w:val="es-PR"/>
        </w:rPr>
        <w:t xml:space="preserve">matemáticas, lectura </w:t>
      </w:r>
      <w:r>
        <w:rPr>
          <w:lang w:val="es-PR"/>
        </w:rPr>
        <w:t>e historia de Estados Unidos</w:t>
      </w:r>
      <w:r w:rsidRPr="00BF16B7">
        <w:rPr>
          <w:lang w:val="es-PR"/>
        </w:rPr>
        <w:t>. El programa también proporciona información valiosa sobre las experiencias educativas de los estudiantes y las oportunidades de aprendizaje dentro y fuera del salón de clases.</w:t>
      </w:r>
    </w:p>
    <w:p w:rsidR="00742B37" w:rsidRPr="00BF16B7" w:rsidP="00742B37" w14:paraId="665E063F" w14:textId="77777777">
      <w:pPr>
        <w:spacing w:after="0" w:line="240" w:lineRule="auto"/>
        <w:rPr>
          <w:lang w:val="es-PR"/>
        </w:rPr>
      </w:pPr>
    </w:p>
    <w:p w:rsidR="00742B37" w:rsidRPr="00BF16B7" w:rsidP="00742B37" w14:paraId="40229B7E" w14:textId="77777777">
      <w:pPr>
        <w:spacing w:after="0" w:line="240" w:lineRule="auto"/>
        <w:rPr>
          <w:lang w:val="es-PR"/>
        </w:rPr>
      </w:pPr>
      <w:r w:rsidRPr="00BF16B7">
        <w:rPr>
          <w:lang w:val="es-PR"/>
        </w:rPr>
        <w:t>NAEP es un proyecto autorizado por el Congreso y administrado por el Centro Nacional para Estadísticas de la Educación (</w:t>
      </w:r>
      <w:r w:rsidRPr="00BF16B7">
        <w:rPr>
          <w:lang w:val="es-CO"/>
        </w:rPr>
        <w:t>NCES, por sus siglas en inglés)</w:t>
      </w:r>
      <w:r w:rsidRPr="00BF16B7">
        <w:rPr>
          <w:lang w:val="es-PR"/>
        </w:rPr>
        <w:t>, parte del Departamento de Educación de Estados Unidos y el Instituto de Ciencias de la Educación. NAEP requiere que Puerto Rico participe solo en la evaluación de matemáticas. El Departamento de Educación de los Estados Unidos eximió a Puerto Rico de participar en la evaluación de lectura, ya que esta mide la capacidad de un estudiante para leer inglés, sin embargo, el español es el idioma de enseñanza en Puerto Rico.</w:t>
      </w:r>
    </w:p>
    <w:p w:rsidR="00742B37" w:rsidRPr="00BF16B7" w:rsidP="00742B37" w14:paraId="0AB40D3D" w14:textId="77777777">
      <w:pPr>
        <w:spacing w:after="0" w:line="240" w:lineRule="auto"/>
        <w:rPr>
          <w:lang w:val="es-PR"/>
        </w:rPr>
      </w:pPr>
    </w:p>
    <w:p w:rsidR="00742B37" w:rsidRPr="00BF16B7" w:rsidP="00742B37" w14:paraId="386C962E" w14:textId="77777777">
      <w:pPr>
        <w:spacing w:after="0" w:line="240" w:lineRule="auto"/>
        <w:rPr>
          <w:b/>
          <w:lang w:val="es-PR"/>
        </w:rPr>
      </w:pPr>
      <w:r w:rsidRPr="00BF16B7">
        <w:rPr>
          <w:b/>
          <w:lang w:val="es-PR"/>
        </w:rPr>
        <w:t>¿Cómo se informan los resultados de NAEP?</w:t>
      </w:r>
    </w:p>
    <w:p w:rsidR="00742B37" w:rsidRPr="00BF16B7" w:rsidP="00742B37" w14:paraId="38CA4551" w14:textId="77777777">
      <w:pPr>
        <w:spacing w:after="0" w:line="240" w:lineRule="auto"/>
        <w:rPr>
          <w:lang w:val="es-PR"/>
        </w:rPr>
      </w:pPr>
      <w:r w:rsidRPr="00BF16B7">
        <w:rPr>
          <w:lang w:val="es-PR"/>
        </w:rPr>
        <w:t xml:space="preserve">Los resultados de NAEP se publican en un informe llamado la Libreta de Calificaciones de la Nación. </w:t>
      </w:r>
      <w:r>
        <w:rPr>
          <w:lang w:val="es-PR"/>
        </w:rPr>
        <w:t>L</w:t>
      </w:r>
      <w:r w:rsidRPr="00BF16B7">
        <w:rPr>
          <w:lang w:val="es-PR"/>
        </w:rPr>
        <w:t>os resultados de NAEP están disponibles a nivel nacional</w:t>
      </w:r>
      <w:r>
        <w:rPr>
          <w:lang w:val="es-PR"/>
        </w:rPr>
        <w:t>.</w:t>
      </w:r>
      <w:r w:rsidRPr="00D24B11">
        <w:rPr>
          <w:lang w:val="es-PR"/>
        </w:rPr>
        <w:t xml:space="preserve"> </w:t>
      </w:r>
      <w:r>
        <w:rPr>
          <w:lang w:val="es-PR"/>
        </w:rPr>
        <w:t>L</w:t>
      </w:r>
      <w:r w:rsidRPr="00D24B11">
        <w:rPr>
          <w:lang w:val="es-PR"/>
        </w:rPr>
        <w:t>os resultados para los estados y</w:t>
      </w:r>
      <w:r w:rsidRPr="00BF16B7">
        <w:rPr>
          <w:lang w:val="es-PR"/>
        </w:rPr>
        <w:t xml:space="preserve"> determinados distritos urbanos que participan en la Evaluación Piloto de Distritos Urbanos (TUDA, por sus siglas en inglés)</w:t>
      </w:r>
      <w:r>
        <w:rPr>
          <w:lang w:val="es-PR"/>
        </w:rPr>
        <w:t xml:space="preserve"> </w:t>
      </w:r>
      <w:r w:rsidRPr="00D24B11">
        <w:rPr>
          <w:lang w:val="es-PR"/>
        </w:rPr>
        <w:t>también pueden estar disponibles, dependiendo de la evaluación</w:t>
      </w:r>
      <w:r w:rsidRPr="00BF16B7">
        <w:rPr>
          <w:lang w:val="es-PR"/>
        </w:rPr>
        <w:t xml:space="preserve">. </w:t>
      </w:r>
      <w:r>
        <w:rPr>
          <w:lang w:val="es-PR"/>
        </w:rPr>
        <w:t>Además, los</w:t>
      </w:r>
      <w:r w:rsidRPr="00BF16B7">
        <w:rPr>
          <w:lang w:val="es-PR"/>
        </w:rPr>
        <w:t xml:space="preserve"> resultados </w:t>
      </w:r>
      <w:r>
        <w:rPr>
          <w:lang w:val="es-PR"/>
        </w:rPr>
        <w:t xml:space="preserve">están </w:t>
      </w:r>
      <w:r w:rsidRPr="00BF16B7">
        <w:rPr>
          <w:lang w:val="es-PR"/>
        </w:rPr>
        <w:t xml:space="preserve">disponibles </w:t>
      </w:r>
      <w:r>
        <w:rPr>
          <w:lang w:val="es-PR"/>
        </w:rPr>
        <w:t>para</w:t>
      </w:r>
      <w:r w:rsidRPr="00BF16B7">
        <w:rPr>
          <w:lang w:val="es-PR"/>
        </w:rPr>
        <w:t xml:space="preserve"> diferentes grupos de estudiantes con base en factores como la raza/grupo étnico, el género y la ubicación de la escuela, entre otros. NAEP no está diseñada para informar los resultados individuales de estudiantes, salones de clase o escuelas. </w:t>
      </w:r>
    </w:p>
    <w:p w:rsidR="00742B37" w:rsidRPr="00BF16B7" w:rsidP="00742B37" w14:paraId="42D20FC3" w14:textId="77777777">
      <w:pPr>
        <w:spacing w:after="0" w:line="240" w:lineRule="auto"/>
        <w:rPr>
          <w:lang w:val="es-PR"/>
        </w:rPr>
      </w:pPr>
    </w:p>
    <w:p w:rsidR="00742B37" w:rsidRPr="00BF16B7" w:rsidP="00742B37" w14:paraId="0FB395CB" w14:textId="77777777">
      <w:pPr>
        <w:spacing w:after="0" w:line="240" w:lineRule="auto"/>
        <w:rPr>
          <w:b/>
          <w:lang w:val="es-PR"/>
        </w:rPr>
      </w:pPr>
      <w:r w:rsidRPr="00BF16B7">
        <w:rPr>
          <w:b/>
          <w:lang w:val="es-PR"/>
        </w:rPr>
        <w:t>¿Por qué mi distrito debería participar en NAEP?</w:t>
      </w:r>
    </w:p>
    <w:p w:rsidR="00742B37" w:rsidP="00742B37" w14:paraId="77863A13" w14:textId="77777777">
      <w:pPr>
        <w:spacing w:after="0" w:line="240" w:lineRule="auto"/>
        <w:rPr>
          <w:color w:val="000000" w:themeColor="text1"/>
          <w:lang w:val="es-PR"/>
        </w:rPr>
      </w:pPr>
      <w:r w:rsidRPr="00BF16B7">
        <w:rPr>
          <w:color w:val="000000" w:themeColor="text1"/>
          <w:lang w:val="es-PR"/>
        </w:rPr>
        <w:t xml:space="preserve">La participación de su distrito </w:t>
      </w:r>
      <w:r w:rsidRPr="00D24B11">
        <w:rPr>
          <w:color w:val="000000" w:themeColor="text1"/>
          <w:lang w:val="es-PR"/>
        </w:rPr>
        <w:t>es de vital importancia por varios motivos</w:t>
      </w:r>
      <w:r w:rsidRPr="00BF16B7">
        <w:rPr>
          <w:color w:val="000000" w:themeColor="text1"/>
          <w:lang w:val="es-PR"/>
        </w:rPr>
        <w:t>.</w:t>
      </w:r>
    </w:p>
    <w:p w:rsidR="00742B37" w:rsidRPr="00356B87" w:rsidP="004276D9" w14:paraId="736EE6FB" w14:textId="77777777">
      <w:pPr>
        <w:pStyle w:val="ListParagraph"/>
        <w:numPr>
          <w:ilvl w:val="0"/>
          <w:numId w:val="20"/>
        </w:numPr>
        <w:spacing w:after="0" w:line="240" w:lineRule="auto"/>
        <w:rPr>
          <w:lang w:val="es-PR"/>
        </w:rPr>
      </w:pPr>
      <w:r w:rsidRPr="00D24B11">
        <w:rPr>
          <w:lang w:val="es-PR"/>
        </w:rPr>
        <w:t>Los resultados de las evaluaciones de 2024 proporcionarán información muy necesaria sobre</w:t>
      </w:r>
      <w:r>
        <w:rPr>
          <w:lang w:val="es-PR"/>
        </w:rPr>
        <w:t xml:space="preserve"> los logros</w:t>
      </w:r>
      <w:r w:rsidRPr="00D24B11">
        <w:rPr>
          <w:lang w:val="es-PR"/>
        </w:rPr>
        <w:t xml:space="preserve"> académico</w:t>
      </w:r>
      <w:r>
        <w:rPr>
          <w:lang w:val="es-PR"/>
        </w:rPr>
        <w:t>s</w:t>
      </w:r>
      <w:r w:rsidRPr="00D24B11">
        <w:rPr>
          <w:lang w:val="es-PR"/>
        </w:rPr>
        <w:t xml:space="preserve"> y </w:t>
      </w:r>
      <w:r>
        <w:rPr>
          <w:lang w:val="es-PR"/>
        </w:rPr>
        <w:t xml:space="preserve">el sostenimiento de la </w:t>
      </w:r>
      <w:r w:rsidRPr="00D24B11">
        <w:rPr>
          <w:lang w:val="es-PR"/>
        </w:rPr>
        <w:t xml:space="preserve">recuperación de los estudiantes cuyas experiencias en la escuela </w:t>
      </w:r>
      <w:r w:rsidRPr="00BD0B99">
        <w:rPr>
          <w:lang w:val="es-PR"/>
        </w:rPr>
        <w:t>elemental o intermedia</w:t>
      </w:r>
      <w:r w:rsidRPr="00D24B11">
        <w:rPr>
          <w:lang w:val="es-PR"/>
        </w:rPr>
        <w:t xml:space="preserve"> se han visto marcadas por la pandemia de COVID-19</w:t>
      </w:r>
      <w:r>
        <w:rPr>
          <w:lang w:val="es-PR"/>
        </w:rPr>
        <w:t>.</w:t>
      </w:r>
    </w:p>
    <w:p w:rsidR="00742B37" w:rsidP="004276D9" w14:paraId="00A02399" w14:textId="77777777">
      <w:pPr>
        <w:pStyle w:val="ListParagraph"/>
        <w:numPr>
          <w:ilvl w:val="0"/>
          <w:numId w:val="20"/>
        </w:numPr>
        <w:spacing w:after="0" w:line="240" w:lineRule="auto"/>
        <w:rPr>
          <w:lang w:val="es-PR"/>
        </w:rPr>
      </w:pPr>
      <w:r w:rsidRPr="00D24B11">
        <w:rPr>
          <w:color w:val="000000" w:themeColor="text1"/>
          <w:lang w:val="es-PR"/>
        </w:rPr>
        <w:t xml:space="preserve">Las </w:t>
      </w:r>
      <w:r w:rsidRPr="00D24B11">
        <w:rPr>
          <w:lang w:val="es-PR"/>
        </w:rPr>
        <w:t xml:space="preserve">escuelas y los estudiantes seleccionados para participar en NAEP representan a las escuelas y a los estudiantes de todo el país. Cuando los estudiantes participan y dan su mejor esfuerzo, los resultados de NAEP proporcionan la medida más precisa y representativa posible sobre el rendimiento y las experiencias de los estudiantes.  </w:t>
      </w:r>
    </w:p>
    <w:p w:rsidR="00742B37" w:rsidRPr="00D24B11" w:rsidP="004276D9" w14:paraId="1A82542A" w14:textId="77777777">
      <w:pPr>
        <w:pStyle w:val="ListParagraph"/>
        <w:numPr>
          <w:ilvl w:val="0"/>
          <w:numId w:val="20"/>
        </w:numPr>
        <w:spacing w:after="0" w:line="240" w:lineRule="auto"/>
        <w:rPr>
          <w:lang w:val="es-PR"/>
        </w:rPr>
      </w:pPr>
      <w:r w:rsidRPr="00D24B11">
        <w:rPr>
          <w:lang w:val="es-PR"/>
        </w:rPr>
        <w:t xml:space="preserve">Las evaluaciones de 2024 ayudarán a NAEP a continuar examinando las transiciones </w:t>
      </w:r>
      <w:r>
        <w:rPr>
          <w:lang w:val="es-PR"/>
        </w:rPr>
        <w:t>a</w:t>
      </w:r>
      <w:r w:rsidRPr="00D24B11">
        <w:rPr>
          <w:lang w:val="es-PR"/>
        </w:rPr>
        <w:t xml:space="preserve"> las evaluaciones en línea y el uso de dispositivos con los que los estudiantes estén más familiarizados. </w:t>
      </w:r>
      <w:r>
        <w:rPr>
          <w:lang w:val="es-PR"/>
        </w:rPr>
        <w:t>Estos</w:t>
      </w:r>
      <w:r w:rsidRPr="00D24B11">
        <w:rPr>
          <w:lang w:val="es-PR"/>
        </w:rPr>
        <w:t xml:space="preserve"> cambios ayudarán a garantizar que el programa pueda medir de manera flexible, significativa y confiable las tendencias en los logros y experiencias de los estudiantes a lo largo del tiempo</w:t>
      </w:r>
      <w:r>
        <w:rPr>
          <w:lang w:val="es-PR"/>
        </w:rPr>
        <w:t>.</w:t>
      </w:r>
    </w:p>
    <w:p w:rsidR="00742B37" w:rsidRPr="00BF16B7" w:rsidP="00742B37" w14:paraId="14E38FDA" w14:textId="77777777">
      <w:pPr>
        <w:spacing w:after="0" w:line="240" w:lineRule="auto"/>
        <w:rPr>
          <w:lang w:val="es-PR"/>
        </w:rPr>
      </w:pPr>
    </w:p>
    <w:p w:rsidR="00742B37" w:rsidRPr="00BF16B7" w:rsidP="00742B37" w14:paraId="79124CD6" w14:textId="77777777">
      <w:pPr>
        <w:spacing w:after="0" w:line="240" w:lineRule="auto"/>
        <w:rPr>
          <w:b/>
          <w:lang w:val="es-PR"/>
        </w:rPr>
      </w:pPr>
      <w:r w:rsidRPr="00BF16B7">
        <w:rPr>
          <w:b/>
          <w:lang w:val="es-PR"/>
        </w:rPr>
        <w:t xml:space="preserve">¿Qué evaluaciones de NAEP se administrarán </w:t>
      </w:r>
      <w:r>
        <w:rPr>
          <w:b/>
          <w:lang w:val="es-PR"/>
        </w:rPr>
        <w:t xml:space="preserve">en Puerto Rico </w:t>
      </w:r>
      <w:r w:rsidRPr="00BF16B7">
        <w:rPr>
          <w:b/>
          <w:lang w:val="es-PR"/>
        </w:rPr>
        <w:t>en 202</w:t>
      </w:r>
      <w:r>
        <w:rPr>
          <w:b/>
          <w:lang w:val="es-PR"/>
        </w:rPr>
        <w:t>4</w:t>
      </w:r>
      <w:r w:rsidRPr="00BF16B7">
        <w:rPr>
          <w:b/>
          <w:lang w:val="es-PR"/>
        </w:rPr>
        <w:t>?</w:t>
      </w:r>
    </w:p>
    <w:p w:rsidR="00742B37" w:rsidP="00742B37" w14:paraId="4E1A9D7F" w14:textId="77777777">
      <w:pPr>
        <w:spacing w:after="0" w:line="240" w:lineRule="auto"/>
        <w:rPr>
          <w:lang w:val="es-PR"/>
        </w:rPr>
      </w:pPr>
      <w:r>
        <w:rPr>
          <w:lang w:val="es-PR"/>
        </w:rPr>
        <w:t>El programa de 2024 incluirá:</w:t>
      </w:r>
    </w:p>
    <w:p w:rsidR="00742B37" w:rsidP="004276D9" w14:paraId="6E18FB02" w14:textId="77777777">
      <w:pPr>
        <w:pStyle w:val="ListParagraph"/>
        <w:numPr>
          <w:ilvl w:val="0"/>
          <w:numId w:val="21"/>
        </w:numPr>
        <w:spacing w:after="0" w:line="240" w:lineRule="auto"/>
        <w:rPr>
          <w:lang w:val="es-PR"/>
        </w:rPr>
      </w:pPr>
      <w:r>
        <w:rPr>
          <w:lang w:val="es-PR"/>
        </w:rPr>
        <w:t>u</w:t>
      </w:r>
      <w:r w:rsidRPr="00B52244">
        <w:rPr>
          <w:lang w:val="es-PR"/>
        </w:rPr>
        <w:t>na evaluación de matemáticas en 4.° y 8.° grado</w:t>
      </w:r>
      <w:r>
        <w:rPr>
          <w:lang w:val="es-PR"/>
        </w:rPr>
        <w:t>;</w:t>
      </w:r>
    </w:p>
    <w:p w:rsidR="00742B37" w:rsidP="004276D9" w14:paraId="4F626ED1" w14:textId="77777777">
      <w:pPr>
        <w:pStyle w:val="ListParagraph"/>
        <w:numPr>
          <w:ilvl w:val="0"/>
          <w:numId w:val="21"/>
        </w:numPr>
        <w:spacing w:after="0" w:line="240" w:lineRule="auto"/>
        <w:rPr>
          <w:lang w:val="es-PR"/>
        </w:rPr>
      </w:pPr>
      <w:r>
        <w:rPr>
          <w:lang w:val="es-PR"/>
        </w:rPr>
        <w:t xml:space="preserve">una prueba </w:t>
      </w:r>
      <w:r w:rsidRPr="00B52244">
        <w:rPr>
          <w:lang w:val="es-PR"/>
        </w:rPr>
        <w:t>piloto de matemáticas en 4.° y 8.° grado, para ayudar a mejorar las</w:t>
      </w:r>
      <w:r>
        <w:rPr>
          <w:lang w:val="es-PR"/>
        </w:rPr>
        <w:t xml:space="preserve"> futuras</w:t>
      </w:r>
      <w:r w:rsidRPr="00B52244">
        <w:rPr>
          <w:lang w:val="es-PR"/>
        </w:rPr>
        <w:t xml:space="preserve"> evaluaciones </w:t>
      </w:r>
      <w:r>
        <w:rPr>
          <w:lang w:val="es-PR"/>
        </w:rPr>
        <w:t>de</w:t>
      </w:r>
      <w:r w:rsidRPr="00B52244">
        <w:rPr>
          <w:lang w:val="es-PR"/>
        </w:rPr>
        <w:t xml:space="preserve"> NAEP y garantizar que sigan siendo una medida fiable de</w:t>
      </w:r>
      <w:r>
        <w:rPr>
          <w:lang w:val="es-PR"/>
        </w:rPr>
        <w:t xml:space="preserve"> </w:t>
      </w:r>
      <w:r w:rsidRPr="00B52244">
        <w:rPr>
          <w:lang w:val="es-PR"/>
        </w:rPr>
        <w:t>l</w:t>
      </w:r>
      <w:r>
        <w:rPr>
          <w:lang w:val="es-PR"/>
        </w:rPr>
        <w:t>os logros</w:t>
      </w:r>
      <w:r w:rsidRPr="00B52244">
        <w:rPr>
          <w:lang w:val="es-PR"/>
        </w:rPr>
        <w:t xml:space="preserve"> de los estudiantes</w:t>
      </w:r>
      <w:r>
        <w:rPr>
          <w:lang w:val="es-PR"/>
        </w:rPr>
        <w:t>;</w:t>
      </w:r>
    </w:p>
    <w:p w:rsidR="00742B37" w:rsidRPr="00D24B11" w:rsidP="004276D9" w14:paraId="0E4221C5" w14:textId="77777777">
      <w:pPr>
        <w:pStyle w:val="ListParagraph"/>
        <w:numPr>
          <w:ilvl w:val="0"/>
          <w:numId w:val="21"/>
        </w:numPr>
        <w:spacing w:after="0" w:line="240" w:lineRule="auto"/>
        <w:rPr>
          <w:lang w:val="es-PR"/>
        </w:rPr>
      </w:pPr>
      <w:r>
        <w:rPr>
          <w:lang w:val="es-PR"/>
        </w:rPr>
        <w:t>c</w:t>
      </w:r>
      <w:r w:rsidRPr="00B52244">
        <w:rPr>
          <w:lang w:val="es-PR"/>
        </w:rPr>
        <w:t>uestionarios de contexto para estudiantes, maestros y directores participantes, con el fin de comprender mejor los factores que pueden estar relacionados con el aprendizaje de los estudiantes</w:t>
      </w:r>
      <w:r>
        <w:rPr>
          <w:lang w:val="es-PR"/>
        </w:rPr>
        <w:t>.</w:t>
      </w:r>
    </w:p>
    <w:p w:rsidR="00742B37" w:rsidP="00742B37" w14:paraId="1A162DE1" w14:textId="77777777">
      <w:pPr>
        <w:spacing w:after="0" w:line="240" w:lineRule="auto"/>
        <w:rPr>
          <w:lang w:val="es-PR"/>
        </w:rPr>
      </w:pPr>
    </w:p>
    <w:p w:rsidR="00742B37" w:rsidRPr="00F17A8C" w:rsidP="00742B37" w14:paraId="5FEAC3C3" w14:textId="77777777">
      <w:pPr>
        <w:spacing w:after="0" w:line="240" w:lineRule="auto"/>
        <w:rPr>
          <w:lang w:val="es-PR"/>
        </w:rPr>
      </w:pPr>
      <w:r w:rsidRPr="00F17A8C">
        <w:rPr>
          <w:lang w:val="es-PR"/>
        </w:rPr>
        <w:t>La evaluación se administrará entre el 29 de enero y el 8 de marzo de 2024.</w:t>
      </w:r>
    </w:p>
    <w:p w:rsidR="00742B37" w:rsidRPr="00F17A8C" w:rsidP="00742B37" w14:paraId="4C65046E" w14:textId="77777777">
      <w:pPr>
        <w:spacing w:after="0" w:line="240" w:lineRule="auto"/>
        <w:rPr>
          <w:lang w:val="es-PR"/>
        </w:rPr>
      </w:pPr>
    </w:p>
    <w:p w:rsidR="00742B37" w:rsidRPr="00BF16B7" w:rsidP="00742B37" w14:paraId="5A67BBB6" w14:textId="77777777">
      <w:pPr>
        <w:spacing w:after="0" w:line="240" w:lineRule="auto"/>
        <w:rPr>
          <w:lang w:val="es-PR"/>
        </w:rPr>
      </w:pPr>
      <w:r w:rsidRPr="00F17A8C">
        <w:rPr>
          <w:lang w:val="es-PR"/>
        </w:rPr>
        <w:t xml:space="preserve">Los resultados se publicarán a nivel nacional, estatal y </w:t>
      </w:r>
      <w:r>
        <w:rPr>
          <w:lang w:val="es-PR"/>
        </w:rPr>
        <w:t>para</w:t>
      </w:r>
      <w:r w:rsidRPr="00F17A8C">
        <w:rPr>
          <w:lang w:val="es-PR"/>
        </w:rPr>
        <w:t xml:space="preserve"> determinados distritos urbanos para las evaluaciones de matemáticas de </w:t>
      </w:r>
      <w:r w:rsidRPr="00B52244">
        <w:rPr>
          <w:lang w:val="es-PR"/>
        </w:rPr>
        <w:t>4.° y 8.°</w:t>
      </w:r>
      <w:r w:rsidRPr="00F17A8C">
        <w:rPr>
          <w:lang w:val="es-PR"/>
        </w:rPr>
        <w:t xml:space="preserve"> grado</w:t>
      </w:r>
      <w:r w:rsidRPr="00BF16B7">
        <w:rPr>
          <w:lang w:val="es-PR"/>
        </w:rPr>
        <w:t>.</w:t>
      </w:r>
    </w:p>
    <w:p w:rsidR="00742B37" w:rsidRPr="00BF16B7" w:rsidP="00742B37" w14:paraId="58992775" w14:textId="77777777">
      <w:pPr>
        <w:spacing w:after="0" w:line="240" w:lineRule="auto"/>
        <w:rPr>
          <w:lang w:val="es-PR"/>
        </w:rPr>
      </w:pPr>
    </w:p>
    <w:p w:rsidR="00742B37" w:rsidRPr="00BF16B7" w:rsidP="00742B37" w14:paraId="068B9464" w14:textId="77777777">
      <w:pPr>
        <w:spacing w:after="0" w:line="240" w:lineRule="auto"/>
        <w:rPr>
          <w:b/>
          <w:lang w:val="es-PR"/>
        </w:rPr>
      </w:pPr>
      <w:r w:rsidRPr="00BF16B7">
        <w:rPr>
          <w:b/>
          <w:lang w:val="es-PR"/>
        </w:rPr>
        <w:t>¿Qué harán los estudiantes en mi distrito?</w:t>
      </w:r>
    </w:p>
    <w:p w:rsidR="00742B37" w:rsidRPr="00F17A8C" w:rsidP="00742B37" w14:paraId="33C86E7C" w14:textId="77777777">
      <w:pPr>
        <w:spacing w:after="0" w:line="240" w:lineRule="auto"/>
        <w:rPr>
          <w:lang w:val="es-PR"/>
        </w:rPr>
      </w:pPr>
      <w:r w:rsidRPr="00F17A8C">
        <w:rPr>
          <w:lang w:val="es-PR"/>
        </w:rPr>
        <w:t>Los estudiantes participantes completarán:</w:t>
      </w:r>
    </w:p>
    <w:p w:rsidR="00742B37" w:rsidRPr="00F17A8C" w:rsidP="004276D9" w14:paraId="2B4360B1" w14:textId="77777777">
      <w:pPr>
        <w:pStyle w:val="ListParagraph"/>
        <w:numPr>
          <w:ilvl w:val="0"/>
          <w:numId w:val="22"/>
        </w:numPr>
        <w:spacing w:after="0" w:line="240" w:lineRule="auto"/>
        <w:rPr>
          <w:lang w:val="es-PR"/>
        </w:rPr>
      </w:pPr>
      <w:r>
        <w:rPr>
          <w:lang w:val="es-PR"/>
        </w:rPr>
        <w:t>p</w:t>
      </w:r>
      <w:r w:rsidRPr="00F17A8C">
        <w:rPr>
          <w:lang w:val="es-PR"/>
        </w:rPr>
        <w:t>reguntas sobre matemáticas</w:t>
      </w:r>
      <w:r>
        <w:rPr>
          <w:lang w:val="es-PR"/>
        </w:rPr>
        <w:t>;</w:t>
      </w:r>
    </w:p>
    <w:p w:rsidR="00742B37" w:rsidRPr="00F17A8C" w:rsidP="004276D9" w14:paraId="52E13161" w14:textId="77777777">
      <w:pPr>
        <w:pStyle w:val="ListParagraph"/>
        <w:numPr>
          <w:ilvl w:val="0"/>
          <w:numId w:val="22"/>
        </w:numPr>
        <w:spacing w:after="0" w:line="240" w:lineRule="auto"/>
        <w:rPr>
          <w:lang w:val="es-PR"/>
        </w:rPr>
      </w:pPr>
      <w:r>
        <w:rPr>
          <w:lang w:val="es-PR"/>
        </w:rPr>
        <w:t>c</w:t>
      </w:r>
      <w:r w:rsidRPr="00F17A8C">
        <w:rPr>
          <w:lang w:val="es-PR"/>
        </w:rPr>
        <w:t xml:space="preserve">uestionarios de contexto que proporcionan información valiosa sobre sus </w:t>
      </w:r>
      <w:r w:rsidRPr="001C4059">
        <w:rPr>
          <w:lang w:val="es-PR"/>
        </w:rPr>
        <w:t>experiencias educativas y sus oportunidades de aprendizaje tanto dentro como fuera del salón de clases</w:t>
      </w:r>
      <w:r>
        <w:rPr>
          <w:lang w:val="es-PR"/>
        </w:rPr>
        <w:t>.</w:t>
      </w:r>
    </w:p>
    <w:p w:rsidR="00742B37" w:rsidRPr="00BF16B7" w:rsidP="00742B37" w14:paraId="2430303B" w14:textId="77777777">
      <w:pPr>
        <w:spacing w:after="0" w:line="240" w:lineRule="auto"/>
        <w:rPr>
          <w:lang w:val="es-PR"/>
        </w:rPr>
      </w:pPr>
    </w:p>
    <w:p w:rsidR="00742B37" w:rsidP="00742B37" w14:paraId="67B700AD" w14:textId="77777777">
      <w:pPr>
        <w:spacing w:after="0" w:line="240" w:lineRule="auto"/>
        <w:rPr>
          <w:lang w:val="es-PR"/>
        </w:rPr>
      </w:pPr>
      <w:r w:rsidRPr="00BF16B7">
        <w:rPr>
          <w:lang w:val="es-ES_tradnl"/>
        </w:rPr>
        <w:t>A los estudiantes les toma aproximadamente 2 horas completar la evaluación, incluyendo el tiempo de transición, las instrucciones y el tiempo que toma contestar el cuestionario de contexto. Se ofrece una amplia gama de acomodos para los estudiantes con impedimentos y para aprendices del español</w:t>
      </w:r>
      <w:r w:rsidRPr="00BF16B7">
        <w:rPr>
          <w:lang w:val="es-PR"/>
        </w:rPr>
        <w:t>.</w:t>
      </w:r>
    </w:p>
    <w:p w:rsidR="00742B37" w:rsidP="00742B37" w14:paraId="72A1E45B" w14:textId="77777777">
      <w:pPr>
        <w:spacing w:after="0" w:line="240" w:lineRule="auto"/>
        <w:rPr>
          <w:lang w:val="es-PR"/>
        </w:rPr>
      </w:pPr>
    </w:p>
    <w:p w:rsidR="00742B37" w:rsidP="00742B37" w14:paraId="47C26C65" w14:textId="77777777">
      <w:pPr>
        <w:spacing w:after="0" w:line="240" w:lineRule="auto"/>
        <w:rPr>
          <w:lang w:val="es-PR"/>
        </w:rPr>
      </w:pPr>
      <w:r w:rsidRPr="001C4059">
        <w:rPr>
          <w:lang w:val="es-PR"/>
        </w:rPr>
        <w:t>Algunos estudiantes serán evaluados en Surface Pros proporcionad</w:t>
      </w:r>
      <w:r>
        <w:rPr>
          <w:lang w:val="es-PR"/>
        </w:rPr>
        <w:t>a</w:t>
      </w:r>
      <w:r w:rsidRPr="001C4059">
        <w:rPr>
          <w:lang w:val="es-PR"/>
        </w:rPr>
        <w:t>s por NAEP y algunos estudiantes serán evaluados en Chromebooks proporcionados por NAEP, con el fin de</w:t>
      </w:r>
      <w:r>
        <w:rPr>
          <w:lang w:val="es-PR"/>
        </w:rPr>
        <w:t xml:space="preserve"> orientar</w:t>
      </w:r>
      <w:r w:rsidRPr="001C4059">
        <w:rPr>
          <w:lang w:val="es-PR"/>
        </w:rPr>
        <w:t xml:space="preserve"> la transición del programa hacia el uso de dispositivos que sean más familiares para los estudiantes.</w:t>
      </w:r>
    </w:p>
    <w:p w:rsidR="00742B37" w:rsidRPr="00BF16B7" w:rsidP="00742B37" w14:paraId="08C549EB" w14:textId="77777777">
      <w:pPr>
        <w:spacing w:after="0" w:line="240" w:lineRule="auto"/>
        <w:rPr>
          <w:lang w:val="es-PR"/>
        </w:rPr>
      </w:pPr>
    </w:p>
    <w:p w:rsidR="00742B37" w:rsidRPr="00BF16B7" w:rsidP="00742B37" w14:paraId="13B16D14" w14:textId="77777777">
      <w:pPr>
        <w:spacing w:after="0" w:line="240" w:lineRule="auto"/>
        <w:rPr>
          <w:lang w:val="es-PR"/>
        </w:rPr>
      </w:pPr>
      <w:r w:rsidRPr="00BF16B7">
        <w:rPr>
          <w:b/>
          <w:lang w:val="es-PR"/>
        </w:rPr>
        <w:t xml:space="preserve">¿Es necesario que los maestros preparen a los estudiantes para la </w:t>
      </w:r>
      <w:r>
        <w:rPr>
          <w:b/>
          <w:lang w:val="es-PR"/>
        </w:rPr>
        <w:t>evaluación</w:t>
      </w:r>
      <w:r w:rsidRPr="00BF16B7">
        <w:rPr>
          <w:b/>
          <w:lang w:val="es-PR"/>
        </w:rPr>
        <w:t xml:space="preserve">? </w:t>
      </w:r>
    </w:p>
    <w:p w:rsidR="00742B37" w:rsidP="00742B37" w14:paraId="18B24E4B" w14:textId="77777777">
      <w:pPr>
        <w:spacing w:after="0" w:line="240" w:lineRule="auto"/>
        <w:rPr>
          <w:lang w:val="es-ES_tradnl"/>
        </w:rPr>
      </w:pPr>
      <w:r w:rsidRPr="00BF16B7">
        <w:rPr>
          <w:lang w:val="es-PR"/>
        </w:rPr>
        <w:t xml:space="preserve">Los maestros no tienen que preparar a sus estudiantes para la </w:t>
      </w:r>
      <w:r>
        <w:rPr>
          <w:lang w:val="es-PR"/>
        </w:rPr>
        <w:t>evaluación</w:t>
      </w:r>
      <w:r w:rsidRPr="00BF16B7">
        <w:rPr>
          <w:lang w:val="es-PR"/>
        </w:rPr>
        <w:t xml:space="preserve">, </w:t>
      </w:r>
      <w:r w:rsidRPr="00BF16B7">
        <w:rPr>
          <w:lang w:val="es-ES_tradnl"/>
        </w:rPr>
        <w:t>pero sí deben motivarlos a que hagan su mejor esfuerzo</w:t>
      </w:r>
      <w:r>
        <w:rPr>
          <w:lang w:val="es-ES_tradnl"/>
        </w:rPr>
        <w:t>.</w:t>
      </w:r>
    </w:p>
    <w:p w:rsidR="00742B37" w:rsidRPr="00BF16B7" w:rsidP="00742B37" w14:paraId="0B72454D" w14:textId="77777777">
      <w:pPr>
        <w:spacing w:after="0" w:line="240" w:lineRule="auto"/>
        <w:rPr>
          <w:lang w:val="es-PR"/>
        </w:rPr>
      </w:pPr>
    </w:p>
    <w:p w:rsidR="00742B37" w:rsidRPr="00BF16B7" w:rsidP="00742B37" w14:paraId="39D95B56" w14:textId="77777777">
      <w:pPr>
        <w:spacing w:after="0" w:line="240" w:lineRule="auto"/>
        <w:rPr>
          <w:b/>
          <w:lang w:val="es-PR"/>
        </w:rPr>
      </w:pPr>
      <w:r w:rsidRPr="00BF16B7">
        <w:rPr>
          <w:b/>
          <w:lang w:val="es-PR"/>
        </w:rPr>
        <w:t>¿Quién administrará NAEP? ¿Qué deben proporcionar las escuelas el día de la evaluación?</w:t>
      </w:r>
    </w:p>
    <w:p w:rsidR="00742B37" w:rsidP="00742B37" w14:paraId="6291CD34" w14:textId="77777777">
      <w:pPr>
        <w:spacing w:after="0" w:line="240" w:lineRule="auto"/>
        <w:rPr>
          <w:lang w:val="es-PR"/>
        </w:rPr>
      </w:pPr>
      <w:r>
        <w:rPr>
          <w:lang w:val="es-PR"/>
        </w:rPr>
        <w:t>El personal</w:t>
      </w:r>
      <w:r w:rsidRPr="00BF16B7">
        <w:rPr>
          <w:lang w:val="es-PR"/>
        </w:rPr>
        <w:t xml:space="preserve"> de NAEP administrará la evaluación y proporcionará un importante apoyo a su escuela el día de la evaluación. Ellos llevarán </w:t>
      </w:r>
      <w:r w:rsidRPr="001C4059">
        <w:rPr>
          <w:lang w:val="es-PR"/>
        </w:rPr>
        <w:t>todos los materiales y equipos necesarios, incluidos l</w:t>
      </w:r>
      <w:r>
        <w:rPr>
          <w:lang w:val="es-PR"/>
        </w:rPr>
        <w:t>a</w:t>
      </w:r>
      <w:r w:rsidRPr="001C4059">
        <w:rPr>
          <w:lang w:val="es-PR"/>
        </w:rPr>
        <w:t xml:space="preserve">s Surface Pros y </w:t>
      </w:r>
      <w:r>
        <w:rPr>
          <w:lang w:val="es-PR"/>
        </w:rPr>
        <w:t xml:space="preserve">los </w:t>
      </w:r>
      <w:r w:rsidRPr="001C4059">
        <w:rPr>
          <w:lang w:val="es-PR"/>
        </w:rPr>
        <w:t>Chromebooks para evaluar a los estudiantes</w:t>
      </w:r>
      <w:r w:rsidRPr="00BF16B7">
        <w:rPr>
          <w:lang w:val="es-PR"/>
        </w:rPr>
        <w:t>.</w:t>
      </w:r>
    </w:p>
    <w:p w:rsidR="00742B37" w:rsidP="00742B37" w14:paraId="0E7A315D" w14:textId="77777777">
      <w:pPr>
        <w:spacing w:after="0" w:line="240" w:lineRule="auto"/>
        <w:rPr>
          <w:lang w:val="es-PR"/>
        </w:rPr>
      </w:pPr>
    </w:p>
    <w:p w:rsidR="00742B37" w:rsidP="00742B37" w14:paraId="00C47EBA" w14:textId="77777777">
      <w:pPr>
        <w:spacing w:after="0" w:line="240" w:lineRule="auto"/>
        <w:rPr>
          <w:lang w:val="es-PR"/>
        </w:rPr>
      </w:pPr>
      <w:r w:rsidRPr="00BF16B7">
        <w:rPr>
          <w:lang w:val="es-PR"/>
        </w:rPr>
        <w:t>Las escuelas</w:t>
      </w:r>
      <w:r>
        <w:rPr>
          <w:lang w:val="es-PR"/>
        </w:rPr>
        <w:t xml:space="preserve"> solo</w:t>
      </w:r>
      <w:r w:rsidRPr="00BF16B7">
        <w:rPr>
          <w:lang w:val="es-PR"/>
        </w:rPr>
        <w:t xml:space="preserve"> tendrán que proporcionar espacio para que los estudiantes tomen la evaluación, incluídos los pupitres o mesas</w:t>
      </w:r>
      <w:r>
        <w:rPr>
          <w:lang w:val="es-PR"/>
        </w:rPr>
        <w:t>, y un número adecuado de enchufes eléctricos en el lugar de la evaluación</w:t>
      </w:r>
      <w:r w:rsidRPr="00BF16B7">
        <w:rPr>
          <w:lang w:val="es-PR"/>
        </w:rPr>
        <w:t>.</w:t>
      </w:r>
    </w:p>
    <w:p w:rsidR="00742B37" w:rsidRPr="001C4059" w:rsidP="004276D9" w14:paraId="0D3E530E" w14:textId="0084B1EF">
      <w:pPr>
        <w:pStyle w:val="ListParagraph"/>
        <w:numPr>
          <w:ilvl w:val="0"/>
          <w:numId w:val="23"/>
        </w:numPr>
        <w:spacing w:after="0" w:line="240" w:lineRule="auto"/>
        <w:rPr>
          <w:lang w:val="es-PR"/>
        </w:rPr>
      </w:pPr>
      <w:r w:rsidRPr="001C4059">
        <w:rPr>
          <w:lang w:val="es-PR"/>
        </w:rPr>
        <w:t xml:space="preserve">NAEP </w:t>
      </w:r>
      <w:r>
        <w:rPr>
          <w:lang w:val="es-PR"/>
        </w:rPr>
        <w:t xml:space="preserve">también </w:t>
      </w:r>
      <w:r w:rsidRPr="001C4059">
        <w:rPr>
          <w:lang w:val="es-PR"/>
        </w:rPr>
        <w:t xml:space="preserve">solicitará </w:t>
      </w:r>
      <w:r>
        <w:rPr>
          <w:lang w:val="es-PR"/>
        </w:rPr>
        <w:t>usar el</w:t>
      </w:r>
      <w:r w:rsidRPr="001C4059">
        <w:rPr>
          <w:lang w:val="es-PR"/>
        </w:rPr>
        <w:t xml:space="preserve"> Internet de la escuela, siempre y cuando sea posible, </w:t>
      </w:r>
      <w:r>
        <w:rPr>
          <w:lang w:val="es-PR"/>
        </w:rPr>
        <w:t>ya que el programa continúa examina</w:t>
      </w:r>
      <w:r w:rsidR="0046761F">
        <w:rPr>
          <w:lang w:val="es-PR"/>
        </w:rPr>
        <w:t>n</w:t>
      </w:r>
      <w:r>
        <w:rPr>
          <w:lang w:val="es-PR"/>
        </w:rPr>
        <w:t>do la transición a las evaluaciones en línea</w:t>
      </w:r>
      <w:r w:rsidRPr="001C4059">
        <w:rPr>
          <w:lang w:val="es-PR"/>
        </w:rPr>
        <w:t xml:space="preserve">. </w:t>
      </w:r>
      <w:r>
        <w:rPr>
          <w:lang w:val="es-PR"/>
        </w:rPr>
        <w:t>Los representantes de NAEP</w:t>
      </w:r>
      <w:r w:rsidRPr="001C4059">
        <w:rPr>
          <w:lang w:val="es-PR"/>
        </w:rPr>
        <w:t xml:space="preserve"> </w:t>
      </w:r>
      <w:r>
        <w:rPr>
          <w:lang w:val="es-PR"/>
        </w:rPr>
        <w:t>contactarán a su</w:t>
      </w:r>
      <w:r w:rsidRPr="001C4059">
        <w:rPr>
          <w:lang w:val="es-PR"/>
        </w:rPr>
        <w:t xml:space="preserve"> distrito </w:t>
      </w:r>
      <w:r>
        <w:rPr>
          <w:lang w:val="es-PR"/>
        </w:rPr>
        <w:t>en los próximos meses a fin de conocer más acerca de las capacidades de Internet en su escuela.</w:t>
      </w:r>
    </w:p>
    <w:p w:rsidR="00742B37" w:rsidRPr="00BF16B7" w:rsidP="00742B37" w14:paraId="2B04FD61" w14:textId="77777777">
      <w:pPr>
        <w:spacing w:after="0" w:line="240" w:lineRule="auto"/>
        <w:rPr>
          <w:lang w:val="es-PR"/>
        </w:rPr>
      </w:pPr>
    </w:p>
    <w:p w:rsidR="00742B37" w:rsidRPr="00BF16B7" w:rsidP="00742B37" w14:paraId="7979478A" w14:textId="77777777">
      <w:pPr>
        <w:spacing w:after="0" w:line="240" w:lineRule="auto"/>
        <w:rPr>
          <w:b/>
          <w:lang w:val="es-PR"/>
        </w:rPr>
      </w:pPr>
      <w:r w:rsidRPr="00BF16B7">
        <w:rPr>
          <w:b/>
          <w:lang w:val="es-PR"/>
        </w:rPr>
        <w:t xml:space="preserve">¿Cómo </w:t>
      </w:r>
      <w:r w:rsidRPr="00BF16B7">
        <w:rPr>
          <w:b/>
          <w:lang w:val="es-PR"/>
        </w:rPr>
        <w:t xml:space="preserve">se </w:t>
      </w:r>
      <w:r w:rsidRPr="00BF16B7">
        <w:rPr>
          <w:b/>
          <w:lang w:val="es-PR"/>
        </w:rPr>
        <w:t xml:space="preserve">seleccionaron </w:t>
      </w:r>
      <w:r w:rsidRPr="00BF16B7">
        <w:rPr>
          <w:b/>
          <w:lang w:val="es-PR"/>
        </w:rPr>
        <w:t xml:space="preserve">las escuelas de mi distrito </w:t>
      </w:r>
      <w:r w:rsidRPr="00BF16B7">
        <w:rPr>
          <w:b/>
          <w:lang w:val="es-PR"/>
        </w:rPr>
        <w:t xml:space="preserve">para </w:t>
      </w:r>
      <w:r w:rsidRPr="00BF16B7">
        <w:rPr>
          <w:b/>
          <w:lang w:val="es-PR"/>
        </w:rPr>
        <w:t>NAEP</w:t>
      </w:r>
      <w:r w:rsidRPr="00BF16B7">
        <w:rPr>
          <w:b/>
          <w:lang w:val="es-PR"/>
        </w:rPr>
        <w:t xml:space="preserve">? </w:t>
      </w:r>
    </w:p>
    <w:p w:rsidR="00742B37" w:rsidP="00742B37" w14:paraId="3CBA84C3" w14:textId="77777777">
      <w:pPr>
        <w:spacing w:after="0" w:line="240" w:lineRule="auto"/>
        <w:rPr>
          <w:lang w:val="es-PR"/>
        </w:rPr>
      </w:pPr>
      <w:r w:rsidRPr="00BF16B7">
        <w:rPr>
          <w:lang w:val="es-PR"/>
        </w:rPr>
        <w:t xml:space="preserve">Las </w:t>
      </w:r>
      <w:r w:rsidRPr="00BF16B7">
        <w:rPr>
          <w:lang w:val="es-PR"/>
        </w:rPr>
        <w:t xml:space="preserve">escuelas fueron </w:t>
      </w:r>
      <w:r w:rsidRPr="00BF16B7">
        <w:rPr>
          <w:lang w:val="es-PR"/>
        </w:rPr>
        <w:t xml:space="preserve">seleccionadas </w:t>
      </w:r>
      <w:r w:rsidRPr="00BF16B7">
        <w:rPr>
          <w:lang w:val="es-PR"/>
        </w:rPr>
        <w:t>como parte de un proceso de muestreo cuidadosamente diseñado que garantiza que las escuelas y los estudiantes seleccionados para NAEP representan a su distrito, al estado y a la nación</w:t>
      </w:r>
      <w:r w:rsidRPr="00BF16B7">
        <w:rPr>
          <w:lang w:val="es-PR"/>
        </w:rPr>
        <w:t>.</w:t>
      </w:r>
    </w:p>
    <w:p w:rsidR="00742B37" w:rsidP="00742B37" w14:paraId="5A84063A" w14:textId="77777777">
      <w:pPr>
        <w:spacing w:after="0" w:line="240" w:lineRule="auto"/>
        <w:rPr>
          <w:lang w:val="es-PR"/>
        </w:rPr>
      </w:pPr>
    </w:p>
    <w:p w:rsidR="00742B37" w:rsidRPr="00BF16B7" w:rsidP="00742B37" w14:paraId="15EFD3A9" w14:textId="77777777">
      <w:pPr>
        <w:spacing w:after="0" w:line="240" w:lineRule="auto"/>
        <w:rPr>
          <w:lang w:val="es-PR"/>
        </w:rPr>
      </w:pPr>
      <w:r>
        <w:rPr>
          <w:lang w:val="es-PR"/>
        </w:rPr>
        <w:t>De conformidad con</w:t>
      </w:r>
      <w:r w:rsidRPr="00BF16B7">
        <w:rPr>
          <w:lang w:val="es-PR"/>
        </w:rPr>
        <w:t xml:space="preserve"> la Ley de Educación Primaria y Secundaria, los distritos y estados que reciben fondos del Título I están obligados a participar en estas evaluaciones bienales, con la excepción de Puerto Rico, que está exento de participar en la evaluación de lectura.</w:t>
      </w:r>
    </w:p>
    <w:p w:rsidR="00742B37" w:rsidP="00742B37" w14:paraId="2C97C626" w14:textId="77777777">
      <w:pPr>
        <w:spacing w:after="0" w:line="240" w:lineRule="auto"/>
        <w:rPr>
          <w:b/>
          <w:lang w:val="es-PR"/>
        </w:rPr>
      </w:pPr>
    </w:p>
    <w:p w:rsidR="00742B37" w:rsidRPr="00BF16B7" w:rsidP="00742B37" w14:paraId="55996BC8" w14:textId="77777777">
      <w:pPr>
        <w:spacing w:after="0" w:line="240" w:lineRule="auto"/>
        <w:rPr>
          <w:lang w:val="es-PR"/>
        </w:rPr>
      </w:pPr>
      <w:r w:rsidRPr="00BF16B7">
        <w:rPr>
          <w:b/>
          <w:lang w:val="es-PR"/>
        </w:rPr>
        <w:t xml:space="preserve">¿Cómo pueden los administradores escolares y los maestros utilizar los datos de NAEP para ayudar a nuestros estudiantes? </w:t>
      </w:r>
    </w:p>
    <w:p w:rsidR="00742B37" w:rsidRPr="00BF16B7" w:rsidP="00742B37" w14:paraId="79C8B889" w14:textId="77777777">
      <w:pPr>
        <w:spacing w:after="0" w:line="240" w:lineRule="auto"/>
        <w:rPr>
          <w:lang w:val="es-PR"/>
        </w:rPr>
      </w:pPr>
      <w:r w:rsidRPr="00BF16B7">
        <w:rPr>
          <w:lang w:val="es-PR"/>
        </w:rPr>
        <w:t>El explorador de datos, NAEP Data Explorer, (</w:t>
      </w:r>
      <w:hyperlink r:id="rId151" w:history="1">
        <w:r>
          <w:rPr>
            <w:rStyle w:val="Hyperlink"/>
            <w:lang w:val="es-PR"/>
          </w:rPr>
          <w:t>https://www.nationsreportcard.gov/ndecore</w:t>
        </w:r>
      </w:hyperlink>
      <w:r w:rsidRPr="00BF16B7">
        <w:rPr>
          <w:lang w:val="es-PR"/>
        </w:rPr>
        <w:t xml:space="preserve">) es una poderosa herramienta que </w:t>
      </w:r>
      <w:r>
        <w:rPr>
          <w:lang w:val="es-PR"/>
        </w:rPr>
        <w:t xml:space="preserve">le </w:t>
      </w:r>
      <w:r w:rsidRPr="00BF16B7">
        <w:rPr>
          <w:lang w:val="es-PR"/>
        </w:rPr>
        <w:t xml:space="preserve">permite examinar las relaciones entre el rendimiento de los estudiantes y factores tales como las prácticas de enseñanza y los recursos escolares, entre otros.  </w:t>
      </w:r>
    </w:p>
    <w:p w:rsidR="00742B37" w:rsidRPr="00BF16B7" w:rsidP="00742B37" w14:paraId="245C5AA7" w14:textId="77777777">
      <w:pPr>
        <w:spacing w:after="0" w:line="240" w:lineRule="auto"/>
        <w:rPr>
          <w:lang w:val="es-PR"/>
        </w:rPr>
      </w:pPr>
    </w:p>
    <w:p w:rsidR="00742B37" w:rsidRPr="00BF16B7" w:rsidP="00742B37" w14:paraId="060E8E51" w14:textId="77777777">
      <w:pPr>
        <w:spacing w:after="0" w:line="240" w:lineRule="auto"/>
        <w:rPr>
          <w:lang w:val="es-ES_tradnl"/>
        </w:rPr>
      </w:pPr>
      <w:r w:rsidRPr="00BF16B7">
        <w:rPr>
          <w:lang w:val="es-ES_tradnl"/>
        </w:rPr>
        <w:t xml:space="preserve">Las preguntas de evaluaciones de NAEP anteriores también pueden utilizarse como un recurso educativo útil en el salón de clases. Los maestros pueden utilizar la herramienta </w:t>
      </w:r>
      <w:r w:rsidRPr="00BF16B7">
        <w:rPr>
          <w:lang w:val="es-PR"/>
        </w:rPr>
        <w:t>NAEP Questions Tool</w:t>
      </w:r>
      <w:r w:rsidRPr="00BF16B7">
        <w:rPr>
          <w:lang w:val="es-ES_tradnl"/>
        </w:rPr>
        <w:t xml:space="preserve"> </w:t>
      </w:r>
      <w:r w:rsidRPr="00BF16B7">
        <w:rPr>
          <w:lang w:val="es-ES_tradnl"/>
        </w:rPr>
        <w:t>(</w:t>
      </w:r>
      <w:hyperlink r:id="rId21" w:history="1">
        <w:r>
          <w:rPr>
            <w:rStyle w:val="Hyperlink"/>
            <w:lang w:val="es-ES_tradnl"/>
          </w:rPr>
          <w:t>http://nces.ed.gov/nationsreportcard/nqt</w:t>
        </w:r>
      </w:hyperlink>
      <w:r w:rsidRPr="00BF16B7">
        <w:rPr>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742B37" w:rsidP="00742B37" w14:paraId="77765E23" w14:textId="77777777">
      <w:pPr>
        <w:spacing w:after="0" w:line="240" w:lineRule="auto"/>
        <w:rPr>
          <w:b/>
          <w:lang w:val="es-PR"/>
        </w:rPr>
      </w:pPr>
    </w:p>
    <w:p w:rsidR="00742B37" w:rsidRPr="00BF16B7" w:rsidP="00742B37" w14:paraId="13066512" w14:textId="77777777">
      <w:pPr>
        <w:spacing w:after="0" w:line="240" w:lineRule="auto"/>
        <w:rPr>
          <w:b/>
          <w:lang w:val="es-PR"/>
        </w:rPr>
      </w:pPr>
      <w:r w:rsidRPr="00BF16B7">
        <w:rPr>
          <w:b/>
          <w:lang w:val="es-PR"/>
        </w:rPr>
        <w:t xml:space="preserve">¿Desde cuándo existe NAEP? </w:t>
      </w:r>
    </w:p>
    <w:p w:rsidR="00742B37" w:rsidRPr="00BF16B7" w:rsidP="00742B37" w14:paraId="77601CDB" w14:textId="77777777">
      <w:pPr>
        <w:spacing w:after="0" w:line="240" w:lineRule="auto"/>
        <w:rPr>
          <w:lang w:val="es-PR"/>
        </w:rPr>
      </w:pPr>
      <w:r w:rsidRPr="00BF16B7">
        <w:rPr>
          <w:lang w:val="es-ES_tradnl"/>
        </w:rPr>
        <w:t xml:space="preserve">NAEP se administró por primera vez en 1969 para medir </w:t>
      </w:r>
      <w:r>
        <w:rPr>
          <w:lang w:val="es-ES_tradnl"/>
        </w:rPr>
        <w:t>los logros</w:t>
      </w:r>
      <w:r w:rsidRPr="00BF16B7">
        <w:rPr>
          <w:lang w:val="es-ES_tradnl"/>
        </w:rPr>
        <w:t xml:space="preserve"> de los estudiantes a nivel nacional. En 1990, NAEP se administró por primera vez a nivel estatal.</w:t>
      </w:r>
    </w:p>
    <w:p w:rsidR="00742B37" w:rsidRPr="00BF16B7" w:rsidP="00742B37" w14:paraId="3D3FFC0A" w14:textId="77777777">
      <w:pPr>
        <w:spacing w:after="0" w:line="240" w:lineRule="auto"/>
        <w:rPr>
          <w:lang w:val="es-PR"/>
        </w:rPr>
      </w:pPr>
    </w:p>
    <w:p w:rsidR="00742B37" w:rsidRPr="00BF16B7" w:rsidP="00742B37" w14:paraId="5AB4D67C" w14:textId="77777777">
      <w:pPr>
        <w:spacing w:after="0" w:line="240" w:lineRule="auto"/>
        <w:rPr>
          <w:b/>
          <w:lang w:val="es-PR"/>
        </w:rPr>
      </w:pPr>
      <w:r w:rsidRPr="00BF16B7">
        <w:rPr>
          <w:b/>
          <w:lang w:val="es-PR"/>
        </w:rPr>
        <w:t>¿Dónde puedo encontrar más información?</w:t>
      </w:r>
    </w:p>
    <w:p w:rsidR="00742B37" w:rsidRPr="00BF16B7" w:rsidP="00742B37" w14:paraId="66953E7E" w14:textId="77777777">
      <w:pPr>
        <w:spacing w:after="0" w:line="240" w:lineRule="auto"/>
        <w:rPr>
          <w:bCs/>
          <w:lang w:val="es-PR"/>
        </w:rPr>
      </w:pPr>
      <w:r w:rsidRPr="00BF16B7">
        <w:rPr>
          <w:bCs/>
          <w:lang w:val="es-PR"/>
        </w:rPr>
        <w:t xml:space="preserve">Conozca más sobre el programa NAEP en </w:t>
      </w:r>
      <w:hyperlink r:id="rId152" w:history="1">
        <w:r w:rsidRPr="00BF16B7">
          <w:rPr>
            <w:rStyle w:val="Hyperlink"/>
            <w:bCs/>
            <w:lang w:val="es-PR"/>
          </w:rPr>
          <w:t>nces.ed.gov/nationsreportcard/puertorico</w:t>
        </w:r>
      </w:hyperlink>
      <w:r w:rsidRPr="00BF16B7">
        <w:rPr>
          <w:bCs/>
          <w:lang w:val="es-PR"/>
        </w:rPr>
        <w:t xml:space="preserve">, y explore los últimos resultados de NAEP en nationsreportcard.gov. </w:t>
      </w:r>
    </w:p>
    <w:p w:rsidR="00742B37" w:rsidRPr="00BF16B7" w:rsidP="00742B37" w14:paraId="068B53C0" w14:textId="77777777">
      <w:pPr>
        <w:spacing w:after="0" w:line="240" w:lineRule="auto"/>
        <w:rPr>
          <w:bCs/>
          <w:lang w:val="es-PR"/>
        </w:rPr>
      </w:pPr>
    </w:p>
    <w:p w:rsidR="00742B37" w:rsidRPr="00BF16B7" w:rsidP="00742B37" w14:paraId="2A189669" w14:textId="77777777">
      <w:pPr>
        <w:spacing w:after="0" w:line="240" w:lineRule="auto"/>
        <w:rPr>
          <w:bCs/>
          <w:lang w:val="es-PR"/>
        </w:rPr>
      </w:pPr>
      <w:r w:rsidRPr="00BF16B7">
        <w:rPr>
          <w:bCs/>
          <w:lang w:val="es-PR"/>
        </w:rPr>
        <w:t xml:space="preserve">Visite </w:t>
      </w:r>
      <w:hyperlink r:id="rId153" w:history="1">
        <w:r w:rsidRPr="00BF16B7">
          <w:rPr>
            <w:rStyle w:val="Hyperlink"/>
            <w:bCs/>
            <w:lang w:val="es-PR"/>
          </w:rPr>
          <w:t>nces.ed.gov/nationsreportcard/about/covid19_spanish.aspx</w:t>
        </w:r>
      </w:hyperlink>
      <w:r w:rsidRPr="00BF16B7">
        <w:rPr>
          <w:bCs/>
          <w:lang w:val="es-PR"/>
        </w:rPr>
        <w:t xml:space="preserve"> para obtener más información sobre los protocolos para el COVID-19 de NAEP.</w:t>
      </w:r>
    </w:p>
    <w:p w:rsidR="00742B37" w:rsidRPr="00BF16B7" w:rsidP="00742B37" w14:paraId="0C4F13B0" w14:textId="77777777">
      <w:pPr>
        <w:spacing w:after="0" w:line="240" w:lineRule="auto"/>
        <w:rPr>
          <w:bCs/>
          <w:lang w:val="es-PR"/>
        </w:rPr>
      </w:pPr>
    </w:p>
    <w:p w:rsidR="00742B37" w:rsidRPr="00BF16B7" w:rsidP="00742B37" w14:paraId="50B2FCBC" w14:textId="77777777">
      <w:pPr>
        <w:spacing w:after="0" w:line="240" w:lineRule="auto"/>
        <w:rPr>
          <w:bCs/>
          <w:i/>
          <w:lang w:val="es-PR"/>
        </w:rPr>
      </w:pPr>
      <w:r w:rsidRPr="00BF16B7">
        <w:rPr>
          <w:bCs/>
          <w:lang w:val="es-PR"/>
        </w:rPr>
        <w:t>También puede encontrar a NAEP en: &lt;Facebook logo&gt; &lt;Twitter logo&gt; &lt;YouTube logo&gt;</w:t>
      </w:r>
    </w:p>
    <w:p w:rsidR="00742B37" w:rsidRPr="00BF16B7" w:rsidP="00742B37" w14:paraId="7D96A22B" w14:textId="77777777">
      <w:pPr>
        <w:spacing w:after="0" w:line="240" w:lineRule="auto"/>
        <w:rPr>
          <w:b/>
          <w:i/>
          <w:lang w:val="es-PR"/>
        </w:rPr>
      </w:pPr>
    </w:p>
    <w:p w:rsidR="003349A1" w:rsidRPr="00E57E4D" w:rsidP="003349A1" w14:paraId="059A9BE6"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742B37" w:rsidRPr="006225C0" w:rsidP="00340CB8" w14:paraId="43FD61E0" w14:textId="1B310B91">
      <w:pPr>
        <w:rPr>
          <w:lang w:val=""/>
        </w:rPr>
      </w:pPr>
    </w:p>
    <w:p w:rsidR="00680C2A" w:rsidRPr="006225C0" w:rsidP="008A4B18" w14:paraId="661A024A" w14:textId="2FB1FDE1">
      <w:pPr>
        <w:rPr>
          <w:lang w:val=""/>
        </w:rPr>
      </w:pPr>
      <w:r w:rsidRPr="006225C0">
        <w:rPr>
          <w:lang w:val=""/>
        </w:rPr>
        <w:br w:type="page"/>
      </w:r>
    </w:p>
    <w:p w:rsidR="00DA1FC3" w:rsidRPr="009306CE" w:rsidP="00C97EF0" w14:paraId="66C3FBF3" w14:textId="25C2296E">
      <w:pPr>
        <w:pStyle w:val="Heading3"/>
        <w:ind w:left="720"/>
        <w:rPr>
          <w:rFonts w:eastAsia="Times New Roman"/>
        </w:rPr>
      </w:pPr>
      <w:bookmarkStart w:id="112" w:name="_Toc196211951"/>
      <w:bookmarkStart w:id="113" w:name="_Toc71195499"/>
      <w:bookmarkStart w:id="114" w:name="_Toc72144903"/>
      <w:bookmarkStart w:id="115" w:name="_Toc131674716"/>
      <w:r>
        <w:rPr>
          <w:rFonts w:eastAsia="Times New Roman"/>
          <w:b/>
        </w:rPr>
        <w:t>Appendix D</w:t>
      </w:r>
      <w:r w:rsidRPr="00A237B6">
        <w:rPr>
          <w:rFonts w:eastAsia="Times New Roman"/>
          <w:b/>
          <w:spacing w:val="-3"/>
        </w:rPr>
        <w:t>-</w:t>
      </w:r>
      <w:r w:rsidR="008A4B18">
        <w:rPr>
          <w:rFonts w:eastAsia="Times New Roman"/>
          <w:b/>
          <w:spacing w:val="1"/>
        </w:rPr>
        <w:t>4</w:t>
      </w:r>
      <w:r w:rsidR="002F3BCD">
        <w:rPr>
          <w:rFonts w:eastAsia="Times New Roman"/>
          <w:b/>
          <w:spacing w:val="1"/>
        </w:rPr>
        <w:t>2</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w:t>
      </w:r>
      <w:r w:rsidR="00E474CD">
        <w:rPr>
          <w:rFonts w:eastAsia="Times New Roman"/>
        </w:rPr>
        <w:t>2</w:t>
      </w:r>
      <w:r w:rsidR="00312CE1">
        <w:rPr>
          <w:rFonts w:eastAsia="Times New Roman"/>
        </w:rPr>
        <w:t>4</w:t>
      </w:r>
      <w:r w:rsidRPr="00506FA9">
        <w:rPr>
          <w:rFonts w:eastAsia="Times New Roman"/>
        </w:rPr>
        <w:t xml:space="preserve"> </w:t>
      </w:r>
      <w:r>
        <w:rPr>
          <w:rFonts w:eastAsia="Times New Roman"/>
        </w:rPr>
        <w:t>Facts for Principals</w:t>
      </w:r>
      <w:bookmarkEnd w:id="111"/>
      <w:r w:rsidR="00E77024">
        <w:rPr>
          <w:rFonts w:eastAsia="Times New Roman"/>
        </w:rPr>
        <w:t>, Puerto Rico</w:t>
      </w:r>
      <w:bookmarkEnd w:id="112"/>
      <w:r w:rsidR="00E474CD">
        <w:rPr>
          <w:rFonts w:eastAsia="Times New Roman"/>
        </w:rPr>
        <w:t xml:space="preserve"> </w:t>
      </w:r>
      <w:bookmarkEnd w:id="113"/>
      <w:bookmarkEnd w:id="114"/>
      <w:bookmarkEnd w:id="115"/>
    </w:p>
    <w:p w:rsidR="000A5004" w14:paraId="66C3FBF4" w14:textId="77777777">
      <w:pPr>
        <w:rPr>
          <w:sz w:val="20"/>
          <w:szCs w:val="20"/>
        </w:rPr>
      </w:pPr>
    </w:p>
    <w:p w:rsidR="006573E7" w:rsidP="006573E7" w14:paraId="565FCB63" w14:textId="77777777">
      <w:pPr>
        <w:rPr>
          <w:rFonts w:eastAsia="Times New Roman"/>
          <w:b/>
        </w:rPr>
      </w:pPr>
      <w:bookmarkStart w:id="116" w:name="_Toc516145709"/>
      <w:r>
        <w:rPr>
          <w:rFonts w:eastAsia="Times New Roman"/>
          <w:b/>
        </w:rPr>
        <w:br w:type="page"/>
      </w:r>
    </w:p>
    <w:p w:rsidR="006573E7" w:rsidP="006573E7" w14:paraId="1251C398" w14:textId="77777777">
      <w:pPr>
        <w:rPr>
          <w:rFonts w:eastAsia="Times New Roman"/>
          <w:b/>
        </w:rPr>
      </w:pPr>
    </w:p>
    <w:p w:rsidR="00A414EA" w:rsidRPr="005278D6" w:rsidP="00A414EA" w14:paraId="42249D32" w14:textId="77777777">
      <w:pPr>
        <w:spacing w:after="0"/>
      </w:pPr>
    </w:p>
    <w:p w:rsidR="00366A55" w:rsidRPr="00612BD3" w:rsidP="00366A55" w14:paraId="2509D205" w14:textId="77777777">
      <w:pPr>
        <w:spacing w:after="0"/>
        <w:rPr>
          <w:b/>
          <w:lang w:val="es-ES_tradnl"/>
        </w:rPr>
      </w:pPr>
      <w:r w:rsidRPr="00612BD3">
        <w:rPr>
          <w:b/>
          <w:bCs/>
          <w:lang w:val="es-ES_tradnl"/>
        </w:rPr>
        <w:t>NAEP 202</w:t>
      </w:r>
      <w:r>
        <w:rPr>
          <w:b/>
          <w:bCs/>
          <w:lang w:val="es-ES_tradnl"/>
        </w:rPr>
        <w:t>4</w:t>
      </w:r>
    </w:p>
    <w:p w:rsidR="00366A55" w:rsidRPr="00612BD3" w:rsidP="00366A55" w14:paraId="04CADAAB" w14:textId="77777777">
      <w:pPr>
        <w:spacing w:after="0"/>
        <w:rPr>
          <w:b/>
          <w:lang w:val="es-ES_tradnl"/>
        </w:rPr>
      </w:pPr>
      <w:r w:rsidRPr="00612BD3">
        <w:rPr>
          <w:b/>
          <w:bCs/>
          <w:lang w:val="es-ES_tradnl"/>
        </w:rPr>
        <w:t>Información general para los directores</w:t>
      </w:r>
    </w:p>
    <w:p w:rsidR="00366A55" w:rsidRPr="00612BD3" w:rsidP="00366A55" w14:paraId="75338538" w14:textId="77777777">
      <w:pPr>
        <w:spacing w:after="0"/>
        <w:rPr>
          <w:b/>
          <w:lang w:val="es-ES"/>
        </w:rPr>
      </w:pPr>
      <w:r w:rsidRPr="7F70E837">
        <w:rPr>
          <w:b/>
          <w:lang w:val="es-ES"/>
        </w:rPr>
        <w:t>4.° y 8.° grado Matemáticas</w:t>
      </w:r>
      <w:r w:rsidRPr="7F70E837">
        <w:rPr>
          <w:lang w:val="es-ES"/>
        </w:rPr>
        <w:t xml:space="preserve"> </w:t>
      </w:r>
    </w:p>
    <w:p w:rsidR="00366A55" w:rsidRPr="00612BD3" w:rsidP="00366A55" w14:paraId="548AB0E6" w14:textId="77777777">
      <w:pPr>
        <w:spacing w:after="0"/>
        <w:rPr>
          <w:b/>
          <w:lang w:val="es-ES_tradnl"/>
        </w:rPr>
      </w:pPr>
    </w:p>
    <w:p w:rsidR="00366A55" w:rsidRPr="00612BD3" w:rsidP="353EA429" w14:paraId="67B1559F" w14:textId="77777777">
      <w:pPr>
        <w:spacing w:after="0"/>
        <w:rPr>
          <w:u w:val="single"/>
          <w:lang w:val="es-ES"/>
        </w:rPr>
      </w:pPr>
      <w:r w:rsidRPr="353EA429">
        <w:rPr>
          <w:u w:val="single"/>
          <w:lang w:val="es-ES"/>
        </w:rPr>
        <w:t>Page One Sidebar</w:t>
      </w:r>
    </w:p>
    <w:p w:rsidR="00366A55" w:rsidRPr="00612BD3" w:rsidP="00366A55" w14:paraId="192EAE73" w14:textId="77777777">
      <w:pPr>
        <w:spacing w:after="0"/>
        <w:rPr>
          <w:b/>
          <w:lang w:val="es-ES_tradnl"/>
        </w:rPr>
      </w:pPr>
      <w:r w:rsidRPr="00612BD3">
        <w:rPr>
          <w:b/>
          <w:bCs/>
          <w:lang w:val="es-ES_tradnl"/>
        </w:rPr>
        <w:t xml:space="preserve">NAEP es una parte </w:t>
      </w:r>
      <w:r>
        <w:rPr>
          <w:b/>
          <w:bCs/>
          <w:lang w:val="es-ES_tradnl"/>
        </w:rPr>
        <w:t>esencial</w:t>
      </w:r>
      <w:r w:rsidRPr="00612BD3">
        <w:rPr>
          <w:b/>
          <w:bCs/>
          <w:lang w:val="es-ES_tradnl"/>
        </w:rPr>
        <w:t xml:space="preserve"> de la educación en Estados Unidos y Puerto Rico.</w:t>
      </w:r>
    </w:p>
    <w:p w:rsidR="00366A55" w:rsidRPr="00612BD3" w:rsidP="00366A55" w14:paraId="2EE724A8" w14:textId="77777777">
      <w:pPr>
        <w:pStyle w:val="ListParagraph"/>
        <w:numPr>
          <w:ilvl w:val="0"/>
          <w:numId w:val="9"/>
        </w:numPr>
        <w:spacing w:after="0"/>
        <w:rPr>
          <w:lang w:val="es-ES_tradnl"/>
        </w:rPr>
      </w:pPr>
      <w:r w:rsidRPr="00612BD3">
        <w:rPr>
          <w:lang w:val="es-ES_tradnl"/>
        </w:rPr>
        <w:t xml:space="preserve">Los funcionarios </w:t>
      </w:r>
      <w:r>
        <w:rPr>
          <w:lang w:val="es-ES_tradnl"/>
        </w:rPr>
        <w:t>electos</w:t>
      </w:r>
      <w:r w:rsidRPr="00612BD3">
        <w:rPr>
          <w:lang w:val="es-ES_tradnl"/>
        </w:rPr>
        <w:t xml:space="preserve">, </w:t>
      </w:r>
      <w:r>
        <w:rPr>
          <w:lang w:val="es-ES_tradnl"/>
        </w:rPr>
        <w:t xml:space="preserve">los </w:t>
      </w:r>
      <w:r w:rsidRPr="00612BD3">
        <w:rPr>
          <w:lang w:val="es-ES_tradnl"/>
        </w:rPr>
        <w:t xml:space="preserve">legisladores y </w:t>
      </w:r>
      <w:r>
        <w:rPr>
          <w:lang w:val="es-ES_tradnl"/>
        </w:rPr>
        <w:t xml:space="preserve">los </w:t>
      </w:r>
      <w:r w:rsidRPr="00612BD3">
        <w:rPr>
          <w:lang w:val="es-ES_tradnl"/>
        </w:rPr>
        <w:t>educadores usan los resultados de NAEP para desarrollar maneras de mejorar la educación.</w:t>
      </w:r>
    </w:p>
    <w:p w:rsidR="00366A55" w:rsidRPr="00612BD3" w:rsidP="00366A55" w14:paraId="74760151" w14:textId="77777777">
      <w:pPr>
        <w:pStyle w:val="ListParagraph"/>
        <w:numPr>
          <w:ilvl w:val="0"/>
          <w:numId w:val="9"/>
        </w:numPr>
        <w:spacing w:after="0"/>
        <w:rPr>
          <w:lang w:val="es-ES_tradnl"/>
        </w:rPr>
      </w:pPr>
      <w:r w:rsidRPr="00612BD3">
        <w:rPr>
          <w:lang w:val="es-ES_tradnl"/>
        </w:rPr>
        <w:t xml:space="preserve">NAEP </w:t>
      </w:r>
      <w:r>
        <w:rPr>
          <w:lang w:val="es-ES_tradnl"/>
        </w:rPr>
        <w:t>es un proyecto autorizado por el</w:t>
      </w:r>
      <w:r w:rsidRPr="00612BD3">
        <w:rPr>
          <w:lang w:val="es-ES_tradnl"/>
        </w:rPr>
        <w:t xml:space="preserve"> Congreso y </w:t>
      </w:r>
      <w:r>
        <w:rPr>
          <w:lang w:val="es-ES_tradnl"/>
        </w:rPr>
        <w:t>administrado por</w:t>
      </w:r>
      <w:r w:rsidRPr="00612BD3">
        <w:rPr>
          <w:lang w:val="es-ES_tradnl"/>
        </w:rPr>
        <w:t xml:space="preserve"> el Centro Nacional para Estadísticas de la Educación</w:t>
      </w:r>
      <w:r>
        <w:rPr>
          <w:lang w:val="es-ES_tradnl"/>
        </w:rPr>
        <w:t xml:space="preserve"> (NCES, por sus siglas en inglés)</w:t>
      </w:r>
      <w:r w:rsidRPr="00612BD3">
        <w:rPr>
          <w:lang w:val="es-ES_tradnl"/>
        </w:rPr>
        <w:t xml:space="preserve">, </w:t>
      </w:r>
      <w:r>
        <w:rPr>
          <w:lang w:val="es-ES_tradnl"/>
        </w:rPr>
        <w:t>parte</w:t>
      </w:r>
      <w:r w:rsidRPr="00612BD3">
        <w:rPr>
          <w:lang w:val="es-ES_tradnl"/>
        </w:rPr>
        <w:t xml:space="preserve"> del Departamento de Educación de Estados Unidos y el Instituto de Ciencias de la Educación.</w:t>
      </w:r>
    </w:p>
    <w:p w:rsidR="00366A55" w:rsidRPr="00612BD3" w:rsidP="00366A55" w14:paraId="6E1D7AC8" w14:textId="77777777">
      <w:pPr>
        <w:pStyle w:val="ListParagraph"/>
        <w:numPr>
          <w:ilvl w:val="0"/>
          <w:numId w:val="9"/>
        </w:numPr>
        <w:spacing w:after="0"/>
        <w:rPr>
          <w:lang w:val="es-ES_tradnl"/>
        </w:rPr>
      </w:pPr>
      <w:r w:rsidRPr="00612BD3">
        <w:rPr>
          <w:lang w:val="es-ES_tradnl"/>
        </w:rPr>
        <w:t xml:space="preserve">NAEP </w:t>
      </w:r>
      <w:r>
        <w:rPr>
          <w:lang w:val="es-ES_tradnl"/>
        </w:rPr>
        <w:t>desempeña</w:t>
      </w:r>
      <w:r w:rsidRPr="00612BD3">
        <w:rPr>
          <w:lang w:val="es-ES_tradnl"/>
        </w:rPr>
        <w:t xml:space="preserve"> un papel diferente al de las evaluaciones </w:t>
      </w:r>
      <w:r>
        <w:rPr>
          <w:lang w:val="es-ES_tradnl"/>
        </w:rPr>
        <w:t>estatales</w:t>
      </w:r>
      <w:r w:rsidRPr="00612BD3">
        <w:rPr>
          <w:lang w:val="es-ES_tradnl"/>
        </w:rPr>
        <w:t xml:space="preserve">. Si bien cada estado tiene su propia y única evaluación, con </w:t>
      </w:r>
      <w:r>
        <w:rPr>
          <w:lang w:val="es-ES_tradnl"/>
        </w:rPr>
        <w:t>diferentes</w:t>
      </w:r>
      <w:r w:rsidRPr="00612BD3">
        <w:rPr>
          <w:lang w:val="es-ES_tradnl"/>
        </w:rPr>
        <w:t xml:space="preserve"> estándares </w:t>
      </w:r>
      <w:r>
        <w:rPr>
          <w:lang w:val="es-ES_tradnl"/>
        </w:rPr>
        <w:t>de contenido</w:t>
      </w:r>
      <w:r w:rsidRPr="00612BD3">
        <w:rPr>
          <w:lang w:val="es-ES_tradnl"/>
        </w:rPr>
        <w:t xml:space="preserve">, la misma evaluación NAEP se administra en cada estado, </w:t>
      </w:r>
      <w:r>
        <w:rPr>
          <w:lang w:val="es-ES_tradnl"/>
        </w:rPr>
        <w:t xml:space="preserve">proporcionando </w:t>
      </w:r>
      <w:r w:rsidRPr="00612BD3">
        <w:rPr>
          <w:lang w:val="es-ES_tradnl"/>
        </w:rPr>
        <w:t xml:space="preserve">una medida común </w:t>
      </w:r>
      <w:r>
        <w:rPr>
          <w:lang w:val="es-ES_tradnl"/>
        </w:rPr>
        <w:t>de los logros de los estudiantes</w:t>
      </w:r>
      <w:r w:rsidRPr="00612BD3">
        <w:rPr>
          <w:lang w:val="es-ES_tradnl"/>
        </w:rPr>
        <w:t>.</w:t>
      </w:r>
    </w:p>
    <w:p w:rsidR="00366A55" w:rsidRPr="00612BD3" w:rsidP="00366A55" w14:paraId="7BFC3C52" w14:textId="77777777">
      <w:pPr>
        <w:pStyle w:val="ListParagraph"/>
        <w:numPr>
          <w:ilvl w:val="0"/>
          <w:numId w:val="9"/>
        </w:numPr>
        <w:spacing w:after="0"/>
        <w:rPr>
          <w:lang w:val="es-ES_tradnl"/>
        </w:rPr>
      </w:pPr>
      <w:r w:rsidRPr="00612BD3">
        <w:rPr>
          <w:lang w:val="es-ES_tradnl"/>
        </w:rPr>
        <w:t xml:space="preserve">Dependiendo del tipo de evaluación NAEP que se administre, los datos se pueden usar para comparar y entender el rendimiento de grupos demográficos </w:t>
      </w:r>
      <w:r>
        <w:rPr>
          <w:lang w:val="es-ES_tradnl"/>
        </w:rPr>
        <w:t>en</w:t>
      </w:r>
      <w:r w:rsidRPr="00612BD3">
        <w:rPr>
          <w:lang w:val="es-ES_tradnl"/>
        </w:rPr>
        <w:t xml:space="preserve"> su estado, en el país </w:t>
      </w:r>
      <w:r>
        <w:rPr>
          <w:lang w:val="es-ES_tradnl"/>
        </w:rPr>
        <w:t xml:space="preserve">y en </w:t>
      </w:r>
      <w:r w:rsidRPr="00612BD3">
        <w:rPr>
          <w:lang w:val="es-ES_tradnl"/>
        </w:rPr>
        <w:t xml:space="preserve">otros estados. NAEP no está diseñada para informar los resultados </w:t>
      </w:r>
      <w:r>
        <w:rPr>
          <w:lang w:val="es-ES_tradnl"/>
        </w:rPr>
        <w:t xml:space="preserve">individuales </w:t>
      </w:r>
      <w:r w:rsidRPr="00612BD3">
        <w:rPr>
          <w:lang w:val="es-ES_tradnl"/>
        </w:rPr>
        <w:t>de ningún estudiante, clase o escuela.</w:t>
      </w:r>
    </w:p>
    <w:p w:rsidR="00366A55" w:rsidRPr="00612BD3" w:rsidP="00366A55" w14:paraId="16A304C3" w14:textId="77777777">
      <w:pPr>
        <w:pStyle w:val="ListParagraph"/>
        <w:numPr>
          <w:ilvl w:val="0"/>
          <w:numId w:val="9"/>
        </w:numPr>
        <w:spacing w:after="0"/>
        <w:rPr>
          <w:lang w:val="es-ES_tradnl"/>
        </w:rPr>
      </w:pPr>
      <w:r w:rsidRPr="00612BD3">
        <w:rPr>
          <w:lang w:val="es-ES_tradnl"/>
        </w:rPr>
        <w:t xml:space="preserve">A los estudiantes, maestros y directores que participan en NAEP se les pide </w:t>
      </w:r>
      <w:r>
        <w:rPr>
          <w:lang w:val="es-ES_tradnl"/>
        </w:rPr>
        <w:t>que completen</w:t>
      </w:r>
      <w:r w:rsidRPr="00612BD3">
        <w:rPr>
          <w:lang w:val="es-ES_tradnl"/>
        </w:rPr>
        <w:t xml:space="preserve"> cuestionarios que </w:t>
      </w:r>
      <w:r>
        <w:rPr>
          <w:lang w:val="es-ES_tradnl"/>
        </w:rPr>
        <w:t>proporcionan una mayor comprensión</w:t>
      </w:r>
      <w:r w:rsidRPr="00612BD3">
        <w:rPr>
          <w:lang w:val="es-ES_tradnl"/>
        </w:rPr>
        <w:t xml:space="preserve"> de las experiencias educativas y</w:t>
      </w:r>
      <w:r>
        <w:rPr>
          <w:lang w:val="es-ES_tradnl"/>
        </w:rPr>
        <w:t xml:space="preserve"> de los</w:t>
      </w:r>
      <w:r w:rsidRPr="00612BD3">
        <w:rPr>
          <w:lang w:val="es-ES_tradnl"/>
        </w:rPr>
        <w:t xml:space="preserve"> factores que podrían estar relacionados con el aprendizaje </w:t>
      </w:r>
      <w:r>
        <w:rPr>
          <w:lang w:val="es-ES_tradnl"/>
        </w:rPr>
        <w:t>estudiantil</w:t>
      </w:r>
      <w:r w:rsidRPr="00612BD3">
        <w:rPr>
          <w:lang w:val="es-ES_tradnl"/>
        </w:rPr>
        <w:t>.</w:t>
      </w:r>
    </w:p>
    <w:p w:rsidR="00366A55" w:rsidRPr="00612BD3" w:rsidP="00366A55" w14:paraId="06FA60C5" w14:textId="77777777">
      <w:pPr>
        <w:spacing w:after="0"/>
        <w:rPr>
          <w:lang w:val="es-ES_tradnl"/>
        </w:rPr>
      </w:pPr>
    </w:p>
    <w:p w:rsidR="00366A55" w:rsidRPr="00612BD3" w:rsidP="353EA429" w14:paraId="4E5F1452" w14:textId="77777777">
      <w:pPr>
        <w:spacing w:after="0"/>
        <w:rPr>
          <w:u w:val="single"/>
          <w:lang w:val="es-ES"/>
        </w:rPr>
      </w:pPr>
      <w:r w:rsidRPr="353EA429">
        <w:rPr>
          <w:u w:val="single"/>
          <w:lang w:val="es-ES"/>
        </w:rPr>
        <w:t>Page One Body</w:t>
      </w:r>
    </w:p>
    <w:p w:rsidR="00366A55" w:rsidRPr="00612BD3" w:rsidP="00366A55" w14:paraId="309B74D1" w14:textId="77777777">
      <w:pPr>
        <w:spacing w:after="0"/>
        <w:rPr>
          <w:lang w:val="es-ES_tradnl"/>
        </w:rPr>
      </w:pPr>
      <w:r w:rsidRPr="00612BD3">
        <w:rPr>
          <w:i/>
          <w:iCs/>
          <w:lang w:val="es-ES_tradnl"/>
        </w:rPr>
        <w:t xml:space="preserve">“NAEP es la única evaluación que proporciona </w:t>
      </w:r>
      <w:r>
        <w:rPr>
          <w:i/>
          <w:iCs/>
          <w:lang w:val="es-ES_tradnl"/>
        </w:rPr>
        <w:t xml:space="preserve">medio siglo de </w:t>
      </w:r>
      <w:r w:rsidRPr="00612BD3">
        <w:rPr>
          <w:i/>
          <w:iCs/>
          <w:lang w:val="es-ES_tradnl"/>
        </w:rPr>
        <w:t xml:space="preserve">datos de rendimiento para medir lo que los estudiantes saben y pueden hacer. Las tendencias estatales y nacionales </w:t>
      </w:r>
      <w:r>
        <w:rPr>
          <w:i/>
          <w:iCs/>
          <w:lang w:val="es-ES_tradnl"/>
        </w:rPr>
        <w:t>orientan</w:t>
      </w:r>
      <w:r w:rsidRPr="00612BD3">
        <w:rPr>
          <w:i/>
          <w:iCs/>
          <w:lang w:val="es-ES_tradnl"/>
        </w:rPr>
        <w:t xml:space="preserve"> las discusiones de programas y políticas locales, estatales y nacionales que mejoran la enseñanza </w:t>
      </w:r>
      <w:r w:rsidRPr="00612BD3">
        <w:rPr>
          <w:lang w:val="es-ES_tradnl"/>
        </w:rPr>
        <w:t>y el aprendizaje</w:t>
      </w:r>
      <w:r w:rsidRPr="00612BD3">
        <w:rPr>
          <w:i/>
          <w:iCs/>
          <w:lang w:val="es-ES_tradnl"/>
        </w:rPr>
        <w:t xml:space="preserve"> ".</w:t>
      </w:r>
    </w:p>
    <w:p w:rsidR="00366A55" w:rsidRPr="00F45F82" w:rsidP="00366A55" w14:paraId="56DD4666" w14:textId="77777777">
      <w:pPr>
        <w:pStyle w:val="ListParagraph"/>
        <w:numPr>
          <w:ilvl w:val="0"/>
          <w:numId w:val="10"/>
        </w:numPr>
        <w:spacing w:after="0"/>
      </w:pPr>
      <w:r w:rsidRPr="00F45F82">
        <w:t>David Atherton, Doctor en educación, Clear Creek Middle School, Greshan, Oregón</w:t>
      </w:r>
    </w:p>
    <w:p w:rsidR="00366A55" w:rsidP="00366A55" w14:paraId="01E2940B" w14:textId="77777777">
      <w:pPr>
        <w:spacing w:after="0"/>
      </w:pPr>
    </w:p>
    <w:p w:rsidR="00366A55" w:rsidRPr="00B1229D" w:rsidP="00366A55" w14:paraId="6C562D6E" w14:textId="77777777">
      <w:pPr>
        <w:spacing w:after="0"/>
        <w:rPr>
          <w:lang w:val="es-PR"/>
        </w:rPr>
      </w:pPr>
      <w:r w:rsidRPr="00B1229D">
        <w:rPr>
          <w:lang w:val="es-PR"/>
        </w:rPr>
        <w:t xml:space="preserve">Visite </w:t>
      </w:r>
      <w:hyperlink r:id="rId13" w:history="1">
        <w:r w:rsidRPr="00FD2523">
          <w:rPr>
            <w:rStyle w:val="Hyperlink"/>
            <w:lang w:val="es-PR"/>
          </w:rPr>
          <w:t>https://nces.ed.gov/nationsreportcard/about/covid19.aspx</w:t>
        </w:r>
      </w:hyperlink>
      <w:r>
        <w:rPr>
          <w:lang w:val="es-PR"/>
        </w:rPr>
        <w:t xml:space="preserve"> </w:t>
      </w:r>
      <w:r w:rsidRPr="00B1229D">
        <w:rPr>
          <w:lang w:val="es-PR"/>
        </w:rPr>
        <w:t xml:space="preserve">para más información sobre los protocolos de NAEP relacionados con </w:t>
      </w:r>
      <w:r>
        <w:rPr>
          <w:lang w:val="es-PR"/>
        </w:rPr>
        <w:t>la salud y la seguridad</w:t>
      </w:r>
      <w:r w:rsidRPr="00B1229D">
        <w:rPr>
          <w:lang w:val="es-PR"/>
        </w:rPr>
        <w:t>.</w:t>
      </w:r>
    </w:p>
    <w:p w:rsidR="00366A55" w:rsidRPr="00B1229D" w:rsidP="00366A55" w14:paraId="4119C116" w14:textId="77777777">
      <w:pPr>
        <w:spacing w:after="0"/>
        <w:rPr>
          <w:lang w:val="es-PR"/>
        </w:rPr>
      </w:pPr>
    </w:p>
    <w:p w:rsidR="00366A55" w:rsidRPr="00612BD3" w:rsidP="00366A55" w14:paraId="14113798" w14:textId="77777777">
      <w:pPr>
        <w:spacing w:after="0"/>
        <w:rPr>
          <w:b/>
          <w:bCs/>
          <w:lang w:val="es-ES_tradnl"/>
        </w:rPr>
      </w:pPr>
      <w:r w:rsidRPr="00612BD3">
        <w:rPr>
          <w:b/>
          <w:bCs/>
          <w:lang w:val="es-ES_tradnl"/>
        </w:rPr>
        <w:t>¿Qué es NAEP?</w:t>
      </w:r>
    </w:p>
    <w:p w:rsidR="00366A55" w:rsidRPr="00612BD3" w:rsidP="00366A55" w14:paraId="738E8A72" w14:textId="77777777">
      <w:pPr>
        <w:spacing w:after="0"/>
        <w:rPr>
          <w:lang w:val="es-ES_tradnl"/>
        </w:rPr>
      </w:pPr>
      <w:r w:rsidRPr="00612BD3">
        <w:rPr>
          <w:lang w:val="es-ES_tradnl"/>
        </w:rPr>
        <w:t>La Evaluación Na</w:t>
      </w:r>
      <w:r>
        <w:rPr>
          <w:lang w:val="es-ES_tradnl"/>
        </w:rPr>
        <w:t>cional del Progreso Educativo (</w:t>
      </w:r>
      <w:r w:rsidRPr="00612BD3">
        <w:rPr>
          <w:lang w:val="es-ES_tradnl"/>
        </w:rPr>
        <w:t>NAEP</w:t>
      </w:r>
      <w:r>
        <w:rPr>
          <w:lang w:val="es-ES_tradnl"/>
        </w:rPr>
        <w:t>, por sus siglas en inglés)</w:t>
      </w:r>
      <w:r w:rsidRPr="00612BD3">
        <w:rPr>
          <w:lang w:val="es-ES_tradnl"/>
        </w:rPr>
        <w:t xml:space="preserve"> es la evaluación continua </w:t>
      </w:r>
      <w:r>
        <w:rPr>
          <w:lang w:val="es-ES_tradnl"/>
        </w:rPr>
        <w:t xml:space="preserve">y nacionalmente representativa más grande que mide </w:t>
      </w:r>
      <w:r w:rsidRPr="00612BD3">
        <w:rPr>
          <w:lang w:val="es-ES_tradnl"/>
        </w:rPr>
        <w:t>lo que los estudiantes de nuestro país saben y pueden hacer en diferentes materias, tales como educación cívica, matemáticas, lectura</w:t>
      </w:r>
      <w:r>
        <w:rPr>
          <w:lang w:val="es-ES_tradnl"/>
        </w:rPr>
        <w:t>, ciencias</w:t>
      </w:r>
      <w:r w:rsidRPr="00612BD3">
        <w:rPr>
          <w:lang w:val="es-ES_tradnl"/>
        </w:rPr>
        <w:t xml:space="preserve"> e historia de Estados Unidos. Los resultados de NAEP se publican en un informe llamado la Libreta de Calificaciones de la Nació</w:t>
      </w:r>
      <w:r w:rsidRPr="00633527">
        <w:rPr>
          <w:lang w:val="es-ES_tradnl"/>
        </w:rPr>
        <w:t xml:space="preserve">n. </w:t>
      </w:r>
      <w:r w:rsidRPr="00633527">
        <w:rPr>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p>
    <w:p w:rsidR="00366A55" w:rsidRPr="00612BD3" w:rsidP="00366A55" w14:paraId="3E623B83" w14:textId="77777777">
      <w:pPr>
        <w:spacing w:after="0"/>
        <w:rPr>
          <w:lang w:val="es-ES_tradnl"/>
        </w:rPr>
      </w:pPr>
    </w:p>
    <w:p w:rsidR="00366A55" w:rsidRPr="00612BD3" w:rsidP="00366A55" w14:paraId="5991F36B" w14:textId="77777777">
      <w:pPr>
        <w:spacing w:after="0"/>
        <w:rPr>
          <w:lang w:val="es-ES_tradnl"/>
        </w:rPr>
      </w:pPr>
      <w:r w:rsidRPr="00612BD3">
        <w:rPr>
          <w:b/>
          <w:bCs/>
          <w:lang w:val="es-ES_tradnl"/>
        </w:rPr>
        <w:t>¿Qué pueden esperar los directores y las escuelas?</w:t>
      </w:r>
    </w:p>
    <w:p w:rsidR="00366A55" w:rsidRPr="00612BD3" w:rsidP="00366A55" w14:paraId="4F34401D" w14:textId="77777777">
      <w:pPr>
        <w:spacing w:after="0"/>
        <w:rPr>
          <w:lang w:val="es-ES_tradnl"/>
        </w:rPr>
      </w:pPr>
      <w:r w:rsidRPr="00F01200">
        <w:rPr>
          <w:lang w:val="es-ES_tradnl"/>
        </w:rPr>
        <w:t xml:space="preserve">Los representantes de NAEP le proporcionarán bastante apoyo a su escuela el día de la evaluación. </w:t>
      </w:r>
      <w:r w:rsidRPr="00612BD3">
        <w:rPr>
          <w:lang w:val="es-ES_tradnl"/>
        </w:rPr>
        <w:t xml:space="preserve">Como directores, ustedes hacen una contribución importante al programa al seleccionar y facultar al coordinador escolar de NAEP, </w:t>
      </w:r>
      <w:r>
        <w:rPr>
          <w:lang w:val="es-ES_tradnl"/>
        </w:rPr>
        <w:t xml:space="preserve">al </w:t>
      </w:r>
      <w:r w:rsidRPr="00612BD3">
        <w:rPr>
          <w:lang w:val="es-ES_tradnl"/>
        </w:rPr>
        <w:t xml:space="preserve">reunirse con los maestros y estudiantes participantes y </w:t>
      </w:r>
      <w:r>
        <w:rPr>
          <w:lang w:val="es-ES_tradnl"/>
        </w:rPr>
        <w:t xml:space="preserve">al </w:t>
      </w:r>
      <w:r w:rsidRPr="00612BD3">
        <w:rPr>
          <w:lang w:val="es-ES_tradnl"/>
        </w:rPr>
        <w:t xml:space="preserve">animar a sus estudiantes a participar y a </w:t>
      </w:r>
      <w:r>
        <w:rPr>
          <w:lang w:val="es-ES_tradnl"/>
        </w:rPr>
        <w:t>que hagan</w:t>
      </w:r>
      <w:r w:rsidRPr="00612BD3">
        <w:rPr>
          <w:lang w:val="es-ES_tradnl"/>
        </w:rPr>
        <w:t xml:space="preserve"> su mejor esfuerzo. Ustedes </w:t>
      </w:r>
      <w:r>
        <w:rPr>
          <w:lang w:val="es-ES_tradnl"/>
        </w:rPr>
        <w:t>son aliados fundamentales para</w:t>
      </w:r>
      <w:r w:rsidRPr="00612BD3">
        <w:rPr>
          <w:lang w:val="es-ES_tradnl"/>
        </w:rPr>
        <w:t xml:space="preserve"> NAEP. Cuando los estudiantes participan en la evaluación y hacen su mejor esfuerzo, los resultados de NAEP </w:t>
      </w:r>
      <w:r>
        <w:rPr>
          <w:lang w:val="es-ES_tradnl"/>
        </w:rPr>
        <w:t>proporcionan</w:t>
      </w:r>
      <w:r w:rsidRPr="00612BD3">
        <w:rPr>
          <w:lang w:val="es-ES_tradnl"/>
        </w:rPr>
        <w:t xml:space="preserve"> la medición más exacta posible </w:t>
      </w:r>
      <w:r>
        <w:rPr>
          <w:lang w:val="es-ES_tradnl"/>
        </w:rPr>
        <w:t>del rendimiento estudiantil</w:t>
      </w:r>
      <w:r w:rsidRPr="00612BD3">
        <w:rPr>
          <w:lang w:val="es-ES_tradnl"/>
        </w:rPr>
        <w:t xml:space="preserve"> en todo el país.</w:t>
      </w:r>
    </w:p>
    <w:p w:rsidR="00366A55" w:rsidRPr="00612BD3" w:rsidP="00366A55" w14:paraId="228C761F" w14:textId="77777777">
      <w:pPr>
        <w:spacing w:after="0"/>
        <w:rPr>
          <w:lang w:val="es-ES_tradnl"/>
        </w:rPr>
      </w:pPr>
    </w:p>
    <w:p w:rsidR="00366A55" w:rsidRPr="004C4B17" w:rsidP="00366A55" w14:paraId="019C5816" w14:textId="77777777">
      <w:pPr>
        <w:spacing w:after="0"/>
        <w:rPr>
          <w:lang w:val="es-ES"/>
        </w:rPr>
      </w:pPr>
      <w:r w:rsidRPr="7F70E837">
        <w:rPr>
          <w:lang w:val="es-ES"/>
        </w:rPr>
        <w:t>En el 2024, la evaluación de matemáticas de NAEP se administrará en dispositivos a los estudiantes de 4.° y 8.° grado. Los resultados se publicarán a nivel nacional, estatal y distrital.</w:t>
      </w:r>
    </w:p>
    <w:p w:rsidR="00366A55" w:rsidRPr="004C4B17" w:rsidP="00366A55" w14:paraId="65EBE8C8" w14:textId="77777777">
      <w:pPr>
        <w:spacing w:after="0"/>
        <w:rPr>
          <w:rFonts w:cstheme="minorHAnsi"/>
          <w:lang w:val="es-ES_tradnl"/>
        </w:rPr>
      </w:pPr>
    </w:p>
    <w:p w:rsidR="00366A55" w:rsidRPr="00902A5E" w:rsidP="00366A55" w14:paraId="264E219E" w14:textId="77777777">
      <w:pPr>
        <w:spacing w:after="0"/>
        <w:rPr>
          <w:rFonts w:cstheme="minorHAnsi"/>
          <w:lang w:val="es-CO"/>
        </w:rPr>
      </w:pPr>
      <w:r w:rsidRPr="00902A5E">
        <w:rPr>
          <w:rFonts w:cstheme="minorHAnsi"/>
          <w:lang w:val="es-CO"/>
        </w:rPr>
        <w:t>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366A55" w:rsidRPr="00584215" w:rsidP="00366A55" w14:paraId="1E6C6AFD" w14:textId="77777777">
      <w:pPr>
        <w:spacing w:after="0"/>
        <w:rPr>
          <w:rFonts w:cstheme="minorHAnsi"/>
          <w:lang w:val="es-ES_tradnl"/>
        </w:rPr>
      </w:pPr>
    </w:p>
    <w:p w:rsidR="00366A55" w:rsidRPr="00612BD3" w:rsidP="353EA429" w14:paraId="4051356A" w14:textId="77777777">
      <w:pPr>
        <w:spacing w:after="0"/>
        <w:rPr>
          <w:lang w:val="es-ES"/>
        </w:rPr>
      </w:pPr>
      <w:r w:rsidRPr="353EA429">
        <w:rPr>
          <w:lang w:val="es-ES"/>
        </w:rPr>
        <w:t>El día de la evaluación, los representantes de NAEP llevarán a las escuelas todos los materiales y equipos necesarios, incluyendo las Surface Pros y los Chromebooks proporcionados por NAEP, desinfectados. Las escuelas únicamente tendrán que proporcionar espacio para que los estudiantes tomen la evaluación, pupitres o mesas, y una cantidad adecuada de enchufes eléctricos en el lugar de la evaluación.</w:t>
      </w:r>
    </w:p>
    <w:p w:rsidR="00366A55" w:rsidP="00366A55" w14:paraId="067B049E" w14:textId="77777777">
      <w:pPr>
        <w:spacing w:after="0"/>
        <w:rPr>
          <w:lang w:val="es-ES_tradnl"/>
        </w:rPr>
      </w:pPr>
    </w:p>
    <w:p w:rsidR="00366A55" w:rsidRPr="00584215" w:rsidP="00366A55" w14:paraId="386CE476" w14:textId="77777777">
      <w:pPr>
        <w:spacing w:after="0"/>
        <w:rPr>
          <w:lang w:val="es-ES_tradnl"/>
        </w:rPr>
      </w:pPr>
      <w:r w:rsidRPr="00584215">
        <w:rPr>
          <w:lang w:val="es-ES_tradnl"/>
        </w:rPr>
        <w:t xml:space="preserve">En el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  </w:t>
      </w:r>
    </w:p>
    <w:p w:rsidR="00366A55" w:rsidRPr="00584215" w:rsidP="00366A55" w14:paraId="44854C26" w14:textId="77777777">
      <w:pPr>
        <w:spacing w:after="0"/>
        <w:rPr>
          <w:lang w:val="es-ES_tradnl"/>
        </w:rPr>
      </w:pPr>
    </w:p>
    <w:p w:rsidR="00366A55" w:rsidP="00366A55" w14:paraId="48C71A02" w14:textId="77777777">
      <w:pPr>
        <w:spacing w:after="0"/>
        <w:rPr>
          <w:lang w:val="es-ES_tradnl"/>
        </w:rPr>
      </w:pPr>
      <w:r w:rsidRPr="00584215">
        <w:rPr>
          <w:lang w:val="es-ES_tradnl"/>
        </w:rPr>
        <w:t xml:space="preserve">Como parte de estos cambios, los representantes de NAEP utilizarán el Internet en la escuela, siempre y cuando sea posible, para realizar la evaluación. El programa trabajará con usted o su distrito para determinar si esto es posible en su escuela.   </w:t>
      </w:r>
    </w:p>
    <w:p w:rsidR="00366A55" w:rsidRPr="00612BD3" w:rsidP="00366A55" w14:paraId="193D8E27" w14:textId="77777777">
      <w:pPr>
        <w:spacing w:after="0"/>
        <w:rPr>
          <w:lang w:val="es-ES_tradnl"/>
        </w:rPr>
      </w:pPr>
    </w:p>
    <w:p w:rsidR="00366A55" w:rsidRPr="00612BD3" w:rsidP="00366A55" w14:paraId="69833652" w14:textId="77777777">
      <w:pPr>
        <w:spacing w:after="0"/>
        <w:rPr>
          <w:lang w:val="es-ES_tradnl"/>
        </w:rPr>
      </w:pPr>
      <w:r w:rsidRPr="00612BD3">
        <w:rPr>
          <w:lang w:val="es-ES_tradnl"/>
        </w:rPr>
        <w:t xml:space="preserve">Para más información acerca de NAEP, visite </w:t>
      </w:r>
      <w:hyperlink r:id="rId154" w:history="1">
        <w:r w:rsidRPr="00612BD3">
          <w:rPr>
            <w:rStyle w:val="Hyperlink"/>
            <w:lang w:val="es-ES_tradnl"/>
          </w:rPr>
          <w:t>www.nces.ed.gov/nationsreportcard/puertorico/</w:t>
        </w:r>
      </w:hyperlink>
      <w:r w:rsidRPr="00612BD3">
        <w:rPr>
          <w:lang w:val="es-ES_tradnl"/>
        </w:rPr>
        <w:t xml:space="preserve">. </w:t>
      </w:r>
    </w:p>
    <w:p w:rsidR="00366A55" w:rsidRPr="00612BD3" w:rsidP="00366A55" w14:paraId="69C7E4EB" w14:textId="77777777">
      <w:pPr>
        <w:spacing w:after="0"/>
        <w:rPr>
          <w:lang w:val="es-ES_tradnl"/>
        </w:rPr>
      </w:pPr>
    </w:p>
    <w:p w:rsidR="00366A55" w:rsidRPr="00612BD3" w:rsidP="353EA429" w14:paraId="34A5F240" w14:textId="77777777">
      <w:pPr>
        <w:spacing w:after="0"/>
        <w:rPr>
          <w:u w:val="single"/>
          <w:lang w:val="es-ES"/>
        </w:rPr>
      </w:pPr>
      <w:r w:rsidRPr="353EA429">
        <w:rPr>
          <w:u w:val="single"/>
          <w:lang w:val="es-ES"/>
        </w:rPr>
        <w:t>Page Two Body</w:t>
      </w:r>
    </w:p>
    <w:p w:rsidR="00366A55" w:rsidRPr="00612BD3" w:rsidP="00366A55" w14:paraId="5D4B43C9" w14:textId="77777777">
      <w:pPr>
        <w:spacing w:after="0"/>
        <w:rPr>
          <w:lang w:val="es-ES"/>
        </w:rPr>
      </w:pPr>
      <w:r w:rsidRPr="7F70E837">
        <w:rPr>
          <w:lang w:val="es-ES"/>
        </w:rPr>
        <w:t>NAEP se administró por primera vez en 1969 para medir el rendimiento estudiantil a nivel nacional. En 1990, NAEP se administró a nivel estatal por primera vez. Actualmente se evalúa a los estudiantes de 4.° y 8.° grado a nivel nacional y estatal en matemáticas y lectura cada 2 años y en otras materias de manera periódica.</w:t>
      </w:r>
    </w:p>
    <w:p w:rsidR="00366A55" w:rsidRPr="00612BD3" w:rsidP="00366A55" w14:paraId="2B745B40" w14:textId="77777777">
      <w:pPr>
        <w:spacing w:after="0"/>
        <w:rPr>
          <w:lang w:val="es-ES_tradnl"/>
        </w:rPr>
      </w:pPr>
    </w:p>
    <w:p w:rsidR="00366A55" w:rsidRPr="00612BD3" w:rsidP="00366A55" w14:paraId="29DD68F0" w14:textId="77777777">
      <w:pPr>
        <w:spacing w:after="0"/>
        <w:rPr>
          <w:lang w:val="es-ES_tradnl"/>
        </w:rPr>
      </w:pPr>
      <w:r w:rsidRPr="00612BD3">
        <w:rPr>
          <w:b/>
          <w:bCs/>
          <w:lang w:val="es-ES_tradnl"/>
        </w:rPr>
        <w:t xml:space="preserve">¿Por qué se le considera a NAEP el estándar de </w:t>
      </w:r>
      <w:r>
        <w:rPr>
          <w:b/>
          <w:bCs/>
          <w:lang w:val="es-ES_tradnl"/>
        </w:rPr>
        <w:t>oro</w:t>
      </w:r>
      <w:r w:rsidRPr="00612BD3">
        <w:rPr>
          <w:b/>
          <w:bCs/>
          <w:lang w:val="es-ES_tradnl"/>
        </w:rPr>
        <w:t xml:space="preserve">? </w:t>
      </w:r>
      <w:r w:rsidRPr="00612BD3">
        <w:rPr>
          <w:lang w:val="es-ES_tradnl"/>
        </w:rPr>
        <w:t xml:space="preserve">Desde </w:t>
      </w:r>
      <w:r>
        <w:rPr>
          <w:lang w:val="es-ES_tradnl"/>
        </w:rPr>
        <w:t>el desarrollo</w:t>
      </w:r>
      <w:r w:rsidRPr="00612BD3">
        <w:rPr>
          <w:lang w:val="es-ES_tradnl"/>
        </w:rPr>
        <w:t xml:space="preserve"> de los marcos</w:t>
      </w:r>
      <w:r>
        <w:rPr>
          <w:lang w:val="es-ES_tradnl"/>
        </w:rPr>
        <w:t xml:space="preserve"> teóricos</w:t>
      </w:r>
      <w:r w:rsidRPr="00612BD3">
        <w:rPr>
          <w:lang w:val="es-ES_tradnl"/>
        </w:rPr>
        <w:t xml:space="preserve"> y las preguntas de la evaluación hasta </w:t>
      </w:r>
      <w:r>
        <w:rPr>
          <w:lang w:val="es-ES_tradnl"/>
        </w:rPr>
        <w:t>la publicación</w:t>
      </w:r>
      <w:r w:rsidRPr="00612BD3">
        <w:rPr>
          <w:lang w:val="es-ES_tradnl"/>
        </w:rPr>
        <w:t xml:space="preserve"> de los resultados, NAEP ofrece una alta calidad técnica y representa las mejores ideas de especialistas </w:t>
      </w:r>
      <w:r>
        <w:rPr>
          <w:lang w:val="es-ES_tradnl"/>
        </w:rPr>
        <w:t xml:space="preserve">de </w:t>
      </w:r>
      <w:r w:rsidRPr="00612BD3">
        <w:rPr>
          <w:lang w:val="es-ES_tradnl"/>
        </w:rPr>
        <w:t xml:space="preserve">evaluación y </w:t>
      </w:r>
      <w:r>
        <w:rPr>
          <w:lang w:val="es-ES_tradnl"/>
        </w:rPr>
        <w:t xml:space="preserve">de </w:t>
      </w:r>
      <w:r w:rsidRPr="00612BD3">
        <w:rPr>
          <w:lang w:val="es-ES_tradnl"/>
        </w:rPr>
        <w:t xml:space="preserve">contenido, </w:t>
      </w:r>
      <w:r>
        <w:rPr>
          <w:lang w:val="es-ES_tradnl"/>
        </w:rPr>
        <w:t xml:space="preserve">del </w:t>
      </w:r>
      <w:r w:rsidRPr="00612BD3">
        <w:rPr>
          <w:lang w:val="es-ES_tradnl"/>
        </w:rPr>
        <w:t xml:space="preserve">personal estatal de educación y de maestros </w:t>
      </w:r>
      <w:r>
        <w:rPr>
          <w:lang w:val="es-ES_tradnl"/>
        </w:rPr>
        <w:t>de todo el país</w:t>
      </w:r>
      <w:r w:rsidRPr="00612BD3">
        <w:rPr>
          <w:lang w:val="es-ES_tradnl"/>
        </w:rPr>
        <w:t xml:space="preserve">. NAEP es </w:t>
      </w:r>
      <w:r>
        <w:rPr>
          <w:lang w:val="es-ES_tradnl"/>
        </w:rPr>
        <w:t>un recurso</w:t>
      </w:r>
      <w:r w:rsidRPr="00612BD3">
        <w:rPr>
          <w:lang w:val="es-ES_tradnl"/>
        </w:rPr>
        <w:t xml:space="preserve"> confiable que mide el progreso </w:t>
      </w:r>
      <w:r>
        <w:rPr>
          <w:lang w:val="es-ES_tradnl"/>
        </w:rPr>
        <w:t>estudiantil</w:t>
      </w:r>
      <w:r w:rsidRPr="00612BD3">
        <w:rPr>
          <w:lang w:val="es-ES_tradnl"/>
        </w:rPr>
        <w:t xml:space="preserve"> y </w:t>
      </w:r>
      <w:r>
        <w:rPr>
          <w:lang w:val="es-ES_tradnl"/>
        </w:rPr>
        <w:t>que contribuye</w:t>
      </w:r>
      <w:r w:rsidRPr="00612BD3">
        <w:rPr>
          <w:lang w:val="es-ES_tradnl"/>
        </w:rPr>
        <w:t xml:space="preserve"> a informar la toma de decisiones sobre políticas que mejoren la educación de Estados Unidos y Puerto Rico.</w:t>
      </w:r>
    </w:p>
    <w:p w:rsidR="00366A55" w:rsidRPr="00612BD3" w:rsidP="00366A55" w14:paraId="2E0F8BFE" w14:textId="77777777">
      <w:pPr>
        <w:spacing w:after="0"/>
        <w:rPr>
          <w:lang w:val="es-ES_tradnl"/>
        </w:rPr>
      </w:pPr>
    </w:p>
    <w:p w:rsidR="00366A55" w:rsidRPr="00612BD3" w:rsidP="00366A55" w14:paraId="257A49B8" w14:textId="77777777">
      <w:pPr>
        <w:spacing w:after="0"/>
        <w:rPr>
          <w:lang w:val="es-ES_tradnl"/>
        </w:rPr>
      </w:pPr>
      <w:r w:rsidRPr="00612BD3">
        <w:rPr>
          <w:b/>
          <w:bCs/>
          <w:lang w:val="es-ES_tradnl"/>
        </w:rPr>
        <w:t>¿Cómo se informan los resultados de NAEP?</w:t>
      </w:r>
      <w:r w:rsidRPr="00612BD3">
        <w:rPr>
          <w:lang w:val="es-ES_tradnl"/>
        </w:rPr>
        <w:t xml:space="preserve"> NAEP informa los resultados de distintos grupos demográficos en vez de </w:t>
      </w:r>
      <w:r>
        <w:rPr>
          <w:lang w:val="es-ES_tradnl"/>
        </w:rPr>
        <w:t>los resultados individuales de</w:t>
      </w:r>
      <w:r w:rsidRPr="00612BD3">
        <w:rPr>
          <w:lang w:val="es-ES_tradnl"/>
        </w:rPr>
        <w:t xml:space="preserve"> estudiante</w:t>
      </w:r>
      <w:r>
        <w:rPr>
          <w:lang w:val="es-ES_tradnl"/>
        </w:rPr>
        <w:t>s</w:t>
      </w:r>
      <w:r w:rsidRPr="00612BD3">
        <w:rPr>
          <w:lang w:val="es-ES_tradnl"/>
        </w:rPr>
        <w:t xml:space="preserve"> o escuela</w:t>
      </w:r>
      <w:r>
        <w:rPr>
          <w:lang w:val="es-ES_tradnl"/>
        </w:rPr>
        <w:t>s</w:t>
      </w:r>
      <w:r w:rsidRPr="00612BD3">
        <w:rPr>
          <w:lang w:val="es-ES_tradnl"/>
        </w:rPr>
        <w:t xml:space="preserve">. En una escuela, solamente algunos de los estudiantes participan y las respuestas de los estudiantes se combinan con las de otros estudiantes participantes para producir los resultados. </w:t>
      </w:r>
    </w:p>
    <w:p w:rsidR="00366A55" w:rsidRPr="00612BD3" w:rsidP="00366A55" w14:paraId="5F6AE565" w14:textId="77777777">
      <w:pPr>
        <w:spacing w:after="0"/>
        <w:rPr>
          <w:lang w:val="es-ES_tradnl"/>
        </w:rPr>
      </w:pPr>
    </w:p>
    <w:p w:rsidR="00366A55" w:rsidRPr="00612BD3" w:rsidP="00366A55" w14:paraId="22EF2D75" w14:textId="77777777">
      <w:pPr>
        <w:spacing w:after="0"/>
        <w:rPr>
          <w:lang w:val="es-ES_tradnl"/>
        </w:rPr>
      </w:pPr>
      <w:r w:rsidRPr="00612BD3">
        <w:rPr>
          <w:b/>
          <w:bCs/>
          <w:lang w:val="es-ES_tradnl"/>
        </w:rPr>
        <w:t>¿Cómo se seleccionan las escuelas y los estudiantes</w:t>
      </w:r>
      <w:r>
        <w:rPr>
          <w:b/>
          <w:bCs/>
          <w:lang w:val="es-ES_tradnl"/>
        </w:rPr>
        <w:t xml:space="preserve"> para NAEP</w:t>
      </w:r>
      <w:r w:rsidRPr="00612BD3">
        <w:rPr>
          <w:b/>
          <w:bCs/>
          <w:lang w:val="es-ES_tradnl"/>
        </w:rPr>
        <w:t xml:space="preserve">? </w:t>
      </w:r>
      <w:r w:rsidRPr="00612BD3">
        <w:rPr>
          <w:lang w:val="es-ES_tradnl"/>
        </w:rPr>
        <w:t>Un proceso de muestreo cuidadosamente diseñado garantiza que las escuelas y los estudiantes seleccionados para NAEP represent</w:t>
      </w:r>
      <w:r>
        <w:rPr>
          <w:lang w:val="es-ES_tradnl"/>
        </w:rPr>
        <w:t>a</w:t>
      </w:r>
      <w:r w:rsidRPr="00612BD3">
        <w:rPr>
          <w:lang w:val="es-ES_tradnl"/>
        </w:rPr>
        <w:t>n a todas las escuelas y estudiantes en Estados Unidos y Puerto Rico. Para asegurar que la muestra represente a todos los estudiantes en las escuelas del país, NAEP permite una gran variedad de acomodos para estudiantes con impedimentos y estudiantes con limitaciones lingüísticas en español.</w:t>
      </w:r>
    </w:p>
    <w:p w:rsidR="00366A55" w:rsidRPr="00612BD3" w:rsidP="00366A55" w14:paraId="4CAFAC35" w14:textId="77777777">
      <w:pPr>
        <w:spacing w:after="0"/>
        <w:rPr>
          <w:lang w:val="es-ES_tradnl"/>
        </w:rPr>
      </w:pPr>
    </w:p>
    <w:p w:rsidR="00366A55" w:rsidRPr="00612BD3" w:rsidP="00366A55" w14:paraId="0A6E4AC5" w14:textId="77777777">
      <w:pPr>
        <w:spacing w:after="0"/>
        <w:rPr>
          <w:lang w:val="es-ES_tradnl"/>
        </w:rPr>
      </w:pPr>
      <w:r w:rsidRPr="00612BD3">
        <w:rPr>
          <w:b/>
          <w:bCs/>
          <w:lang w:val="es-ES_tradnl"/>
        </w:rPr>
        <w:t xml:space="preserve">¿Qué pueden esperar los maestros y estudiantes? </w:t>
      </w:r>
      <w:r w:rsidRPr="00612BD3">
        <w:rPr>
          <w:lang w:val="es-ES_tradnl"/>
        </w:rPr>
        <w:t xml:space="preserve">Incluyendo el tiempo de transición, las instrucciones y tutoriales y el contestar </w:t>
      </w:r>
      <w:r>
        <w:rPr>
          <w:lang w:val="es-ES_tradnl"/>
        </w:rPr>
        <w:t>un cuestionario de contexto</w:t>
      </w:r>
      <w:r w:rsidRPr="00612BD3">
        <w:rPr>
          <w:lang w:val="es-ES_tradnl"/>
        </w:rPr>
        <w:t xml:space="preserve">, a los estudiantes les toma aproximadamente 2 horas completar la evaluación. Los maestros no </w:t>
      </w:r>
      <w:r>
        <w:rPr>
          <w:lang w:val="es-ES_tradnl"/>
        </w:rPr>
        <w:t>tienen que</w:t>
      </w:r>
      <w:r w:rsidRPr="00612BD3">
        <w:rPr>
          <w:lang w:val="es-ES_tradnl"/>
        </w:rPr>
        <w:t xml:space="preserve"> preparar a sus estudiantes para que tomen la evaluación, </w:t>
      </w:r>
      <w:r>
        <w:rPr>
          <w:lang w:val="es-ES_tradnl"/>
        </w:rPr>
        <w:t>pero sí deben motivarlos a que hagan</w:t>
      </w:r>
      <w:r w:rsidRPr="00612BD3">
        <w:rPr>
          <w:lang w:val="es-ES_tradnl"/>
        </w:rPr>
        <w:t xml:space="preserve"> su mejor esfuerzo. Los representantes de NAEP </w:t>
      </w:r>
      <w:r>
        <w:rPr>
          <w:lang w:val="es-ES_tradnl"/>
        </w:rPr>
        <w:t xml:space="preserve">le </w:t>
      </w:r>
      <w:r w:rsidRPr="00612BD3">
        <w:rPr>
          <w:lang w:val="es-ES_tradnl"/>
        </w:rPr>
        <w:t>brindan un gran apoyo a su escuela al trabajar con el coordinador escolar designado para organizar las actividades de la evaluación.</w:t>
      </w:r>
    </w:p>
    <w:p w:rsidR="00366A55" w:rsidRPr="00612BD3" w:rsidP="00366A55" w14:paraId="44370F0E" w14:textId="77777777">
      <w:pPr>
        <w:spacing w:after="0"/>
        <w:rPr>
          <w:lang w:val="es-ES_tradnl"/>
        </w:rPr>
      </w:pPr>
      <w:r w:rsidRPr="00612BD3">
        <w:rPr>
          <w:lang w:val="es-ES_tradnl"/>
        </w:rPr>
        <w:t xml:space="preserve">Visite la página web de NAEP en </w:t>
      </w:r>
      <w:hyperlink r:id="rId155" w:history="1">
        <w:r w:rsidRPr="00F45F82">
          <w:rPr>
            <w:rStyle w:val="Hyperlink"/>
            <w:lang w:val="es-ES"/>
          </w:rPr>
          <w:t>http://nces.ed.gov/nationsreportcard/puertorico/</w:t>
        </w:r>
      </w:hyperlink>
      <w:r w:rsidRPr="00F45F82">
        <w:rPr>
          <w:lang w:val="es-ES"/>
        </w:rPr>
        <w:t xml:space="preserve"> </w:t>
      </w:r>
      <w:r w:rsidRPr="00612BD3">
        <w:rPr>
          <w:lang w:val="es-ES_tradnl"/>
        </w:rPr>
        <w:t>para ver esta y más información.</w:t>
      </w:r>
    </w:p>
    <w:p w:rsidR="00366A55" w:rsidRPr="00612BD3" w:rsidP="00366A55" w14:paraId="0F495B5D" w14:textId="77777777">
      <w:pPr>
        <w:spacing w:after="0"/>
        <w:rPr>
          <w:lang w:val="es-ES_tradnl"/>
        </w:rPr>
      </w:pPr>
    </w:p>
    <w:p w:rsidR="007D505F" w:rsidRPr="00B84555" w:rsidP="007D505F" w14:paraId="684C5B1E" w14:textId="77777777">
      <w:pPr>
        <w:spacing w:after="0" w:line="240" w:lineRule="auto"/>
        <w:ind w:right="180"/>
        <w:rPr>
          <w:rFonts w:ascii="Times New Roman" w:hAnsi="Times New Roman" w:cs="Times New Roman"/>
          <w:i/>
          <w:iCs/>
          <w:sz w:val="20"/>
          <w:szCs w:val="20"/>
        </w:rPr>
      </w:pPr>
      <w:r w:rsidRPr="00B84555">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366A55" w:rsidRPr="00612BD3" w:rsidP="00366A55" w14:paraId="76C03A5F" w14:textId="77777777">
      <w:pPr>
        <w:spacing w:after="0"/>
        <w:rPr>
          <w:lang w:val="es-ES_tradnl"/>
        </w:rPr>
      </w:pPr>
    </w:p>
    <w:p w:rsidR="00366A55" w:rsidRPr="00612BD3" w:rsidP="353EA429" w14:paraId="478C34A4" w14:textId="77777777">
      <w:pPr>
        <w:spacing w:after="0"/>
        <w:rPr>
          <w:u w:val="single"/>
          <w:lang w:val="es-ES"/>
        </w:rPr>
      </w:pPr>
      <w:r w:rsidRPr="353EA429">
        <w:rPr>
          <w:u w:val="single"/>
          <w:lang w:val="es-ES"/>
        </w:rPr>
        <w:t>Page Two Footer</w:t>
      </w:r>
    </w:p>
    <w:p w:rsidR="00366A55" w:rsidRPr="00A22331" w:rsidP="00366A55" w14:paraId="68CC413B" w14:textId="77777777">
      <w:pPr>
        <w:spacing w:after="0"/>
        <w:rPr>
          <w:lang w:val="es-PR"/>
        </w:rPr>
      </w:pPr>
      <w:r w:rsidRPr="00612BD3">
        <w:rPr>
          <w:lang w:val="es-ES_tradnl"/>
        </w:rPr>
        <w:t>Encuéntrenos en: [insert social media icons]</w:t>
      </w:r>
    </w:p>
    <w:p w:rsidR="00366A55" w:rsidRPr="00612BD3" w:rsidP="00366A55" w14:paraId="7EEF6379" w14:textId="77777777">
      <w:pPr>
        <w:spacing w:after="0"/>
        <w:rPr>
          <w:lang w:val="es-ES_tradnl"/>
        </w:rPr>
      </w:pPr>
    </w:p>
    <w:p w:rsidR="00366A55" w:rsidRPr="00612BD3" w:rsidP="353EA429" w14:paraId="40C82081" w14:textId="77777777">
      <w:pPr>
        <w:spacing w:after="0"/>
        <w:rPr>
          <w:lang w:val="es-ES"/>
        </w:rPr>
      </w:pPr>
      <w:r w:rsidRPr="353EA429">
        <w:rPr>
          <w:lang w:val="es-ES"/>
        </w:rPr>
        <w:t xml:space="preserve">Esta publicación fue preparada para la Evaluación Nacional del Progreso Educativo por Hager Sharp bajo el contrato GS-23F-0024M para el Centro Nacional de Estadísticas de la Educación, Departamento de Educación de Estados Unidos. </w:t>
      </w:r>
    </w:p>
    <w:p w:rsidR="00366A55" w:rsidRPr="00612BD3" w:rsidP="00366A55" w14:paraId="5893BEF7" w14:textId="77777777">
      <w:pPr>
        <w:spacing w:after="0"/>
        <w:rPr>
          <w:lang w:val="es-ES_tradnl"/>
        </w:rPr>
      </w:pPr>
    </w:p>
    <w:p w:rsidR="00EE6B48" w:rsidRPr="00612BD3" w:rsidP="00EE6B48" w14:paraId="7AB5B051" w14:textId="77777777">
      <w:pPr>
        <w:spacing w:after="0"/>
        <w:rPr>
          <w:b/>
          <w:lang w:val="es-ES_tradnl"/>
        </w:rPr>
      </w:pPr>
      <w:r w:rsidRPr="00612BD3">
        <w:rPr>
          <w:b/>
          <w:bCs/>
          <w:lang w:val="es-ES_tradnl"/>
        </w:rPr>
        <w:t>NAEP 202</w:t>
      </w:r>
      <w:r>
        <w:rPr>
          <w:b/>
          <w:bCs/>
          <w:lang w:val="es-ES_tradnl"/>
        </w:rPr>
        <w:t>4</w:t>
      </w:r>
    </w:p>
    <w:p w:rsidR="00EE6B48" w:rsidRPr="00612BD3" w:rsidP="00EE6B48" w14:paraId="273A1E32" w14:textId="77777777">
      <w:pPr>
        <w:spacing w:after="0"/>
        <w:rPr>
          <w:b/>
          <w:lang w:val="es-ES_tradnl"/>
        </w:rPr>
      </w:pPr>
      <w:r w:rsidRPr="00612BD3">
        <w:rPr>
          <w:b/>
          <w:bCs/>
          <w:lang w:val="es-ES_tradnl"/>
        </w:rPr>
        <w:t>Información general para los directores</w:t>
      </w:r>
    </w:p>
    <w:p w:rsidR="00EE6B48" w:rsidRPr="00612BD3" w:rsidP="00EE6B48" w14:paraId="7BA526EC" w14:textId="77777777">
      <w:pPr>
        <w:spacing w:after="0"/>
        <w:rPr>
          <w:b/>
          <w:lang w:val="es-ES"/>
        </w:rPr>
      </w:pPr>
      <w:r w:rsidRPr="7F70E837">
        <w:rPr>
          <w:b/>
          <w:lang w:val="es-ES"/>
        </w:rPr>
        <w:t>Prueba piloto: 4.° y 8.° grado Matemáticas</w:t>
      </w:r>
      <w:r w:rsidRPr="7F70E837">
        <w:rPr>
          <w:lang w:val="es-ES"/>
        </w:rPr>
        <w:t xml:space="preserve"> </w:t>
      </w:r>
    </w:p>
    <w:p w:rsidR="00EE6B48" w:rsidRPr="00612BD3" w:rsidP="00EE6B48" w14:paraId="09D325DF" w14:textId="77777777">
      <w:pPr>
        <w:spacing w:after="0"/>
        <w:rPr>
          <w:b/>
          <w:lang w:val="es-ES_tradnl"/>
        </w:rPr>
      </w:pPr>
    </w:p>
    <w:p w:rsidR="00EE6B48" w:rsidRPr="00612BD3" w:rsidP="353EA429" w14:paraId="0460927D" w14:textId="77777777">
      <w:pPr>
        <w:spacing w:after="0"/>
        <w:rPr>
          <w:u w:val="single"/>
          <w:lang w:val="es-ES"/>
        </w:rPr>
      </w:pPr>
      <w:r w:rsidRPr="353EA429">
        <w:rPr>
          <w:u w:val="single"/>
          <w:lang w:val="es-ES"/>
        </w:rPr>
        <w:t>Page One Sidebar</w:t>
      </w:r>
    </w:p>
    <w:p w:rsidR="00EE6B48" w:rsidRPr="00612BD3" w:rsidP="00EE6B48" w14:paraId="07E07AEA" w14:textId="77777777">
      <w:pPr>
        <w:spacing w:after="0"/>
        <w:rPr>
          <w:b/>
          <w:lang w:val="es-ES_tradnl"/>
        </w:rPr>
      </w:pPr>
      <w:r w:rsidRPr="00612BD3">
        <w:rPr>
          <w:b/>
          <w:bCs/>
          <w:lang w:val="es-ES_tradnl"/>
        </w:rPr>
        <w:t xml:space="preserve">NAEP es una parte </w:t>
      </w:r>
      <w:r>
        <w:rPr>
          <w:b/>
          <w:bCs/>
          <w:lang w:val="es-ES_tradnl"/>
        </w:rPr>
        <w:t>esencial</w:t>
      </w:r>
      <w:r w:rsidRPr="00612BD3">
        <w:rPr>
          <w:b/>
          <w:bCs/>
          <w:lang w:val="es-ES_tradnl"/>
        </w:rPr>
        <w:t xml:space="preserve"> de la educación en Estados Unidos y Puerto Rico.</w:t>
      </w:r>
    </w:p>
    <w:p w:rsidR="00EE6B48" w:rsidRPr="00612BD3" w:rsidP="00EE6B48" w14:paraId="49D80AA5" w14:textId="77777777">
      <w:pPr>
        <w:pStyle w:val="ListParagraph"/>
        <w:numPr>
          <w:ilvl w:val="0"/>
          <w:numId w:val="9"/>
        </w:numPr>
        <w:spacing w:after="0"/>
        <w:rPr>
          <w:lang w:val="es-ES_tradnl"/>
        </w:rPr>
      </w:pPr>
      <w:r w:rsidRPr="00612BD3">
        <w:rPr>
          <w:lang w:val="es-ES_tradnl"/>
        </w:rPr>
        <w:t xml:space="preserve">Los funcionarios </w:t>
      </w:r>
      <w:r>
        <w:rPr>
          <w:lang w:val="es-ES_tradnl"/>
        </w:rPr>
        <w:t>electos</w:t>
      </w:r>
      <w:r w:rsidRPr="00612BD3">
        <w:rPr>
          <w:lang w:val="es-ES_tradnl"/>
        </w:rPr>
        <w:t xml:space="preserve">, </w:t>
      </w:r>
      <w:r>
        <w:rPr>
          <w:lang w:val="es-ES_tradnl"/>
        </w:rPr>
        <w:t xml:space="preserve">los </w:t>
      </w:r>
      <w:r w:rsidRPr="00612BD3">
        <w:rPr>
          <w:lang w:val="es-ES_tradnl"/>
        </w:rPr>
        <w:t xml:space="preserve">legisladores y </w:t>
      </w:r>
      <w:r>
        <w:rPr>
          <w:lang w:val="es-ES_tradnl"/>
        </w:rPr>
        <w:t xml:space="preserve">los </w:t>
      </w:r>
      <w:r w:rsidRPr="00612BD3">
        <w:rPr>
          <w:lang w:val="es-ES_tradnl"/>
        </w:rPr>
        <w:t>educadores usan los resultados de NAEP para desarrollar maneras de mejorar la educación.</w:t>
      </w:r>
    </w:p>
    <w:p w:rsidR="00EE6B48" w:rsidRPr="00612BD3" w:rsidP="00EE6B48" w14:paraId="001D3928" w14:textId="77777777">
      <w:pPr>
        <w:pStyle w:val="ListParagraph"/>
        <w:numPr>
          <w:ilvl w:val="0"/>
          <w:numId w:val="9"/>
        </w:numPr>
        <w:spacing w:after="0"/>
        <w:rPr>
          <w:lang w:val="es-ES_tradnl"/>
        </w:rPr>
      </w:pPr>
      <w:r w:rsidRPr="00612BD3">
        <w:rPr>
          <w:lang w:val="es-ES_tradnl"/>
        </w:rPr>
        <w:t xml:space="preserve">NAEP </w:t>
      </w:r>
      <w:r>
        <w:rPr>
          <w:lang w:val="es-ES_tradnl"/>
        </w:rPr>
        <w:t>es un proyecto autorizado por el</w:t>
      </w:r>
      <w:r w:rsidRPr="00612BD3">
        <w:rPr>
          <w:lang w:val="es-ES_tradnl"/>
        </w:rPr>
        <w:t xml:space="preserve"> Congreso y </w:t>
      </w:r>
      <w:r>
        <w:rPr>
          <w:lang w:val="es-ES_tradnl"/>
        </w:rPr>
        <w:t>administrado por</w:t>
      </w:r>
      <w:r w:rsidRPr="00612BD3">
        <w:rPr>
          <w:lang w:val="es-ES_tradnl"/>
        </w:rPr>
        <w:t xml:space="preserve"> el Centro Nacional para Estadísticas de la Educación</w:t>
      </w:r>
      <w:r>
        <w:rPr>
          <w:lang w:val="es-ES_tradnl"/>
        </w:rPr>
        <w:t xml:space="preserve"> (NCES, por sus siglas en inglés)</w:t>
      </w:r>
      <w:r w:rsidRPr="00612BD3">
        <w:rPr>
          <w:lang w:val="es-ES_tradnl"/>
        </w:rPr>
        <w:t xml:space="preserve">, </w:t>
      </w:r>
      <w:r>
        <w:rPr>
          <w:lang w:val="es-ES_tradnl"/>
        </w:rPr>
        <w:t>parte</w:t>
      </w:r>
      <w:r w:rsidRPr="00612BD3">
        <w:rPr>
          <w:lang w:val="es-ES_tradnl"/>
        </w:rPr>
        <w:t xml:space="preserve"> del Departamento de Educación de Estados Unidos y el Instituto de Ciencias de la Educación.</w:t>
      </w:r>
    </w:p>
    <w:p w:rsidR="00EE6B48" w:rsidRPr="00612BD3" w:rsidP="00EE6B48" w14:paraId="7C266581" w14:textId="77777777">
      <w:pPr>
        <w:pStyle w:val="ListParagraph"/>
        <w:numPr>
          <w:ilvl w:val="0"/>
          <w:numId w:val="9"/>
        </w:numPr>
        <w:spacing w:after="0"/>
        <w:rPr>
          <w:lang w:val="es-ES_tradnl"/>
        </w:rPr>
      </w:pPr>
      <w:r w:rsidRPr="00612BD3">
        <w:rPr>
          <w:lang w:val="es-ES_tradnl"/>
        </w:rPr>
        <w:t xml:space="preserve">NAEP </w:t>
      </w:r>
      <w:r>
        <w:rPr>
          <w:lang w:val="es-ES_tradnl"/>
        </w:rPr>
        <w:t>desempeña</w:t>
      </w:r>
      <w:r w:rsidRPr="00612BD3">
        <w:rPr>
          <w:lang w:val="es-ES_tradnl"/>
        </w:rPr>
        <w:t xml:space="preserve"> un papel diferente al de las evaluaciones </w:t>
      </w:r>
      <w:r>
        <w:rPr>
          <w:lang w:val="es-ES_tradnl"/>
        </w:rPr>
        <w:t>estatales</w:t>
      </w:r>
      <w:r w:rsidRPr="00612BD3">
        <w:rPr>
          <w:lang w:val="es-ES_tradnl"/>
        </w:rPr>
        <w:t xml:space="preserve">. Si bien cada estado tiene su propia y única evaluación, con </w:t>
      </w:r>
      <w:r>
        <w:rPr>
          <w:lang w:val="es-ES_tradnl"/>
        </w:rPr>
        <w:t>diferentes</w:t>
      </w:r>
      <w:r w:rsidRPr="00612BD3">
        <w:rPr>
          <w:lang w:val="es-ES_tradnl"/>
        </w:rPr>
        <w:t xml:space="preserve"> estándares </w:t>
      </w:r>
      <w:r>
        <w:rPr>
          <w:lang w:val="es-ES_tradnl"/>
        </w:rPr>
        <w:t>de contenido</w:t>
      </w:r>
      <w:r w:rsidRPr="00612BD3">
        <w:rPr>
          <w:lang w:val="es-ES_tradnl"/>
        </w:rPr>
        <w:t xml:space="preserve">, la misma evaluación NAEP se administra en cada estado, </w:t>
      </w:r>
      <w:r>
        <w:rPr>
          <w:lang w:val="es-ES_tradnl"/>
        </w:rPr>
        <w:t xml:space="preserve">proporcionando </w:t>
      </w:r>
      <w:r w:rsidRPr="00612BD3">
        <w:rPr>
          <w:lang w:val="es-ES_tradnl"/>
        </w:rPr>
        <w:t xml:space="preserve">una medida común </w:t>
      </w:r>
      <w:r>
        <w:rPr>
          <w:lang w:val="es-ES_tradnl"/>
        </w:rPr>
        <w:t>de los logros de los estudiantes</w:t>
      </w:r>
      <w:r w:rsidRPr="00612BD3">
        <w:rPr>
          <w:lang w:val="es-ES_tradnl"/>
        </w:rPr>
        <w:t>.</w:t>
      </w:r>
    </w:p>
    <w:p w:rsidR="00EE6B48" w:rsidRPr="00612BD3" w:rsidP="00EE6B48" w14:paraId="68110BFC" w14:textId="77777777">
      <w:pPr>
        <w:pStyle w:val="ListParagraph"/>
        <w:numPr>
          <w:ilvl w:val="0"/>
          <w:numId w:val="9"/>
        </w:numPr>
        <w:spacing w:after="0"/>
        <w:rPr>
          <w:lang w:val="es-ES_tradnl"/>
        </w:rPr>
      </w:pPr>
      <w:r w:rsidRPr="00612BD3">
        <w:rPr>
          <w:lang w:val="es-ES_tradnl"/>
        </w:rPr>
        <w:t xml:space="preserve">Dependiendo del tipo de evaluación NAEP que se administre, los datos se pueden usar para comparar y entender el rendimiento de grupos demográficos </w:t>
      </w:r>
      <w:r>
        <w:rPr>
          <w:lang w:val="es-ES_tradnl"/>
        </w:rPr>
        <w:t>en</w:t>
      </w:r>
      <w:r w:rsidRPr="00612BD3">
        <w:rPr>
          <w:lang w:val="es-ES_tradnl"/>
        </w:rPr>
        <w:t xml:space="preserve"> su estado, en el país, </w:t>
      </w:r>
      <w:r>
        <w:rPr>
          <w:lang w:val="es-ES_tradnl"/>
        </w:rPr>
        <w:t xml:space="preserve">y en </w:t>
      </w:r>
      <w:r w:rsidRPr="00612BD3">
        <w:rPr>
          <w:lang w:val="es-ES_tradnl"/>
        </w:rPr>
        <w:t xml:space="preserve">otros estados. NAEP no está diseñada para informar los resultados </w:t>
      </w:r>
      <w:r>
        <w:rPr>
          <w:lang w:val="es-ES_tradnl"/>
        </w:rPr>
        <w:t xml:space="preserve">individuales </w:t>
      </w:r>
      <w:r w:rsidRPr="00612BD3">
        <w:rPr>
          <w:lang w:val="es-ES_tradnl"/>
        </w:rPr>
        <w:t>de ningún estudiante, clase o escuela.</w:t>
      </w:r>
    </w:p>
    <w:p w:rsidR="00EE6B48" w:rsidRPr="00612BD3" w:rsidP="00EE6B48" w14:paraId="7105B004" w14:textId="77777777">
      <w:pPr>
        <w:pStyle w:val="ListParagraph"/>
        <w:numPr>
          <w:ilvl w:val="0"/>
          <w:numId w:val="9"/>
        </w:numPr>
        <w:spacing w:after="0"/>
        <w:rPr>
          <w:lang w:val="es-ES_tradnl"/>
        </w:rPr>
      </w:pPr>
      <w:r w:rsidRPr="00612BD3">
        <w:rPr>
          <w:lang w:val="es-ES_tradnl"/>
        </w:rPr>
        <w:t xml:space="preserve">A los estudiantes, maestros y directores que participan en NAEP se les pide </w:t>
      </w:r>
      <w:r>
        <w:rPr>
          <w:lang w:val="es-ES_tradnl"/>
        </w:rPr>
        <w:t>que completen</w:t>
      </w:r>
      <w:r w:rsidRPr="00612BD3">
        <w:rPr>
          <w:lang w:val="es-ES_tradnl"/>
        </w:rPr>
        <w:t xml:space="preserve"> cuestionarios que </w:t>
      </w:r>
      <w:r>
        <w:rPr>
          <w:lang w:val="es-ES_tradnl"/>
        </w:rPr>
        <w:t>proporcionan una mayor comprensión</w:t>
      </w:r>
      <w:r w:rsidRPr="00612BD3">
        <w:rPr>
          <w:lang w:val="es-ES_tradnl"/>
        </w:rPr>
        <w:t xml:space="preserve"> de las experiencias educativas y</w:t>
      </w:r>
      <w:r>
        <w:rPr>
          <w:lang w:val="es-ES_tradnl"/>
        </w:rPr>
        <w:t xml:space="preserve"> de los</w:t>
      </w:r>
      <w:r w:rsidRPr="00612BD3">
        <w:rPr>
          <w:lang w:val="es-ES_tradnl"/>
        </w:rPr>
        <w:t xml:space="preserve"> factores que podrían estar relacionados con el aprendizaje </w:t>
      </w:r>
      <w:r>
        <w:rPr>
          <w:lang w:val="es-ES_tradnl"/>
        </w:rPr>
        <w:t>estudiantil</w:t>
      </w:r>
      <w:r w:rsidRPr="00612BD3">
        <w:rPr>
          <w:lang w:val="es-ES_tradnl"/>
        </w:rPr>
        <w:t>.</w:t>
      </w:r>
    </w:p>
    <w:p w:rsidR="00EE6B48" w:rsidRPr="00612BD3" w:rsidP="00EE6B48" w14:paraId="023E71C2" w14:textId="77777777">
      <w:pPr>
        <w:spacing w:after="0"/>
        <w:rPr>
          <w:lang w:val="es-ES_tradnl"/>
        </w:rPr>
      </w:pPr>
    </w:p>
    <w:p w:rsidR="00EE6B48" w:rsidRPr="00612BD3" w:rsidP="353EA429" w14:paraId="309ECCF6" w14:textId="77777777">
      <w:pPr>
        <w:spacing w:after="0"/>
        <w:rPr>
          <w:u w:val="single"/>
          <w:lang w:val="es-ES"/>
        </w:rPr>
      </w:pPr>
      <w:r w:rsidRPr="353EA429">
        <w:rPr>
          <w:u w:val="single"/>
          <w:lang w:val="es-ES"/>
        </w:rPr>
        <w:t>Page One Body</w:t>
      </w:r>
    </w:p>
    <w:p w:rsidR="00EE6B48" w:rsidRPr="00612BD3" w:rsidP="00EE6B48" w14:paraId="5729B6A9" w14:textId="77777777">
      <w:pPr>
        <w:spacing w:after="0"/>
        <w:rPr>
          <w:lang w:val="es-ES_tradnl"/>
        </w:rPr>
      </w:pPr>
      <w:r w:rsidRPr="00612BD3">
        <w:rPr>
          <w:i/>
          <w:iCs/>
          <w:lang w:val="es-ES_tradnl"/>
        </w:rPr>
        <w:t xml:space="preserve">“NAEP es la única evaluación que proporciona </w:t>
      </w:r>
      <w:r>
        <w:rPr>
          <w:i/>
          <w:iCs/>
          <w:lang w:val="es-ES_tradnl"/>
        </w:rPr>
        <w:t xml:space="preserve">medio siglo de </w:t>
      </w:r>
      <w:r w:rsidRPr="00612BD3">
        <w:rPr>
          <w:i/>
          <w:iCs/>
          <w:lang w:val="es-ES_tradnl"/>
        </w:rPr>
        <w:t xml:space="preserve">datos de rendimiento para medir lo que los estudiantes saben y pueden hacer. Las tendencias estatales y nacionales </w:t>
      </w:r>
      <w:r>
        <w:rPr>
          <w:i/>
          <w:iCs/>
          <w:lang w:val="es-ES_tradnl"/>
        </w:rPr>
        <w:t>orientan</w:t>
      </w:r>
      <w:r w:rsidRPr="00612BD3">
        <w:rPr>
          <w:i/>
          <w:iCs/>
          <w:lang w:val="es-ES_tradnl"/>
        </w:rPr>
        <w:t xml:space="preserve"> las discusiones de programas y políticas locales, estatales y nacionales que mejoran la enseñanza </w:t>
      </w:r>
      <w:r w:rsidRPr="00612BD3">
        <w:rPr>
          <w:lang w:val="es-ES_tradnl"/>
        </w:rPr>
        <w:t>y el aprendizaje</w:t>
      </w:r>
      <w:r w:rsidRPr="00612BD3">
        <w:rPr>
          <w:i/>
          <w:iCs/>
          <w:lang w:val="es-ES_tradnl"/>
        </w:rPr>
        <w:t xml:space="preserve"> ".</w:t>
      </w:r>
    </w:p>
    <w:p w:rsidR="00EE6B48" w:rsidRPr="00F45F82" w:rsidP="00EE6B48" w14:paraId="76515233" w14:textId="77777777">
      <w:pPr>
        <w:pStyle w:val="ListParagraph"/>
        <w:numPr>
          <w:ilvl w:val="0"/>
          <w:numId w:val="10"/>
        </w:numPr>
        <w:spacing w:after="0"/>
      </w:pPr>
      <w:r w:rsidRPr="00F45F82">
        <w:t>David Atherton, Doctor en educación, Clear Creek Middle School, Greshan, Oregón</w:t>
      </w:r>
    </w:p>
    <w:p w:rsidR="00EE6B48" w:rsidP="00EE6B48" w14:paraId="28CB6271" w14:textId="77777777">
      <w:pPr>
        <w:spacing w:after="0"/>
      </w:pPr>
    </w:p>
    <w:p w:rsidR="00EE6B48" w:rsidRPr="00B1229D" w:rsidP="00EE6B48" w14:paraId="1D8C62E4" w14:textId="77777777">
      <w:pPr>
        <w:spacing w:after="0"/>
        <w:rPr>
          <w:lang w:val="es-PR"/>
        </w:rPr>
      </w:pPr>
      <w:r w:rsidRPr="00B1229D">
        <w:rPr>
          <w:lang w:val="es-PR"/>
        </w:rPr>
        <w:t xml:space="preserve">Visite </w:t>
      </w:r>
      <w:hyperlink r:id="rId13" w:history="1">
        <w:r w:rsidRPr="00FD2523">
          <w:rPr>
            <w:rStyle w:val="Hyperlink"/>
            <w:lang w:val="es-PR"/>
          </w:rPr>
          <w:t>https://nces.ed.gov/nationsreportcard/about/covid19.aspx</w:t>
        </w:r>
      </w:hyperlink>
      <w:r>
        <w:rPr>
          <w:lang w:val="es-PR"/>
        </w:rPr>
        <w:t xml:space="preserve"> </w:t>
      </w:r>
      <w:r w:rsidRPr="00B1229D">
        <w:rPr>
          <w:lang w:val="es-PR"/>
        </w:rPr>
        <w:t xml:space="preserve">para más información sobre los protocolos de NAEP relacionados con </w:t>
      </w:r>
      <w:r>
        <w:rPr>
          <w:lang w:val="es-PR"/>
        </w:rPr>
        <w:t>la salud y la seguridad</w:t>
      </w:r>
      <w:r w:rsidRPr="00B1229D">
        <w:rPr>
          <w:lang w:val="es-PR"/>
        </w:rPr>
        <w:t>.</w:t>
      </w:r>
    </w:p>
    <w:p w:rsidR="00EE6B48" w:rsidRPr="00B1229D" w:rsidP="00EE6B48" w14:paraId="2DBA9680" w14:textId="77777777">
      <w:pPr>
        <w:spacing w:after="0"/>
        <w:rPr>
          <w:lang w:val="es-PR"/>
        </w:rPr>
      </w:pPr>
    </w:p>
    <w:p w:rsidR="00EE6B48" w:rsidRPr="00612BD3" w:rsidP="00EE6B48" w14:paraId="6A2C85E3" w14:textId="77777777">
      <w:pPr>
        <w:spacing w:after="0"/>
        <w:rPr>
          <w:b/>
          <w:bCs/>
          <w:lang w:val="es-ES_tradnl"/>
        </w:rPr>
      </w:pPr>
      <w:r w:rsidRPr="00612BD3">
        <w:rPr>
          <w:b/>
          <w:bCs/>
          <w:lang w:val="es-ES_tradnl"/>
        </w:rPr>
        <w:t>¿Qué es NAEP?</w:t>
      </w:r>
    </w:p>
    <w:p w:rsidR="00EE6B48" w:rsidRPr="00612BD3" w:rsidP="00EE6B48" w14:paraId="49194A0E" w14:textId="77777777">
      <w:pPr>
        <w:spacing w:after="0"/>
        <w:rPr>
          <w:lang w:val="es-ES_tradnl"/>
        </w:rPr>
      </w:pPr>
      <w:r w:rsidRPr="00612BD3">
        <w:rPr>
          <w:lang w:val="es-ES_tradnl"/>
        </w:rPr>
        <w:t>La Evaluación Na</w:t>
      </w:r>
      <w:r>
        <w:rPr>
          <w:lang w:val="es-ES_tradnl"/>
        </w:rPr>
        <w:t>cional del Progreso Educativo (</w:t>
      </w:r>
      <w:r w:rsidRPr="00612BD3">
        <w:rPr>
          <w:lang w:val="es-ES_tradnl"/>
        </w:rPr>
        <w:t>NAEP</w:t>
      </w:r>
      <w:r>
        <w:rPr>
          <w:lang w:val="es-ES_tradnl"/>
        </w:rPr>
        <w:t>, por sus siglas en inglés)</w:t>
      </w:r>
      <w:r w:rsidRPr="00612BD3">
        <w:rPr>
          <w:lang w:val="es-ES_tradnl"/>
        </w:rPr>
        <w:t xml:space="preserve"> es la evaluación continua </w:t>
      </w:r>
      <w:r>
        <w:rPr>
          <w:lang w:val="es-ES_tradnl"/>
        </w:rPr>
        <w:t xml:space="preserve">y nacionalmente representativa más grande que mide </w:t>
      </w:r>
      <w:r w:rsidRPr="00612BD3">
        <w:rPr>
          <w:lang w:val="es-ES_tradnl"/>
        </w:rPr>
        <w:t>lo que los estudiantes de nuestro país saben y pueden hacer en diferentes materias, tales como educación cívica, matemáticas, lectura</w:t>
      </w:r>
      <w:r>
        <w:rPr>
          <w:lang w:val="es-ES_tradnl"/>
        </w:rPr>
        <w:t>, ciencias</w:t>
      </w:r>
      <w:r w:rsidRPr="00612BD3">
        <w:rPr>
          <w:lang w:val="es-ES_tradnl"/>
        </w:rPr>
        <w:t xml:space="preserve"> e historia de Estados Unidos. Los resultados de NAEP se publican en un informe llamado la Libreta de Calificaciones de la Nació</w:t>
      </w:r>
      <w:r w:rsidRPr="00633527">
        <w:rPr>
          <w:lang w:val="es-ES_tradnl"/>
        </w:rPr>
        <w:t xml:space="preserve">n. </w:t>
      </w:r>
      <w:r w:rsidRPr="00633527">
        <w:rPr>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p>
    <w:p w:rsidR="00EE6B48" w:rsidRPr="00612BD3" w:rsidP="00EE6B48" w14:paraId="6A3AC6D6" w14:textId="77777777">
      <w:pPr>
        <w:spacing w:after="0"/>
        <w:rPr>
          <w:lang w:val="es-ES_tradnl"/>
        </w:rPr>
      </w:pPr>
    </w:p>
    <w:p w:rsidR="00EE6B48" w:rsidRPr="00612BD3" w:rsidP="00EE6B48" w14:paraId="6BEAF215" w14:textId="77777777">
      <w:pPr>
        <w:spacing w:after="0"/>
        <w:rPr>
          <w:lang w:val="es-ES_tradnl"/>
        </w:rPr>
      </w:pPr>
      <w:r w:rsidRPr="00612BD3">
        <w:rPr>
          <w:b/>
          <w:bCs/>
          <w:lang w:val="es-ES_tradnl"/>
        </w:rPr>
        <w:t>¿Qué pueden esperar los directores y las escuelas?</w:t>
      </w:r>
    </w:p>
    <w:p w:rsidR="00EE6B48" w:rsidRPr="00612BD3" w:rsidP="00EE6B48" w14:paraId="2F55F083" w14:textId="77777777">
      <w:pPr>
        <w:spacing w:after="0"/>
        <w:rPr>
          <w:lang w:val="es-ES_tradnl"/>
        </w:rPr>
      </w:pPr>
      <w:r w:rsidRPr="00F01200">
        <w:rPr>
          <w:lang w:val="es-ES_tradnl"/>
        </w:rPr>
        <w:t xml:space="preserve">Los representantes de NAEP le proporcionarán bastante apoyo a su escuela el día de la evaluación. </w:t>
      </w:r>
      <w:r w:rsidRPr="00612BD3">
        <w:rPr>
          <w:lang w:val="es-ES_tradnl"/>
        </w:rPr>
        <w:t xml:space="preserve">Como directores, ustedes hacen una contribución importante al programa al seleccionar y facultar al coordinador escolar de NAEP, </w:t>
      </w:r>
      <w:r>
        <w:rPr>
          <w:lang w:val="es-ES_tradnl"/>
        </w:rPr>
        <w:t xml:space="preserve">al </w:t>
      </w:r>
      <w:r w:rsidRPr="00612BD3">
        <w:rPr>
          <w:lang w:val="es-ES_tradnl"/>
        </w:rPr>
        <w:t xml:space="preserve">reunirse con los maestros y estudiantes participantes y </w:t>
      </w:r>
      <w:r>
        <w:rPr>
          <w:lang w:val="es-ES_tradnl"/>
        </w:rPr>
        <w:t xml:space="preserve">al </w:t>
      </w:r>
      <w:r w:rsidRPr="00612BD3">
        <w:rPr>
          <w:lang w:val="es-ES_tradnl"/>
        </w:rPr>
        <w:t xml:space="preserve">animar a sus estudiantes a participar y a </w:t>
      </w:r>
      <w:r>
        <w:rPr>
          <w:lang w:val="es-ES_tradnl"/>
        </w:rPr>
        <w:t>que hagan</w:t>
      </w:r>
      <w:r w:rsidRPr="00612BD3">
        <w:rPr>
          <w:lang w:val="es-ES_tradnl"/>
        </w:rPr>
        <w:t xml:space="preserve"> su mejor esfuerzo. Ustedes </w:t>
      </w:r>
      <w:r>
        <w:rPr>
          <w:lang w:val="es-ES_tradnl"/>
        </w:rPr>
        <w:t>son aliados fundamentales para</w:t>
      </w:r>
      <w:r w:rsidRPr="00612BD3">
        <w:rPr>
          <w:lang w:val="es-ES_tradnl"/>
        </w:rPr>
        <w:t xml:space="preserve"> NAEP. Cuando los estudiantes participan en la evaluación y hacen su mejor esfuerzo, los resultados de NAEP </w:t>
      </w:r>
      <w:r>
        <w:rPr>
          <w:lang w:val="es-ES_tradnl"/>
        </w:rPr>
        <w:t>proporcionan</w:t>
      </w:r>
      <w:r w:rsidRPr="00612BD3">
        <w:rPr>
          <w:lang w:val="es-ES_tradnl"/>
        </w:rPr>
        <w:t xml:space="preserve"> la medición más exacta posible </w:t>
      </w:r>
      <w:r>
        <w:rPr>
          <w:lang w:val="es-ES_tradnl"/>
        </w:rPr>
        <w:t>del rendimiento estudiantil</w:t>
      </w:r>
      <w:r w:rsidRPr="00612BD3">
        <w:rPr>
          <w:lang w:val="es-ES_tradnl"/>
        </w:rPr>
        <w:t xml:space="preserve"> en todo el país.</w:t>
      </w:r>
    </w:p>
    <w:p w:rsidR="00EE6B48" w:rsidRPr="00612BD3" w:rsidP="00EE6B48" w14:paraId="0EF8A630" w14:textId="77777777">
      <w:pPr>
        <w:spacing w:after="0"/>
        <w:rPr>
          <w:lang w:val="es-ES_tradnl"/>
        </w:rPr>
      </w:pPr>
    </w:p>
    <w:p w:rsidR="00EE6B48" w:rsidRPr="00497C40" w:rsidP="00EE6B48" w14:paraId="740C35AF" w14:textId="77777777">
      <w:pPr>
        <w:spacing w:after="0"/>
        <w:rPr>
          <w:lang w:val="es-ES"/>
        </w:rPr>
      </w:pPr>
      <w:r w:rsidRPr="7F70E837">
        <w:rPr>
          <w:lang w:val="es-ES"/>
        </w:rPr>
        <w:t>En el 2024, la evaluación de matemáticas de NAEP se administrará en dispositivos a los estudiantes de 4.° y 8.° grado. Los resultados de la prueba piloto no se darán a conocer públicamente, pero se utilizarán para orientar las futuras evaluaciones de NAEP.</w:t>
      </w:r>
    </w:p>
    <w:p w:rsidR="00EE6B48" w:rsidRPr="00B5360E" w:rsidP="00EE6B48" w14:paraId="137467E6" w14:textId="77777777">
      <w:pPr>
        <w:spacing w:after="0"/>
        <w:rPr>
          <w:rFonts w:cstheme="minorHAnsi"/>
          <w:lang w:val="es-ES_tradnl"/>
        </w:rPr>
      </w:pPr>
    </w:p>
    <w:p w:rsidR="00EE6B48" w:rsidRPr="00CA5985" w:rsidP="00EE6B48" w14:paraId="73C296A1" w14:textId="77777777">
      <w:pPr>
        <w:spacing w:after="0"/>
        <w:rPr>
          <w:rFonts w:cstheme="minorHAnsi"/>
          <w:lang w:val="es-CO"/>
        </w:rPr>
      </w:pPr>
      <w:r w:rsidRPr="00CA5985">
        <w:rPr>
          <w:rFonts w:cstheme="minorHAnsi"/>
          <w:lang w:val="es-CO"/>
        </w:rPr>
        <w:t>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EE6B48" w:rsidRPr="00584215" w:rsidP="00EE6B48" w14:paraId="0B19818C" w14:textId="77777777">
      <w:pPr>
        <w:spacing w:after="0"/>
        <w:rPr>
          <w:rFonts w:cstheme="minorHAnsi"/>
          <w:lang w:val="es-ES_tradnl"/>
        </w:rPr>
      </w:pPr>
    </w:p>
    <w:p w:rsidR="00EE6B48" w:rsidRPr="00612BD3" w:rsidP="353EA429" w14:paraId="6C8B906E" w14:textId="77777777">
      <w:pPr>
        <w:spacing w:after="0"/>
        <w:rPr>
          <w:lang w:val="es-ES"/>
        </w:rPr>
      </w:pPr>
      <w:r w:rsidRPr="353EA429">
        <w:rPr>
          <w:lang w:val="es-ES"/>
        </w:rPr>
        <w:t>El día de la evaluación los representantes de NAEP llevarán a las escuelas todos los materiales y equipos necesarios, incluyendo las Surface Pros y los Chromebooks proporcionados por NAEP, desinfectados. Las escuelas únicamente tendrán que proporcionar espacio para que los estudiantes tomen la evaluación, pupitres o mesas, y una cantidad adecuada de enchufes eléctricos en el lugar de la evaluación.</w:t>
      </w:r>
    </w:p>
    <w:p w:rsidR="00EE6B48" w:rsidP="00EE6B48" w14:paraId="4130AB1F" w14:textId="77777777">
      <w:pPr>
        <w:spacing w:after="0"/>
        <w:rPr>
          <w:lang w:val="es-ES_tradnl"/>
        </w:rPr>
      </w:pPr>
    </w:p>
    <w:p w:rsidR="00EE6B48" w:rsidRPr="00584215" w:rsidP="00EE6B48" w14:paraId="0321921E" w14:textId="77777777">
      <w:pPr>
        <w:spacing w:after="0"/>
        <w:rPr>
          <w:lang w:val="es-ES_tradnl"/>
        </w:rPr>
      </w:pPr>
      <w:r w:rsidRPr="00584215">
        <w:rPr>
          <w:lang w:val="es-ES_tradnl"/>
        </w:rPr>
        <w:t xml:space="preserve">En el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  </w:t>
      </w:r>
    </w:p>
    <w:p w:rsidR="00EE6B48" w:rsidRPr="00584215" w:rsidP="00EE6B48" w14:paraId="39EF31CF" w14:textId="77777777">
      <w:pPr>
        <w:spacing w:after="0"/>
        <w:rPr>
          <w:lang w:val="es-ES_tradnl"/>
        </w:rPr>
      </w:pPr>
    </w:p>
    <w:p w:rsidR="00EE6B48" w:rsidP="00EE6B48" w14:paraId="2856B2C9" w14:textId="77777777">
      <w:pPr>
        <w:spacing w:after="0"/>
        <w:rPr>
          <w:lang w:val="es-ES_tradnl"/>
        </w:rPr>
      </w:pPr>
      <w:r w:rsidRPr="00584215">
        <w:rPr>
          <w:lang w:val="es-ES_tradnl"/>
        </w:rPr>
        <w:t xml:space="preserve">Como parte de estos cambios, los representantes de NAEP utilizarán el Internet en la escuela, siempre y cuando sea posible, para realizar la evaluación. El programa trabajará con usted o su distrito para determinar si esto es posible en su escuela.   </w:t>
      </w:r>
    </w:p>
    <w:p w:rsidR="00EE6B48" w:rsidRPr="00612BD3" w:rsidP="00EE6B48" w14:paraId="211598AC" w14:textId="77777777">
      <w:pPr>
        <w:spacing w:after="0"/>
        <w:rPr>
          <w:lang w:val="es-ES_tradnl"/>
        </w:rPr>
      </w:pPr>
    </w:p>
    <w:p w:rsidR="00EE6B48" w:rsidRPr="00612BD3" w:rsidP="00EE6B48" w14:paraId="548EB52E" w14:textId="77777777">
      <w:pPr>
        <w:spacing w:after="0"/>
        <w:rPr>
          <w:lang w:val="es-ES_tradnl"/>
        </w:rPr>
      </w:pPr>
      <w:r w:rsidRPr="00612BD3">
        <w:rPr>
          <w:lang w:val="es-ES_tradnl"/>
        </w:rPr>
        <w:t xml:space="preserve">Para más información acerca de NAEP, visite </w:t>
      </w:r>
      <w:hyperlink r:id="rId154" w:history="1">
        <w:r w:rsidRPr="00612BD3">
          <w:rPr>
            <w:rStyle w:val="Hyperlink"/>
            <w:lang w:val="es-ES_tradnl"/>
          </w:rPr>
          <w:t>www.nces.ed.gov/nationsreportcard/puertorico/</w:t>
        </w:r>
      </w:hyperlink>
      <w:r w:rsidRPr="00612BD3">
        <w:rPr>
          <w:lang w:val="es-ES_tradnl"/>
        </w:rPr>
        <w:t xml:space="preserve">. </w:t>
      </w:r>
    </w:p>
    <w:p w:rsidR="00EE6B48" w:rsidRPr="00612BD3" w:rsidP="00EE6B48" w14:paraId="01C9967B" w14:textId="77777777">
      <w:pPr>
        <w:spacing w:after="0"/>
        <w:rPr>
          <w:lang w:val="es-ES_tradnl"/>
        </w:rPr>
      </w:pPr>
    </w:p>
    <w:p w:rsidR="00EE6B48" w:rsidRPr="00612BD3" w:rsidP="353EA429" w14:paraId="2D9EAE52" w14:textId="77777777">
      <w:pPr>
        <w:spacing w:after="0"/>
        <w:rPr>
          <w:u w:val="single"/>
          <w:lang w:val="es-ES"/>
        </w:rPr>
      </w:pPr>
      <w:r w:rsidRPr="353EA429">
        <w:rPr>
          <w:u w:val="single"/>
          <w:lang w:val="es-ES"/>
        </w:rPr>
        <w:t>Page Two Body</w:t>
      </w:r>
    </w:p>
    <w:p w:rsidR="00EE6B48" w:rsidRPr="00612BD3" w:rsidP="00EE6B48" w14:paraId="3B925E20" w14:textId="77777777">
      <w:pPr>
        <w:spacing w:after="0"/>
        <w:rPr>
          <w:lang w:val="es-ES"/>
        </w:rPr>
      </w:pPr>
      <w:r w:rsidRPr="7F70E837">
        <w:rPr>
          <w:lang w:val="es-ES"/>
        </w:rPr>
        <w:t>NAEP se administró por primera vez en 1969 para medir el rendimiento estudiantil a nivel nacional. En 1990, NAEP se administró a nivel estatal por primera vez. Actualmente se evalúa a los estudiantes de 4.° y 8.° grado a nivel nacional y estatal en matemáticas y lectura cada 2 años, y en otras materias de manera periódica.</w:t>
      </w:r>
    </w:p>
    <w:p w:rsidR="00EE6B48" w:rsidRPr="00612BD3" w:rsidP="00EE6B48" w14:paraId="7931D666" w14:textId="77777777">
      <w:pPr>
        <w:spacing w:after="0"/>
        <w:rPr>
          <w:lang w:val="es-ES_tradnl"/>
        </w:rPr>
      </w:pPr>
    </w:p>
    <w:p w:rsidR="00EE6B48" w:rsidRPr="00612BD3" w:rsidP="00EE6B48" w14:paraId="07FB1306" w14:textId="77777777">
      <w:pPr>
        <w:spacing w:after="0"/>
        <w:rPr>
          <w:lang w:val="es-ES_tradnl"/>
        </w:rPr>
      </w:pPr>
      <w:r w:rsidRPr="00612BD3">
        <w:rPr>
          <w:b/>
          <w:bCs/>
          <w:lang w:val="es-ES_tradnl"/>
        </w:rPr>
        <w:t xml:space="preserve">¿Por qué se le considera a NAEP el estándar de </w:t>
      </w:r>
      <w:r>
        <w:rPr>
          <w:b/>
          <w:bCs/>
          <w:lang w:val="es-ES_tradnl"/>
        </w:rPr>
        <w:t>oro</w:t>
      </w:r>
      <w:r w:rsidRPr="00612BD3">
        <w:rPr>
          <w:b/>
          <w:bCs/>
          <w:lang w:val="es-ES_tradnl"/>
        </w:rPr>
        <w:t xml:space="preserve">? </w:t>
      </w:r>
      <w:r w:rsidRPr="00612BD3">
        <w:rPr>
          <w:lang w:val="es-ES_tradnl"/>
        </w:rPr>
        <w:t xml:space="preserve">Desde </w:t>
      </w:r>
      <w:r>
        <w:rPr>
          <w:lang w:val="es-ES_tradnl"/>
        </w:rPr>
        <w:t>el desarrollo</w:t>
      </w:r>
      <w:r w:rsidRPr="00612BD3">
        <w:rPr>
          <w:lang w:val="es-ES_tradnl"/>
        </w:rPr>
        <w:t xml:space="preserve"> de los marcos</w:t>
      </w:r>
      <w:r>
        <w:rPr>
          <w:lang w:val="es-ES_tradnl"/>
        </w:rPr>
        <w:t xml:space="preserve"> teóricos</w:t>
      </w:r>
      <w:r w:rsidRPr="00612BD3">
        <w:rPr>
          <w:lang w:val="es-ES_tradnl"/>
        </w:rPr>
        <w:t xml:space="preserve"> y las preguntas de la evaluación hasta </w:t>
      </w:r>
      <w:r>
        <w:rPr>
          <w:lang w:val="es-ES_tradnl"/>
        </w:rPr>
        <w:t>la publicación</w:t>
      </w:r>
      <w:r w:rsidRPr="00612BD3">
        <w:rPr>
          <w:lang w:val="es-ES_tradnl"/>
        </w:rPr>
        <w:t xml:space="preserve"> de los resultados, NAEP ofrece una alta calidad técnica y representa las mejores ideas de especialistas </w:t>
      </w:r>
      <w:r>
        <w:rPr>
          <w:lang w:val="es-ES_tradnl"/>
        </w:rPr>
        <w:t xml:space="preserve">de </w:t>
      </w:r>
      <w:r w:rsidRPr="00612BD3">
        <w:rPr>
          <w:lang w:val="es-ES_tradnl"/>
        </w:rPr>
        <w:t xml:space="preserve">evaluación y </w:t>
      </w:r>
      <w:r>
        <w:rPr>
          <w:lang w:val="es-ES_tradnl"/>
        </w:rPr>
        <w:t xml:space="preserve">de </w:t>
      </w:r>
      <w:r w:rsidRPr="00612BD3">
        <w:rPr>
          <w:lang w:val="es-ES_tradnl"/>
        </w:rPr>
        <w:t xml:space="preserve">contenido, </w:t>
      </w:r>
      <w:r>
        <w:rPr>
          <w:lang w:val="es-ES_tradnl"/>
        </w:rPr>
        <w:t xml:space="preserve">del </w:t>
      </w:r>
      <w:r w:rsidRPr="00612BD3">
        <w:rPr>
          <w:lang w:val="es-ES_tradnl"/>
        </w:rPr>
        <w:t xml:space="preserve">personal estatal de educación y de maestros </w:t>
      </w:r>
      <w:r>
        <w:rPr>
          <w:lang w:val="es-ES_tradnl"/>
        </w:rPr>
        <w:t>de todo el país</w:t>
      </w:r>
      <w:r w:rsidRPr="00612BD3">
        <w:rPr>
          <w:lang w:val="es-ES_tradnl"/>
        </w:rPr>
        <w:t xml:space="preserve">. NAEP es </w:t>
      </w:r>
      <w:r>
        <w:rPr>
          <w:lang w:val="es-ES_tradnl"/>
        </w:rPr>
        <w:t>un recurso</w:t>
      </w:r>
      <w:r w:rsidRPr="00612BD3">
        <w:rPr>
          <w:lang w:val="es-ES_tradnl"/>
        </w:rPr>
        <w:t xml:space="preserve"> confiable que mide el progreso </w:t>
      </w:r>
      <w:r>
        <w:rPr>
          <w:lang w:val="es-ES_tradnl"/>
        </w:rPr>
        <w:t>estudiantil</w:t>
      </w:r>
      <w:r w:rsidRPr="00612BD3">
        <w:rPr>
          <w:lang w:val="es-ES_tradnl"/>
        </w:rPr>
        <w:t xml:space="preserve"> y </w:t>
      </w:r>
      <w:r>
        <w:rPr>
          <w:lang w:val="es-ES_tradnl"/>
        </w:rPr>
        <w:t>que contribuye</w:t>
      </w:r>
      <w:r w:rsidRPr="00612BD3">
        <w:rPr>
          <w:lang w:val="es-ES_tradnl"/>
        </w:rPr>
        <w:t xml:space="preserve"> a informar la toma de decisiones sobre políticas que mejoren la educación de Estados Unidos y Puerto Rico.</w:t>
      </w:r>
    </w:p>
    <w:p w:rsidR="00EE6B48" w:rsidRPr="00612BD3" w:rsidP="00EE6B48" w14:paraId="46158C58" w14:textId="77777777">
      <w:pPr>
        <w:spacing w:after="0"/>
        <w:rPr>
          <w:lang w:val="es-ES_tradnl"/>
        </w:rPr>
      </w:pPr>
    </w:p>
    <w:p w:rsidR="00EE6B48" w:rsidRPr="00612BD3" w:rsidP="00EE6B48" w14:paraId="43B5EA87" w14:textId="77777777">
      <w:pPr>
        <w:spacing w:after="0"/>
        <w:rPr>
          <w:lang w:val="es-ES_tradnl"/>
        </w:rPr>
      </w:pPr>
      <w:r w:rsidRPr="00612BD3">
        <w:rPr>
          <w:b/>
          <w:bCs/>
          <w:lang w:val="es-ES_tradnl"/>
        </w:rPr>
        <w:t>¿Cómo se informan los resultados de NAEP?</w:t>
      </w:r>
      <w:r w:rsidRPr="00612BD3">
        <w:rPr>
          <w:lang w:val="es-ES_tradnl"/>
        </w:rPr>
        <w:t xml:space="preserve"> NAEP informa los resultados de distintos grupos demográficos en vez de </w:t>
      </w:r>
      <w:r>
        <w:rPr>
          <w:lang w:val="es-ES_tradnl"/>
        </w:rPr>
        <w:t>los resultados individuales de</w:t>
      </w:r>
      <w:r w:rsidRPr="00612BD3">
        <w:rPr>
          <w:lang w:val="es-ES_tradnl"/>
        </w:rPr>
        <w:t xml:space="preserve"> estudiante</w:t>
      </w:r>
      <w:r>
        <w:rPr>
          <w:lang w:val="es-ES_tradnl"/>
        </w:rPr>
        <w:t>s</w:t>
      </w:r>
      <w:r w:rsidRPr="00612BD3">
        <w:rPr>
          <w:lang w:val="es-ES_tradnl"/>
        </w:rPr>
        <w:t xml:space="preserve"> o escuela</w:t>
      </w:r>
      <w:r>
        <w:rPr>
          <w:lang w:val="es-ES_tradnl"/>
        </w:rPr>
        <w:t>s</w:t>
      </w:r>
      <w:r w:rsidRPr="00612BD3">
        <w:rPr>
          <w:lang w:val="es-ES_tradnl"/>
        </w:rPr>
        <w:t xml:space="preserve">. En una escuela, solamente algunos de los estudiantes participan y las respuestas de los estudiantes se combinan con las de otros estudiantes participantes para producir los resultados. </w:t>
      </w:r>
    </w:p>
    <w:p w:rsidR="00EE6B48" w:rsidRPr="00612BD3" w:rsidP="00EE6B48" w14:paraId="34F31FB9" w14:textId="77777777">
      <w:pPr>
        <w:spacing w:after="0"/>
        <w:rPr>
          <w:lang w:val="es-ES_tradnl"/>
        </w:rPr>
      </w:pPr>
    </w:p>
    <w:p w:rsidR="00EE6B48" w:rsidRPr="00612BD3" w:rsidP="00EE6B48" w14:paraId="6E14DE83" w14:textId="77777777">
      <w:pPr>
        <w:spacing w:after="0"/>
        <w:rPr>
          <w:lang w:val="es-ES_tradnl"/>
        </w:rPr>
      </w:pPr>
      <w:r w:rsidRPr="00612BD3">
        <w:rPr>
          <w:b/>
          <w:bCs/>
          <w:lang w:val="es-ES_tradnl"/>
        </w:rPr>
        <w:t>¿Cómo se seleccionan las escuelas y los estudiantes</w:t>
      </w:r>
      <w:r>
        <w:rPr>
          <w:b/>
          <w:bCs/>
          <w:lang w:val="es-ES_tradnl"/>
        </w:rPr>
        <w:t xml:space="preserve"> para NAEP</w:t>
      </w:r>
      <w:r w:rsidRPr="00612BD3">
        <w:rPr>
          <w:b/>
          <w:bCs/>
          <w:lang w:val="es-ES_tradnl"/>
        </w:rPr>
        <w:t xml:space="preserve">? </w:t>
      </w:r>
      <w:r w:rsidRPr="00612BD3">
        <w:rPr>
          <w:lang w:val="es-ES_tradnl"/>
        </w:rPr>
        <w:t>Un proceso de muestreo cuidadosamente diseñado garantiza que las escuelas y los estudiantes seleccionados para NAEP represent</w:t>
      </w:r>
      <w:r>
        <w:rPr>
          <w:lang w:val="es-ES_tradnl"/>
        </w:rPr>
        <w:t>a</w:t>
      </w:r>
      <w:r w:rsidRPr="00612BD3">
        <w:rPr>
          <w:lang w:val="es-ES_tradnl"/>
        </w:rPr>
        <w:t>n a todas las escuelas y estudiantes en Estados Unidos y Puerto Rico. Para asegurar que la muestra represente a todos los estudiantes en las escuelas del país, NAEP permite una gran variedad de acomodos para estudiantes con impedimentos y estudiantes con limitaciones lingüísticas en español.</w:t>
      </w:r>
    </w:p>
    <w:p w:rsidR="00EE6B48" w:rsidRPr="00612BD3" w:rsidP="00EE6B48" w14:paraId="31A92D6B" w14:textId="77777777">
      <w:pPr>
        <w:spacing w:after="0"/>
        <w:rPr>
          <w:lang w:val="es-ES_tradnl"/>
        </w:rPr>
      </w:pPr>
    </w:p>
    <w:p w:rsidR="00EE6B48" w:rsidRPr="00612BD3" w:rsidP="00EE6B48" w14:paraId="42403604" w14:textId="77777777">
      <w:pPr>
        <w:spacing w:after="0"/>
        <w:rPr>
          <w:lang w:val="es-ES_tradnl"/>
        </w:rPr>
      </w:pPr>
      <w:r w:rsidRPr="00612BD3">
        <w:rPr>
          <w:b/>
          <w:bCs/>
          <w:lang w:val="es-ES_tradnl"/>
        </w:rPr>
        <w:t xml:space="preserve">¿Qué pueden esperar los maestros y estudiantes? </w:t>
      </w:r>
      <w:r w:rsidRPr="00612BD3">
        <w:rPr>
          <w:lang w:val="es-ES_tradnl"/>
        </w:rPr>
        <w:t xml:space="preserve">Incluyendo el tiempo de transición, las instrucciones y tutoriales y el contestar </w:t>
      </w:r>
      <w:r>
        <w:rPr>
          <w:lang w:val="es-ES_tradnl"/>
        </w:rPr>
        <w:t>un cuestionario de contexto</w:t>
      </w:r>
      <w:r w:rsidRPr="00612BD3">
        <w:rPr>
          <w:lang w:val="es-ES_tradnl"/>
        </w:rPr>
        <w:t xml:space="preserve">, a los estudiantes les toma aproximadamente 2 horas completar la evaluación. Los maestros no </w:t>
      </w:r>
      <w:r>
        <w:rPr>
          <w:lang w:val="es-ES_tradnl"/>
        </w:rPr>
        <w:t>tienen que</w:t>
      </w:r>
      <w:r w:rsidRPr="00612BD3">
        <w:rPr>
          <w:lang w:val="es-ES_tradnl"/>
        </w:rPr>
        <w:t xml:space="preserve"> preparar a sus estudiantes para que tomen la evaluación, </w:t>
      </w:r>
      <w:r>
        <w:rPr>
          <w:lang w:val="es-ES_tradnl"/>
        </w:rPr>
        <w:t>pero sí deben motivarlos a que hagan</w:t>
      </w:r>
      <w:r w:rsidRPr="00612BD3">
        <w:rPr>
          <w:lang w:val="es-ES_tradnl"/>
        </w:rPr>
        <w:t xml:space="preserve"> su mejor esfuerzo. Los representantes de NAEP </w:t>
      </w:r>
      <w:r>
        <w:rPr>
          <w:lang w:val="es-ES_tradnl"/>
        </w:rPr>
        <w:t xml:space="preserve">le </w:t>
      </w:r>
      <w:r w:rsidRPr="00612BD3">
        <w:rPr>
          <w:lang w:val="es-ES_tradnl"/>
        </w:rPr>
        <w:t>brindan un gran apoyo a su escuela al trabajar con el coordinador escolar designado para organizar las actividades de la evaluación.</w:t>
      </w:r>
    </w:p>
    <w:p w:rsidR="00EE6B48" w:rsidRPr="00612BD3" w:rsidP="00EE6B48" w14:paraId="3465109E" w14:textId="77777777">
      <w:pPr>
        <w:spacing w:after="0"/>
        <w:rPr>
          <w:lang w:val="es-ES_tradnl"/>
        </w:rPr>
      </w:pPr>
      <w:r w:rsidRPr="00612BD3">
        <w:rPr>
          <w:lang w:val="es-ES_tradnl"/>
        </w:rPr>
        <w:t xml:space="preserve">Visite la página web de NAEP en </w:t>
      </w:r>
      <w:hyperlink r:id="rId155" w:history="1">
        <w:r w:rsidRPr="00F45F82">
          <w:rPr>
            <w:rStyle w:val="Hyperlink"/>
            <w:lang w:val="es-ES"/>
          </w:rPr>
          <w:t>http://nces.ed.gov/nationsreportcard/puertorico/</w:t>
        </w:r>
      </w:hyperlink>
      <w:r w:rsidRPr="00F45F82">
        <w:rPr>
          <w:lang w:val="es-ES"/>
        </w:rPr>
        <w:t xml:space="preserve"> </w:t>
      </w:r>
      <w:r w:rsidRPr="00612BD3">
        <w:rPr>
          <w:lang w:val="es-ES_tradnl"/>
        </w:rPr>
        <w:t>para ver esta y más información.</w:t>
      </w:r>
    </w:p>
    <w:p w:rsidR="00EE6B48" w:rsidRPr="00612BD3" w:rsidP="00EE6B48" w14:paraId="243B5D15" w14:textId="77777777">
      <w:pPr>
        <w:spacing w:after="0"/>
        <w:rPr>
          <w:lang w:val="es-ES_tradnl"/>
        </w:rPr>
      </w:pPr>
    </w:p>
    <w:p w:rsidR="00C12FB8" w:rsidRPr="00E57E4D" w:rsidP="00C12FB8" w14:paraId="3CBB5C76"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EE6B48" w:rsidRPr="00612BD3" w:rsidP="00EE6B48" w14:paraId="78CB583D" w14:textId="77777777">
      <w:pPr>
        <w:spacing w:after="0"/>
        <w:rPr>
          <w:lang w:val="es-ES_tradnl"/>
        </w:rPr>
      </w:pPr>
    </w:p>
    <w:p w:rsidR="00EE6B48" w:rsidRPr="00612BD3" w:rsidP="353EA429" w14:paraId="2C05079C" w14:textId="77777777">
      <w:pPr>
        <w:spacing w:after="0"/>
        <w:rPr>
          <w:u w:val="single"/>
          <w:lang w:val="es-ES"/>
        </w:rPr>
      </w:pPr>
      <w:r w:rsidRPr="353EA429">
        <w:rPr>
          <w:u w:val="single"/>
          <w:lang w:val="es-ES"/>
        </w:rPr>
        <w:t>Page Two Footer</w:t>
      </w:r>
    </w:p>
    <w:p w:rsidR="00EE6B48" w:rsidRPr="00612BD3" w:rsidP="353EA429" w14:paraId="5801B16E" w14:textId="77777777">
      <w:pPr>
        <w:spacing w:after="0"/>
        <w:rPr>
          <w:lang w:val="es-ES"/>
        </w:rPr>
      </w:pPr>
      <w:r w:rsidRPr="353EA429">
        <w:rPr>
          <w:lang w:val="es-ES"/>
        </w:rPr>
        <w:t>Encuéntrenos en: [insert social media icons]</w:t>
      </w:r>
    </w:p>
    <w:p w:rsidR="00EE6B48" w:rsidRPr="00612BD3" w:rsidP="00EE6B48" w14:paraId="5400A6EC" w14:textId="77777777">
      <w:pPr>
        <w:spacing w:after="0"/>
        <w:rPr>
          <w:lang w:val="es-ES_tradnl"/>
        </w:rPr>
      </w:pPr>
    </w:p>
    <w:p w:rsidR="00EE6B48" w:rsidRPr="00612BD3" w:rsidP="6AA2A9E6" w14:paraId="38107D08" w14:textId="325A44C7">
      <w:pPr>
        <w:spacing w:after="0"/>
        <w:rPr>
          <w:lang w:val="es-ES"/>
        </w:rPr>
      </w:pPr>
      <w:r w:rsidRPr="6AA2A9E6">
        <w:rPr>
          <w:lang w:val="es-ES"/>
        </w:rPr>
        <w:t xml:space="preserve">Esta publicación fue preparada para la Evaluación Nacional del Progreso Educativo por Hager Sharp bajo el contrato GS-23F-0024M para el Centro Nacional de Estadísticas de la Educación, Departamento de Educación de Estados Unidos. </w:t>
      </w:r>
    </w:p>
    <w:p w:rsidR="00EE6B48" w:rsidRPr="00612BD3" w:rsidP="00EE6B48" w14:paraId="6B9978D1" w14:textId="77777777">
      <w:pPr>
        <w:spacing w:after="0"/>
        <w:rPr>
          <w:lang w:val="es-ES_tradnl"/>
        </w:rPr>
      </w:pPr>
    </w:p>
    <w:p w:rsidR="00EE6B48" w:rsidRPr="00612BD3" w:rsidP="00EE6B48" w14:paraId="79BCCCC1" w14:textId="77777777">
      <w:pPr>
        <w:spacing w:after="0"/>
        <w:rPr>
          <w:lang w:val="es-ES_tradnl"/>
        </w:rPr>
      </w:pPr>
    </w:p>
    <w:p w:rsidR="00EE6B48" w:rsidRPr="00612BD3" w:rsidP="00EE6B48" w14:paraId="5B07F86E" w14:textId="77777777">
      <w:pPr>
        <w:spacing w:after="0"/>
        <w:rPr>
          <w:lang w:val="es-ES_tradnl"/>
        </w:rPr>
      </w:pPr>
    </w:p>
    <w:p w:rsidR="00EE6B48" w:rsidRPr="00612BD3" w:rsidP="00EE6B48" w14:paraId="5BD27897" w14:textId="77777777">
      <w:pPr>
        <w:spacing w:after="0"/>
        <w:rPr>
          <w:u w:val="single"/>
          <w:lang w:val="es-ES_tradnl"/>
        </w:rPr>
      </w:pPr>
    </w:p>
    <w:p w:rsidR="000A5004" w:rsidP="00C97EF0" w14:paraId="66C3FBF8" w14:textId="69A76420">
      <w:pPr>
        <w:pStyle w:val="Heading3"/>
        <w:ind w:left="720"/>
        <w:rPr>
          <w:rFonts w:eastAsia="Times New Roman"/>
        </w:rPr>
      </w:pPr>
      <w:bookmarkStart w:id="117" w:name="_Toc196211952"/>
      <w:bookmarkStart w:id="118" w:name="_Toc71195500"/>
      <w:bookmarkStart w:id="119" w:name="_Toc72144904"/>
      <w:bookmarkStart w:id="120" w:name="_Toc131674717"/>
      <w:r>
        <w:rPr>
          <w:rFonts w:eastAsia="Times New Roman"/>
          <w:b/>
        </w:rPr>
        <w:t>Appendix D</w:t>
      </w:r>
      <w:r w:rsidRPr="00A237B6">
        <w:rPr>
          <w:rFonts w:eastAsia="Times New Roman"/>
          <w:b/>
          <w:spacing w:val="-3"/>
        </w:rPr>
        <w:t>-</w:t>
      </w:r>
      <w:r w:rsidR="008A4B18">
        <w:rPr>
          <w:rFonts w:eastAsia="Times New Roman"/>
          <w:b/>
          <w:spacing w:val="1"/>
        </w:rPr>
        <w:t>4</w:t>
      </w:r>
      <w:r w:rsidR="002F3BCD">
        <w:rPr>
          <w:rFonts w:eastAsia="Times New Roman"/>
          <w:b/>
          <w:spacing w:val="1"/>
        </w:rPr>
        <w:t>3</w:t>
      </w:r>
      <w:r w:rsidR="00E77024">
        <w:rPr>
          <w:rFonts w:eastAsia="Times New Roman"/>
          <w:b/>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Pr>
          <w:rFonts w:eastAsia="Times New Roman"/>
        </w:rPr>
        <w:t>20</w:t>
      </w:r>
      <w:r w:rsidR="00E474CD">
        <w:rPr>
          <w:rFonts w:eastAsia="Times New Roman"/>
        </w:rPr>
        <w:t>2</w:t>
      </w:r>
      <w:r w:rsidR="009B0002">
        <w:rPr>
          <w:rFonts w:eastAsia="Times New Roman"/>
        </w:rPr>
        <w:t>4</w:t>
      </w:r>
      <w:r w:rsidR="00E474CD">
        <w:rPr>
          <w:rFonts w:eastAsia="Times New Roman"/>
        </w:rPr>
        <w:t xml:space="preserve"> </w:t>
      </w:r>
      <w:r w:rsidRPr="00506FA9">
        <w:rPr>
          <w:rFonts w:eastAsia="Times New Roman"/>
        </w:rPr>
        <w:t>Notification Letter from Chief State School Officer to District Superintendent</w:t>
      </w:r>
      <w:r>
        <w:rPr>
          <w:rFonts w:eastAsia="Times New Roman"/>
        </w:rPr>
        <w:t>, Puerto Rico</w:t>
      </w:r>
      <w:bookmarkEnd w:id="116"/>
      <w:bookmarkEnd w:id="117"/>
      <w:r w:rsidR="004C231E">
        <w:rPr>
          <w:rFonts w:eastAsia="Times New Roman"/>
        </w:rPr>
        <w:t xml:space="preserve"> </w:t>
      </w:r>
      <w:bookmarkEnd w:id="118"/>
      <w:bookmarkEnd w:id="119"/>
      <w:bookmarkEnd w:id="120"/>
    </w:p>
    <w:p w:rsidR="002A7378" w:rsidP="002A7378" w14:paraId="3AB9D1A7" w14:textId="34FAA903"/>
    <w:p w:rsidR="002A7378" w14:paraId="0F329A68" w14:textId="77777777">
      <w:r>
        <w:br w:type="page"/>
      </w:r>
    </w:p>
    <w:p w:rsidR="004C36BD" w:rsidRPr="00F544A7" w:rsidP="004C36BD" w14:paraId="3B62EA94" w14:textId="77777777">
      <w:pPr>
        <w:pStyle w:val="NoSpacing"/>
        <w:jc w:val="center"/>
        <w:rPr>
          <w:rFonts w:ascii="Times New Roman" w:hAnsi="Times New Roman"/>
          <w:b/>
          <w:sz w:val="20"/>
          <w:szCs w:val="20"/>
          <w:lang w:val="es-ES_tradnl"/>
        </w:rPr>
      </w:pPr>
      <w:r w:rsidRPr="004A5F21">
        <w:rPr>
          <w:rFonts w:ascii="Times New Roman" w:hAnsi="Times New Roman"/>
          <w:b/>
          <w:bCs/>
          <w:sz w:val="20"/>
          <w:szCs w:val="20"/>
          <w:lang w:val="es-ES_tradnl"/>
        </w:rPr>
        <w:t xml:space="preserve">Carta de </w:t>
      </w:r>
      <w:r w:rsidRPr="00F544A7">
        <w:rPr>
          <w:rFonts w:ascii="Times New Roman" w:hAnsi="Times New Roman"/>
          <w:b/>
          <w:bCs/>
          <w:sz w:val="20"/>
          <w:szCs w:val="20"/>
          <w:lang w:val="es-ES_tradnl"/>
        </w:rPr>
        <w:t>notificación de mayo sobre NAEP de 202</w:t>
      </w:r>
      <w:r>
        <w:rPr>
          <w:rFonts w:ascii="Times New Roman" w:hAnsi="Times New Roman"/>
          <w:b/>
          <w:bCs/>
          <w:sz w:val="20"/>
          <w:szCs w:val="20"/>
          <w:lang w:val="es-ES_tradnl"/>
        </w:rPr>
        <w:t>4</w:t>
      </w:r>
      <w:r w:rsidRPr="00F544A7">
        <w:rPr>
          <w:rFonts w:ascii="Times New Roman" w:hAnsi="Times New Roman"/>
          <w:b/>
          <w:bCs/>
          <w:sz w:val="20"/>
          <w:szCs w:val="20"/>
          <w:lang w:val="es-ES_tradnl"/>
        </w:rPr>
        <w:t xml:space="preserve"> en Puerto Rico del</w:t>
      </w:r>
    </w:p>
    <w:p w:rsidR="004C36BD" w:rsidRPr="00F544A7" w:rsidP="004C36BD" w14:paraId="5CCE0ABA" w14:textId="77777777">
      <w:pPr>
        <w:pStyle w:val="NoSpacing"/>
        <w:jc w:val="center"/>
        <w:rPr>
          <w:rFonts w:ascii="Times New Roman" w:hAnsi="Times New Roman"/>
          <w:b/>
          <w:sz w:val="20"/>
          <w:szCs w:val="20"/>
          <w:lang w:val="es-ES_tradnl"/>
        </w:rPr>
      </w:pPr>
      <w:r w:rsidRPr="00F544A7">
        <w:rPr>
          <w:rFonts w:ascii="Times New Roman" w:hAnsi="Times New Roman"/>
          <w:b/>
          <w:bCs/>
          <w:sz w:val="20"/>
          <w:szCs w:val="20"/>
          <w:lang w:val="es-ES_tradnl"/>
        </w:rPr>
        <w:t>SECRETARIO DE EDUCACIÓN AL SUPERINTENDENTE DISTRITAL</w:t>
      </w:r>
    </w:p>
    <w:p w:rsidR="004C36BD" w:rsidRPr="00F544A7" w:rsidP="004C36BD" w14:paraId="677E6F0A" w14:textId="77777777">
      <w:pPr>
        <w:pStyle w:val="NoSpacing"/>
        <w:jc w:val="center"/>
        <w:rPr>
          <w:rFonts w:ascii="Times New Roman" w:hAnsi="Times New Roman"/>
          <w:b/>
          <w:sz w:val="20"/>
          <w:szCs w:val="20"/>
          <w:lang w:val="es-ES_tradnl"/>
        </w:rPr>
      </w:pPr>
      <w:r w:rsidRPr="00F544A7">
        <w:rPr>
          <w:rFonts w:ascii="Times New Roman" w:hAnsi="Times New Roman"/>
          <w:b/>
          <w:bCs/>
          <w:sz w:val="20"/>
          <w:szCs w:val="20"/>
          <w:lang w:val="es-ES_tradnl"/>
        </w:rPr>
        <w:t xml:space="preserve">Se debe personalizar el </w:t>
      </w:r>
      <w:r w:rsidRPr="00F544A7">
        <w:rPr>
          <w:rFonts w:ascii="Times New Roman" w:hAnsi="Times New Roman"/>
          <w:b/>
          <w:bCs/>
          <w:color w:val="FF0000"/>
          <w:sz w:val="20"/>
          <w:szCs w:val="20"/>
          <w:lang w:val="es-ES_tradnl"/>
        </w:rPr>
        <w:t xml:space="preserve">texto en rojo </w:t>
      </w:r>
      <w:r w:rsidRPr="00F544A7">
        <w:rPr>
          <w:rFonts w:ascii="Times New Roman" w:hAnsi="Times New Roman"/>
          <w:b/>
          <w:bCs/>
          <w:sz w:val="20"/>
          <w:szCs w:val="20"/>
          <w:lang w:val="es-ES_tradnl"/>
        </w:rPr>
        <w:t xml:space="preserve">antes de combinar la correspondencia: El </w:t>
      </w:r>
      <w:r w:rsidRPr="00F62EA5">
        <w:rPr>
          <w:rFonts w:ascii="Times New Roman" w:hAnsi="Times New Roman"/>
          <w:b/>
          <w:bCs/>
          <w:sz w:val="20"/>
          <w:szCs w:val="20"/>
          <w:highlight w:val="yellow"/>
          <w:lang w:val="es-ES_tradnl"/>
        </w:rPr>
        <w:t>texto resaltado</w:t>
      </w:r>
      <w:r w:rsidRPr="00F544A7">
        <w:rPr>
          <w:rFonts w:ascii="Times New Roman" w:hAnsi="Times New Roman"/>
          <w:sz w:val="20"/>
          <w:szCs w:val="20"/>
          <w:lang w:val="es-ES_tradnl"/>
        </w:rPr>
        <w:t xml:space="preserve"> </w:t>
      </w:r>
      <w:r w:rsidRPr="00F544A7">
        <w:rPr>
          <w:rFonts w:ascii="Times New Roman" w:hAnsi="Times New Roman"/>
          <w:b/>
          <w:bCs/>
          <w:sz w:val="20"/>
          <w:szCs w:val="20"/>
          <w:lang w:val="es-ES_tradnl"/>
        </w:rPr>
        <w:t>representa los campos que se deben combinar</w:t>
      </w:r>
    </w:p>
    <w:p w:rsidR="004C36BD" w:rsidRPr="00F544A7" w:rsidP="004C36BD" w14:paraId="7876BAEE" w14:textId="77777777">
      <w:pPr>
        <w:pStyle w:val="NoSpacing"/>
        <w:rPr>
          <w:rFonts w:ascii="Times New Roman" w:hAnsi="Times New Roman"/>
          <w:sz w:val="20"/>
          <w:szCs w:val="20"/>
          <w:lang w:val="es-ES_tradnl"/>
        </w:rPr>
      </w:pPr>
    </w:p>
    <w:p w:rsidR="004C36BD" w:rsidRPr="00F544A7" w:rsidP="004C36BD" w14:paraId="7DEE36AA"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Estimado(a) </w:t>
      </w:r>
      <w:r w:rsidRPr="00F62EA5">
        <w:rPr>
          <w:rFonts w:ascii="Times New Roman" w:hAnsi="Times New Roman"/>
          <w:sz w:val="20"/>
          <w:szCs w:val="20"/>
          <w:highlight w:val="yellow"/>
          <w:lang w:val="es-ES_tradnl"/>
        </w:rPr>
        <w:t>nombre del superintendente distrital</w:t>
      </w:r>
      <w:r w:rsidRPr="00F544A7">
        <w:rPr>
          <w:rFonts w:ascii="Times New Roman" w:hAnsi="Times New Roman"/>
          <w:sz w:val="20"/>
          <w:szCs w:val="20"/>
          <w:lang w:val="es-ES_tradnl"/>
        </w:rPr>
        <w:t>,</w:t>
      </w:r>
    </w:p>
    <w:p w:rsidR="004C36BD" w:rsidRPr="00F544A7" w:rsidP="004C36BD" w14:paraId="36B421DA" w14:textId="77777777">
      <w:pPr>
        <w:pStyle w:val="NoSpacing"/>
        <w:rPr>
          <w:rFonts w:ascii="Times New Roman" w:hAnsi="Times New Roman"/>
          <w:sz w:val="20"/>
          <w:szCs w:val="20"/>
          <w:lang w:val="es-ES_tradnl"/>
        </w:rPr>
      </w:pPr>
    </w:p>
    <w:p w:rsidR="004C36BD" w:rsidRPr="00F544A7" w:rsidP="004C36BD" w14:paraId="3783790B" w14:textId="77777777">
      <w:pPr>
        <w:spacing w:line="240" w:lineRule="atLeast"/>
        <w:rPr>
          <w:sz w:val="20"/>
          <w:szCs w:val="20"/>
          <w:lang w:val="es-ES_tradnl"/>
        </w:rPr>
      </w:pPr>
      <w:r w:rsidRPr="00F544A7">
        <w:rPr>
          <w:sz w:val="20"/>
          <w:szCs w:val="20"/>
          <w:lang w:val="es-ES_tradnl"/>
        </w:rPr>
        <w:t xml:space="preserve">Gracias por todo lo que hace para apoyar la educación en Puerto Rico. Le escribo para informarle que </w:t>
      </w:r>
      <w:r w:rsidRPr="00F62EA5">
        <w:rPr>
          <w:sz w:val="20"/>
          <w:szCs w:val="20"/>
          <w:highlight w:val="yellow"/>
          <w:lang w:val="es-ES_tradnl"/>
        </w:rPr>
        <w:t>cantidad</w:t>
      </w:r>
      <w:r w:rsidRPr="00F544A7">
        <w:rPr>
          <w:sz w:val="20"/>
          <w:szCs w:val="20"/>
          <w:lang w:val="es-ES_tradnl"/>
        </w:rPr>
        <w:t xml:space="preserve"> escuelas en su distrito han sido seleccionadas para participar en la administración de la Evaluación Nacional del Progreso Educativo (NAEP, por sus siglas en inglés) de 2023.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 Las escuelas seleccionadas representan a escuelas en el país y su participación proporciona una idea precisa del rendimiento de los estudiantes. </w:t>
      </w:r>
      <w:r w:rsidRPr="00F62EA5">
        <w:rPr>
          <w:sz w:val="20"/>
          <w:szCs w:val="20"/>
          <w:highlight w:val="yellow"/>
          <w:lang w:val="es-ES_tradnl"/>
        </w:rPr>
        <w:t>Distrito escolar</w:t>
      </w:r>
      <w:r w:rsidRPr="00F544A7">
        <w:rPr>
          <w:sz w:val="20"/>
          <w:szCs w:val="20"/>
          <w:lang w:val="es-ES_tradnl"/>
        </w:rPr>
        <w:t xml:space="preserve"> desempeñará un papel importante al participar y espero que podamos contar con todo su apoyo para hacer que esta sea una experiencia positiva para sus escuelas y estudiantes.</w:t>
      </w:r>
    </w:p>
    <w:p w:rsidR="004C36BD" w:rsidRPr="00F544A7" w:rsidP="004C36BD" w14:paraId="49C77476" w14:textId="77777777">
      <w:pPr>
        <w:spacing w:line="240" w:lineRule="atLeast"/>
        <w:rPr>
          <w:sz w:val="20"/>
          <w:szCs w:val="20"/>
          <w:lang w:val="es-ES_tradnl"/>
        </w:rPr>
      </w:pPr>
    </w:p>
    <w:p w:rsidR="004C36BD" w:rsidRPr="00603E13" w:rsidP="004C36BD" w14:paraId="03CBA811" w14:textId="77777777">
      <w:pPr>
        <w:pStyle w:val="NoSpacing"/>
        <w:rPr>
          <w:rFonts w:ascii="Times New Roman" w:hAnsi="Times New Roman"/>
          <w:b/>
          <w:bCs/>
          <w:sz w:val="20"/>
          <w:szCs w:val="20"/>
          <w:lang w:val="es-ES_tradnl"/>
        </w:rPr>
      </w:pPr>
      <w:r w:rsidRPr="00603E13">
        <w:rPr>
          <w:rFonts w:ascii="Times New Roman" w:hAnsi="Times New Roman"/>
          <w:b/>
          <w:bCs/>
          <w:sz w:val="20"/>
          <w:szCs w:val="20"/>
          <w:lang w:val="es-ES_tradnl"/>
        </w:rPr>
        <w:t>Visión general del programa de NAEP de 2024</w:t>
      </w:r>
    </w:p>
    <w:p w:rsidR="004C36BD" w:rsidP="004C36BD" w14:paraId="36FB3572" w14:textId="77777777">
      <w:pPr>
        <w:pStyle w:val="NoSpacing"/>
        <w:rPr>
          <w:rFonts w:ascii="Times New Roman" w:hAnsi="Times New Roman"/>
          <w:sz w:val="20"/>
          <w:szCs w:val="20"/>
          <w:lang w:val="es-ES_tradnl"/>
        </w:rPr>
      </w:pPr>
    </w:p>
    <w:p w:rsidR="004C36BD" w:rsidP="004C36BD" w14:paraId="5E3E22C4"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La administración de NAEP de 2024 evaluará a los estudiantes entre el 29 de enero y el 8 de marzo de 2024. La lista adjunta de escuelas de su distrito seleccionadas para NAEP muestra el programa de evaluación para cada escuela. Los estudiantes responderán a preguntas de matemáticas</w:t>
      </w:r>
      <w:r>
        <w:rPr>
          <w:rFonts w:ascii="Times New Roman" w:hAnsi="Times New Roman"/>
          <w:sz w:val="20"/>
          <w:szCs w:val="20"/>
          <w:lang w:val="es-ES_tradnl"/>
        </w:rPr>
        <w:t>.</w:t>
      </w:r>
    </w:p>
    <w:p w:rsidR="004C36BD" w:rsidP="004276D9" w14:paraId="10C89691" w14:textId="77777777">
      <w:pPr>
        <w:pStyle w:val="NoSpacing"/>
        <w:numPr>
          <w:ilvl w:val="0"/>
          <w:numId w:val="24"/>
        </w:numPr>
        <w:rPr>
          <w:rFonts w:ascii="Times New Roman" w:hAnsi="Times New Roman"/>
          <w:sz w:val="20"/>
          <w:szCs w:val="20"/>
          <w:lang w:val="es-ES_tradnl"/>
        </w:rPr>
      </w:pPr>
      <w:r>
        <w:rPr>
          <w:rFonts w:ascii="Times New Roman" w:hAnsi="Times New Roman"/>
          <w:sz w:val="20"/>
          <w:szCs w:val="20"/>
          <w:lang w:val="es-ES_tradnl"/>
        </w:rPr>
        <w:t>Evaluaciones a nivel estatal</w:t>
      </w:r>
    </w:p>
    <w:p w:rsidR="004C36BD" w:rsidP="004276D9" w14:paraId="7A44F896" w14:textId="77777777">
      <w:pPr>
        <w:pStyle w:val="NoSpacing"/>
        <w:numPr>
          <w:ilvl w:val="1"/>
          <w:numId w:val="24"/>
        </w:numPr>
        <w:rPr>
          <w:rFonts w:ascii="Times New Roman" w:hAnsi="Times New Roman"/>
          <w:sz w:val="20"/>
          <w:szCs w:val="20"/>
          <w:lang w:val="es-ES_tradnl"/>
        </w:rPr>
      </w:pPr>
      <w:r w:rsidRPr="0009234A">
        <w:rPr>
          <w:rFonts w:ascii="Times New Roman" w:hAnsi="Times New Roman"/>
          <w:sz w:val="20"/>
          <w:szCs w:val="20"/>
          <w:lang w:val="es-ES_tradnl"/>
        </w:rPr>
        <w:t xml:space="preserve">4.º y 8.º grados: </w:t>
      </w:r>
      <w:r>
        <w:rPr>
          <w:rFonts w:ascii="Times New Roman" w:hAnsi="Times New Roman"/>
          <w:sz w:val="20"/>
          <w:szCs w:val="20"/>
          <w:lang w:val="es-ES_tradnl"/>
        </w:rPr>
        <w:t>m</w:t>
      </w:r>
      <w:r w:rsidRPr="0009234A">
        <w:rPr>
          <w:rFonts w:ascii="Times New Roman" w:hAnsi="Times New Roman"/>
          <w:sz w:val="20"/>
          <w:szCs w:val="20"/>
          <w:lang w:val="es-ES_tradnl"/>
        </w:rPr>
        <w:t>atemáticas</w:t>
      </w:r>
    </w:p>
    <w:p w:rsidR="004C36BD" w:rsidP="004C36BD" w14:paraId="4301905F" w14:textId="77777777">
      <w:pPr>
        <w:pStyle w:val="NoSpacing"/>
        <w:rPr>
          <w:rFonts w:ascii="Times New Roman" w:hAnsi="Times New Roman"/>
          <w:sz w:val="20"/>
          <w:szCs w:val="20"/>
          <w:lang w:val="es-ES_tradnl"/>
        </w:rPr>
      </w:pPr>
    </w:p>
    <w:p w:rsidR="004C36BD" w:rsidRPr="00CF498E" w:rsidP="004C36BD" w14:paraId="2E0C6C59" w14:textId="77777777">
      <w:pPr>
        <w:pStyle w:val="NoSpacing"/>
        <w:rPr>
          <w:rFonts w:ascii="Times New Roman" w:hAnsi="Times New Roman"/>
          <w:b/>
          <w:bCs/>
          <w:sz w:val="20"/>
          <w:szCs w:val="20"/>
          <w:lang w:val="es-ES_tradnl"/>
        </w:rPr>
      </w:pPr>
      <w:r w:rsidRPr="00CF498E">
        <w:rPr>
          <w:rFonts w:ascii="Times New Roman" w:hAnsi="Times New Roman"/>
          <w:b/>
          <w:bCs/>
          <w:sz w:val="20"/>
          <w:szCs w:val="20"/>
          <w:lang w:val="es-ES_tradnl"/>
        </w:rPr>
        <w:t>Evaluación piloto</w:t>
      </w:r>
    </w:p>
    <w:p w:rsidR="004C36BD" w:rsidP="004C36BD" w14:paraId="2DA55206" w14:textId="77777777">
      <w:pPr>
        <w:pStyle w:val="NoSpacing"/>
        <w:rPr>
          <w:rFonts w:ascii="Times New Roman" w:hAnsi="Times New Roman"/>
          <w:sz w:val="20"/>
          <w:szCs w:val="20"/>
          <w:lang w:val="es-ES_tradnl"/>
        </w:rPr>
      </w:pPr>
    </w:p>
    <w:p w:rsidR="004C36BD" w:rsidP="004C36BD" w14:paraId="3A4872CB"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 xml:space="preserve">NAEP también administrará </w:t>
      </w:r>
      <w:r>
        <w:rPr>
          <w:rFonts w:ascii="Times New Roman" w:hAnsi="Times New Roman"/>
          <w:sz w:val="20"/>
          <w:szCs w:val="20"/>
          <w:lang w:val="es-ES_tradnl"/>
        </w:rPr>
        <w:t xml:space="preserve">una </w:t>
      </w:r>
      <w:r w:rsidRPr="0009234A">
        <w:rPr>
          <w:rFonts w:ascii="Times New Roman" w:hAnsi="Times New Roman"/>
          <w:sz w:val="20"/>
          <w:szCs w:val="20"/>
          <w:lang w:val="es-ES_tradnl"/>
        </w:rPr>
        <w:t>evaluaci</w:t>
      </w:r>
      <w:r>
        <w:rPr>
          <w:rFonts w:ascii="Times New Roman" w:hAnsi="Times New Roman"/>
          <w:sz w:val="20"/>
          <w:szCs w:val="20"/>
          <w:lang w:val="es-ES_tradnl"/>
        </w:rPr>
        <w:t>ón</w:t>
      </w:r>
      <w:r w:rsidRPr="0009234A">
        <w:rPr>
          <w:rFonts w:ascii="Times New Roman" w:hAnsi="Times New Roman"/>
          <w:sz w:val="20"/>
          <w:szCs w:val="20"/>
          <w:lang w:val="es-ES_tradnl"/>
        </w:rPr>
        <w:t xml:space="preserve"> piloto </w:t>
      </w:r>
      <w:r>
        <w:rPr>
          <w:rFonts w:ascii="Times New Roman" w:hAnsi="Times New Roman"/>
          <w:sz w:val="20"/>
          <w:szCs w:val="20"/>
          <w:lang w:val="es-ES_tradnl"/>
        </w:rPr>
        <w:t xml:space="preserve">de matemáticas </w:t>
      </w:r>
      <w:r w:rsidRPr="0009234A">
        <w:rPr>
          <w:rFonts w:ascii="Times New Roman" w:hAnsi="Times New Roman"/>
          <w:sz w:val="20"/>
          <w:szCs w:val="20"/>
          <w:lang w:val="es-ES_tradnl"/>
        </w:rPr>
        <w:t>para los grados 4.º y 8.º. Los resultados de la</w:t>
      </w:r>
      <w:r>
        <w:rPr>
          <w:rFonts w:ascii="Times New Roman" w:hAnsi="Times New Roman"/>
          <w:sz w:val="20"/>
          <w:szCs w:val="20"/>
          <w:lang w:val="es-ES_tradnl"/>
        </w:rPr>
        <w:t>s</w:t>
      </w:r>
      <w:r w:rsidRPr="0009234A">
        <w:rPr>
          <w:rFonts w:ascii="Times New Roman" w:hAnsi="Times New Roman"/>
          <w:sz w:val="20"/>
          <w:szCs w:val="20"/>
          <w:lang w:val="es-ES_tradnl"/>
        </w:rPr>
        <w:t xml:space="preserve"> evaluaci</w:t>
      </w:r>
      <w:r>
        <w:rPr>
          <w:rFonts w:ascii="Times New Roman" w:hAnsi="Times New Roman"/>
          <w:sz w:val="20"/>
          <w:szCs w:val="20"/>
          <w:lang w:val="es-ES_tradnl"/>
        </w:rPr>
        <w:t>ones</w:t>
      </w:r>
      <w:r w:rsidRPr="0009234A">
        <w:rPr>
          <w:rFonts w:ascii="Times New Roman" w:hAnsi="Times New Roman"/>
          <w:sz w:val="20"/>
          <w:szCs w:val="20"/>
          <w:lang w:val="es-ES_tradnl"/>
        </w:rPr>
        <w:t xml:space="preserve"> piloto no se publicarán, pero se utilizarán para orientar las </w:t>
      </w:r>
      <w:r>
        <w:rPr>
          <w:rFonts w:ascii="Times New Roman" w:hAnsi="Times New Roman"/>
          <w:sz w:val="20"/>
          <w:szCs w:val="20"/>
          <w:lang w:val="es-ES_tradnl"/>
        </w:rPr>
        <w:t xml:space="preserve">futuras </w:t>
      </w:r>
      <w:r w:rsidRPr="0009234A">
        <w:rPr>
          <w:rFonts w:ascii="Times New Roman" w:hAnsi="Times New Roman"/>
          <w:sz w:val="20"/>
          <w:szCs w:val="20"/>
          <w:lang w:val="es-ES_tradnl"/>
        </w:rPr>
        <w:t>evaluaciones de NAEP</w:t>
      </w:r>
      <w:r>
        <w:rPr>
          <w:rFonts w:ascii="Times New Roman" w:hAnsi="Times New Roman"/>
          <w:sz w:val="20"/>
          <w:szCs w:val="20"/>
          <w:lang w:val="es-ES_tradnl"/>
        </w:rPr>
        <w:t>.</w:t>
      </w:r>
    </w:p>
    <w:p w:rsidR="004C36BD" w:rsidP="004C36BD" w14:paraId="08689B95" w14:textId="77777777">
      <w:pPr>
        <w:pStyle w:val="NoSpacing"/>
        <w:rPr>
          <w:rFonts w:ascii="Times New Roman" w:hAnsi="Times New Roman"/>
          <w:sz w:val="20"/>
          <w:szCs w:val="20"/>
          <w:lang w:val="es-ES_tradnl"/>
        </w:rPr>
      </w:pPr>
    </w:p>
    <w:p w:rsidR="004C36BD" w:rsidRPr="00CF498E" w:rsidP="004C36BD" w14:paraId="302561B2" w14:textId="77777777">
      <w:pPr>
        <w:pStyle w:val="NoSpacing"/>
        <w:rPr>
          <w:rFonts w:ascii="Times New Roman" w:hAnsi="Times New Roman"/>
          <w:b/>
          <w:bCs/>
          <w:sz w:val="20"/>
          <w:szCs w:val="20"/>
          <w:lang w:val="es-ES_tradnl"/>
        </w:rPr>
      </w:pPr>
      <w:r w:rsidRPr="00CF498E">
        <w:rPr>
          <w:rFonts w:ascii="Times New Roman" w:hAnsi="Times New Roman"/>
          <w:b/>
          <w:bCs/>
          <w:sz w:val="20"/>
          <w:szCs w:val="20"/>
          <w:lang w:val="es-ES_tradnl"/>
        </w:rPr>
        <w:t>Transiciones del Programa de NAEP de 2024</w:t>
      </w:r>
    </w:p>
    <w:p w:rsidR="004C36BD" w:rsidP="004C36BD" w14:paraId="2521B6D8" w14:textId="77777777">
      <w:pPr>
        <w:pStyle w:val="NoSpacing"/>
        <w:rPr>
          <w:rFonts w:ascii="Times New Roman" w:hAnsi="Times New Roman"/>
          <w:sz w:val="20"/>
          <w:szCs w:val="20"/>
          <w:lang w:val="es-ES_tradnl"/>
        </w:rPr>
      </w:pPr>
    </w:p>
    <w:p w:rsidR="004C36BD" w:rsidP="004C36BD" w14:paraId="19703365" w14:textId="77777777">
      <w:pPr>
        <w:pStyle w:val="NoSpacing"/>
        <w:rPr>
          <w:rFonts w:ascii="Times New Roman" w:hAnsi="Times New Roman"/>
          <w:sz w:val="20"/>
          <w:szCs w:val="20"/>
          <w:lang w:val="es-ES_tradnl"/>
        </w:rPr>
      </w:pPr>
      <w:r w:rsidRPr="0009234A">
        <w:rPr>
          <w:rFonts w:ascii="Times New Roman" w:hAnsi="Times New Roman"/>
          <w:sz w:val="20"/>
          <w:szCs w:val="20"/>
          <w:lang w:val="es-ES_tradnl"/>
        </w:rPr>
        <w:t xml:space="preserve">Las evaluaciones de 2024 ayudarán a NAEP a continuar examinando las transiciones hacia las evaluaciones en línea y el uso de dispositivos con los que los estudiantes estén más familiarizados. </w:t>
      </w:r>
      <w:r>
        <w:rPr>
          <w:rFonts w:ascii="Times New Roman" w:hAnsi="Times New Roman"/>
          <w:sz w:val="20"/>
          <w:szCs w:val="20"/>
          <w:lang w:val="es-ES_tradnl"/>
        </w:rPr>
        <w:t>Estos</w:t>
      </w:r>
      <w:r w:rsidRPr="0009234A">
        <w:rPr>
          <w:rFonts w:ascii="Times New Roman" w:hAnsi="Times New Roman"/>
          <w:sz w:val="20"/>
          <w:szCs w:val="20"/>
          <w:lang w:val="es-ES_tradnl"/>
        </w:rPr>
        <w:t xml:space="preserve"> cambios ayudarán a garantizar que el programa pueda medir de manera flexible, significativa y confiable las tendencias en los logros y experiencias de los estudiantes a lo largo del tiempo</w:t>
      </w:r>
      <w:r>
        <w:rPr>
          <w:rFonts w:ascii="Times New Roman" w:hAnsi="Times New Roman"/>
          <w:sz w:val="20"/>
          <w:szCs w:val="20"/>
          <w:lang w:val="es-ES_tradnl"/>
        </w:rPr>
        <w:t>.</w:t>
      </w:r>
    </w:p>
    <w:p w:rsidR="004C36BD" w:rsidP="004C36BD" w14:paraId="007062A4" w14:textId="77777777">
      <w:pPr>
        <w:pStyle w:val="NoSpacing"/>
        <w:rPr>
          <w:rFonts w:ascii="Times New Roman" w:hAnsi="Times New Roman"/>
          <w:sz w:val="20"/>
          <w:szCs w:val="20"/>
          <w:lang w:val="es-ES_tradnl"/>
        </w:rPr>
      </w:pPr>
    </w:p>
    <w:p w:rsidR="004C36BD" w:rsidP="353EA429" w14:paraId="7284E2D9" w14:textId="77777777">
      <w:pPr>
        <w:pStyle w:val="NoSpacing"/>
        <w:rPr>
          <w:rFonts w:ascii="Times New Roman" w:hAnsi="Times New Roman"/>
          <w:sz w:val="20"/>
          <w:szCs w:val="20"/>
          <w:lang w:val="es-ES"/>
        </w:rPr>
      </w:pPr>
      <w:r w:rsidRPr="353EA429">
        <w:rPr>
          <w:rFonts w:ascii="Times New Roman" w:hAnsi="Times New Roman"/>
          <w:sz w:val="20"/>
          <w:szCs w:val="20"/>
          <w:lang w:val="es-ES"/>
        </w:rPr>
        <w:t>Los representantes de NAEP le proporcionan bastante apoyo a las escuelas participantes. Ellos administrarán la evaluación y llevarán todos los materiales y equipos necesarios, incluidos los dispositivos para evaluar a los estudiantes. NAEP también solicitará usar el Internet de la escuela, siempre y cuando sea posible, para llevar a cabo la evaluación. El equipo del programa trabajará con los distritos y escuelas para determinar si esto es posible para cada escuela.</w:t>
      </w:r>
    </w:p>
    <w:p w:rsidR="004C36BD" w:rsidP="004C36BD" w14:paraId="6EFFA4A7" w14:textId="77777777">
      <w:pPr>
        <w:pStyle w:val="NoSpacing"/>
        <w:rPr>
          <w:rFonts w:ascii="Times New Roman" w:hAnsi="Times New Roman"/>
          <w:sz w:val="20"/>
          <w:szCs w:val="20"/>
          <w:lang w:val="es-ES_tradnl"/>
        </w:rPr>
      </w:pPr>
    </w:p>
    <w:p w:rsidR="004C36BD" w:rsidRPr="000375BC" w:rsidP="004C36BD" w14:paraId="605C8FC7" w14:textId="77777777">
      <w:pPr>
        <w:pStyle w:val="NoSpacing"/>
        <w:rPr>
          <w:rFonts w:ascii="Times New Roman" w:hAnsi="Times New Roman"/>
          <w:b/>
          <w:bCs/>
          <w:sz w:val="20"/>
          <w:szCs w:val="20"/>
          <w:lang w:val="es-ES_tradnl"/>
        </w:rPr>
      </w:pPr>
      <w:r w:rsidRPr="000375BC">
        <w:rPr>
          <w:rFonts w:ascii="Times New Roman" w:hAnsi="Times New Roman"/>
          <w:b/>
          <w:bCs/>
          <w:sz w:val="20"/>
          <w:szCs w:val="20"/>
          <w:lang w:val="es-ES_tradnl"/>
        </w:rPr>
        <w:t>¿Qué viene después?</w:t>
      </w:r>
    </w:p>
    <w:p w:rsidR="004C36BD" w:rsidP="004C36BD" w14:paraId="5A04C1E6" w14:textId="77777777">
      <w:pPr>
        <w:pStyle w:val="NoSpacing"/>
        <w:rPr>
          <w:rFonts w:ascii="Times New Roman" w:hAnsi="Times New Roman"/>
          <w:sz w:val="20"/>
          <w:szCs w:val="20"/>
          <w:lang w:val="es-ES_tradnl"/>
        </w:rPr>
      </w:pPr>
    </w:p>
    <w:p w:rsidR="004C36BD" w:rsidP="353EA429" w14:paraId="038F7105" w14:textId="77777777">
      <w:pPr>
        <w:pStyle w:val="NoSpacing"/>
        <w:rPr>
          <w:rFonts w:ascii="Times New Roman" w:hAnsi="Times New Roman"/>
          <w:sz w:val="20"/>
          <w:szCs w:val="20"/>
          <w:lang w:val="es-ES"/>
        </w:rPr>
      </w:pPr>
      <w:r w:rsidRPr="353EA429">
        <w:rPr>
          <w:rFonts w:ascii="Times New Roman" w:hAnsi="Times New Roman"/>
          <w:sz w:val="20"/>
          <w:szCs w:val="20"/>
          <w:lang w:val="es-ES"/>
        </w:rPr>
        <w:t>El coordinador estatal de NAEP se pondrá en contacto con el/la coordinador(a) de evaluaciones de su distrito y con los directores para proporcionarles detalles adicionales sobre la evaluación. Se le pedirá al/a la coordinador(a) de evaluaciones de su distrito que elija a un coordinador de tecnología para que identifique las capacidades de Internet de cada escuela.</w:t>
      </w:r>
    </w:p>
    <w:p w:rsidR="004C36BD" w:rsidRPr="00F544A7" w:rsidP="004C36BD" w14:paraId="30EF85D7" w14:textId="77777777">
      <w:pPr>
        <w:pStyle w:val="NoSpacing"/>
        <w:rPr>
          <w:rFonts w:ascii="Times New Roman" w:hAnsi="Times New Roman"/>
          <w:sz w:val="20"/>
          <w:szCs w:val="20"/>
          <w:lang w:val="es-ES_tradnl"/>
        </w:rPr>
      </w:pPr>
    </w:p>
    <w:p w:rsidR="004C36BD" w:rsidRPr="00F544A7" w:rsidP="004C36BD" w14:paraId="6FEE4558" w14:textId="77777777">
      <w:pPr>
        <w:pStyle w:val="NoSpacing"/>
        <w:rPr>
          <w:rFonts w:ascii="Times New Roman" w:hAnsi="Times New Roman"/>
          <w:sz w:val="20"/>
          <w:szCs w:val="20"/>
          <w:lang w:val="es-ES_tradnl"/>
        </w:rPr>
      </w:pPr>
      <w:r>
        <w:rPr>
          <w:rFonts w:ascii="Times New Roman" w:hAnsi="Times New Roman"/>
          <w:sz w:val="20"/>
          <w:szCs w:val="20"/>
          <w:lang w:val="es-ES_tradnl"/>
        </w:rPr>
        <w:t>Incluya</w:t>
      </w:r>
      <w:r w:rsidRPr="00F544A7">
        <w:rPr>
          <w:rFonts w:ascii="Times New Roman" w:hAnsi="Times New Roman"/>
          <w:sz w:val="20"/>
          <w:szCs w:val="20"/>
          <w:lang w:val="es-ES_tradnl"/>
        </w:rPr>
        <w:t xml:space="preserve"> </w:t>
      </w:r>
      <w:r>
        <w:rPr>
          <w:rFonts w:ascii="Times New Roman" w:hAnsi="Times New Roman"/>
          <w:sz w:val="20"/>
          <w:szCs w:val="20"/>
          <w:lang w:val="es-ES_tradnl"/>
        </w:rPr>
        <w:t xml:space="preserve">el período de </w:t>
      </w:r>
      <w:r w:rsidRPr="00F544A7">
        <w:rPr>
          <w:rFonts w:ascii="Times New Roman" w:hAnsi="Times New Roman"/>
          <w:sz w:val="20"/>
          <w:szCs w:val="20"/>
          <w:lang w:val="es-ES_tradnl"/>
        </w:rPr>
        <w:t xml:space="preserve">la </w:t>
      </w:r>
      <w:r>
        <w:rPr>
          <w:rFonts w:ascii="Times New Roman" w:hAnsi="Times New Roman"/>
          <w:sz w:val="20"/>
          <w:szCs w:val="20"/>
          <w:lang w:val="es-ES_tradnl"/>
        </w:rPr>
        <w:t>evaluación</w:t>
      </w:r>
      <w:r w:rsidRPr="00F544A7">
        <w:rPr>
          <w:rFonts w:ascii="Times New Roman" w:hAnsi="Times New Roman"/>
          <w:sz w:val="20"/>
          <w:szCs w:val="20"/>
          <w:lang w:val="es-ES_tradnl"/>
        </w:rPr>
        <w:t xml:space="preserve"> de NAEP</w:t>
      </w:r>
      <w:r>
        <w:rPr>
          <w:rFonts w:ascii="Times New Roman" w:hAnsi="Times New Roman"/>
          <w:sz w:val="20"/>
          <w:szCs w:val="20"/>
          <w:lang w:val="es-ES_tradnl"/>
        </w:rPr>
        <w:t xml:space="preserve"> </w:t>
      </w:r>
      <w:r w:rsidRPr="004C7C2B">
        <w:rPr>
          <w:rFonts w:ascii="Times New Roman" w:hAnsi="Times New Roman"/>
          <w:sz w:val="20"/>
          <w:szCs w:val="20"/>
          <w:lang w:val="es-ES_tradnl"/>
        </w:rPr>
        <w:t>(del 29 de enero al 8 de marzo de 2024) en el calendario de evaluaciones de su distrito</w:t>
      </w:r>
      <w:r w:rsidRPr="00F544A7">
        <w:rPr>
          <w:rFonts w:ascii="Times New Roman" w:hAnsi="Times New Roman"/>
          <w:sz w:val="20"/>
          <w:szCs w:val="20"/>
          <w:lang w:val="es-ES_tradnl"/>
        </w:rPr>
        <w:t xml:space="preserve">. A partir de agosto, cada escuela recibirá su fecha de evaluación. Las escuelas pueden hablar con </w:t>
      </w:r>
      <w:r>
        <w:rPr>
          <w:rFonts w:ascii="Times New Roman" w:hAnsi="Times New Roman"/>
          <w:sz w:val="20"/>
          <w:szCs w:val="20"/>
          <w:lang w:val="es-ES_tradnl"/>
        </w:rPr>
        <w:t>su</w:t>
      </w:r>
      <w:r w:rsidRPr="00F544A7">
        <w:rPr>
          <w:rFonts w:ascii="Times New Roman" w:hAnsi="Times New Roman"/>
          <w:sz w:val="20"/>
          <w:szCs w:val="20"/>
          <w:lang w:val="es-ES_tradnl"/>
        </w:rPr>
        <w:t xml:space="preserve"> coordinador</w:t>
      </w:r>
      <w:r>
        <w:rPr>
          <w:rFonts w:ascii="Times New Roman" w:hAnsi="Times New Roman"/>
          <w:sz w:val="20"/>
          <w:szCs w:val="20"/>
          <w:lang w:val="es-ES_tradnl"/>
        </w:rPr>
        <w:t>(a)</w:t>
      </w:r>
      <w:r w:rsidRPr="00F544A7">
        <w:rPr>
          <w:rFonts w:ascii="Times New Roman" w:hAnsi="Times New Roman"/>
          <w:sz w:val="20"/>
          <w:szCs w:val="20"/>
          <w:lang w:val="es-ES_tradnl"/>
        </w:rPr>
        <w:t xml:space="preserve"> estatal de NAEP si hay un conflicto con la fecha programada.</w:t>
      </w:r>
      <w:r w:rsidRPr="001C4CCA">
        <w:rPr>
          <w:rFonts w:ascii="Times New Roman" w:hAnsi="Times New Roman"/>
          <w:sz w:val="20"/>
          <w:szCs w:val="20"/>
          <w:lang w:val="es-ES_tradnl"/>
        </w:rPr>
        <w:t xml:space="preserve"> </w:t>
      </w:r>
      <w:r w:rsidRPr="00CF498E">
        <w:rPr>
          <w:rFonts w:ascii="Times New Roman" w:hAnsi="Times New Roman"/>
          <w:sz w:val="20"/>
          <w:szCs w:val="20"/>
          <w:lang w:val="es-ES_tradnl"/>
        </w:rPr>
        <w:t xml:space="preserve">Es posible que se seleccionen algunas escuelas adicionales en </w:t>
      </w:r>
      <w:r w:rsidRPr="00CF498E">
        <w:rPr>
          <w:rFonts w:ascii="Times New Roman" w:hAnsi="Times New Roman"/>
          <w:sz w:val="20"/>
          <w:szCs w:val="20"/>
          <w:highlight w:val="yellow"/>
          <w:lang w:val="es-ES_tradnl"/>
        </w:rPr>
        <w:t>Distrito escolar</w:t>
      </w:r>
      <w:r w:rsidRPr="00CF498E">
        <w:rPr>
          <w:rFonts w:ascii="Times New Roman" w:hAnsi="Times New Roman"/>
          <w:sz w:val="20"/>
          <w:szCs w:val="20"/>
          <w:lang w:val="es-ES_tradnl"/>
        </w:rPr>
        <w:t xml:space="preserve"> en una fecha posterior; si esto sucede, su coordinador(a) estatal de NAEP se comunicará con usted.</w:t>
      </w:r>
      <w:r w:rsidRPr="001C4CCA">
        <w:rPr>
          <w:rFonts w:ascii="Times New Roman" w:hAnsi="Times New Roman"/>
          <w:sz w:val="20"/>
          <w:szCs w:val="20"/>
          <w:lang w:val="es-ES_tradnl"/>
        </w:rPr>
        <w:t xml:space="preserve"> </w:t>
      </w:r>
    </w:p>
    <w:p w:rsidR="004C36BD" w:rsidRPr="00F544A7" w:rsidP="004C36BD" w14:paraId="22E742AC" w14:textId="77777777">
      <w:pPr>
        <w:pStyle w:val="NoSpacing"/>
        <w:rPr>
          <w:rFonts w:ascii="Times New Roman" w:hAnsi="Times New Roman"/>
          <w:sz w:val="20"/>
          <w:szCs w:val="20"/>
          <w:lang w:val="es-ES_tradnl"/>
        </w:rPr>
      </w:pPr>
    </w:p>
    <w:p w:rsidR="004C36BD" w:rsidRPr="00F544A7" w:rsidP="004C36BD" w14:paraId="1CF58426"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Puede encontrar información acerca de NAEP en los adjuntos detallados a continuación y en: </w:t>
      </w:r>
      <w:hyperlink r:id="rId156" w:history="1">
        <w:r w:rsidRPr="00F544A7">
          <w:rPr>
            <w:rStyle w:val="Hyperlink"/>
            <w:rFonts w:ascii="Times New Roman" w:hAnsi="Times New Roman"/>
            <w:sz w:val="20"/>
            <w:szCs w:val="20"/>
            <w:lang w:val="es-ES_tradnl"/>
          </w:rPr>
          <w:t>https://nces.ed.gov/nationsreportcard/puertorico/sp.aspx</w:t>
        </w:r>
      </w:hyperlink>
      <w:r w:rsidRPr="00F544A7">
        <w:rPr>
          <w:rFonts w:ascii="Times New Roman" w:hAnsi="Times New Roman"/>
          <w:sz w:val="20"/>
          <w:szCs w:val="20"/>
          <w:lang w:val="es-ES_tradnl"/>
        </w:rPr>
        <w:t xml:space="preserve">. </w:t>
      </w:r>
      <w:r w:rsidRPr="00F544A7">
        <w:rPr>
          <w:rFonts w:ascii="Times New Roman" w:hAnsi="Times New Roman"/>
          <w:color w:val="FF0000"/>
          <w:sz w:val="20"/>
          <w:szCs w:val="20"/>
          <w:lang w:val="es-ES_tradnl"/>
        </w:rPr>
        <w:t>Nombre</w:t>
      </w:r>
      <w:r w:rsidRPr="00F544A7">
        <w:rPr>
          <w:rFonts w:ascii="Times New Roman" w:hAnsi="Times New Roman"/>
          <w:sz w:val="20"/>
          <w:szCs w:val="20"/>
          <w:lang w:val="es-ES_tradnl"/>
        </w:rPr>
        <w:t xml:space="preserve">, </w:t>
      </w:r>
      <w:r>
        <w:rPr>
          <w:rFonts w:ascii="Times New Roman" w:hAnsi="Times New Roman"/>
          <w:sz w:val="20"/>
          <w:szCs w:val="20"/>
          <w:lang w:val="es-ES_tradnl"/>
        </w:rPr>
        <w:t>su</w:t>
      </w:r>
      <w:r w:rsidRPr="00F544A7">
        <w:rPr>
          <w:rFonts w:ascii="Times New Roman" w:hAnsi="Times New Roman"/>
          <w:color w:val="FF0000"/>
          <w:sz w:val="20"/>
          <w:szCs w:val="20"/>
          <w:lang w:val="es-ES_tradnl"/>
        </w:rPr>
        <w:t xml:space="preserve"> </w:t>
      </w:r>
      <w:r w:rsidRPr="00F544A7">
        <w:rPr>
          <w:rFonts w:ascii="Times New Roman" w:hAnsi="Times New Roman"/>
          <w:sz w:val="20"/>
          <w:szCs w:val="20"/>
          <w:lang w:val="es-ES_tradnl"/>
        </w:rPr>
        <w:t>Coordinador</w:t>
      </w:r>
      <w:r w:rsidRPr="00F544A7">
        <w:rPr>
          <w:rFonts w:ascii="Times New Roman" w:hAnsi="Times New Roman"/>
          <w:color w:val="FF0000"/>
          <w:sz w:val="20"/>
          <w:szCs w:val="20"/>
          <w:lang w:val="es-ES_tradnl"/>
        </w:rPr>
        <w:t xml:space="preserve">(a) </w:t>
      </w:r>
      <w:r w:rsidRPr="00F544A7">
        <w:rPr>
          <w:rFonts w:ascii="Times New Roman" w:hAnsi="Times New Roman"/>
          <w:sz w:val="20"/>
          <w:szCs w:val="20"/>
          <w:lang w:val="es-ES_tradnl"/>
        </w:rPr>
        <w:t>Estatal de NAEP, se comunicará con su personal para brindarles información adicional.</w:t>
      </w:r>
    </w:p>
    <w:p w:rsidR="004C36BD" w:rsidRPr="00F544A7" w:rsidP="004C36BD" w14:paraId="11DB5A1C" w14:textId="77777777">
      <w:pPr>
        <w:pStyle w:val="NoSpacing"/>
        <w:rPr>
          <w:rFonts w:ascii="Times New Roman" w:hAnsi="Times New Roman"/>
          <w:sz w:val="20"/>
          <w:szCs w:val="20"/>
          <w:lang w:val="es-ES_tradnl"/>
        </w:rPr>
      </w:pPr>
    </w:p>
    <w:p w:rsidR="004C36BD" w:rsidRPr="00F544A7" w:rsidP="004C36BD" w14:paraId="271C8F68"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 xml:space="preserve">Gracias por apoyar esta importante evaluación y por ayudarnos a alcanzar nuestra meta de participación </w:t>
      </w:r>
      <w:r>
        <w:rPr>
          <w:rFonts w:ascii="Times New Roman" w:hAnsi="Times New Roman"/>
          <w:sz w:val="20"/>
          <w:szCs w:val="20"/>
          <w:lang w:val="es-ES_tradnl"/>
        </w:rPr>
        <w:t>total.</w:t>
      </w:r>
    </w:p>
    <w:p w:rsidR="004C36BD" w:rsidRPr="00F544A7" w:rsidP="004C36BD" w14:paraId="0DB65B35" w14:textId="77777777">
      <w:pPr>
        <w:pStyle w:val="NoSpacing"/>
        <w:rPr>
          <w:rFonts w:ascii="Times New Roman" w:hAnsi="Times New Roman"/>
          <w:sz w:val="20"/>
          <w:szCs w:val="20"/>
          <w:lang w:val="es-ES_tradnl"/>
        </w:rPr>
      </w:pPr>
    </w:p>
    <w:p w:rsidR="004C36BD" w:rsidRPr="00F544A7" w:rsidP="004C36BD" w14:paraId="27D5AC3D" w14:textId="77777777">
      <w:pPr>
        <w:pStyle w:val="NoSpacing"/>
        <w:rPr>
          <w:rFonts w:ascii="Times New Roman" w:hAnsi="Times New Roman"/>
          <w:sz w:val="20"/>
          <w:szCs w:val="20"/>
          <w:lang w:val="es-ES_tradnl"/>
        </w:rPr>
      </w:pPr>
    </w:p>
    <w:p w:rsidR="004C36BD" w:rsidRPr="00F544A7" w:rsidP="004C36BD" w14:paraId="4B3D6B8A"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Atentamente,</w:t>
      </w:r>
    </w:p>
    <w:p w:rsidR="004C36BD" w:rsidRPr="00F544A7" w:rsidP="004C36BD" w14:paraId="0E535CA3" w14:textId="77777777">
      <w:pPr>
        <w:pStyle w:val="NoSpacing"/>
        <w:rPr>
          <w:rFonts w:ascii="Times New Roman" w:hAnsi="Times New Roman"/>
          <w:sz w:val="20"/>
          <w:szCs w:val="20"/>
          <w:lang w:val="es-ES_tradnl"/>
        </w:rPr>
      </w:pPr>
    </w:p>
    <w:p w:rsidR="004C36BD" w:rsidRPr="00F544A7" w:rsidP="004C36BD" w14:paraId="2F1581FA" w14:textId="77777777">
      <w:pPr>
        <w:pStyle w:val="NoSpacing"/>
        <w:rPr>
          <w:rFonts w:ascii="Times New Roman" w:hAnsi="Times New Roman"/>
          <w:color w:val="FF0000"/>
          <w:sz w:val="20"/>
          <w:szCs w:val="20"/>
          <w:lang w:val="es-ES_tradnl"/>
        </w:rPr>
      </w:pPr>
      <w:r w:rsidRPr="00F544A7">
        <w:rPr>
          <w:rFonts w:ascii="Times New Roman" w:hAnsi="Times New Roman"/>
          <w:color w:val="FF0000"/>
          <w:sz w:val="20"/>
          <w:szCs w:val="20"/>
          <w:lang w:val="es-ES_tradnl"/>
        </w:rPr>
        <w:t>Nombre del secretario(a) de educación</w:t>
      </w:r>
    </w:p>
    <w:p w:rsidR="004C36BD" w:rsidRPr="00F544A7" w:rsidP="004C36BD" w14:paraId="67282677" w14:textId="77777777">
      <w:pPr>
        <w:pStyle w:val="NoSpacing"/>
        <w:rPr>
          <w:rFonts w:ascii="Times New Roman" w:hAnsi="Times New Roman"/>
          <w:sz w:val="20"/>
          <w:szCs w:val="20"/>
          <w:lang w:val="es-ES_tradnl"/>
        </w:rPr>
      </w:pPr>
    </w:p>
    <w:p w:rsidR="004C36BD" w:rsidRPr="00F544A7" w:rsidP="004C36BD" w14:paraId="0A588A7C"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Adjunto</w:t>
      </w:r>
      <w:r>
        <w:rPr>
          <w:rFonts w:ascii="Times New Roman" w:hAnsi="Times New Roman"/>
          <w:sz w:val="20"/>
          <w:szCs w:val="20"/>
          <w:lang w:val="es-ES_tradnl"/>
        </w:rPr>
        <w:t>s</w:t>
      </w:r>
      <w:r w:rsidRPr="00F544A7">
        <w:rPr>
          <w:rFonts w:ascii="Times New Roman" w:hAnsi="Times New Roman"/>
          <w:sz w:val="20"/>
          <w:szCs w:val="20"/>
          <w:lang w:val="es-ES_tradnl"/>
        </w:rPr>
        <w:t>:</w:t>
      </w:r>
      <w:r w:rsidRPr="00F544A7">
        <w:rPr>
          <w:rFonts w:ascii="Times New Roman" w:hAnsi="Times New Roman"/>
          <w:sz w:val="20"/>
          <w:szCs w:val="20"/>
          <w:lang w:val="es-ES_tradnl"/>
        </w:rPr>
        <w:tab/>
      </w:r>
      <w:r w:rsidRPr="00F544A7">
        <w:rPr>
          <w:rFonts w:ascii="Times New Roman" w:hAnsi="Times New Roman"/>
          <w:sz w:val="20"/>
          <w:szCs w:val="20"/>
          <w:lang w:val="es-ES_tradnl"/>
        </w:rPr>
        <w:tab/>
        <w:t>Lista distrital de escuelas seleccionadas para participar en NAEP</w:t>
      </w:r>
    </w:p>
    <w:p w:rsidR="004C36BD" w:rsidRPr="00F544A7" w:rsidP="004C36BD" w14:paraId="01C57611" w14:textId="77777777">
      <w:pPr>
        <w:pStyle w:val="NoSpacing"/>
        <w:rPr>
          <w:rStyle w:val="Hyperlink"/>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i/>
          <w:iCs/>
          <w:sz w:val="20"/>
          <w:szCs w:val="20"/>
          <w:lang w:val="es-ES_tradnl"/>
        </w:rPr>
        <w:t>Información para los distritos</w:t>
      </w:r>
    </w:p>
    <w:p w:rsidR="004C36BD" w:rsidRPr="00F544A7" w:rsidP="004C36BD" w14:paraId="0F4F1470" w14:textId="77777777">
      <w:pPr>
        <w:pStyle w:val="NoSpacing"/>
        <w:rPr>
          <w:rFonts w:ascii="Times New Roman" w:hAnsi="Times New Roman"/>
          <w:i/>
          <w:sz w:val="20"/>
          <w:szCs w:val="20"/>
          <w:lang w:val="es-ES_tradnl"/>
        </w:rPr>
      </w:pPr>
      <w:r w:rsidRPr="00F544A7">
        <w:rPr>
          <w:rFonts w:ascii="Times New Roman" w:hAnsi="Times New Roman"/>
          <w:i/>
          <w:iCs/>
          <w:color w:val="FF0000"/>
          <w:sz w:val="20"/>
          <w:szCs w:val="20"/>
          <w:lang w:val="es-ES_tradnl"/>
        </w:rPr>
        <w:tab/>
      </w:r>
      <w:r w:rsidRPr="00F544A7">
        <w:rPr>
          <w:rFonts w:ascii="Times New Roman" w:hAnsi="Times New Roman"/>
          <w:i/>
          <w:iCs/>
          <w:color w:val="FF0000"/>
          <w:sz w:val="20"/>
          <w:szCs w:val="20"/>
          <w:lang w:val="es-ES_tradnl"/>
        </w:rPr>
        <w:tab/>
      </w:r>
    </w:p>
    <w:p w:rsidR="004C36BD" w:rsidRPr="00F544A7" w:rsidP="004C36BD" w14:paraId="67CFD13F"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CC:</w:t>
      </w: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Director(a) estatal de evaluaciones</w:t>
      </w:r>
    </w:p>
    <w:p w:rsidR="004C36BD" w:rsidRPr="00F544A7" w:rsidP="004C36BD" w14:paraId="2A9B5673"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Director(a) distrital de evaluaciones</w:t>
      </w:r>
    </w:p>
    <w:p w:rsidR="004C36BD" w:rsidRPr="004A5F21" w:rsidP="004C36BD" w14:paraId="24503738" w14:textId="77777777">
      <w:pPr>
        <w:pStyle w:val="NoSpacing"/>
        <w:rPr>
          <w:rFonts w:ascii="Times New Roman" w:hAnsi="Times New Roman"/>
          <w:sz w:val="20"/>
          <w:szCs w:val="20"/>
          <w:lang w:val="es-ES_tradnl"/>
        </w:rPr>
      </w:pPr>
      <w:r w:rsidRPr="00F544A7">
        <w:rPr>
          <w:rFonts w:ascii="Times New Roman" w:hAnsi="Times New Roman"/>
          <w:sz w:val="20"/>
          <w:szCs w:val="20"/>
          <w:lang w:val="es-ES_tradnl"/>
        </w:rPr>
        <w:tab/>
      </w:r>
      <w:r w:rsidRPr="00F544A7">
        <w:rPr>
          <w:rFonts w:ascii="Times New Roman" w:hAnsi="Times New Roman"/>
          <w:sz w:val="20"/>
          <w:szCs w:val="20"/>
          <w:lang w:val="es-ES_tradnl"/>
        </w:rPr>
        <w:tab/>
      </w:r>
      <w:r w:rsidRPr="00F544A7">
        <w:rPr>
          <w:rFonts w:ascii="Times New Roman" w:hAnsi="Times New Roman"/>
          <w:sz w:val="20"/>
          <w:szCs w:val="20"/>
          <w:lang w:val="es-ES_tradnl"/>
        </w:rPr>
        <w:tab/>
        <w:t>Coordinador(a) estatal de NAEP</w:t>
      </w:r>
    </w:p>
    <w:p w:rsidR="004C36BD" w:rsidRPr="004A5F21" w:rsidP="004C36BD" w14:paraId="34633716" w14:textId="77777777">
      <w:pPr>
        <w:pStyle w:val="NoSpacing"/>
        <w:rPr>
          <w:rFonts w:ascii="Times New Roman" w:hAnsi="Times New Roman"/>
          <w:sz w:val="20"/>
          <w:szCs w:val="20"/>
          <w:lang w:val="es-ES_tradnl"/>
        </w:rPr>
      </w:pPr>
    </w:p>
    <w:p w:rsidR="004C36BD" w:rsidRPr="004A5F21" w:rsidP="004C36BD" w14:paraId="5D45155E" w14:textId="77777777">
      <w:pPr>
        <w:pStyle w:val="NoSpacing"/>
        <w:rPr>
          <w:rFonts w:ascii="Times New Roman" w:hAnsi="Times New Roman"/>
          <w:sz w:val="20"/>
          <w:szCs w:val="20"/>
          <w:lang w:val="es-ES_tradnl"/>
        </w:rPr>
      </w:pPr>
    </w:p>
    <w:p w:rsidR="004C36BD" w:rsidRPr="002C1E65" w:rsidP="004C36BD" w14:paraId="3E5190D7" w14:textId="77777777">
      <w:pPr>
        <w:pStyle w:val="NoSpacing"/>
        <w:rPr>
          <w:rFonts w:ascii="Times New Roman" w:eastAsia="Times New Roman" w:hAnsi="Times New Roman"/>
          <w:i/>
          <w:sz w:val="16"/>
          <w:szCs w:val="20"/>
          <w:lang w:val="es-ES_tradnl"/>
        </w:rPr>
      </w:pPr>
    </w:p>
    <w:p w:rsidR="00A50AAB" w:rsidRPr="00E57E4D" w:rsidP="00A50AAB" w14:paraId="25BE4113"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4C36BD" w:rsidRPr="006225C0" w14:paraId="12C9D3BB" w14:textId="05066486">
      <w:pPr>
        <w:rPr>
          <w:sz w:val="20"/>
          <w:szCs w:val="20"/>
          <w:lang w:val=""/>
        </w:rPr>
      </w:pPr>
    </w:p>
    <w:p w:rsidR="005D7F5E" w:rsidRPr="006225C0" w:rsidP="00B21E54" w14:paraId="33DD5F55" w14:textId="28585E45">
      <w:pPr>
        <w:rPr>
          <w:sz w:val="20"/>
          <w:szCs w:val="20"/>
          <w:lang w:val=""/>
        </w:rPr>
      </w:pPr>
      <w:r w:rsidRPr="006225C0">
        <w:rPr>
          <w:sz w:val="20"/>
          <w:szCs w:val="20"/>
          <w:lang w:val=""/>
        </w:rPr>
        <w:br w:type="page"/>
      </w:r>
      <w:bookmarkStart w:id="121" w:name="_Toc71195501"/>
      <w:bookmarkStart w:id="122" w:name="_Toc72144905"/>
    </w:p>
    <w:p w:rsidR="00832A15" w:rsidP="004A3F0D" w14:paraId="66C3FC1C" w14:textId="55B908F9">
      <w:pPr>
        <w:pStyle w:val="Heading3"/>
        <w:spacing w:line="240" w:lineRule="auto"/>
        <w:ind w:left="720"/>
        <w:rPr>
          <w:rFonts w:eastAsia="Times New Roman"/>
        </w:rPr>
      </w:pPr>
      <w:bookmarkStart w:id="123" w:name="_Toc196211953"/>
      <w:bookmarkStart w:id="124" w:name="_Toc131674718"/>
      <w:r>
        <w:rPr>
          <w:rFonts w:eastAsia="Times New Roman"/>
          <w:b/>
        </w:rPr>
        <w:t>Appendix D</w:t>
      </w:r>
      <w:r w:rsidRPr="001A0555">
        <w:rPr>
          <w:rFonts w:eastAsia="Times New Roman"/>
          <w:b/>
          <w:spacing w:val="-3"/>
        </w:rPr>
        <w:t>-</w:t>
      </w:r>
      <w:r w:rsidRPr="001A0555">
        <w:rPr>
          <w:rFonts w:eastAsia="Times New Roman"/>
          <w:b/>
          <w:spacing w:val="1"/>
        </w:rPr>
        <w:t>4</w:t>
      </w:r>
      <w:r w:rsidR="00602A64">
        <w:rPr>
          <w:rFonts w:eastAsia="Times New Roman"/>
          <w:b/>
          <w:spacing w:val="1"/>
        </w:rPr>
        <w:t>4</w:t>
      </w:r>
      <w:r w:rsidRPr="001A0555">
        <w:rPr>
          <w:rFonts w:eastAsia="Times New Roman"/>
          <w:b/>
          <w:spacing w:val="1"/>
        </w:rPr>
        <w:t>-S-PR (Spanish version)</w:t>
      </w:r>
      <w:r w:rsidRPr="001A0555">
        <w:rPr>
          <w:rFonts w:eastAsia="Times New Roman"/>
        </w:rPr>
        <w:t>: NAEP</w:t>
      </w:r>
      <w:r w:rsidRPr="001A0555">
        <w:rPr>
          <w:rFonts w:eastAsia="Times New Roman"/>
          <w:spacing w:val="-9"/>
        </w:rPr>
        <w:t xml:space="preserve"> </w:t>
      </w:r>
      <w:r w:rsidRPr="001A0555" w:rsidR="00364DB9">
        <w:rPr>
          <w:rFonts w:eastAsia="Times New Roman"/>
        </w:rPr>
        <w:t>202</w:t>
      </w:r>
      <w:r w:rsidRPr="001A0555" w:rsidR="002814C9">
        <w:rPr>
          <w:rFonts w:eastAsia="Times New Roman"/>
        </w:rPr>
        <w:t>4</w:t>
      </w:r>
      <w:r w:rsidRPr="001A0555" w:rsidR="0063337B">
        <w:rPr>
          <w:rFonts w:eastAsia="Times New Roman"/>
        </w:rPr>
        <w:t xml:space="preserve"> and Pilot 2024</w:t>
      </w:r>
      <w:r w:rsidRPr="001A0555" w:rsidR="00364DB9">
        <w:rPr>
          <w:rFonts w:eastAsia="Times New Roman"/>
        </w:rPr>
        <w:t xml:space="preserve"> </w:t>
      </w:r>
      <w:r w:rsidRPr="001A0555" w:rsidR="0063337B">
        <w:rPr>
          <w:rFonts w:eastAsia="Times New Roman"/>
        </w:rPr>
        <w:t xml:space="preserve">Initial </w:t>
      </w:r>
      <w:r w:rsidRPr="001A0555">
        <w:rPr>
          <w:rFonts w:eastAsia="Times New Roman"/>
        </w:rPr>
        <w:t>Notification Letter</w:t>
      </w:r>
      <w:r w:rsidRPr="001A0555" w:rsidR="006E3D33">
        <w:rPr>
          <w:rFonts w:eastAsia="Times New Roman"/>
        </w:rPr>
        <w:t>s</w:t>
      </w:r>
      <w:r w:rsidRPr="001A0555">
        <w:rPr>
          <w:rFonts w:eastAsia="Times New Roman"/>
        </w:rPr>
        <w:t xml:space="preserve"> from NAEP State Coordinator to School Principal, Puerto Rico</w:t>
      </w:r>
      <w:bookmarkEnd w:id="123"/>
      <w:r w:rsidRPr="001A0555" w:rsidR="00E474CD">
        <w:rPr>
          <w:rFonts w:eastAsia="Times New Roman"/>
        </w:rPr>
        <w:t xml:space="preserve"> </w:t>
      </w:r>
      <w:bookmarkEnd w:id="121"/>
      <w:bookmarkEnd w:id="122"/>
      <w:bookmarkEnd w:id="124"/>
    </w:p>
    <w:p w:rsidR="002A7378" w:rsidP="002A7378" w14:paraId="4D5373A2" w14:textId="4602C73F"/>
    <w:p w:rsidR="002A7378" w14:paraId="73A28F5B" w14:textId="77777777">
      <w:r>
        <w:br w:type="page"/>
      </w:r>
    </w:p>
    <w:p w:rsidR="009A7CEC" w:rsidRPr="009A7CEC" w:rsidP="009A7CEC" w14:paraId="55188E46"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bCs/>
          <w:sz w:val="20"/>
          <w:szCs w:val="20"/>
          <w:lang w:val="es-CO"/>
        </w:rPr>
        <w:t>Carta de notificación de mayo sobre NAEP 2024 en Puerto Rico del</w:t>
      </w:r>
    </w:p>
    <w:p w:rsidR="009A7CEC" w:rsidRPr="009A7CEC" w:rsidP="009A7CEC" w14:paraId="2A16E8B3" w14:textId="77777777">
      <w:pPr>
        <w:widowControl/>
        <w:spacing w:after="0" w:line="240" w:lineRule="auto"/>
        <w:jc w:val="center"/>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COORDINADOR ESTATAL DE NAEP PARA EL DIRECTOR DE LA ESCUELA</w:t>
      </w:r>
    </w:p>
    <w:p w:rsidR="009A7CEC" w:rsidRPr="009A7CEC" w:rsidP="009A7CEC" w14:paraId="4BE9E9A0"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sz w:val="20"/>
          <w:szCs w:val="20"/>
          <w:lang w:val="es-CO"/>
        </w:rPr>
        <w:t xml:space="preserve">Para matemáticas de 4.º y 8.º grado </w:t>
      </w:r>
    </w:p>
    <w:p w:rsidR="009A7CEC" w:rsidRPr="009A7CEC" w:rsidP="009A7CEC" w14:paraId="67B48DB8" w14:textId="77777777">
      <w:pPr>
        <w:widowControl/>
        <w:spacing w:after="0" w:line="240" w:lineRule="auto"/>
        <w:jc w:val="center"/>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bCs/>
          <w:sz w:val="20"/>
          <w:szCs w:val="20"/>
          <w:lang w:val="es-CO"/>
        </w:rPr>
        <w:t xml:space="preserve">Se debe personalizar el </w:t>
      </w:r>
      <w:r w:rsidRPr="009A7CEC">
        <w:rPr>
          <w:rFonts w:ascii="Times New Roman" w:hAnsi="Times New Roman" w:eastAsiaTheme="minorEastAsia" w:cs="Times New Roman"/>
          <w:b/>
          <w:bCs/>
          <w:color w:val="FF0000"/>
          <w:sz w:val="20"/>
          <w:szCs w:val="20"/>
          <w:lang w:val="es-CO"/>
        </w:rPr>
        <w:t xml:space="preserve">texto en rojo </w:t>
      </w:r>
      <w:r w:rsidRPr="009A7CEC">
        <w:rPr>
          <w:rFonts w:ascii="Times New Roman" w:hAnsi="Times New Roman" w:eastAsiaTheme="minorEastAsia" w:cs="Times New Roman"/>
          <w:b/>
          <w:bCs/>
          <w:sz w:val="20"/>
          <w:szCs w:val="20"/>
          <w:lang w:val="es-CO"/>
        </w:rPr>
        <w:t>antes de combinar la correspondencia;</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b/>
          <w:bCs/>
          <w:sz w:val="20"/>
          <w:szCs w:val="20"/>
          <w:lang w:val="es-CO"/>
        </w:rPr>
        <w:t xml:space="preserve">el </w:t>
      </w:r>
      <w:r w:rsidRPr="009A7CEC">
        <w:rPr>
          <w:rFonts w:ascii="Times New Roman" w:hAnsi="Times New Roman" w:eastAsiaTheme="minorEastAsia" w:cs="Times New Roman"/>
          <w:b/>
          <w:bCs/>
          <w:sz w:val="20"/>
          <w:szCs w:val="20"/>
          <w:highlight w:val="yellow"/>
          <w:lang w:val="es-CO"/>
        </w:rPr>
        <w:t>texto resaltado</w:t>
      </w:r>
      <w:r w:rsidRPr="009A7CEC">
        <w:rPr>
          <w:rFonts w:ascii="Times New Roman" w:hAnsi="Times New Roman" w:eastAsiaTheme="minorEastAsia" w:cs="Times New Roman"/>
          <w:b/>
          <w:bCs/>
          <w:sz w:val="20"/>
          <w:szCs w:val="20"/>
          <w:lang w:val="es-CO"/>
        </w:rPr>
        <w:t xml:space="preserve"> representa los campos que se deben combinar</w:t>
      </w:r>
    </w:p>
    <w:p w:rsidR="009A7CEC" w:rsidRPr="009A7CEC" w:rsidP="009A7CEC" w14:paraId="14ADA995" w14:textId="77777777">
      <w:pPr>
        <w:widowControl/>
        <w:spacing w:after="0" w:line="240" w:lineRule="auto"/>
        <w:jc w:val="center"/>
        <w:rPr>
          <w:rFonts w:ascii="Times New Roman" w:hAnsi="Times New Roman" w:eastAsiaTheme="minorEastAsia" w:cs="Times New Roman"/>
          <w:b/>
          <w:sz w:val="20"/>
          <w:szCs w:val="20"/>
          <w:lang w:val="es-CO"/>
        </w:rPr>
      </w:pPr>
    </w:p>
    <w:p w:rsidR="009A7CEC" w:rsidRPr="009A7CEC" w:rsidP="009A7CEC" w14:paraId="654F758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Estimado(a) </w:t>
      </w:r>
      <w:r w:rsidRPr="009A7CEC">
        <w:rPr>
          <w:rFonts w:ascii="Times New Roman" w:hAnsi="Times New Roman" w:eastAsiaTheme="minorEastAsia" w:cs="Times New Roman"/>
          <w:sz w:val="20"/>
          <w:szCs w:val="20"/>
          <w:highlight w:val="yellow"/>
          <w:lang w:val="es-CO"/>
        </w:rPr>
        <w:t>director(a)</w:t>
      </w:r>
      <w:r w:rsidRPr="009A7CEC">
        <w:rPr>
          <w:rFonts w:ascii="Times New Roman" w:hAnsi="Times New Roman" w:eastAsiaTheme="minorEastAsia" w:cs="Times New Roman"/>
          <w:sz w:val="20"/>
          <w:szCs w:val="20"/>
          <w:lang w:val="es-CO"/>
        </w:rPr>
        <w:t>,</w:t>
      </w:r>
    </w:p>
    <w:p w:rsidR="009A7CEC" w:rsidRPr="009A7CEC" w:rsidP="009A7CEC" w14:paraId="345C5897"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5BF7A90"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Gracias por todo lo que hace para apoyar la educación en Puerto Rico. Le escribo para informarle que </w:t>
      </w:r>
      <w:r w:rsidRPr="009A7CEC">
        <w:rPr>
          <w:rFonts w:ascii="Times New Roman" w:hAnsi="Times New Roman" w:eastAsiaTheme="minorEastAsia" w:cs="Times New Roman"/>
          <w:sz w:val="20"/>
          <w:szCs w:val="20"/>
          <w:highlight w:val="yellow"/>
          <w:lang w:val="es-CO"/>
        </w:rPr>
        <w:t>nombre de la escuela</w:t>
      </w:r>
      <w:r w:rsidRPr="009A7CEC">
        <w:rPr>
          <w:rFonts w:ascii="Times New Roman" w:hAnsi="Times New Roman" w:eastAsiaTheme="minorEastAsia" w:cs="Times New Roman"/>
          <w:sz w:val="20"/>
          <w:szCs w:val="20"/>
          <w:lang w:val="es-CO"/>
        </w:rPr>
        <w:t xml:space="preserve"> ha sido seleccionada para representar a las escuelas de Puerto Rico y el país al participar en la administración de la Evaluación Nacional del Progreso Educativo (NAEP, por sus siglas en inglés) de 2024.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w:t>
      </w:r>
    </w:p>
    <w:p w:rsidR="009A7CEC" w:rsidRPr="009A7CEC" w:rsidP="009A7CEC" w14:paraId="2DCDBAC2"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8827327"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Visión general de la evaluación en su escuela</w:t>
      </w:r>
    </w:p>
    <w:p w:rsidR="009A7CEC" w:rsidRPr="009A7CEC" w:rsidP="009A7CEC" w14:paraId="4F886E5E" w14:textId="77777777">
      <w:pPr>
        <w:widowControl/>
        <w:spacing w:after="0" w:line="240" w:lineRule="auto"/>
        <w:rPr>
          <w:rFonts w:ascii="Times New Roman" w:hAnsi="Times New Roman" w:eastAsiaTheme="minorEastAsia" w:cs="Times New Roman"/>
          <w:sz w:val="20"/>
          <w:szCs w:val="20"/>
          <w:lang w:val="es-CO"/>
        </w:rPr>
      </w:pPr>
    </w:p>
    <w:p w:rsidR="009A7CEC" w:rsidRPr="009A7CEC" w:rsidP="00C40E7A" w14:paraId="3FFEE5C3"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Materia:</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lang w:val="es-CO"/>
        </w:rPr>
        <w:t>Matemáticas</w:t>
      </w:r>
    </w:p>
    <w:p w:rsidR="009A7CEC" w:rsidRPr="009A7CEC" w:rsidP="00C40E7A" w14:paraId="30C14CF9"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Grado:</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highlight w:val="yellow"/>
          <w:lang w:val="es-CO"/>
        </w:rPr>
        <w:t>4.° u 8.°</w:t>
      </w:r>
    </w:p>
    <w:p w:rsidR="009A7CEC" w:rsidRPr="009A7CEC" w:rsidP="00C40E7A" w14:paraId="02B2ABDA" w14:textId="77777777">
      <w:pPr>
        <w:widowControl/>
        <w:numPr>
          <w:ilvl w:val="0"/>
          <w:numId w:val="1"/>
        </w:numPr>
        <w:spacing w:after="0" w:line="240" w:lineRule="auto"/>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b/>
          <w:sz w:val="20"/>
          <w:szCs w:val="20"/>
          <w:lang w:val="es-CO"/>
        </w:rPr>
        <w:t>Período de evaluación:</w:t>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sz w:val="20"/>
          <w:szCs w:val="20"/>
          <w:lang w:val="es-CO"/>
        </w:rPr>
        <w:t>29 de enero al 8 de marzo de 2024</w:t>
      </w:r>
    </w:p>
    <w:p w:rsidR="009A7CEC" w:rsidRPr="009A7CEC" w:rsidP="00C40E7A" w14:paraId="1B7770F0" w14:textId="77777777">
      <w:pPr>
        <w:widowControl/>
        <w:numPr>
          <w:ilvl w:val="0"/>
          <w:numId w:val="11"/>
        </w:numPr>
        <w:spacing w:after="0" w:line="240" w:lineRule="auto"/>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sz w:val="20"/>
          <w:szCs w:val="20"/>
          <w:lang w:val="es-CO"/>
        </w:rPr>
        <w:t>Sesiones de evaluación:</w:t>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b/>
          <w:sz w:val="20"/>
          <w:szCs w:val="20"/>
          <w:lang w:val="es-CO"/>
        </w:rPr>
        <w:tab/>
      </w:r>
      <w:r w:rsidRPr="009A7CEC">
        <w:rPr>
          <w:rFonts w:ascii="Times New Roman" w:hAnsi="Times New Roman" w:eastAsiaTheme="minorEastAsia" w:cs="Times New Roman"/>
          <w:sz w:val="20"/>
          <w:szCs w:val="20"/>
          <w:lang w:val="es-CO"/>
        </w:rPr>
        <w:t>Una sesión de aproximadamente 25 estudiantes. La sesión durará</w:t>
      </w:r>
    </w:p>
    <w:p w:rsidR="009A7CEC" w:rsidRPr="009A7CEC" w:rsidP="009A7CEC" w14:paraId="50345725" w14:textId="77777777">
      <w:pPr>
        <w:widowControl/>
        <w:ind w:left="3600"/>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aproximadamente 120 minutos (incluyendo el tiempo de transición, </w:t>
      </w:r>
    </w:p>
    <w:p w:rsidR="009A7CEC" w:rsidRPr="009A7CEC" w:rsidP="009A7CEC" w14:paraId="02FFFA84" w14:textId="77777777">
      <w:pPr>
        <w:widowControl/>
        <w:spacing w:after="0"/>
        <w:ind w:left="3600"/>
        <w:contextualSpacing/>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las instrucciones y el tiempo para contestar las preguntas del cuestionario de contexto).</w:t>
      </w:r>
    </w:p>
    <w:p w:rsidR="009A7CEC" w:rsidRPr="009A7CEC" w:rsidP="00C40E7A" w14:paraId="313A45CA"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b/>
          <w:bCs/>
          <w:sz w:val="20"/>
          <w:szCs w:val="20"/>
          <w:lang w:val="es-CO"/>
        </w:rPr>
        <w:t xml:space="preserve">Administrador de la evaluación: </w:t>
      </w:r>
      <w:r w:rsidRPr="009A7CEC">
        <w:rPr>
          <w:rFonts w:ascii="Times New Roman" w:hAnsi="Times New Roman" w:eastAsiaTheme="minorEastAsia" w:cs="Times New Roman"/>
          <w:b/>
          <w:bCs/>
          <w:sz w:val="20"/>
          <w:szCs w:val="20"/>
          <w:lang w:val="es-CO"/>
        </w:rPr>
        <w:tab/>
      </w:r>
      <w:r w:rsidRPr="009A7CEC">
        <w:rPr>
          <w:rFonts w:ascii="Times New Roman" w:hAnsi="Times New Roman" w:eastAsiaTheme="minorEastAsia" w:cs="Times New Roman"/>
          <w:sz w:val="20"/>
          <w:szCs w:val="20"/>
          <w:lang w:val="es-CO"/>
        </w:rPr>
        <w:t>Representantes de NAEP</w:t>
      </w:r>
    </w:p>
    <w:p w:rsidR="009A7CEC" w:rsidRPr="009A7CEC" w:rsidP="009A7CEC" w14:paraId="239413D4"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02C97467"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¿Qué debo saber?</w:t>
      </w:r>
    </w:p>
    <w:p w:rsidR="009A7CEC" w:rsidRPr="009A7CEC" w:rsidP="009A7CEC" w14:paraId="0583325E" w14:textId="77777777">
      <w:pPr>
        <w:widowControl/>
        <w:spacing w:after="0" w:line="240" w:lineRule="auto"/>
        <w:rPr>
          <w:rFonts w:ascii="Times New Roman" w:hAnsi="Times New Roman" w:eastAsiaTheme="minorEastAsia" w:cs="Times New Roman"/>
          <w:sz w:val="20"/>
          <w:szCs w:val="20"/>
          <w:lang w:val="es-CO"/>
        </w:rPr>
      </w:pPr>
    </w:p>
    <w:p w:rsidR="009A7CEC" w:rsidRPr="009A7CEC" w:rsidP="00C40E7A" w14:paraId="152FF44E"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estudiantes completarán la evaluación en dispositivos proporcionados por NAEP.</w:t>
      </w:r>
    </w:p>
    <w:p w:rsidR="009A7CEC" w:rsidRPr="009A7CEC" w:rsidP="00C40E7A" w14:paraId="6BBC08A0"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9A7CEC" w:rsidRPr="009A7CEC" w:rsidP="00C40E7A" w14:paraId="27A3CAD7"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representantes de NAEP le proporcionarán bastante apoyo a su escuela. Ellos administrarán la evaluación y llevarán todos los materiales y equipos necesarios.</w:t>
      </w:r>
    </w:p>
    <w:p w:rsidR="009A7CEC" w:rsidRPr="009A7CEC" w:rsidP="00C40E7A" w14:paraId="51A95AC5"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NAEP solicitará usar el Internet de la escuela, siempre y cuando sea posible, para llevar a cabo la evaluación. El equipo del programa trabajará con los distritos y escuelas para determinar si esto es posible para cada escuela.</w:t>
      </w:r>
    </w:p>
    <w:p w:rsidR="009A7CEC" w:rsidRPr="009A7CEC" w:rsidP="00C40E7A" w14:paraId="690C080A"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Los resultados se darán a conocer como La Libreta de Calificaciones de la Nación.</w:t>
      </w:r>
    </w:p>
    <w:p w:rsidR="009A7CEC" w:rsidRPr="009A7CEC" w:rsidP="009A7CEC" w14:paraId="0D9D449F"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655E4B32" w14:textId="77777777">
      <w:pPr>
        <w:widowControl/>
        <w:spacing w:after="0" w:line="240" w:lineRule="auto"/>
        <w:rPr>
          <w:rFonts w:ascii="Times New Roman" w:hAnsi="Times New Roman" w:eastAsiaTheme="minorEastAsia" w:cs="Times New Roman"/>
          <w:b/>
          <w:bCs/>
          <w:sz w:val="20"/>
          <w:szCs w:val="20"/>
          <w:lang w:val="es-CO"/>
        </w:rPr>
      </w:pPr>
      <w:r w:rsidRPr="009A7CEC">
        <w:rPr>
          <w:rFonts w:ascii="Times New Roman" w:hAnsi="Times New Roman" w:eastAsiaTheme="minorEastAsia" w:cs="Times New Roman"/>
          <w:b/>
          <w:bCs/>
          <w:sz w:val="20"/>
          <w:szCs w:val="20"/>
          <w:lang w:val="es-CO"/>
        </w:rPr>
        <w:t>¿Cuáles son los siguientes pasos?</w:t>
      </w:r>
    </w:p>
    <w:p w:rsidR="009A7CEC" w:rsidRPr="009A7CEC" w:rsidP="009A7CEC" w14:paraId="6D77A948"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22A6337B"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Por ahora, solo le escribo para notificarle sobre la evaluación. En agosto, le enviaré la fecha de la evaluación. Si la fecha resulta conflictiva para su escuela, trabajaremos juntos para encontrar una fecha alternativa. Nuestro objetivo es fijar la fecha de la evaluación lo antes posible para que pueda incluir la fecha en su calendario escolar 2023-2024.</w:t>
      </w:r>
    </w:p>
    <w:p w:rsidR="009A7CEC" w:rsidRPr="009A7CEC" w:rsidP="009A7CEC" w14:paraId="5D11C721" w14:textId="77777777">
      <w:pPr>
        <w:widowControl/>
        <w:spacing w:after="0" w:line="240" w:lineRule="auto"/>
        <w:rPr>
          <w:rFonts w:ascii="Times New Roman" w:hAnsi="Times New Roman" w:eastAsiaTheme="minorEastAsia" w:cs="Times New Roman"/>
          <w:b/>
          <w:sz w:val="20"/>
          <w:szCs w:val="20"/>
          <w:lang w:val="es-CO"/>
        </w:rPr>
      </w:pPr>
      <w:r w:rsidRPr="009A7CEC">
        <w:rPr>
          <w:rFonts w:ascii="Times New Roman" w:hAnsi="Times New Roman" w:eastAsiaTheme="minorEastAsia" w:cs="Times New Roman"/>
          <w:sz w:val="20"/>
          <w:szCs w:val="20"/>
          <w:lang w:val="es-CO"/>
        </w:rPr>
        <w:t>Al principio del año escolar, le enviaré información detallada sobre la evaluación y le pediré que identifique a un(a) coordinador(a) escolar para que ejerza como principal punto de contacto y para que envíe información adicional.</w:t>
      </w:r>
    </w:p>
    <w:p w:rsidR="009A7CEC" w:rsidRPr="009A7CEC" w:rsidP="009A7CEC" w14:paraId="0E1127D7"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332175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 xml:space="preserve">Puede encontrar información adicional acerca de NAEP en el </w:t>
      </w:r>
      <w:r w:rsidRPr="009A7CEC">
        <w:rPr>
          <w:rFonts w:ascii="Times New Roman" w:hAnsi="Times New Roman" w:eastAsiaTheme="minorEastAsia" w:cs="Times New Roman"/>
          <w:sz w:val="20"/>
          <w:szCs w:val="20"/>
          <w:highlight w:val="yellow"/>
          <w:lang w:val="es-CO"/>
        </w:rPr>
        <w:t>adjunto</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i/>
          <w:iCs/>
          <w:sz w:val="20"/>
          <w:szCs w:val="20"/>
          <w:lang w:val="es-CO"/>
        </w:rPr>
        <w:t>Información general para los directores</w:t>
      </w:r>
      <w:r w:rsidRPr="009A7CEC">
        <w:rPr>
          <w:rFonts w:ascii="Times New Roman" w:hAnsi="Times New Roman" w:eastAsiaTheme="minorEastAsia" w:cs="Times New Roman"/>
          <w:sz w:val="20"/>
          <w:szCs w:val="20"/>
          <w:lang w:val="es-CO"/>
        </w:rPr>
        <w:t xml:space="preserve"> </w:t>
      </w:r>
      <w:r w:rsidRPr="009A7CEC">
        <w:rPr>
          <w:rFonts w:ascii="Times New Roman" w:hAnsi="Times New Roman" w:eastAsiaTheme="minorEastAsia" w:cs="Times New Roman"/>
          <w:sz w:val="20"/>
          <w:szCs w:val="20"/>
          <w:lang w:val="es-CO"/>
        </w:rPr>
        <w:t xml:space="preserve">y en </w:t>
      </w:r>
      <w:hyperlink r:id="rId156" w:history="1">
        <w:r w:rsidRPr="009A7CEC">
          <w:rPr>
            <w:rFonts w:ascii="Times New Roman" w:hAnsi="Times New Roman" w:eastAsiaTheme="minorEastAsia" w:cs="Times New Roman"/>
            <w:color w:val="0000FF" w:themeColor="hyperlink"/>
            <w:sz w:val="20"/>
            <w:szCs w:val="20"/>
            <w:u w:val="single"/>
            <w:lang w:val="es-CO"/>
          </w:rPr>
          <w:t>https://nces.ed.gov/nationsreportcard/puertorico/sp.aspx</w:t>
        </w:r>
      </w:hyperlink>
      <w:r w:rsidRPr="009A7CEC">
        <w:rPr>
          <w:rFonts w:ascii="Times New Roman" w:hAnsi="Times New Roman" w:eastAsiaTheme="minorEastAsia" w:cs="Times New Roman"/>
          <w:sz w:val="20"/>
          <w:szCs w:val="20"/>
          <w:lang w:val="es-CO"/>
        </w:rPr>
        <w:t xml:space="preserve">. Si tiene alguna pregunta, comuníquese conmigo llamando al </w:t>
      </w:r>
      <w:r w:rsidRPr="009A7CEC">
        <w:rPr>
          <w:rFonts w:ascii="Times New Roman" w:hAnsi="Times New Roman" w:eastAsiaTheme="minorEastAsia" w:cs="Times New Roman"/>
          <w:color w:val="FF0000"/>
          <w:sz w:val="20"/>
          <w:szCs w:val="20"/>
          <w:lang w:val="es-CO"/>
        </w:rPr>
        <w:t>número de teléfono</w:t>
      </w:r>
      <w:r w:rsidRPr="009A7CEC">
        <w:rPr>
          <w:rFonts w:ascii="Times New Roman" w:hAnsi="Times New Roman" w:eastAsiaTheme="minorEastAsia" w:cs="Times New Roman"/>
          <w:sz w:val="20"/>
          <w:szCs w:val="20"/>
          <w:lang w:val="es-CO"/>
        </w:rPr>
        <w:t xml:space="preserve"> o por correo electrónico escribiendo a </w:t>
      </w:r>
      <w:r w:rsidRPr="009A7CEC">
        <w:rPr>
          <w:rFonts w:ascii="Times New Roman" w:hAnsi="Times New Roman" w:eastAsiaTheme="minorEastAsia" w:cs="Times New Roman"/>
          <w:color w:val="FF0000"/>
          <w:sz w:val="20"/>
          <w:szCs w:val="20"/>
          <w:lang w:val="es-CO"/>
        </w:rPr>
        <w:t>correo electrónico</w:t>
      </w:r>
      <w:r w:rsidRPr="009A7CEC">
        <w:rPr>
          <w:rFonts w:ascii="Times New Roman" w:hAnsi="Times New Roman" w:eastAsiaTheme="minorEastAsia" w:cs="Times New Roman"/>
          <w:sz w:val="20"/>
          <w:szCs w:val="20"/>
          <w:lang w:val="es-CO"/>
        </w:rPr>
        <w:t>.</w:t>
      </w:r>
    </w:p>
    <w:p w:rsidR="009A7CEC" w:rsidRPr="009A7CEC" w:rsidP="009A7CEC" w14:paraId="73B5E281"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23BF6BC5"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Nuestro</w:t>
      </w:r>
      <w:r w:rsidRPr="009A7CEC">
        <w:rPr>
          <w:rFonts w:ascii="Times New Roman" w:hAnsi="Times New Roman" w:eastAsiaTheme="minorEastAsia" w:cs="Times New Roman"/>
          <w:color w:val="FF0000"/>
          <w:sz w:val="20"/>
          <w:szCs w:val="20"/>
          <w:lang w:val="es-CO"/>
        </w:rPr>
        <w:t>(a)</w:t>
      </w:r>
      <w:r w:rsidRPr="009A7CEC">
        <w:rPr>
          <w:rFonts w:ascii="Times New Roman" w:hAnsi="Times New Roman" w:eastAsiaTheme="minorEastAsia" w:cs="Times New Roman"/>
          <w:sz w:val="20"/>
          <w:szCs w:val="20"/>
          <w:lang w:val="es-CO"/>
        </w:rPr>
        <w:t xml:space="preserve"> secretario</w:t>
      </w:r>
      <w:r w:rsidRPr="009A7CEC">
        <w:rPr>
          <w:rFonts w:ascii="Times New Roman" w:hAnsi="Times New Roman" w:eastAsiaTheme="minorEastAsia" w:cs="Times New Roman"/>
          <w:color w:val="FF0000"/>
          <w:sz w:val="20"/>
          <w:szCs w:val="20"/>
          <w:lang w:val="es-CO"/>
        </w:rPr>
        <w:t xml:space="preserve">(a) </w:t>
      </w:r>
      <w:r w:rsidRPr="009A7CEC">
        <w:rPr>
          <w:rFonts w:ascii="Times New Roman" w:hAnsi="Times New Roman" w:eastAsiaTheme="minorEastAsia" w:cs="Times New Roman"/>
          <w:sz w:val="20"/>
          <w:szCs w:val="20"/>
          <w:lang w:val="es-CO"/>
        </w:rPr>
        <w:t xml:space="preserve">de educación, </w:t>
      </w:r>
      <w:r w:rsidRPr="009A7CEC">
        <w:rPr>
          <w:rFonts w:ascii="Times New Roman" w:hAnsi="Times New Roman" w:eastAsiaTheme="minorEastAsia" w:cs="Times New Roman"/>
          <w:color w:val="FF0000"/>
          <w:sz w:val="20"/>
          <w:szCs w:val="20"/>
          <w:lang w:val="es-CO"/>
        </w:rPr>
        <w:t>nombre</w:t>
      </w:r>
      <w:r w:rsidRPr="009A7CEC">
        <w:rPr>
          <w:rFonts w:ascii="Times New Roman" w:hAnsi="Times New Roman" w:eastAsiaTheme="minorEastAsia" w:cs="Times New Roman"/>
          <w:sz w:val="20"/>
          <w:szCs w:val="20"/>
          <w:lang w:val="es-CO"/>
        </w:rPr>
        <w:t xml:space="preserve">, y el/la superintendente de su distrito, </w:t>
      </w:r>
      <w:r w:rsidRPr="009A7CEC">
        <w:rPr>
          <w:rFonts w:ascii="Times New Roman" w:hAnsi="Times New Roman" w:eastAsiaTheme="minorEastAsia" w:cs="Times New Roman"/>
          <w:color w:val="FF0000"/>
          <w:sz w:val="20"/>
          <w:szCs w:val="20"/>
          <w:lang w:val="es-CO"/>
        </w:rPr>
        <w:t>nombre</w:t>
      </w:r>
      <w:r w:rsidRPr="009A7CEC">
        <w:rPr>
          <w:rFonts w:ascii="Times New Roman" w:hAnsi="Times New Roman" w:eastAsiaTheme="minorEastAsia" w:cs="Times New Roman"/>
          <w:sz w:val="20"/>
          <w:szCs w:val="20"/>
          <w:lang w:val="es-CO"/>
        </w:rPr>
        <w:t xml:space="preserve">, apoyan a NAEP y esperan que su escuela participe. Sabemos que podemos contar con usted para ayudar a alcanzar nuestra meta de participación total. </w:t>
      </w:r>
    </w:p>
    <w:p w:rsidR="009A7CEC" w:rsidRPr="009A7CEC" w:rsidP="009A7CEC" w14:paraId="0196369E"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7AB9FAE6"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4BDB4FE7"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Atentamente,</w:t>
      </w:r>
    </w:p>
    <w:p w:rsidR="009A7CEC" w:rsidRPr="009A7CEC" w:rsidP="009A7CEC" w14:paraId="37952A29"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707F272E"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90F0A11"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31021FD8"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Coordinador</w:t>
      </w:r>
      <w:r w:rsidRPr="009A7CEC">
        <w:rPr>
          <w:rFonts w:ascii="Times New Roman" w:hAnsi="Times New Roman" w:eastAsiaTheme="minorEastAsia" w:cs="Times New Roman"/>
          <w:color w:val="FF0000"/>
          <w:sz w:val="20"/>
          <w:szCs w:val="20"/>
          <w:lang w:val="es-CO"/>
        </w:rPr>
        <w:t xml:space="preserve">(a) </w:t>
      </w:r>
      <w:r w:rsidRPr="009A7CEC">
        <w:rPr>
          <w:rFonts w:ascii="Times New Roman" w:hAnsi="Times New Roman" w:eastAsiaTheme="minorEastAsia" w:cs="Times New Roman"/>
          <w:sz w:val="20"/>
          <w:szCs w:val="20"/>
          <w:lang w:val="es-CO"/>
        </w:rPr>
        <w:t>estatal de NAEP</w:t>
      </w:r>
    </w:p>
    <w:p w:rsidR="009A7CEC" w:rsidRPr="009A7CEC" w:rsidP="009A7CEC" w14:paraId="398C6A00"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ACB553E" w14:textId="77777777">
      <w:pPr>
        <w:widowControl/>
        <w:spacing w:after="0" w:line="240" w:lineRule="auto"/>
        <w:rPr>
          <w:rFonts w:ascii="Times New Roman" w:hAnsi="Times New Roman" w:eastAsiaTheme="minorEastAsia" w:cs="Times New Roman"/>
          <w:i/>
          <w:iCs/>
          <w:sz w:val="20"/>
          <w:szCs w:val="20"/>
          <w:lang w:val="es-CO"/>
        </w:rPr>
      </w:pPr>
      <w:r w:rsidRPr="009A7CEC">
        <w:rPr>
          <w:rFonts w:ascii="Times New Roman" w:hAnsi="Times New Roman" w:eastAsiaTheme="minorEastAsia" w:cs="Times New Roman"/>
          <w:color w:val="FF0000"/>
          <w:sz w:val="20"/>
          <w:szCs w:val="20"/>
          <w:lang w:val="es-CO"/>
        </w:rPr>
        <w:t>Adjunto (o enlace para envío electrónico):</w:t>
      </w:r>
      <w:r w:rsidRPr="009A7CEC">
        <w:rPr>
          <w:rFonts w:ascii="Times New Roman" w:hAnsi="Times New Roman" w:eastAsiaTheme="minorEastAsia" w:cs="Times New Roman"/>
          <w:sz w:val="20"/>
          <w:szCs w:val="20"/>
          <w:lang w:val="es-CO"/>
        </w:rPr>
        <w:tab/>
        <w:t xml:space="preserve"> </w:t>
      </w:r>
      <w:r w:rsidRPr="009A7CEC">
        <w:rPr>
          <w:rFonts w:ascii="Times New Roman" w:hAnsi="Times New Roman" w:eastAsiaTheme="minorEastAsia" w:cs="Times New Roman"/>
          <w:i/>
          <w:iCs/>
          <w:sz w:val="20"/>
          <w:szCs w:val="20"/>
          <w:lang w:val="es-CO"/>
        </w:rPr>
        <w:t>Información general para los directores</w:t>
      </w:r>
    </w:p>
    <w:p w:rsidR="009A7CEC" w:rsidRPr="009A7CEC" w:rsidP="009A7CEC" w14:paraId="45922428"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ab/>
      </w:r>
      <w:r w:rsidRPr="009A7CEC">
        <w:rPr>
          <w:rFonts w:ascii="Times New Roman" w:hAnsi="Times New Roman" w:eastAsiaTheme="minorEastAsia" w:cs="Times New Roman"/>
          <w:sz w:val="20"/>
          <w:szCs w:val="20"/>
          <w:lang w:val="es-CO"/>
        </w:rPr>
        <w:tab/>
      </w:r>
    </w:p>
    <w:p w:rsidR="009A7CEC" w:rsidRPr="009A7CEC" w:rsidP="009A7CEC" w14:paraId="1281FD4F" w14:textId="77777777">
      <w:pPr>
        <w:widowControl/>
        <w:spacing w:after="0" w:line="240" w:lineRule="auto"/>
        <w:rPr>
          <w:rFonts w:ascii="Times New Roman" w:hAnsi="Times New Roman" w:eastAsiaTheme="minorEastAsia" w:cs="Times New Roman"/>
          <w:sz w:val="20"/>
          <w:szCs w:val="20"/>
          <w:lang w:val="es-CO"/>
        </w:rPr>
      </w:pPr>
      <w:r w:rsidRPr="009A7CEC">
        <w:rPr>
          <w:rFonts w:ascii="Times New Roman" w:hAnsi="Times New Roman" w:eastAsiaTheme="minorEastAsia" w:cs="Times New Roman"/>
          <w:sz w:val="20"/>
          <w:szCs w:val="20"/>
          <w:lang w:val="es-CO"/>
        </w:rPr>
        <w:t>CC:</w:t>
      </w:r>
      <w:r w:rsidRPr="009A7CEC">
        <w:rPr>
          <w:rFonts w:ascii="Times New Roman" w:hAnsi="Times New Roman" w:eastAsiaTheme="minorEastAsia" w:cs="Times New Roman"/>
          <w:sz w:val="20"/>
          <w:szCs w:val="20"/>
          <w:lang w:val="es-CO"/>
        </w:rPr>
        <w:tab/>
      </w:r>
      <w:r w:rsidRPr="009A7CEC">
        <w:rPr>
          <w:rFonts w:ascii="Times New Roman" w:hAnsi="Times New Roman" w:eastAsiaTheme="minorEastAsia" w:cs="Times New Roman"/>
          <w:sz w:val="20"/>
          <w:szCs w:val="20"/>
          <w:lang w:val="es-CO"/>
        </w:rPr>
        <w:tab/>
        <w:t>Director(a) distrital de evaluaciones</w:t>
      </w:r>
    </w:p>
    <w:p w:rsidR="009A7CEC" w:rsidRPr="009A7CEC" w:rsidP="009A7CEC" w14:paraId="1FDF6CF5" w14:textId="77777777">
      <w:pPr>
        <w:widowControl/>
        <w:spacing w:after="0" w:line="240" w:lineRule="auto"/>
        <w:rPr>
          <w:rFonts w:ascii="Times New Roman" w:hAnsi="Times New Roman" w:eastAsiaTheme="minorEastAsia" w:cs="Times New Roman"/>
          <w:sz w:val="20"/>
          <w:szCs w:val="20"/>
          <w:lang w:val="es-CO"/>
        </w:rPr>
      </w:pPr>
    </w:p>
    <w:p w:rsidR="009A7CEC" w:rsidRPr="009A7CEC" w:rsidP="009A7CEC" w14:paraId="5963C1C1" w14:textId="77777777">
      <w:pPr>
        <w:widowControl/>
        <w:spacing w:after="0" w:line="240" w:lineRule="auto"/>
        <w:rPr>
          <w:rFonts w:ascii="Times New Roman" w:hAnsi="Times New Roman" w:eastAsiaTheme="minorEastAsia" w:cs="Times New Roman"/>
          <w:i/>
          <w:sz w:val="16"/>
          <w:szCs w:val="20"/>
          <w:lang w:val="es-CO"/>
        </w:rPr>
      </w:pPr>
    </w:p>
    <w:p w:rsidR="004576AD" w:rsidRPr="00E57E4D" w:rsidP="004576AD" w14:paraId="3BA0723C"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2814C9" w:rsidP="000A5004" w14:paraId="29B08A97" w14:textId="2FDF240A">
      <w:pPr>
        <w:autoSpaceDE w:val="0"/>
        <w:autoSpaceDN w:val="0"/>
        <w:adjustRightInd w:val="0"/>
        <w:rPr>
          <w:rFonts w:eastAsia="Calibri"/>
          <w:i/>
          <w:iCs/>
          <w:sz w:val="16"/>
          <w:szCs w:val="20"/>
          <w:lang w:val="es-ES"/>
        </w:rPr>
      </w:pPr>
    </w:p>
    <w:p w:rsidR="002814C9" w14:paraId="1E7665AF" w14:textId="77777777">
      <w:pPr>
        <w:rPr>
          <w:rFonts w:eastAsia="Calibri"/>
          <w:i/>
          <w:iCs/>
          <w:sz w:val="16"/>
          <w:szCs w:val="20"/>
          <w:lang w:val="es-ES"/>
        </w:rPr>
      </w:pPr>
      <w:r>
        <w:rPr>
          <w:rFonts w:eastAsia="Calibri"/>
          <w:i/>
          <w:iCs/>
          <w:sz w:val="16"/>
          <w:szCs w:val="20"/>
          <w:lang w:val="es-ES"/>
        </w:rPr>
        <w:br w:type="page"/>
      </w:r>
    </w:p>
    <w:p w:rsidR="00555B99" w:rsidRPr="00555B99" w:rsidP="00555B99" w14:paraId="39645BC7"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bCs/>
          <w:sz w:val="20"/>
          <w:szCs w:val="20"/>
          <w:lang w:val="es-CO"/>
        </w:rPr>
        <w:t>Carta de notificación de mayo sobre la prueba piloto de NAEP 2024 en Puerto Rico del</w:t>
      </w:r>
    </w:p>
    <w:p w:rsidR="00555B99" w:rsidRPr="00555B99" w:rsidP="00555B99" w14:paraId="5A21C339" w14:textId="77777777">
      <w:pPr>
        <w:widowControl/>
        <w:spacing w:after="0" w:line="240" w:lineRule="auto"/>
        <w:jc w:val="center"/>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COORDINADOR ESTATAL DE NAEP PARA EL DIRECTOR DE LA ESCUELA</w:t>
      </w:r>
    </w:p>
    <w:p w:rsidR="00555B99" w:rsidRPr="00555B99" w:rsidP="00555B99" w14:paraId="5C4B4B0E"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sz w:val="20"/>
          <w:szCs w:val="20"/>
          <w:lang w:val="es-CO"/>
        </w:rPr>
        <w:t xml:space="preserve">Para matemáticas de 4.º y 8.º grado </w:t>
      </w:r>
    </w:p>
    <w:p w:rsidR="00555B99" w:rsidRPr="00555B99" w:rsidP="00555B99" w14:paraId="4F8B40C3" w14:textId="77777777">
      <w:pPr>
        <w:widowControl/>
        <w:spacing w:after="0" w:line="240" w:lineRule="auto"/>
        <w:jc w:val="center"/>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bCs/>
          <w:sz w:val="20"/>
          <w:szCs w:val="20"/>
          <w:lang w:val="es-CO"/>
        </w:rPr>
        <w:t xml:space="preserve">Se debe personalizar el </w:t>
      </w:r>
      <w:r w:rsidRPr="00555B99">
        <w:rPr>
          <w:rFonts w:ascii="Times New Roman" w:hAnsi="Times New Roman" w:eastAsiaTheme="minorEastAsia" w:cs="Times New Roman"/>
          <w:b/>
          <w:bCs/>
          <w:color w:val="FF0000"/>
          <w:sz w:val="20"/>
          <w:szCs w:val="20"/>
          <w:lang w:val="es-CO"/>
        </w:rPr>
        <w:t xml:space="preserve">texto en rojo </w:t>
      </w:r>
      <w:r w:rsidRPr="00555B99">
        <w:rPr>
          <w:rFonts w:ascii="Times New Roman" w:hAnsi="Times New Roman" w:eastAsiaTheme="minorEastAsia" w:cs="Times New Roman"/>
          <w:b/>
          <w:bCs/>
          <w:sz w:val="20"/>
          <w:szCs w:val="20"/>
          <w:lang w:val="es-CO"/>
        </w:rPr>
        <w:t>antes de combinar la correspondencia;</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b/>
          <w:bCs/>
          <w:sz w:val="20"/>
          <w:szCs w:val="20"/>
          <w:lang w:val="es-CO"/>
        </w:rPr>
        <w:t xml:space="preserve">el </w:t>
      </w:r>
      <w:r w:rsidRPr="00555B99">
        <w:rPr>
          <w:rFonts w:ascii="Times New Roman" w:hAnsi="Times New Roman" w:eastAsiaTheme="minorEastAsia" w:cs="Times New Roman"/>
          <w:b/>
          <w:bCs/>
          <w:sz w:val="20"/>
          <w:szCs w:val="20"/>
          <w:highlight w:val="yellow"/>
          <w:lang w:val="es-CO"/>
        </w:rPr>
        <w:t>texto resaltado</w:t>
      </w:r>
      <w:r w:rsidRPr="00555B99">
        <w:rPr>
          <w:rFonts w:ascii="Times New Roman" w:hAnsi="Times New Roman" w:eastAsiaTheme="minorEastAsia" w:cs="Times New Roman"/>
          <w:b/>
          <w:bCs/>
          <w:sz w:val="20"/>
          <w:szCs w:val="20"/>
          <w:lang w:val="es-CO"/>
        </w:rPr>
        <w:t xml:space="preserve"> representa los campos que se deben combinar</w:t>
      </w:r>
    </w:p>
    <w:p w:rsidR="00555B99" w:rsidRPr="00555B99" w:rsidP="00555B99" w14:paraId="2C40492A" w14:textId="77777777">
      <w:pPr>
        <w:widowControl/>
        <w:spacing w:after="0" w:line="240" w:lineRule="auto"/>
        <w:jc w:val="center"/>
        <w:rPr>
          <w:rFonts w:ascii="Times New Roman" w:hAnsi="Times New Roman" w:eastAsiaTheme="minorEastAsia" w:cs="Times New Roman"/>
          <w:b/>
          <w:sz w:val="20"/>
          <w:szCs w:val="20"/>
          <w:lang w:val="es-CO"/>
        </w:rPr>
      </w:pPr>
    </w:p>
    <w:p w:rsidR="00555B99" w:rsidRPr="00555B99" w:rsidP="00555B99" w14:paraId="39439F4F"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Estimado(a) </w:t>
      </w:r>
      <w:r w:rsidRPr="00555B99">
        <w:rPr>
          <w:rFonts w:ascii="Times New Roman" w:hAnsi="Times New Roman" w:eastAsiaTheme="minorEastAsia" w:cs="Times New Roman"/>
          <w:sz w:val="20"/>
          <w:szCs w:val="20"/>
          <w:highlight w:val="yellow"/>
          <w:lang w:val="es-CO"/>
        </w:rPr>
        <w:t>director(a)</w:t>
      </w:r>
      <w:r w:rsidRPr="00555B99">
        <w:rPr>
          <w:rFonts w:ascii="Times New Roman" w:hAnsi="Times New Roman" w:eastAsiaTheme="minorEastAsia" w:cs="Times New Roman"/>
          <w:sz w:val="20"/>
          <w:szCs w:val="20"/>
          <w:lang w:val="es-CO"/>
        </w:rPr>
        <w:t>,</w:t>
      </w:r>
    </w:p>
    <w:p w:rsidR="00555B99" w:rsidRPr="00555B99" w:rsidP="00555B99" w14:paraId="72436560"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E94FF40"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Gracias por todo lo que hace para apoyar la educación en Puerto Rico. Le escribo para informarle que </w:t>
      </w:r>
      <w:r w:rsidRPr="00555B99">
        <w:rPr>
          <w:rFonts w:ascii="Times New Roman" w:hAnsi="Times New Roman" w:eastAsiaTheme="minorEastAsia" w:cs="Times New Roman"/>
          <w:sz w:val="20"/>
          <w:szCs w:val="20"/>
          <w:highlight w:val="yellow"/>
          <w:lang w:val="es-CO"/>
        </w:rPr>
        <w:t>nombre de la escuela</w:t>
      </w:r>
      <w:r w:rsidRPr="00555B99">
        <w:rPr>
          <w:rFonts w:ascii="Times New Roman" w:hAnsi="Times New Roman" w:eastAsiaTheme="minorEastAsia" w:cs="Times New Roman"/>
          <w:sz w:val="20"/>
          <w:szCs w:val="20"/>
          <w:lang w:val="es-CO"/>
        </w:rPr>
        <w:t xml:space="preserve"> ha sido seleccionada para representar a las escuelas de Puerto Rico y el país al participar en la administración de la Evaluación Nacional del Progreso Educativo (NAEP, por sus siglas en inglés) de 2024.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w:t>
      </w:r>
    </w:p>
    <w:p w:rsidR="00555B99" w:rsidRPr="00555B99" w:rsidP="00555B99" w14:paraId="5510F8F7"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72BF6D9"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El programa de NAEP 2024 incluirá una prueba piloto para evaluar preguntas nuevas, continuar explorando una plataforma de evaluación en línea y estudiar más a fondo la transición a diferentes dispositivos con los que los estudiantes estén más familiarizados. Al participar, su escuela ayudará a garantizar que las evaluaciones de NAEP continúen siendo una medida confiable, válida y eficiente de los logros y las experiencias educativas de los estudiantes a lo largo del tiempo.</w:t>
      </w:r>
    </w:p>
    <w:p w:rsidR="00555B99" w:rsidRPr="00555B99" w:rsidP="00555B99" w14:paraId="3CA99183"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0402EA6"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Visión general de la evaluación en su escuela</w:t>
      </w:r>
    </w:p>
    <w:p w:rsidR="00555B99" w:rsidRPr="00555B99" w:rsidP="00555B99" w14:paraId="494A6AE6" w14:textId="77777777">
      <w:pPr>
        <w:widowControl/>
        <w:spacing w:after="0" w:line="240" w:lineRule="auto"/>
        <w:rPr>
          <w:rFonts w:ascii="Times New Roman" w:hAnsi="Times New Roman" w:eastAsiaTheme="minorEastAsia" w:cs="Times New Roman"/>
          <w:sz w:val="20"/>
          <w:szCs w:val="20"/>
          <w:lang w:val="es-CO"/>
        </w:rPr>
      </w:pPr>
    </w:p>
    <w:p w:rsidR="00555B99" w:rsidRPr="00555B99" w:rsidP="00C40E7A" w14:paraId="46F3D62A"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Materia:</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lang w:val="es-CO"/>
        </w:rPr>
        <w:t>Matemáticas</w:t>
      </w:r>
    </w:p>
    <w:p w:rsidR="00555B99" w:rsidRPr="00555B99" w:rsidP="00C40E7A" w14:paraId="136BF695" w14:textId="77777777">
      <w:pPr>
        <w:widowControl/>
        <w:numPr>
          <w:ilvl w:val="0"/>
          <w:numId w:val="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Grado:</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highlight w:val="yellow"/>
          <w:lang w:val="es-CO"/>
        </w:rPr>
        <w:t>4.° u 8.°</w:t>
      </w:r>
    </w:p>
    <w:p w:rsidR="00555B99" w:rsidRPr="00555B99" w:rsidP="00C40E7A" w14:paraId="2FDF6621" w14:textId="77777777">
      <w:pPr>
        <w:widowControl/>
        <w:numPr>
          <w:ilvl w:val="0"/>
          <w:numId w:val="1"/>
        </w:numPr>
        <w:spacing w:after="0" w:line="240" w:lineRule="auto"/>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b/>
          <w:sz w:val="20"/>
          <w:szCs w:val="20"/>
          <w:lang w:val="es-CO"/>
        </w:rPr>
        <w:t>Período de evaluación:</w:t>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sz w:val="20"/>
          <w:szCs w:val="20"/>
          <w:lang w:val="es-CO"/>
        </w:rPr>
        <w:t>29 de enero al 8 de marzo de 2024</w:t>
      </w:r>
    </w:p>
    <w:p w:rsidR="00555B99" w:rsidRPr="00555B99" w:rsidP="00C40E7A" w14:paraId="285DDC14" w14:textId="77777777">
      <w:pPr>
        <w:widowControl/>
        <w:numPr>
          <w:ilvl w:val="0"/>
          <w:numId w:val="11"/>
        </w:numPr>
        <w:spacing w:after="0" w:line="240" w:lineRule="auto"/>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sz w:val="20"/>
          <w:szCs w:val="20"/>
          <w:lang w:val="es-CO"/>
        </w:rPr>
        <w:t>Sesiones de evaluación:</w:t>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b/>
          <w:sz w:val="20"/>
          <w:szCs w:val="20"/>
          <w:lang w:val="es-CO"/>
        </w:rPr>
        <w:tab/>
      </w:r>
      <w:r w:rsidRPr="00555B99">
        <w:rPr>
          <w:rFonts w:ascii="Times New Roman" w:hAnsi="Times New Roman" w:eastAsiaTheme="minorEastAsia" w:cs="Times New Roman"/>
          <w:sz w:val="20"/>
          <w:szCs w:val="20"/>
          <w:lang w:val="es-CO"/>
        </w:rPr>
        <w:t>Una sesión de aproximadamente 25 estudiantes. La sesión durará</w:t>
      </w:r>
    </w:p>
    <w:p w:rsidR="00555B99" w:rsidRPr="00555B99" w:rsidP="00555B99" w14:paraId="33D0A7CF" w14:textId="77777777">
      <w:pPr>
        <w:widowControl/>
        <w:ind w:left="3600"/>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aproximadamente 120 minutos (incluyendo el tiempo de transición, </w:t>
      </w:r>
    </w:p>
    <w:p w:rsidR="00555B99" w:rsidRPr="00555B99" w:rsidP="00555B99" w14:paraId="66C2810B" w14:textId="77777777">
      <w:pPr>
        <w:widowControl/>
        <w:spacing w:after="0"/>
        <w:ind w:left="3600"/>
        <w:contextualSpacing/>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las instrucciones y el tiempo para contestar las preguntas del cuestionario de contexto).</w:t>
      </w:r>
    </w:p>
    <w:p w:rsidR="00555B99" w:rsidRPr="00555B99" w:rsidP="00C40E7A" w14:paraId="4EDD82D3"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b/>
          <w:bCs/>
          <w:sz w:val="20"/>
          <w:szCs w:val="20"/>
          <w:lang w:val="es-CO"/>
        </w:rPr>
        <w:t xml:space="preserve">Administrador de la evaluación: </w:t>
      </w:r>
      <w:r w:rsidRPr="00555B99">
        <w:rPr>
          <w:rFonts w:ascii="Times New Roman" w:hAnsi="Times New Roman" w:eastAsiaTheme="minorEastAsia" w:cs="Times New Roman"/>
          <w:b/>
          <w:bCs/>
          <w:sz w:val="20"/>
          <w:szCs w:val="20"/>
          <w:lang w:val="es-CO"/>
        </w:rPr>
        <w:tab/>
      </w:r>
      <w:r w:rsidRPr="00555B99">
        <w:rPr>
          <w:rFonts w:ascii="Times New Roman" w:hAnsi="Times New Roman" w:eastAsiaTheme="minorEastAsia" w:cs="Times New Roman"/>
          <w:sz w:val="20"/>
          <w:szCs w:val="20"/>
          <w:lang w:val="es-CO"/>
        </w:rPr>
        <w:t>Representantes de NAEP</w:t>
      </w:r>
    </w:p>
    <w:p w:rsidR="00555B99" w:rsidRPr="00555B99" w:rsidP="00555B99" w14:paraId="22F0ADD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64A2578"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¿Qué debo saber?</w:t>
      </w:r>
    </w:p>
    <w:p w:rsidR="00555B99" w:rsidRPr="00555B99" w:rsidP="00555B99" w14:paraId="658C1295" w14:textId="77777777">
      <w:pPr>
        <w:widowControl/>
        <w:spacing w:after="0" w:line="240" w:lineRule="auto"/>
        <w:rPr>
          <w:rFonts w:ascii="Times New Roman" w:hAnsi="Times New Roman" w:eastAsiaTheme="minorEastAsia" w:cs="Times New Roman"/>
          <w:sz w:val="20"/>
          <w:szCs w:val="20"/>
          <w:lang w:val="es-CO"/>
        </w:rPr>
      </w:pPr>
    </w:p>
    <w:p w:rsidR="00555B99" w:rsidRPr="00555B99" w:rsidP="00C40E7A" w14:paraId="49B1BB7D"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estudiantes completarán la evaluación en dispositivos proporcionados por NAEP.</w:t>
      </w:r>
    </w:p>
    <w:p w:rsidR="00555B99" w:rsidRPr="00555B99" w:rsidP="00C40E7A" w14:paraId="427290B0"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w:t>
      </w:r>
    </w:p>
    <w:p w:rsidR="00555B99" w:rsidRPr="00555B99" w:rsidP="00C40E7A" w14:paraId="40258774" w14:textId="77777777">
      <w:pPr>
        <w:widowControl/>
        <w:numPr>
          <w:ilvl w:val="0"/>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representantes de NAEP le proporcionarán bastante apoyo a su escuela. Ellos administrarán la evaluación y llevarán todos los materiales y equipos necesarios.</w:t>
      </w:r>
    </w:p>
    <w:p w:rsidR="00555B99" w:rsidRPr="00555B99" w:rsidP="00C40E7A" w14:paraId="7ACA4CF8"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NAEP solicitará usar el Internet de la escuela, siempre y cuando sea posible, para llevar a cabo la evaluación. El equipo del programa trabajará con los distritos y escuelas para determinar si esto es posible para cada escuela.</w:t>
      </w:r>
    </w:p>
    <w:p w:rsidR="00555B99" w:rsidRPr="00555B99" w:rsidP="00C40E7A" w14:paraId="3DF7D283" w14:textId="77777777">
      <w:pPr>
        <w:widowControl/>
        <w:numPr>
          <w:ilvl w:val="1"/>
          <w:numId w:val="11"/>
        </w:numPr>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Los resultados de las evaluaciones piloto no se publicarán, pero se utilizarán para orientar las futuras evaluaciones de NAEP.</w:t>
      </w:r>
    </w:p>
    <w:p w:rsidR="00555B99" w:rsidRPr="00555B99" w:rsidP="00555B99" w14:paraId="6753AE5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0548678" w14:textId="77777777">
      <w:pPr>
        <w:widowControl/>
        <w:spacing w:after="0" w:line="240" w:lineRule="auto"/>
        <w:rPr>
          <w:rFonts w:ascii="Times New Roman" w:hAnsi="Times New Roman" w:eastAsiaTheme="minorEastAsia" w:cs="Times New Roman"/>
          <w:b/>
          <w:bCs/>
          <w:sz w:val="20"/>
          <w:szCs w:val="20"/>
          <w:lang w:val="es-CO"/>
        </w:rPr>
      </w:pPr>
      <w:r w:rsidRPr="00555B99">
        <w:rPr>
          <w:rFonts w:ascii="Times New Roman" w:hAnsi="Times New Roman" w:eastAsiaTheme="minorEastAsia" w:cs="Times New Roman"/>
          <w:b/>
          <w:bCs/>
          <w:sz w:val="20"/>
          <w:szCs w:val="20"/>
          <w:lang w:val="es-CO"/>
        </w:rPr>
        <w:t>¿Cuáles son los siguientes pasos?</w:t>
      </w:r>
    </w:p>
    <w:p w:rsidR="00555B99" w:rsidRPr="00555B99" w:rsidP="00555B99" w14:paraId="15B75FE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36E7884C"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Por ahora, solo le escribo para notificarle sobre la evaluación. En agosto, le enviaré la fecha de la evaluación. Si la fecha resulta conflictiva para su escuela, trabajaremos juntos para encontrar una fecha alternativa. Nuestro objetivo es fijar la fecha de la evaluación lo antes posible para que pueda incluir la fecha en su calendario escolar 2023-2024.</w:t>
      </w:r>
    </w:p>
    <w:p w:rsidR="00555B99" w:rsidRPr="00555B99" w:rsidP="00555B99" w14:paraId="6B64A1D9" w14:textId="77777777">
      <w:pPr>
        <w:widowControl/>
        <w:spacing w:after="0" w:line="240" w:lineRule="auto"/>
        <w:rPr>
          <w:rFonts w:ascii="Times New Roman" w:hAnsi="Times New Roman" w:eastAsiaTheme="minorEastAsia" w:cs="Times New Roman"/>
          <w:b/>
          <w:sz w:val="20"/>
          <w:szCs w:val="20"/>
          <w:lang w:val="es-CO"/>
        </w:rPr>
      </w:pPr>
      <w:r w:rsidRPr="00555B99">
        <w:rPr>
          <w:rFonts w:ascii="Times New Roman" w:hAnsi="Times New Roman" w:eastAsiaTheme="minorEastAsia" w:cs="Times New Roman"/>
          <w:sz w:val="20"/>
          <w:szCs w:val="20"/>
          <w:lang w:val="es-CO"/>
        </w:rPr>
        <w:t>Al principio del año escolar, le enviaré información detallada sobre la evaluación y le pediré que identifique a un(a) coordinador(a) escolar para que ejerza como principal punto de contacto y para que envíe información adicional.</w:t>
      </w:r>
    </w:p>
    <w:p w:rsidR="00555B99" w:rsidRPr="00555B99" w:rsidP="00555B99" w14:paraId="0EA204A9"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78998090"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 xml:space="preserve">Puede encontrar información adicional acerca de NAEP en el </w:t>
      </w:r>
      <w:r w:rsidRPr="00555B99">
        <w:rPr>
          <w:rFonts w:ascii="Times New Roman" w:hAnsi="Times New Roman" w:eastAsiaTheme="minorEastAsia" w:cs="Times New Roman"/>
          <w:sz w:val="20"/>
          <w:szCs w:val="20"/>
          <w:highlight w:val="yellow"/>
          <w:lang w:val="es-CO"/>
        </w:rPr>
        <w:t>adjunto</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i/>
          <w:iCs/>
          <w:sz w:val="20"/>
          <w:szCs w:val="20"/>
          <w:lang w:val="es-CO"/>
        </w:rPr>
        <w:t>Información general para los directores</w:t>
      </w:r>
      <w:r w:rsidRPr="00555B99">
        <w:rPr>
          <w:rFonts w:ascii="Times New Roman" w:hAnsi="Times New Roman" w:eastAsiaTheme="minorEastAsia" w:cs="Times New Roman"/>
          <w:sz w:val="20"/>
          <w:szCs w:val="20"/>
          <w:lang w:val="es-CO"/>
        </w:rPr>
        <w:t xml:space="preserve"> </w:t>
      </w:r>
      <w:r w:rsidRPr="00555B99">
        <w:rPr>
          <w:rFonts w:ascii="Times New Roman" w:hAnsi="Times New Roman" w:eastAsiaTheme="minorEastAsia" w:cs="Times New Roman"/>
          <w:sz w:val="20"/>
          <w:szCs w:val="20"/>
          <w:lang w:val="es-CO"/>
        </w:rPr>
        <w:t xml:space="preserve">y en </w:t>
      </w:r>
      <w:hyperlink r:id="rId156" w:history="1">
        <w:r w:rsidRPr="00555B99">
          <w:rPr>
            <w:rFonts w:ascii="Times New Roman" w:hAnsi="Times New Roman" w:eastAsiaTheme="minorEastAsia" w:cs="Times New Roman"/>
            <w:color w:val="0000FF" w:themeColor="hyperlink"/>
            <w:sz w:val="20"/>
            <w:szCs w:val="20"/>
            <w:u w:val="single"/>
            <w:lang w:val="es-CO"/>
          </w:rPr>
          <w:t>https://nces.ed.gov/nationsreportcard/puertorico/sp.aspx</w:t>
        </w:r>
      </w:hyperlink>
      <w:r w:rsidRPr="00555B99">
        <w:rPr>
          <w:rFonts w:ascii="Times New Roman" w:hAnsi="Times New Roman" w:eastAsiaTheme="minorEastAsia" w:cs="Times New Roman"/>
          <w:sz w:val="20"/>
          <w:szCs w:val="20"/>
          <w:lang w:val="es-CO"/>
        </w:rPr>
        <w:t xml:space="preserve">. Si tiene alguna pregunta, comuníquese conmigo llamando al </w:t>
      </w:r>
      <w:r w:rsidRPr="00555B99">
        <w:rPr>
          <w:rFonts w:ascii="Times New Roman" w:hAnsi="Times New Roman" w:eastAsiaTheme="minorEastAsia" w:cs="Times New Roman"/>
          <w:color w:val="FF0000"/>
          <w:sz w:val="20"/>
          <w:szCs w:val="20"/>
          <w:lang w:val="es-CO"/>
        </w:rPr>
        <w:t>número de teléfono</w:t>
      </w:r>
      <w:r w:rsidRPr="00555B99">
        <w:rPr>
          <w:rFonts w:ascii="Times New Roman" w:hAnsi="Times New Roman" w:eastAsiaTheme="minorEastAsia" w:cs="Times New Roman"/>
          <w:sz w:val="20"/>
          <w:szCs w:val="20"/>
          <w:lang w:val="es-CO"/>
        </w:rPr>
        <w:t xml:space="preserve"> o por correo electrónico escribiendo a </w:t>
      </w:r>
      <w:r w:rsidRPr="00555B99">
        <w:rPr>
          <w:rFonts w:ascii="Times New Roman" w:hAnsi="Times New Roman" w:eastAsiaTheme="minorEastAsia" w:cs="Times New Roman"/>
          <w:color w:val="FF0000"/>
          <w:sz w:val="20"/>
          <w:szCs w:val="20"/>
          <w:lang w:val="es-CO"/>
        </w:rPr>
        <w:t>correo electrónico</w:t>
      </w:r>
      <w:r w:rsidRPr="00555B99">
        <w:rPr>
          <w:rFonts w:ascii="Times New Roman" w:hAnsi="Times New Roman" w:eastAsiaTheme="minorEastAsia" w:cs="Times New Roman"/>
          <w:sz w:val="20"/>
          <w:szCs w:val="20"/>
          <w:lang w:val="es-CO"/>
        </w:rPr>
        <w:t>.</w:t>
      </w:r>
    </w:p>
    <w:p w:rsidR="00555B99" w:rsidRPr="00555B99" w:rsidP="00555B99" w14:paraId="33E604D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A5518CE"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Nuestro</w:t>
      </w:r>
      <w:r w:rsidRPr="00555B99">
        <w:rPr>
          <w:rFonts w:ascii="Times New Roman" w:hAnsi="Times New Roman" w:eastAsiaTheme="minorEastAsia" w:cs="Times New Roman"/>
          <w:color w:val="FF0000"/>
          <w:sz w:val="20"/>
          <w:szCs w:val="20"/>
          <w:lang w:val="es-CO"/>
        </w:rPr>
        <w:t>(a)</w:t>
      </w:r>
      <w:r w:rsidRPr="00555B99">
        <w:rPr>
          <w:rFonts w:ascii="Times New Roman" w:hAnsi="Times New Roman" w:eastAsiaTheme="minorEastAsia" w:cs="Times New Roman"/>
          <w:sz w:val="20"/>
          <w:szCs w:val="20"/>
          <w:lang w:val="es-CO"/>
        </w:rPr>
        <w:t xml:space="preserve"> secretario</w:t>
      </w:r>
      <w:r w:rsidRPr="00555B99">
        <w:rPr>
          <w:rFonts w:ascii="Times New Roman" w:hAnsi="Times New Roman" w:eastAsiaTheme="minorEastAsia" w:cs="Times New Roman"/>
          <w:color w:val="FF0000"/>
          <w:sz w:val="20"/>
          <w:szCs w:val="20"/>
          <w:lang w:val="es-CO"/>
        </w:rPr>
        <w:t xml:space="preserve">(a) </w:t>
      </w:r>
      <w:r w:rsidRPr="00555B99">
        <w:rPr>
          <w:rFonts w:ascii="Times New Roman" w:hAnsi="Times New Roman" w:eastAsiaTheme="minorEastAsia" w:cs="Times New Roman"/>
          <w:sz w:val="20"/>
          <w:szCs w:val="20"/>
          <w:lang w:val="es-CO"/>
        </w:rPr>
        <w:t xml:space="preserve">de educación, </w:t>
      </w:r>
      <w:r w:rsidRPr="00555B99">
        <w:rPr>
          <w:rFonts w:ascii="Times New Roman" w:hAnsi="Times New Roman" w:eastAsiaTheme="minorEastAsia" w:cs="Times New Roman"/>
          <w:color w:val="FF0000"/>
          <w:sz w:val="20"/>
          <w:szCs w:val="20"/>
          <w:lang w:val="es-CO"/>
        </w:rPr>
        <w:t>nombre</w:t>
      </w:r>
      <w:r w:rsidRPr="00555B99">
        <w:rPr>
          <w:rFonts w:ascii="Times New Roman" w:hAnsi="Times New Roman" w:eastAsiaTheme="minorEastAsia" w:cs="Times New Roman"/>
          <w:sz w:val="20"/>
          <w:szCs w:val="20"/>
          <w:lang w:val="es-CO"/>
        </w:rPr>
        <w:t xml:space="preserve">, y el/la superintendente de su distrito, </w:t>
      </w:r>
      <w:r w:rsidRPr="00555B99">
        <w:rPr>
          <w:rFonts w:ascii="Times New Roman" w:hAnsi="Times New Roman" w:eastAsiaTheme="minorEastAsia" w:cs="Times New Roman"/>
          <w:color w:val="FF0000"/>
          <w:sz w:val="20"/>
          <w:szCs w:val="20"/>
          <w:lang w:val="es-CO"/>
        </w:rPr>
        <w:t>nombre</w:t>
      </w:r>
      <w:r w:rsidRPr="00555B99">
        <w:rPr>
          <w:rFonts w:ascii="Times New Roman" w:hAnsi="Times New Roman" w:eastAsiaTheme="minorEastAsia" w:cs="Times New Roman"/>
          <w:sz w:val="20"/>
          <w:szCs w:val="20"/>
          <w:lang w:val="es-CO"/>
        </w:rPr>
        <w:t xml:space="preserve">, apoyan a NAEP y esperan que su escuela participe. Sabemos que podemos contar con usted para ayudar a alcanzar nuestra meta de participación total. </w:t>
      </w:r>
    </w:p>
    <w:p w:rsidR="00555B99" w:rsidRPr="00555B99" w:rsidP="00555B99" w14:paraId="4DA5691B"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DBE1B94"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6134F6BF"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Atentamente,</w:t>
      </w:r>
    </w:p>
    <w:p w:rsidR="00555B99" w:rsidRPr="00555B99" w:rsidP="00555B99" w14:paraId="47EAF280"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1B65EEAC"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3081EB9E"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0338C98B"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Coordinador</w:t>
      </w:r>
      <w:r w:rsidRPr="00555B99">
        <w:rPr>
          <w:rFonts w:ascii="Times New Roman" w:hAnsi="Times New Roman" w:eastAsiaTheme="minorEastAsia" w:cs="Times New Roman"/>
          <w:color w:val="FF0000"/>
          <w:sz w:val="20"/>
          <w:szCs w:val="20"/>
          <w:lang w:val="es-CO"/>
        </w:rPr>
        <w:t xml:space="preserve">(a) </w:t>
      </w:r>
      <w:r w:rsidRPr="00555B99">
        <w:rPr>
          <w:rFonts w:ascii="Times New Roman" w:hAnsi="Times New Roman" w:eastAsiaTheme="minorEastAsia" w:cs="Times New Roman"/>
          <w:sz w:val="20"/>
          <w:szCs w:val="20"/>
          <w:lang w:val="es-CO"/>
        </w:rPr>
        <w:t>estatal de NAEP</w:t>
      </w:r>
    </w:p>
    <w:p w:rsidR="00555B99" w:rsidRPr="00555B99" w:rsidP="00555B99" w14:paraId="3498955D"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5CA6EFA5" w14:textId="77777777">
      <w:pPr>
        <w:widowControl/>
        <w:spacing w:after="0" w:line="240" w:lineRule="auto"/>
        <w:rPr>
          <w:rFonts w:ascii="Times New Roman" w:hAnsi="Times New Roman" w:eastAsiaTheme="minorEastAsia" w:cs="Times New Roman"/>
          <w:i/>
          <w:iCs/>
          <w:sz w:val="20"/>
          <w:szCs w:val="20"/>
          <w:lang w:val="es-CO"/>
        </w:rPr>
      </w:pPr>
      <w:r w:rsidRPr="00555B99">
        <w:rPr>
          <w:rFonts w:ascii="Times New Roman" w:hAnsi="Times New Roman" w:eastAsiaTheme="minorEastAsia" w:cs="Times New Roman"/>
          <w:color w:val="FF0000"/>
          <w:sz w:val="20"/>
          <w:szCs w:val="20"/>
          <w:lang w:val="es-CO"/>
        </w:rPr>
        <w:t>Adjunto (o enlace para envío electrónico):</w:t>
      </w:r>
      <w:r w:rsidRPr="00555B99">
        <w:rPr>
          <w:rFonts w:ascii="Times New Roman" w:hAnsi="Times New Roman" w:eastAsiaTheme="minorEastAsia" w:cs="Times New Roman"/>
          <w:sz w:val="20"/>
          <w:szCs w:val="20"/>
          <w:lang w:val="es-CO"/>
        </w:rPr>
        <w:tab/>
        <w:t xml:space="preserve"> </w:t>
      </w:r>
      <w:r w:rsidRPr="00555B99">
        <w:rPr>
          <w:rFonts w:ascii="Times New Roman" w:hAnsi="Times New Roman" w:eastAsiaTheme="minorEastAsia" w:cs="Times New Roman"/>
          <w:i/>
          <w:iCs/>
          <w:sz w:val="20"/>
          <w:szCs w:val="20"/>
          <w:lang w:val="es-CO"/>
        </w:rPr>
        <w:t>Información general para los directores</w:t>
      </w:r>
    </w:p>
    <w:p w:rsidR="00555B99" w:rsidRPr="00555B99" w:rsidP="00555B99" w14:paraId="0B447C23"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ab/>
      </w:r>
      <w:r w:rsidRPr="00555B99">
        <w:rPr>
          <w:rFonts w:ascii="Times New Roman" w:hAnsi="Times New Roman" w:eastAsiaTheme="minorEastAsia" w:cs="Times New Roman"/>
          <w:sz w:val="20"/>
          <w:szCs w:val="20"/>
          <w:lang w:val="es-CO"/>
        </w:rPr>
        <w:tab/>
      </w:r>
    </w:p>
    <w:p w:rsidR="00555B99" w:rsidRPr="00555B99" w:rsidP="00555B99" w14:paraId="5D5B1378" w14:textId="77777777">
      <w:pPr>
        <w:widowControl/>
        <w:spacing w:after="0" w:line="240" w:lineRule="auto"/>
        <w:rPr>
          <w:rFonts w:ascii="Times New Roman" w:hAnsi="Times New Roman" w:eastAsiaTheme="minorEastAsia" w:cs="Times New Roman"/>
          <w:sz w:val="20"/>
          <w:szCs w:val="20"/>
          <w:lang w:val="es-CO"/>
        </w:rPr>
      </w:pPr>
      <w:r w:rsidRPr="00555B99">
        <w:rPr>
          <w:rFonts w:ascii="Times New Roman" w:hAnsi="Times New Roman" w:eastAsiaTheme="minorEastAsia" w:cs="Times New Roman"/>
          <w:sz w:val="20"/>
          <w:szCs w:val="20"/>
          <w:lang w:val="es-CO"/>
        </w:rPr>
        <w:t>CC:</w:t>
      </w:r>
      <w:r w:rsidRPr="00555B99">
        <w:rPr>
          <w:rFonts w:ascii="Times New Roman" w:hAnsi="Times New Roman" w:eastAsiaTheme="minorEastAsia" w:cs="Times New Roman"/>
          <w:sz w:val="20"/>
          <w:szCs w:val="20"/>
          <w:lang w:val="es-CO"/>
        </w:rPr>
        <w:tab/>
      </w:r>
      <w:r w:rsidRPr="00555B99">
        <w:rPr>
          <w:rFonts w:ascii="Times New Roman" w:hAnsi="Times New Roman" w:eastAsiaTheme="minorEastAsia" w:cs="Times New Roman"/>
          <w:sz w:val="20"/>
          <w:szCs w:val="20"/>
          <w:lang w:val="es-CO"/>
        </w:rPr>
        <w:tab/>
        <w:t>Director(a) distrital de evaluaciones</w:t>
      </w:r>
    </w:p>
    <w:p w:rsidR="00555B99" w:rsidRPr="00555B99" w:rsidP="00555B99" w14:paraId="0A06CABF" w14:textId="77777777">
      <w:pPr>
        <w:widowControl/>
        <w:spacing w:after="0" w:line="240" w:lineRule="auto"/>
        <w:rPr>
          <w:rFonts w:ascii="Times New Roman" w:hAnsi="Times New Roman" w:eastAsiaTheme="minorEastAsia" w:cs="Times New Roman"/>
          <w:sz w:val="20"/>
          <w:szCs w:val="20"/>
          <w:lang w:val="es-CO"/>
        </w:rPr>
      </w:pPr>
    </w:p>
    <w:p w:rsidR="00555B99" w:rsidRPr="00555B99" w:rsidP="00555B99" w14:paraId="419CC74C" w14:textId="77777777">
      <w:pPr>
        <w:widowControl/>
        <w:spacing w:after="0" w:line="240" w:lineRule="auto"/>
        <w:rPr>
          <w:rFonts w:ascii="Times New Roman" w:hAnsi="Times New Roman" w:eastAsiaTheme="minorEastAsia" w:cs="Times New Roman"/>
          <w:i/>
          <w:sz w:val="16"/>
          <w:szCs w:val="20"/>
          <w:lang w:val="es-CO"/>
        </w:rPr>
      </w:pPr>
    </w:p>
    <w:p w:rsidR="008563DE" w:rsidRPr="00E57E4D" w:rsidP="008563DE" w14:paraId="7C14AE5E"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E3D33" w:rsidP="000A5004" w14:paraId="66F3BE79" w14:textId="02BF4AD5">
      <w:pPr>
        <w:autoSpaceDE w:val="0"/>
        <w:autoSpaceDN w:val="0"/>
        <w:adjustRightInd w:val="0"/>
        <w:rPr>
          <w:rFonts w:eastAsia="Calibri"/>
          <w:i/>
          <w:iCs/>
          <w:sz w:val="16"/>
          <w:szCs w:val="20"/>
          <w:lang w:val="es-ES"/>
        </w:rPr>
      </w:pPr>
    </w:p>
    <w:p w:rsidR="00BE6C1E" w:rsidRPr="00555B99" w:rsidP="009B1CC5" w14:paraId="1ACDDFFD" w14:textId="5DD1098B">
      <w:pPr>
        <w:rPr>
          <w:rFonts w:eastAsia="Calibri"/>
          <w:i/>
          <w:iCs/>
          <w:sz w:val="16"/>
          <w:szCs w:val="20"/>
          <w:lang w:val="es-ES"/>
        </w:rPr>
      </w:pPr>
      <w:r>
        <w:rPr>
          <w:rFonts w:eastAsia="Calibri"/>
          <w:i/>
          <w:iCs/>
          <w:sz w:val="16"/>
          <w:szCs w:val="20"/>
          <w:lang w:val="es-ES"/>
        </w:rPr>
        <w:br w:type="page"/>
      </w:r>
      <w:bookmarkStart w:id="125" w:name="_Toc516145713"/>
    </w:p>
    <w:p w:rsidR="00BC3BED" w:rsidRPr="009306CE" w:rsidP="00C97EF0" w14:paraId="66C3FC6E" w14:textId="369A2122">
      <w:pPr>
        <w:pStyle w:val="Heading3"/>
        <w:ind w:left="720"/>
        <w:rPr>
          <w:rFonts w:eastAsia="Times New Roman"/>
        </w:rPr>
      </w:pPr>
      <w:bookmarkStart w:id="126" w:name="_Toc196211954"/>
      <w:bookmarkStart w:id="127" w:name="_Toc71195503"/>
      <w:bookmarkStart w:id="128" w:name="_Toc72144907"/>
      <w:bookmarkStart w:id="129" w:name="_Toc131674719"/>
      <w:r>
        <w:rPr>
          <w:rFonts w:eastAsia="Times New Roman"/>
          <w:b/>
        </w:rPr>
        <w:t>Appendix D</w:t>
      </w:r>
      <w:r w:rsidRPr="00874FB9" w:rsidR="00874FB9">
        <w:rPr>
          <w:rFonts w:eastAsia="Times New Roman"/>
          <w:b/>
          <w:bCs/>
          <w:spacing w:val="1"/>
        </w:rPr>
        <w:t>-</w:t>
      </w:r>
      <w:r w:rsidR="008A4B18">
        <w:rPr>
          <w:rFonts w:eastAsia="Times New Roman"/>
          <w:b/>
          <w:bCs/>
          <w:spacing w:val="1"/>
        </w:rPr>
        <w:t>4</w:t>
      </w:r>
      <w:r w:rsidR="00602A64">
        <w:rPr>
          <w:rFonts w:eastAsia="Times New Roman"/>
          <w:b/>
          <w:bCs/>
          <w:spacing w:val="1"/>
        </w:rPr>
        <w:t>5</w:t>
      </w:r>
      <w:r w:rsidRPr="00874FB9" w:rsidR="00874FB9">
        <w:rPr>
          <w:rFonts w:eastAsia="Times New Roman"/>
          <w:b/>
          <w:bCs/>
          <w:spacing w:val="1"/>
        </w:rPr>
        <w:t>-S-PR</w:t>
      </w:r>
      <w:r>
        <w:rPr>
          <w:rFonts w:eastAsia="Times New Roman"/>
          <w:b/>
          <w:spacing w:val="1"/>
        </w:rPr>
        <w:t xml:space="preserve"> (Spanish version)</w:t>
      </w:r>
      <w:r w:rsidRPr="00A237B6">
        <w:rPr>
          <w:rFonts w:eastAsia="Times New Roman"/>
        </w:rPr>
        <w:t xml:space="preserve">: </w:t>
      </w:r>
      <w:r w:rsidRPr="00506FA9">
        <w:rPr>
          <w:rFonts w:eastAsia="Times New Roman"/>
        </w:rPr>
        <w:t>NAEP</w:t>
      </w:r>
      <w:r w:rsidRPr="00506FA9">
        <w:rPr>
          <w:rFonts w:eastAsia="Times New Roman"/>
          <w:spacing w:val="-9"/>
        </w:rPr>
        <w:t xml:space="preserve"> </w:t>
      </w:r>
      <w:r w:rsidRPr="00506FA9" w:rsidR="00364DB9">
        <w:rPr>
          <w:rFonts w:eastAsia="Times New Roman"/>
        </w:rPr>
        <w:t>20</w:t>
      </w:r>
      <w:r w:rsidR="00364DB9">
        <w:rPr>
          <w:rFonts w:eastAsia="Times New Roman"/>
        </w:rPr>
        <w:t>2</w:t>
      </w:r>
      <w:r w:rsidR="005E3106">
        <w:rPr>
          <w:rFonts w:eastAsia="Times New Roman"/>
        </w:rPr>
        <w:t>4</w:t>
      </w:r>
      <w:r w:rsidRPr="00506FA9" w:rsidR="00364DB9">
        <w:rPr>
          <w:rFonts w:eastAsia="Times New Roman"/>
        </w:rPr>
        <w:t xml:space="preserve"> </w:t>
      </w:r>
      <w:r w:rsidRPr="00506FA9">
        <w:rPr>
          <w:rFonts w:eastAsia="Times New Roman"/>
        </w:rPr>
        <w:t xml:space="preserve">Assessment Details Letter NAEP State Coordinator to </w:t>
      </w:r>
      <w:r>
        <w:rPr>
          <w:rFonts w:eastAsia="Times New Roman"/>
        </w:rPr>
        <w:t>School Coordinators, Puerto Rico</w:t>
      </w:r>
      <w:bookmarkEnd w:id="125"/>
      <w:bookmarkEnd w:id="126"/>
      <w:r w:rsidR="00E474CD">
        <w:rPr>
          <w:rFonts w:eastAsia="Times New Roman"/>
        </w:rPr>
        <w:t xml:space="preserve"> </w:t>
      </w:r>
      <w:bookmarkEnd w:id="127"/>
      <w:bookmarkEnd w:id="128"/>
      <w:bookmarkEnd w:id="129"/>
    </w:p>
    <w:p w:rsidR="00BC3BED" w14:paraId="66C3FC6F" w14:textId="77777777">
      <w:pPr>
        <w:rPr>
          <w:sz w:val="20"/>
          <w:szCs w:val="20"/>
        </w:rPr>
      </w:pPr>
    </w:p>
    <w:p w:rsidR="00BC3BED" w14:paraId="66C3FC70" w14:textId="77777777">
      <w:pPr>
        <w:rPr>
          <w:sz w:val="20"/>
          <w:szCs w:val="20"/>
        </w:rPr>
      </w:pPr>
      <w:r>
        <w:rPr>
          <w:sz w:val="20"/>
          <w:szCs w:val="20"/>
        </w:rPr>
        <w:br w:type="page"/>
      </w:r>
    </w:p>
    <w:p w:rsidR="009C7C5F" w:rsidRPr="00903AF0" w:rsidP="009C7C5F" w14:paraId="01F20393" w14:textId="77777777">
      <w:pPr>
        <w:pStyle w:val="NoSpacing"/>
        <w:jc w:val="center"/>
        <w:rPr>
          <w:rFonts w:ascii="Times New Roman" w:hAnsi="Times New Roman"/>
          <w:b/>
          <w:lang w:val=""/>
        </w:rPr>
      </w:pPr>
      <w:bookmarkStart w:id="130" w:name="_Toc516145717"/>
      <w:bookmarkStart w:id="131" w:name="_Toc71195505"/>
      <w:bookmarkStart w:id="132" w:name="_Toc72144909"/>
      <w:r w:rsidRPr="00903AF0">
        <w:rPr>
          <w:rFonts w:ascii="Times New Roman" w:hAnsi="Times New Roman"/>
          <w:b/>
          <w:bCs/>
          <w:lang w:val=""/>
        </w:rPr>
        <w:t>Carta de notificación con detalles acerca de la evaluación NAEP de 202</w:t>
      </w:r>
      <w:r>
        <w:rPr>
          <w:rFonts w:ascii="Times New Roman" w:hAnsi="Times New Roman"/>
          <w:b/>
          <w:bCs/>
          <w:lang w:val=""/>
        </w:rPr>
        <w:t>4</w:t>
      </w:r>
      <w:r w:rsidRPr="00903AF0">
        <w:rPr>
          <w:rFonts w:ascii="Times New Roman" w:hAnsi="Times New Roman"/>
          <w:b/>
          <w:bCs/>
          <w:lang w:val=""/>
        </w:rPr>
        <w:t xml:space="preserve"> </w:t>
      </w:r>
    </w:p>
    <w:p w:rsidR="009C7C5F" w:rsidP="009C7C5F" w14:paraId="3C7FC5AA" w14:textId="77777777">
      <w:pPr>
        <w:pStyle w:val="NoSpacing"/>
        <w:tabs>
          <w:tab w:val="left" w:pos="540"/>
        </w:tabs>
        <w:jc w:val="center"/>
        <w:rPr>
          <w:rFonts w:ascii="Times New Roman" w:hAnsi="Times New Roman"/>
          <w:lang w:val=""/>
        </w:rPr>
      </w:pPr>
      <w:r w:rsidRPr="00F61C32">
        <w:rPr>
          <w:rFonts w:ascii="Times New Roman" w:hAnsi="Times New Roman"/>
          <w:b/>
          <w:bCs/>
          <w:lang w:val=""/>
        </w:rPr>
        <w:t>DE</w:t>
      </w:r>
      <w:r>
        <w:rPr>
          <w:rFonts w:ascii="Times New Roman" w:hAnsi="Times New Roman"/>
          <w:b/>
          <w:bCs/>
          <w:lang w:val=""/>
        </w:rPr>
        <w:t xml:space="preserve"> PARTE DE</w:t>
      </w:r>
      <w:r w:rsidRPr="00F61C32">
        <w:rPr>
          <w:rFonts w:ascii="Times New Roman" w:hAnsi="Times New Roman"/>
          <w:b/>
          <w:bCs/>
          <w:lang w:val=""/>
        </w:rPr>
        <w:t>L COOR</w:t>
      </w:r>
      <w:r>
        <w:rPr>
          <w:rFonts w:ascii="Times New Roman" w:hAnsi="Times New Roman"/>
          <w:b/>
          <w:bCs/>
          <w:lang w:val=""/>
        </w:rPr>
        <w:t>DINADOR ESTATAL DE NAEP AL COORDINADOR</w:t>
      </w:r>
      <w:r w:rsidRPr="00F61C32">
        <w:rPr>
          <w:rFonts w:ascii="Times New Roman" w:hAnsi="Times New Roman"/>
          <w:b/>
          <w:bCs/>
          <w:lang w:val=""/>
        </w:rPr>
        <w:t xml:space="preserve"> </w:t>
      </w:r>
      <w:r>
        <w:rPr>
          <w:rFonts w:ascii="Times New Roman" w:hAnsi="Times New Roman"/>
          <w:b/>
          <w:bCs/>
          <w:lang w:val=""/>
        </w:rPr>
        <w:t>ESCOLAR</w:t>
      </w:r>
    </w:p>
    <w:p w:rsidR="009C7C5F" w:rsidRPr="00261643" w:rsidP="009C7C5F" w14:paraId="0CCEEB7F" w14:textId="77777777">
      <w:pPr>
        <w:pStyle w:val="NoSpacing"/>
        <w:tabs>
          <w:tab w:val="left" w:pos="540"/>
        </w:tabs>
        <w:jc w:val="center"/>
        <w:rPr>
          <w:rFonts w:ascii="Times New Roman" w:hAnsi="Times New Roman"/>
          <w:b/>
          <w:lang w:val=""/>
        </w:rPr>
      </w:pPr>
      <w:r w:rsidRPr="00903AF0">
        <w:rPr>
          <w:rFonts w:ascii="Times New Roman" w:hAnsi="Times New Roman"/>
          <w:b/>
          <w:lang w:val=""/>
        </w:rPr>
        <w:t>PUERTO RICO</w:t>
      </w:r>
      <w:r w:rsidRPr="00903AF0">
        <w:rPr>
          <w:rFonts w:ascii="Times New Roman" w:hAnsi="Times New Roman"/>
          <w:b/>
          <w:lang w:val=""/>
        </w:rPr>
        <w:br/>
      </w:r>
      <w:r w:rsidRPr="00A67C52">
        <w:rPr>
          <w:rFonts w:ascii="Times New Roman" w:hAnsi="Times New Roman"/>
          <w:b/>
          <w:lang w:val=""/>
        </w:rPr>
        <w:t>Muestras operacionales y piloto</w:t>
      </w:r>
    </w:p>
    <w:p w:rsidR="009C7C5F" w:rsidP="009C7C5F" w14:paraId="792D1E5B" w14:textId="77777777">
      <w:pPr>
        <w:pStyle w:val="NoSpacing"/>
        <w:jc w:val="center"/>
        <w:rPr>
          <w:rFonts w:ascii="Times New Roman" w:hAnsi="Times New Roman"/>
          <w:b/>
          <w:bCs/>
          <w:lang w:val=""/>
        </w:rPr>
      </w:pPr>
    </w:p>
    <w:p w:rsidR="009C7C5F" w:rsidP="009C7C5F" w14:paraId="52F2843D" w14:textId="77777777">
      <w:pPr>
        <w:pStyle w:val="NoSpacing"/>
        <w:jc w:val="center"/>
        <w:rPr>
          <w:rFonts w:ascii="Times New Roman" w:hAnsi="Times New Roman"/>
          <w:b/>
          <w:bCs/>
          <w:lang w:val=""/>
        </w:rPr>
      </w:pPr>
      <w:r w:rsidRPr="00261643">
        <w:rPr>
          <w:rFonts w:ascii="Times New Roman" w:hAnsi="Times New Roman"/>
          <w:b/>
          <w:bCs/>
          <w:lang w:val=""/>
        </w:rPr>
        <w:t xml:space="preserve">Se debe personalizar el </w:t>
      </w:r>
      <w:r w:rsidRPr="00261643">
        <w:rPr>
          <w:rFonts w:ascii="Times New Roman" w:hAnsi="Times New Roman"/>
          <w:b/>
          <w:bCs/>
          <w:color w:val="FF0000"/>
          <w:lang w:val=""/>
        </w:rPr>
        <w:t>texto en rojo</w:t>
      </w:r>
      <w:r w:rsidRPr="00261643">
        <w:rPr>
          <w:rFonts w:ascii="Times New Roman" w:hAnsi="Times New Roman"/>
          <w:b/>
          <w:bCs/>
          <w:lang w:val=""/>
        </w:rPr>
        <w:t xml:space="preserve"> antes de combinar la correspondencia, </w:t>
      </w:r>
      <w:r w:rsidRPr="00261643">
        <w:rPr>
          <w:rFonts w:ascii="Times New Roman" w:hAnsi="Times New Roman"/>
          <w:b/>
          <w:bCs/>
          <w:highlight w:val="yellow"/>
          <w:lang w:val=""/>
        </w:rPr>
        <w:t>el t</w:t>
      </w:r>
      <w:r w:rsidRPr="00F61C32">
        <w:rPr>
          <w:rFonts w:ascii="Times New Roman" w:hAnsi="Times New Roman"/>
          <w:b/>
          <w:bCs/>
          <w:highlight w:val="yellow"/>
          <w:lang w:val=""/>
        </w:rPr>
        <w:t>exto resaltado</w:t>
      </w:r>
      <w:r>
        <w:rPr>
          <w:rFonts w:ascii="Times New Roman" w:hAnsi="Times New Roman"/>
          <w:b/>
          <w:bCs/>
          <w:lang w:val=""/>
        </w:rPr>
        <w:t xml:space="preserve"> </w:t>
      </w:r>
    </w:p>
    <w:p w:rsidR="009C7C5F" w:rsidRPr="00261643" w:rsidP="009C7C5F" w14:paraId="3CC809AD" w14:textId="77777777">
      <w:pPr>
        <w:pStyle w:val="NoSpacing"/>
        <w:jc w:val="center"/>
        <w:rPr>
          <w:rFonts w:ascii="Times New Roman" w:hAnsi="Times New Roman"/>
          <w:b/>
          <w:bCs/>
          <w:lang w:val=""/>
        </w:rPr>
      </w:pPr>
      <w:r w:rsidRPr="00F61C32">
        <w:rPr>
          <w:rFonts w:ascii="Times New Roman" w:hAnsi="Times New Roman"/>
          <w:b/>
          <w:bCs/>
          <w:lang w:val=""/>
        </w:rPr>
        <w:t>representa los campos que se deben combinar.</w:t>
      </w:r>
    </w:p>
    <w:p w:rsidR="009C7C5F" w:rsidRPr="00F61C32" w:rsidP="009C7C5F" w14:paraId="612812CE" w14:textId="77777777">
      <w:pPr>
        <w:pStyle w:val="NoSpacing"/>
        <w:jc w:val="center"/>
        <w:rPr>
          <w:rFonts w:ascii="Times New Roman" w:hAnsi="Times New Roman"/>
          <w:b/>
          <w:lang w:val=""/>
        </w:rPr>
      </w:pPr>
    </w:p>
    <w:p w:rsidR="009C7C5F" w:rsidRPr="00F61C32" w:rsidP="009C7C5F" w14:paraId="59664452" w14:textId="77777777">
      <w:pPr>
        <w:pStyle w:val="NoSpacing"/>
        <w:rPr>
          <w:rFonts w:ascii="Times New Roman" w:hAnsi="Times New Roman"/>
          <w:lang w:val=""/>
        </w:rPr>
      </w:pPr>
      <w:r w:rsidRPr="00F61C32">
        <w:rPr>
          <w:rFonts w:ascii="Times New Roman" w:hAnsi="Times New Roman"/>
          <w:lang w:val=""/>
        </w:rPr>
        <w:t>Estimado</w:t>
      </w:r>
      <w:r>
        <w:rPr>
          <w:rFonts w:ascii="Times New Roman" w:hAnsi="Times New Roman"/>
          <w:lang w:val=""/>
        </w:rPr>
        <w:t>(a)</w:t>
      </w:r>
      <w:r w:rsidRPr="00F61C32">
        <w:rPr>
          <w:rFonts w:ascii="Times New Roman" w:hAnsi="Times New Roman"/>
          <w:lang w:val=""/>
        </w:rPr>
        <w:t xml:space="preserve"> </w:t>
      </w:r>
      <w:r w:rsidRPr="00504052">
        <w:rPr>
          <w:rFonts w:ascii="Times New Roman" w:hAnsi="Times New Roman"/>
          <w:highlight w:val="yellow"/>
          <w:lang w:val=""/>
        </w:rPr>
        <w:t>[nombre del/de la coordinador(a) escolar]</w:t>
      </w:r>
      <w:r w:rsidRPr="00F61C32">
        <w:rPr>
          <w:rFonts w:ascii="Times New Roman" w:hAnsi="Times New Roman"/>
          <w:lang w:val=""/>
        </w:rPr>
        <w:t>:</w:t>
      </w:r>
    </w:p>
    <w:p w:rsidR="009C7C5F" w:rsidRPr="00F61C32" w:rsidP="009C7C5F" w14:paraId="4357F5AD" w14:textId="77777777">
      <w:pPr>
        <w:pStyle w:val="NoSpacing"/>
        <w:rPr>
          <w:rFonts w:ascii="Times New Roman" w:hAnsi="Times New Roman"/>
          <w:lang w:val=""/>
        </w:rPr>
      </w:pPr>
    </w:p>
    <w:p w:rsidR="009C7C5F" w:rsidRPr="00F61C32" w:rsidP="009C7C5F" w14:paraId="2078B94D" w14:textId="77777777">
      <w:pPr>
        <w:pStyle w:val="NoSpacing"/>
        <w:rPr>
          <w:rFonts w:ascii="Times New Roman" w:hAnsi="Times New Roman"/>
          <w:lang w:val=""/>
        </w:rPr>
      </w:pPr>
      <w:r w:rsidRPr="00F61C32">
        <w:rPr>
          <w:rFonts w:ascii="Times New Roman" w:hAnsi="Times New Roman"/>
          <w:lang w:val=""/>
        </w:rPr>
        <w:t>Bienvenido</w:t>
      </w:r>
      <w:r>
        <w:rPr>
          <w:rFonts w:ascii="Times New Roman" w:hAnsi="Times New Roman"/>
          <w:lang w:val=""/>
        </w:rPr>
        <w:t>(a)</w:t>
      </w:r>
      <w:r w:rsidRPr="00F61C32">
        <w:rPr>
          <w:rFonts w:ascii="Times New Roman" w:hAnsi="Times New Roman"/>
          <w:lang w:val=""/>
        </w:rPr>
        <w:t xml:space="preserve"> a la Evaluación Nacional del Progreso Educativo </w:t>
      </w:r>
      <w:r w:rsidRPr="0087547E">
        <w:rPr>
          <w:rFonts w:ascii="Times New Roman" w:hAnsi="Times New Roman"/>
          <w:lang w:val=""/>
        </w:rPr>
        <w:t>(NAEP</w:t>
      </w:r>
      <w:r>
        <w:rPr>
          <w:rFonts w:ascii="Times New Roman" w:hAnsi="Times New Roman"/>
          <w:lang w:val=""/>
        </w:rPr>
        <w:t xml:space="preserve">, </w:t>
      </w:r>
      <w:r w:rsidRPr="00F72019">
        <w:rPr>
          <w:rFonts w:ascii="Times New Roman" w:hAnsi="Times New Roman"/>
          <w:lang w:val=""/>
        </w:rPr>
        <w:t>por sus siglas en inglés</w:t>
      </w:r>
      <w:r w:rsidRPr="0087547E">
        <w:rPr>
          <w:rFonts w:ascii="Times New Roman" w:hAnsi="Times New Roman"/>
          <w:lang w:val=""/>
        </w:rPr>
        <w:t>)</w:t>
      </w:r>
      <w:r w:rsidRPr="00452683">
        <w:rPr>
          <w:rFonts w:ascii="Times New Roman" w:hAnsi="Times New Roman"/>
          <w:color w:val="00B050"/>
          <w:lang w:val=""/>
        </w:rPr>
        <w:t xml:space="preserve"> </w:t>
      </w:r>
      <w:r w:rsidRPr="00F61C32">
        <w:rPr>
          <w:rFonts w:ascii="Times New Roman" w:hAnsi="Times New Roman"/>
          <w:lang w:val=""/>
        </w:rPr>
        <w:t>de 202</w:t>
      </w:r>
      <w:r>
        <w:rPr>
          <w:rFonts w:ascii="Times New Roman" w:hAnsi="Times New Roman"/>
          <w:lang w:val=""/>
        </w:rPr>
        <w:t>4</w:t>
      </w:r>
      <w:r w:rsidRPr="00F61C32">
        <w:rPr>
          <w:rFonts w:ascii="Times New Roman" w:hAnsi="Times New Roman"/>
          <w:lang w:val=""/>
        </w:rPr>
        <w:t xml:space="preserve">. Espero trabajar con usted para coordinar la evaluación NAEP en su escuela. Una muestra de sus estudiantes de </w:t>
      </w:r>
      <w:r w:rsidRPr="00504052">
        <w:rPr>
          <w:rFonts w:ascii="Times New Roman" w:hAnsi="Times New Roman"/>
          <w:highlight w:val="yellow"/>
          <w:lang w:val=""/>
        </w:rPr>
        <w:t>[4.°, 8.°]</w:t>
      </w:r>
      <w:r w:rsidRPr="00F61C32">
        <w:rPr>
          <w:rFonts w:ascii="Times New Roman" w:hAnsi="Times New Roman"/>
          <w:lang w:val=""/>
        </w:rPr>
        <w:t xml:space="preserve"> grado tomarán</w:t>
      </w:r>
      <w:r>
        <w:rPr>
          <w:rFonts w:ascii="Times New Roman" w:hAnsi="Times New Roman"/>
          <w:lang w:val=""/>
        </w:rPr>
        <w:t xml:space="preserve"> la evaluación de matemáticas en</w:t>
      </w:r>
      <w:r w:rsidRPr="00F61C32">
        <w:rPr>
          <w:rFonts w:ascii="Times New Roman" w:hAnsi="Times New Roman"/>
          <w:lang w:val=""/>
        </w:rPr>
        <w:t xml:space="preserve"> </w:t>
      </w:r>
      <w:r w:rsidRPr="00504052">
        <w:rPr>
          <w:rFonts w:ascii="Times New Roman" w:hAnsi="Times New Roman"/>
          <w:highlight w:val="yellow"/>
          <w:lang w:val=""/>
        </w:rPr>
        <w:t>[fecha de la evaluación]</w:t>
      </w:r>
      <w:r w:rsidRPr="00F61C32">
        <w:rPr>
          <w:rFonts w:ascii="Times New Roman" w:hAnsi="Times New Roman"/>
          <w:lang w:val=""/>
        </w:rPr>
        <w:t>.</w:t>
      </w:r>
    </w:p>
    <w:p w:rsidR="009C7C5F" w:rsidRPr="00F61C32" w:rsidP="009C7C5F" w14:paraId="52699570" w14:textId="77777777">
      <w:pPr>
        <w:pStyle w:val="NoSpacing"/>
        <w:rPr>
          <w:rFonts w:ascii="Times New Roman" w:hAnsi="Times New Roman"/>
          <w:lang w:val=""/>
        </w:rPr>
      </w:pPr>
    </w:p>
    <w:p w:rsidR="009C7C5F" w:rsidRPr="00F61C32" w:rsidP="009C7C5F" w14:paraId="3796DB0E" w14:textId="77777777">
      <w:pPr>
        <w:pStyle w:val="NoSpacing"/>
        <w:rPr>
          <w:rFonts w:ascii="Times New Roman" w:hAnsi="Times New Roman"/>
          <w:lang w:val=""/>
        </w:rPr>
      </w:pPr>
      <w:r w:rsidRPr="00F61C32">
        <w:rPr>
          <w:rFonts w:ascii="Times New Roman" w:hAnsi="Times New Roman"/>
          <w:lang w:val=""/>
        </w:rPr>
        <w:t xml:space="preserve">Como </w:t>
      </w:r>
      <w:r w:rsidRPr="00600BB9">
        <w:rPr>
          <w:rFonts w:ascii="Times New Roman" w:hAnsi="Times New Roman"/>
          <w:lang w:val=""/>
        </w:rPr>
        <w:t>coordinador</w:t>
      </w:r>
      <w:r>
        <w:rPr>
          <w:rFonts w:ascii="Times New Roman" w:hAnsi="Times New Roman"/>
          <w:lang w:val=""/>
        </w:rPr>
        <w:t>(a)</w:t>
      </w:r>
      <w:r w:rsidRPr="00F61C32">
        <w:rPr>
          <w:rFonts w:ascii="Times New Roman" w:hAnsi="Times New Roman"/>
          <w:lang w:val=""/>
        </w:rPr>
        <w:t xml:space="preserve"> escolar, usted tendrá varias responsabilidades que son fundamentales para hacer</w:t>
      </w:r>
      <w:r>
        <w:rPr>
          <w:rFonts w:ascii="Times New Roman" w:hAnsi="Times New Roman"/>
          <w:lang w:val=""/>
        </w:rPr>
        <w:t xml:space="preserve"> que NAEP sea un éxito. El Sistema de Administración de la Evaluación (AMS, por sus siglas en inglés) de NAEP está diseñado</w:t>
      </w:r>
      <w:r w:rsidRPr="00F61C32">
        <w:rPr>
          <w:rFonts w:ascii="Times New Roman" w:hAnsi="Times New Roman"/>
          <w:lang w:val=""/>
        </w:rPr>
        <w:t xml:space="preserve"> para ayudarle con estas responsabilidades. El programa de actividades a continuación indica cuándo tendrá que completar</w:t>
      </w:r>
      <w:r>
        <w:rPr>
          <w:rFonts w:ascii="Times New Roman" w:hAnsi="Times New Roman"/>
          <w:lang w:val=""/>
        </w:rPr>
        <w:t xml:space="preserve"> las secciones específicas del AMS de </w:t>
      </w:r>
      <w:r w:rsidRPr="00F61C32">
        <w:rPr>
          <w:rFonts w:ascii="Times New Roman" w:hAnsi="Times New Roman"/>
          <w:lang w:val=""/>
        </w:rPr>
        <w:t xml:space="preserve">NAEP. </w:t>
      </w:r>
    </w:p>
    <w:p w:rsidR="009C7C5F" w:rsidRPr="00F61C32" w:rsidP="009C7C5F" w14:paraId="315E7B1C" w14:textId="77777777">
      <w:pPr>
        <w:pStyle w:val="NoSpacing"/>
        <w:ind w:left="-360"/>
        <w:rPr>
          <w:rFonts w:ascii="Times New Roman" w:hAnsi="Times New Roman"/>
          <w:lang w:val=""/>
        </w:rPr>
      </w:pPr>
    </w:p>
    <w:p w:rsidR="009C7C5F" w:rsidRPr="00B12673" w:rsidP="009C7C5F" w14:paraId="10A59E8B" w14:textId="77777777">
      <w:pPr>
        <w:pStyle w:val="NoSpacing"/>
        <w:numPr>
          <w:ilvl w:val="0"/>
          <w:numId w:val="2"/>
        </w:numPr>
        <w:spacing w:after="220"/>
        <w:rPr>
          <w:rFonts w:ascii="Times New Roman" w:hAnsi="Times New Roman"/>
          <w:b/>
          <w:bCs/>
          <w:lang w:val=""/>
        </w:rPr>
      </w:pPr>
      <w:r>
        <w:rPr>
          <w:rFonts w:ascii="Times New Roman" w:hAnsi="Times New Roman"/>
          <w:b/>
          <w:bCs/>
          <w:lang w:val=""/>
        </w:rPr>
        <w:t>Agosto</w:t>
      </w:r>
      <w:r w:rsidRPr="004538D9">
        <w:rPr>
          <w:rFonts w:ascii="Times New Roman" w:hAnsi="Times New Roman"/>
          <w:b/>
          <w:lang w:val=""/>
        </w:rPr>
        <w:t>–</w:t>
      </w:r>
      <w:r>
        <w:rPr>
          <w:rFonts w:ascii="Times New Roman" w:hAnsi="Times New Roman"/>
          <w:b/>
          <w:lang w:val=""/>
        </w:rPr>
        <w:t>s</w:t>
      </w:r>
      <w:r w:rsidRPr="0060312D">
        <w:rPr>
          <w:rFonts w:ascii="Times New Roman" w:hAnsi="Times New Roman"/>
          <w:b/>
          <w:lang w:val=""/>
        </w:rPr>
        <w:t>eptiembre</w:t>
      </w:r>
      <w:r w:rsidRPr="00B12673">
        <w:rPr>
          <w:rFonts w:ascii="Times New Roman" w:hAnsi="Times New Roman"/>
          <w:lang w:val=""/>
        </w:rPr>
        <w:t>:</w:t>
      </w:r>
      <w:r w:rsidRPr="00B12673">
        <w:rPr>
          <w:rFonts w:ascii="Times New Roman" w:hAnsi="Times New Roman"/>
          <w:bCs/>
          <w:lang w:val=""/>
        </w:rPr>
        <w:t xml:space="preserve"> </w:t>
      </w:r>
      <w:r>
        <w:rPr>
          <w:rFonts w:ascii="Times New Roman" w:hAnsi="Times New Roman"/>
          <w:bCs/>
          <w:lang w:val=""/>
        </w:rPr>
        <w:t>C</w:t>
      </w:r>
      <w:r w:rsidRPr="00A67C52">
        <w:rPr>
          <w:rFonts w:ascii="Times New Roman" w:hAnsi="Times New Roman"/>
          <w:bCs/>
          <w:lang w:val=""/>
        </w:rPr>
        <w:t>olabor</w:t>
      </w:r>
      <w:r>
        <w:rPr>
          <w:rFonts w:ascii="Times New Roman" w:hAnsi="Times New Roman"/>
          <w:bCs/>
          <w:lang w:val=""/>
        </w:rPr>
        <w:t>ar</w:t>
      </w:r>
      <w:r w:rsidRPr="00A67C52">
        <w:rPr>
          <w:rFonts w:ascii="Times New Roman" w:hAnsi="Times New Roman"/>
          <w:bCs/>
          <w:lang w:val=""/>
        </w:rPr>
        <w:t xml:space="preserve"> con el personal de tecnología de su escuela o distrito según sea necesario para añadir el dominio </w:t>
      </w:r>
      <w:r w:rsidRPr="009A3DAD">
        <w:rPr>
          <w:rFonts w:ascii="Times New Roman" w:hAnsi="Times New Roman"/>
          <w:bCs/>
          <w:i/>
          <w:iCs/>
          <w:lang w:val=""/>
        </w:rPr>
        <w:t>westatstudies.com</w:t>
      </w:r>
      <w:r w:rsidRPr="00A67C52">
        <w:rPr>
          <w:rFonts w:ascii="Times New Roman" w:hAnsi="Times New Roman"/>
          <w:bCs/>
          <w:lang w:val=""/>
        </w:rPr>
        <w:t xml:space="preserve"> a la lista segura de remitentes</w:t>
      </w:r>
      <w:r>
        <w:rPr>
          <w:rFonts w:ascii="Times New Roman" w:hAnsi="Times New Roman"/>
          <w:bCs/>
          <w:lang w:val=""/>
        </w:rPr>
        <w:t xml:space="preserve"> </w:t>
      </w:r>
      <w:r w:rsidRPr="00611B8D">
        <w:rPr>
          <w:rFonts w:ascii="Times New Roman" w:hAnsi="Times New Roman"/>
          <w:bCs/>
          <w:lang w:val=""/>
        </w:rPr>
        <w:t>para garantizar que se reciban los mensajes de correo electrónico importantes</w:t>
      </w:r>
      <w:r>
        <w:rPr>
          <w:rFonts w:ascii="Times New Roman" w:hAnsi="Times New Roman"/>
          <w:bCs/>
          <w:lang w:val=""/>
        </w:rPr>
        <w:t>. Ingresar y configurar</w:t>
      </w:r>
      <w:r w:rsidRPr="00B12673">
        <w:rPr>
          <w:rFonts w:ascii="Times New Roman" w:hAnsi="Times New Roman"/>
          <w:bCs/>
          <w:lang w:val=""/>
        </w:rPr>
        <w:t xml:space="preserve"> su cuenta de</w:t>
      </w:r>
      <w:r>
        <w:rPr>
          <w:rFonts w:ascii="Times New Roman" w:hAnsi="Times New Roman"/>
          <w:bCs/>
          <w:lang w:val=""/>
        </w:rPr>
        <w:t>l</w:t>
      </w:r>
      <w:r w:rsidRPr="00B12673">
        <w:rPr>
          <w:rFonts w:ascii="Times New Roman" w:hAnsi="Times New Roman"/>
          <w:bCs/>
          <w:lang w:val=""/>
        </w:rPr>
        <w:t xml:space="preserve"> AMS de NAEP utilizando el enlace que se proporciona en el correo electrónico de registro </w:t>
      </w:r>
      <w:r>
        <w:rPr>
          <w:rFonts w:ascii="Times New Roman" w:hAnsi="Times New Roman"/>
          <w:bCs/>
          <w:lang w:val=""/>
        </w:rPr>
        <w:t xml:space="preserve">de </w:t>
      </w:r>
      <w:r w:rsidRPr="00F06475">
        <w:rPr>
          <w:rFonts w:ascii="Times New Roman" w:hAnsi="Times New Roman"/>
          <w:bCs/>
          <w:i/>
          <w:iCs/>
          <w:lang w:val=""/>
        </w:rPr>
        <w:t>DoNotReply-NAEP@westatstudies.com</w:t>
      </w:r>
      <w:r>
        <w:rPr>
          <w:rFonts w:ascii="Times New Roman" w:hAnsi="Times New Roman"/>
          <w:bCs/>
          <w:lang w:val=""/>
        </w:rPr>
        <w:t>.</w:t>
      </w:r>
      <w:r w:rsidRPr="00B12673">
        <w:rPr>
          <w:rFonts w:ascii="Times New Roman" w:hAnsi="Times New Roman"/>
          <w:bCs/>
          <w:lang w:val=""/>
        </w:rPr>
        <w:t xml:space="preserve"> Contest</w:t>
      </w:r>
      <w:r>
        <w:rPr>
          <w:rFonts w:ascii="Times New Roman" w:hAnsi="Times New Roman"/>
          <w:bCs/>
          <w:lang w:val=""/>
        </w:rPr>
        <w:t>ar</w:t>
      </w:r>
      <w:r w:rsidRPr="00B12673">
        <w:rPr>
          <w:rFonts w:ascii="Times New Roman" w:hAnsi="Times New Roman"/>
          <w:bCs/>
          <w:lang w:val=""/>
        </w:rPr>
        <w:t xml:space="preserve"> las preguntas en la sección </w:t>
      </w:r>
      <w:r w:rsidRPr="00B12673">
        <w:rPr>
          <w:rFonts w:ascii="Times New Roman" w:hAnsi="Times New Roman"/>
          <w:b/>
          <w:bCs/>
          <w:lang w:val=""/>
        </w:rPr>
        <w:t>Información d</w:t>
      </w:r>
      <w:r>
        <w:rPr>
          <w:rFonts w:ascii="Times New Roman" w:hAnsi="Times New Roman"/>
          <w:b/>
          <w:bCs/>
          <w:lang w:val=""/>
        </w:rPr>
        <w:t xml:space="preserve">e la escuela </w:t>
      </w:r>
      <w:r w:rsidRPr="00BE5EFF">
        <w:rPr>
          <w:rFonts w:ascii="Times New Roman" w:hAnsi="Times New Roman"/>
          <w:bCs/>
          <w:lang w:val=""/>
        </w:rPr>
        <w:t>antes de</w:t>
      </w:r>
      <w:r w:rsidRPr="00B12673">
        <w:rPr>
          <w:rFonts w:ascii="Times New Roman" w:hAnsi="Times New Roman"/>
          <w:b/>
          <w:bCs/>
          <w:lang w:val=""/>
        </w:rPr>
        <w:t xml:space="preserve"> </w:t>
      </w:r>
      <w:r w:rsidRPr="00B12673">
        <w:rPr>
          <w:rFonts w:ascii="Times New Roman" w:hAnsi="Times New Roman"/>
          <w:bCs/>
          <w:highlight w:val="yellow"/>
          <w:lang w:val=""/>
        </w:rPr>
        <w:t>[fecha].</w:t>
      </w:r>
    </w:p>
    <w:p w:rsidR="009C7C5F" w:rsidP="009C7C5F" w14:paraId="3CBFE4E8" w14:textId="77777777">
      <w:pPr>
        <w:pStyle w:val="NoSpacing"/>
        <w:numPr>
          <w:ilvl w:val="0"/>
          <w:numId w:val="2"/>
        </w:numPr>
        <w:spacing w:after="220"/>
        <w:rPr>
          <w:rFonts w:ascii="Times New Roman" w:hAnsi="Times New Roman"/>
          <w:lang w:val=""/>
        </w:rPr>
      </w:pPr>
      <w:r w:rsidRPr="000D661F">
        <w:rPr>
          <w:rFonts w:ascii="Times New Roman" w:hAnsi="Times New Roman"/>
          <w:b/>
          <w:lang w:val=""/>
        </w:rPr>
        <w:t>Diciembre–enero:</w:t>
      </w:r>
      <w:r>
        <w:rPr>
          <w:rFonts w:ascii="Times New Roman" w:hAnsi="Times New Roman"/>
          <w:b/>
          <w:lang w:val=""/>
        </w:rPr>
        <w:t xml:space="preserve"> </w:t>
      </w:r>
      <w:r w:rsidRPr="00F61C32">
        <w:rPr>
          <w:rFonts w:ascii="Times New Roman" w:hAnsi="Times New Roman"/>
          <w:lang w:val=""/>
        </w:rPr>
        <w:t>Un</w:t>
      </w:r>
      <w:r>
        <w:rPr>
          <w:rFonts w:ascii="Times New Roman" w:hAnsi="Times New Roman"/>
          <w:lang w:val=""/>
        </w:rPr>
        <w:t>(a) re</w:t>
      </w:r>
      <w:r w:rsidRPr="00F61C32">
        <w:rPr>
          <w:rFonts w:ascii="Times New Roman" w:hAnsi="Times New Roman"/>
          <w:lang w:val=""/>
        </w:rPr>
        <w:t>presentante asignado</w:t>
      </w:r>
      <w:r>
        <w:rPr>
          <w:rFonts w:ascii="Times New Roman" w:hAnsi="Times New Roman"/>
          <w:lang w:val=""/>
        </w:rPr>
        <w:t>(a)</w:t>
      </w:r>
      <w:r w:rsidRPr="00F61C32">
        <w:rPr>
          <w:rFonts w:ascii="Times New Roman" w:hAnsi="Times New Roman"/>
          <w:lang w:val=""/>
        </w:rPr>
        <w:t xml:space="preserve"> de NAEP, </w:t>
      </w:r>
      <w:r>
        <w:rPr>
          <w:rFonts w:ascii="Times New Roman" w:hAnsi="Times New Roman"/>
          <w:lang w:val=""/>
        </w:rPr>
        <w:t>encargado(a)</w:t>
      </w:r>
      <w:r w:rsidRPr="00F61C32">
        <w:rPr>
          <w:rFonts w:ascii="Times New Roman" w:hAnsi="Times New Roman"/>
          <w:lang w:val=""/>
        </w:rPr>
        <w:t xml:space="preserve"> de administrar la evaluación, se comunicará con usted </w:t>
      </w:r>
      <w:r>
        <w:rPr>
          <w:rFonts w:ascii="Times New Roman" w:hAnsi="Times New Roman"/>
          <w:lang w:val=""/>
        </w:rPr>
        <w:t>en</w:t>
      </w:r>
      <w:r w:rsidRPr="00F61C32">
        <w:rPr>
          <w:rFonts w:ascii="Times New Roman" w:hAnsi="Times New Roman"/>
          <w:lang w:val=""/>
        </w:rPr>
        <w:t xml:space="preserve"> diciem</w:t>
      </w:r>
      <w:r>
        <w:rPr>
          <w:rFonts w:ascii="Times New Roman" w:hAnsi="Times New Roman"/>
          <w:lang w:val=""/>
        </w:rPr>
        <w:t xml:space="preserve">bre </w:t>
      </w:r>
      <w:r w:rsidRPr="00BE5EFF">
        <w:rPr>
          <w:rFonts w:ascii="Times New Roman" w:hAnsi="Times New Roman"/>
          <w:lang w:val=""/>
        </w:rPr>
        <w:t xml:space="preserve">para </w:t>
      </w:r>
      <w:r w:rsidRPr="009B5EE4">
        <w:rPr>
          <w:rFonts w:ascii="Times New Roman" w:hAnsi="Times New Roman"/>
          <w:lang w:val=""/>
        </w:rPr>
        <w:t>presentarse y verificar la programación de</w:t>
      </w:r>
      <w:r>
        <w:rPr>
          <w:rFonts w:ascii="Times New Roman" w:hAnsi="Times New Roman"/>
          <w:lang w:val=""/>
        </w:rPr>
        <w:t xml:space="preserve"> una reunión</w:t>
      </w:r>
      <w:r w:rsidRPr="00BE5EFF">
        <w:rPr>
          <w:rFonts w:ascii="Times New Roman" w:hAnsi="Times New Roman"/>
          <w:lang w:val=""/>
        </w:rPr>
        <w:t xml:space="preserve"> de planificación </w:t>
      </w:r>
      <w:r>
        <w:rPr>
          <w:rFonts w:ascii="Times New Roman" w:hAnsi="Times New Roman"/>
          <w:lang w:val=""/>
        </w:rPr>
        <w:t>para la evaluación</w:t>
      </w:r>
      <w:r w:rsidRPr="009B5EE4">
        <w:rPr>
          <w:rFonts w:ascii="Times New Roman" w:hAnsi="Times New Roman"/>
          <w:lang w:val=""/>
        </w:rPr>
        <w:t>. Si lo solicita, el/la representante de NAEP podrá explicarle</w:t>
      </w:r>
      <w:r w:rsidRPr="00BE5EFF">
        <w:rPr>
          <w:rFonts w:ascii="Times New Roman" w:hAnsi="Times New Roman"/>
          <w:lang w:val=""/>
        </w:rPr>
        <w:t xml:space="preserve"> cómo completar las tareas de planificación de NAEP que se describen a continuación. Asegúrese de completar todas las actividades de preparación </w:t>
      </w:r>
      <w:r>
        <w:rPr>
          <w:rFonts w:ascii="Times New Roman" w:hAnsi="Times New Roman"/>
          <w:lang w:val=""/>
        </w:rPr>
        <w:t>para</w:t>
      </w:r>
      <w:r w:rsidRPr="00BE5EFF">
        <w:rPr>
          <w:rFonts w:ascii="Times New Roman" w:hAnsi="Times New Roman"/>
          <w:lang w:val=""/>
        </w:rPr>
        <w:t xml:space="preserve"> la evaluación antes de</w:t>
      </w:r>
      <w:r>
        <w:rPr>
          <w:rFonts w:ascii="Times New Roman" w:hAnsi="Times New Roman"/>
          <w:lang w:val=""/>
        </w:rPr>
        <w:t xml:space="preserve"> la reunión de planificación para la evaluación </w:t>
      </w:r>
      <w:r w:rsidRPr="00BE5EFF">
        <w:rPr>
          <w:rFonts w:ascii="Times New Roman" w:hAnsi="Times New Roman"/>
          <w:lang w:val=""/>
        </w:rPr>
        <w:t>programad</w:t>
      </w:r>
      <w:r>
        <w:rPr>
          <w:rFonts w:ascii="Times New Roman" w:hAnsi="Times New Roman"/>
          <w:lang w:val=""/>
        </w:rPr>
        <w:t>a</w:t>
      </w:r>
      <w:r w:rsidRPr="00BE5EFF">
        <w:rPr>
          <w:rFonts w:ascii="Times New Roman" w:hAnsi="Times New Roman"/>
          <w:lang w:val=""/>
        </w:rPr>
        <w:t>.</w:t>
      </w:r>
    </w:p>
    <w:p w:rsidR="009C7C5F" w:rsidRPr="00BE5EFF" w:rsidP="004276D9" w14:paraId="28BD6AC7" w14:textId="77777777">
      <w:pPr>
        <w:pStyle w:val="NoSpacing"/>
        <w:numPr>
          <w:ilvl w:val="0"/>
          <w:numId w:val="33"/>
        </w:numPr>
        <w:tabs>
          <w:tab w:val="left" w:pos="1080"/>
        </w:tabs>
        <w:spacing w:after="220"/>
        <w:ind w:left="1080"/>
        <w:rPr>
          <w:rFonts w:ascii="Times New Roman" w:hAnsi="Times New Roman"/>
          <w:lang w:val=""/>
        </w:rPr>
      </w:pPr>
      <w:r>
        <w:rPr>
          <w:rFonts w:ascii="Times New Roman" w:hAnsi="Times New Roman"/>
          <w:lang w:val=""/>
        </w:rPr>
        <w:t>Revisar</w:t>
      </w:r>
      <w:r w:rsidRPr="00BE5EFF">
        <w:rPr>
          <w:rFonts w:ascii="Times New Roman" w:hAnsi="Times New Roman"/>
          <w:lang w:val=""/>
        </w:rPr>
        <w:t xml:space="preserve"> la muestra </w:t>
      </w:r>
      <w:r>
        <w:rPr>
          <w:rFonts w:ascii="Times New Roman" w:hAnsi="Times New Roman"/>
          <w:lang w:val=""/>
        </w:rPr>
        <w:t>de estudiantes e identificar</w:t>
      </w:r>
      <w:r w:rsidRPr="00BE5EFF">
        <w:rPr>
          <w:rFonts w:ascii="Times New Roman" w:hAnsi="Times New Roman"/>
          <w:lang w:val=""/>
        </w:rPr>
        <w:t xml:space="preserve"> a cualquier estudiante que no p</w:t>
      </w:r>
      <w:r>
        <w:rPr>
          <w:rFonts w:ascii="Times New Roman" w:hAnsi="Times New Roman"/>
          <w:lang w:val=""/>
        </w:rPr>
        <w:t>ueda tomar la evaluación. También revisar</w:t>
      </w:r>
      <w:r w:rsidRPr="00BE5EFF">
        <w:rPr>
          <w:rFonts w:ascii="Times New Roman" w:hAnsi="Times New Roman"/>
          <w:lang w:val=""/>
        </w:rPr>
        <w:t xml:space="preserve"> la inf</w:t>
      </w:r>
      <w:r>
        <w:rPr>
          <w:rFonts w:ascii="Times New Roman" w:hAnsi="Times New Roman"/>
          <w:lang w:val=""/>
        </w:rPr>
        <w:t xml:space="preserve">ormación demográfica y actualizar cualquier </w:t>
      </w:r>
      <w:r w:rsidRPr="00BE5EFF">
        <w:rPr>
          <w:rFonts w:ascii="Times New Roman" w:hAnsi="Times New Roman"/>
          <w:lang w:val=""/>
        </w:rPr>
        <w:t>información o si es inexacta.</w:t>
      </w:r>
    </w:p>
    <w:p w:rsidR="009C7C5F" w:rsidRPr="00456D72" w:rsidP="009C7C5F" w14:paraId="05B62D9D" w14:textId="5D0A5E6B">
      <w:pPr>
        <w:pStyle w:val="NoSpacing"/>
        <w:numPr>
          <w:ilvl w:val="1"/>
          <w:numId w:val="2"/>
        </w:numPr>
        <w:spacing w:after="220"/>
        <w:ind w:left="1080"/>
        <w:rPr>
          <w:rFonts w:ascii="Times New Roman" w:hAnsi="Times New Roman"/>
          <w:lang w:val=""/>
        </w:rPr>
      </w:pPr>
      <w:r>
        <w:rPr>
          <w:rFonts w:ascii="Times New Roman" w:hAnsi="Times New Roman"/>
          <w:lang w:val=""/>
        </w:rPr>
        <w:t>Proporcionar</w:t>
      </w:r>
      <w:r w:rsidRPr="00F61C32">
        <w:rPr>
          <w:rFonts w:ascii="Times New Roman" w:hAnsi="Times New Roman"/>
          <w:lang w:val=""/>
        </w:rPr>
        <w:t xml:space="preserve"> información acerca de los estudiantes con impedimentos</w:t>
      </w:r>
      <w:r>
        <w:rPr>
          <w:rFonts w:ascii="Times New Roman" w:hAnsi="Times New Roman"/>
          <w:lang w:val=""/>
        </w:rPr>
        <w:t xml:space="preserve"> (EI)</w:t>
      </w:r>
      <w:r w:rsidRPr="00F61C32">
        <w:rPr>
          <w:rFonts w:ascii="Times New Roman" w:hAnsi="Times New Roman"/>
          <w:lang w:val=""/>
        </w:rPr>
        <w:t xml:space="preserve"> y </w:t>
      </w:r>
      <w:r w:rsidRPr="00955C4C">
        <w:rPr>
          <w:rFonts w:ascii="Times New Roman" w:hAnsi="Times New Roman"/>
          <w:lang w:val=""/>
        </w:rPr>
        <w:t>estudiantes</w:t>
      </w:r>
      <w:r w:rsidRPr="00F61C32">
        <w:rPr>
          <w:rFonts w:ascii="Times New Roman" w:hAnsi="Times New Roman"/>
          <w:lang w:val=""/>
        </w:rPr>
        <w:t xml:space="preserve"> </w:t>
      </w:r>
      <w:r>
        <w:rPr>
          <w:rFonts w:ascii="Times New Roman" w:hAnsi="Times New Roman"/>
          <w:lang w:val=""/>
        </w:rPr>
        <w:t>aprendices del español (AE</w:t>
      </w:r>
      <w:r w:rsidRPr="00F61C32">
        <w:rPr>
          <w:rFonts w:ascii="Times New Roman" w:hAnsi="Times New Roman"/>
          <w:lang w:val=""/>
        </w:rPr>
        <w:t xml:space="preserve">) para que los administradores de la evaluación </w:t>
      </w:r>
      <w:r w:rsidRPr="00955C4C">
        <w:rPr>
          <w:rFonts w:ascii="Times New Roman" w:hAnsi="Times New Roman"/>
          <w:lang w:val=""/>
        </w:rPr>
        <w:t xml:space="preserve">puedan planificar los acomodos </w:t>
      </w:r>
      <w:r>
        <w:rPr>
          <w:rFonts w:ascii="Times New Roman" w:hAnsi="Times New Roman"/>
          <w:lang w:val=""/>
        </w:rPr>
        <w:t>apropiados</w:t>
      </w:r>
      <w:r w:rsidRPr="00955C4C">
        <w:rPr>
          <w:rFonts w:ascii="Times New Roman" w:hAnsi="Times New Roman"/>
          <w:lang w:val=""/>
        </w:rPr>
        <w:t>.</w:t>
      </w:r>
      <w:r w:rsidRPr="00562806">
        <w:rPr>
          <w:rFonts w:ascii="Times New Roman" w:hAnsi="Times New Roman"/>
          <w:color w:val="00B050"/>
          <w:lang w:val=""/>
        </w:rPr>
        <w:t xml:space="preserve"> </w:t>
      </w:r>
      <w:r w:rsidRPr="001D4F11">
        <w:rPr>
          <w:rFonts w:ascii="Times New Roman" w:hAnsi="Times New Roman"/>
          <w:lang w:val=""/>
        </w:rPr>
        <w:t xml:space="preserve">Puede solicitar acceso a los especialistas en EI y AE en su escuela para que ellos o ellas le colaboren con esta tarea. </w:t>
      </w:r>
      <w:r w:rsidRPr="00A2643D">
        <w:rPr>
          <w:rFonts w:ascii="Times New Roman" w:hAnsi="Times New Roman"/>
          <w:highlight w:val="cyan"/>
          <w:lang w:val=""/>
        </w:rPr>
        <w:t xml:space="preserve">Tenga en cuenta que posiblemente el personal de la escuela tenga que ayudar con </w:t>
      </w:r>
      <w:r>
        <w:rPr>
          <w:rFonts w:ascii="Times New Roman" w:hAnsi="Times New Roman"/>
          <w:highlight w:val="cyan"/>
          <w:lang w:val=""/>
        </w:rPr>
        <w:t xml:space="preserve">ciertos </w:t>
      </w:r>
      <w:r w:rsidRPr="00A2643D">
        <w:rPr>
          <w:rFonts w:ascii="Times New Roman" w:hAnsi="Times New Roman"/>
          <w:highlight w:val="cyan"/>
          <w:lang w:val=""/>
        </w:rPr>
        <w:t>acomodos</w:t>
      </w:r>
      <w:r>
        <w:rPr>
          <w:rFonts w:ascii="Times New Roman" w:hAnsi="Times New Roman"/>
          <w:highlight w:val="cyan"/>
          <w:lang w:val=""/>
        </w:rPr>
        <w:t xml:space="preserve"> </w:t>
      </w:r>
      <w:r w:rsidRPr="00A2643D">
        <w:rPr>
          <w:rFonts w:ascii="Times New Roman" w:hAnsi="Times New Roman"/>
          <w:highlight w:val="cyan"/>
          <w:lang w:val=""/>
        </w:rPr>
        <w:t>(p. ej. señas para que los estudiantes se mantengan enfocados, escribiente).</w:t>
      </w:r>
    </w:p>
    <w:p w:rsidR="009C7C5F" w:rsidRPr="00456D72" w:rsidP="009C7C5F" w14:paraId="390080EE" w14:textId="77777777">
      <w:pPr>
        <w:pStyle w:val="NoSpacing"/>
        <w:numPr>
          <w:ilvl w:val="1"/>
          <w:numId w:val="2"/>
        </w:numPr>
        <w:spacing w:after="220"/>
        <w:ind w:left="1080"/>
        <w:rPr>
          <w:rFonts w:ascii="Times New Roman" w:hAnsi="Times New Roman"/>
          <w:lang w:val=""/>
        </w:rPr>
      </w:pPr>
      <w:r w:rsidRPr="00456D72">
        <w:rPr>
          <w:rFonts w:ascii="Times New Roman" w:hAnsi="Times New Roman"/>
          <w:lang w:val=""/>
        </w:rPr>
        <w:t>Notificar a los padres, madres o tutores</w:t>
      </w:r>
      <w:r>
        <w:rPr>
          <w:rFonts w:ascii="Times New Roman" w:hAnsi="Times New Roman"/>
          <w:lang w:val=""/>
        </w:rPr>
        <w:t xml:space="preserve"> </w:t>
      </w:r>
      <w:r w:rsidRPr="00456D72">
        <w:rPr>
          <w:rFonts w:ascii="Times New Roman" w:hAnsi="Times New Roman"/>
          <w:lang w:val=""/>
        </w:rPr>
        <w:t xml:space="preserve">que sus hijos han sido seleccionados para la evaluación. </w:t>
      </w:r>
      <w:r w:rsidRPr="00456D72">
        <w:rPr>
          <w:rFonts w:ascii="Times New Roman" w:hAnsi="Times New Roman"/>
          <w:color w:val="FF0000"/>
          <w:lang w:val=""/>
        </w:rPr>
        <w:t xml:space="preserve">Se adjunta </w:t>
      </w:r>
      <w:r w:rsidRPr="002502E5">
        <w:rPr>
          <w:rFonts w:ascii="Times New Roman" w:hAnsi="Times New Roman"/>
          <w:color w:val="FF0000"/>
          <w:lang w:val=""/>
        </w:rPr>
        <w:t xml:space="preserve">una </w:t>
      </w:r>
      <w:r w:rsidRPr="00456D72">
        <w:rPr>
          <w:rFonts w:ascii="Times New Roman" w:hAnsi="Times New Roman"/>
          <w:lang w:val=""/>
        </w:rPr>
        <w:t>muestra de la carta de notificación para los padres, madres o tutores</w:t>
      </w:r>
      <w:r>
        <w:rPr>
          <w:rFonts w:ascii="Times New Roman" w:hAnsi="Times New Roman"/>
          <w:lang w:val=""/>
        </w:rPr>
        <w:t xml:space="preserve"> </w:t>
      </w:r>
      <w:r w:rsidRPr="00456D72">
        <w:rPr>
          <w:rFonts w:ascii="Times New Roman" w:hAnsi="Times New Roman"/>
          <w:color w:val="FF0000"/>
          <w:lang w:val=""/>
        </w:rPr>
        <w:t xml:space="preserve">y </w:t>
      </w:r>
      <w:r w:rsidRPr="00456D72">
        <w:rPr>
          <w:rFonts w:ascii="Times New Roman" w:hAnsi="Times New Roman"/>
          <w:lang w:val=""/>
        </w:rPr>
        <w:t>estará disponible en la página web de</w:t>
      </w:r>
      <w:r>
        <w:rPr>
          <w:rFonts w:ascii="Times New Roman" w:hAnsi="Times New Roman"/>
          <w:lang w:val=""/>
        </w:rPr>
        <w:t>l</w:t>
      </w:r>
      <w:r w:rsidRPr="00456D72">
        <w:rPr>
          <w:rFonts w:ascii="Times New Roman" w:hAnsi="Times New Roman"/>
          <w:lang w:val=""/>
        </w:rPr>
        <w:t xml:space="preserve"> AMS de NAEP para que pueda</w:t>
      </w:r>
      <w:r>
        <w:rPr>
          <w:rFonts w:ascii="Times New Roman" w:hAnsi="Times New Roman"/>
          <w:lang w:val=""/>
        </w:rPr>
        <w:t xml:space="preserve"> </w:t>
      </w:r>
      <w:r w:rsidRPr="00456D72">
        <w:rPr>
          <w:rFonts w:ascii="Times New Roman" w:hAnsi="Times New Roman"/>
          <w:lang w:val=""/>
        </w:rPr>
        <w:t xml:space="preserve">imprimirla con el membrete de su escuela. </w:t>
      </w:r>
    </w:p>
    <w:p w:rsidR="009C7C5F" w:rsidRPr="00F61C32" w:rsidP="009C7C5F" w14:paraId="635EFA55" w14:textId="77777777">
      <w:pPr>
        <w:pStyle w:val="NoSpacing"/>
        <w:numPr>
          <w:ilvl w:val="1"/>
          <w:numId w:val="2"/>
        </w:numPr>
        <w:spacing w:after="220"/>
        <w:ind w:left="1080"/>
        <w:rPr>
          <w:rFonts w:ascii="Times New Roman" w:hAnsi="Times New Roman"/>
          <w:color w:val="FF0000"/>
          <w:lang w:val=""/>
        </w:rPr>
      </w:pPr>
      <w:r w:rsidRPr="00F61C32">
        <w:rPr>
          <w:rFonts w:ascii="Times New Roman" w:hAnsi="Times New Roman"/>
          <w:lang w:val=""/>
        </w:rPr>
        <w:t xml:space="preserve">Programar </w:t>
      </w:r>
      <w:r w:rsidRPr="00955C4C">
        <w:rPr>
          <w:rFonts w:ascii="Times New Roman" w:hAnsi="Times New Roman"/>
          <w:lang w:val=""/>
        </w:rPr>
        <w:t>la</w:t>
      </w:r>
      <w:r>
        <w:rPr>
          <w:rFonts w:ascii="Times New Roman" w:hAnsi="Times New Roman"/>
          <w:lang w:val=""/>
        </w:rPr>
        <w:t xml:space="preserve">s </w:t>
      </w:r>
      <w:r w:rsidRPr="00924967">
        <w:rPr>
          <w:rFonts w:ascii="Times New Roman" w:hAnsi="Times New Roman"/>
          <w:lang w:val=""/>
        </w:rPr>
        <w:t>sesi</w:t>
      </w:r>
      <w:r>
        <w:rPr>
          <w:rFonts w:ascii="Times New Roman" w:hAnsi="Times New Roman"/>
          <w:lang w:val=""/>
        </w:rPr>
        <w:t>o</w:t>
      </w:r>
      <w:r w:rsidRPr="00924967">
        <w:rPr>
          <w:rFonts w:ascii="Times New Roman" w:hAnsi="Times New Roman"/>
          <w:lang w:val=""/>
        </w:rPr>
        <w:t>n</w:t>
      </w:r>
      <w:r>
        <w:rPr>
          <w:rFonts w:ascii="Times New Roman" w:hAnsi="Times New Roman"/>
          <w:lang w:val=""/>
        </w:rPr>
        <w:t>es</w:t>
      </w:r>
      <w:r w:rsidRPr="00562806">
        <w:rPr>
          <w:rFonts w:ascii="Times New Roman" w:hAnsi="Times New Roman"/>
          <w:color w:val="00B050"/>
          <w:lang w:val=""/>
        </w:rPr>
        <w:t xml:space="preserve"> </w:t>
      </w:r>
      <w:r w:rsidRPr="00F61C32">
        <w:rPr>
          <w:rFonts w:ascii="Times New Roman" w:hAnsi="Times New Roman"/>
          <w:lang w:val=""/>
        </w:rPr>
        <w:t>de evaluación y reservar el e</w:t>
      </w:r>
      <w:r w:rsidRPr="00955C4C">
        <w:rPr>
          <w:rFonts w:ascii="Times New Roman" w:hAnsi="Times New Roman"/>
          <w:lang w:val=""/>
        </w:rPr>
        <w:t>spacio</w:t>
      </w:r>
      <w:r w:rsidRPr="00F61C32">
        <w:rPr>
          <w:rFonts w:ascii="Times New Roman" w:hAnsi="Times New Roman"/>
          <w:lang w:val=""/>
        </w:rPr>
        <w:t xml:space="preserve"> en su escuela. </w:t>
      </w:r>
      <w:r>
        <w:rPr>
          <w:rFonts w:ascii="Times New Roman" w:hAnsi="Times New Roman"/>
          <w:lang w:val=""/>
        </w:rPr>
        <w:t>Dado que e</w:t>
      </w:r>
      <w:r w:rsidRPr="00F61C32">
        <w:rPr>
          <w:rFonts w:ascii="Times New Roman" w:hAnsi="Times New Roman"/>
          <w:lang w:val=""/>
        </w:rPr>
        <w:t xml:space="preserve">l equipo de NAEP </w:t>
      </w:r>
      <w:r>
        <w:rPr>
          <w:rFonts w:ascii="Times New Roman" w:hAnsi="Times New Roman"/>
          <w:lang w:val=""/>
        </w:rPr>
        <w:t>necesita transportar</w:t>
      </w:r>
      <w:r w:rsidRPr="00F61C32">
        <w:rPr>
          <w:rFonts w:ascii="Times New Roman" w:hAnsi="Times New Roman"/>
          <w:lang w:val=""/>
        </w:rPr>
        <w:t xml:space="preserve"> cajas pesadas con </w:t>
      </w:r>
      <w:r>
        <w:rPr>
          <w:rFonts w:ascii="Times New Roman" w:hAnsi="Times New Roman"/>
          <w:lang w:val=""/>
        </w:rPr>
        <w:t>los dispositivos</w:t>
      </w:r>
      <w:r w:rsidRPr="00F61C32">
        <w:rPr>
          <w:rFonts w:ascii="Times New Roman" w:hAnsi="Times New Roman"/>
          <w:lang w:val=""/>
        </w:rPr>
        <w:t xml:space="preserve"> y otros materiales</w:t>
      </w:r>
      <w:r>
        <w:rPr>
          <w:rFonts w:ascii="Times New Roman" w:hAnsi="Times New Roman"/>
          <w:lang w:val=""/>
        </w:rPr>
        <w:t xml:space="preserve"> a la escuela. P</w:t>
      </w:r>
      <w:r w:rsidRPr="00F61C32">
        <w:rPr>
          <w:rFonts w:ascii="Times New Roman" w:hAnsi="Times New Roman"/>
          <w:lang w:val=""/>
        </w:rPr>
        <w:t xml:space="preserve">or favor, seleccione </w:t>
      </w:r>
      <w:r>
        <w:rPr>
          <w:rFonts w:ascii="Times New Roman" w:hAnsi="Times New Roman"/>
          <w:lang w:val=""/>
        </w:rPr>
        <w:t xml:space="preserve">un </w:t>
      </w:r>
      <w:r w:rsidRPr="00F61C32">
        <w:rPr>
          <w:rFonts w:ascii="Times New Roman" w:hAnsi="Times New Roman"/>
          <w:lang w:val=""/>
        </w:rPr>
        <w:t>l</w:t>
      </w:r>
      <w:r w:rsidRPr="00955C4C">
        <w:rPr>
          <w:rFonts w:ascii="Times New Roman" w:hAnsi="Times New Roman"/>
          <w:lang w:val=""/>
        </w:rPr>
        <w:t>ugar</w:t>
      </w:r>
      <w:r w:rsidRPr="00F61C32">
        <w:rPr>
          <w:rFonts w:ascii="Times New Roman" w:hAnsi="Times New Roman"/>
          <w:lang w:val=""/>
        </w:rPr>
        <w:t xml:space="preserve"> en un primer piso o a</w:t>
      </w:r>
      <w:r>
        <w:rPr>
          <w:rFonts w:ascii="Times New Roman" w:hAnsi="Times New Roman"/>
          <w:lang w:val=""/>
        </w:rPr>
        <w:t>l que se pueda llegar en ascensor</w:t>
      </w:r>
      <w:r w:rsidRPr="00F61C32">
        <w:rPr>
          <w:rFonts w:ascii="Times New Roman" w:hAnsi="Times New Roman"/>
          <w:lang w:val=""/>
        </w:rPr>
        <w:t>.</w:t>
      </w:r>
    </w:p>
    <w:p w:rsidR="009C7C5F" w:rsidP="009C7C5F" w14:paraId="4DB680D8" w14:textId="77777777">
      <w:pPr>
        <w:pStyle w:val="NoSpacing"/>
        <w:numPr>
          <w:ilvl w:val="1"/>
          <w:numId w:val="2"/>
        </w:numPr>
        <w:spacing w:after="220"/>
        <w:ind w:left="1080"/>
        <w:rPr>
          <w:rFonts w:ascii="Times New Roman" w:hAnsi="Times New Roman"/>
          <w:color w:val="FF0000"/>
          <w:lang w:val=""/>
        </w:rPr>
      </w:pPr>
      <w:r w:rsidRPr="00F61C32">
        <w:rPr>
          <w:rFonts w:ascii="Times New Roman" w:hAnsi="Times New Roman"/>
          <w:lang w:val=""/>
        </w:rPr>
        <w:t xml:space="preserve">Actualizar la lista de estudiantes para agregar a estudiantes nuevos que se hayan matriculado desde </w:t>
      </w:r>
      <w:r>
        <w:rPr>
          <w:rFonts w:ascii="Times New Roman" w:hAnsi="Times New Roman"/>
          <w:lang w:val=""/>
        </w:rPr>
        <w:t>el otoño</w:t>
      </w:r>
      <w:r w:rsidRPr="00F61C32">
        <w:rPr>
          <w:rFonts w:ascii="Times New Roman" w:hAnsi="Times New Roman"/>
          <w:lang w:val=""/>
        </w:rPr>
        <w:t xml:space="preserve">. NAEP </w:t>
      </w:r>
      <w:r w:rsidRPr="00924967">
        <w:rPr>
          <w:rFonts w:ascii="Times New Roman" w:hAnsi="Times New Roman"/>
          <w:lang w:val=""/>
        </w:rPr>
        <w:t>seleccionará</w:t>
      </w:r>
      <w:r w:rsidRPr="00F61C32">
        <w:rPr>
          <w:rFonts w:ascii="Times New Roman" w:hAnsi="Times New Roman"/>
          <w:lang w:val=""/>
        </w:rPr>
        <w:t xml:space="preserve"> una muestra al azar de este grupo para asegurar que todos los estudiantes </w:t>
      </w:r>
      <w:r>
        <w:rPr>
          <w:rFonts w:ascii="Times New Roman" w:hAnsi="Times New Roman"/>
          <w:lang w:val=""/>
        </w:rPr>
        <w:t>tengan</w:t>
      </w:r>
      <w:r w:rsidRPr="00F61C32">
        <w:rPr>
          <w:rFonts w:ascii="Times New Roman" w:hAnsi="Times New Roman"/>
          <w:lang w:val=""/>
        </w:rPr>
        <w:t xml:space="preserve"> la oportunidad de ser seleccionados para NAEP.</w:t>
      </w:r>
    </w:p>
    <w:p w:rsidR="009C7C5F" w:rsidRPr="00942F1A" w:rsidP="009C7C5F" w14:paraId="6D79C2DF" w14:textId="77777777">
      <w:pPr>
        <w:pStyle w:val="NoSpacing"/>
        <w:numPr>
          <w:ilvl w:val="1"/>
          <w:numId w:val="2"/>
        </w:numPr>
        <w:spacing w:after="220"/>
        <w:ind w:left="1080"/>
        <w:rPr>
          <w:rFonts w:ascii="Times New Roman" w:hAnsi="Times New Roman"/>
          <w:color w:val="000000" w:themeColor="text1"/>
          <w:lang w:val=""/>
        </w:rPr>
      </w:pPr>
      <w:r w:rsidRPr="00942F1A">
        <w:rPr>
          <w:rFonts w:ascii="Times New Roman" w:hAnsi="Times New Roman"/>
          <w:color w:val="000000" w:themeColor="text1"/>
          <w:lang w:val=""/>
        </w:rPr>
        <w:t>Identificar y proporcionar las direcciones de correo electrónico de los maestros de matemáticas de los estudiantes incluidos en la muestra, para que puedan acceder al cuestionario para maestros y completarlo. Dirigir al personal de la escuela para que complete los cuestionarios.</w:t>
      </w:r>
    </w:p>
    <w:p w:rsidR="009C7C5F" w:rsidRPr="00942F1A" w:rsidP="009C7C5F" w14:paraId="7335CE22" w14:textId="77777777">
      <w:pPr>
        <w:pStyle w:val="NoSpacing"/>
        <w:numPr>
          <w:ilvl w:val="1"/>
          <w:numId w:val="2"/>
        </w:numPr>
        <w:spacing w:after="220"/>
        <w:ind w:left="1080"/>
        <w:rPr>
          <w:rFonts w:ascii="Times New Roman" w:hAnsi="Times New Roman"/>
          <w:color w:val="000000" w:themeColor="text1"/>
          <w:lang w:val=""/>
        </w:rPr>
      </w:pPr>
      <w:r w:rsidRPr="00942F1A">
        <w:rPr>
          <w:rFonts w:ascii="Times New Roman" w:hAnsi="Times New Roman"/>
          <w:color w:val="000000" w:themeColor="text1"/>
          <w:lang w:val=""/>
        </w:rPr>
        <w:t xml:space="preserve">Trabajar con el/la coordinador(a) de tecnología </w:t>
      </w:r>
      <w:r>
        <w:rPr>
          <w:rFonts w:ascii="Times New Roman" w:hAnsi="Times New Roman"/>
          <w:color w:val="000000" w:themeColor="text1"/>
          <w:lang w:val=""/>
        </w:rPr>
        <w:t>interno(a)</w:t>
      </w:r>
      <w:r w:rsidRPr="00942F1A">
        <w:rPr>
          <w:rFonts w:ascii="Times New Roman" w:hAnsi="Times New Roman"/>
          <w:color w:val="000000" w:themeColor="text1"/>
          <w:lang w:val=""/>
        </w:rPr>
        <w:t xml:space="preserve"> para completar la logística técnica en el AMS. Esto incluye confirmar que las credenciales de la red se proporcionen y estén disponibles el día de la prueba; confirmar las respuestas ingresadas en la encuesta sobre la conectividad a Internet; y realizar la verificación de la lista segura y la prueba de velocidad de Internet en el lugar designado para la prueba, mientras se está conectado a la red WiFi que se utilizará para la administración de la prueba</w:t>
      </w:r>
      <w:r w:rsidRPr="009B5EE4">
        <w:rPr>
          <w:rFonts w:ascii="Times New Roman" w:hAnsi="Times New Roman"/>
          <w:color w:val="000000" w:themeColor="text1"/>
          <w:lang w:val=""/>
        </w:rPr>
        <w:t xml:space="preserve"> de NAEP</w:t>
      </w:r>
      <w:r w:rsidRPr="00942F1A">
        <w:rPr>
          <w:rFonts w:ascii="Times New Roman" w:hAnsi="Times New Roman"/>
          <w:color w:val="000000" w:themeColor="text1"/>
          <w:lang w:val=""/>
        </w:rPr>
        <w:t>. La verificación de la lista segura y la prueba de velocidad de Internet pueden realizarse en cualquier momento.</w:t>
      </w:r>
    </w:p>
    <w:p w:rsidR="009C7C5F" w:rsidRPr="00456D72" w:rsidP="009C7C5F" w14:paraId="7231E88F" w14:textId="77777777">
      <w:pPr>
        <w:pStyle w:val="NoSpacing"/>
        <w:numPr>
          <w:ilvl w:val="1"/>
          <w:numId w:val="2"/>
        </w:numPr>
        <w:spacing w:after="220"/>
        <w:ind w:left="1080"/>
        <w:rPr>
          <w:rFonts w:ascii="Times New Roman" w:hAnsi="Times New Roman"/>
          <w:color w:val="FF0000"/>
          <w:lang w:val=""/>
        </w:rPr>
      </w:pPr>
      <w:r>
        <w:rPr>
          <w:rFonts w:ascii="Times New Roman" w:hAnsi="Times New Roman"/>
          <w:lang w:val=""/>
        </w:rPr>
        <w:t>Participar en una reunión de planificación para la evaluación</w:t>
      </w:r>
      <w:r w:rsidRPr="00F61C32">
        <w:rPr>
          <w:rFonts w:ascii="Times New Roman" w:hAnsi="Times New Roman"/>
          <w:lang w:val=""/>
        </w:rPr>
        <w:t xml:space="preserve"> con su representante de NAEP asignado</w:t>
      </w:r>
      <w:r>
        <w:rPr>
          <w:rFonts w:ascii="Times New Roman" w:hAnsi="Times New Roman"/>
          <w:lang w:val=""/>
        </w:rPr>
        <w:t xml:space="preserve">(a). Durante esta </w:t>
      </w:r>
      <w:r w:rsidRPr="009B5EE4">
        <w:rPr>
          <w:rFonts w:ascii="Times New Roman" w:hAnsi="Times New Roman"/>
          <w:lang w:val=""/>
        </w:rPr>
        <w:t>reunión virtual</w:t>
      </w:r>
      <w:r w:rsidRPr="00F61C32">
        <w:rPr>
          <w:rFonts w:ascii="Times New Roman" w:hAnsi="Times New Roman"/>
          <w:lang w:val=""/>
        </w:rPr>
        <w:t xml:space="preserve">, </w:t>
      </w:r>
      <w:r>
        <w:rPr>
          <w:rFonts w:ascii="Times New Roman" w:hAnsi="Times New Roman"/>
          <w:lang w:val=""/>
        </w:rPr>
        <w:t xml:space="preserve">se les pedirá a los coordinadores escolares que </w:t>
      </w:r>
      <w:r w:rsidRPr="005D62A3">
        <w:rPr>
          <w:rFonts w:ascii="Times New Roman" w:hAnsi="Times New Roman"/>
          <w:lang w:val=""/>
        </w:rPr>
        <w:t>revisen y confirmen los detalles de la evaluación y la información ingresada en el AMS de NAEP</w:t>
      </w:r>
      <w:r>
        <w:rPr>
          <w:rFonts w:ascii="Times New Roman" w:hAnsi="Times New Roman"/>
          <w:lang w:val=""/>
        </w:rPr>
        <w:t>.</w:t>
      </w:r>
      <w:r w:rsidRPr="009B5EE4">
        <w:rPr>
          <w:rFonts w:ascii="Times New Roman" w:hAnsi="Times New Roman"/>
          <w:lang w:val=""/>
        </w:rPr>
        <w:t xml:space="preserve"> El/la representante de NAEP también organizará una reunión virtual con el/la coordinador(a) de tecnología interno(a).</w:t>
      </w:r>
    </w:p>
    <w:p w:rsidR="009C7C5F" w:rsidRPr="00407FD5" w:rsidP="009C7C5F" w14:paraId="7FB399AD" w14:textId="77777777">
      <w:pPr>
        <w:pStyle w:val="NoSpacing"/>
        <w:numPr>
          <w:ilvl w:val="0"/>
          <w:numId w:val="2"/>
        </w:numPr>
        <w:tabs>
          <w:tab w:val="left" w:pos="810"/>
          <w:tab w:val="left" w:pos="900"/>
        </w:tabs>
        <w:spacing w:after="220"/>
        <w:rPr>
          <w:rFonts w:ascii="Times New Roman" w:hAnsi="Times New Roman"/>
          <w:lang w:val="es-ES"/>
        </w:rPr>
      </w:pPr>
      <w:r>
        <w:rPr>
          <w:rFonts w:ascii="Times New Roman" w:hAnsi="Times New Roman"/>
          <w:b/>
          <w:lang w:val=""/>
        </w:rPr>
        <w:t xml:space="preserve">Una semana antes de la evaluación: </w:t>
      </w:r>
      <w:r>
        <w:rPr>
          <w:rFonts w:ascii="Times New Roman" w:hAnsi="Times New Roman"/>
          <w:lang w:val=""/>
        </w:rPr>
        <w:t>I</w:t>
      </w:r>
      <w:r w:rsidRPr="00407FD5">
        <w:rPr>
          <w:rFonts w:ascii="Times New Roman" w:hAnsi="Times New Roman"/>
          <w:lang w:val=""/>
        </w:rPr>
        <w:t xml:space="preserve">mprimir las tarjetas de invitación de los estudiantes </w:t>
      </w:r>
      <w:r>
        <w:rPr>
          <w:rFonts w:ascii="Times New Roman" w:hAnsi="Times New Roman"/>
          <w:lang w:val=""/>
        </w:rPr>
        <w:t>participantes</w:t>
      </w:r>
      <w:r w:rsidRPr="00407FD5">
        <w:rPr>
          <w:rFonts w:ascii="Times New Roman" w:hAnsi="Times New Roman"/>
          <w:lang w:val=""/>
        </w:rPr>
        <w:t xml:space="preserve"> y notificar a los maestros con anticipa</w:t>
      </w:r>
      <w:r>
        <w:rPr>
          <w:rFonts w:ascii="Times New Roman" w:hAnsi="Times New Roman"/>
          <w:lang w:val=""/>
        </w:rPr>
        <w:t>ción para que sepan cuándo deben dejar salir a los estudiantes.</w:t>
      </w:r>
    </w:p>
    <w:p w:rsidR="009C7C5F" w:rsidP="009C7C5F" w14:paraId="281B790F" w14:textId="77777777">
      <w:pPr>
        <w:pStyle w:val="NoSpacing"/>
        <w:numPr>
          <w:ilvl w:val="0"/>
          <w:numId w:val="2"/>
        </w:numPr>
        <w:spacing w:after="220"/>
        <w:rPr>
          <w:rFonts w:ascii="Times New Roman" w:hAnsi="Times New Roman"/>
          <w:lang w:val=""/>
        </w:rPr>
      </w:pPr>
      <w:r w:rsidRPr="0013178A">
        <w:rPr>
          <w:rFonts w:ascii="Times New Roman" w:hAnsi="Times New Roman"/>
          <w:b/>
          <w:lang w:val=""/>
        </w:rPr>
        <w:t>Después de la evaluación:</w:t>
      </w:r>
      <w:r w:rsidRPr="0013178A">
        <w:rPr>
          <w:rFonts w:ascii="Times New Roman" w:hAnsi="Times New Roman"/>
          <w:lang w:val=""/>
        </w:rPr>
        <w:t xml:space="preserve"> </w:t>
      </w:r>
      <w:r w:rsidRPr="009B5EE4">
        <w:rPr>
          <w:rFonts w:ascii="Times New Roman" w:hAnsi="Times New Roman"/>
          <w:lang w:val=""/>
        </w:rPr>
        <w:t>D</w:t>
      </w:r>
      <w:r>
        <w:rPr>
          <w:rFonts w:ascii="Times New Roman" w:hAnsi="Times New Roman"/>
          <w:lang w:val=""/>
        </w:rPr>
        <w:t>e conformidad con el protocolo de la escuela, d</w:t>
      </w:r>
      <w:r w:rsidRPr="009B5EE4">
        <w:rPr>
          <w:rFonts w:ascii="Times New Roman" w:hAnsi="Times New Roman"/>
          <w:lang w:val=""/>
        </w:rPr>
        <w:t>estruya cualquier documento impreso que contenga nombres de estudiantes. Complete una breve encuesta por correo electrónico sobre su experiencia con NAEP</w:t>
      </w:r>
      <w:r>
        <w:rPr>
          <w:rFonts w:ascii="Times New Roman" w:hAnsi="Times New Roman"/>
          <w:lang w:val=""/>
        </w:rPr>
        <w:t>.</w:t>
      </w:r>
    </w:p>
    <w:p w:rsidR="009C7C5F" w:rsidRPr="0013178A" w:rsidP="009C7C5F" w14:paraId="41000DFD" w14:textId="77777777">
      <w:pPr>
        <w:pStyle w:val="NoSpacing"/>
        <w:spacing w:after="220"/>
        <w:ind w:left="360"/>
        <w:rPr>
          <w:rFonts w:ascii="Times New Roman" w:hAnsi="Times New Roman"/>
          <w:lang w:val=""/>
        </w:rPr>
      </w:pPr>
      <w:r w:rsidRPr="0013178A">
        <w:rPr>
          <w:rFonts w:ascii="Times New Roman" w:hAnsi="Times New Roman"/>
          <w:lang w:val=""/>
        </w:rPr>
        <w:t xml:space="preserve">Durante la evaluación, </w:t>
      </w:r>
      <w:r>
        <w:rPr>
          <w:rFonts w:ascii="Times New Roman" w:hAnsi="Times New Roman"/>
          <w:lang w:val=""/>
        </w:rPr>
        <w:t>se agradecería</w:t>
      </w:r>
      <w:r w:rsidRPr="0013178A">
        <w:rPr>
          <w:rFonts w:ascii="Times New Roman" w:hAnsi="Times New Roman"/>
          <w:lang w:val=""/>
        </w:rPr>
        <w:t xml:space="preserve"> la presencia de un miembro de </w:t>
      </w:r>
      <w:r>
        <w:rPr>
          <w:rFonts w:ascii="Times New Roman" w:hAnsi="Times New Roman"/>
          <w:lang w:val=""/>
        </w:rPr>
        <w:t>la escuela como observador en cada</w:t>
      </w:r>
      <w:r w:rsidRPr="0013178A">
        <w:rPr>
          <w:rFonts w:ascii="Times New Roman" w:hAnsi="Times New Roman"/>
          <w:lang w:val=""/>
        </w:rPr>
        <w:t xml:space="preserve"> sesión. La presencia de un miembro del personal puede tener un impacto positivo en la motivación y el desempeño de los estudiantes.</w:t>
      </w:r>
    </w:p>
    <w:p w:rsidR="009C7C5F" w:rsidRPr="00EF5D2E" w:rsidP="009C7C5F" w14:paraId="3A257F13" w14:textId="77777777">
      <w:pPr>
        <w:pStyle w:val="NoSpacing"/>
        <w:ind w:left="360"/>
        <w:rPr>
          <w:rFonts w:ascii="Arial" w:hAnsi="Arial"/>
          <w:sz w:val="24"/>
          <w:lang w:val="es-ES"/>
        </w:rPr>
      </w:pPr>
      <w:bookmarkStart w:id="133" w:name="_Hlk30163626"/>
      <w:r w:rsidRPr="00BB33C0">
        <w:rPr>
          <w:rFonts w:ascii="Times New Roman" w:hAnsi="Times New Roman"/>
          <w:lang w:val=""/>
        </w:rPr>
        <w:t>Se proporcionan más detalles sobre cada una de las responsabilidades del coordinador</w:t>
      </w:r>
      <w:r>
        <w:rPr>
          <w:rFonts w:ascii="Times New Roman" w:hAnsi="Times New Roman"/>
          <w:lang w:val=""/>
        </w:rPr>
        <w:t xml:space="preserve"> </w:t>
      </w:r>
      <w:r w:rsidRPr="00BB33C0">
        <w:rPr>
          <w:rFonts w:ascii="Times New Roman" w:hAnsi="Times New Roman"/>
          <w:lang w:val=""/>
        </w:rPr>
        <w:t>escolar</w:t>
      </w:r>
      <w:r>
        <w:rPr>
          <w:rFonts w:ascii="Times New Roman" w:hAnsi="Times New Roman"/>
          <w:lang w:val=""/>
        </w:rPr>
        <w:t>/de la coordinadora escolar</w:t>
      </w:r>
      <w:r w:rsidRPr="00BB33C0">
        <w:rPr>
          <w:rFonts w:ascii="Times New Roman" w:hAnsi="Times New Roman"/>
          <w:lang w:val=""/>
        </w:rPr>
        <w:t xml:space="preserve"> descritas anteriormente en </w:t>
      </w:r>
      <w:r>
        <w:rPr>
          <w:rFonts w:ascii="Times New Roman" w:hAnsi="Times New Roman"/>
          <w:lang w:val=""/>
        </w:rPr>
        <w:t xml:space="preserve">el </w:t>
      </w:r>
      <w:r w:rsidRPr="00BB33C0">
        <w:rPr>
          <w:rFonts w:ascii="Times New Roman" w:hAnsi="Times New Roman"/>
          <w:lang w:val=""/>
        </w:rPr>
        <w:t>AMS</w:t>
      </w:r>
      <w:r>
        <w:rPr>
          <w:rFonts w:ascii="Times New Roman" w:hAnsi="Times New Roman"/>
          <w:lang w:val=""/>
        </w:rPr>
        <w:t xml:space="preserve"> de </w:t>
      </w:r>
      <w:r w:rsidRPr="00BB33C0">
        <w:rPr>
          <w:rFonts w:ascii="Times New Roman" w:hAnsi="Times New Roman"/>
          <w:lang w:val=""/>
        </w:rPr>
        <w:t xml:space="preserve">NAEP. </w:t>
      </w:r>
      <w:r w:rsidRPr="00F61C32">
        <w:rPr>
          <w:rFonts w:ascii="Times New Roman" w:hAnsi="Times New Roman"/>
          <w:lang w:val=""/>
        </w:rPr>
        <w:t>Puede encontrar informac</w:t>
      </w:r>
      <w:r>
        <w:rPr>
          <w:rFonts w:ascii="Times New Roman" w:hAnsi="Times New Roman"/>
          <w:lang w:val=""/>
        </w:rPr>
        <w:t xml:space="preserve">ión adicional acerca de NAEP en </w:t>
      </w:r>
      <w:hyperlink r:id="rId157" w:history="1">
        <w:r w:rsidRPr="00EF5D2E">
          <w:rPr>
            <w:rStyle w:val="Hyperlink"/>
            <w:rFonts w:ascii="Times New Roman" w:hAnsi="Times New Roman"/>
            <w:lang w:val="es-ES"/>
          </w:rPr>
          <w:t>https://nces.ed.gov/nationsreportcard/puertorico/default_sp.aspx</w:t>
        </w:r>
      </w:hyperlink>
      <w:r w:rsidRPr="00EF5D2E">
        <w:rPr>
          <w:rFonts w:ascii="Times New Roman" w:hAnsi="Times New Roman"/>
          <w:lang w:val=""/>
        </w:rPr>
        <w:t xml:space="preserve"> </w:t>
      </w:r>
      <w:r>
        <w:rPr>
          <w:rFonts w:ascii="Times New Roman" w:hAnsi="Times New Roman"/>
          <w:lang w:val=""/>
        </w:rPr>
        <w:t>.</w:t>
      </w:r>
    </w:p>
    <w:bookmarkEnd w:id="133"/>
    <w:p w:rsidR="009C7C5F" w:rsidRPr="00EF5D2E" w:rsidP="009C7C5F" w14:paraId="4B88BF6A" w14:textId="77777777">
      <w:pPr>
        <w:pStyle w:val="NoSpacing"/>
        <w:rPr>
          <w:rFonts w:ascii="Times New Roman" w:hAnsi="Times New Roman"/>
          <w:lang w:val="es-ES"/>
        </w:rPr>
      </w:pPr>
    </w:p>
    <w:p w:rsidR="009C7C5F" w:rsidRPr="00F61C32" w:rsidP="009C7C5F" w14:paraId="5824123C" w14:textId="77777777">
      <w:pPr>
        <w:pStyle w:val="NoSpacing"/>
        <w:ind w:left="360"/>
        <w:rPr>
          <w:rFonts w:ascii="Times New Roman" w:hAnsi="Times New Roman"/>
          <w:lang w:val=""/>
        </w:rPr>
      </w:pPr>
      <w:r w:rsidRPr="00F61C32">
        <w:rPr>
          <w:rFonts w:ascii="Times New Roman" w:hAnsi="Times New Roman"/>
          <w:lang w:val=""/>
        </w:rPr>
        <w:t xml:space="preserve">Le agradecemos de antemano su cooperación y esfuerzo </w:t>
      </w:r>
      <w:r>
        <w:rPr>
          <w:rFonts w:ascii="Times New Roman" w:hAnsi="Times New Roman"/>
          <w:lang w:val=""/>
        </w:rPr>
        <w:t xml:space="preserve">para </w:t>
      </w:r>
      <w:r w:rsidRPr="00F61C32">
        <w:rPr>
          <w:rFonts w:ascii="Times New Roman" w:hAnsi="Times New Roman"/>
          <w:lang w:val=""/>
        </w:rPr>
        <w:t xml:space="preserve">ayudar a coordinar esta importante evaluación. Si </w:t>
      </w:r>
      <w:r>
        <w:rPr>
          <w:rFonts w:ascii="Times New Roman" w:hAnsi="Times New Roman"/>
          <w:lang w:val=""/>
        </w:rPr>
        <w:t>tiene</w:t>
      </w:r>
      <w:r w:rsidRPr="00F61C32">
        <w:rPr>
          <w:rFonts w:ascii="Times New Roman" w:hAnsi="Times New Roman"/>
          <w:lang w:val=""/>
        </w:rPr>
        <w:t xml:space="preserve"> alguna pregunta, por favor</w:t>
      </w:r>
      <w:r>
        <w:rPr>
          <w:rFonts w:ascii="Times New Roman" w:hAnsi="Times New Roman"/>
          <w:lang w:val=""/>
        </w:rPr>
        <w:t>,</w:t>
      </w:r>
      <w:r w:rsidRPr="00F61C32">
        <w:rPr>
          <w:rFonts w:ascii="Times New Roman" w:hAnsi="Times New Roman"/>
          <w:lang w:val=""/>
        </w:rPr>
        <w:t xml:space="preserve"> comuníquese conmigo </w:t>
      </w:r>
      <w:r>
        <w:rPr>
          <w:rFonts w:ascii="Times New Roman" w:hAnsi="Times New Roman"/>
          <w:lang w:val=""/>
        </w:rPr>
        <w:t xml:space="preserve">llamando </w:t>
      </w:r>
      <w:r w:rsidRPr="00F61C32">
        <w:rPr>
          <w:rFonts w:ascii="Times New Roman" w:hAnsi="Times New Roman"/>
          <w:lang w:val=""/>
        </w:rPr>
        <w:t xml:space="preserve">al </w:t>
      </w:r>
      <w:r w:rsidRPr="00F61C32">
        <w:rPr>
          <w:rFonts w:ascii="Times New Roman" w:hAnsi="Times New Roman"/>
          <w:color w:val="FF0000"/>
          <w:lang w:val=""/>
        </w:rPr>
        <w:t>número de teléfono</w:t>
      </w:r>
      <w:r>
        <w:rPr>
          <w:rFonts w:ascii="Times New Roman" w:hAnsi="Times New Roman"/>
          <w:lang w:val=""/>
        </w:rPr>
        <w:t xml:space="preserve"> o por correo electrónico escribiendo a </w:t>
      </w:r>
      <w:r w:rsidRPr="00F61C32">
        <w:rPr>
          <w:rFonts w:ascii="Times New Roman" w:hAnsi="Times New Roman"/>
          <w:color w:val="FF0000"/>
          <w:lang w:val=""/>
        </w:rPr>
        <w:t>correo electrónico</w:t>
      </w:r>
      <w:r w:rsidRPr="00F61C32">
        <w:rPr>
          <w:rFonts w:ascii="Times New Roman" w:hAnsi="Times New Roman"/>
          <w:lang w:val=""/>
        </w:rPr>
        <w:t>.</w:t>
      </w:r>
    </w:p>
    <w:p w:rsidR="009C7C5F" w:rsidRPr="00F61C32" w:rsidP="009C7C5F" w14:paraId="7ADC61A2" w14:textId="77777777">
      <w:pPr>
        <w:pStyle w:val="NoSpacing"/>
        <w:rPr>
          <w:rFonts w:ascii="Times New Roman" w:hAnsi="Times New Roman"/>
          <w:lang w:val=""/>
        </w:rPr>
      </w:pPr>
    </w:p>
    <w:p w:rsidR="009C7C5F" w:rsidRPr="00F61C32" w:rsidP="009C7C5F" w14:paraId="739A7BE2" w14:textId="77777777">
      <w:pPr>
        <w:pStyle w:val="NoSpacing"/>
        <w:rPr>
          <w:rFonts w:ascii="Times New Roman" w:hAnsi="Times New Roman"/>
          <w:lang w:val=""/>
        </w:rPr>
      </w:pPr>
    </w:p>
    <w:p w:rsidR="009C7C5F" w:rsidRPr="003A5943" w:rsidP="009C7C5F" w14:paraId="088F8D02" w14:textId="77777777">
      <w:pPr>
        <w:pStyle w:val="NoSpacing"/>
        <w:ind w:firstLine="360"/>
        <w:rPr>
          <w:rFonts w:ascii="Times New Roman" w:hAnsi="Times New Roman"/>
          <w:lang w:val=""/>
        </w:rPr>
      </w:pPr>
      <w:r w:rsidRPr="003A5943">
        <w:rPr>
          <w:rFonts w:ascii="Times New Roman" w:hAnsi="Times New Roman"/>
          <w:lang w:val=""/>
        </w:rPr>
        <w:t>Atentamente,</w:t>
      </w:r>
    </w:p>
    <w:p w:rsidR="009C7C5F" w:rsidRPr="003A5943" w:rsidP="009C7C5F" w14:paraId="06213B9B" w14:textId="77777777">
      <w:pPr>
        <w:pStyle w:val="NoSpacing"/>
        <w:rPr>
          <w:rFonts w:ascii="Times New Roman" w:hAnsi="Times New Roman"/>
          <w:lang w:val=""/>
        </w:rPr>
      </w:pPr>
    </w:p>
    <w:p w:rsidR="009C7C5F" w:rsidRPr="003A5943" w:rsidP="009C7C5F" w14:paraId="43F84D6D" w14:textId="77777777">
      <w:pPr>
        <w:pStyle w:val="NoSpacing"/>
        <w:rPr>
          <w:rFonts w:ascii="Times New Roman" w:hAnsi="Times New Roman"/>
          <w:lang w:val=""/>
        </w:rPr>
      </w:pPr>
    </w:p>
    <w:p w:rsidR="009C7C5F" w:rsidRPr="003A5943" w:rsidP="009C7C5F" w14:paraId="27BF1734" w14:textId="77777777">
      <w:pPr>
        <w:pStyle w:val="NoSpacing"/>
        <w:ind w:firstLine="360"/>
        <w:rPr>
          <w:rFonts w:ascii="Times New Roman" w:hAnsi="Times New Roman"/>
          <w:lang w:val=""/>
        </w:rPr>
      </w:pPr>
      <w:r w:rsidRPr="003A5943">
        <w:rPr>
          <w:rFonts w:ascii="Times New Roman" w:hAnsi="Times New Roman"/>
          <w:lang w:val=""/>
        </w:rPr>
        <w:t xml:space="preserve">Coordinador(a) </w:t>
      </w:r>
      <w:r>
        <w:rPr>
          <w:rFonts w:ascii="Times New Roman" w:hAnsi="Times New Roman"/>
          <w:lang w:val=""/>
        </w:rPr>
        <w:t>e</w:t>
      </w:r>
      <w:r w:rsidRPr="003A5943">
        <w:rPr>
          <w:rFonts w:ascii="Times New Roman" w:hAnsi="Times New Roman"/>
          <w:lang w:val=""/>
        </w:rPr>
        <w:t>statal de NAEP</w:t>
      </w:r>
    </w:p>
    <w:p w:rsidR="009C7C5F" w:rsidRPr="003A5943" w:rsidP="009C7C5F" w14:paraId="68EA001A" w14:textId="77777777">
      <w:pPr>
        <w:pStyle w:val="NoSpacing"/>
        <w:rPr>
          <w:rFonts w:ascii="Times New Roman" w:hAnsi="Times New Roman"/>
          <w:lang w:val=""/>
        </w:rPr>
      </w:pPr>
    </w:p>
    <w:p w:rsidR="009C7C5F" w:rsidRPr="003A5943" w:rsidP="009C7C5F" w14:paraId="7412D9F5" w14:textId="77777777">
      <w:pPr>
        <w:pStyle w:val="NoSpacing"/>
        <w:rPr>
          <w:rFonts w:ascii="Times New Roman" w:hAnsi="Times New Roman"/>
          <w:lang w:val=""/>
        </w:rPr>
      </w:pPr>
    </w:p>
    <w:p w:rsidR="009C7C5F" w:rsidRPr="00BB33C0" w:rsidP="009C7C5F" w14:paraId="12407728" w14:textId="77777777">
      <w:pPr>
        <w:pStyle w:val="NoSpacing"/>
        <w:ind w:firstLine="360"/>
        <w:rPr>
          <w:rFonts w:ascii="Times New Roman" w:hAnsi="Times New Roman"/>
          <w:color w:val="FF0000"/>
          <w:lang w:val=""/>
        </w:rPr>
      </w:pPr>
      <w:r>
        <w:rPr>
          <w:rFonts w:ascii="Times New Roman" w:hAnsi="Times New Roman"/>
          <w:lang w:val=""/>
        </w:rPr>
        <w:t>Adjuntos</w:t>
      </w:r>
      <w:r w:rsidRPr="004A1F25">
        <w:rPr>
          <w:rFonts w:ascii="Times New Roman" w:hAnsi="Times New Roman"/>
          <w:lang w:val=""/>
        </w:rPr>
        <w:t>:</w:t>
      </w:r>
      <w:r>
        <w:rPr>
          <w:rFonts w:ascii="Times New Roman" w:hAnsi="Times New Roman"/>
          <w:lang w:val=""/>
        </w:rPr>
        <w:tab/>
      </w:r>
      <w:r>
        <w:rPr>
          <w:rFonts w:ascii="Times New Roman" w:hAnsi="Times New Roman"/>
          <w:lang w:val=""/>
        </w:rPr>
        <w:tab/>
      </w:r>
      <w:r>
        <w:rPr>
          <w:rFonts w:ascii="Times New Roman" w:hAnsi="Times New Roman"/>
          <w:lang w:val=""/>
        </w:rPr>
        <w:tab/>
      </w:r>
      <w:r w:rsidRPr="00BB33C0">
        <w:rPr>
          <w:rFonts w:ascii="Times New Roman" w:hAnsi="Times New Roman"/>
          <w:color w:val="FF0000"/>
          <w:lang w:val=""/>
        </w:rPr>
        <w:t>Carpeta de NAEP que incluye lo siguiente:</w:t>
      </w:r>
    </w:p>
    <w:p w:rsidR="009C7C5F" w:rsidRPr="00F61C32" w:rsidP="009C7C5F" w14:paraId="4E27E36A" w14:textId="77777777">
      <w:pPr>
        <w:pStyle w:val="NoSpacing"/>
        <w:ind w:left="1440" w:firstLine="720"/>
        <w:rPr>
          <w:rFonts w:ascii="Times New Roman" w:hAnsi="Times New Roman"/>
          <w:color w:val="FF0000"/>
          <w:lang w:val=""/>
        </w:rPr>
      </w:pPr>
      <w:r>
        <w:rPr>
          <w:rFonts w:ascii="Times New Roman" w:hAnsi="Times New Roman"/>
          <w:color w:val="FF0000"/>
          <w:lang w:val=""/>
        </w:rPr>
        <w:tab/>
      </w:r>
      <w:r w:rsidRPr="00F61C32">
        <w:rPr>
          <w:rFonts w:ascii="Times New Roman" w:hAnsi="Times New Roman"/>
          <w:color w:val="FF0000"/>
          <w:lang w:val=""/>
        </w:rPr>
        <w:t xml:space="preserve">Carta de notificación para los </w:t>
      </w:r>
      <w:r>
        <w:rPr>
          <w:rFonts w:ascii="Times New Roman" w:hAnsi="Times New Roman"/>
          <w:color w:val="FF0000"/>
          <w:lang w:val=""/>
        </w:rPr>
        <w:t xml:space="preserve">padres, madres </w:t>
      </w:r>
      <w:r w:rsidRPr="00EF5D2E">
        <w:rPr>
          <w:rFonts w:ascii="Times New Roman" w:hAnsi="Times New Roman"/>
          <w:color w:val="FF0000"/>
          <w:lang w:val=""/>
        </w:rPr>
        <w:t>o tutores</w:t>
      </w:r>
    </w:p>
    <w:p w:rsidR="009C7C5F" w:rsidRPr="00F61C32" w:rsidP="009C7C5F" w14:paraId="6B4C47F3" w14:textId="77777777">
      <w:pPr>
        <w:pStyle w:val="NoSpacing"/>
        <w:ind w:left="1440" w:firstLine="720"/>
        <w:rPr>
          <w:rFonts w:ascii="Times New Roman" w:hAnsi="Times New Roman"/>
          <w:color w:val="FF0000"/>
          <w:lang w:val=""/>
        </w:rPr>
      </w:pPr>
      <w:r>
        <w:rPr>
          <w:rFonts w:ascii="Times New Roman" w:hAnsi="Times New Roman"/>
          <w:color w:val="FF0000"/>
          <w:lang w:val=""/>
        </w:rPr>
        <w:tab/>
      </w:r>
    </w:p>
    <w:p w:rsidR="009C7C5F" w:rsidRPr="00F61C32" w:rsidP="009C7C5F" w14:paraId="68712B70" w14:textId="77777777">
      <w:pPr>
        <w:pStyle w:val="NoSpacing"/>
        <w:rPr>
          <w:rFonts w:ascii="Times New Roman" w:hAnsi="Times New Roman"/>
          <w:color w:val="FF0000"/>
          <w:lang w:val=""/>
        </w:rPr>
      </w:pPr>
    </w:p>
    <w:p w:rsidR="009C7C5F" w:rsidRPr="00F61C32" w:rsidP="009C7C5F" w14:paraId="589C52C2" w14:textId="77777777">
      <w:pPr>
        <w:rPr>
          <w:rFonts w:ascii="Times New Roman" w:hAnsi="Times New Roman"/>
          <w:i/>
          <w:sz w:val="20"/>
          <w:szCs w:val="20"/>
          <w:lang w:val=""/>
        </w:rPr>
      </w:pPr>
      <w:r>
        <w:rPr>
          <w:rFonts w:ascii="Times New Roman" w:hAnsi="Times New Roman"/>
          <w:i/>
          <w:sz w:val="20"/>
          <w:szCs w:val="20"/>
          <w:lang w:val=""/>
        </w:rPr>
        <w:tab/>
      </w:r>
    </w:p>
    <w:p w:rsidR="008563DE" w:rsidRPr="00E57E4D" w:rsidP="008563DE" w14:paraId="6F6141FF" w14:textId="24552FBE">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104CE3" w:rsidRPr="00BB33C0" w:rsidP="008563DE" w14:paraId="7823574E" w14:textId="77777777">
      <w:pPr>
        <w:pStyle w:val="NoSpacing"/>
        <w:tabs>
          <w:tab w:val="left" w:pos="1716"/>
          <w:tab w:val="left" w:pos="1812"/>
        </w:tabs>
        <w:ind w:left="180" w:hanging="450"/>
        <w:rPr>
          <w:lang w:val=""/>
        </w:rPr>
      </w:pPr>
    </w:p>
    <w:p w:rsidR="00316844" w:rsidP="00316844" w14:paraId="278E7797" w14:textId="77777777">
      <w:pPr>
        <w:rPr>
          <w:lang w:val=""/>
        </w:rPr>
      </w:pPr>
    </w:p>
    <w:p w:rsidR="00DC68FE" w:rsidRPr="00583413" w:rsidP="00583413" w14:paraId="66C3FCBB" w14:textId="2F42ECF2">
      <w:pPr>
        <w:pStyle w:val="Heading3"/>
        <w:ind w:left="720"/>
        <w:rPr>
          <w:rFonts w:eastAsia="Times New Roman"/>
          <w:b/>
        </w:rPr>
      </w:pPr>
      <w:bookmarkStart w:id="134" w:name="_Toc196211955"/>
      <w:bookmarkStart w:id="135" w:name="_Toc131674720"/>
      <w:r>
        <w:rPr>
          <w:rFonts w:eastAsia="Times New Roman"/>
          <w:b/>
        </w:rPr>
        <w:t>Appendix D</w:t>
      </w:r>
      <w:r w:rsidRPr="00583413" w:rsidR="00874FB9">
        <w:rPr>
          <w:rFonts w:eastAsia="Times New Roman"/>
          <w:b/>
        </w:rPr>
        <w:t>-</w:t>
      </w:r>
      <w:r w:rsidRPr="00583413" w:rsidR="008A4B18">
        <w:rPr>
          <w:rFonts w:eastAsia="Times New Roman"/>
          <w:b/>
        </w:rPr>
        <w:t>4</w:t>
      </w:r>
      <w:r w:rsidRPr="00583413" w:rsidR="00602A64">
        <w:rPr>
          <w:rFonts w:eastAsia="Times New Roman"/>
          <w:b/>
        </w:rPr>
        <w:t>6</w:t>
      </w:r>
      <w:r w:rsidRPr="00583413" w:rsidR="00874FB9">
        <w:rPr>
          <w:rFonts w:eastAsia="Times New Roman"/>
          <w:b/>
        </w:rPr>
        <w:t>-S-PR</w:t>
      </w:r>
      <w:r w:rsidRPr="00583413" w:rsidR="00E43EAA">
        <w:rPr>
          <w:rFonts w:eastAsia="Times New Roman"/>
          <w:b/>
        </w:rPr>
        <w:t xml:space="preserve"> (Spanish</w:t>
      </w:r>
      <w:r w:rsidRPr="00583413" w:rsidR="00F112DA">
        <w:rPr>
          <w:rFonts w:eastAsia="Times New Roman"/>
          <w:b/>
        </w:rPr>
        <w:t xml:space="preserve"> version</w:t>
      </w:r>
      <w:r w:rsidRPr="00583413" w:rsidR="00E43EAA">
        <w:rPr>
          <w:rFonts w:eastAsia="Times New Roman"/>
          <w:b/>
        </w:rPr>
        <w:t>)</w:t>
      </w:r>
      <w:r w:rsidRPr="00583413" w:rsidR="00F14025">
        <w:rPr>
          <w:rFonts w:eastAsia="Times New Roman"/>
          <w:b/>
        </w:rPr>
        <w:t>:</w:t>
      </w:r>
      <w:r w:rsidRPr="00583413">
        <w:rPr>
          <w:rFonts w:eastAsia="Times New Roman"/>
          <w:b/>
        </w:rPr>
        <w:t xml:space="preserve"> </w:t>
      </w:r>
      <w:r w:rsidRPr="008D3C71">
        <w:rPr>
          <w:rFonts w:eastAsia="Times New Roman"/>
          <w:bCs/>
        </w:rPr>
        <w:t>NAEP</w:t>
      </w:r>
      <w:r w:rsidRPr="008D3C71" w:rsidR="00181828">
        <w:rPr>
          <w:rFonts w:eastAsia="Times New Roman"/>
          <w:bCs/>
        </w:rPr>
        <w:t xml:space="preserve"> 2024</w:t>
      </w:r>
      <w:r w:rsidRPr="008D3C71" w:rsidR="00B404B8">
        <w:rPr>
          <w:rFonts w:eastAsia="Times New Roman"/>
          <w:bCs/>
        </w:rPr>
        <w:t xml:space="preserve"> and P</w:t>
      </w:r>
      <w:r w:rsidRPr="008D3C71" w:rsidR="00F14025">
        <w:rPr>
          <w:rFonts w:eastAsia="Times New Roman"/>
          <w:bCs/>
        </w:rPr>
        <w:t>ilot 2024</w:t>
      </w:r>
      <w:r w:rsidRPr="008D3C71">
        <w:rPr>
          <w:rFonts w:eastAsia="Times New Roman"/>
          <w:bCs/>
        </w:rPr>
        <w:t xml:space="preserve"> in Your School</w:t>
      </w:r>
      <w:bookmarkEnd w:id="130"/>
      <w:bookmarkEnd w:id="134"/>
      <w:r w:rsidRPr="00583413" w:rsidR="00364DB9">
        <w:rPr>
          <w:rFonts w:eastAsia="Times New Roman"/>
          <w:b/>
        </w:rPr>
        <w:t xml:space="preserve"> </w:t>
      </w:r>
      <w:bookmarkEnd w:id="131"/>
      <w:bookmarkEnd w:id="132"/>
      <w:bookmarkEnd w:id="135"/>
    </w:p>
    <w:p w:rsidR="00DC68FE" w:rsidRPr="005278D6" w14:paraId="66C3FCBD" w14:textId="690E78B0">
      <w:pPr>
        <w:rPr>
          <w:sz w:val="20"/>
          <w:szCs w:val="20"/>
        </w:rPr>
      </w:pPr>
    </w:p>
    <w:p w:rsidR="005D7F5E" w:rsidRPr="005278D6" w14:paraId="6B38DA3E" w14:textId="7F196259">
      <w:pPr>
        <w:rPr>
          <w:sz w:val="20"/>
          <w:szCs w:val="20"/>
        </w:rPr>
      </w:pPr>
    </w:p>
    <w:p w:rsidR="005D7F5E" w:rsidRPr="005278D6" w14:paraId="0BDEEAD8" w14:textId="01E41359">
      <w:pPr>
        <w:rPr>
          <w:sz w:val="20"/>
          <w:szCs w:val="20"/>
        </w:rPr>
      </w:pPr>
    </w:p>
    <w:p w:rsidR="005D7F5E" w:rsidRPr="005278D6" w14:paraId="25C6FD9F" w14:textId="5DFC90C2">
      <w:pPr>
        <w:rPr>
          <w:sz w:val="20"/>
          <w:szCs w:val="20"/>
        </w:rPr>
      </w:pPr>
    </w:p>
    <w:p w:rsidR="005D7F5E" w:rsidRPr="005278D6" w14:paraId="3D4A44B5" w14:textId="653AB29C">
      <w:pPr>
        <w:rPr>
          <w:sz w:val="20"/>
          <w:szCs w:val="20"/>
        </w:rPr>
      </w:pPr>
    </w:p>
    <w:p w:rsidR="005D7F5E" w:rsidRPr="005278D6" w14:paraId="17E3093B" w14:textId="7BE5C7E4">
      <w:pPr>
        <w:rPr>
          <w:sz w:val="20"/>
          <w:szCs w:val="20"/>
        </w:rPr>
      </w:pPr>
    </w:p>
    <w:p w:rsidR="005D7F5E" w:rsidRPr="005278D6" w14:paraId="39325D28" w14:textId="5C2C8D96">
      <w:pPr>
        <w:rPr>
          <w:sz w:val="20"/>
          <w:szCs w:val="20"/>
        </w:rPr>
      </w:pPr>
    </w:p>
    <w:p w:rsidR="005D7F5E" w:rsidRPr="005278D6" w14:paraId="3440AD54" w14:textId="30463054">
      <w:pPr>
        <w:rPr>
          <w:sz w:val="20"/>
          <w:szCs w:val="20"/>
        </w:rPr>
      </w:pPr>
    </w:p>
    <w:p w:rsidR="005D7F5E" w:rsidRPr="005278D6" w14:paraId="0FB8E4EE" w14:textId="43332CD7">
      <w:pPr>
        <w:rPr>
          <w:sz w:val="20"/>
          <w:szCs w:val="20"/>
        </w:rPr>
      </w:pPr>
    </w:p>
    <w:p w:rsidR="005D7F5E" w:rsidRPr="005278D6" w14:paraId="1D4C1EA8" w14:textId="0C40D1C0">
      <w:pPr>
        <w:rPr>
          <w:sz w:val="20"/>
          <w:szCs w:val="20"/>
        </w:rPr>
      </w:pPr>
    </w:p>
    <w:p w:rsidR="005D7F5E" w:rsidRPr="005278D6" w14:paraId="2DBB6780" w14:textId="097E6E8C">
      <w:pPr>
        <w:rPr>
          <w:sz w:val="20"/>
          <w:szCs w:val="20"/>
        </w:rPr>
      </w:pPr>
    </w:p>
    <w:p w:rsidR="005D7F5E" w:rsidRPr="005278D6" w14:paraId="5263AA8E" w14:textId="5492DE2E">
      <w:pPr>
        <w:rPr>
          <w:sz w:val="20"/>
          <w:szCs w:val="20"/>
        </w:rPr>
      </w:pPr>
    </w:p>
    <w:p w:rsidR="005D7F5E" w:rsidRPr="005278D6" w14:paraId="21626753" w14:textId="5722A21C">
      <w:pPr>
        <w:rPr>
          <w:sz w:val="20"/>
          <w:szCs w:val="20"/>
        </w:rPr>
      </w:pPr>
    </w:p>
    <w:p w:rsidR="005D7F5E" w:rsidRPr="005278D6" w14:paraId="66B1E689" w14:textId="51E5F1DB">
      <w:pPr>
        <w:rPr>
          <w:sz w:val="20"/>
          <w:szCs w:val="20"/>
        </w:rPr>
      </w:pPr>
    </w:p>
    <w:p w:rsidR="005D7F5E" w:rsidRPr="005278D6" w14:paraId="7D7C4176" w14:textId="22E84315">
      <w:pPr>
        <w:rPr>
          <w:sz w:val="20"/>
          <w:szCs w:val="20"/>
        </w:rPr>
      </w:pPr>
    </w:p>
    <w:p w:rsidR="005D7F5E" w:rsidRPr="005278D6" w14:paraId="43622FCE" w14:textId="28D0CE00">
      <w:pPr>
        <w:rPr>
          <w:sz w:val="20"/>
          <w:szCs w:val="20"/>
        </w:rPr>
      </w:pPr>
    </w:p>
    <w:p w:rsidR="005D7F5E" w:rsidRPr="005278D6" w14:paraId="6D7B9982" w14:textId="39BD0351">
      <w:pPr>
        <w:rPr>
          <w:sz w:val="20"/>
          <w:szCs w:val="20"/>
        </w:rPr>
      </w:pPr>
    </w:p>
    <w:p w:rsidR="005D7F5E" w:rsidRPr="005278D6" w14:paraId="23351444" w14:textId="46574660">
      <w:pPr>
        <w:rPr>
          <w:sz w:val="20"/>
          <w:szCs w:val="20"/>
        </w:rPr>
      </w:pPr>
    </w:p>
    <w:p w:rsidR="005D7F5E" w:rsidRPr="005278D6" w14:paraId="1D33AA44" w14:textId="6217C0ED">
      <w:pPr>
        <w:rPr>
          <w:sz w:val="20"/>
          <w:szCs w:val="20"/>
        </w:rPr>
      </w:pPr>
    </w:p>
    <w:p w:rsidR="005D7F5E" w:rsidRPr="005278D6" w14:paraId="44513637" w14:textId="7A99A7F4">
      <w:pPr>
        <w:rPr>
          <w:sz w:val="20"/>
          <w:szCs w:val="20"/>
        </w:rPr>
      </w:pPr>
    </w:p>
    <w:p w:rsidR="005D7F5E" w:rsidRPr="005278D6" w14:paraId="73CD42E2" w14:textId="248BD310">
      <w:pPr>
        <w:rPr>
          <w:sz w:val="20"/>
          <w:szCs w:val="20"/>
        </w:rPr>
      </w:pPr>
    </w:p>
    <w:p w:rsidR="005D7F5E" w:rsidRPr="005278D6" w14:paraId="232CC323" w14:textId="0746E3A5">
      <w:pPr>
        <w:rPr>
          <w:sz w:val="20"/>
          <w:szCs w:val="20"/>
        </w:rPr>
      </w:pPr>
    </w:p>
    <w:p w:rsidR="005D7F5E" w:rsidRPr="005278D6" w14:paraId="4597E0D2" w14:textId="6E98B4C0">
      <w:pPr>
        <w:rPr>
          <w:sz w:val="20"/>
          <w:szCs w:val="20"/>
        </w:rPr>
      </w:pPr>
    </w:p>
    <w:p w:rsidR="005D7F5E" w:rsidRPr="005278D6" w14:paraId="735B0922" w14:textId="067A4009">
      <w:pPr>
        <w:rPr>
          <w:sz w:val="20"/>
          <w:szCs w:val="20"/>
        </w:rPr>
      </w:pPr>
    </w:p>
    <w:p w:rsidR="005D7F5E" w:rsidRPr="005278D6" w14:paraId="1AF7554A" w14:textId="1D8FBE51">
      <w:pPr>
        <w:rPr>
          <w:sz w:val="20"/>
          <w:szCs w:val="20"/>
        </w:rPr>
      </w:pPr>
    </w:p>
    <w:p w:rsidR="008A4B18" w14:paraId="2E84F960" w14:textId="534A1E2C">
      <w:pPr>
        <w:rPr>
          <w:sz w:val="20"/>
          <w:szCs w:val="20"/>
        </w:rPr>
      </w:pPr>
      <w:r>
        <w:rPr>
          <w:sz w:val="20"/>
          <w:szCs w:val="20"/>
        </w:rPr>
        <w:br w:type="page"/>
      </w:r>
    </w:p>
    <w:p w:rsidR="00DC68FE" w:rsidRPr="005278D6" w14:paraId="66C3FCBF" w14:textId="48B327F6">
      <w:pPr>
        <w:rPr>
          <w:sz w:val="20"/>
          <w:szCs w:val="20"/>
        </w:rPr>
      </w:pPr>
    </w:p>
    <w:p w:rsidR="00A24C47" w:rsidRPr="003349FC" w:rsidP="00A24C47" w14:paraId="6DE19059" w14:textId="77777777">
      <w:pPr>
        <w:spacing w:after="0" w:line="240" w:lineRule="auto"/>
        <w:rPr>
          <w:rFonts w:ascii="Calibri" w:eastAsia="Calibri" w:hAnsi="Calibri" w:cs="Calibri"/>
          <w:b/>
          <w:bCs/>
          <w:color w:val="000000" w:themeColor="text1"/>
          <w:lang w:val="es-PR"/>
        </w:rPr>
      </w:pPr>
      <w:bookmarkStart w:id="136" w:name="_Toc516145719"/>
      <w:r w:rsidRPr="003349FC">
        <w:rPr>
          <w:rFonts w:ascii="Calibri" w:eastAsia="Calibri" w:hAnsi="Calibri" w:cs="Calibri"/>
          <w:b/>
          <w:bCs/>
          <w:color w:val="000000" w:themeColor="text1"/>
          <w:lang w:val="es-PR"/>
        </w:rPr>
        <w:t>NAEP de 2024 en su escuela</w:t>
      </w:r>
    </w:p>
    <w:p w:rsidR="00A24C47" w:rsidRPr="0049526B" w:rsidP="353EA429" w14:paraId="016BA7AA" w14:textId="77777777">
      <w:pPr>
        <w:spacing w:after="0" w:line="240" w:lineRule="auto"/>
        <w:rPr>
          <w:b/>
          <w:bCs/>
          <w:lang w:val="es-ES"/>
        </w:rPr>
      </w:pPr>
      <w:r w:rsidRPr="353EA429">
        <w:rPr>
          <w:b/>
          <w:bCs/>
          <w:lang w:val="es-ES"/>
        </w:rPr>
        <w:t xml:space="preserve">Matemáticas de 4.° y 8.° grado </w:t>
      </w:r>
    </w:p>
    <w:p w:rsidR="00A24C47" w:rsidRPr="003349FC" w:rsidP="00A24C47" w14:paraId="1A0BC5A7" w14:textId="77777777">
      <w:pPr>
        <w:spacing w:after="0" w:line="240" w:lineRule="auto"/>
        <w:rPr>
          <w:rFonts w:ascii="Calibri" w:eastAsia="Calibri" w:hAnsi="Calibri" w:cs="Calibri"/>
          <w:color w:val="000000" w:themeColor="text1"/>
          <w:lang w:val="es-PR"/>
        </w:rPr>
      </w:pPr>
    </w:p>
    <w:p w:rsidR="00A24C47" w:rsidRPr="001A03E5" w:rsidP="00A24C47" w14:paraId="50AA678B"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Sidebar Page One</w:t>
      </w:r>
    </w:p>
    <w:p w:rsidR="00A24C47" w:rsidRPr="001A03E5" w:rsidP="00A24C47" w14:paraId="3453169A" w14:textId="77777777">
      <w:pPr>
        <w:spacing w:after="0" w:line="240" w:lineRule="auto"/>
        <w:rPr>
          <w:rFonts w:ascii="Calibri" w:eastAsia="Calibri" w:hAnsi="Calibri" w:cs="Calibri"/>
          <w:color w:val="000000" w:themeColor="text1"/>
          <w:lang w:val="es-PR"/>
        </w:rPr>
      </w:pPr>
    </w:p>
    <w:p w:rsidR="00A24C47" w:rsidRPr="001A03E5" w:rsidP="00A24C47" w14:paraId="7296DEAB" w14:textId="77777777">
      <w:pPr>
        <w:spacing w:after="0" w:line="240" w:lineRule="auto"/>
        <w:rPr>
          <w:rFonts w:ascii="Calibri" w:eastAsia="Calibri" w:hAnsi="Calibri" w:cs="Calibri"/>
          <w:b/>
          <w:bCs/>
          <w:color w:val="000000" w:themeColor="text1"/>
          <w:lang w:val="es-PR"/>
        </w:rPr>
      </w:pPr>
      <w:r w:rsidRPr="001A03E5">
        <w:rPr>
          <w:rFonts w:ascii="Calibri" w:eastAsia="Calibri" w:hAnsi="Calibri" w:cs="Calibri"/>
          <w:b/>
          <w:bCs/>
          <w:color w:val="000000" w:themeColor="text1"/>
          <w:lang w:val="es-PR"/>
        </w:rPr>
        <w:t>¿Qué es NAEP?</w:t>
      </w:r>
    </w:p>
    <w:p w:rsidR="00A24C47" w:rsidRPr="001A03E5" w:rsidP="00A24C47" w14:paraId="20E94653" w14:textId="77777777">
      <w:pPr>
        <w:spacing w:after="0" w:line="240" w:lineRule="auto"/>
        <w:rPr>
          <w:rFonts w:ascii="Calibri" w:eastAsia="Calibri" w:hAnsi="Calibri" w:cs="Calibri"/>
          <w:color w:val="000000" w:themeColor="text1"/>
          <w:lang w:val="es-PR"/>
        </w:rPr>
      </w:pPr>
    </w:p>
    <w:p w:rsidR="00A24C47" w:rsidRPr="00C442CD" w:rsidP="00A24C47" w14:paraId="303BAFE7" w14:textId="77777777">
      <w:pPr>
        <w:spacing w:after="0" w:line="240" w:lineRule="auto"/>
        <w:rPr>
          <w:rFonts w:ascii="Calibri" w:eastAsia="Calibri" w:hAnsi="Calibri" w:cs="Calibri"/>
          <w:color w:val="000000" w:themeColor="text1"/>
          <w:lang w:val="es-PR"/>
        </w:rPr>
      </w:pPr>
      <w:r w:rsidRPr="00C442CD">
        <w:rPr>
          <w:rFonts w:ascii="Calibri" w:eastAsia="Calibri" w:hAnsi="Calibri" w:cs="Calibri"/>
          <w:b/>
          <w:bCs/>
          <w:color w:val="000000" w:themeColor="text1"/>
          <w:lang w:val="es-PR"/>
        </w:rPr>
        <w:t xml:space="preserve">La Evaluación Nacional del Progreso Educativo (NAEP, por sus siglas en inglés) es una medida integral del progreso académico en Estados Unidos y Puerto Rico. </w:t>
      </w:r>
    </w:p>
    <w:p w:rsidR="00A24C47" w:rsidRPr="00C442CD" w:rsidP="00A24C47" w14:paraId="7CD7EAE9" w14:textId="77777777">
      <w:pPr>
        <w:spacing w:after="0" w:line="240" w:lineRule="auto"/>
        <w:rPr>
          <w:rFonts w:ascii="Calibri" w:eastAsia="Calibri" w:hAnsi="Calibri" w:cs="Calibri"/>
          <w:color w:val="000000" w:themeColor="text1"/>
          <w:lang w:val="es-PR"/>
        </w:rPr>
      </w:pPr>
    </w:p>
    <w:p w:rsidR="00A24C47" w:rsidRPr="004F2224" w:rsidP="004276D9" w14:paraId="025BDD1E" w14:textId="77777777">
      <w:pPr>
        <w:pStyle w:val="ListParagraph"/>
        <w:numPr>
          <w:ilvl w:val="0"/>
          <w:numId w:val="16"/>
        </w:numPr>
        <w:spacing w:after="0" w:line="240" w:lineRule="auto"/>
        <w:rPr>
          <w:rFonts w:ascii="Calibri" w:eastAsia="Calibri" w:hAnsi="Calibri" w:cs="Calibri"/>
          <w:color w:val="000000" w:themeColor="text1"/>
          <w:lang w:val="es-PR"/>
        </w:rPr>
      </w:pPr>
      <w:r w:rsidRPr="004F2224">
        <w:rPr>
          <w:rFonts w:ascii="Calibri" w:eastAsia="Calibri" w:hAnsi="Calibri" w:cs="Calibri"/>
          <w:color w:val="000000" w:themeColor="text1"/>
          <w:lang w:val="es-PR"/>
        </w:rPr>
        <w:t xml:space="preserve">NAEP se administró por primera vez en 1969 y es la evaluación continua más grande y representativa a nivel nacional de lo que los estudiantes de nuestra nación saben y pueden hacer en varias materias tales como </w:t>
      </w:r>
      <w:r w:rsidRPr="009D0BAF">
        <w:rPr>
          <w:rFonts w:ascii="Calibri" w:eastAsia="Calibri" w:hAnsi="Calibri" w:cs="Calibri"/>
          <w:color w:val="000000" w:themeColor="text1"/>
          <w:lang w:val="es-PR"/>
        </w:rPr>
        <w:t>educación cívica</w:t>
      </w:r>
      <w:r w:rsidRPr="004F2224">
        <w:rPr>
          <w:rFonts w:ascii="Calibri" w:eastAsia="Calibri" w:hAnsi="Calibri" w:cs="Calibri"/>
          <w:color w:val="000000" w:themeColor="text1"/>
          <w:lang w:val="es-PR"/>
        </w:rPr>
        <w:t>, matemáticas, lectura, ciencias e historia de Estados Unidos.</w:t>
      </w:r>
    </w:p>
    <w:p w:rsidR="00A24C47" w:rsidRPr="004F2224" w:rsidP="004276D9" w14:paraId="193E6DBD" w14:textId="77777777">
      <w:pPr>
        <w:pStyle w:val="ListParagraph"/>
        <w:numPr>
          <w:ilvl w:val="0"/>
          <w:numId w:val="16"/>
        </w:numPr>
        <w:spacing w:after="0" w:line="240" w:lineRule="auto"/>
        <w:rPr>
          <w:rFonts w:ascii="Calibri" w:eastAsia="Calibri" w:hAnsi="Calibri" w:cs="Calibri"/>
          <w:color w:val="000000" w:themeColor="text1"/>
          <w:lang w:val="es-PR"/>
        </w:rPr>
      </w:pPr>
      <w:r w:rsidRPr="004F2224">
        <w:rPr>
          <w:rFonts w:ascii="Calibri" w:eastAsia="Calibri" w:hAnsi="Calibri" w:cs="Calibri"/>
          <w:color w:val="000000" w:themeColor="text1"/>
          <w:lang w:val="es-PR"/>
        </w:rPr>
        <w:t>Las escuelas y los estudiantes que participan en NAEP representan a las escuelas y a los estudiantes de todo el país.</w:t>
      </w:r>
    </w:p>
    <w:p w:rsidR="00A24C47" w:rsidRPr="00B715D2" w:rsidP="004276D9" w14:paraId="0B04BB17" w14:textId="77777777">
      <w:pPr>
        <w:pStyle w:val="ListParagraph"/>
        <w:numPr>
          <w:ilvl w:val="0"/>
          <w:numId w:val="16"/>
        </w:numPr>
        <w:spacing w:after="0" w:line="240" w:lineRule="auto"/>
        <w:rPr>
          <w:rFonts w:ascii="Calibri" w:eastAsia="Calibri" w:hAnsi="Calibri" w:cs="Calibri"/>
          <w:color w:val="000000" w:themeColor="text1"/>
          <w:lang w:val="es-PR"/>
        </w:rPr>
      </w:pPr>
      <w:r w:rsidRPr="00B715D2">
        <w:rPr>
          <w:rFonts w:ascii="Calibri" w:eastAsia="Calibri" w:hAnsi="Calibri" w:cs="Calibri"/>
          <w:color w:val="000000" w:themeColor="text1"/>
          <w:lang w:val="es-PR"/>
        </w:rPr>
        <w:t xml:space="preserve">NAEP es considerada </w:t>
      </w:r>
      <w:r>
        <w:rPr>
          <w:rFonts w:ascii="Calibri" w:eastAsia="Calibri" w:hAnsi="Calibri" w:cs="Calibri"/>
          <w:color w:val="000000" w:themeColor="text1"/>
          <w:lang w:val="es-PR"/>
        </w:rPr>
        <w:t>el</w:t>
      </w:r>
      <w:r w:rsidRPr="00B715D2">
        <w:rPr>
          <w:rFonts w:ascii="Calibri" w:eastAsia="Calibri" w:hAnsi="Calibri" w:cs="Calibri"/>
          <w:color w:val="000000" w:themeColor="text1"/>
          <w:lang w:val="es-PR"/>
        </w:rPr>
        <w:t xml:space="preserve"> estándar de oro de las evaluaciones debido a su alta calidad técnica. Desde el desarrollo de marcos y preguntas hasta la </w:t>
      </w:r>
      <w:r>
        <w:rPr>
          <w:rFonts w:ascii="Calibri" w:eastAsia="Calibri" w:hAnsi="Calibri" w:cs="Calibri"/>
          <w:color w:val="000000" w:themeColor="text1"/>
          <w:lang w:val="es-PR"/>
        </w:rPr>
        <w:t>publicación</w:t>
      </w:r>
      <w:r w:rsidRPr="00B715D2">
        <w:rPr>
          <w:rFonts w:ascii="Calibri" w:eastAsia="Calibri" w:hAnsi="Calibri" w:cs="Calibri"/>
          <w:color w:val="000000" w:themeColor="text1"/>
          <w:lang w:val="es-PR"/>
        </w:rPr>
        <w:t xml:space="preserve"> de los resultados, NAEP representa lo mejor del pensamiento de especialistas en evaluaci</w:t>
      </w:r>
      <w:r>
        <w:rPr>
          <w:rFonts w:ascii="Calibri" w:eastAsia="Calibri" w:hAnsi="Calibri" w:cs="Calibri"/>
          <w:color w:val="000000" w:themeColor="text1"/>
          <w:lang w:val="es-PR"/>
        </w:rPr>
        <w:t>ones</w:t>
      </w:r>
      <w:r w:rsidRPr="00B715D2">
        <w:rPr>
          <w:rFonts w:ascii="Calibri" w:eastAsia="Calibri" w:hAnsi="Calibri" w:cs="Calibri"/>
          <w:color w:val="000000" w:themeColor="text1"/>
          <w:lang w:val="es-PR"/>
        </w:rPr>
        <w:t xml:space="preserve"> y contenido, personal educativo estatal y maestros de todo el país. </w:t>
      </w:r>
    </w:p>
    <w:p w:rsidR="00A24C47" w:rsidRPr="00B715D2" w:rsidP="004276D9" w14:paraId="4F8A1A27" w14:textId="77777777">
      <w:pPr>
        <w:pStyle w:val="ListParagraph"/>
        <w:numPr>
          <w:ilvl w:val="0"/>
          <w:numId w:val="16"/>
        </w:numPr>
        <w:spacing w:after="0" w:line="240" w:lineRule="auto"/>
        <w:rPr>
          <w:rFonts w:ascii="Calibri" w:eastAsia="Calibri" w:hAnsi="Calibri" w:cs="Calibri"/>
          <w:color w:val="000000" w:themeColor="text1"/>
          <w:lang w:val="es-PR"/>
        </w:rPr>
      </w:pPr>
      <w:r w:rsidRPr="00B715D2">
        <w:rPr>
          <w:rFonts w:ascii="Calibri" w:eastAsia="Calibri" w:hAnsi="Calibri" w:cs="Calibri"/>
          <w:color w:val="000000" w:themeColor="text1"/>
          <w:lang w:val="es-PR"/>
        </w:rPr>
        <w:t xml:space="preserve">NAEP es una medida común del progreso académico en todo el país y a lo largo del tiempo. Los resultados se dan a conocer </w:t>
      </w:r>
      <w:r w:rsidRPr="009D0BAF">
        <w:rPr>
          <w:rFonts w:ascii="Calibri" w:eastAsia="Calibri" w:hAnsi="Calibri" w:cs="Calibri"/>
          <w:color w:val="000000" w:themeColor="text1"/>
          <w:lang w:val="es-PR"/>
        </w:rPr>
        <w:t xml:space="preserve">en un informe llamado la </w:t>
      </w:r>
      <w:r w:rsidRPr="00B715D2">
        <w:rPr>
          <w:rFonts w:ascii="Calibri" w:eastAsia="Calibri" w:hAnsi="Calibri" w:cs="Calibri"/>
          <w:color w:val="000000" w:themeColor="text1"/>
          <w:lang w:val="es-PR"/>
        </w:rPr>
        <w:t>Libreta de Calificaciones de la Nación.</w:t>
      </w:r>
    </w:p>
    <w:p w:rsidR="00A24C47" w:rsidRPr="00B715D2" w:rsidP="00A24C47" w14:paraId="001A17DF" w14:textId="77777777">
      <w:pPr>
        <w:spacing w:after="0" w:line="240" w:lineRule="auto"/>
        <w:rPr>
          <w:rFonts w:ascii="Calibri" w:eastAsia="Calibri" w:hAnsi="Calibri" w:cs="Calibri"/>
          <w:color w:val="000000" w:themeColor="text1"/>
          <w:lang w:val="es-PR"/>
        </w:rPr>
      </w:pPr>
    </w:p>
    <w:p w:rsidR="00A24C47" w:rsidRPr="001A03E5" w:rsidP="00A24C47" w14:paraId="0412875A"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Body Page One</w:t>
      </w:r>
    </w:p>
    <w:p w:rsidR="00A24C47" w:rsidRPr="001A03E5" w:rsidP="00A24C47" w14:paraId="55DF4A28" w14:textId="77777777">
      <w:pPr>
        <w:spacing w:after="0" w:line="240" w:lineRule="auto"/>
        <w:rPr>
          <w:rFonts w:ascii="Calibri" w:eastAsia="Calibri" w:hAnsi="Calibri" w:cs="Calibri"/>
          <w:color w:val="000000" w:themeColor="text1"/>
          <w:lang w:val="es-PR"/>
        </w:rPr>
      </w:pPr>
    </w:p>
    <w:p w:rsidR="00A24C47" w:rsidRPr="00AB6FE6" w:rsidP="00A24C47" w14:paraId="722CCD29" w14:textId="77777777">
      <w:pPr>
        <w:spacing w:after="0" w:line="240" w:lineRule="auto"/>
        <w:rPr>
          <w:rFonts w:ascii="Calibri" w:eastAsia="Calibri" w:hAnsi="Calibri" w:cs="Calibri"/>
          <w:color w:val="000000" w:themeColor="text1"/>
          <w:lang w:val="es-PR"/>
        </w:rPr>
      </w:pPr>
      <w:r w:rsidRPr="00AB6FE6">
        <w:rPr>
          <w:rFonts w:ascii="Calibri" w:eastAsia="Calibri" w:hAnsi="Calibri" w:cs="Calibri"/>
          <w:color w:val="000000" w:themeColor="text1"/>
          <w:lang w:val="es-PR"/>
        </w:rPr>
        <w:t xml:space="preserve">Visite </w:t>
      </w:r>
      <w:hyperlink r:id="rId153">
        <w:r w:rsidRPr="00AB6FE6">
          <w:rPr>
            <w:rStyle w:val="Hyperlink"/>
            <w:rFonts w:ascii="Calibri" w:eastAsia="Calibri" w:hAnsi="Calibri" w:cs="Calibri"/>
            <w:lang w:val="es-PR"/>
          </w:rPr>
          <w:t>https://nces.ed.gov/nationsreportcard/about/covid19_spanish.aspx</w:t>
        </w:r>
      </w:hyperlink>
      <w:r w:rsidRPr="00AB6FE6">
        <w:rPr>
          <w:rFonts w:ascii="Calibri" w:eastAsia="Calibri" w:hAnsi="Calibri" w:cs="Calibri"/>
          <w:color w:val="000000" w:themeColor="text1"/>
          <w:lang w:val="es-PR"/>
        </w:rPr>
        <w:t xml:space="preserve"> para obtener más información sobre los protocolos </w:t>
      </w:r>
      <w:r>
        <w:rPr>
          <w:rFonts w:ascii="Calibri" w:eastAsia="Calibri" w:hAnsi="Calibri" w:cs="Calibri"/>
          <w:color w:val="000000" w:themeColor="text1"/>
          <w:lang w:val="es-PR"/>
        </w:rPr>
        <w:t xml:space="preserve">de salud y seguridad de </w:t>
      </w:r>
      <w:r w:rsidRPr="00AB6FE6">
        <w:rPr>
          <w:rFonts w:ascii="Calibri" w:eastAsia="Calibri" w:hAnsi="Calibri" w:cs="Calibri"/>
          <w:color w:val="000000" w:themeColor="text1"/>
          <w:lang w:val="es-PR"/>
        </w:rPr>
        <w:t xml:space="preserve">NAEP. </w:t>
      </w:r>
    </w:p>
    <w:p w:rsidR="00A24C47" w:rsidRPr="00AB6FE6" w:rsidP="00A24C47" w14:paraId="3BC795C8" w14:textId="77777777">
      <w:pPr>
        <w:spacing w:after="0" w:line="240" w:lineRule="auto"/>
        <w:rPr>
          <w:rFonts w:ascii="Calibri" w:eastAsia="Calibri" w:hAnsi="Calibri" w:cs="Calibri"/>
          <w:color w:val="000000" w:themeColor="text1"/>
          <w:lang w:val="es-PR"/>
        </w:rPr>
      </w:pPr>
    </w:p>
    <w:p w:rsidR="00A24C47" w:rsidRPr="00D52507" w:rsidP="00A24C47" w14:paraId="72C9E51B" w14:textId="77777777">
      <w:pPr>
        <w:spacing w:after="0" w:line="240" w:lineRule="auto"/>
        <w:rPr>
          <w:rFonts w:ascii="Calibri" w:eastAsia="Calibri" w:hAnsi="Calibri" w:cs="Calibri"/>
          <w:color w:val="000000" w:themeColor="text1"/>
          <w:lang w:val="es-PR"/>
        </w:rPr>
      </w:pPr>
      <w:r w:rsidRPr="00A75E8B">
        <w:rPr>
          <w:rFonts w:ascii="Calibri" w:eastAsia="Calibri" w:hAnsi="Calibri" w:cs="Calibri"/>
          <w:color w:val="000000" w:themeColor="text1"/>
          <w:lang w:val="es-PR"/>
        </w:rPr>
        <w:t>La evaluación de matemáticas de NAEP se administrará en Surface Pros y Chromebooks a una muestra de estudiantes de cuarto y octavo grado</w:t>
      </w:r>
      <w:r w:rsidRPr="00A75E8B">
        <w:rPr>
          <w:rFonts w:ascii="Calibri" w:eastAsia="Calibri" w:hAnsi="Calibri" w:cs="Calibri"/>
          <w:color w:val="000000" w:themeColor="text1"/>
          <w:lang w:val="es-PR"/>
        </w:rPr>
        <w:t xml:space="preserve"> </w:t>
      </w:r>
      <w:r w:rsidRPr="00D52507">
        <w:rPr>
          <w:rFonts w:ascii="Calibri" w:eastAsia="Calibri" w:hAnsi="Calibri" w:cs="Calibri"/>
          <w:color w:val="000000" w:themeColor="text1"/>
          <w:lang w:val="es-PR"/>
        </w:rPr>
        <w:t>entre el 29 de enero y el 8 de marzo de 2024. En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w:t>
      </w:r>
    </w:p>
    <w:p w:rsidR="00A24C47" w:rsidRPr="00D52507" w:rsidP="00A24C47" w14:paraId="466739A4" w14:textId="77777777">
      <w:pPr>
        <w:spacing w:after="0" w:line="240" w:lineRule="auto"/>
        <w:rPr>
          <w:rFonts w:ascii="Calibri" w:eastAsia="Calibri" w:hAnsi="Calibri" w:cs="Calibri"/>
          <w:color w:val="000000" w:themeColor="text1"/>
          <w:lang w:val="es-PR"/>
        </w:rPr>
      </w:pPr>
    </w:p>
    <w:p w:rsidR="00A24C47" w:rsidRPr="00D52507" w:rsidP="00A24C47" w14:paraId="011B13BC" w14:textId="77777777">
      <w:pPr>
        <w:spacing w:after="0" w:line="240" w:lineRule="auto"/>
        <w:rPr>
          <w:rFonts w:ascii="Calibri" w:eastAsia="Calibri" w:hAnsi="Calibri" w:cs="Calibri"/>
          <w:color w:val="000000" w:themeColor="text1"/>
          <w:lang w:val="es-PR"/>
        </w:rPr>
      </w:pPr>
      <w:r w:rsidRPr="00D52507">
        <w:rPr>
          <w:rFonts w:ascii="Calibri" w:eastAsia="Calibri" w:hAnsi="Calibri" w:cs="Calibri"/>
          <w:color w:val="000000" w:themeColor="text1"/>
          <w:lang w:val="es-PR"/>
        </w:rPr>
        <w:t>De conformidad con la Ley de Educación Primaria y Secundaria, los distritos y estados que reciben fondos del Título I están obligados a participar en las evaluaciones bienales de NAEP de matemáticas y lectura en 4.° y 8.°</w:t>
      </w:r>
      <w:r>
        <w:rPr>
          <w:rFonts w:ascii="Calibri" w:eastAsia="Calibri" w:hAnsi="Calibri" w:cs="Calibri"/>
          <w:color w:val="000000" w:themeColor="text1"/>
          <w:lang w:val="es-PR"/>
        </w:rPr>
        <w:t xml:space="preserve"> grado</w:t>
      </w:r>
      <w:r w:rsidRPr="00D52507">
        <w:rPr>
          <w:rFonts w:ascii="Calibri" w:eastAsia="Calibri" w:hAnsi="Calibri" w:cs="Calibri"/>
          <w:color w:val="000000" w:themeColor="text1"/>
          <w:lang w:val="es-PR"/>
        </w:rPr>
        <w:t>.</w:t>
      </w:r>
      <w:r>
        <w:rPr>
          <w:rFonts w:ascii="Calibri" w:eastAsia="Calibri" w:hAnsi="Calibri" w:cs="Calibri"/>
          <w:color w:val="000000" w:themeColor="text1"/>
          <w:lang w:val="es-PR"/>
        </w:rPr>
        <w:t xml:space="preserve"> </w:t>
      </w:r>
      <w:r w:rsidRPr="00D52507">
        <w:rPr>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r>
        <w:rPr>
          <w:lang w:val="es-PR"/>
        </w:rPr>
        <w:t>.</w:t>
      </w:r>
    </w:p>
    <w:p w:rsidR="00A24C47" w:rsidRPr="00D52507" w:rsidP="00A24C47" w14:paraId="06D0CDE5" w14:textId="77777777">
      <w:pPr>
        <w:spacing w:after="0" w:line="240" w:lineRule="auto"/>
        <w:rPr>
          <w:rFonts w:ascii="Calibri" w:eastAsia="Calibri" w:hAnsi="Calibri" w:cs="Calibri"/>
          <w:color w:val="000000" w:themeColor="text1"/>
          <w:lang w:val="es-PR"/>
        </w:rPr>
      </w:pPr>
    </w:p>
    <w:p w:rsidR="00A24C47" w:rsidRPr="00295C51" w:rsidP="00A24C47" w14:paraId="13777F52"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color w:val="000000" w:themeColor="text1"/>
          <w:lang w:val="es-PR"/>
        </w:rPr>
        <w:t>Los resultados de la evaluación de 2024 se publicarán para la nación, los estados y determinados distritos urbanos. Los resultados de NAEP son utilizados por maestros, directores, padres, legisladores e investigadores para evaluar el progreso de los estudiantes en varias materias y para desarrollar formas para mejorar la educación en los Estados Unidos y Puerto Rico.</w:t>
      </w:r>
    </w:p>
    <w:p w:rsidR="00A24C47" w:rsidRPr="00295C51" w:rsidP="00A24C47" w14:paraId="6A5C2372" w14:textId="77777777">
      <w:pPr>
        <w:spacing w:after="0" w:line="240" w:lineRule="auto"/>
        <w:rPr>
          <w:rFonts w:ascii="Calibri" w:eastAsia="Calibri" w:hAnsi="Calibri" w:cs="Calibri"/>
          <w:color w:val="000000" w:themeColor="text1"/>
          <w:lang w:val="es-PR"/>
        </w:rPr>
      </w:pPr>
    </w:p>
    <w:p w:rsidR="00A24C47" w:rsidRPr="00295C51" w:rsidP="00A24C47" w14:paraId="6BC8CCE0"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b/>
          <w:bCs/>
          <w:color w:val="000000" w:themeColor="text1"/>
          <w:lang w:val="es-PR"/>
        </w:rPr>
        <w:t>¿Qué se puede esperar?</w:t>
      </w:r>
    </w:p>
    <w:p w:rsidR="00A24C47" w:rsidRPr="00295C51" w:rsidP="00A24C47" w14:paraId="1168AAA9" w14:textId="77777777">
      <w:pPr>
        <w:spacing w:after="0" w:line="240" w:lineRule="auto"/>
        <w:rPr>
          <w:rFonts w:ascii="Calibri" w:eastAsia="Calibri" w:hAnsi="Calibri" w:cs="Calibri"/>
          <w:color w:val="000000" w:themeColor="text1"/>
          <w:lang w:val="es-PR"/>
        </w:rPr>
      </w:pPr>
    </w:p>
    <w:p w:rsidR="00A24C47" w:rsidRPr="00295C51" w:rsidP="00A24C47" w14:paraId="7767BD7A" w14:textId="77777777">
      <w:pPr>
        <w:spacing w:after="0" w:line="240" w:lineRule="auto"/>
        <w:rPr>
          <w:rFonts w:ascii="Calibri" w:eastAsia="Calibri" w:hAnsi="Calibri" w:cs="Calibri"/>
          <w:color w:val="000000" w:themeColor="text1"/>
          <w:lang w:val="es-PR"/>
        </w:rPr>
      </w:pPr>
      <w:r w:rsidRPr="00295C51">
        <w:rPr>
          <w:rFonts w:ascii="Calibri" w:eastAsia="Calibri" w:hAnsi="Calibri" w:cs="Calibri"/>
          <w:color w:val="000000" w:themeColor="text1"/>
          <w:lang w:val="es-PR"/>
        </w:rPr>
        <w:t xml:space="preserve">Incluyendo el tiempo de transición, las instrucciones y tutoriales y el contestar un cuestionario de contexto, a los estudiantes les toma aproximadamente 2 horas completar la evaluación. El objetivo de los cuestionarios de contexto de NAEP es conocer mejor las experiencias educativas de los estudiantes y </w:t>
      </w:r>
      <w:r w:rsidRPr="00DA0DF3">
        <w:rPr>
          <w:rFonts w:ascii="Calibri" w:eastAsia="Calibri" w:hAnsi="Calibri" w:cs="Calibri"/>
          <w:color w:val="000000" w:themeColor="text1"/>
          <w:lang w:val="es-PR"/>
        </w:rPr>
        <w:t>las oportunidades de aprendizaje dentro y fuera del salón de clase</w:t>
      </w:r>
      <w:r w:rsidRPr="00295C51">
        <w:rPr>
          <w:rFonts w:ascii="Calibri" w:eastAsia="Calibri" w:hAnsi="Calibri" w:cs="Calibri"/>
          <w:color w:val="000000" w:themeColor="text1"/>
          <w:lang w:val="es-PR"/>
        </w:rPr>
        <w:t xml:space="preserve">. </w:t>
      </w:r>
    </w:p>
    <w:p w:rsidR="00A24C47" w:rsidRPr="00295C51" w:rsidP="00A24C47" w14:paraId="61DCF857" w14:textId="77777777">
      <w:pPr>
        <w:spacing w:after="0" w:line="240" w:lineRule="auto"/>
        <w:rPr>
          <w:rFonts w:ascii="Calibri" w:eastAsia="Calibri" w:hAnsi="Calibri" w:cs="Calibri"/>
          <w:color w:val="000000" w:themeColor="text1"/>
          <w:lang w:val="es-PR"/>
        </w:rPr>
      </w:pPr>
    </w:p>
    <w:p w:rsidR="00A24C47" w:rsidRPr="00DA0DF3" w:rsidP="00A24C47" w14:paraId="753007BB"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 xml:space="preserve">El/la director(a) de la escuela y los maestros de 4.° y 8.° grado de la materia </w:t>
      </w:r>
      <w:r>
        <w:rPr>
          <w:rFonts w:ascii="Calibri" w:eastAsia="Calibri" w:hAnsi="Calibri" w:cs="Calibri"/>
          <w:color w:val="000000" w:themeColor="text1"/>
          <w:lang w:val="es-PR"/>
        </w:rPr>
        <w:t xml:space="preserve">que está </w:t>
      </w:r>
      <w:r w:rsidRPr="00DA0DF3">
        <w:rPr>
          <w:rFonts w:ascii="Calibri" w:eastAsia="Calibri" w:hAnsi="Calibri" w:cs="Calibri"/>
          <w:color w:val="000000" w:themeColor="text1"/>
          <w:lang w:val="es-PR"/>
        </w:rPr>
        <w:t xml:space="preserve">siendo evaluada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A24C47" w:rsidRPr="00DA0DF3" w:rsidP="00A24C47" w14:paraId="4EA580E0" w14:textId="77777777">
      <w:pPr>
        <w:spacing w:after="0" w:line="240" w:lineRule="auto"/>
        <w:rPr>
          <w:rFonts w:ascii="Calibri" w:eastAsia="Calibri" w:hAnsi="Calibri" w:cs="Calibri"/>
          <w:color w:val="000000" w:themeColor="text1"/>
          <w:lang w:val="es-PR"/>
        </w:rPr>
      </w:pPr>
    </w:p>
    <w:p w:rsidR="00A24C47" w:rsidRPr="00DA0DF3" w:rsidP="00A24C47" w14:paraId="3E4DF99A"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Se recopilará información adicional sobre cómo los estudiantes con impedimentos y los estudiantes aprendices del español participarán en la evaluación y los acomodos que recibirán.</w:t>
      </w:r>
    </w:p>
    <w:p w:rsidR="00A24C47" w:rsidRPr="00DA0DF3" w:rsidP="00A24C47" w14:paraId="506D55D2" w14:textId="77777777">
      <w:pPr>
        <w:spacing w:after="0" w:line="240" w:lineRule="auto"/>
        <w:rPr>
          <w:rFonts w:ascii="Calibri" w:eastAsia="Calibri" w:hAnsi="Calibri" w:cs="Calibri"/>
          <w:color w:val="000000" w:themeColor="text1"/>
          <w:lang w:val="es-PR"/>
        </w:rPr>
      </w:pPr>
    </w:p>
    <w:p w:rsidR="00A24C47" w:rsidRPr="00DA0DF3" w:rsidP="00A24C47" w14:paraId="0D824111"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 xml:space="preserve">Para más información acerca de NAEP, visite </w:t>
      </w:r>
      <w:hyperlink r:id="rId158">
        <w:r w:rsidRPr="00DA0DF3">
          <w:rPr>
            <w:rStyle w:val="Hyperlink"/>
            <w:rFonts w:ascii="Calibri" w:eastAsia="Calibri" w:hAnsi="Calibri" w:cs="Calibri"/>
            <w:lang w:val="es-PR"/>
          </w:rPr>
          <w:t>www.nces.ed.gov/nationsreportcard/puertorico</w:t>
        </w:r>
      </w:hyperlink>
      <w:r w:rsidRPr="00DA0DF3">
        <w:rPr>
          <w:rFonts w:ascii="Calibri" w:eastAsia="Calibri" w:hAnsi="Calibri" w:cs="Calibri"/>
          <w:color w:val="000000" w:themeColor="text1"/>
          <w:lang w:val="es-PR"/>
        </w:rPr>
        <w:t>.</w:t>
      </w:r>
    </w:p>
    <w:p w:rsidR="00A24C47" w:rsidRPr="00DA0DF3" w:rsidP="00A24C47" w14:paraId="5906F29B" w14:textId="77777777">
      <w:pPr>
        <w:spacing w:after="0" w:line="240" w:lineRule="auto"/>
        <w:rPr>
          <w:rFonts w:ascii="Calibri" w:eastAsia="Calibri" w:hAnsi="Calibri" w:cs="Calibri"/>
          <w:color w:val="000000" w:themeColor="text1"/>
          <w:lang w:val="es-PR"/>
        </w:rPr>
      </w:pPr>
    </w:p>
    <w:p w:rsidR="00A24C47" w:rsidRPr="001A03E5" w:rsidP="00A24C47" w14:paraId="7A95FE72"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Body Page Two</w:t>
      </w:r>
    </w:p>
    <w:p w:rsidR="00A24C47" w:rsidRPr="001A03E5" w:rsidP="00A24C47" w14:paraId="674F48F5" w14:textId="77777777">
      <w:pPr>
        <w:spacing w:after="0" w:line="240" w:lineRule="auto"/>
        <w:rPr>
          <w:rFonts w:ascii="Calibri" w:eastAsia="Calibri" w:hAnsi="Calibri" w:cs="Calibri"/>
          <w:color w:val="000000" w:themeColor="text1"/>
          <w:lang w:val="es-PR"/>
        </w:rPr>
      </w:pPr>
    </w:p>
    <w:p w:rsidR="00A24C47" w:rsidRPr="00DA0DF3" w:rsidP="00A24C47" w14:paraId="67AECE6C"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b/>
          <w:bCs/>
          <w:color w:val="000000" w:themeColor="text1"/>
          <w:lang w:val="es-PR"/>
        </w:rPr>
        <w:t>Es importante saber...</w:t>
      </w:r>
    </w:p>
    <w:p w:rsidR="00A24C47" w:rsidRPr="00DA0DF3" w:rsidP="00A24C47" w14:paraId="3831E2E5" w14:textId="77777777">
      <w:pPr>
        <w:spacing w:after="0" w:line="240" w:lineRule="auto"/>
        <w:rPr>
          <w:rFonts w:ascii="Calibri" w:eastAsia="Calibri" w:hAnsi="Calibri" w:cs="Calibri"/>
          <w:color w:val="000000" w:themeColor="text1"/>
          <w:lang w:val="es-PR"/>
        </w:rPr>
      </w:pPr>
    </w:p>
    <w:p w:rsidR="00A24C47" w:rsidRPr="00DA0DF3" w:rsidP="00A24C47" w14:paraId="6CDA46FA"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b/>
          <w:bCs/>
          <w:color w:val="000000" w:themeColor="text1"/>
          <w:lang w:val="es-PR"/>
        </w:rPr>
        <w:t>¿Quién se encargará de coordinar y administrar NAEP?</w:t>
      </w:r>
    </w:p>
    <w:p w:rsidR="00A24C47" w:rsidRPr="00015AFD" w:rsidP="00A24C47" w14:paraId="0CE1D238" w14:textId="77777777">
      <w:pPr>
        <w:spacing w:after="0" w:line="240" w:lineRule="auto"/>
        <w:rPr>
          <w:rFonts w:ascii="Calibri" w:eastAsia="Calibri" w:hAnsi="Calibri" w:cs="Calibri"/>
          <w:color w:val="000000" w:themeColor="text1"/>
          <w:lang w:val="es-PR"/>
        </w:rPr>
      </w:pPr>
      <w:r w:rsidRPr="00DA0DF3">
        <w:rPr>
          <w:rFonts w:ascii="Calibri" w:eastAsia="Calibri" w:hAnsi="Calibri" w:cs="Calibri"/>
          <w:color w:val="000000" w:themeColor="text1"/>
          <w:lang w:val="es-PR"/>
        </w:rPr>
        <w:t>Su coordinador</w:t>
      </w:r>
      <w:r>
        <w:rPr>
          <w:rFonts w:ascii="Calibri" w:eastAsia="Calibri" w:hAnsi="Calibri" w:cs="Calibri"/>
          <w:color w:val="000000" w:themeColor="text1"/>
          <w:lang w:val="es-PR"/>
        </w:rPr>
        <w:t>(a)</w:t>
      </w:r>
      <w:r w:rsidRPr="00DA0DF3">
        <w:rPr>
          <w:rFonts w:ascii="Calibri" w:eastAsia="Calibri" w:hAnsi="Calibri" w:cs="Calibri"/>
          <w:color w:val="000000" w:themeColor="text1"/>
          <w:lang w:val="es-PR"/>
        </w:rPr>
        <w:t xml:space="preserve"> estatal de NAEP, los representantes de NAEP y el personal de la escuela trabajarán juntos para coordinar y administrar la evaluación. Usted deberá designar a un miembro del personal de su escuela para que se desempeñe como </w:t>
      </w:r>
      <w:r w:rsidRPr="00DA0DF3">
        <w:rPr>
          <w:rFonts w:ascii="Calibri" w:eastAsia="Calibri" w:hAnsi="Calibri" w:cs="Calibri"/>
          <w:b/>
          <w:color w:val="000000" w:themeColor="text1"/>
          <w:lang w:val="es-PR"/>
        </w:rPr>
        <w:t>coordinador(a) escolar</w:t>
      </w:r>
      <w:r w:rsidRPr="00DA0DF3">
        <w:rPr>
          <w:rFonts w:ascii="Calibri" w:eastAsia="Calibri" w:hAnsi="Calibri" w:cs="Calibri"/>
          <w:color w:val="000000" w:themeColor="text1"/>
          <w:lang w:val="es-PR"/>
        </w:rPr>
        <w:t xml:space="preserve"> y sea el</w:t>
      </w:r>
      <w:r>
        <w:rPr>
          <w:rFonts w:ascii="Calibri" w:eastAsia="Calibri" w:hAnsi="Calibri" w:cs="Calibri"/>
          <w:color w:val="000000" w:themeColor="text1"/>
          <w:lang w:val="es-PR"/>
        </w:rPr>
        <w:t xml:space="preserve"> </w:t>
      </w:r>
      <w:r w:rsidRPr="00DA0DF3">
        <w:rPr>
          <w:rFonts w:ascii="Calibri" w:eastAsia="Calibri" w:hAnsi="Calibri" w:cs="Calibri"/>
          <w:color w:val="000000" w:themeColor="text1"/>
          <w:lang w:val="es-PR"/>
        </w:rPr>
        <w:t xml:space="preserve">contacto principal para la evaluación. </w:t>
      </w:r>
      <w:r w:rsidRPr="00015AFD">
        <w:rPr>
          <w:rFonts w:ascii="Calibri" w:eastAsia="Calibri" w:hAnsi="Calibri" w:cs="Calibri"/>
          <w:color w:val="000000" w:themeColor="text1"/>
          <w:lang w:val="es-PR"/>
        </w:rPr>
        <w:t>Esta persona deberá</w:t>
      </w:r>
      <w:r>
        <w:rPr>
          <w:rFonts w:ascii="Calibri" w:eastAsia="Calibri" w:hAnsi="Calibri" w:cs="Calibri"/>
          <w:color w:val="000000" w:themeColor="text1"/>
          <w:lang w:val="es-PR"/>
        </w:rPr>
        <w:t>:</w:t>
      </w:r>
    </w:p>
    <w:p w:rsidR="00A24C47" w:rsidP="004276D9" w14:paraId="4E4A6950" w14:textId="77777777">
      <w:pPr>
        <w:pStyle w:val="ListParagraph"/>
        <w:numPr>
          <w:ilvl w:val="0"/>
          <w:numId w:val="16"/>
        </w:numPr>
        <w:spacing w:after="0" w:line="240" w:lineRule="auto"/>
        <w:rPr>
          <w:rFonts w:ascii="Calibri" w:eastAsia="Calibri" w:hAnsi="Calibri" w:cs="Calibri"/>
          <w:color w:val="000000" w:themeColor="text1"/>
          <w:lang w:val="es-PR"/>
        </w:rPr>
      </w:pPr>
      <w:r w:rsidRPr="00015AFD">
        <w:rPr>
          <w:rFonts w:ascii="Calibri" w:eastAsia="Calibri" w:hAnsi="Calibri" w:cs="Calibri"/>
          <w:color w:val="000000" w:themeColor="text1"/>
          <w:lang w:val="es-PR"/>
        </w:rPr>
        <w:t>estar familiarizada con la manera en como los estudiantes participan en las evaluaciones estatales; y</w:t>
      </w:r>
    </w:p>
    <w:p w:rsidR="00A24C47" w:rsidRPr="00015AFD" w:rsidP="004276D9" w14:paraId="17B6FA08" w14:textId="77777777">
      <w:pPr>
        <w:pStyle w:val="ListParagraph"/>
        <w:numPr>
          <w:ilvl w:val="0"/>
          <w:numId w:val="16"/>
        </w:numPr>
        <w:spacing w:after="0" w:line="240" w:lineRule="auto"/>
        <w:rPr>
          <w:rFonts w:ascii="Calibri" w:eastAsia="Calibri" w:hAnsi="Calibri" w:cs="Calibri"/>
          <w:color w:val="000000" w:themeColor="text1"/>
          <w:lang w:val="es-PR"/>
        </w:rPr>
      </w:pPr>
      <w:r w:rsidRPr="00015AFD">
        <w:rPr>
          <w:rFonts w:ascii="Calibri" w:eastAsia="Calibri" w:hAnsi="Calibri" w:cs="Calibri"/>
          <w:color w:val="000000" w:themeColor="text1"/>
          <w:lang w:val="es-PR"/>
        </w:rPr>
        <w:t>estar cómoda usando una computadora para recopilar e ingresar en línea la información de los estudiantes.</w:t>
      </w:r>
    </w:p>
    <w:p w:rsidR="00A24C47" w:rsidRPr="00015AFD" w:rsidP="00A24C47" w14:paraId="61A2C1D2" w14:textId="77777777">
      <w:pPr>
        <w:spacing w:after="0" w:line="240" w:lineRule="auto"/>
        <w:rPr>
          <w:rFonts w:ascii="Calibri" w:eastAsia="Calibri" w:hAnsi="Calibri" w:cs="Calibri"/>
          <w:color w:val="000000" w:themeColor="text1"/>
          <w:lang w:val="es-PR"/>
        </w:rPr>
      </w:pPr>
    </w:p>
    <w:p w:rsidR="00A24C47" w:rsidRPr="00015AFD" w:rsidP="00A24C47" w14:paraId="3BF288FB" w14:textId="77777777">
      <w:pPr>
        <w:spacing w:after="0" w:line="240" w:lineRule="auto"/>
        <w:rPr>
          <w:rFonts w:ascii="Calibri" w:eastAsia="Calibri" w:hAnsi="Calibri" w:cs="Calibri"/>
          <w:color w:val="000000" w:themeColor="text1"/>
          <w:lang w:val="es-PR"/>
        </w:rPr>
      </w:pPr>
      <w:r w:rsidRPr="00015AFD">
        <w:rPr>
          <w:rFonts w:ascii="Calibri" w:eastAsia="Calibri" w:hAnsi="Calibri" w:cs="Calibri"/>
          <w:b/>
          <w:bCs/>
          <w:color w:val="000000" w:themeColor="text1"/>
          <w:lang w:val="es-PR"/>
        </w:rPr>
        <w:t>El/la coordinador(a) estatal de NAEP trabaja en el departamento de educación de su estado y estará a cargo de</w:t>
      </w:r>
      <w:r>
        <w:rPr>
          <w:rFonts w:ascii="Calibri" w:eastAsia="Calibri" w:hAnsi="Calibri" w:cs="Calibri"/>
          <w:b/>
          <w:bCs/>
          <w:color w:val="000000" w:themeColor="text1"/>
          <w:lang w:val="es-PR"/>
        </w:rPr>
        <w:t>:</w:t>
      </w:r>
    </w:p>
    <w:p w:rsidR="00A24C47" w:rsidRPr="00CC776F" w:rsidP="004276D9" w14:paraId="627DCA0A"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las escuelas para confirmar la fecha de la evaluación;</w:t>
      </w:r>
    </w:p>
    <w:p w:rsidR="00A24C47" w:rsidRPr="00CC776F" w:rsidP="004276D9" w14:paraId="0EBCDF11"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comunicar a los directores la importancia de NAEP y de la participación de los estudiantes;</w:t>
      </w:r>
    </w:p>
    <w:p w:rsidR="00A24C47" w:rsidRPr="00CC776F" w:rsidP="004276D9" w14:paraId="7EC64532"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a las escuelas información sobre cómo notificar a los padres de los estudiantes participantes;</w:t>
      </w:r>
    </w:p>
    <w:p w:rsidR="00A24C47" w:rsidRPr="00CC776F" w:rsidP="004276D9" w14:paraId="17598DF2"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pautas para incluir a los estudiantes con impedimentos y a los estudiantes aprendices del español; y</w:t>
      </w:r>
    </w:p>
    <w:p w:rsidR="00A24C47" w:rsidRPr="00CC776F" w:rsidP="004276D9" w14:paraId="61A73D47"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responder a las preguntas de la comunidad escolar a lo largo del periodo de la evaluación.</w:t>
      </w:r>
    </w:p>
    <w:p w:rsidR="00A24C47" w:rsidRPr="00912429" w:rsidP="00A24C47" w14:paraId="67E6A7C1" w14:textId="77777777">
      <w:pPr>
        <w:spacing w:after="0" w:line="240" w:lineRule="auto"/>
        <w:rPr>
          <w:rFonts w:ascii="Calibri" w:eastAsia="Calibri" w:hAnsi="Calibri" w:cs="Calibri"/>
          <w:color w:val="000000" w:themeColor="text1"/>
          <w:lang w:val="es-PR"/>
        </w:rPr>
      </w:pPr>
    </w:p>
    <w:p w:rsidR="00A24C47" w:rsidRPr="00912429" w:rsidP="00A24C47" w14:paraId="16BE8496" w14:textId="77777777">
      <w:pPr>
        <w:spacing w:after="0" w:line="240" w:lineRule="auto"/>
        <w:rPr>
          <w:rFonts w:ascii="Calibri" w:eastAsia="Calibri" w:hAnsi="Calibri" w:cs="Calibri"/>
          <w:color w:val="000000" w:themeColor="text1"/>
          <w:lang w:val="es-PR"/>
        </w:rPr>
      </w:pPr>
      <w:r w:rsidRPr="00912429">
        <w:rPr>
          <w:rFonts w:ascii="Calibri" w:eastAsia="Calibri" w:hAnsi="Calibri" w:cs="Calibri"/>
          <w:b/>
          <w:bCs/>
          <w:color w:val="000000" w:themeColor="text1"/>
          <w:lang w:val="es-PR"/>
        </w:rPr>
        <w:t>Los representantes de NAEP empleados por un contratista del Departamento de Educación de EE.</w:t>
      </w:r>
      <w:r>
        <w:rPr>
          <w:rFonts w:ascii="Calibri" w:eastAsia="Calibri" w:hAnsi="Calibri" w:cs="Calibri"/>
          <w:b/>
          <w:bCs/>
          <w:color w:val="000000" w:themeColor="text1"/>
          <w:lang w:val="es-PR"/>
        </w:rPr>
        <w:t xml:space="preserve"> </w:t>
      </w:r>
      <w:r w:rsidRPr="00912429">
        <w:rPr>
          <w:rFonts w:ascii="Calibri" w:eastAsia="Calibri" w:hAnsi="Calibri" w:cs="Calibri"/>
          <w:b/>
          <w:bCs/>
          <w:color w:val="000000" w:themeColor="text1"/>
          <w:lang w:val="es-PR"/>
        </w:rPr>
        <w:t>UU. para trabajar directamente con las escuelas estarán a cargo de</w:t>
      </w:r>
      <w:r>
        <w:rPr>
          <w:rFonts w:ascii="Calibri" w:eastAsia="Calibri" w:hAnsi="Calibri" w:cs="Calibri"/>
          <w:b/>
          <w:bCs/>
          <w:color w:val="000000" w:themeColor="text1"/>
          <w:lang w:val="es-PR"/>
        </w:rPr>
        <w:t>:</w:t>
      </w:r>
    </w:p>
    <w:p w:rsidR="00A24C47" w:rsidRPr="00CC776F" w:rsidP="004276D9" w14:paraId="25F1306E"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seleccionar una muestra aleatoria de estudiantes de la lista de estudiantes de cuarto y octavo grado de la escuela;</w:t>
      </w:r>
    </w:p>
    <w:p w:rsidR="00A24C47" w:rsidRPr="00CC776F" w:rsidP="004276D9" w14:paraId="30DBBFCF"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verificar la información que el/la coordinador(a) escolar ha proporcionado a través del sitio web del Sistema de Administración de la Evaluación (AMS, por sus siglas en inglés), que servirá como principal recurso y centro de acción durante todo el proceso de evaluación de NAEP;</w:t>
      </w:r>
    </w:p>
    <w:p w:rsidR="00A24C47" w:rsidRPr="00CC776F" w:rsidP="004276D9" w14:paraId="795A257D"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el/la coordinador(a) escolar para finalizar la logística de la evaluación;</w:t>
      </w:r>
    </w:p>
    <w:p w:rsidR="00A24C47" w:rsidRPr="00CC776F" w:rsidP="004276D9" w14:paraId="125D1C95"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llevar todos los materiales de la evaluación a la escuela el día programado; y</w:t>
      </w:r>
    </w:p>
    <w:p w:rsidR="00A24C47" w:rsidP="004276D9" w14:paraId="191E3076" w14:textId="77777777">
      <w:pPr>
        <w:pStyle w:val="ListParagraph"/>
        <w:numPr>
          <w:ilvl w:val="0"/>
          <w:numId w:val="18"/>
        </w:numPr>
        <w:spacing w:after="0" w:line="240" w:lineRule="auto"/>
        <w:rPr>
          <w:rFonts w:ascii="Calibri" w:eastAsia="Calibri" w:hAnsi="Calibri" w:cs="Calibri"/>
          <w:color w:val="000000" w:themeColor="text1"/>
        </w:rPr>
      </w:pPr>
      <w:r>
        <w:rPr>
          <w:rFonts w:ascii="Calibri" w:eastAsia="Calibri" w:hAnsi="Calibri" w:cs="Calibri"/>
          <w:color w:val="000000" w:themeColor="text1"/>
        </w:rPr>
        <w:t>administrar la evaluación</w:t>
      </w:r>
      <w:r w:rsidRPr="2C013AF1">
        <w:rPr>
          <w:rFonts w:ascii="Calibri" w:eastAsia="Calibri" w:hAnsi="Calibri" w:cs="Calibri"/>
          <w:color w:val="000000" w:themeColor="text1"/>
        </w:rPr>
        <w:t>.</w:t>
      </w:r>
    </w:p>
    <w:p w:rsidR="00A24C47" w:rsidP="00A24C47" w14:paraId="3635D86A" w14:textId="77777777">
      <w:pPr>
        <w:spacing w:after="0" w:line="240" w:lineRule="auto"/>
        <w:rPr>
          <w:rFonts w:ascii="Calibri" w:eastAsia="Calibri" w:hAnsi="Calibri" w:cs="Calibri"/>
          <w:color w:val="000000" w:themeColor="text1"/>
        </w:rPr>
      </w:pPr>
    </w:p>
    <w:p w:rsidR="00A24C47" w:rsidRPr="00912429" w:rsidP="00A24C47" w14:paraId="4ABC212A" w14:textId="77777777">
      <w:pPr>
        <w:spacing w:after="0" w:line="240" w:lineRule="auto"/>
        <w:rPr>
          <w:rFonts w:ascii="Calibri" w:eastAsia="Calibri" w:hAnsi="Calibri" w:cs="Calibri"/>
          <w:color w:val="000000" w:themeColor="text1"/>
          <w:lang w:val="es-PR"/>
        </w:rPr>
      </w:pPr>
      <w:r w:rsidRPr="00912429">
        <w:rPr>
          <w:rFonts w:ascii="Calibri" w:eastAsia="Calibri" w:hAnsi="Calibri" w:cs="Calibri"/>
          <w:b/>
          <w:bCs/>
          <w:color w:val="000000" w:themeColor="text1"/>
          <w:lang w:val="es-PR"/>
        </w:rPr>
        <w:t>Cada director</w:t>
      </w:r>
      <w:r>
        <w:rPr>
          <w:rFonts w:ascii="Calibri" w:eastAsia="Calibri" w:hAnsi="Calibri" w:cs="Calibri"/>
          <w:b/>
          <w:bCs/>
          <w:color w:val="000000" w:themeColor="text1"/>
          <w:lang w:val="es-PR"/>
        </w:rPr>
        <w:t>(a)</w:t>
      </w:r>
      <w:r w:rsidRPr="00912429">
        <w:rPr>
          <w:rFonts w:ascii="Calibri" w:eastAsia="Calibri" w:hAnsi="Calibri" w:cs="Calibri"/>
          <w:b/>
          <w:bCs/>
          <w:color w:val="000000" w:themeColor="text1"/>
          <w:lang w:val="es-PR"/>
        </w:rPr>
        <w:t xml:space="preserve"> estará a cargo de</w:t>
      </w:r>
      <w:r>
        <w:rPr>
          <w:rFonts w:ascii="Calibri" w:eastAsia="Calibri" w:hAnsi="Calibri" w:cs="Calibri"/>
          <w:b/>
          <w:bCs/>
          <w:color w:val="000000" w:themeColor="text1"/>
          <w:lang w:val="es-PR"/>
        </w:rPr>
        <w:t>:</w:t>
      </w:r>
    </w:p>
    <w:p w:rsidR="00A24C47" w:rsidRPr="00CC776F" w:rsidP="004276D9" w14:paraId="2E512D1D"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asignar a un miembro del personal de la escuela para que se desempeñe como coordinador(a) escolar;</w:t>
      </w:r>
    </w:p>
    <w:p w:rsidR="00A24C47" w:rsidRPr="00CC776F" w:rsidP="004276D9" w14:paraId="7B3C77BD"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incluir la fecha de la evaluación de NAEP en el calendario escolar;</w:t>
      </w:r>
    </w:p>
    <w:p w:rsidR="00A24C47" w:rsidRPr="00CC776F" w:rsidP="004276D9" w14:paraId="59CA956E"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 xml:space="preserve">autorizar al/a la coordinador(a) escolar designado </w:t>
      </w:r>
      <w:r>
        <w:rPr>
          <w:rFonts w:ascii="Calibri" w:eastAsia="Calibri" w:hAnsi="Calibri" w:cs="Calibri"/>
          <w:color w:val="000000" w:themeColor="text1"/>
          <w:lang w:val="es-PR"/>
        </w:rPr>
        <w:t>a que trabaje</w:t>
      </w:r>
      <w:r w:rsidRPr="00CC776F">
        <w:rPr>
          <w:rFonts w:ascii="Calibri" w:eastAsia="Calibri" w:hAnsi="Calibri" w:cs="Calibri"/>
          <w:color w:val="000000" w:themeColor="text1"/>
          <w:lang w:val="es-PR"/>
        </w:rPr>
        <w:t xml:space="preserve"> con el/la representante de NAEP y el/la coordinador(a) estatal de NAEP para preparar la evaluación; e</w:t>
      </w:r>
    </w:p>
    <w:p w:rsidR="00A24C47" w:rsidRPr="00CC776F" w:rsidP="004276D9" w14:paraId="4BD37BE5"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informar al personal de la escuela y a los estudiantes sobre NAEP y sobre por qué es tan importante la p</w:t>
      </w:r>
      <w:r>
        <w:rPr>
          <w:rFonts w:ascii="Calibri" w:eastAsia="Calibri" w:hAnsi="Calibri" w:cs="Calibri"/>
          <w:color w:val="000000" w:themeColor="text1"/>
          <w:lang w:val="es-PR"/>
        </w:rPr>
        <w:t>articipación de los estudiantes</w:t>
      </w:r>
      <w:r w:rsidRPr="00CC776F">
        <w:rPr>
          <w:rFonts w:ascii="Calibri" w:eastAsia="Calibri" w:hAnsi="Calibri" w:cs="Calibri"/>
          <w:color w:val="000000" w:themeColor="text1"/>
          <w:lang w:val="es-PR"/>
        </w:rPr>
        <w:t>.</w:t>
      </w:r>
    </w:p>
    <w:p w:rsidR="00A24C47" w:rsidRPr="00912429" w:rsidP="00A24C47" w14:paraId="0B44DF5B" w14:textId="77777777">
      <w:pPr>
        <w:spacing w:after="0" w:line="240" w:lineRule="auto"/>
        <w:rPr>
          <w:rFonts w:ascii="Calibri" w:eastAsia="Calibri" w:hAnsi="Calibri" w:cs="Calibri"/>
          <w:color w:val="000000" w:themeColor="text1"/>
          <w:lang w:val="es-PR"/>
        </w:rPr>
      </w:pPr>
    </w:p>
    <w:p w:rsidR="00A24C47" w:rsidRPr="005A1221" w:rsidP="00A24C47" w14:paraId="6C394D65"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b/>
          <w:bCs/>
          <w:color w:val="000000" w:themeColor="text1"/>
          <w:lang w:val="es-PR"/>
        </w:rPr>
        <w:t>El/la coordinador(a) escolar estará a cargo de</w:t>
      </w:r>
      <w:r>
        <w:rPr>
          <w:rFonts w:ascii="Calibri" w:eastAsia="Calibri" w:hAnsi="Calibri" w:cs="Calibri"/>
          <w:b/>
          <w:bCs/>
          <w:color w:val="000000" w:themeColor="text1"/>
          <w:lang w:val="es-PR"/>
        </w:rPr>
        <w:t>:</w:t>
      </w:r>
    </w:p>
    <w:p w:rsidR="00A24C47" w:rsidRPr="006710FC" w:rsidP="004276D9" w14:paraId="6D5B0364"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confirmar la fecha programada para la evaluación con el/la coordinador(a) estatal de NAEP;</w:t>
      </w:r>
    </w:p>
    <w:p w:rsidR="00A24C47" w:rsidRPr="006710FC" w:rsidP="004276D9" w14:paraId="579DFC27"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registrarse en el sitio web del AMS y proporcionar información sobre la escuela;</w:t>
      </w:r>
    </w:p>
    <w:p w:rsidR="00A24C47" w:rsidRPr="006710FC" w:rsidP="004276D9" w14:paraId="62DF4280"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utilizar el sitio web del AMS para prepararse para la evaluación;</w:t>
      </w:r>
    </w:p>
    <w:p w:rsidR="00A24C47" w:rsidRPr="006710FC" w:rsidP="004276D9" w14:paraId="2A071CA4"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notificar a los padres sobre la evaluación (se proporcionará más información sobre cómo completar esta tarea);</w:t>
      </w:r>
    </w:p>
    <w:p w:rsidR="00A24C47" w:rsidRPr="006710FC" w:rsidP="004276D9" w14:paraId="6DE287E2"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comunicarse con el/la representante de NAEP y participar en una reunión de planificación para la evaluación a través de Zoom para finalizar los preparativos de la evaluación;</w:t>
      </w:r>
    </w:p>
    <w:p w:rsidR="00A24C47" w:rsidRPr="006710FC" w:rsidP="004276D9" w14:paraId="2683CDCF"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reservar el espacio para la evaluación, incluyendo el/los salón(es), escritorios o mesas, y un número adecuado de tomas de corriente en el lugar de la evaluación; y</w:t>
      </w:r>
    </w:p>
    <w:p w:rsidR="00A24C47" w:rsidRPr="006710FC" w:rsidP="004276D9" w14:paraId="297B3679"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colaborar con el personal de la escuela para garantizar un alto porcenta</w:t>
      </w:r>
      <w:r>
        <w:rPr>
          <w:rFonts w:ascii="Calibri" w:eastAsia="Calibri" w:hAnsi="Calibri" w:cs="Calibri"/>
          <w:color w:val="000000" w:themeColor="text1"/>
          <w:lang w:val="es-PR"/>
        </w:rPr>
        <w:t>je de participación estudiantil</w:t>
      </w:r>
      <w:r w:rsidRPr="006710FC">
        <w:rPr>
          <w:rFonts w:ascii="Calibri" w:eastAsia="Calibri" w:hAnsi="Calibri" w:cs="Calibri"/>
          <w:color w:val="000000" w:themeColor="text1"/>
          <w:lang w:val="es-PR"/>
        </w:rPr>
        <w:t>.</w:t>
      </w:r>
    </w:p>
    <w:p w:rsidR="00A24C47" w:rsidRPr="005A1221" w:rsidP="00A24C47" w14:paraId="76E5833D" w14:textId="77777777">
      <w:pPr>
        <w:spacing w:after="0" w:line="240" w:lineRule="auto"/>
        <w:rPr>
          <w:rFonts w:ascii="Calibri" w:eastAsia="Calibri" w:hAnsi="Calibri" w:cs="Calibri"/>
          <w:color w:val="000000" w:themeColor="text1"/>
          <w:lang w:val="es-PR"/>
        </w:rPr>
      </w:pPr>
    </w:p>
    <w:p w:rsidR="00A24C47" w:rsidRPr="005A1221" w:rsidP="00A24C47" w14:paraId="5DE8BFB5"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b/>
          <w:bCs/>
          <w:color w:val="000000" w:themeColor="text1"/>
          <w:lang w:val="es-PR"/>
        </w:rPr>
        <w:t>A comienzos del año escolar se enviará información detallada sobre las responsabilidades del/de la coordinador(a) escolar.</w:t>
      </w:r>
    </w:p>
    <w:p w:rsidR="00A24C47" w:rsidRPr="005A1221" w:rsidP="00A24C47" w14:paraId="450F6908" w14:textId="77777777">
      <w:pPr>
        <w:spacing w:after="0" w:line="240" w:lineRule="auto"/>
        <w:rPr>
          <w:rFonts w:ascii="Calibri" w:eastAsia="Calibri" w:hAnsi="Calibri" w:cs="Calibri"/>
          <w:color w:val="000000" w:themeColor="text1"/>
          <w:lang w:val="es-PR"/>
        </w:rPr>
      </w:pPr>
    </w:p>
    <w:p w:rsidR="00900167" w:rsidRPr="00B84555" w:rsidP="00900167" w14:paraId="584CA8FB" w14:textId="77777777">
      <w:pPr>
        <w:spacing w:after="0" w:line="240" w:lineRule="auto"/>
        <w:ind w:right="180"/>
        <w:rPr>
          <w:rFonts w:ascii="Times New Roman" w:hAnsi="Times New Roman" w:cs="Times New Roman"/>
          <w:i/>
          <w:iCs/>
          <w:sz w:val="20"/>
          <w:szCs w:val="20"/>
        </w:rPr>
      </w:pPr>
      <w:r w:rsidRPr="00B84555">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24C47" w:rsidRPr="001A03E5" w:rsidP="00A24C47" w14:paraId="75512211" w14:textId="77777777">
      <w:pPr>
        <w:spacing w:after="0" w:line="240" w:lineRule="auto"/>
        <w:rPr>
          <w:rFonts w:ascii="Calibri" w:eastAsia="Calibri" w:hAnsi="Calibri" w:cs="Calibri"/>
          <w:color w:val="000000" w:themeColor="text1"/>
          <w:sz w:val="20"/>
          <w:szCs w:val="20"/>
          <w:lang w:val="es-PR"/>
        </w:rPr>
      </w:pPr>
    </w:p>
    <w:p w:rsidR="00A24C47" w:rsidRPr="001A03E5" w:rsidP="00A24C47" w14:paraId="4494CC4E" w14:textId="77777777">
      <w:pPr>
        <w:spacing w:after="0" w:line="240" w:lineRule="auto"/>
        <w:rPr>
          <w:rFonts w:ascii="Calibri" w:eastAsia="Calibri" w:hAnsi="Calibri" w:cs="Calibri"/>
          <w:color w:val="000000" w:themeColor="text1"/>
          <w:lang w:val="es-PR"/>
        </w:rPr>
      </w:pPr>
      <w:r w:rsidRPr="001A03E5">
        <w:rPr>
          <w:rFonts w:ascii="Calibri" w:eastAsia="Calibri" w:hAnsi="Calibri" w:cs="Calibri"/>
          <w:color w:val="000000" w:themeColor="text1"/>
          <w:u w:val="single"/>
          <w:lang w:val="es-PR"/>
        </w:rPr>
        <w:t>Page Two Footer</w:t>
      </w:r>
    </w:p>
    <w:p w:rsidR="00A24C47" w:rsidRPr="001A03E5" w:rsidP="00A24C47" w14:paraId="1B6E95FE" w14:textId="77777777">
      <w:pPr>
        <w:spacing w:after="0" w:line="240" w:lineRule="auto"/>
        <w:rPr>
          <w:rFonts w:ascii="Calibri" w:eastAsia="Calibri" w:hAnsi="Calibri" w:cs="Calibri"/>
          <w:color w:val="000000" w:themeColor="text1"/>
          <w:lang w:val="es-PR"/>
        </w:rPr>
      </w:pPr>
    </w:p>
    <w:p w:rsidR="00A24C47" w:rsidRPr="005A1221" w:rsidP="00A24C47" w14:paraId="7C7CF9F3" w14:textId="77777777">
      <w:pPr>
        <w:spacing w:after="0" w:line="240" w:lineRule="auto"/>
        <w:rPr>
          <w:rFonts w:ascii="Calibri" w:eastAsia="Calibri" w:hAnsi="Calibri" w:cs="Calibri"/>
          <w:color w:val="000000" w:themeColor="text1"/>
          <w:sz w:val="20"/>
          <w:szCs w:val="20"/>
          <w:lang w:val="es-PR"/>
        </w:rPr>
      </w:pPr>
      <w:r w:rsidRPr="005A1221">
        <w:rPr>
          <w:rFonts w:ascii="Calibri" w:eastAsia="Calibri" w:hAnsi="Calibri" w:cs="Calibri"/>
          <w:color w:val="000000" w:themeColor="text1"/>
          <w:lang w:val="es-PR"/>
        </w:rPr>
        <w:t xml:space="preserve">Encuéntrenos en: </w:t>
      </w:r>
      <w:r w:rsidRPr="005A1221">
        <w:rPr>
          <w:rFonts w:ascii="Calibri" w:eastAsia="Calibri" w:hAnsi="Calibri" w:cs="Calibri"/>
          <w:color w:val="000000" w:themeColor="text1"/>
          <w:sz w:val="20"/>
          <w:szCs w:val="20"/>
          <w:lang w:val="es-PR"/>
        </w:rPr>
        <w:t>[insert social media icons]</w:t>
      </w:r>
    </w:p>
    <w:p w:rsidR="00A24C47" w:rsidRPr="005A1221" w:rsidP="00A24C47" w14:paraId="618DE6D2" w14:textId="77777777">
      <w:pPr>
        <w:spacing w:after="0" w:line="240" w:lineRule="auto"/>
        <w:rPr>
          <w:rFonts w:ascii="Calibri" w:eastAsia="Calibri" w:hAnsi="Calibri" w:cs="Calibri"/>
          <w:color w:val="000000" w:themeColor="text1"/>
          <w:lang w:val="es-PR"/>
        </w:rPr>
      </w:pPr>
    </w:p>
    <w:p w:rsidR="00A24C47" w:rsidRPr="005A1221" w:rsidP="00A24C47" w14:paraId="1BDCF6C2" w14:textId="77777777">
      <w:pPr>
        <w:spacing w:after="0" w:line="240" w:lineRule="auto"/>
        <w:rPr>
          <w:rFonts w:ascii="Calibri" w:eastAsia="Calibri" w:hAnsi="Calibri" w:cs="Calibri"/>
          <w:color w:val="000000" w:themeColor="text1"/>
          <w:lang w:val="es-PR"/>
        </w:rPr>
      </w:pPr>
      <w:r w:rsidRPr="005A1221">
        <w:rPr>
          <w:rFonts w:ascii="Calibri" w:eastAsia="Calibri" w:hAnsi="Calibri" w:cs="Calibri"/>
          <w:color w:val="000000" w:themeColor="text1"/>
          <w:lang w:val="es-PR"/>
        </w:rPr>
        <w:t>Esta publicación fue preparada para la Evaluación Nacional del Progreso Educativo por Hager Sharp bajo el contrato GS-23F-0024M para el Centro Nacional de Estadísticas de la Educación, Departamento de Educación de Estados Unidos.</w:t>
      </w:r>
    </w:p>
    <w:p w:rsidR="00F473E5" w:rsidP="009B1CC5" w14:paraId="05B4186B" w14:textId="0E559C21">
      <w:pPr>
        <w:rPr>
          <w:lang w:val=""/>
        </w:rPr>
      </w:pPr>
    </w:p>
    <w:p w:rsidR="00F473E5" w14:paraId="055357C3" w14:textId="77777777">
      <w:pPr>
        <w:rPr>
          <w:lang w:val=""/>
        </w:rPr>
      </w:pPr>
      <w:r>
        <w:rPr>
          <w:lang w:val=""/>
        </w:rPr>
        <w:br w:type="page"/>
      </w:r>
    </w:p>
    <w:p w:rsidR="00F473E5" w:rsidRPr="00F71F5E" w:rsidP="00F473E5" w14:paraId="6B8E52B5" w14:textId="77777777">
      <w:pPr>
        <w:spacing w:after="0" w:line="240" w:lineRule="auto"/>
        <w:rPr>
          <w:rFonts w:ascii="Calibri" w:eastAsia="Calibri" w:hAnsi="Calibri" w:cs="Calibri"/>
          <w:b/>
          <w:bCs/>
          <w:color w:val="000000" w:themeColor="text1"/>
          <w:lang w:val="es-PR"/>
        </w:rPr>
      </w:pPr>
      <w:r>
        <w:rPr>
          <w:rFonts w:ascii="Calibri" w:eastAsia="Calibri" w:hAnsi="Calibri" w:cs="Calibri"/>
          <w:b/>
          <w:bCs/>
          <w:color w:val="000000" w:themeColor="text1"/>
          <w:lang w:val="es-PR"/>
        </w:rPr>
        <w:t>NAEP de 2024</w:t>
      </w:r>
      <w:r w:rsidRPr="00F71F5E">
        <w:rPr>
          <w:rFonts w:ascii="Calibri" w:eastAsia="Calibri" w:hAnsi="Calibri" w:cs="Calibri"/>
          <w:b/>
          <w:bCs/>
          <w:color w:val="000000" w:themeColor="text1"/>
          <w:lang w:val="es-PR"/>
        </w:rPr>
        <w:t xml:space="preserve"> en su escuela</w:t>
      </w:r>
    </w:p>
    <w:p w:rsidR="00F473E5" w:rsidRPr="00F71F5E" w:rsidP="00F473E5" w14:paraId="4E07CF48" w14:textId="77777777">
      <w:pPr>
        <w:spacing w:after="0" w:line="240" w:lineRule="auto"/>
        <w:rPr>
          <w:b/>
          <w:lang w:val="es-PR"/>
        </w:rPr>
      </w:pPr>
      <w:r w:rsidRPr="00F71F5E">
        <w:rPr>
          <w:b/>
          <w:bCs/>
          <w:lang w:val="es-PR"/>
        </w:rPr>
        <w:t xml:space="preserve">Prueba piloto de </w:t>
      </w:r>
      <w:r>
        <w:rPr>
          <w:b/>
          <w:bCs/>
          <w:lang w:val="es-PR"/>
        </w:rPr>
        <w:t>m</w:t>
      </w:r>
      <w:r w:rsidRPr="00F71F5E">
        <w:rPr>
          <w:b/>
          <w:bCs/>
          <w:lang w:val="es-PR"/>
        </w:rPr>
        <w:t xml:space="preserve">atemáticas de 4.° y 8.° grado </w:t>
      </w:r>
    </w:p>
    <w:p w:rsidR="00F473E5" w:rsidRPr="00F71F5E" w:rsidP="00F473E5" w14:paraId="1CA7DBCB" w14:textId="77777777">
      <w:pPr>
        <w:spacing w:after="0" w:line="240" w:lineRule="auto"/>
        <w:rPr>
          <w:rFonts w:ascii="Calibri" w:eastAsia="Calibri" w:hAnsi="Calibri" w:cs="Calibri"/>
          <w:color w:val="000000" w:themeColor="text1"/>
          <w:lang w:val="es-PR"/>
        </w:rPr>
      </w:pPr>
    </w:p>
    <w:p w:rsidR="00F473E5" w:rsidRPr="003422CB" w:rsidP="00F473E5" w14:paraId="6EA7BE07" w14:textId="77777777">
      <w:pPr>
        <w:spacing w:after="0" w:line="240" w:lineRule="auto"/>
        <w:rPr>
          <w:rFonts w:ascii="Calibri" w:eastAsia="Calibri" w:hAnsi="Calibri" w:cs="Calibri"/>
          <w:color w:val="000000" w:themeColor="text1"/>
          <w:lang w:val="es-PR"/>
        </w:rPr>
      </w:pPr>
      <w:r w:rsidRPr="003422CB">
        <w:rPr>
          <w:rFonts w:ascii="Calibri" w:eastAsia="Calibri" w:hAnsi="Calibri" w:cs="Calibri"/>
          <w:color w:val="000000" w:themeColor="text1"/>
          <w:u w:val="single"/>
          <w:lang w:val="es-PR"/>
        </w:rPr>
        <w:t>Sidebar Page One</w:t>
      </w:r>
    </w:p>
    <w:p w:rsidR="00F473E5" w:rsidRPr="003422CB" w:rsidP="00F473E5" w14:paraId="34321718" w14:textId="77777777">
      <w:pPr>
        <w:spacing w:after="0" w:line="240" w:lineRule="auto"/>
        <w:rPr>
          <w:rFonts w:ascii="Calibri" w:eastAsia="Calibri" w:hAnsi="Calibri" w:cs="Calibri"/>
          <w:color w:val="000000" w:themeColor="text1"/>
          <w:lang w:val="es-PR"/>
        </w:rPr>
      </w:pPr>
    </w:p>
    <w:p w:rsidR="00F473E5" w:rsidP="00F473E5" w14:paraId="00ACB3A3" w14:textId="77777777">
      <w:pPr>
        <w:spacing w:after="0" w:line="240" w:lineRule="auto"/>
        <w:rPr>
          <w:rFonts w:ascii="Calibri" w:eastAsia="Calibri" w:hAnsi="Calibri" w:cs="Calibri"/>
          <w:b/>
          <w:bCs/>
          <w:color w:val="000000" w:themeColor="text1"/>
          <w:lang w:val="es-PR"/>
        </w:rPr>
      </w:pPr>
      <w:r w:rsidRPr="003422CB">
        <w:rPr>
          <w:rFonts w:ascii="Calibri" w:eastAsia="Calibri" w:hAnsi="Calibri" w:cs="Calibri"/>
          <w:b/>
          <w:bCs/>
          <w:color w:val="000000" w:themeColor="text1"/>
          <w:lang w:val="es-PR"/>
        </w:rPr>
        <w:t>¿Qué es NAEP?</w:t>
      </w:r>
    </w:p>
    <w:p w:rsidR="00F473E5" w:rsidRPr="003422CB" w:rsidP="00F473E5" w14:paraId="7C74255D" w14:textId="77777777">
      <w:pPr>
        <w:spacing w:after="0" w:line="240" w:lineRule="auto"/>
        <w:rPr>
          <w:rFonts w:ascii="Calibri" w:eastAsia="Calibri" w:hAnsi="Calibri" w:cs="Calibri"/>
          <w:color w:val="000000" w:themeColor="text1"/>
          <w:lang w:val="es-PR"/>
        </w:rPr>
      </w:pPr>
    </w:p>
    <w:p w:rsidR="00F473E5" w:rsidRPr="003422CB" w:rsidP="00F473E5" w14:paraId="0ECA66FC" w14:textId="77777777">
      <w:pPr>
        <w:spacing w:after="0" w:line="240" w:lineRule="auto"/>
        <w:rPr>
          <w:rFonts w:ascii="Calibri" w:eastAsia="Calibri" w:hAnsi="Calibri" w:cs="Calibri"/>
          <w:color w:val="000000" w:themeColor="text1"/>
          <w:lang w:val="es-PR"/>
        </w:rPr>
      </w:pPr>
      <w:r w:rsidRPr="003422CB">
        <w:rPr>
          <w:rFonts w:ascii="Calibri" w:eastAsia="Calibri" w:hAnsi="Calibri" w:cs="Calibri"/>
          <w:b/>
          <w:bCs/>
          <w:color w:val="000000" w:themeColor="text1"/>
          <w:lang w:val="es-PR"/>
        </w:rPr>
        <w:t xml:space="preserve">La Evaluación Nacional del Progreso Educativo (NAEP, por sus siglas en inglés) es una medida integral del progreso académico </w:t>
      </w:r>
      <w:r>
        <w:rPr>
          <w:rFonts w:ascii="Calibri" w:eastAsia="Calibri" w:hAnsi="Calibri" w:cs="Calibri"/>
          <w:b/>
          <w:bCs/>
          <w:color w:val="000000" w:themeColor="text1"/>
          <w:lang w:val="es-PR"/>
        </w:rPr>
        <w:t>en Estados Unidos y Puerto Rico</w:t>
      </w:r>
      <w:r w:rsidRPr="003422CB">
        <w:rPr>
          <w:rFonts w:ascii="Calibri" w:eastAsia="Calibri" w:hAnsi="Calibri" w:cs="Calibri"/>
          <w:b/>
          <w:bCs/>
          <w:color w:val="000000" w:themeColor="text1"/>
          <w:lang w:val="es-PR"/>
        </w:rPr>
        <w:t xml:space="preserve">. </w:t>
      </w:r>
    </w:p>
    <w:p w:rsidR="00F473E5" w:rsidRPr="003422CB" w:rsidP="00F473E5" w14:paraId="05DD9CDB" w14:textId="77777777">
      <w:pPr>
        <w:spacing w:after="0" w:line="240" w:lineRule="auto"/>
        <w:rPr>
          <w:rFonts w:ascii="Calibri" w:eastAsia="Calibri" w:hAnsi="Calibri" w:cs="Calibri"/>
          <w:color w:val="000000" w:themeColor="text1"/>
          <w:lang w:val="es-PR"/>
        </w:rPr>
      </w:pPr>
    </w:p>
    <w:p w:rsidR="00F473E5" w:rsidRPr="006F26AC" w:rsidP="004276D9" w14:paraId="21D71FBA" w14:textId="77777777">
      <w:pPr>
        <w:pStyle w:val="ListParagraph"/>
        <w:numPr>
          <w:ilvl w:val="0"/>
          <w:numId w:val="18"/>
        </w:numPr>
        <w:spacing w:after="0" w:line="240" w:lineRule="auto"/>
        <w:rPr>
          <w:rFonts w:ascii="Calibri" w:eastAsia="Calibri" w:hAnsi="Calibri" w:cs="Calibri"/>
          <w:color w:val="000000" w:themeColor="text1"/>
          <w:lang w:val="es-PR"/>
        </w:rPr>
      </w:pPr>
      <w:r w:rsidRPr="006F26AC">
        <w:rPr>
          <w:rFonts w:ascii="Calibri" w:eastAsia="Calibri" w:hAnsi="Calibri" w:cs="Calibri"/>
          <w:color w:val="000000" w:themeColor="text1"/>
          <w:lang w:val="es-PR"/>
        </w:rPr>
        <w:t xml:space="preserve">NAEP se administró por primera vez en 1969 y es la evaluación continua más grande y representativa a nivel nacional de lo que los estudiantes de nuestra nación saben y pueden hacer en varias materias tales como </w:t>
      </w:r>
      <w:r w:rsidRPr="00FE2CB9">
        <w:rPr>
          <w:rFonts w:ascii="Calibri" w:eastAsia="Calibri" w:hAnsi="Calibri" w:cs="Calibri"/>
          <w:color w:val="000000" w:themeColor="text1"/>
          <w:lang w:val="es-PR"/>
        </w:rPr>
        <w:t>educación cívica</w:t>
      </w:r>
      <w:r w:rsidRPr="006F26AC">
        <w:rPr>
          <w:rFonts w:ascii="Calibri" w:eastAsia="Calibri" w:hAnsi="Calibri" w:cs="Calibri"/>
          <w:color w:val="000000" w:themeColor="text1"/>
          <w:lang w:val="es-PR"/>
        </w:rPr>
        <w:t>, matemáticas, lectura, ciencias e historia de Estados Unidos.</w:t>
      </w:r>
    </w:p>
    <w:p w:rsidR="00F473E5" w:rsidRPr="006F26AC" w:rsidP="004276D9" w14:paraId="54E8F5D1" w14:textId="77777777">
      <w:pPr>
        <w:pStyle w:val="ListParagraph"/>
        <w:numPr>
          <w:ilvl w:val="0"/>
          <w:numId w:val="18"/>
        </w:numPr>
        <w:spacing w:after="0" w:line="240" w:lineRule="auto"/>
        <w:rPr>
          <w:rFonts w:ascii="Calibri" w:eastAsia="Calibri" w:hAnsi="Calibri" w:cs="Calibri"/>
          <w:color w:val="000000" w:themeColor="text1"/>
          <w:lang w:val="es-PR"/>
        </w:rPr>
      </w:pPr>
      <w:r w:rsidRPr="006F26AC">
        <w:rPr>
          <w:rFonts w:ascii="Calibri" w:eastAsia="Calibri" w:hAnsi="Calibri" w:cs="Calibri"/>
          <w:color w:val="000000" w:themeColor="text1"/>
          <w:lang w:val="es-PR"/>
        </w:rPr>
        <w:t>Las escuelas y los estudiantes que participan en NAEP representan a las escuelas y a los estudiantes de todo el país.</w:t>
      </w:r>
    </w:p>
    <w:p w:rsidR="00F473E5" w:rsidRPr="005F1724" w:rsidP="004276D9" w14:paraId="082B2533" w14:textId="77777777">
      <w:pPr>
        <w:pStyle w:val="ListParagraph"/>
        <w:numPr>
          <w:ilvl w:val="0"/>
          <w:numId w:val="18"/>
        </w:numPr>
        <w:spacing w:after="0" w:line="240" w:lineRule="auto"/>
        <w:rPr>
          <w:rFonts w:ascii="Calibri" w:eastAsia="Calibri" w:hAnsi="Calibri" w:cs="Calibri"/>
          <w:color w:val="000000" w:themeColor="text1"/>
          <w:lang w:val="es-PR"/>
        </w:rPr>
      </w:pPr>
      <w:r w:rsidRPr="005F1724">
        <w:rPr>
          <w:rFonts w:ascii="Calibri" w:eastAsia="Calibri" w:hAnsi="Calibri" w:cs="Calibri"/>
          <w:color w:val="000000" w:themeColor="text1"/>
          <w:lang w:val="es-PR"/>
        </w:rPr>
        <w:t xml:space="preserve">NAEP es considerada </w:t>
      </w:r>
      <w:r>
        <w:rPr>
          <w:rFonts w:ascii="Calibri" w:eastAsia="Calibri" w:hAnsi="Calibri" w:cs="Calibri"/>
          <w:color w:val="000000" w:themeColor="text1"/>
          <w:lang w:val="es-PR"/>
        </w:rPr>
        <w:t>el</w:t>
      </w:r>
      <w:r w:rsidRPr="005F1724">
        <w:rPr>
          <w:rFonts w:ascii="Calibri" w:eastAsia="Calibri" w:hAnsi="Calibri" w:cs="Calibri"/>
          <w:color w:val="000000" w:themeColor="text1"/>
          <w:lang w:val="es-PR"/>
        </w:rPr>
        <w:t xml:space="preserve"> estándar de oro de las evaluaciones debido a su alta calidad técnica. Desde el desarrollo de marcos y preguntas hasta la </w:t>
      </w:r>
      <w:r>
        <w:rPr>
          <w:rFonts w:ascii="Calibri" w:eastAsia="Calibri" w:hAnsi="Calibri" w:cs="Calibri"/>
          <w:color w:val="000000" w:themeColor="text1"/>
          <w:lang w:val="es-PR"/>
        </w:rPr>
        <w:t>publicación</w:t>
      </w:r>
      <w:r w:rsidRPr="005F1724">
        <w:rPr>
          <w:rFonts w:ascii="Calibri" w:eastAsia="Calibri" w:hAnsi="Calibri" w:cs="Calibri"/>
          <w:color w:val="000000" w:themeColor="text1"/>
          <w:lang w:val="es-PR"/>
        </w:rPr>
        <w:t xml:space="preserve"> de los resultados, NAEP representa lo mejor del pensamiento de especialistas en evaluaci</w:t>
      </w:r>
      <w:r>
        <w:rPr>
          <w:rFonts w:ascii="Calibri" w:eastAsia="Calibri" w:hAnsi="Calibri" w:cs="Calibri"/>
          <w:color w:val="000000" w:themeColor="text1"/>
          <w:lang w:val="es-PR"/>
        </w:rPr>
        <w:t>ones</w:t>
      </w:r>
      <w:r w:rsidRPr="005F1724">
        <w:rPr>
          <w:rFonts w:ascii="Calibri" w:eastAsia="Calibri" w:hAnsi="Calibri" w:cs="Calibri"/>
          <w:color w:val="000000" w:themeColor="text1"/>
          <w:lang w:val="es-PR"/>
        </w:rPr>
        <w:t xml:space="preserve"> y contenido, personal educativo estatal y maestros de todo el país. </w:t>
      </w:r>
    </w:p>
    <w:p w:rsidR="00F473E5" w:rsidRPr="005F1724" w:rsidP="004276D9" w14:paraId="7A3ED9EF" w14:textId="77777777">
      <w:pPr>
        <w:pStyle w:val="ListParagraph"/>
        <w:numPr>
          <w:ilvl w:val="0"/>
          <w:numId w:val="18"/>
        </w:numPr>
        <w:spacing w:after="0" w:line="240" w:lineRule="auto"/>
        <w:rPr>
          <w:rFonts w:ascii="Calibri" w:eastAsia="Calibri" w:hAnsi="Calibri" w:cs="Calibri"/>
          <w:color w:val="000000" w:themeColor="text1"/>
          <w:lang w:val="es-PR"/>
        </w:rPr>
      </w:pPr>
      <w:r w:rsidRPr="005F1724">
        <w:rPr>
          <w:rFonts w:ascii="Calibri" w:eastAsia="Calibri" w:hAnsi="Calibri" w:cs="Calibri"/>
          <w:color w:val="000000" w:themeColor="text1"/>
          <w:lang w:val="es-PR"/>
        </w:rPr>
        <w:t xml:space="preserve">NAEP es una medida común del progreso académico en todo el país y a lo largo del tiempo. Los resultados se dan a conocer </w:t>
      </w:r>
      <w:r w:rsidRPr="00FE2CB9">
        <w:rPr>
          <w:rFonts w:ascii="Calibri" w:eastAsia="Calibri" w:hAnsi="Calibri" w:cs="Calibri"/>
          <w:color w:val="000000" w:themeColor="text1"/>
          <w:lang w:val="es-PR"/>
        </w:rPr>
        <w:t xml:space="preserve">en un informe llamado la </w:t>
      </w:r>
      <w:r w:rsidRPr="005F1724">
        <w:rPr>
          <w:rFonts w:ascii="Calibri" w:eastAsia="Calibri" w:hAnsi="Calibri" w:cs="Calibri"/>
          <w:color w:val="000000" w:themeColor="text1"/>
          <w:lang w:val="es-PR"/>
        </w:rPr>
        <w:t>Libreta de Calificaciones de la Nación.</w:t>
      </w:r>
    </w:p>
    <w:p w:rsidR="00F473E5" w:rsidRPr="005F1724" w:rsidP="00F473E5" w14:paraId="583B9FCE" w14:textId="77777777">
      <w:pPr>
        <w:spacing w:after="0" w:line="240" w:lineRule="auto"/>
        <w:rPr>
          <w:rFonts w:ascii="Calibri" w:eastAsia="Calibri" w:hAnsi="Calibri" w:cs="Calibri"/>
          <w:color w:val="000000" w:themeColor="text1"/>
          <w:lang w:val="es-PR"/>
        </w:rPr>
      </w:pPr>
    </w:p>
    <w:p w:rsidR="00F473E5" w:rsidRPr="006F5451" w:rsidP="00F473E5" w14:paraId="026E96F4"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Body Page One</w:t>
      </w:r>
    </w:p>
    <w:p w:rsidR="00F473E5" w:rsidRPr="006F5451" w:rsidP="00F473E5" w14:paraId="67A1BE71" w14:textId="77777777">
      <w:pPr>
        <w:spacing w:after="0" w:line="240" w:lineRule="auto"/>
        <w:rPr>
          <w:rFonts w:ascii="Calibri" w:eastAsia="Calibri" w:hAnsi="Calibri" w:cs="Calibri"/>
          <w:color w:val="000000" w:themeColor="text1"/>
          <w:lang w:val="es-PR"/>
        </w:rPr>
      </w:pPr>
    </w:p>
    <w:p w:rsidR="00F473E5" w:rsidRPr="00955393" w:rsidP="00F473E5" w14:paraId="4313F0E9" w14:textId="77777777">
      <w:pPr>
        <w:spacing w:after="0" w:line="240" w:lineRule="auto"/>
        <w:rPr>
          <w:rFonts w:ascii="Calibri" w:eastAsia="Calibri" w:hAnsi="Calibri" w:cs="Calibri"/>
          <w:color w:val="000000" w:themeColor="text1"/>
          <w:lang w:val="es-PR"/>
        </w:rPr>
      </w:pPr>
      <w:r w:rsidRPr="00955393">
        <w:rPr>
          <w:rFonts w:ascii="Calibri" w:eastAsia="Calibri" w:hAnsi="Calibri" w:cs="Calibri"/>
          <w:color w:val="000000" w:themeColor="text1"/>
          <w:lang w:val="es-PR"/>
        </w:rPr>
        <w:t xml:space="preserve">Visite </w:t>
      </w:r>
      <w:hyperlink r:id="rId153">
        <w:r w:rsidRPr="00955393">
          <w:rPr>
            <w:rStyle w:val="Hyperlink"/>
            <w:rFonts w:ascii="Calibri" w:eastAsia="Calibri" w:hAnsi="Calibri" w:cs="Calibri"/>
            <w:lang w:val="es-PR"/>
          </w:rPr>
          <w:t>https://nces.ed.gov/nationsreportcard/about/covid19_spanish.aspx</w:t>
        </w:r>
      </w:hyperlink>
      <w:r w:rsidRPr="00955393">
        <w:rPr>
          <w:rFonts w:ascii="Calibri" w:eastAsia="Calibri" w:hAnsi="Calibri" w:cs="Calibri"/>
          <w:color w:val="000000" w:themeColor="text1"/>
          <w:lang w:val="es-PR"/>
        </w:rPr>
        <w:t xml:space="preserve"> para obtener más información sobre los protocolos</w:t>
      </w:r>
      <w:r>
        <w:rPr>
          <w:rFonts w:ascii="Calibri" w:eastAsia="Calibri" w:hAnsi="Calibri" w:cs="Calibri"/>
          <w:color w:val="000000" w:themeColor="text1"/>
          <w:lang w:val="es-PR"/>
        </w:rPr>
        <w:t xml:space="preserve"> de la salud y seguridad de</w:t>
      </w:r>
      <w:r w:rsidRPr="00955393">
        <w:rPr>
          <w:rFonts w:ascii="Calibri" w:eastAsia="Calibri" w:hAnsi="Calibri" w:cs="Calibri"/>
          <w:color w:val="000000" w:themeColor="text1"/>
          <w:lang w:val="es-PR"/>
        </w:rPr>
        <w:t xml:space="preserve"> NAEP. </w:t>
      </w:r>
    </w:p>
    <w:p w:rsidR="00F473E5" w:rsidRPr="00955393" w:rsidP="00F473E5" w14:paraId="6F0DEEC9" w14:textId="77777777">
      <w:pPr>
        <w:spacing w:after="0" w:line="240" w:lineRule="auto"/>
        <w:rPr>
          <w:rFonts w:ascii="Calibri" w:eastAsia="Calibri" w:hAnsi="Calibri" w:cs="Calibri"/>
          <w:color w:val="000000" w:themeColor="text1"/>
          <w:lang w:val="es-PR"/>
        </w:rPr>
      </w:pPr>
    </w:p>
    <w:p w:rsidR="00F473E5" w:rsidRPr="00F74A99" w:rsidP="00F473E5" w14:paraId="048E948D" w14:textId="77777777">
      <w:pPr>
        <w:spacing w:after="0" w:line="240" w:lineRule="auto"/>
        <w:rPr>
          <w:rFonts w:ascii="Calibri" w:eastAsia="Calibri" w:hAnsi="Calibri" w:cs="Calibri"/>
          <w:color w:val="000000" w:themeColor="text1"/>
          <w:lang w:val="es-PR"/>
        </w:rPr>
      </w:pPr>
      <w:r w:rsidRPr="00F74A99">
        <w:rPr>
          <w:rFonts w:ascii="Calibri" w:eastAsia="Calibri" w:hAnsi="Calibri" w:cs="Calibri"/>
          <w:color w:val="000000" w:themeColor="text1"/>
          <w:lang w:val="es-PR"/>
        </w:rPr>
        <w:t xml:space="preserve">La evaluación piloto </w:t>
      </w:r>
      <w:r>
        <w:rPr>
          <w:rFonts w:ascii="Calibri" w:eastAsia="Calibri" w:hAnsi="Calibri" w:cs="Calibri"/>
          <w:color w:val="000000" w:themeColor="text1"/>
          <w:lang w:val="es-PR"/>
        </w:rPr>
        <w:t xml:space="preserve">de matemáticas </w:t>
      </w:r>
      <w:r w:rsidRPr="00F74A99">
        <w:rPr>
          <w:rFonts w:ascii="Calibri" w:eastAsia="Calibri" w:hAnsi="Calibri" w:cs="Calibri"/>
          <w:color w:val="000000" w:themeColor="text1"/>
          <w:lang w:val="es-PR"/>
        </w:rPr>
        <w:t>de NAEP se administrará en Surface Pros y Chromebooks a una muestra de estudiantes de cuarto y octavo grado entre el 29 de enero y el 8 de marzo de 2024. En 2024, NAEP continuará examinando las transiciones a las evaluaciones en línea y el uso de dispositivos con los que los estudiantes estén más familiarizados. Estos cambios ayudarán a garantizar que el programa pueda medir de manera flexible, significativa y confiable las tendencias en los logros y experiencias de los estudiantes a lo largo del tiempo.</w:t>
      </w:r>
    </w:p>
    <w:p w:rsidR="00F473E5" w:rsidRPr="00F74A99" w:rsidP="00F473E5" w14:paraId="6CE59EB1" w14:textId="77777777">
      <w:pPr>
        <w:spacing w:after="0" w:line="240" w:lineRule="auto"/>
        <w:rPr>
          <w:rFonts w:ascii="Calibri" w:eastAsia="Calibri" w:hAnsi="Calibri" w:cs="Calibri"/>
          <w:color w:val="000000" w:themeColor="text1"/>
          <w:lang w:val="es-PR"/>
        </w:rPr>
      </w:pPr>
    </w:p>
    <w:p w:rsidR="00F473E5" w:rsidRPr="00F74A99" w:rsidP="00F473E5" w14:paraId="4005D25A" w14:textId="77777777">
      <w:pPr>
        <w:spacing w:after="0" w:line="240" w:lineRule="auto"/>
        <w:rPr>
          <w:rFonts w:ascii="Calibri" w:eastAsia="Calibri" w:hAnsi="Calibri" w:cs="Calibri"/>
          <w:color w:val="000000" w:themeColor="text1"/>
          <w:lang w:val="es-PR"/>
        </w:rPr>
      </w:pPr>
      <w:r w:rsidRPr="00F74A99">
        <w:rPr>
          <w:rFonts w:ascii="Calibri" w:eastAsia="Calibri" w:hAnsi="Calibri" w:cs="Calibri"/>
          <w:color w:val="000000" w:themeColor="text1"/>
          <w:lang w:val="es-PR"/>
        </w:rPr>
        <w:t xml:space="preserve">Los resultados de la prueba piloto no se darán a conocer públicamente, pero se utilizarán para orientar las futuras evaluaciones de NAEP. </w:t>
      </w:r>
    </w:p>
    <w:p w:rsidR="00F473E5" w:rsidRPr="00F74A99" w:rsidP="00F473E5" w14:paraId="3A63AFD2" w14:textId="77777777">
      <w:pPr>
        <w:spacing w:after="0" w:line="240" w:lineRule="auto"/>
        <w:rPr>
          <w:rFonts w:ascii="Calibri" w:eastAsia="Calibri" w:hAnsi="Calibri" w:cs="Calibri"/>
          <w:color w:val="000000" w:themeColor="text1"/>
          <w:lang w:val="es-PR"/>
        </w:rPr>
      </w:pPr>
    </w:p>
    <w:p w:rsidR="00F473E5" w:rsidRPr="0036160E" w:rsidP="00F473E5" w14:paraId="1D5CDF10" w14:textId="77777777">
      <w:pPr>
        <w:spacing w:after="0" w:line="240" w:lineRule="auto"/>
        <w:rPr>
          <w:rFonts w:ascii="Calibri" w:eastAsia="Calibri" w:hAnsi="Calibri" w:cs="Calibri"/>
          <w:color w:val="000000" w:themeColor="text1"/>
          <w:lang w:val="es-PR"/>
        </w:rPr>
      </w:pPr>
      <w:r w:rsidRPr="0036160E">
        <w:rPr>
          <w:rFonts w:ascii="Calibri" w:eastAsia="Calibri" w:hAnsi="Calibri" w:cs="Calibri"/>
          <w:b/>
          <w:bCs/>
          <w:color w:val="000000" w:themeColor="text1"/>
          <w:lang w:val="es-PR"/>
        </w:rPr>
        <w:t>¿Qué se puede esperar?</w:t>
      </w:r>
    </w:p>
    <w:p w:rsidR="00F473E5" w:rsidRPr="0036160E" w:rsidP="00F473E5" w14:paraId="0EE61F24" w14:textId="77777777">
      <w:pPr>
        <w:spacing w:after="0" w:line="240" w:lineRule="auto"/>
        <w:rPr>
          <w:rFonts w:ascii="Calibri" w:eastAsia="Calibri" w:hAnsi="Calibri" w:cs="Calibri"/>
          <w:color w:val="000000" w:themeColor="text1"/>
          <w:lang w:val="es-PR"/>
        </w:rPr>
      </w:pPr>
    </w:p>
    <w:p w:rsidR="00F473E5" w:rsidRPr="0036160E" w:rsidP="00F473E5" w14:paraId="2D454FA4" w14:textId="77777777">
      <w:pPr>
        <w:spacing w:after="0" w:line="240" w:lineRule="auto"/>
        <w:rPr>
          <w:rFonts w:ascii="Calibri" w:eastAsia="Calibri" w:hAnsi="Calibri" w:cs="Calibri"/>
          <w:color w:val="000000" w:themeColor="text1"/>
          <w:lang w:val="es-PR"/>
        </w:rPr>
      </w:pPr>
      <w:r w:rsidRPr="0036160E">
        <w:rPr>
          <w:rFonts w:ascii="Calibri" w:eastAsia="Calibri" w:hAnsi="Calibri" w:cs="Calibri"/>
          <w:color w:val="000000" w:themeColor="text1"/>
          <w:lang w:val="es-PR"/>
        </w:rPr>
        <w:t xml:space="preserve">Incluyendo el tiempo de transición, las instrucciones y tutoriales y el contestar un cuestionario de contexto, a los estudiantes les toma aproximadamente 2 horas completar la evaluación. El objetivo de los cuestionarios de contexto de NAEP es conocer mejor las experiencias educativas de los estudiantes y </w:t>
      </w:r>
      <w:r w:rsidRPr="00C04671">
        <w:rPr>
          <w:rFonts w:ascii="Calibri" w:eastAsia="Calibri" w:hAnsi="Calibri" w:cs="Calibri"/>
          <w:color w:val="000000" w:themeColor="text1"/>
          <w:lang w:val="es-PR"/>
        </w:rPr>
        <w:t>las oportunidades de aprendizaje dentro y fuera del salón de clase</w:t>
      </w:r>
      <w:r w:rsidRPr="0036160E">
        <w:rPr>
          <w:rFonts w:ascii="Calibri" w:eastAsia="Calibri" w:hAnsi="Calibri" w:cs="Calibri"/>
          <w:color w:val="000000" w:themeColor="text1"/>
          <w:lang w:val="es-PR"/>
        </w:rPr>
        <w:t xml:space="preserve">. </w:t>
      </w:r>
    </w:p>
    <w:p w:rsidR="00F473E5" w:rsidRPr="0036160E" w:rsidP="00F473E5" w14:paraId="570D1CD2" w14:textId="77777777">
      <w:pPr>
        <w:spacing w:after="0" w:line="240" w:lineRule="auto"/>
        <w:rPr>
          <w:rFonts w:ascii="Calibri" w:eastAsia="Calibri" w:hAnsi="Calibri" w:cs="Calibri"/>
          <w:color w:val="000000" w:themeColor="text1"/>
          <w:lang w:val="es-PR"/>
        </w:rPr>
      </w:pPr>
    </w:p>
    <w:p w:rsidR="00F473E5" w:rsidRPr="00C04671" w:rsidP="00F473E5" w14:paraId="2D1780C1"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El/la director(a) de la escuela y los maestros de 4.° y 8.° grado de la materia</w:t>
      </w:r>
      <w:r>
        <w:rPr>
          <w:rFonts w:ascii="Calibri" w:eastAsia="Calibri" w:hAnsi="Calibri" w:cs="Calibri"/>
          <w:color w:val="000000" w:themeColor="text1"/>
          <w:lang w:val="es-PR"/>
        </w:rPr>
        <w:t xml:space="preserve"> que está</w:t>
      </w:r>
      <w:r w:rsidRPr="00C04671">
        <w:rPr>
          <w:rFonts w:ascii="Calibri" w:eastAsia="Calibri" w:hAnsi="Calibri" w:cs="Calibri"/>
          <w:color w:val="000000" w:themeColor="text1"/>
          <w:lang w:val="es-PR"/>
        </w:rPr>
        <w:t xml:space="preserve"> siendo evaluada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F473E5" w:rsidRPr="00C04671" w:rsidP="00F473E5" w14:paraId="79B32521" w14:textId="77777777">
      <w:pPr>
        <w:spacing w:after="0" w:line="240" w:lineRule="auto"/>
        <w:rPr>
          <w:rFonts w:ascii="Calibri" w:eastAsia="Calibri" w:hAnsi="Calibri" w:cs="Calibri"/>
          <w:color w:val="000000" w:themeColor="text1"/>
          <w:lang w:val="es-PR"/>
        </w:rPr>
      </w:pPr>
    </w:p>
    <w:p w:rsidR="00F473E5" w:rsidRPr="00C04671" w:rsidP="00F473E5" w14:paraId="68A46BF4"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Se recopilará información adicional sobre cómo los estudiantes con impedimentos y los estudiantes aprendices del español participarán en la evaluación y los acomodos que recibirán.</w:t>
      </w:r>
    </w:p>
    <w:p w:rsidR="00F473E5" w:rsidRPr="00C04671" w:rsidP="00F473E5" w14:paraId="06CE7158" w14:textId="77777777">
      <w:pPr>
        <w:spacing w:after="0" w:line="240" w:lineRule="auto"/>
        <w:rPr>
          <w:rFonts w:ascii="Calibri" w:eastAsia="Calibri" w:hAnsi="Calibri" w:cs="Calibri"/>
          <w:color w:val="000000" w:themeColor="text1"/>
          <w:lang w:val="es-PR"/>
        </w:rPr>
      </w:pPr>
    </w:p>
    <w:p w:rsidR="00F473E5" w:rsidRPr="00C04671" w:rsidP="00F473E5" w14:paraId="38DF008E"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 xml:space="preserve">Para más información acerca de NAEP, visite </w:t>
      </w:r>
      <w:hyperlink r:id="rId158">
        <w:r w:rsidRPr="00C04671">
          <w:rPr>
            <w:rStyle w:val="Hyperlink"/>
            <w:rFonts w:ascii="Calibri" w:eastAsia="Calibri" w:hAnsi="Calibri" w:cs="Calibri"/>
            <w:lang w:val="es-PR"/>
          </w:rPr>
          <w:t>http://www.nces.ed.gov/nationsreportcard/puertorico</w:t>
        </w:r>
      </w:hyperlink>
      <w:r w:rsidRPr="00C04671">
        <w:rPr>
          <w:rFonts w:ascii="Calibri" w:eastAsia="Calibri" w:hAnsi="Calibri" w:cs="Calibri"/>
          <w:color w:val="000000" w:themeColor="text1"/>
          <w:lang w:val="es-PR"/>
        </w:rPr>
        <w:t>.</w:t>
      </w:r>
    </w:p>
    <w:p w:rsidR="00F473E5" w:rsidRPr="00C04671" w:rsidP="00F473E5" w14:paraId="5E251B48" w14:textId="77777777">
      <w:pPr>
        <w:spacing w:after="0" w:line="240" w:lineRule="auto"/>
        <w:rPr>
          <w:rFonts w:ascii="Calibri" w:eastAsia="Calibri" w:hAnsi="Calibri" w:cs="Calibri"/>
          <w:color w:val="000000" w:themeColor="text1"/>
          <w:lang w:val="es-PR"/>
        </w:rPr>
      </w:pPr>
    </w:p>
    <w:p w:rsidR="00F473E5" w:rsidRPr="006F5451" w:rsidP="00F473E5" w14:paraId="50946EE0"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Body Page Two</w:t>
      </w:r>
    </w:p>
    <w:p w:rsidR="00F473E5" w:rsidRPr="006F5451" w:rsidP="00F473E5" w14:paraId="696E596B" w14:textId="77777777">
      <w:pPr>
        <w:spacing w:after="0" w:line="240" w:lineRule="auto"/>
        <w:rPr>
          <w:rFonts w:ascii="Calibri" w:eastAsia="Calibri" w:hAnsi="Calibri" w:cs="Calibri"/>
          <w:color w:val="000000" w:themeColor="text1"/>
          <w:lang w:val="es-PR"/>
        </w:rPr>
      </w:pPr>
    </w:p>
    <w:p w:rsidR="00F473E5" w:rsidRPr="00C04671" w:rsidP="00F473E5" w14:paraId="49695A1A"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b/>
          <w:bCs/>
          <w:color w:val="000000" w:themeColor="text1"/>
          <w:lang w:val="es-PR"/>
        </w:rPr>
        <w:t>Es importante saber...</w:t>
      </w:r>
    </w:p>
    <w:p w:rsidR="00F473E5" w:rsidRPr="00C04671" w:rsidP="00F473E5" w14:paraId="69B2776D" w14:textId="77777777">
      <w:pPr>
        <w:spacing w:after="0" w:line="240" w:lineRule="auto"/>
        <w:rPr>
          <w:rFonts w:ascii="Calibri" w:eastAsia="Calibri" w:hAnsi="Calibri" w:cs="Calibri"/>
          <w:color w:val="000000" w:themeColor="text1"/>
          <w:lang w:val="es-PR"/>
        </w:rPr>
      </w:pPr>
    </w:p>
    <w:p w:rsidR="00F473E5" w:rsidRPr="00C04671" w:rsidP="00F473E5" w14:paraId="7E9C8495"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b/>
          <w:bCs/>
          <w:color w:val="000000" w:themeColor="text1"/>
          <w:lang w:val="es-PR"/>
        </w:rPr>
        <w:t>¿Quién se encargará de coordinar y administrar NAEP?</w:t>
      </w:r>
    </w:p>
    <w:p w:rsidR="00F473E5" w:rsidRPr="00252149" w:rsidP="00F473E5" w14:paraId="55974F39" w14:textId="77777777">
      <w:pPr>
        <w:spacing w:after="0" w:line="240" w:lineRule="auto"/>
        <w:rPr>
          <w:rFonts w:ascii="Calibri" w:eastAsia="Calibri" w:hAnsi="Calibri" w:cs="Calibri"/>
          <w:color w:val="000000" w:themeColor="text1"/>
          <w:lang w:val="es-PR"/>
        </w:rPr>
      </w:pPr>
      <w:r w:rsidRPr="00C04671">
        <w:rPr>
          <w:rFonts w:ascii="Calibri" w:eastAsia="Calibri" w:hAnsi="Calibri" w:cs="Calibri"/>
          <w:color w:val="000000" w:themeColor="text1"/>
          <w:lang w:val="es-PR"/>
        </w:rPr>
        <w:t>Su coordinador</w:t>
      </w:r>
      <w:r>
        <w:rPr>
          <w:rFonts w:ascii="Calibri" w:eastAsia="Calibri" w:hAnsi="Calibri" w:cs="Calibri"/>
          <w:color w:val="000000" w:themeColor="text1"/>
          <w:lang w:val="es-PR"/>
        </w:rPr>
        <w:t>(a)</w:t>
      </w:r>
      <w:r w:rsidRPr="00C04671">
        <w:rPr>
          <w:rFonts w:ascii="Calibri" w:eastAsia="Calibri" w:hAnsi="Calibri" w:cs="Calibri"/>
          <w:color w:val="000000" w:themeColor="text1"/>
          <w:lang w:val="es-PR"/>
        </w:rPr>
        <w:t xml:space="preserve"> estatal de NAEP, los representantes de NAEP y el personal de la escuela trabajarán juntos para coordinar y administrar la evaluación. Usted deberá designar a un miembro del personal de su escuela para que se desempeñe como </w:t>
      </w:r>
      <w:r w:rsidRPr="00C04671">
        <w:rPr>
          <w:rFonts w:ascii="Calibri" w:eastAsia="Calibri" w:hAnsi="Calibri" w:cs="Calibri"/>
          <w:b/>
          <w:color w:val="000000" w:themeColor="text1"/>
          <w:lang w:val="es-PR"/>
        </w:rPr>
        <w:t>coordinador(a) escolar</w:t>
      </w:r>
      <w:r w:rsidRPr="00C04671">
        <w:rPr>
          <w:rFonts w:ascii="Calibri" w:eastAsia="Calibri" w:hAnsi="Calibri" w:cs="Calibri"/>
          <w:color w:val="000000" w:themeColor="text1"/>
          <w:lang w:val="es-PR"/>
        </w:rPr>
        <w:t xml:space="preserve"> y sea el contacto principal para la evaluación. </w:t>
      </w:r>
      <w:r w:rsidRPr="00252149">
        <w:rPr>
          <w:rFonts w:ascii="Calibri" w:eastAsia="Calibri" w:hAnsi="Calibri" w:cs="Calibri"/>
          <w:color w:val="000000" w:themeColor="text1"/>
          <w:lang w:val="es-PR"/>
        </w:rPr>
        <w:t>Esta persona deberá</w:t>
      </w:r>
      <w:r>
        <w:rPr>
          <w:rFonts w:ascii="Calibri" w:eastAsia="Calibri" w:hAnsi="Calibri" w:cs="Calibri"/>
          <w:color w:val="000000" w:themeColor="text1"/>
          <w:lang w:val="es-PR"/>
        </w:rPr>
        <w:t>:</w:t>
      </w:r>
    </w:p>
    <w:p w:rsidR="00F473E5" w:rsidP="004276D9" w14:paraId="28C72ABB" w14:textId="77777777">
      <w:pPr>
        <w:pStyle w:val="ListParagraph"/>
        <w:numPr>
          <w:ilvl w:val="0"/>
          <w:numId w:val="18"/>
        </w:numPr>
        <w:spacing w:after="0" w:line="240" w:lineRule="auto"/>
        <w:rPr>
          <w:rFonts w:ascii="Calibri" w:eastAsia="Calibri" w:hAnsi="Calibri" w:cs="Calibri"/>
          <w:color w:val="000000" w:themeColor="text1"/>
          <w:lang w:val="es-PR"/>
        </w:rPr>
      </w:pPr>
      <w:r w:rsidRPr="00252149">
        <w:rPr>
          <w:rFonts w:ascii="Calibri" w:eastAsia="Calibri" w:hAnsi="Calibri" w:cs="Calibri"/>
          <w:color w:val="000000" w:themeColor="text1"/>
          <w:lang w:val="es-PR"/>
        </w:rPr>
        <w:t>estar familiarizada con la manera en como los estudiantes participan en las evaluaciones estatales; y</w:t>
      </w:r>
    </w:p>
    <w:p w:rsidR="00F473E5" w:rsidRPr="00252149" w:rsidP="004276D9" w14:paraId="7BBF066C" w14:textId="77777777">
      <w:pPr>
        <w:pStyle w:val="ListParagraph"/>
        <w:numPr>
          <w:ilvl w:val="0"/>
          <w:numId w:val="18"/>
        </w:numPr>
        <w:spacing w:after="0" w:line="240" w:lineRule="auto"/>
        <w:rPr>
          <w:rFonts w:ascii="Calibri" w:eastAsia="Calibri" w:hAnsi="Calibri" w:cs="Calibri"/>
          <w:color w:val="000000" w:themeColor="text1"/>
          <w:lang w:val="es-PR"/>
        </w:rPr>
      </w:pPr>
      <w:r w:rsidRPr="00252149">
        <w:rPr>
          <w:rFonts w:ascii="Calibri" w:eastAsia="Calibri" w:hAnsi="Calibri" w:cs="Calibri"/>
          <w:color w:val="000000" w:themeColor="text1"/>
          <w:lang w:val="es-PR"/>
        </w:rPr>
        <w:t>estar cómoda usando una computadora para recopilar e ingresar en línea la información de los estudiantes.</w:t>
      </w:r>
    </w:p>
    <w:p w:rsidR="00F473E5" w:rsidRPr="00252149" w:rsidP="00F473E5" w14:paraId="6A6649CE" w14:textId="77777777">
      <w:pPr>
        <w:spacing w:after="0" w:line="240" w:lineRule="auto"/>
        <w:rPr>
          <w:rFonts w:ascii="Calibri" w:eastAsia="Calibri" w:hAnsi="Calibri" w:cs="Calibri"/>
          <w:color w:val="000000" w:themeColor="text1"/>
          <w:lang w:val="es-PR"/>
        </w:rPr>
      </w:pPr>
    </w:p>
    <w:p w:rsidR="00F473E5" w:rsidRPr="00252149" w:rsidP="00F473E5" w14:paraId="712A4551" w14:textId="77777777">
      <w:pPr>
        <w:spacing w:after="0" w:line="240" w:lineRule="auto"/>
        <w:rPr>
          <w:rFonts w:ascii="Calibri" w:eastAsia="Calibri" w:hAnsi="Calibri" w:cs="Calibri"/>
          <w:color w:val="000000" w:themeColor="text1"/>
          <w:lang w:val="es-PR"/>
        </w:rPr>
      </w:pPr>
      <w:r w:rsidRPr="00252149">
        <w:rPr>
          <w:rFonts w:ascii="Calibri" w:eastAsia="Calibri" w:hAnsi="Calibri" w:cs="Calibri"/>
          <w:b/>
          <w:bCs/>
          <w:color w:val="000000" w:themeColor="text1"/>
          <w:lang w:val="es-PR"/>
        </w:rPr>
        <w:t>El/la coordinador(a) estatal de NAEP trabaja en el departamento de educación de su estado y estará a cargo de</w:t>
      </w:r>
      <w:r>
        <w:rPr>
          <w:rFonts w:ascii="Calibri" w:eastAsia="Calibri" w:hAnsi="Calibri" w:cs="Calibri"/>
          <w:b/>
          <w:bCs/>
          <w:color w:val="000000" w:themeColor="text1"/>
          <w:lang w:val="es-PR"/>
        </w:rPr>
        <w:t>:</w:t>
      </w:r>
    </w:p>
    <w:p w:rsidR="00F473E5" w:rsidRPr="00CC776F" w:rsidP="004276D9" w14:paraId="7DB21A53"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las escuelas para confirmar la fecha de la evaluación;</w:t>
      </w:r>
    </w:p>
    <w:p w:rsidR="00F473E5" w:rsidRPr="00CC776F" w:rsidP="004276D9" w14:paraId="34A8E38E"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comunicar a los directores la importancia de NAEP y de la participación de los estudiantes;</w:t>
      </w:r>
    </w:p>
    <w:p w:rsidR="00F473E5" w:rsidRPr="00CC776F" w:rsidP="004276D9" w14:paraId="4E2E8CBC"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a las escuelas información sobre cómo notificar a los padres de los estudiantes participantes;</w:t>
      </w:r>
    </w:p>
    <w:p w:rsidR="00F473E5" w:rsidRPr="00CC776F" w:rsidP="004276D9" w14:paraId="6AD9F371"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proporcionar pautas para incluir a los estudiantes con impedimentos y a los estudiantes aprendices del español; y</w:t>
      </w:r>
    </w:p>
    <w:p w:rsidR="00F473E5" w:rsidRPr="00CC776F" w:rsidP="004276D9" w14:paraId="465D2C83"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responder a las preguntas de la comunidad escolar a lo largo del periodo de la evaluación.</w:t>
      </w:r>
    </w:p>
    <w:p w:rsidR="00F473E5" w:rsidRPr="00CC776F" w:rsidP="00F473E5" w14:paraId="7F817E2B" w14:textId="77777777">
      <w:pPr>
        <w:spacing w:after="0" w:line="240" w:lineRule="auto"/>
        <w:rPr>
          <w:rFonts w:ascii="Calibri" w:eastAsia="Calibri" w:hAnsi="Calibri" w:cs="Calibri"/>
          <w:color w:val="000000" w:themeColor="text1"/>
          <w:lang w:val="es-PR"/>
        </w:rPr>
      </w:pPr>
    </w:p>
    <w:p w:rsidR="00F473E5" w:rsidRPr="00CC776F" w:rsidP="00F473E5" w14:paraId="25D23CFF" w14:textId="77777777">
      <w:pPr>
        <w:spacing w:after="0" w:line="240" w:lineRule="auto"/>
        <w:rPr>
          <w:rFonts w:ascii="Calibri" w:eastAsia="Calibri" w:hAnsi="Calibri" w:cs="Calibri"/>
          <w:color w:val="000000" w:themeColor="text1"/>
          <w:lang w:val="es-PR"/>
        </w:rPr>
      </w:pPr>
      <w:r w:rsidRPr="00CC776F">
        <w:rPr>
          <w:rFonts w:ascii="Calibri" w:eastAsia="Calibri" w:hAnsi="Calibri" w:cs="Calibri"/>
          <w:b/>
          <w:bCs/>
          <w:color w:val="000000" w:themeColor="text1"/>
          <w:lang w:val="es-PR"/>
        </w:rPr>
        <w:t>Los representantes de NAEP empleados por un contratista del Departamento de Educación de EE.</w:t>
      </w:r>
      <w:r>
        <w:rPr>
          <w:rFonts w:ascii="Calibri" w:eastAsia="Calibri" w:hAnsi="Calibri" w:cs="Calibri"/>
          <w:b/>
          <w:bCs/>
          <w:color w:val="000000" w:themeColor="text1"/>
          <w:lang w:val="es-PR"/>
        </w:rPr>
        <w:t xml:space="preserve"> </w:t>
      </w:r>
      <w:r w:rsidRPr="00CC776F">
        <w:rPr>
          <w:rFonts w:ascii="Calibri" w:eastAsia="Calibri" w:hAnsi="Calibri" w:cs="Calibri"/>
          <w:b/>
          <w:bCs/>
          <w:color w:val="000000" w:themeColor="text1"/>
          <w:lang w:val="es-PR"/>
        </w:rPr>
        <w:t>UU. para trabajar directamente con las escuelas estarán a cargo de</w:t>
      </w:r>
      <w:r>
        <w:rPr>
          <w:rFonts w:ascii="Calibri" w:eastAsia="Calibri" w:hAnsi="Calibri" w:cs="Calibri"/>
          <w:b/>
          <w:bCs/>
          <w:color w:val="000000" w:themeColor="text1"/>
          <w:lang w:val="es-PR"/>
        </w:rPr>
        <w:t>:</w:t>
      </w:r>
    </w:p>
    <w:p w:rsidR="00F473E5" w:rsidRPr="00CC776F" w:rsidP="004276D9" w14:paraId="0D7AC267"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seleccionar una muestra aleatoria de estudiantes de la lista de estudiantes de cuarto y octavo grado de la escuela;</w:t>
      </w:r>
    </w:p>
    <w:p w:rsidR="00F473E5" w:rsidRPr="00CC776F" w:rsidP="004276D9" w14:paraId="3980B300"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verificar la información que el/la coordinador(a) escolar ha proporcionado a través del sitio web del Sistema de Administración de la Evaluación (AMS, por sus siglas en inglés), que servirá como principal recurso y centro de acción durante todo el proceso de evaluación de NAEP;</w:t>
      </w:r>
    </w:p>
    <w:p w:rsidR="00F473E5" w:rsidRPr="00CC776F" w:rsidP="004276D9" w14:paraId="195FC8B7"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trabajar con el/la coordinador(a) escolar para finalizar la logística de la evaluación;</w:t>
      </w:r>
    </w:p>
    <w:p w:rsidR="00F473E5" w:rsidRPr="00CC776F" w:rsidP="004276D9" w14:paraId="0AA3D36C"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llevar todos los materiales de la evaluación a la escuela el día programado; y</w:t>
      </w:r>
    </w:p>
    <w:p w:rsidR="00F473E5" w:rsidP="004276D9" w14:paraId="49F29FE3" w14:textId="77777777">
      <w:pPr>
        <w:pStyle w:val="ListParagraph"/>
        <w:numPr>
          <w:ilvl w:val="0"/>
          <w:numId w:val="18"/>
        </w:numPr>
        <w:spacing w:after="0" w:line="240" w:lineRule="auto"/>
        <w:rPr>
          <w:rFonts w:ascii="Calibri" w:eastAsia="Calibri" w:hAnsi="Calibri" w:cs="Calibri"/>
          <w:color w:val="000000" w:themeColor="text1"/>
        </w:rPr>
      </w:pPr>
      <w:r>
        <w:rPr>
          <w:rFonts w:ascii="Calibri" w:eastAsia="Calibri" w:hAnsi="Calibri" w:cs="Calibri"/>
          <w:color w:val="000000" w:themeColor="text1"/>
        </w:rPr>
        <w:t>administrar la evaluación</w:t>
      </w:r>
      <w:r w:rsidRPr="2C013AF1">
        <w:rPr>
          <w:rFonts w:ascii="Calibri" w:eastAsia="Calibri" w:hAnsi="Calibri" w:cs="Calibri"/>
          <w:color w:val="000000" w:themeColor="text1"/>
        </w:rPr>
        <w:t>.</w:t>
      </w:r>
    </w:p>
    <w:p w:rsidR="00F473E5" w:rsidP="00F473E5" w14:paraId="7BECB681" w14:textId="77777777">
      <w:pPr>
        <w:spacing w:after="0" w:line="240" w:lineRule="auto"/>
        <w:rPr>
          <w:rFonts w:ascii="Calibri" w:eastAsia="Calibri" w:hAnsi="Calibri" w:cs="Calibri"/>
          <w:color w:val="000000" w:themeColor="text1"/>
        </w:rPr>
      </w:pPr>
    </w:p>
    <w:p w:rsidR="00F473E5" w:rsidRPr="00CC776F" w:rsidP="00F473E5" w14:paraId="43227A69" w14:textId="77777777">
      <w:pPr>
        <w:spacing w:after="0" w:line="240" w:lineRule="auto"/>
        <w:rPr>
          <w:rFonts w:ascii="Calibri" w:eastAsia="Calibri" w:hAnsi="Calibri" w:cs="Calibri"/>
          <w:color w:val="000000" w:themeColor="text1"/>
          <w:lang w:val="es-PR"/>
        </w:rPr>
      </w:pPr>
      <w:r w:rsidRPr="00CC776F">
        <w:rPr>
          <w:rFonts w:ascii="Calibri" w:eastAsia="Calibri" w:hAnsi="Calibri" w:cs="Calibri"/>
          <w:b/>
          <w:bCs/>
          <w:color w:val="000000" w:themeColor="text1"/>
          <w:lang w:val="es-PR"/>
        </w:rPr>
        <w:t>Cada director</w:t>
      </w:r>
      <w:r>
        <w:rPr>
          <w:rFonts w:ascii="Calibri" w:eastAsia="Calibri" w:hAnsi="Calibri" w:cs="Calibri"/>
          <w:b/>
          <w:bCs/>
          <w:color w:val="000000" w:themeColor="text1"/>
          <w:lang w:val="es-PR"/>
        </w:rPr>
        <w:t>(a)</w:t>
      </w:r>
      <w:r w:rsidRPr="00CC776F">
        <w:rPr>
          <w:rFonts w:ascii="Calibri" w:eastAsia="Calibri" w:hAnsi="Calibri" w:cs="Calibri"/>
          <w:b/>
          <w:bCs/>
          <w:color w:val="000000" w:themeColor="text1"/>
          <w:lang w:val="es-PR"/>
        </w:rPr>
        <w:t xml:space="preserve"> estará a cargo de</w:t>
      </w:r>
      <w:r>
        <w:rPr>
          <w:rFonts w:ascii="Calibri" w:eastAsia="Calibri" w:hAnsi="Calibri" w:cs="Calibri"/>
          <w:b/>
          <w:bCs/>
          <w:color w:val="000000" w:themeColor="text1"/>
          <w:lang w:val="es-PR"/>
        </w:rPr>
        <w:t>:</w:t>
      </w:r>
    </w:p>
    <w:p w:rsidR="00F473E5" w:rsidRPr="00CC776F" w:rsidP="004276D9" w14:paraId="1CBED840"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asignar a un miembro del personal de la escuela para que se desempeñe como coordinador(a) escolar;</w:t>
      </w:r>
    </w:p>
    <w:p w:rsidR="00F473E5" w:rsidRPr="00CC776F" w:rsidP="004276D9" w14:paraId="607ADB60"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incluir la fecha de la evaluación de NAEP en el calendario escolar;</w:t>
      </w:r>
    </w:p>
    <w:p w:rsidR="00F473E5" w:rsidRPr="00CC776F" w:rsidP="004276D9" w14:paraId="643EE0B1"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 xml:space="preserve">autorizar al/a la coordinador(a) escolar designado </w:t>
      </w:r>
      <w:r>
        <w:rPr>
          <w:rFonts w:ascii="Calibri" w:eastAsia="Calibri" w:hAnsi="Calibri" w:cs="Calibri"/>
          <w:color w:val="000000" w:themeColor="text1"/>
          <w:lang w:val="es-PR"/>
        </w:rPr>
        <w:t>a que trabaje</w:t>
      </w:r>
      <w:r w:rsidRPr="00CC776F">
        <w:rPr>
          <w:rFonts w:ascii="Calibri" w:eastAsia="Calibri" w:hAnsi="Calibri" w:cs="Calibri"/>
          <w:color w:val="000000" w:themeColor="text1"/>
          <w:lang w:val="es-PR"/>
        </w:rPr>
        <w:t xml:space="preserve"> con el/la representante de NAEP y el/la coordinador(a) estatal de NAEP para preparar la evaluación; e</w:t>
      </w:r>
    </w:p>
    <w:p w:rsidR="00F473E5" w:rsidRPr="00CC776F" w:rsidP="004276D9" w14:paraId="5B3ED8F1" w14:textId="77777777">
      <w:pPr>
        <w:pStyle w:val="ListParagraph"/>
        <w:numPr>
          <w:ilvl w:val="0"/>
          <w:numId w:val="18"/>
        </w:numPr>
        <w:spacing w:after="0" w:line="240" w:lineRule="auto"/>
        <w:rPr>
          <w:rFonts w:ascii="Calibri" w:eastAsia="Calibri" w:hAnsi="Calibri" w:cs="Calibri"/>
          <w:color w:val="000000" w:themeColor="text1"/>
          <w:lang w:val="es-PR"/>
        </w:rPr>
      </w:pPr>
      <w:r w:rsidRPr="00CC776F">
        <w:rPr>
          <w:rFonts w:ascii="Calibri" w:eastAsia="Calibri" w:hAnsi="Calibri" w:cs="Calibri"/>
          <w:color w:val="000000" w:themeColor="text1"/>
          <w:lang w:val="es-PR"/>
        </w:rPr>
        <w:t>informar al personal de la escuela y a los estudiantes sobre NAEP y sobre por qué es tan importante la p</w:t>
      </w:r>
      <w:r>
        <w:rPr>
          <w:rFonts w:ascii="Calibri" w:eastAsia="Calibri" w:hAnsi="Calibri" w:cs="Calibri"/>
          <w:color w:val="000000" w:themeColor="text1"/>
          <w:lang w:val="es-PR"/>
        </w:rPr>
        <w:t>articipación de los estudiantes</w:t>
      </w:r>
      <w:r w:rsidRPr="00CC776F">
        <w:rPr>
          <w:rFonts w:ascii="Calibri" w:eastAsia="Calibri" w:hAnsi="Calibri" w:cs="Calibri"/>
          <w:color w:val="000000" w:themeColor="text1"/>
          <w:lang w:val="es-PR"/>
        </w:rPr>
        <w:t>.</w:t>
      </w:r>
    </w:p>
    <w:p w:rsidR="00F473E5" w:rsidRPr="00CC776F" w:rsidP="00F473E5" w14:paraId="15156BF2" w14:textId="77777777">
      <w:pPr>
        <w:spacing w:after="0" w:line="240" w:lineRule="auto"/>
        <w:rPr>
          <w:rFonts w:ascii="Calibri" w:eastAsia="Calibri" w:hAnsi="Calibri" w:cs="Calibri"/>
          <w:color w:val="000000" w:themeColor="text1"/>
          <w:lang w:val="es-PR"/>
        </w:rPr>
      </w:pPr>
    </w:p>
    <w:p w:rsidR="00F473E5" w:rsidRPr="006710FC" w:rsidP="00F473E5" w14:paraId="71DAE6F2"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b/>
          <w:bCs/>
          <w:color w:val="000000" w:themeColor="text1"/>
          <w:lang w:val="es-PR"/>
        </w:rPr>
        <w:t>El/la coordinador(a) escolar estará a cargo de</w:t>
      </w:r>
      <w:r>
        <w:rPr>
          <w:rFonts w:ascii="Calibri" w:eastAsia="Calibri" w:hAnsi="Calibri" w:cs="Calibri"/>
          <w:b/>
          <w:bCs/>
          <w:color w:val="000000" w:themeColor="text1"/>
          <w:lang w:val="es-PR"/>
        </w:rPr>
        <w:t>:</w:t>
      </w:r>
    </w:p>
    <w:p w:rsidR="00F473E5" w:rsidRPr="006710FC" w:rsidP="004276D9" w14:paraId="75DACF6A"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confirmar la fecha programada para la evaluación con el/la coordinador(a) estatal de NAEP;</w:t>
      </w:r>
    </w:p>
    <w:p w:rsidR="00F473E5" w:rsidRPr="006710FC" w:rsidP="004276D9" w14:paraId="66541F4D"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registrarse en el sitio web del AMS y proporcionar información sobre la escuela;</w:t>
      </w:r>
    </w:p>
    <w:p w:rsidR="00F473E5" w:rsidRPr="006710FC" w:rsidP="004276D9" w14:paraId="4441A84F"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utilizar el sitio web del AMS para prepararse para la evaluación;</w:t>
      </w:r>
    </w:p>
    <w:p w:rsidR="00F473E5" w:rsidRPr="006710FC" w:rsidP="004276D9" w14:paraId="25E2C8A6"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notificar a los padres sobre la evaluación (se proporcionará más información sobre cómo completar esta tarea);</w:t>
      </w:r>
    </w:p>
    <w:p w:rsidR="00F473E5" w:rsidRPr="006710FC" w:rsidP="004276D9" w14:paraId="08385C01"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comunicarse con el/la representante de NAEP y participar en una reunión de planificación para la evaluación a través de Zoom para finalizar los preparativos de la evaluación;</w:t>
      </w:r>
    </w:p>
    <w:p w:rsidR="00F473E5" w:rsidRPr="006710FC" w:rsidP="004276D9" w14:paraId="752E41B7"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reservar el espacio para la evaluación, incluyendo el/los salón(es), escritorios o mesas, y un número adecuado de tomas de corriente en el lugar de la evaluación; y</w:t>
      </w:r>
    </w:p>
    <w:p w:rsidR="00F473E5" w:rsidRPr="006710FC" w:rsidP="004276D9" w14:paraId="0A9C01E5" w14:textId="77777777">
      <w:pPr>
        <w:pStyle w:val="ListParagraph"/>
        <w:numPr>
          <w:ilvl w:val="0"/>
          <w:numId w:val="18"/>
        </w:num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colaborar con el personal de la escuela para garantizar un alto porcenta</w:t>
      </w:r>
      <w:r>
        <w:rPr>
          <w:rFonts w:ascii="Calibri" w:eastAsia="Calibri" w:hAnsi="Calibri" w:cs="Calibri"/>
          <w:color w:val="000000" w:themeColor="text1"/>
          <w:lang w:val="es-PR"/>
        </w:rPr>
        <w:t>je de participación estudiantil</w:t>
      </w:r>
      <w:r w:rsidRPr="006710FC">
        <w:rPr>
          <w:rFonts w:ascii="Calibri" w:eastAsia="Calibri" w:hAnsi="Calibri" w:cs="Calibri"/>
          <w:color w:val="000000" w:themeColor="text1"/>
          <w:lang w:val="es-PR"/>
        </w:rPr>
        <w:t>.</w:t>
      </w:r>
    </w:p>
    <w:p w:rsidR="00F473E5" w:rsidRPr="006710FC" w:rsidP="00F473E5" w14:paraId="1E015DC6" w14:textId="77777777">
      <w:pPr>
        <w:spacing w:after="0" w:line="240" w:lineRule="auto"/>
        <w:rPr>
          <w:rFonts w:ascii="Calibri" w:eastAsia="Calibri" w:hAnsi="Calibri" w:cs="Calibri"/>
          <w:color w:val="000000" w:themeColor="text1"/>
          <w:lang w:val="es-PR"/>
        </w:rPr>
      </w:pPr>
    </w:p>
    <w:p w:rsidR="00F473E5" w:rsidRPr="006710FC" w:rsidP="00F473E5" w14:paraId="35773585"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b/>
          <w:bCs/>
          <w:color w:val="000000" w:themeColor="text1"/>
          <w:lang w:val="es-PR"/>
        </w:rPr>
        <w:t>A comienzos del año escolar se enviará información detallada sobre las responsabilidades del/de la coordinador(a) escolar.</w:t>
      </w:r>
    </w:p>
    <w:p w:rsidR="00F473E5" w:rsidRPr="006710FC" w:rsidP="00F473E5" w14:paraId="394CF8D2" w14:textId="77777777">
      <w:pPr>
        <w:spacing w:after="0" w:line="240" w:lineRule="auto"/>
        <w:rPr>
          <w:rFonts w:ascii="Calibri" w:eastAsia="Calibri" w:hAnsi="Calibri" w:cs="Calibri"/>
          <w:color w:val="000000" w:themeColor="text1"/>
          <w:lang w:val="es-PR"/>
        </w:rPr>
      </w:pPr>
    </w:p>
    <w:p w:rsidR="00862BC1" w:rsidRPr="00E57E4D" w:rsidP="00862BC1" w14:paraId="2345289D"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473E5" w:rsidRPr="006F5451" w:rsidP="00F473E5" w14:paraId="67F5191D" w14:textId="77777777">
      <w:pPr>
        <w:spacing w:after="0" w:line="240" w:lineRule="auto"/>
        <w:rPr>
          <w:rFonts w:ascii="Calibri" w:eastAsia="Calibri" w:hAnsi="Calibri" w:cs="Calibri"/>
          <w:color w:val="000000" w:themeColor="text1"/>
          <w:sz w:val="20"/>
          <w:szCs w:val="20"/>
          <w:lang w:val="es-PR"/>
        </w:rPr>
      </w:pPr>
    </w:p>
    <w:p w:rsidR="00F473E5" w:rsidRPr="006F5451" w:rsidP="00F473E5" w14:paraId="40D15D2E" w14:textId="77777777">
      <w:pPr>
        <w:spacing w:after="0" w:line="240" w:lineRule="auto"/>
        <w:rPr>
          <w:rFonts w:ascii="Calibri" w:eastAsia="Calibri" w:hAnsi="Calibri" w:cs="Calibri"/>
          <w:color w:val="000000" w:themeColor="text1"/>
          <w:lang w:val="es-PR"/>
        </w:rPr>
      </w:pPr>
      <w:r w:rsidRPr="006F5451">
        <w:rPr>
          <w:rFonts w:ascii="Calibri" w:eastAsia="Calibri" w:hAnsi="Calibri" w:cs="Calibri"/>
          <w:color w:val="000000" w:themeColor="text1"/>
          <w:u w:val="single"/>
          <w:lang w:val="es-PR"/>
        </w:rPr>
        <w:t>Page Two Footer</w:t>
      </w:r>
    </w:p>
    <w:p w:rsidR="00F473E5" w:rsidRPr="006F5451" w:rsidP="00F473E5" w14:paraId="3AF079EA" w14:textId="77777777">
      <w:pPr>
        <w:spacing w:after="0" w:line="240" w:lineRule="auto"/>
        <w:rPr>
          <w:rFonts w:ascii="Calibri" w:eastAsia="Calibri" w:hAnsi="Calibri" w:cs="Calibri"/>
          <w:color w:val="000000" w:themeColor="text1"/>
          <w:lang w:val="es-PR"/>
        </w:rPr>
      </w:pPr>
    </w:p>
    <w:p w:rsidR="00F473E5" w:rsidRPr="006710FC" w:rsidP="00F473E5" w14:paraId="3681D56F" w14:textId="77777777">
      <w:pPr>
        <w:spacing w:after="0" w:line="240" w:lineRule="auto"/>
        <w:rPr>
          <w:rFonts w:ascii="Calibri" w:eastAsia="Calibri" w:hAnsi="Calibri" w:cs="Calibri"/>
          <w:color w:val="000000" w:themeColor="text1"/>
          <w:sz w:val="20"/>
          <w:szCs w:val="20"/>
          <w:lang w:val="es-PR"/>
        </w:rPr>
      </w:pPr>
      <w:r w:rsidRPr="006710FC">
        <w:rPr>
          <w:rFonts w:ascii="Calibri" w:eastAsia="Calibri" w:hAnsi="Calibri" w:cs="Calibri"/>
          <w:color w:val="000000" w:themeColor="text1"/>
          <w:lang w:val="es-PR"/>
        </w:rPr>
        <w:t xml:space="preserve">Encuéntrenos en: </w:t>
      </w:r>
      <w:r w:rsidRPr="006710FC">
        <w:rPr>
          <w:rFonts w:ascii="Calibri" w:eastAsia="Calibri" w:hAnsi="Calibri" w:cs="Calibri"/>
          <w:color w:val="000000" w:themeColor="text1"/>
          <w:sz w:val="20"/>
          <w:szCs w:val="20"/>
          <w:lang w:val="es-PR"/>
        </w:rPr>
        <w:t>[insert social media icons]</w:t>
      </w:r>
    </w:p>
    <w:p w:rsidR="00F473E5" w:rsidRPr="006710FC" w:rsidP="00F473E5" w14:paraId="2DE5CB7B" w14:textId="77777777">
      <w:pPr>
        <w:spacing w:after="0" w:line="240" w:lineRule="auto"/>
        <w:rPr>
          <w:rFonts w:ascii="Calibri" w:eastAsia="Calibri" w:hAnsi="Calibri" w:cs="Calibri"/>
          <w:color w:val="000000" w:themeColor="text1"/>
          <w:lang w:val="es-PR"/>
        </w:rPr>
      </w:pPr>
    </w:p>
    <w:p w:rsidR="00F473E5" w:rsidRPr="006710FC" w:rsidP="00F473E5" w14:paraId="63BC0473" w14:textId="77777777">
      <w:pPr>
        <w:spacing w:after="0" w:line="240" w:lineRule="auto"/>
        <w:rPr>
          <w:rFonts w:ascii="Calibri" w:eastAsia="Calibri" w:hAnsi="Calibri" w:cs="Calibri"/>
          <w:color w:val="000000" w:themeColor="text1"/>
          <w:lang w:val="es-PR"/>
        </w:rPr>
      </w:pPr>
      <w:r w:rsidRPr="006710FC">
        <w:rPr>
          <w:rFonts w:ascii="Calibri" w:eastAsia="Calibri" w:hAnsi="Calibri" w:cs="Calibri"/>
          <w:color w:val="000000" w:themeColor="text1"/>
          <w:lang w:val="es-PR"/>
        </w:rPr>
        <w:t>Esta publicación fue preparada para la Evaluación Nacional del Progreso Educativo por Hager Sharp bajo el contrato GS-23F-0024M para el Centro Nacional de Estadísticas de la Educación, Departamento de Educación de Estados Unidos.</w:t>
      </w:r>
    </w:p>
    <w:p w:rsidR="00F473E5" w:rsidRPr="006710FC" w:rsidP="00F473E5" w14:paraId="3F0396A7" w14:textId="77777777">
      <w:pPr>
        <w:rPr>
          <w:lang w:val="es-PR"/>
        </w:rPr>
      </w:pPr>
    </w:p>
    <w:p w:rsidR="00F473E5" w:rsidP="009B1CC5" w14:paraId="14229909" w14:textId="52C1B850">
      <w:pPr>
        <w:rPr>
          <w:lang w:val=""/>
        </w:rPr>
      </w:pPr>
    </w:p>
    <w:p w:rsidR="007058B4" w:rsidRPr="00D169E1" w:rsidP="009B1CC5" w14:paraId="43B2AF5F" w14:textId="411BB8F5">
      <w:pPr>
        <w:rPr>
          <w:lang w:val=""/>
        </w:rPr>
      </w:pPr>
      <w:r>
        <w:rPr>
          <w:lang w:val=""/>
        </w:rPr>
        <w:br w:type="page"/>
      </w:r>
    </w:p>
    <w:p w:rsidR="009A2DBC" w:rsidP="00C97EF0" w14:paraId="7F987E68" w14:textId="55251DB2">
      <w:pPr>
        <w:pStyle w:val="Heading3"/>
        <w:ind w:left="720"/>
        <w:rPr>
          <w:rFonts w:eastAsia="Times New Roman"/>
        </w:rPr>
      </w:pPr>
      <w:bookmarkStart w:id="137" w:name="_Toc196211956"/>
      <w:bookmarkStart w:id="138" w:name="_Toc71195506"/>
      <w:bookmarkStart w:id="139" w:name="_Toc72144910"/>
      <w:bookmarkStart w:id="140" w:name="_Toc131674721"/>
      <w:r>
        <w:rPr>
          <w:rFonts w:eastAsia="Times New Roman"/>
          <w:b/>
        </w:rPr>
        <w:t>Appendix D</w:t>
      </w:r>
      <w:r w:rsidRPr="00874FB9" w:rsidR="00874FB9">
        <w:rPr>
          <w:rFonts w:eastAsia="Times New Roman"/>
          <w:b/>
          <w:bCs/>
          <w:spacing w:val="1"/>
        </w:rPr>
        <w:t>-</w:t>
      </w:r>
      <w:r w:rsidR="008A4B18">
        <w:rPr>
          <w:rFonts w:eastAsia="Times New Roman"/>
          <w:b/>
          <w:bCs/>
          <w:spacing w:val="1"/>
        </w:rPr>
        <w:t>4</w:t>
      </w:r>
      <w:r w:rsidR="00602A64">
        <w:rPr>
          <w:rFonts w:eastAsia="Times New Roman"/>
          <w:b/>
          <w:bCs/>
          <w:spacing w:val="1"/>
        </w:rPr>
        <w:t>7</w:t>
      </w:r>
      <w:r w:rsidRPr="00874FB9" w:rsidR="00874FB9">
        <w:rPr>
          <w:rFonts w:eastAsia="Times New Roman"/>
          <w:b/>
          <w:bCs/>
          <w:spacing w:val="1"/>
        </w:rPr>
        <w:t>-S-PR</w:t>
      </w:r>
      <w:r>
        <w:rPr>
          <w:rFonts w:eastAsia="Times New Roman"/>
          <w:b/>
          <w:spacing w:val="1"/>
        </w:rPr>
        <w:t xml:space="preserve"> (Spanish version)</w:t>
      </w:r>
      <w:r w:rsidRPr="00A237B6">
        <w:rPr>
          <w:rFonts w:eastAsia="Times New Roman"/>
        </w:rPr>
        <w:t xml:space="preserve">: </w:t>
      </w:r>
      <w:r>
        <w:rPr>
          <w:rFonts w:eastAsia="Times New Roman"/>
        </w:rPr>
        <w:t xml:space="preserve">NAEP </w:t>
      </w:r>
      <w:r w:rsidR="00D50DF5">
        <w:rPr>
          <w:rFonts w:eastAsia="Times New Roman"/>
        </w:rPr>
        <w:t>202</w:t>
      </w:r>
      <w:r w:rsidR="00143F69">
        <w:rPr>
          <w:rFonts w:eastAsia="Times New Roman"/>
        </w:rPr>
        <w:t>4 and Pilot 2024</w:t>
      </w:r>
      <w:r w:rsidR="00D50DF5">
        <w:rPr>
          <w:rFonts w:eastAsia="Times New Roman"/>
        </w:rPr>
        <w:t xml:space="preserve"> </w:t>
      </w:r>
      <w:r>
        <w:rPr>
          <w:rFonts w:eastAsia="Times New Roman"/>
        </w:rPr>
        <w:t>Parent /Guardian Notification Letter, Public School</w:t>
      </w:r>
      <w:r w:rsidRPr="00E6339E">
        <w:rPr>
          <w:rFonts w:eastAsia="Times New Roman"/>
        </w:rPr>
        <w:t>–</w:t>
      </w:r>
      <w:r w:rsidR="001D2944">
        <w:rPr>
          <w:rFonts w:eastAsia="Times New Roman"/>
        </w:rPr>
        <w:t>Puerto Rico</w:t>
      </w:r>
      <w:bookmarkEnd w:id="137"/>
      <w:r w:rsidR="00AC3EFC">
        <w:rPr>
          <w:rFonts w:eastAsia="Times New Roman"/>
        </w:rPr>
        <w:t xml:space="preserve"> </w:t>
      </w:r>
      <w:bookmarkEnd w:id="138"/>
      <w:bookmarkEnd w:id="139"/>
      <w:bookmarkEnd w:id="140"/>
    </w:p>
    <w:p w:rsidR="00734563" w:rsidP="00734563" w14:paraId="27CBE2E3" w14:textId="53CBE3FF"/>
    <w:p w:rsidR="00734563" w:rsidP="00734563" w14:paraId="4FF69D0E" w14:textId="42F3FFBF"/>
    <w:p w:rsidR="00734563" w:rsidP="00734563" w14:paraId="25A71E2D" w14:textId="173D6B62"/>
    <w:p w:rsidR="00734563" w:rsidP="00734563" w14:paraId="2A4D4992" w14:textId="720C3E01"/>
    <w:p w:rsidR="00734563" w:rsidP="00734563" w14:paraId="5AB38FA4" w14:textId="359A7A58"/>
    <w:p w:rsidR="00734563" w:rsidP="00734563" w14:paraId="02544DCD" w14:textId="77395E0D"/>
    <w:p w:rsidR="00734563" w:rsidP="00734563" w14:paraId="6EDA1BD9" w14:textId="406B3FCE"/>
    <w:p w:rsidR="00734563" w:rsidP="00734563" w14:paraId="6D7B91EF" w14:textId="389A5E55"/>
    <w:p w:rsidR="00734563" w:rsidP="00734563" w14:paraId="1521BAEC" w14:textId="4A0CB39E"/>
    <w:p w:rsidR="00734563" w:rsidP="00734563" w14:paraId="6453A3F7" w14:textId="77C62653"/>
    <w:p w:rsidR="00734563" w:rsidP="00734563" w14:paraId="07B93810" w14:textId="67A885AB"/>
    <w:p w:rsidR="00734563" w:rsidP="00734563" w14:paraId="471CD261" w14:textId="37BFA43D"/>
    <w:p w:rsidR="00734563" w:rsidP="00734563" w14:paraId="4E0C7933" w14:textId="4F92667A"/>
    <w:p w:rsidR="00734563" w:rsidP="00734563" w14:paraId="3E724511" w14:textId="40D0627C"/>
    <w:p w:rsidR="00734563" w:rsidP="00734563" w14:paraId="155F0990" w14:textId="79FE9CF8"/>
    <w:p w:rsidR="00734563" w:rsidP="00734563" w14:paraId="37D8D71F" w14:textId="14C19203"/>
    <w:p w:rsidR="00734563" w:rsidP="00734563" w14:paraId="610B3715" w14:textId="064D111A"/>
    <w:p w:rsidR="00734563" w:rsidP="00734563" w14:paraId="5595B835" w14:textId="6BC8B812"/>
    <w:p w:rsidR="00734563" w:rsidP="00734563" w14:paraId="0E4A7D2F" w14:textId="5AB12440"/>
    <w:p w:rsidR="00734563" w:rsidP="00734563" w14:paraId="58C8A395" w14:textId="24388065"/>
    <w:p w:rsidR="00734563" w:rsidP="00734563" w14:paraId="26A2606F" w14:textId="3E5A4F93"/>
    <w:p w:rsidR="00734563" w:rsidP="00734563" w14:paraId="29AB9EA8" w14:textId="37F26E38"/>
    <w:p w:rsidR="00734563" w:rsidP="00734563" w14:paraId="67AC8E20" w14:textId="61D53EC2">
      <w:r>
        <w:br w:type="page"/>
      </w:r>
    </w:p>
    <w:p w:rsidR="00BF5108" w:rsidP="00340CB8" w14:paraId="5B4D9062" w14:textId="77777777"/>
    <w:p w:rsidR="00726D8F" w:rsidRPr="00944986" w:rsidP="00726D8F" w14:paraId="43934961" w14:textId="77777777">
      <w:pPr>
        <w:pStyle w:val="Header"/>
        <w:jc w:val="center"/>
        <w:rPr>
          <w:b/>
          <w:lang w:val="es-CO"/>
        </w:rPr>
      </w:pPr>
      <w:r w:rsidRPr="00944986">
        <w:rPr>
          <w:b/>
          <w:bCs/>
          <w:lang w:val="es-CO"/>
        </w:rPr>
        <w:t>CARTA DE NOTIFICACIÓN A LOS PADRES O TUTORES SOBRE NAEP DE 2024</w:t>
      </w:r>
    </w:p>
    <w:p w:rsidR="00726D8F" w:rsidRPr="00944986" w:rsidP="00726D8F" w14:paraId="0472E037" w14:textId="77777777">
      <w:pPr>
        <w:pStyle w:val="Header"/>
        <w:jc w:val="center"/>
        <w:rPr>
          <w:b/>
          <w:lang w:val="es-CO"/>
        </w:rPr>
      </w:pPr>
      <w:r w:rsidRPr="00944986">
        <w:rPr>
          <w:b/>
          <w:bCs/>
          <w:lang w:val="es-CO"/>
        </w:rPr>
        <w:t>Puerto Rico - Operacional</w:t>
      </w:r>
    </w:p>
    <w:p w:rsidR="00726D8F" w:rsidRPr="00944986" w:rsidP="00726D8F" w14:paraId="46104684" w14:textId="77777777">
      <w:pPr>
        <w:spacing w:after="0"/>
        <w:jc w:val="center"/>
        <w:rPr>
          <w:rFonts w:ascii="Times New Roman" w:hAnsi="Times New Roman" w:cs="Times New Roman"/>
          <w:b/>
          <w:color w:val="FF0000"/>
          <w:lang w:val="es-CO"/>
        </w:rPr>
      </w:pPr>
      <w:r w:rsidRPr="00944986">
        <w:rPr>
          <w:rFonts w:ascii="Times New Roman" w:hAnsi="Times New Roman" w:cs="Times New Roman"/>
          <w:color w:val="FF0000"/>
          <w:lang w:val="es-CO"/>
        </w:rPr>
        <w:t>(</w:t>
      </w:r>
      <w:r w:rsidRPr="00944986">
        <w:rPr>
          <w:rFonts w:ascii="Times New Roman" w:hAnsi="Times New Roman" w:cs="Times New Roman"/>
          <w:b/>
          <w:color w:val="FF0000"/>
          <w:lang w:val="es-CO"/>
        </w:rPr>
        <w:t>Membrete de la escuela)</w:t>
      </w:r>
    </w:p>
    <w:p w:rsidR="00726D8F" w:rsidRPr="00944986" w:rsidP="00726D8F" w14:paraId="796E1A0E" w14:textId="77777777">
      <w:pPr>
        <w:spacing w:after="0"/>
        <w:jc w:val="center"/>
        <w:rPr>
          <w:rFonts w:ascii="Times New Roman" w:hAnsi="Times New Roman" w:cs="Times New Roman"/>
          <w:b/>
          <w:color w:val="FF0000"/>
          <w:lang w:val="es-CO"/>
        </w:rPr>
      </w:pPr>
      <w:r w:rsidRPr="00944986">
        <w:rPr>
          <w:rFonts w:ascii="Times New Roman" w:hAnsi="Times New Roman" w:cs="Times New Roman"/>
          <w:b/>
          <w:bCs/>
          <w:color w:val="FF0000"/>
          <w:lang w:val="es-CO"/>
        </w:rPr>
        <w:t>(Coloque la fecha aquí)</w:t>
      </w:r>
    </w:p>
    <w:p w:rsidR="00726D8F" w:rsidRPr="00944986" w:rsidP="00726D8F" w14:paraId="0FEA7EB4"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Estimado(a) padre, madre o tutor:</w:t>
      </w:r>
    </w:p>
    <w:p w:rsidR="00726D8F" w:rsidRPr="00944986" w:rsidP="00726D8F" w14:paraId="320B7D5C" w14:textId="77777777">
      <w:pPr>
        <w:spacing w:after="0" w:line="240" w:lineRule="auto"/>
        <w:rPr>
          <w:rFonts w:ascii="Times New Roman" w:hAnsi="Times New Roman" w:cs="Times New Roman"/>
          <w:lang w:val="es-CO"/>
        </w:rPr>
      </w:pPr>
    </w:p>
    <w:p w:rsidR="00726D8F" w:rsidRPr="00944986" w:rsidP="00726D8F" w14:paraId="7DD4EE36" w14:textId="77777777">
      <w:pPr>
        <w:spacing w:after="0" w:line="240" w:lineRule="auto"/>
        <w:rPr>
          <w:rFonts w:ascii="Times New Roman" w:hAnsi="Times New Roman" w:cs="Times New Roman"/>
          <w:lang w:val="es-CO"/>
        </w:rPr>
      </w:pPr>
      <w:r w:rsidRPr="00944986">
        <w:rPr>
          <w:rFonts w:ascii="Times New Roman" w:hAnsi="Times New Roman" w:cs="Times New Roman"/>
          <w:color w:val="FF0000"/>
          <w:lang w:val="es-CO"/>
        </w:rPr>
        <w:t>(Nombre de la escuela)</w:t>
      </w:r>
      <w:r w:rsidRPr="00944986">
        <w:rPr>
          <w:rFonts w:ascii="Times New Roman" w:hAnsi="Times New Roman" w:cs="Times New Roman"/>
          <w:lang w:val="es-CO"/>
        </w:rPr>
        <w:t xml:space="preserve"> participará en la Evaluación Nacional del Progreso Educativo (NAEP, por sus siglas en inglés) el </w:t>
      </w:r>
      <w:r w:rsidRPr="00944986">
        <w:rPr>
          <w:rFonts w:ascii="Times New Roman" w:hAnsi="Times New Roman" w:cs="Times New Roman"/>
          <w:color w:val="FF0000"/>
          <w:lang w:val="es-CO"/>
        </w:rPr>
        <w:t>(fecha)</w:t>
      </w:r>
      <w:r w:rsidRPr="00944986">
        <w:rPr>
          <w:rFonts w:ascii="Times New Roman" w:hAnsi="Times New Roman" w:cs="Times New Roman"/>
          <w:lang w:val="es-CO"/>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Los resultados se publican en un informe llamado La Libreta de Calificaciones de la Nación, el cual les proporciona información a los educadores, padres, legisladores y al público acerca de los logros de los estudiantes.</w:t>
      </w:r>
    </w:p>
    <w:p w:rsidR="00726D8F" w:rsidRPr="00944986" w:rsidP="00726D8F" w14:paraId="6CC38BDE" w14:textId="77777777">
      <w:pPr>
        <w:spacing w:after="0" w:line="240" w:lineRule="auto"/>
        <w:rPr>
          <w:rFonts w:ascii="Times New Roman" w:hAnsi="Times New Roman" w:cs="Times New Roman"/>
          <w:lang w:val="es-CO"/>
        </w:rPr>
      </w:pPr>
    </w:p>
    <w:p w:rsidR="00726D8F" w:rsidRPr="00944986" w:rsidP="00726D8F" w14:paraId="24D9C666" w14:textId="77777777">
      <w:pPr>
        <w:pStyle w:val="BodyText"/>
        <w:rPr>
          <w:szCs w:val="22"/>
          <w:lang w:val="es-CO"/>
        </w:rPr>
      </w:pPr>
      <w:r w:rsidRPr="00944986">
        <w:rPr>
          <w:szCs w:val="22"/>
          <w:lang w:val="es-CO"/>
        </w:rPr>
        <w:t xml:space="preserve">Su hijo(a) </w:t>
      </w:r>
      <w:r w:rsidRPr="00944986">
        <w:rPr>
          <w:color w:val="FF0000"/>
          <w:szCs w:val="22"/>
          <w:lang w:val="es-CO"/>
        </w:rPr>
        <w:t>(tomará/posiblemente</w:t>
      </w:r>
      <w:r w:rsidRPr="00944986">
        <w:rPr>
          <w:szCs w:val="22"/>
          <w:lang w:val="es-CO"/>
        </w:rPr>
        <w:t xml:space="preserve"> </w:t>
      </w:r>
      <w:r w:rsidRPr="00944986">
        <w:rPr>
          <w:color w:val="FF0000"/>
          <w:szCs w:val="22"/>
          <w:lang w:val="es-CO"/>
        </w:rPr>
        <w:t xml:space="preserve">tome) </w:t>
      </w:r>
      <w:r w:rsidRPr="00944986">
        <w:rPr>
          <w:szCs w:val="22"/>
          <w:lang w:val="es-CO"/>
        </w:rPr>
        <w:t xml:space="preserve">una evaluación de matemáticas. Además de las preguntas sobre matemáticas,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944986">
          <w:rPr>
            <w:rStyle w:val="Hyperlink"/>
            <w:rFonts w:eastAsiaTheme="majorEastAsia"/>
            <w:szCs w:val="22"/>
            <w:lang w:val="es-CO"/>
          </w:rPr>
          <w:t>https://nces.ed.gov/nationsreportcard/parents/spanish.aspx</w:t>
        </w:r>
      </w:hyperlink>
      <w:r w:rsidRPr="00944986">
        <w:rPr>
          <w:szCs w:val="22"/>
          <w:lang w:val="es-CO"/>
        </w:rPr>
        <w:t xml:space="preserve"> en la sección “¿Qué se le preguntará a su hijo(a)?”</w:t>
      </w:r>
    </w:p>
    <w:p w:rsidR="00726D8F" w:rsidRPr="00944986" w:rsidP="00726D8F" w14:paraId="519D0F8B" w14:textId="77777777">
      <w:pPr>
        <w:pStyle w:val="BodyText"/>
        <w:rPr>
          <w:szCs w:val="22"/>
          <w:lang w:val="es-CO"/>
        </w:rPr>
      </w:pPr>
    </w:p>
    <w:p w:rsidR="00726D8F" w:rsidRPr="00944986" w:rsidP="00726D8F" w14:paraId="116A3532" w14:textId="77777777">
      <w:pPr>
        <w:pStyle w:val="BodyText"/>
        <w:rPr>
          <w:lang w:val="es-CO"/>
        </w:rPr>
      </w:pPr>
      <w:r w:rsidRPr="00944986">
        <w:rPr>
          <w:lang w:val="es-CO"/>
        </w:rPr>
        <w:t>La evaluación toma unos 120 minutos para la mayoría de los estudiantes, incluyendo el tiempo de transición, instrucciones y el contestar las preguntas de contexto.</w:t>
      </w:r>
    </w:p>
    <w:p w:rsidR="00726D8F" w:rsidRPr="00944986" w:rsidP="00726D8F" w14:paraId="32876FA5" w14:textId="77777777">
      <w:pPr>
        <w:pStyle w:val="BodyText"/>
        <w:rPr>
          <w:lang w:val="es-CO"/>
        </w:rPr>
      </w:pPr>
    </w:p>
    <w:p w:rsidR="00726D8F" w:rsidRPr="00944986" w:rsidP="00726D8F" w14:paraId="10D2D46D" w14:textId="77777777">
      <w:pPr>
        <w:pStyle w:val="NoSpacing"/>
        <w:rPr>
          <w:rFonts w:ascii="Times New Roman" w:hAnsi="Times New Roman"/>
          <w:lang w:val="es-CO"/>
        </w:rPr>
      </w:pPr>
      <w:r w:rsidRPr="00944986">
        <w:rPr>
          <w:rFonts w:ascii="Times New Roman" w:hAnsi="Times New Roman"/>
          <w:b/>
          <w:bCs/>
          <w:lang w:val="es-CO"/>
        </w:rPr>
        <w:t>La información recolectada se utiliza únicamente con fines estadísticos.</w:t>
      </w:r>
    </w:p>
    <w:p w:rsidR="00726D8F" w:rsidRPr="00944986" w:rsidP="00726D8F" w14:paraId="032C1804" w14:textId="77777777">
      <w:pPr>
        <w:pStyle w:val="NoSpacing"/>
        <w:numPr>
          <w:ilvl w:val="0"/>
          <w:numId w:val="8"/>
        </w:numPr>
        <w:rPr>
          <w:rFonts w:ascii="Times New Roman" w:hAnsi="Times New Roman"/>
          <w:lang w:val="es-CO"/>
        </w:rPr>
      </w:pPr>
      <w:r w:rsidRPr="00944986">
        <w:rPr>
          <w:rFonts w:ascii="Times New Roman" w:hAnsi="Times New Roman"/>
          <w:lang w:val="es-CO"/>
        </w:rPr>
        <w:t xml:space="preserve">Las calificaciones de su hijo(a) </w:t>
      </w:r>
      <w:r w:rsidRPr="00944986">
        <w:rPr>
          <w:rFonts w:ascii="Times New Roman" w:hAnsi="Times New Roman"/>
          <w:u w:val="single"/>
          <w:lang w:val="es-CO"/>
        </w:rPr>
        <w:t>no</w:t>
      </w:r>
      <w:r w:rsidRPr="00944986">
        <w:rPr>
          <w:rFonts w:ascii="Times New Roman" w:hAnsi="Times New Roman"/>
          <w:lang w:val="es-CO"/>
        </w:rPr>
        <w:t xml:space="preserve"> se verán afectadas.</w:t>
      </w:r>
    </w:p>
    <w:p w:rsidR="00726D8F" w:rsidRPr="00944986" w:rsidP="00726D8F" w14:paraId="4DA210B1" w14:textId="77777777">
      <w:pPr>
        <w:pStyle w:val="NoSpacing"/>
        <w:numPr>
          <w:ilvl w:val="0"/>
          <w:numId w:val="8"/>
        </w:numPr>
        <w:rPr>
          <w:rFonts w:ascii="Times New Roman" w:hAnsi="Times New Roman"/>
          <w:lang w:val="es-CO"/>
        </w:rPr>
      </w:pPr>
      <w:r w:rsidRPr="00944986">
        <w:rPr>
          <w:rFonts w:ascii="Times New Roman" w:hAnsi="Times New Roman"/>
          <w:lang w:val="es-CO"/>
        </w:rPr>
        <w:t>Los estudiantes pueden ser excusados por cualquier motivo, no están obligados a completar la evaluación y pueden dejar de responder cualquier pregunta.</w:t>
      </w:r>
    </w:p>
    <w:p w:rsidR="00726D8F" w:rsidRPr="00944986" w:rsidP="00726D8F" w14:paraId="5D673BD4" w14:textId="77777777">
      <w:pPr>
        <w:pStyle w:val="NoSpacing"/>
        <w:numPr>
          <w:ilvl w:val="0"/>
          <w:numId w:val="8"/>
        </w:numPr>
        <w:rPr>
          <w:rFonts w:ascii="Times New Roman" w:hAnsi="Times New Roman"/>
          <w:color w:val="FF0000"/>
          <w:lang w:val="es-CO"/>
        </w:rPr>
      </w:pPr>
      <w:r w:rsidRPr="00944986">
        <w:rPr>
          <w:rFonts w:ascii="Times New Roman" w:hAnsi="Times New Roman"/>
          <w:lang w:val="es-CO"/>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944986">
        <w:rPr>
          <w:rFonts w:ascii="Times New Roman" w:hAnsi="Times New Roman"/>
          <w:color w:val="FF0000"/>
          <w:lang w:val="es-CO"/>
        </w:rPr>
        <w:t>(fecha)</w:t>
      </w:r>
      <w:r w:rsidRPr="00944986">
        <w:rPr>
          <w:rFonts w:ascii="Times New Roman" w:hAnsi="Times New Roman"/>
          <w:lang w:val="es-CO"/>
        </w:rPr>
        <w:t>.</w:t>
      </w:r>
    </w:p>
    <w:p w:rsidR="00726D8F" w:rsidRPr="00944986" w:rsidP="00726D8F" w14:paraId="5C6F2994" w14:textId="77777777">
      <w:pPr>
        <w:pStyle w:val="BodyText"/>
        <w:rPr>
          <w:szCs w:val="22"/>
          <w:lang w:val="es-CO"/>
        </w:rPr>
      </w:pPr>
    </w:p>
    <w:p w:rsidR="00726D8F" w:rsidRPr="00944986" w:rsidP="00726D8F" w14:paraId="2F9AEC62" w14:textId="77777777">
      <w:pPr>
        <w:pStyle w:val="BodyText"/>
        <w:rPr>
          <w:szCs w:val="22"/>
          <w:lang w:val="es-CO"/>
        </w:rPr>
      </w:pPr>
      <w:r w:rsidRPr="00944986">
        <w:rPr>
          <w:szCs w:val="22"/>
          <w:lang w:val="es-CO"/>
        </w:rPr>
        <w:t xml:space="preserve">No es necesario estudiar en preparación para NAEP, pero anime a su hijo(a) a que haga su mejor esfuerzo. Si tiene alguna pregunta, comuníquese con </w:t>
      </w:r>
      <w:r w:rsidRPr="00944986">
        <w:rPr>
          <w:color w:val="FF0000"/>
          <w:szCs w:val="22"/>
          <w:lang w:val="es-CO"/>
        </w:rPr>
        <w:t>(nombre)</w:t>
      </w:r>
      <w:r w:rsidRPr="00944986">
        <w:rPr>
          <w:szCs w:val="22"/>
          <w:lang w:val="es-CO"/>
        </w:rPr>
        <w:t xml:space="preserve"> llamando al </w:t>
      </w:r>
      <w:r w:rsidRPr="00944986">
        <w:rPr>
          <w:color w:val="FF0000"/>
          <w:szCs w:val="22"/>
          <w:lang w:val="es-CO"/>
        </w:rPr>
        <w:t>(número de teléfono)</w:t>
      </w:r>
      <w:r w:rsidRPr="00944986">
        <w:rPr>
          <w:szCs w:val="22"/>
          <w:lang w:val="es-CO"/>
        </w:rPr>
        <w:t xml:space="preserve"> o por correo electrónico escribiendo a </w:t>
      </w:r>
      <w:r w:rsidRPr="00944986">
        <w:rPr>
          <w:color w:val="FF0000"/>
          <w:szCs w:val="22"/>
          <w:lang w:val="es-CO"/>
        </w:rPr>
        <w:t>(correo electrónico)</w:t>
      </w:r>
      <w:r w:rsidRPr="00944986">
        <w:rPr>
          <w:szCs w:val="22"/>
          <w:lang w:val="es-CO"/>
        </w:rPr>
        <w:t>.</w:t>
      </w:r>
    </w:p>
    <w:p w:rsidR="00726D8F" w:rsidRPr="00944986" w:rsidP="00726D8F" w14:paraId="656B285E" w14:textId="77777777">
      <w:pPr>
        <w:pStyle w:val="BodyText"/>
        <w:rPr>
          <w:szCs w:val="22"/>
          <w:lang w:val="es-CO"/>
        </w:rPr>
      </w:pPr>
    </w:p>
    <w:p w:rsidR="00726D8F" w:rsidRPr="00944986" w:rsidP="00726D8F" w14:paraId="5AF883E6"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 xml:space="preserve">Nos entusiasma que nuestra escuela participe en NAEP. Sabemos que los estudiantes de </w:t>
      </w:r>
      <w:r w:rsidRPr="00944986">
        <w:rPr>
          <w:rFonts w:ascii="Times New Roman" w:hAnsi="Times New Roman" w:cs="Times New Roman"/>
          <w:color w:val="FF0000"/>
          <w:lang w:val="es-CO"/>
        </w:rPr>
        <w:t>(nombre de la escuela)</w:t>
      </w:r>
      <w:r w:rsidRPr="00944986">
        <w:rPr>
          <w:rFonts w:ascii="Times New Roman" w:hAnsi="Times New Roman" w:cs="Times New Roman"/>
          <w:lang w:val="es-CO"/>
        </w:rPr>
        <w:t xml:space="preserve"> mostrarán lo que los estudiantes de nuestro país saben y pueden hacer.</w:t>
      </w:r>
    </w:p>
    <w:p w:rsidR="00726D8F" w:rsidRPr="00944986" w:rsidP="00726D8F" w14:paraId="0AE90206" w14:textId="77777777">
      <w:pPr>
        <w:spacing w:after="0" w:line="240" w:lineRule="auto"/>
        <w:rPr>
          <w:rFonts w:ascii="Times New Roman" w:hAnsi="Times New Roman" w:cs="Times New Roman"/>
          <w:lang w:val="es-CO"/>
        </w:rPr>
      </w:pPr>
    </w:p>
    <w:p w:rsidR="00726D8F" w:rsidRPr="00944986" w:rsidP="00726D8F" w14:paraId="27FF5023" w14:textId="77777777">
      <w:pPr>
        <w:spacing w:after="0" w:line="240" w:lineRule="auto"/>
        <w:rPr>
          <w:rFonts w:ascii="Times New Roman" w:hAnsi="Times New Roman" w:cs="Times New Roman"/>
          <w:lang w:val="es-CO"/>
        </w:rPr>
      </w:pPr>
      <w:r w:rsidRPr="00944986">
        <w:rPr>
          <w:rFonts w:ascii="Times New Roman" w:hAnsi="Times New Roman" w:cs="Times New Roman"/>
          <w:lang w:val="es-CO"/>
        </w:rPr>
        <w:t>Atentamente,</w:t>
      </w:r>
    </w:p>
    <w:p w:rsidR="00726D8F" w:rsidRPr="00944986" w:rsidP="00726D8F" w14:paraId="08B20BC9" w14:textId="77777777">
      <w:pPr>
        <w:spacing w:after="0" w:line="240" w:lineRule="auto"/>
        <w:rPr>
          <w:rFonts w:ascii="Times New Roman" w:hAnsi="Times New Roman" w:cs="Times New Roman"/>
          <w:lang w:val="es-CO"/>
        </w:rPr>
      </w:pPr>
    </w:p>
    <w:p w:rsidR="00726D8F" w:rsidRPr="00944986" w:rsidP="00726D8F" w14:paraId="317AD2EC" w14:textId="77777777">
      <w:pPr>
        <w:pStyle w:val="NoSpacing"/>
        <w:rPr>
          <w:rFonts w:ascii="Times New Roman" w:hAnsi="Times New Roman"/>
          <w:lang w:val="es-CO"/>
        </w:rPr>
      </w:pPr>
    </w:p>
    <w:p w:rsidR="00726D8F" w:rsidRPr="00944986" w:rsidP="00726D8F" w14:paraId="4FFA645A" w14:textId="77777777">
      <w:pPr>
        <w:spacing w:after="0" w:line="240" w:lineRule="auto"/>
        <w:rPr>
          <w:rFonts w:ascii="Times New Roman" w:hAnsi="Times New Roman" w:cs="Times New Roman"/>
          <w:color w:val="FF0000"/>
          <w:lang w:val="es-CO"/>
        </w:rPr>
      </w:pPr>
      <w:r w:rsidRPr="00944986">
        <w:rPr>
          <w:rFonts w:ascii="Times New Roman" w:hAnsi="Times New Roman" w:cs="Times New Roman"/>
          <w:color w:val="FF0000"/>
          <w:lang w:val="es-CO"/>
        </w:rPr>
        <w:t>(Nombre del director(a) de la escuela)</w:t>
      </w:r>
    </w:p>
    <w:p w:rsidR="00726D8F" w:rsidRPr="00944986" w:rsidP="00726D8F" w14:paraId="53E8A883" w14:textId="77777777">
      <w:pPr>
        <w:spacing w:after="0" w:line="240" w:lineRule="auto"/>
        <w:rPr>
          <w:rFonts w:ascii="Times New Roman" w:hAnsi="Times New Roman" w:cs="Times New Roman"/>
          <w:color w:val="FF0000"/>
          <w:lang w:val="es-CO"/>
        </w:rPr>
      </w:pPr>
    </w:p>
    <w:p w:rsidR="00784F31" w:rsidRPr="00E57E4D" w:rsidP="00784F31" w14:paraId="341ECE38"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80C2A" w:rsidRPr="00D169E1" w:rsidP="009B1CC5" w14:paraId="33C61F6F" w14:textId="6B2C4E69">
      <w:pPr>
        <w:rPr>
          <w:lang w:val=""/>
        </w:rPr>
      </w:pPr>
    </w:p>
    <w:p w:rsidR="00726D8F" w:rsidP="009B1CC5" w14:paraId="16587557" w14:textId="6B880414">
      <w:pPr>
        <w:rPr>
          <w:lang w:val=""/>
        </w:rPr>
      </w:pPr>
    </w:p>
    <w:p w:rsidR="00BD4FD1" w:rsidRPr="008E1566" w:rsidP="00BD4FD1" w14:paraId="62BE2E08" w14:textId="77777777">
      <w:pPr>
        <w:pStyle w:val="Header"/>
        <w:jc w:val="center"/>
        <w:rPr>
          <w:b/>
          <w:lang w:val=""/>
        </w:rPr>
      </w:pPr>
      <w:r w:rsidRPr="008E1566">
        <w:rPr>
          <w:b/>
          <w:bCs/>
          <w:lang w:val=""/>
        </w:rPr>
        <w:t>CARTA DE NOTIFICACIÓN A LOS PADRES O TUTORES SOBRE NAEP DE 202</w:t>
      </w:r>
      <w:r>
        <w:rPr>
          <w:b/>
          <w:bCs/>
          <w:lang w:val=""/>
        </w:rPr>
        <w:t>4</w:t>
      </w:r>
    </w:p>
    <w:p w:rsidR="00BD4FD1" w:rsidRPr="00B5580D" w:rsidP="00BD4FD1" w14:paraId="34F8D1CF" w14:textId="77777777">
      <w:pPr>
        <w:pStyle w:val="Header"/>
        <w:jc w:val="center"/>
        <w:rPr>
          <w:b/>
          <w:lang w:val="es-PR"/>
        </w:rPr>
      </w:pPr>
      <w:r w:rsidRPr="00B5580D">
        <w:rPr>
          <w:b/>
          <w:bCs/>
          <w:lang w:val="es-PR"/>
        </w:rPr>
        <w:t>Puerto Rico</w:t>
      </w:r>
      <w:r>
        <w:rPr>
          <w:b/>
          <w:bCs/>
          <w:lang w:val="es-PR"/>
        </w:rPr>
        <w:t xml:space="preserve"> – Prueba Piloto</w:t>
      </w:r>
    </w:p>
    <w:p w:rsidR="00BD4FD1" w:rsidRPr="00A8637C" w:rsidP="00BD4FD1" w14:paraId="4895B110"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BD4FD1" w:rsidRPr="00D401D6" w:rsidP="00BD4FD1" w14:paraId="31B69BDD"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BD4FD1" w:rsidRPr="008E1566" w:rsidP="00BD4FD1" w14:paraId="45863A16"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BD4FD1" w:rsidRPr="008E1566" w:rsidP="00BD4FD1" w14:paraId="496F3ECD" w14:textId="77777777">
      <w:pPr>
        <w:spacing w:after="0" w:line="240" w:lineRule="auto"/>
        <w:rPr>
          <w:rFonts w:ascii="Times New Roman" w:hAnsi="Times New Roman" w:cs="Times New Roman"/>
          <w:lang w:val=""/>
        </w:rPr>
      </w:pPr>
    </w:p>
    <w:p w:rsidR="00BD4FD1" w:rsidRPr="008E1566" w:rsidP="00BD4FD1" w14:paraId="4BC90C06"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BD4FD1" w:rsidRPr="008E1566" w:rsidP="00BD4FD1" w14:paraId="7ADF1BF1" w14:textId="77777777">
      <w:pPr>
        <w:spacing w:after="0" w:line="240" w:lineRule="auto"/>
        <w:rPr>
          <w:rFonts w:ascii="Times New Roman" w:hAnsi="Times New Roman" w:cs="Times New Roman"/>
          <w:lang w:val=""/>
        </w:rPr>
      </w:pPr>
    </w:p>
    <w:p w:rsidR="00BD4FD1" w:rsidRPr="008E1566" w:rsidP="00BD4FD1" w14:paraId="5C3FDD9E"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 xml:space="preserve">una evaluación de matemáticas. Además de las preguntas </w:t>
      </w:r>
      <w:r>
        <w:rPr>
          <w:szCs w:val="22"/>
          <w:lang w:val=""/>
        </w:rPr>
        <w:t xml:space="preserve">sobre </w:t>
      </w:r>
      <w:r w:rsidRPr="008E1566">
        <w:rPr>
          <w:szCs w:val="22"/>
          <w:lang w:val=""/>
        </w:rPr>
        <w:t xml:space="preserve">matemáticas,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BD4FD1" w:rsidRPr="008E1566" w:rsidP="00BD4FD1" w14:paraId="1925D3FD" w14:textId="77777777">
      <w:pPr>
        <w:pStyle w:val="BodyText"/>
        <w:rPr>
          <w:szCs w:val="22"/>
          <w:lang w:val=""/>
        </w:rPr>
      </w:pPr>
    </w:p>
    <w:p w:rsidR="00BD4FD1" w:rsidRPr="008E1566" w:rsidP="00BD4FD1" w14:paraId="5B423F5D"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BD4FD1" w:rsidRPr="008E1566" w:rsidP="00BD4FD1" w14:paraId="1785C44E" w14:textId="77777777">
      <w:pPr>
        <w:pStyle w:val="BodyText"/>
        <w:rPr>
          <w:lang w:val=""/>
        </w:rPr>
      </w:pPr>
    </w:p>
    <w:p w:rsidR="00BD4FD1" w:rsidRPr="008E1566" w:rsidP="00BD4FD1" w14:paraId="01C89EEF"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BD4FD1" w:rsidRPr="008E1566" w:rsidP="00BD4FD1" w14:paraId="0885EBF4"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BD4FD1" w:rsidRPr="008E1566" w:rsidP="00BD4FD1" w14:paraId="14B99ACE"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BD4FD1" w:rsidRPr="008E1566" w:rsidP="00BD4FD1" w14:paraId="2F748CEC"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BD4FD1" w:rsidRPr="008E1566" w:rsidP="00BD4FD1" w14:paraId="254EF7E4" w14:textId="77777777">
      <w:pPr>
        <w:pStyle w:val="BodyText"/>
        <w:rPr>
          <w:szCs w:val="22"/>
          <w:lang w:val=""/>
        </w:rPr>
      </w:pPr>
    </w:p>
    <w:p w:rsidR="00BD4FD1" w:rsidRPr="008E1566" w:rsidP="00BD4FD1" w14:paraId="61889FDC"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BD4FD1" w:rsidRPr="008E1566" w:rsidP="00BD4FD1" w14:paraId="51699BB1" w14:textId="77777777">
      <w:pPr>
        <w:pStyle w:val="BodyText"/>
        <w:rPr>
          <w:szCs w:val="22"/>
          <w:lang w:val=""/>
        </w:rPr>
      </w:pPr>
    </w:p>
    <w:p w:rsidR="00BD4FD1" w:rsidRPr="008E1566" w:rsidP="00BD4FD1" w14:paraId="5B86B283"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BD4FD1" w:rsidRPr="008E1566" w:rsidP="00BD4FD1" w14:paraId="597B23EE" w14:textId="77777777">
      <w:pPr>
        <w:spacing w:after="0" w:line="240" w:lineRule="auto"/>
        <w:rPr>
          <w:rFonts w:ascii="Times New Roman" w:hAnsi="Times New Roman" w:cs="Times New Roman"/>
          <w:lang w:val=""/>
        </w:rPr>
      </w:pPr>
    </w:p>
    <w:p w:rsidR="00BD4FD1" w:rsidRPr="008E1566" w:rsidP="00BD4FD1" w14:paraId="641E4138"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BD4FD1" w:rsidRPr="008E1566" w:rsidP="00BD4FD1" w14:paraId="77B8E06D" w14:textId="77777777">
      <w:pPr>
        <w:spacing w:after="0" w:line="240" w:lineRule="auto"/>
        <w:rPr>
          <w:rFonts w:ascii="Times New Roman" w:hAnsi="Times New Roman" w:cs="Times New Roman"/>
          <w:lang w:val=""/>
        </w:rPr>
      </w:pPr>
    </w:p>
    <w:p w:rsidR="00BD4FD1" w:rsidRPr="008E1566" w:rsidP="00BD4FD1" w14:paraId="0A86A2B2" w14:textId="77777777">
      <w:pPr>
        <w:pStyle w:val="NoSpacing"/>
        <w:rPr>
          <w:rFonts w:ascii="Times New Roman" w:hAnsi="Times New Roman"/>
          <w:lang w:val=""/>
        </w:rPr>
      </w:pPr>
    </w:p>
    <w:p w:rsidR="00BD4FD1" w:rsidRPr="008E1566" w:rsidP="00BD4FD1" w14:paraId="6A1C4C1F"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BD4FD1" w:rsidRPr="008E1566" w:rsidP="00BD4FD1" w14:paraId="5AA129B6" w14:textId="77777777">
      <w:pPr>
        <w:spacing w:after="0" w:line="240" w:lineRule="auto"/>
        <w:rPr>
          <w:rFonts w:ascii="Times New Roman" w:hAnsi="Times New Roman" w:cs="Times New Roman"/>
          <w:color w:val="FF0000"/>
          <w:lang w:val=""/>
        </w:rPr>
      </w:pPr>
    </w:p>
    <w:p w:rsidR="00600584" w:rsidRPr="00E57E4D" w:rsidP="00600584" w14:paraId="75CA31C6"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726D8F" w:rsidP="009B1CC5" w14:paraId="2D247ACE" w14:textId="5ACC2428">
      <w:pPr>
        <w:rPr>
          <w:lang w:val=""/>
        </w:rPr>
      </w:pPr>
    </w:p>
    <w:p w:rsidR="00DD4747" w:rsidP="009B1CC5" w14:paraId="4FCB73BA" w14:textId="612B0168">
      <w:pPr>
        <w:rPr>
          <w:lang w:val=""/>
        </w:rPr>
      </w:pPr>
    </w:p>
    <w:p w:rsidR="00DD4747" w:rsidRPr="00F41F85" w:rsidP="00F41F85" w14:paraId="6A83EB7F" w14:textId="65DBBAC3">
      <w:pPr>
        <w:pStyle w:val="Heading3"/>
        <w:ind w:left="720"/>
        <w:rPr>
          <w:rFonts w:eastAsia="Times New Roman"/>
          <w:b/>
        </w:rPr>
      </w:pPr>
      <w:bookmarkStart w:id="141" w:name="_Toc196211957"/>
      <w:bookmarkStart w:id="142" w:name="_Toc131674722"/>
      <w:r>
        <w:rPr>
          <w:rFonts w:eastAsia="Times New Roman"/>
          <w:b/>
        </w:rPr>
        <w:t>Appendix D</w:t>
      </w:r>
      <w:r w:rsidRPr="00F41F85">
        <w:rPr>
          <w:rFonts w:eastAsia="Times New Roman"/>
          <w:b/>
        </w:rPr>
        <w:t>-</w:t>
      </w:r>
      <w:r w:rsidRPr="00F41F85" w:rsidR="00F76621">
        <w:rPr>
          <w:rFonts w:eastAsia="Times New Roman"/>
          <w:b/>
        </w:rPr>
        <w:t>4</w:t>
      </w:r>
      <w:r w:rsidRPr="00F41F85" w:rsidR="00602A64">
        <w:rPr>
          <w:rFonts w:eastAsia="Times New Roman"/>
          <w:b/>
        </w:rPr>
        <w:t>8</w:t>
      </w:r>
      <w:r w:rsidRPr="00F41F85">
        <w:rPr>
          <w:rFonts w:eastAsia="Times New Roman"/>
          <w:b/>
        </w:rPr>
        <w:t xml:space="preserve">-S-PR (Spanish version): </w:t>
      </w:r>
      <w:r w:rsidRPr="008D3C71">
        <w:rPr>
          <w:rFonts w:eastAsia="Times New Roman"/>
          <w:bCs/>
        </w:rPr>
        <w:t xml:space="preserve">NAEP 2024 </w:t>
      </w:r>
      <w:r w:rsidRPr="008D3C71" w:rsidR="001E4E9D">
        <w:rPr>
          <w:rFonts w:eastAsia="Times New Roman"/>
          <w:bCs/>
        </w:rPr>
        <w:t>Save the Date Letter</w:t>
      </w:r>
      <w:bookmarkEnd w:id="141"/>
      <w:r w:rsidRPr="00F41F85">
        <w:rPr>
          <w:rFonts w:eastAsia="Times New Roman"/>
          <w:b/>
        </w:rPr>
        <w:t xml:space="preserve"> </w:t>
      </w:r>
      <w:bookmarkEnd w:id="142"/>
    </w:p>
    <w:p w:rsidR="00E24E49" w:rsidRPr="005278D6" w:rsidP="009B1CC5" w14:paraId="35217FA7" w14:textId="5F36CCF7"/>
    <w:p w:rsidR="001E4E9D" w:rsidRPr="005278D6" w14:paraId="546210CC" w14:textId="6554326C">
      <w:r w:rsidRPr="005278D6">
        <w:br w:type="page"/>
      </w:r>
    </w:p>
    <w:p w:rsidR="007D00BA" w:rsidRPr="005B3F33" w:rsidP="007D00BA" w14:paraId="678E6448" w14:textId="77777777">
      <w:pPr>
        <w:pStyle w:val="NoSpacing"/>
        <w:jc w:val="center"/>
        <w:rPr>
          <w:rFonts w:ascii="Times New Roman" w:hAnsi="Times New Roman"/>
          <w:b/>
          <w:lang w:val="es-ES"/>
        </w:rPr>
      </w:pPr>
      <w:r w:rsidRPr="005B3F33">
        <w:rPr>
          <w:rFonts w:ascii="Times New Roman" w:hAnsi="Times New Roman"/>
          <w:b/>
          <w:lang w:val="es-ES"/>
        </w:rPr>
        <w:t xml:space="preserve">Carta de recordatorio de la fecha </w:t>
      </w:r>
      <w:r>
        <w:rPr>
          <w:rFonts w:ascii="Times New Roman" w:hAnsi="Times New Roman"/>
          <w:b/>
          <w:lang w:val="es-ES"/>
        </w:rPr>
        <w:t>de</w:t>
      </w:r>
      <w:r w:rsidRPr="005B3F33">
        <w:rPr>
          <w:rFonts w:ascii="Times New Roman" w:hAnsi="Times New Roman"/>
          <w:b/>
          <w:lang w:val="es-ES"/>
        </w:rPr>
        <w:t xml:space="preserve"> NAEP </w:t>
      </w:r>
      <w:r>
        <w:rPr>
          <w:rFonts w:ascii="Times New Roman" w:hAnsi="Times New Roman"/>
          <w:b/>
          <w:lang w:val="es-ES"/>
        </w:rPr>
        <w:t xml:space="preserve">de </w:t>
      </w:r>
      <w:r w:rsidRPr="005B3F33">
        <w:rPr>
          <w:rFonts w:ascii="Times New Roman" w:hAnsi="Times New Roman"/>
          <w:b/>
          <w:lang w:val="es-ES"/>
        </w:rPr>
        <w:t>202</w:t>
      </w:r>
      <w:r>
        <w:rPr>
          <w:rFonts w:ascii="Times New Roman" w:hAnsi="Times New Roman"/>
          <w:b/>
          <w:lang w:val="es-ES"/>
        </w:rPr>
        <w:t>4</w:t>
      </w:r>
      <w:r w:rsidRPr="005B3F33">
        <w:rPr>
          <w:rFonts w:ascii="Times New Roman" w:hAnsi="Times New Roman"/>
          <w:b/>
          <w:lang w:val="es-ES"/>
        </w:rPr>
        <w:t xml:space="preserve"> del</w:t>
      </w:r>
    </w:p>
    <w:p w:rsidR="007D00BA" w:rsidRPr="005B3F33" w:rsidP="007D00BA" w14:paraId="5CA9FA9E" w14:textId="77777777">
      <w:pPr>
        <w:pStyle w:val="NoSpacing"/>
        <w:jc w:val="center"/>
        <w:rPr>
          <w:rFonts w:ascii="Times New Roman" w:hAnsi="Times New Roman"/>
          <w:b/>
          <w:lang w:val="es-ES"/>
        </w:rPr>
      </w:pPr>
      <w:r w:rsidRPr="005B3F33">
        <w:rPr>
          <w:rFonts w:ascii="Times New Roman" w:hAnsi="Times New Roman"/>
          <w:b/>
          <w:lang w:val="es-ES"/>
        </w:rPr>
        <w:t>COORDINADOR ESTATAL DE NAEP PARA EL DIRECTOR DE LA ESCUELA</w:t>
      </w:r>
    </w:p>
    <w:p w:rsidR="007D00BA" w:rsidRPr="003447BC" w:rsidP="007D00BA" w14:paraId="00005EC9" w14:textId="77777777">
      <w:pPr>
        <w:pStyle w:val="NoSpacing"/>
        <w:jc w:val="center"/>
        <w:rPr>
          <w:rFonts w:ascii="Times New Roman" w:hAnsi="Times New Roman"/>
          <w:b/>
          <w:lang w:val="es-CO"/>
        </w:rPr>
      </w:pPr>
      <w:r w:rsidRPr="003447BC">
        <w:rPr>
          <w:rFonts w:ascii="Times New Roman" w:hAnsi="Times New Roman"/>
          <w:b/>
          <w:bCs/>
          <w:lang w:val="es-CO"/>
        </w:rPr>
        <w:t xml:space="preserve">Se debe personalizar el </w:t>
      </w:r>
      <w:r w:rsidRPr="003447BC">
        <w:rPr>
          <w:rFonts w:ascii="Times New Roman" w:hAnsi="Times New Roman"/>
          <w:b/>
          <w:bCs/>
          <w:color w:val="FF0000"/>
          <w:lang w:val="es-CO"/>
        </w:rPr>
        <w:t xml:space="preserve">texto en rojo </w:t>
      </w:r>
      <w:r w:rsidRPr="003447BC">
        <w:rPr>
          <w:rFonts w:ascii="Times New Roman" w:hAnsi="Times New Roman"/>
          <w:b/>
          <w:bCs/>
          <w:lang w:val="es-CO"/>
        </w:rPr>
        <w:t>antes de combinar la correspondencia;</w:t>
      </w:r>
      <w:r w:rsidRPr="003447BC">
        <w:rPr>
          <w:rFonts w:ascii="Times New Roman" w:hAnsi="Times New Roman"/>
          <w:lang w:val="es-CO"/>
        </w:rPr>
        <w:t xml:space="preserve"> </w:t>
      </w:r>
      <w:r w:rsidRPr="003447BC">
        <w:rPr>
          <w:rFonts w:ascii="Times New Roman" w:hAnsi="Times New Roman"/>
          <w:b/>
          <w:bCs/>
          <w:lang w:val="es-CO"/>
        </w:rPr>
        <w:t xml:space="preserve">el </w:t>
      </w:r>
      <w:r w:rsidRPr="003447BC">
        <w:rPr>
          <w:rFonts w:ascii="Times New Roman" w:hAnsi="Times New Roman"/>
          <w:b/>
          <w:bCs/>
          <w:highlight w:val="yellow"/>
          <w:lang w:val="es-CO"/>
        </w:rPr>
        <w:t>texto resaltado</w:t>
      </w:r>
      <w:r w:rsidRPr="003447BC">
        <w:rPr>
          <w:rFonts w:ascii="Times New Roman" w:hAnsi="Times New Roman"/>
          <w:b/>
          <w:bCs/>
          <w:lang w:val="es-CO"/>
        </w:rPr>
        <w:t xml:space="preserve"> representa los campos que se deben combinar</w:t>
      </w:r>
    </w:p>
    <w:p w:rsidR="007D00BA" w:rsidRPr="005B3F33" w:rsidP="007D00BA" w14:paraId="29410143" w14:textId="77777777">
      <w:pPr>
        <w:pStyle w:val="NoSpacing"/>
        <w:jc w:val="center"/>
        <w:rPr>
          <w:rFonts w:ascii="Times New Roman" w:hAnsi="Times New Roman"/>
          <w:b/>
          <w:lang w:val="es-ES"/>
        </w:rPr>
      </w:pPr>
    </w:p>
    <w:p w:rsidR="007D00BA" w:rsidRPr="005B3F33" w:rsidP="007D00BA" w14:paraId="3DDA42AE" w14:textId="2E3968B8">
      <w:pPr>
        <w:pStyle w:val="NoSpacing"/>
        <w:jc w:val="center"/>
        <w:rPr>
          <w:rFonts w:ascii="Times New Roman" w:hAnsi="Times New Roman"/>
          <w:sz w:val="24"/>
          <w:szCs w:val="24"/>
          <w:lang w:val="es-ES"/>
        </w:rPr>
      </w:pPr>
      <w:r w:rsidRPr="6AA2A9E6">
        <w:rPr>
          <w:rFonts w:ascii="Times New Roman" w:hAnsi="Times New Roman"/>
          <w:sz w:val="24"/>
          <w:szCs w:val="24"/>
          <w:lang w:val="es-ES"/>
        </w:rPr>
        <w:t>¡Recordatorio de la fecha! NAEP se llevará a cabo el</w:t>
      </w:r>
      <w:r w:rsidRPr="6AA2A9E6" w:rsidR="687446D7">
        <w:rPr>
          <w:rFonts w:ascii="Times New Roman" w:hAnsi="Times New Roman"/>
          <w:sz w:val="24"/>
          <w:szCs w:val="24"/>
          <w:lang w:val="es-ES"/>
        </w:rPr>
        <w:t xml:space="preserve"> </w:t>
      </w:r>
      <w:r w:rsidRPr="6AA2A9E6">
        <w:rPr>
          <w:rFonts w:ascii="Times New Roman" w:hAnsi="Times New Roman"/>
          <w:sz w:val="24"/>
          <w:szCs w:val="24"/>
          <w:highlight w:val="yellow"/>
          <w:lang w:val="es-ES"/>
        </w:rPr>
        <w:t>fecha de la evaluación</w:t>
      </w:r>
      <w:r w:rsidRPr="6AA2A9E6">
        <w:rPr>
          <w:rFonts w:ascii="Times New Roman" w:hAnsi="Times New Roman"/>
          <w:sz w:val="24"/>
          <w:szCs w:val="24"/>
          <w:lang w:val="es-ES"/>
        </w:rPr>
        <w:t>.</w:t>
      </w:r>
    </w:p>
    <w:p w:rsidR="007D00BA" w:rsidRPr="005B3F33" w:rsidP="007D00BA" w14:paraId="793CDE94" w14:textId="77777777">
      <w:pPr>
        <w:pStyle w:val="NoSpacing"/>
        <w:rPr>
          <w:rFonts w:ascii="Times New Roman" w:hAnsi="Times New Roman"/>
          <w:lang w:val="es-ES"/>
        </w:rPr>
      </w:pPr>
    </w:p>
    <w:p w:rsidR="007D00BA" w:rsidRPr="005B3F33" w:rsidP="007D00BA" w14:paraId="2F33DE02" w14:textId="77777777">
      <w:pPr>
        <w:pStyle w:val="NoSpacing"/>
        <w:rPr>
          <w:rFonts w:ascii="Times New Roman" w:hAnsi="Times New Roman"/>
          <w:lang w:val="es-ES"/>
        </w:rPr>
      </w:pPr>
      <w:r w:rsidRPr="005B3F33">
        <w:rPr>
          <w:rFonts w:ascii="Times New Roman" w:hAnsi="Times New Roman"/>
          <w:lang w:val="es-ES"/>
        </w:rPr>
        <w:t>Estimado(a) director(a):</w:t>
      </w:r>
    </w:p>
    <w:p w:rsidR="007D00BA" w:rsidRPr="005B3F33" w:rsidP="007D00BA" w14:paraId="73D8D182" w14:textId="77777777">
      <w:pPr>
        <w:pStyle w:val="NoSpacing"/>
        <w:rPr>
          <w:rFonts w:ascii="Times New Roman" w:hAnsi="Times New Roman"/>
          <w:lang w:val="es-ES"/>
        </w:rPr>
      </w:pPr>
    </w:p>
    <w:p w:rsidR="007D00BA" w:rsidRPr="005B3F33" w:rsidP="007D00BA" w14:paraId="5FEA5FCF" w14:textId="77777777">
      <w:pPr>
        <w:pStyle w:val="NoSpacing"/>
        <w:rPr>
          <w:rFonts w:ascii="Times New Roman" w:hAnsi="Times New Roman"/>
          <w:lang w:val="es-ES"/>
        </w:rPr>
      </w:pPr>
      <w:r w:rsidRPr="005B3F33">
        <w:rPr>
          <w:rFonts w:ascii="Times New Roman" w:hAnsi="Times New Roman"/>
          <w:color w:val="FF0000"/>
          <w:lang w:val="es-ES"/>
        </w:rPr>
        <w:t>En mayo</w:t>
      </w:r>
      <w:r w:rsidRPr="005B3F33">
        <w:rPr>
          <w:rFonts w:ascii="Times New Roman" w:hAnsi="Times New Roman"/>
          <w:color w:val="000000" w:themeColor="text1"/>
          <w:lang w:val="es-ES"/>
        </w:rPr>
        <w:t xml:space="preserve"> le </w:t>
      </w:r>
      <w:r w:rsidRPr="005B3F33">
        <w:rPr>
          <w:rFonts w:ascii="Times New Roman" w:hAnsi="Times New Roman"/>
          <w:lang w:val="es-ES"/>
        </w:rPr>
        <w:t xml:space="preserve">notifiqué que </w:t>
      </w:r>
      <w:r w:rsidRPr="00511A97">
        <w:rPr>
          <w:rFonts w:ascii="Times New Roman" w:hAnsi="Times New Roman"/>
          <w:highlight w:val="yellow"/>
          <w:lang w:val="es-ES"/>
        </w:rPr>
        <w:t>nombre de la escuela</w:t>
      </w:r>
      <w:r w:rsidRPr="005B3F33">
        <w:rPr>
          <w:rFonts w:ascii="Times New Roman" w:hAnsi="Times New Roman"/>
          <w:lang w:val="es-ES"/>
        </w:rPr>
        <w:t xml:space="preserve"> fue seleccionada para participar en la administración de la Evaluación Nacional del Progreso Educativo (NAEP, por sus siglas en inglés)</w:t>
      </w:r>
      <w:r w:rsidRPr="00ED015E">
        <w:rPr>
          <w:rFonts w:ascii="Times New Roman" w:hAnsi="Times New Roman"/>
          <w:lang w:val="es-ES"/>
        </w:rPr>
        <w:t xml:space="preserve"> </w:t>
      </w:r>
      <w:r>
        <w:rPr>
          <w:rFonts w:ascii="Times New Roman" w:hAnsi="Times New Roman"/>
          <w:lang w:val="es-ES"/>
        </w:rPr>
        <w:t xml:space="preserve">de </w:t>
      </w:r>
      <w:r w:rsidRPr="005B3F33">
        <w:rPr>
          <w:rFonts w:ascii="Times New Roman" w:hAnsi="Times New Roman"/>
          <w:lang w:val="es-ES"/>
        </w:rPr>
        <w:t>202</w:t>
      </w:r>
      <w:r>
        <w:rPr>
          <w:rFonts w:ascii="Times New Roman" w:hAnsi="Times New Roman"/>
          <w:lang w:val="es-ES"/>
        </w:rPr>
        <w:t>4</w:t>
      </w:r>
      <w:r w:rsidRPr="005B3F33">
        <w:rPr>
          <w:rFonts w:ascii="Times New Roman" w:hAnsi="Times New Roman"/>
          <w:lang w:val="es-ES"/>
        </w:rPr>
        <w:t>. Esta carta incluye la fecha de la evaluación programada para su escuela.</w:t>
      </w:r>
    </w:p>
    <w:p w:rsidR="007D00BA" w:rsidRPr="005B3F33" w:rsidP="007D00BA" w14:paraId="3D6A8481" w14:textId="77777777">
      <w:pPr>
        <w:pStyle w:val="NoSpacing"/>
        <w:rPr>
          <w:rFonts w:ascii="Times New Roman" w:hAnsi="Times New Roman"/>
          <w:lang w:val="es-ES"/>
        </w:rPr>
      </w:pPr>
    </w:p>
    <w:p w:rsidR="007D00BA" w:rsidRPr="005B3F33" w:rsidP="007D00BA" w14:paraId="3A6A2FD1" w14:textId="77777777">
      <w:pPr>
        <w:pStyle w:val="NoSpacing"/>
        <w:rPr>
          <w:rFonts w:ascii="Times New Roman" w:hAnsi="Times New Roman"/>
          <w:lang w:val="es-ES"/>
        </w:rPr>
      </w:pPr>
      <w:r w:rsidRPr="005B3F33">
        <w:rPr>
          <w:rFonts w:ascii="Times New Roman" w:hAnsi="Times New Roman"/>
          <w:lang w:val="es-ES"/>
        </w:rPr>
        <w:t xml:space="preserve">Los estudiantes de </w:t>
      </w:r>
      <w:r w:rsidRPr="00C86ED3">
        <w:rPr>
          <w:rFonts w:ascii="Times New Roman" w:hAnsi="Times New Roman"/>
          <w:color w:val="000000"/>
          <w:highlight w:val="yellow"/>
          <w:lang w:val="es-ES"/>
        </w:rPr>
        <w:t xml:space="preserve">4.º </w:t>
      </w:r>
      <w:r w:rsidRPr="00C86ED3">
        <w:rPr>
          <w:rFonts w:ascii="Times New Roman" w:hAnsi="Times New Roman"/>
          <w:b/>
          <w:color w:val="000000"/>
          <w:highlight w:val="yellow"/>
          <w:lang w:val="es-ES"/>
        </w:rPr>
        <w:t xml:space="preserve">u </w:t>
      </w:r>
      <w:r w:rsidRPr="00C86ED3">
        <w:rPr>
          <w:rFonts w:ascii="Times New Roman" w:hAnsi="Times New Roman"/>
          <w:color w:val="000000"/>
          <w:highlight w:val="yellow"/>
          <w:lang w:val="es-ES"/>
        </w:rPr>
        <w:t>8.º</w:t>
      </w:r>
      <w:r w:rsidRPr="005B3F33">
        <w:rPr>
          <w:rFonts w:ascii="Times New Roman" w:hAnsi="Times New Roman"/>
          <w:color w:val="000000"/>
          <w:lang w:val="es-ES"/>
        </w:rPr>
        <w:t xml:space="preserve"> grado </w:t>
      </w:r>
      <w:r w:rsidRPr="005B3F33">
        <w:rPr>
          <w:rFonts w:ascii="Times New Roman" w:hAnsi="Times New Roman"/>
          <w:lang w:val="es-ES"/>
        </w:rPr>
        <w:t xml:space="preserve">de su escuela completarán la </w:t>
      </w:r>
      <w:r>
        <w:rPr>
          <w:rFonts w:ascii="Times New Roman" w:hAnsi="Times New Roman"/>
          <w:lang w:val="es-ES"/>
        </w:rPr>
        <w:t>evaluación</w:t>
      </w:r>
      <w:r w:rsidRPr="005B3F33">
        <w:rPr>
          <w:rFonts w:ascii="Times New Roman" w:hAnsi="Times New Roman"/>
          <w:lang w:val="es-ES"/>
        </w:rPr>
        <w:t xml:space="preserve"> el </w:t>
      </w:r>
      <w:r w:rsidRPr="005B3F33">
        <w:rPr>
          <w:rFonts w:ascii="Times New Roman" w:hAnsi="Times New Roman"/>
          <w:color w:val="000000"/>
          <w:highlight w:val="yellow"/>
          <w:lang w:val="es-ES"/>
        </w:rPr>
        <w:t>fecha de la evaluación</w:t>
      </w:r>
      <w:r w:rsidRPr="005B3F33">
        <w:rPr>
          <w:rFonts w:ascii="Times New Roman" w:hAnsi="Times New Roman"/>
          <w:lang w:val="es-ES"/>
        </w:rPr>
        <w:t xml:space="preserve">. </w:t>
      </w:r>
      <w:r>
        <w:rPr>
          <w:rFonts w:ascii="Times New Roman" w:hAnsi="Times New Roman"/>
          <w:lang w:val="es-ES"/>
        </w:rPr>
        <w:t>Agregue</w:t>
      </w:r>
      <w:r w:rsidRPr="005B3F33">
        <w:rPr>
          <w:rFonts w:ascii="Times New Roman" w:hAnsi="Times New Roman"/>
          <w:lang w:val="es-ES"/>
        </w:rPr>
        <w:t xml:space="preserve"> la fecha de la evaluación NAEP en su calendario escolar </w:t>
      </w:r>
      <w:r w:rsidRPr="005B3F33">
        <w:rPr>
          <w:rFonts w:ascii="Times New Roman" w:hAnsi="Times New Roman"/>
          <w:color w:val="000000"/>
          <w:lang w:val="es-ES"/>
        </w:rPr>
        <w:t>202</w:t>
      </w:r>
      <w:r>
        <w:rPr>
          <w:rFonts w:ascii="Times New Roman" w:hAnsi="Times New Roman"/>
          <w:color w:val="000000"/>
          <w:lang w:val="es-ES"/>
        </w:rPr>
        <w:t>3</w:t>
      </w:r>
      <w:r w:rsidRPr="005B3F33">
        <w:rPr>
          <w:rFonts w:ascii="Times New Roman" w:hAnsi="Times New Roman"/>
          <w:color w:val="000000"/>
          <w:lang w:val="es-ES"/>
        </w:rPr>
        <w:t>-202</w:t>
      </w:r>
      <w:r>
        <w:rPr>
          <w:rFonts w:ascii="Times New Roman" w:hAnsi="Times New Roman"/>
          <w:color w:val="000000"/>
          <w:lang w:val="es-ES"/>
        </w:rPr>
        <w:t>4</w:t>
      </w:r>
      <w:r w:rsidRPr="005B3F33">
        <w:rPr>
          <w:rFonts w:ascii="Times New Roman" w:hAnsi="Times New Roman"/>
          <w:lang w:val="es-ES"/>
        </w:rPr>
        <w:t xml:space="preserve">. </w:t>
      </w:r>
      <w:r w:rsidRPr="005B3F33">
        <w:rPr>
          <w:rFonts w:ascii="Times New Roman" w:hAnsi="Times New Roman"/>
          <w:color w:val="FF0000"/>
          <w:lang w:val="es-ES"/>
        </w:rPr>
        <w:t xml:space="preserve">Aproximadamente </w:t>
      </w:r>
      <w:r w:rsidRPr="005B3F33">
        <w:rPr>
          <w:rFonts w:ascii="Times New Roman" w:hAnsi="Times New Roman"/>
          <w:color w:val="000000"/>
          <w:highlight w:val="yellow"/>
          <w:lang w:val="es-ES"/>
        </w:rPr>
        <w:t>muestra aproximada</w:t>
      </w:r>
      <w:r>
        <w:rPr>
          <w:rFonts w:ascii="Times New Roman" w:hAnsi="Times New Roman"/>
          <w:color w:val="000000"/>
          <w:highlight w:val="yellow"/>
          <w:lang w:val="es-ES"/>
        </w:rPr>
        <w:t xml:space="preserve"> de estudiantes</w:t>
      </w:r>
      <w:r w:rsidRPr="005B3F33">
        <w:rPr>
          <w:rFonts w:ascii="Times New Roman" w:hAnsi="Times New Roman"/>
          <w:color w:val="000000"/>
          <w:highlight w:val="yellow"/>
          <w:lang w:val="es-ES"/>
        </w:rPr>
        <w:t xml:space="preserve"> </w:t>
      </w:r>
      <w:r w:rsidRPr="005B3F33">
        <w:rPr>
          <w:rFonts w:ascii="Times New Roman" w:hAnsi="Times New Roman"/>
          <w:color w:val="FF0000"/>
          <w:lang w:val="es-ES"/>
        </w:rPr>
        <w:t xml:space="preserve">estudiantes de su escuela serán seleccionados para </w:t>
      </w:r>
      <w:r>
        <w:rPr>
          <w:rFonts w:ascii="Times New Roman" w:hAnsi="Times New Roman"/>
          <w:color w:val="FF0000"/>
          <w:lang w:val="es-ES"/>
        </w:rPr>
        <w:t>participar</w:t>
      </w:r>
      <w:r w:rsidRPr="005B3F33">
        <w:rPr>
          <w:rFonts w:ascii="Times New Roman" w:hAnsi="Times New Roman"/>
          <w:color w:val="FF0000"/>
          <w:lang w:val="es-ES"/>
        </w:rPr>
        <w:t>, pero ese número puede variar en función del número real de estudiantes matriculados en otoño de 202</w:t>
      </w:r>
      <w:r>
        <w:rPr>
          <w:rFonts w:ascii="Times New Roman" w:hAnsi="Times New Roman"/>
          <w:color w:val="FF0000"/>
          <w:lang w:val="es-ES"/>
        </w:rPr>
        <w:t>3</w:t>
      </w:r>
      <w:r w:rsidRPr="005B3F33">
        <w:rPr>
          <w:rFonts w:ascii="Times New Roman" w:hAnsi="Times New Roman"/>
          <w:color w:val="FF0000"/>
          <w:lang w:val="es-ES"/>
        </w:rPr>
        <w:t xml:space="preserve">. </w:t>
      </w:r>
      <w:r w:rsidRPr="005B3F33">
        <w:rPr>
          <w:rFonts w:ascii="Times New Roman" w:hAnsi="Times New Roman"/>
          <w:lang w:val="es-ES"/>
        </w:rPr>
        <w:t>La evaluación toma</w:t>
      </w:r>
      <w:r>
        <w:rPr>
          <w:rFonts w:ascii="Times New Roman" w:hAnsi="Times New Roman"/>
          <w:lang w:val="es-ES"/>
        </w:rPr>
        <w:t>rá</w:t>
      </w:r>
      <w:r w:rsidRPr="005B3F33">
        <w:rPr>
          <w:rFonts w:ascii="Times New Roman" w:hAnsi="Times New Roman"/>
          <w:lang w:val="es-ES"/>
        </w:rPr>
        <w:t xml:space="preserve"> </w:t>
      </w:r>
      <w:r>
        <w:rPr>
          <w:rFonts w:ascii="Times New Roman" w:hAnsi="Times New Roman"/>
          <w:lang w:val="es-ES"/>
        </w:rPr>
        <w:t>aproximadamente</w:t>
      </w:r>
      <w:r w:rsidRPr="005B3F33">
        <w:rPr>
          <w:rFonts w:ascii="Times New Roman" w:hAnsi="Times New Roman"/>
          <w:lang w:val="es-ES"/>
        </w:rPr>
        <w:t xml:space="preserve"> 120 minutos para la mayoría de los estudiantes, incluyendo el tiempo de transición, instrucciones y completar el cuestionario de contexto. Los representantes de NAEP le proporcionarán bastante apoyo a su escuela</w:t>
      </w:r>
      <w:r>
        <w:rPr>
          <w:rFonts w:ascii="Times New Roman" w:hAnsi="Times New Roman"/>
          <w:lang w:val="es-ES"/>
        </w:rPr>
        <w:t>,</w:t>
      </w:r>
      <w:r w:rsidRPr="005B3F33">
        <w:rPr>
          <w:rFonts w:ascii="Times New Roman" w:hAnsi="Times New Roman"/>
          <w:lang w:val="es-ES"/>
        </w:rPr>
        <w:t xml:space="preserve"> </w:t>
      </w:r>
      <w:r>
        <w:rPr>
          <w:rFonts w:ascii="Times New Roman" w:hAnsi="Times New Roman"/>
          <w:lang w:val="es-ES"/>
        </w:rPr>
        <w:t>administrar</w:t>
      </w:r>
      <w:r>
        <w:rPr>
          <w:rFonts w:ascii="Times New Roman" w:hAnsi="Times New Roman"/>
          <w:lang w:val="es-CO"/>
        </w:rPr>
        <w:t>án la evaluación y</w:t>
      </w:r>
      <w:r w:rsidRPr="005B3F33">
        <w:rPr>
          <w:rFonts w:ascii="Times New Roman" w:hAnsi="Times New Roman"/>
          <w:lang w:val="es-ES"/>
        </w:rPr>
        <w:t xml:space="preserve"> llevarán todo</w:t>
      </w:r>
      <w:r>
        <w:rPr>
          <w:rFonts w:ascii="Times New Roman" w:hAnsi="Times New Roman"/>
          <w:lang w:val="es-ES"/>
        </w:rPr>
        <w:t>s los materiales y</w:t>
      </w:r>
      <w:r w:rsidRPr="005B3F33">
        <w:rPr>
          <w:rFonts w:ascii="Times New Roman" w:hAnsi="Times New Roman"/>
          <w:lang w:val="es-ES"/>
        </w:rPr>
        <w:t xml:space="preserve"> el equipo necesario</w:t>
      </w:r>
      <w:r>
        <w:rPr>
          <w:rFonts w:ascii="Times New Roman" w:hAnsi="Times New Roman"/>
          <w:lang w:val="es-ES"/>
        </w:rPr>
        <w:t>s.</w:t>
      </w:r>
    </w:p>
    <w:p w:rsidR="007D00BA" w:rsidRPr="005B3F33" w:rsidP="007D00BA" w14:paraId="16B92E6F" w14:textId="77777777">
      <w:pPr>
        <w:pStyle w:val="NoSpacing"/>
        <w:rPr>
          <w:rFonts w:ascii="Times New Roman" w:hAnsi="Times New Roman"/>
          <w:lang w:val="es-ES"/>
        </w:rPr>
      </w:pPr>
    </w:p>
    <w:p w:rsidR="007D00BA" w:rsidRPr="005B3F33" w:rsidP="007D00BA" w14:paraId="59371311" w14:textId="77777777">
      <w:pPr>
        <w:pStyle w:val="NoSpacing"/>
        <w:rPr>
          <w:rFonts w:ascii="Times New Roman" w:hAnsi="Times New Roman"/>
          <w:lang w:val="es-ES"/>
        </w:rPr>
      </w:pPr>
      <w:r w:rsidRPr="003447BC">
        <w:rPr>
          <w:rFonts w:ascii="Times New Roman" w:hAnsi="Times New Roman"/>
          <w:lang w:val="es-CO"/>
        </w:rPr>
        <w:t xml:space="preserve">Si tiene alguna pregunta, comuníquese conmigo llamando al </w:t>
      </w:r>
      <w:r>
        <w:rPr>
          <w:rFonts w:ascii="Times New Roman" w:hAnsi="Times New Roman"/>
          <w:color w:val="FF0000"/>
          <w:lang w:val="es-CO"/>
        </w:rPr>
        <w:t>n</w:t>
      </w:r>
      <w:r w:rsidRPr="003447BC">
        <w:rPr>
          <w:rFonts w:ascii="Times New Roman" w:hAnsi="Times New Roman"/>
          <w:color w:val="FF0000"/>
          <w:lang w:val="es-CO"/>
        </w:rPr>
        <w:t>úmero de teléfon</w:t>
      </w:r>
      <w:r>
        <w:rPr>
          <w:rFonts w:ascii="Times New Roman" w:hAnsi="Times New Roman"/>
          <w:color w:val="FF0000"/>
          <w:lang w:val="es-CO"/>
        </w:rPr>
        <w:t>o</w:t>
      </w:r>
      <w:r w:rsidRPr="003447BC">
        <w:rPr>
          <w:rFonts w:ascii="Times New Roman" w:hAnsi="Times New Roman"/>
          <w:lang w:val="es-CO"/>
        </w:rPr>
        <w:t xml:space="preserve"> o por correo electrónico escribiendo a </w:t>
      </w:r>
      <w:r>
        <w:rPr>
          <w:rFonts w:ascii="Times New Roman" w:hAnsi="Times New Roman"/>
          <w:color w:val="FF0000"/>
          <w:lang w:val="es-CO"/>
        </w:rPr>
        <w:t>c</w:t>
      </w:r>
      <w:r w:rsidRPr="003447BC">
        <w:rPr>
          <w:rFonts w:ascii="Times New Roman" w:hAnsi="Times New Roman"/>
          <w:color w:val="FF0000"/>
          <w:lang w:val="es-CO"/>
        </w:rPr>
        <w:t>orreo electrónic</w:t>
      </w:r>
      <w:r>
        <w:rPr>
          <w:rFonts w:ascii="Times New Roman" w:hAnsi="Times New Roman"/>
          <w:color w:val="FF0000"/>
          <w:lang w:val="es-CO"/>
        </w:rPr>
        <w:t>o</w:t>
      </w:r>
      <w:r w:rsidRPr="005B3F33">
        <w:rPr>
          <w:rFonts w:ascii="Times New Roman" w:hAnsi="Times New Roman"/>
          <w:lang w:val="es-ES"/>
        </w:rPr>
        <w:t xml:space="preserve"> antes del </w:t>
      </w:r>
      <w:r w:rsidRPr="005B3F33">
        <w:rPr>
          <w:rFonts w:ascii="Times New Roman" w:hAnsi="Times New Roman"/>
          <w:color w:val="FF0000"/>
          <w:lang w:val="es-ES"/>
        </w:rPr>
        <w:t>fecha</w:t>
      </w:r>
      <w:r w:rsidRPr="005B3F33">
        <w:rPr>
          <w:rFonts w:ascii="Times New Roman" w:hAnsi="Times New Roman"/>
          <w:lang w:val="es-ES"/>
        </w:rPr>
        <w:t>. Le enviaré más información sobre los preparativos para la evaluación</w:t>
      </w:r>
      <w:r>
        <w:rPr>
          <w:rFonts w:ascii="Times New Roman" w:hAnsi="Times New Roman"/>
          <w:lang w:val="es-ES"/>
        </w:rPr>
        <w:t xml:space="preserve"> </w:t>
      </w:r>
      <w:r w:rsidRPr="00511A97">
        <w:rPr>
          <w:rFonts w:ascii="Times New Roman" w:hAnsi="Times New Roman"/>
          <w:color w:val="FF0000"/>
          <w:lang w:val="es-ES"/>
        </w:rPr>
        <w:t>al comienzo del año escolar</w:t>
      </w:r>
      <w:r w:rsidRPr="005B3F33">
        <w:rPr>
          <w:rFonts w:ascii="Times New Roman" w:hAnsi="Times New Roman"/>
          <w:lang w:val="es-ES"/>
        </w:rPr>
        <w:t>.</w:t>
      </w:r>
    </w:p>
    <w:p w:rsidR="007D00BA" w:rsidRPr="005B3F33" w:rsidP="007D00BA" w14:paraId="30E35C9A" w14:textId="77777777">
      <w:pPr>
        <w:pStyle w:val="NoSpacing"/>
        <w:rPr>
          <w:rFonts w:ascii="Times New Roman" w:hAnsi="Times New Roman"/>
          <w:lang w:val="es-ES"/>
        </w:rPr>
      </w:pPr>
    </w:p>
    <w:p w:rsidR="007D00BA" w:rsidRPr="005B3F33" w:rsidP="007D00BA" w14:paraId="1D64493A" w14:textId="77777777">
      <w:pPr>
        <w:pStyle w:val="NoSpacing"/>
        <w:rPr>
          <w:rFonts w:ascii="Times New Roman" w:hAnsi="Times New Roman"/>
          <w:lang w:val="es-ES"/>
        </w:rPr>
      </w:pPr>
      <w:r w:rsidRPr="005B3F33">
        <w:rPr>
          <w:rFonts w:ascii="Times New Roman" w:hAnsi="Times New Roman"/>
          <w:lang w:val="es-ES"/>
        </w:rPr>
        <w:t>NAEP es una medida común del rendimiento de los estudiantes en todo el país y se utiliza para informar políticas y prácticas educativas. Las escuelas y los estudiantes desempeñan un papel importante para garantizar que los resultados de NAEP sean precisos. Nuestra meta es alcanzar el 100 por ciento de participación en esta importante evaluación y sabemos que podemos contar con usted para que nos ayude a alcanzarla.</w:t>
      </w:r>
    </w:p>
    <w:p w:rsidR="007D00BA" w:rsidRPr="005B3F33" w:rsidP="007D00BA" w14:paraId="2B5A0246" w14:textId="77777777">
      <w:pPr>
        <w:pStyle w:val="NoSpacing"/>
        <w:rPr>
          <w:rFonts w:ascii="Times New Roman" w:hAnsi="Times New Roman"/>
          <w:lang w:val="es-ES"/>
        </w:rPr>
      </w:pPr>
    </w:p>
    <w:p w:rsidR="007D00BA" w:rsidRPr="005B3F33" w:rsidP="007D00BA" w14:paraId="371606DB" w14:textId="77777777">
      <w:pPr>
        <w:pStyle w:val="NoSpacing"/>
        <w:rPr>
          <w:rFonts w:ascii="Times New Roman" w:hAnsi="Times New Roman"/>
          <w:lang w:val="es-ES"/>
        </w:rPr>
      </w:pPr>
      <w:r w:rsidRPr="005B3F33">
        <w:rPr>
          <w:rFonts w:ascii="Times New Roman" w:hAnsi="Times New Roman"/>
          <w:lang w:val="es-ES"/>
        </w:rPr>
        <w:t>Atentamente,</w:t>
      </w:r>
    </w:p>
    <w:p w:rsidR="007D00BA" w:rsidRPr="005B3F33" w:rsidP="007D00BA" w14:paraId="6311C7B6" w14:textId="77777777">
      <w:pPr>
        <w:pStyle w:val="NoSpacing"/>
        <w:rPr>
          <w:rFonts w:ascii="Times New Roman" w:hAnsi="Times New Roman"/>
          <w:lang w:val="es-ES"/>
        </w:rPr>
      </w:pPr>
    </w:p>
    <w:p w:rsidR="007D00BA" w:rsidRPr="005B3F33" w:rsidP="007D00BA" w14:paraId="3C278E3F" w14:textId="77777777">
      <w:pPr>
        <w:pStyle w:val="NoSpacing"/>
        <w:rPr>
          <w:rFonts w:ascii="Times New Roman" w:hAnsi="Times New Roman"/>
          <w:lang w:val="es-ES"/>
        </w:rPr>
      </w:pPr>
    </w:p>
    <w:p w:rsidR="007D00BA" w:rsidRPr="005B3F33" w:rsidP="007D00BA" w14:paraId="5488EDC3" w14:textId="77777777">
      <w:pPr>
        <w:pStyle w:val="NoSpacing"/>
        <w:rPr>
          <w:rFonts w:ascii="Times New Roman" w:hAnsi="Times New Roman"/>
          <w:lang w:val="es-ES"/>
        </w:rPr>
      </w:pPr>
      <w:r w:rsidRPr="005B3F33">
        <w:rPr>
          <w:rFonts w:ascii="Times New Roman" w:hAnsi="Times New Roman"/>
          <w:lang w:val="es-ES"/>
        </w:rPr>
        <w:t>Coordinador</w:t>
      </w:r>
      <w:r w:rsidRPr="005B3F33">
        <w:rPr>
          <w:rFonts w:ascii="Times New Roman" w:hAnsi="Times New Roman"/>
          <w:color w:val="FF0000"/>
          <w:lang w:val="es-ES"/>
        </w:rPr>
        <w:t xml:space="preserve">(a) </w:t>
      </w:r>
      <w:r w:rsidRPr="005B3F33">
        <w:rPr>
          <w:rFonts w:ascii="Times New Roman" w:hAnsi="Times New Roman"/>
          <w:lang w:val="es-ES"/>
        </w:rPr>
        <w:t>estatal de NAEP</w:t>
      </w:r>
    </w:p>
    <w:p w:rsidR="007D00BA" w:rsidRPr="005B3F33" w:rsidP="007D00BA" w14:paraId="24163ABE" w14:textId="77777777">
      <w:pPr>
        <w:pStyle w:val="NoSpacing"/>
        <w:rPr>
          <w:rFonts w:ascii="Times New Roman" w:hAnsi="Times New Roman"/>
          <w:lang w:val="es-ES"/>
        </w:rPr>
      </w:pPr>
    </w:p>
    <w:p w:rsidR="007D00BA" w:rsidRPr="005B3F33" w:rsidP="007D00BA" w14:paraId="03D849E4" w14:textId="77777777">
      <w:pPr>
        <w:pStyle w:val="NoSpacing"/>
        <w:rPr>
          <w:rFonts w:ascii="Times New Roman" w:hAnsi="Times New Roman"/>
          <w:lang w:val="es-ES"/>
        </w:rPr>
      </w:pPr>
      <w:r w:rsidRPr="005B3F33">
        <w:rPr>
          <w:rFonts w:ascii="Times New Roman" w:hAnsi="Times New Roman"/>
          <w:lang w:val="es-ES"/>
        </w:rPr>
        <w:t>CC:</w:t>
      </w:r>
      <w:r w:rsidRPr="005B3F33">
        <w:rPr>
          <w:rFonts w:ascii="Times New Roman" w:hAnsi="Times New Roman"/>
          <w:lang w:val="es-ES"/>
        </w:rPr>
        <w:tab/>
      </w:r>
      <w:r w:rsidRPr="005B3F33">
        <w:rPr>
          <w:rFonts w:ascii="Times New Roman" w:hAnsi="Times New Roman"/>
          <w:lang w:val="es-ES"/>
        </w:rPr>
        <w:tab/>
        <w:t>Coordinador(a) distrital de evaluaciones</w:t>
      </w:r>
    </w:p>
    <w:p w:rsidR="007D00BA" w:rsidRPr="005B3F33" w:rsidP="007D00BA" w14:paraId="1B977284" w14:textId="77777777">
      <w:pPr>
        <w:pStyle w:val="NoSpacing"/>
        <w:rPr>
          <w:rFonts w:ascii="Times New Roman" w:hAnsi="Times New Roman"/>
          <w:i/>
          <w:color w:val="000000"/>
          <w:lang w:val="es-ES"/>
        </w:rPr>
      </w:pPr>
    </w:p>
    <w:p w:rsidR="007D00BA" w:rsidRPr="005B3F33" w:rsidP="007D00BA" w14:paraId="1C10FEC2" w14:textId="77777777">
      <w:pPr>
        <w:spacing w:after="0" w:line="240" w:lineRule="auto"/>
        <w:rPr>
          <w:rFonts w:ascii="Times New Roman" w:hAnsi="Times New Roman"/>
          <w:i/>
          <w:sz w:val="20"/>
          <w:szCs w:val="20"/>
          <w:lang w:val="es-ES"/>
        </w:rPr>
      </w:pPr>
    </w:p>
    <w:p w:rsidR="00600584" w:rsidRPr="00E57E4D" w:rsidP="00600584" w14:paraId="63AA977B"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E24E49" w:rsidP="00F76621" w14:paraId="699A73AA" w14:textId="65500211">
      <w:pPr>
        <w:rPr>
          <w:lang w:val=""/>
        </w:rPr>
      </w:pPr>
      <w:r>
        <w:rPr>
          <w:lang w:val=""/>
        </w:rPr>
        <w:br w:type="page"/>
      </w:r>
    </w:p>
    <w:p w:rsidR="00E24E49" w:rsidP="00C97EF0" w14:paraId="10D04A50" w14:textId="3CE09786">
      <w:pPr>
        <w:pStyle w:val="Heading3"/>
        <w:ind w:left="720"/>
        <w:rPr>
          <w:rFonts w:eastAsia="Times New Roman"/>
        </w:rPr>
      </w:pPr>
      <w:bookmarkStart w:id="143" w:name="_Toc196211958"/>
      <w:bookmarkStart w:id="144" w:name="_Toc131674723"/>
      <w:r>
        <w:rPr>
          <w:rFonts w:eastAsia="Times New Roman"/>
          <w:b/>
        </w:rPr>
        <w:t>Appendix D</w:t>
      </w:r>
      <w:r w:rsidRPr="00EC7197">
        <w:rPr>
          <w:rFonts w:eastAsia="Times New Roman"/>
          <w:b/>
          <w:spacing w:val="-3"/>
        </w:rPr>
        <w:t>-</w:t>
      </w:r>
      <w:r w:rsidR="00F76621">
        <w:rPr>
          <w:rFonts w:eastAsia="Times New Roman"/>
          <w:b/>
          <w:spacing w:val="1"/>
        </w:rPr>
        <w:t>4</w:t>
      </w:r>
      <w:r w:rsidR="00602A64">
        <w:rPr>
          <w:rFonts w:eastAsia="Times New Roman"/>
          <w:b/>
          <w:spacing w:val="1"/>
        </w:rPr>
        <w:t>9</w:t>
      </w:r>
      <w:r w:rsidRPr="00EC7197">
        <w:rPr>
          <w:rFonts w:eastAsia="Times New Roman"/>
          <w:b/>
          <w:spacing w:val="1"/>
        </w:rPr>
        <w:t>-S-PR (Spanish version)</w:t>
      </w:r>
      <w:r w:rsidRPr="00EC7197">
        <w:rPr>
          <w:rFonts w:eastAsia="Times New Roman"/>
        </w:rPr>
        <w:t xml:space="preserve">: NAEP 2024 </w:t>
      </w:r>
      <w:r w:rsidRPr="00EC7197" w:rsidR="001A0852">
        <w:rPr>
          <w:rFonts w:eastAsia="Times New Roman"/>
        </w:rPr>
        <w:t>Assessment Details N</w:t>
      </w:r>
      <w:r w:rsidRPr="00EC7197" w:rsidR="00EC7197">
        <w:rPr>
          <w:rFonts w:eastAsia="Times New Roman"/>
        </w:rPr>
        <w:t>AEP</w:t>
      </w:r>
      <w:r w:rsidRPr="00EC7197" w:rsidR="00691792">
        <w:rPr>
          <w:rFonts w:eastAsia="Times New Roman"/>
        </w:rPr>
        <w:t xml:space="preserve"> State Coordinator to Principal</w:t>
      </w:r>
      <w:r w:rsidRPr="00EC7197" w:rsidR="00771303">
        <w:rPr>
          <w:rFonts w:eastAsia="Times New Roman"/>
        </w:rPr>
        <w:t>, Puerto Rico</w:t>
      </w:r>
      <w:bookmarkEnd w:id="143"/>
      <w:r w:rsidRPr="00EC7197">
        <w:rPr>
          <w:rFonts w:eastAsia="Times New Roman"/>
        </w:rPr>
        <w:t xml:space="preserve"> </w:t>
      </w:r>
      <w:bookmarkEnd w:id="144"/>
    </w:p>
    <w:p w:rsidR="00E24E49" w:rsidRPr="005278D6" w:rsidP="009B1CC5" w14:paraId="6CA3B3D4" w14:textId="55F5C29F"/>
    <w:p w:rsidR="00270694" w:rsidRPr="005278D6" w14:paraId="0E853755" w14:textId="77777777"/>
    <w:p w:rsidR="00963D08" w:rsidRPr="005278D6" w14:paraId="05395C11" w14:textId="6B081E0D">
      <w:r w:rsidRPr="005278D6">
        <w:br w:type="page"/>
      </w:r>
    </w:p>
    <w:p w:rsidR="00963D08" w:rsidRPr="00963D08" w:rsidP="00963D08" w14:paraId="119ECF61" w14:textId="77777777">
      <w:pPr>
        <w:widowControl/>
        <w:spacing w:after="0" w:line="240" w:lineRule="auto"/>
        <w:jc w:val="center"/>
        <w:rPr>
          <w:rFonts w:ascii="Times New Roman" w:hAnsi="Times New Roman" w:eastAsiaTheme="minorEastAsia" w:cs="Times New Roman"/>
          <w:b/>
          <w:bCs/>
          <w:sz w:val="20"/>
          <w:szCs w:val="20"/>
          <w:lang w:val="es-ES_tradnl"/>
        </w:rPr>
      </w:pPr>
      <w:r w:rsidRPr="00963D08">
        <w:rPr>
          <w:rFonts w:ascii="Times New Roman" w:hAnsi="Times New Roman" w:eastAsiaTheme="minorEastAsia" w:cs="Times New Roman"/>
          <w:b/>
          <w:bCs/>
          <w:sz w:val="20"/>
          <w:szCs w:val="20"/>
          <w:lang w:val="es-ES_tradnl"/>
        </w:rPr>
        <w:t>Carta de notificación con detalles acerca de NAEP de 2024</w:t>
      </w:r>
    </w:p>
    <w:p w:rsidR="00963D08" w:rsidRPr="00963D08" w:rsidP="00963D08" w14:paraId="14867ABB" w14:textId="77777777">
      <w:pPr>
        <w:widowControl/>
        <w:spacing w:after="0" w:line="240" w:lineRule="auto"/>
        <w:jc w:val="center"/>
        <w:rPr>
          <w:rFonts w:ascii="Times New Roman" w:hAnsi="Times New Roman" w:eastAsiaTheme="minorEastAsia" w:cs="Times New Roman"/>
          <w:b/>
          <w:sz w:val="20"/>
          <w:szCs w:val="20"/>
          <w:lang w:val=""/>
        </w:rPr>
      </w:pPr>
      <w:r w:rsidRPr="00963D08">
        <w:rPr>
          <w:rFonts w:ascii="Times New Roman" w:hAnsi="Times New Roman" w:eastAsiaTheme="minorEastAsia" w:cs="Times New Roman"/>
          <w:b/>
          <w:bCs/>
          <w:sz w:val="20"/>
          <w:szCs w:val="20"/>
          <w:lang w:val="es-ES_tradnl"/>
        </w:rPr>
        <w:t xml:space="preserve">DE PARTE DEL COORDINADOR ESTATAL DE NAEP PARA EL/LA DIRECTOR(A) </w:t>
      </w:r>
      <w:r w:rsidRPr="00963D08">
        <w:rPr>
          <w:rFonts w:ascii="Times New Roman" w:hAnsi="Times New Roman" w:eastAsiaTheme="minorEastAsia" w:cs="Times New Roman"/>
          <w:sz w:val="20"/>
          <w:szCs w:val="20"/>
          <w:lang w:val=""/>
        </w:rPr>
        <w:t xml:space="preserve">– </w:t>
      </w:r>
      <w:r w:rsidRPr="00963D08">
        <w:rPr>
          <w:rFonts w:ascii="Times New Roman" w:hAnsi="Times New Roman" w:eastAsiaTheme="minorEastAsia" w:cs="Times New Roman"/>
          <w:b/>
          <w:sz w:val="20"/>
          <w:szCs w:val="20"/>
          <w:lang w:val=""/>
        </w:rPr>
        <w:t>PUERTO RICO</w:t>
      </w:r>
    </w:p>
    <w:p w:rsidR="00963D08" w:rsidRPr="00963D08" w:rsidP="00963D08" w14:paraId="061F1E25" w14:textId="77777777">
      <w:pPr>
        <w:widowControl/>
        <w:spacing w:after="0" w:line="240" w:lineRule="auto"/>
        <w:rPr>
          <w:rFonts w:ascii="Times New Roman" w:hAnsi="Times New Roman" w:eastAsiaTheme="minorEastAsia" w:cs="Times New Roman"/>
          <w:b/>
          <w:bCs/>
          <w:sz w:val="20"/>
          <w:szCs w:val="20"/>
          <w:lang w:val="es-ES_tradnl"/>
        </w:rPr>
      </w:pPr>
    </w:p>
    <w:p w:rsidR="00963D08" w:rsidRPr="00963D08" w:rsidP="00963D08" w14:paraId="72D42C7B" w14:textId="77777777">
      <w:pPr>
        <w:widowControl/>
        <w:spacing w:after="0" w:line="240" w:lineRule="auto"/>
        <w:jc w:val="center"/>
        <w:rPr>
          <w:rFonts w:ascii="Times New Roman" w:hAnsi="Times New Roman" w:eastAsiaTheme="minorEastAsia" w:cs="Times New Roman"/>
          <w:b/>
          <w:sz w:val="20"/>
          <w:szCs w:val="20"/>
          <w:lang w:val="es-ES_tradnl"/>
        </w:rPr>
      </w:pPr>
      <w:r w:rsidRPr="00963D08">
        <w:rPr>
          <w:rFonts w:ascii="Times New Roman" w:hAnsi="Times New Roman" w:eastAsiaTheme="minorEastAsia" w:cs="Times New Roman"/>
          <w:b/>
          <w:bCs/>
          <w:sz w:val="20"/>
          <w:szCs w:val="20"/>
          <w:lang w:val="es-ES_tradnl"/>
        </w:rPr>
        <w:t xml:space="preserve">Se debe personalizar el </w:t>
      </w:r>
      <w:r w:rsidRPr="00963D08">
        <w:rPr>
          <w:rFonts w:ascii="Times New Roman" w:hAnsi="Times New Roman" w:eastAsiaTheme="minorEastAsia" w:cs="Times New Roman"/>
          <w:b/>
          <w:bCs/>
          <w:color w:val="FF0000"/>
          <w:sz w:val="20"/>
          <w:szCs w:val="20"/>
          <w:lang w:val="es-ES_tradnl"/>
        </w:rPr>
        <w:t xml:space="preserve">texto en rojo </w:t>
      </w:r>
      <w:r w:rsidRPr="00963D08">
        <w:rPr>
          <w:rFonts w:ascii="Times New Roman" w:hAnsi="Times New Roman" w:eastAsiaTheme="minorEastAsia" w:cs="Times New Roman"/>
          <w:b/>
          <w:bCs/>
          <w:sz w:val="20"/>
          <w:szCs w:val="20"/>
          <w:lang w:val="es-ES_tradnl"/>
        </w:rPr>
        <w:t>antes de combinar la correspondencia;</w:t>
      </w:r>
      <w:r w:rsidRPr="00963D08">
        <w:rPr>
          <w:rFonts w:ascii="Times New Roman" w:hAnsi="Times New Roman" w:eastAsiaTheme="minorEastAsia" w:cs="Times New Roman"/>
          <w:sz w:val="20"/>
          <w:szCs w:val="20"/>
          <w:lang w:val="es-ES_tradnl"/>
        </w:rPr>
        <w:t xml:space="preserve"> </w:t>
      </w:r>
      <w:r w:rsidRPr="00963D08">
        <w:rPr>
          <w:rFonts w:ascii="Times New Roman" w:hAnsi="Times New Roman" w:eastAsiaTheme="minorEastAsia" w:cs="Times New Roman"/>
          <w:b/>
          <w:bCs/>
          <w:sz w:val="20"/>
          <w:szCs w:val="20"/>
          <w:lang w:val="es-ES_tradnl"/>
        </w:rPr>
        <w:t xml:space="preserve">el </w:t>
      </w:r>
      <w:r w:rsidRPr="00963D08">
        <w:rPr>
          <w:rFonts w:ascii="Times New Roman" w:hAnsi="Times New Roman" w:eastAsiaTheme="minorEastAsia" w:cs="Times New Roman"/>
          <w:b/>
          <w:bCs/>
          <w:sz w:val="20"/>
          <w:szCs w:val="20"/>
          <w:highlight w:val="yellow"/>
          <w:lang w:val="es-ES_tradnl"/>
        </w:rPr>
        <w:t>texto resaltado</w:t>
      </w:r>
      <w:r w:rsidRPr="00963D08">
        <w:rPr>
          <w:rFonts w:ascii="Times New Roman" w:hAnsi="Times New Roman" w:eastAsiaTheme="minorEastAsia" w:cs="Times New Roman"/>
          <w:b/>
          <w:bCs/>
          <w:sz w:val="20"/>
          <w:szCs w:val="20"/>
          <w:lang w:val="es-ES_tradnl"/>
        </w:rPr>
        <w:t xml:space="preserve"> representa los campos que se deben combinar.</w:t>
      </w:r>
    </w:p>
    <w:p w:rsidR="00963D08" w:rsidRPr="00963D08" w:rsidP="00963D08" w14:paraId="50BB6FFB" w14:textId="77777777">
      <w:pPr>
        <w:widowControl/>
        <w:spacing w:after="0" w:line="240" w:lineRule="auto"/>
        <w:jc w:val="center"/>
        <w:rPr>
          <w:rFonts w:ascii="Times New Roman" w:hAnsi="Times New Roman" w:eastAsiaTheme="minorEastAsia" w:cs="Times New Roman"/>
          <w:b/>
          <w:sz w:val="20"/>
          <w:szCs w:val="20"/>
          <w:lang w:val="es-ES_tradnl"/>
        </w:rPr>
      </w:pPr>
    </w:p>
    <w:p w:rsidR="00963D08" w:rsidRPr="00963D08" w:rsidP="00963D08" w14:paraId="41C3CF6B"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Estimado(a) </w:t>
      </w:r>
      <w:r w:rsidRPr="00963D08">
        <w:rPr>
          <w:rFonts w:ascii="Times New Roman" w:hAnsi="Times New Roman" w:eastAsiaTheme="minorEastAsia" w:cs="Times New Roman"/>
          <w:highlight w:val="yellow"/>
          <w:lang w:val=""/>
        </w:rPr>
        <w:t>[nombre del director/de la directora]:</w:t>
      </w:r>
    </w:p>
    <w:p w:rsidR="00963D08" w:rsidRPr="00963D08" w:rsidP="00963D08" w14:paraId="0FF9108B" w14:textId="77777777">
      <w:pPr>
        <w:widowControl/>
        <w:spacing w:after="0" w:line="240" w:lineRule="auto"/>
        <w:rPr>
          <w:rFonts w:ascii="Times New Roman" w:hAnsi="Times New Roman" w:eastAsiaTheme="minorEastAsia" w:cs="Times New Roman"/>
          <w:lang w:val="es-ES_tradnl"/>
        </w:rPr>
      </w:pPr>
    </w:p>
    <w:p w:rsidR="00963D08" w:rsidRPr="00963D08" w:rsidP="00963D08" w14:paraId="60FC61B6" w14:textId="77777777">
      <w:pPr>
        <w:widowControl/>
        <w:spacing w:after="0" w:line="240" w:lineRule="auto"/>
        <w:rPr>
          <w:rFonts w:ascii="Times New Roman" w:hAnsi="Times New Roman" w:eastAsiaTheme="minorEastAsia" w:cs="Times New Roman"/>
          <w:lang w:val="es-CO"/>
        </w:rPr>
      </w:pPr>
      <w:r w:rsidRPr="00963D08">
        <w:rPr>
          <w:rFonts w:ascii="Times New Roman" w:hAnsi="Times New Roman" w:eastAsiaTheme="minorEastAsia" w:cs="Times New Roman"/>
          <w:lang w:val=""/>
        </w:rPr>
        <w:t xml:space="preserve">Al final del año escolar, le notifiqué a </w:t>
      </w:r>
      <w:r w:rsidRPr="00963D08">
        <w:rPr>
          <w:rFonts w:ascii="Times New Roman" w:hAnsi="Times New Roman" w:eastAsiaTheme="minorEastAsia" w:cs="Times New Roman"/>
          <w:highlight w:val="yellow"/>
          <w:lang w:val=""/>
        </w:rPr>
        <w:t>[nombre de la escuela]</w:t>
      </w:r>
      <w:r w:rsidRPr="00963D08">
        <w:rPr>
          <w:rFonts w:ascii="Times New Roman" w:hAnsi="Times New Roman" w:eastAsiaTheme="minorEastAsia" w:cs="Times New Roman"/>
          <w:lang w:val=""/>
        </w:rPr>
        <w:t xml:space="preserve"> que fue elegida para participar en la Evaluación Nacional del Progreso Educativo (NAEP, por sus siglas en inglés). Le escribo para proporcionarle </w:t>
      </w:r>
      <w:r w:rsidRPr="00963D08">
        <w:rPr>
          <w:rFonts w:ascii="Times New Roman" w:hAnsi="Times New Roman" w:eastAsiaTheme="minorEastAsia" w:cs="Times New Roman"/>
          <w:lang w:val="es-CO"/>
        </w:rPr>
        <w:t>información adicional sobre la preparación para la próxima evaluación, la cual comienza con la designación de un(a) coordinador(a) escolar. También le pediré al/a la coordinador(a) de evaluaciones de su distrito que designe a un(a) coordinador(a) de tecnología escolar interno(a). Aunque las funciones de cada coordinador tienen responsabilidades diferentes, ambas pueden ser desempeñadas por la misma persona. Designar a una persona para ambas funciones requiere cierta colaboración con el/la coordinador(a) de evaluaciones de su distrito. Las responsabilidades del/de la coordinador(a) de tecnología interno(a) se enumeran a continuación.</w:t>
      </w:r>
    </w:p>
    <w:p w:rsidR="00963D08" w:rsidRPr="00963D08" w:rsidP="00963D08" w14:paraId="4D3D6C51" w14:textId="77777777">
      <w:pPr>
        <w:widowControl/>
        <w:spacing w:after="0" w:line="240" w:lineRule="auto"/>
        <w:rPr>
          <w:rFonts w:ascii="Times New Roman" w:hAnsi="Times New Roman" w:eastAsiaTheme="minorEastAsia" w:cs="Times New Roman"/>
          <w:lang w:val=""/>
        </w:rPr>
      </w:pPr>
    </w:p>
    <w:p w:rsidR="00963D08" w:rsidRPr="00963D08" w:rsidP="00963D08" w14:paraId="48713A2A"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
        </w:rPr>
        <w:t>En preparación para la evaluación, haga lo siguiente:</w:t>
      </w:r>
      <w:r w:rsidRPr="00963D08">
        <w:rPr>
          <w:rFonts w:ascii="Times New Roman" w:hAnsi="Times New Roman" w:eastAsiaTheme="minorEastAsia" w:cs="Times New Roman"/>
          <w:lang w:val="es-ES_tradnl"/>
        </w:rPr>
        <w:t xml:space="preserve"> </w:t>
      </w:r>
    </w:p>
    <w:p w:rsidR="00963D08" w:rsidRPr="00963D08" w:rsidP="00963D08" w14:paraId="3AD135D3" w14:textId="77777777">
      <w:pPr>
        <w:widowControl/>
        <w:spacing w:after="0" w:line="240" w:lineRule="auto"/>
        <w:rPr>
          <w:rFonts w:ascii="Times New Roman" w:hAnsi="Times New Roman" w:eastAsiaTheme="minorEastAsia" w:cs="Times New Roman"/>
          <w:lang w:val="es-ES_tradnl"/>
        </w:rPr>
      </w:pPr>
    </w:p>
    <w:p w:rsidR="00963D08" w:rsidRPr="00963D08" w:rsidP="004276D9" w14:paraId="070AADF5" w14:textId="77777777">
      <w:pPr>
        <w:widowControl/>
        <w:numPr>
          <w:ilvl w:val="0"/>
          <w:numId w:val="34"/>
        </w:numPr>
        <w:spacing w:after="160" w:line="240" w:lineRule="auto"/>
        <w:ind w:left="360"/>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Coloque la fecha de la evaluación NAEP, </w:t>
      </w:r>
      <w:r w:rsidRPr="00963D08">
        <w:rPr>
          <w:rFonts w:ascii="Times New Roman" w:hAnsi="Times New Roman" w:eastAsiaTheme="minorEastAsia" w:cs="Times New Roman"/>
          <w:highlight w:val="yellow"/>
          <w:lang w:val=""/>
        </w:rPr>
        <w:t>[fecha de la evaluación]</w:t>
      </w:r>
      <w:r w:rsidRPr="00963D08">
        <w:rPr>
          <w:rFonts w:ascii="Times New Roman" w:hAnsi="Times New Roman" w:eastAsiaTheme="minorEastAsia" w:cs="Times New Roman"/>
          <w:lang w:val=""/>
        </w:rPr>
        <w:t xml:space="preserve"> en el calendario de su escuela. </w:t>
      </w:r>
    </w:p>
    <w:p w:rsidR="00963D08" w:rsidRPr="00963D08" w:rsidP="00963D08" w14:paraId="3FC03C5D" w14:textId="77777777">
      <w:pPr>
        <w:widowControl/>
        <w:spacing w:after="160" w:line="240" w:lineRule="auto"/>
        <w:ind w:left="360"/>
        <w:rPr>
          <w:rFonts w:ascii="Times New Roman" w:hAnsi="Times New Roman" w:eastAsiaTheme="minorEastAsia" w:cs="Times New Roman"/>
          <w:lang w:val=""/>
        </w:rPr>
      </w:pPr>
      <w:r w:rsidRPr="00963D08">
        <w:rPr>
          <w:rFonts w:ascii="Times New Roman" w:hAnsi="Times New Roman" w:eastAsiaTheme="minorEastAsia" w:cs="Times New Roman"/>
          <w:lang w:val=""/>
        </w:rPr>
        <w:t>Designe a un(a) coordinador(a) escolar de NAEP para que se encargue de todas las actividades de NAEP en su escuela.</w:t>
      </w:r>
    </w:p>
    <w:p w:rsidR="00963D08" w:rsidRPr="00963D08" w:rsidP="004276D9" w14:paraId="4CD883A4" w14:textId="77777777">
      <w:pPr>
        <w:widowControl/>
        <w:numPr>
          <w:ilvl w:val="1"/>
          <w:numId w:val="34"/>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
        </w:rPr>
        <w:t xml:space="preserve">Revise las responsabilidades de preevaluación en la carta para el/la coordinador(a) escolar adjunta, y </w:t>
      </w:r>
      <w:r w:rsidRPr="00963D08">
        <w:rPr>
          <w:rFonts w:ascii="Times New Roman" w:hAnsi="Times New Roman" w:eastAsiaTheme="minorEastAsia" w:cs="Times New Roman"/>
          <w:b/>
          <w:lang w:val=""/>
        </w:rPr>
        <w:t xml:space="preserve">entréguele </w:t>
      </w:r>
      <w:r w:rsidRPr="00963D08">
        <w:rPr>
          <w:rFonts w:ascii="Times New Roman" w:hAnsi="Times New Roman" w:eastAsiaTheme="minorEastAsia" w:cs="Times New Roman"/>
          <w:b/>
          <w:color w:val="FF0000"/>
          <w:lang w:val=""/>
        </w:rPr>
        <w:t>la carpeta adjunta/los documentos adjuntos</w:t>
      </w:r>
      <w:r w:rsidRPr="00963D08">
        <w:rPr>
          <w:rFonts w:ascii="Times New Roman" w:hAnsi="Times New Roman" w:eastAsiaTheme="minorEastAsia" w:cs="Times New Roman"/>
          <w:b/>
          <w:lang w:val=""/>
        </w:rPr>
        <w:t xml:space="preserve"> al/a la coordinador(a) escolar designado(a) para NAEP.</w:t>
      </w:r>
    </w:p>
    <w:p w:rsidR="00963D08" w:rsidRPr="00963D08" w:rsidP="004276D9" w14:paraId="293F0BD6" w14:textId="77777777">
      <w:pPr>
        <w:widowControl/>
        <w:numPr>
          <w:ilvl w:val="0"/>
          <w:numId w:val="34"/>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color w:val="FF0000"/>
          <w:lang w:val="es-PR"/>
        </w:rPr>
        <w:t>Para garantizar que se reciban los mensajes de correo electrónico importantes, colabore</w:t>
      </w:r>
      <w:r w:rsidRPr="00963D08">
        <w:rPr>
          <w:rFonts w:ascii="Times New Roman" w:hAnsi="Times New Roman" w:eastAsiaTheme="minorEastAsia" w:cs="Times New Roman"/>
          <w:color w:val="FF0000"/>
          <w:lang w:val="es-PR"/>
        </w:rPr>
        <w:t xml:space="preserve"> </w:t>
      </w:r>
      <w:r w:rsidRPr="00963D08">
        <w:rPr>
          <w:rFonts w:ascii="Times New Roman" w:hAnsi="Times New Roman" w:eastAsiaTheme="minorEastAsia" w:cs="Times New Roman"/>
          <w:color w:val="FF0000"/>
          <w:lang w:val="es-PR"/>
        </w:rPr>
        <w:t xml:space="preserve">con el personal de tecnología de su escuela o distrito según sea necesario para añadir el dominio </w:t>
      </w:r>
      <w:r w:rsidRPr="00963D08">
        <w:rPr>
          <w:rFonts w:ascii="Times New Roman" w:hAnsi="Times New Roman" w:eastAsiaTheme="minorEastAsia" w:cs="Times New Roman"/>
          <w:i/>
          <w:iCs/>
          <w:color w:val="FF0000"/>
          <w:lang w:val="es-PR"/>
        </w:rPr>
        <w:t>westatstudies.com</w:t>
      </w:r>
      <w:r w:rsidRPr="00963D08">
        <w:rPr>
          <w:rFonts w:ascii="Times New Roman" w:hAnsi="Times New Roman" w:eastAsiaTheme="minorEastAsia" w:cs="Times New Roman"/>
          <w:color w:val="FF0000"/>
          <w:lang w:val="es-PR"/>
        </w:rPr>
        <w:t xml:space="preserve"> a la lista segura de remitentes.  </w:t>
      </w:r>
    </w:p>
    <w:p w:rsidR="00963D08" w:rsidRPr="00963D08" w:rsidP="004276D9" w14:paraId="72B5E1BD" w14:textId="77777777">
      <w:pPr>
        <w:widowControl/>
        <w:numPr>
          <w:ilvl w:val="0"/>
          <w:numId w:val="34"/>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i/>
          <w:color w:val="FF0000"/>
          <w:lang w:val="es-PR"/>
        </w:rPr>
        <w:t xml:space="preserve">{Utilice este punto si eligió la </w:t>
      </w:r>
      <w:r w:rsidRPr="00963D08">
        <w:rPr>
          <w:rFonts w:ascii="Times New Roman" w:hAnsi="Times New Roman" w:eastAsiaTheme="minorEastAsia" w:cs="Times New Roman"/>
          <w:b/>
          <w:i/>
          <w:color w:val="FF0000"/>
          <w:lang w:val="es-PR"/>
        </w:rPr>
        <w:t>opción 1: el/la coordinador(a) distrital de evaluación se registra e invita al/a la coordinador(a) escolar</w:t>
      </w:r>
      <w:r w:rsidRPr="00963D08">
        <w:rPr>
          <w:rFonts w:ascii="Times New Roman" w:hAnsi="Times New Roman" w:eastAsiaTheme="minorEastAsia" w:cs="Times New Roman"/>
          <w:i/>
          <w:color w:val="FF0000"/>
          <w:lang w:val="es-PR"/>
        </w:rPr>
        <w:t>}</w:t>
      </w:r>
      <w:r w:rsidRPr="00963D08">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w:t>
      </w:r>
      <w:r w:rsidRPr="00963D08">
        <w:rPr>
          <w:rFonts w:ascii="Times New Roman" w:hAnsi="Times New Roman" w:eastAsiaTheme="minorEastAsia" w:cs="Times New Roman"/>
          <w:i/>
          <w:iCs/>
          <w:color w:val="FF0000"/>
          <w:lang w:val="es-PR"/>
        </w:rPr>
        <w:t xml:space="preserve">DoNotReply-NAEP@westatstudies.com. </w:t>
      </w:r>
    </w:p>
    <w:p w:rsidR="00963D08" w:rsidRPr="00963D08" w:rsidP="004276D9" w14:paraId="46A1F710" w14:textId="77777777">
      <w:pPr>
        <w:widowControl/>
        <w:numPr>
          <w:ilvl w:val="0"/>
          <w:numId w:val="34"/>
        </w:numPr>
        <w:spacing w:after="160" w:line="240" w:lineRule="auto"/>
        <w:ind w:left="360"/>
        <w:rPr>
          <w:rFonts w:ascii="Times New Roman" w:hAnsi="Times New Roman" w:eastAsiaTheme="minorEastAsia" w:cs="Times New Roman"/>
          <w:color w:val="FF0000"/>
          <w:lang w:val="es-PR"/>
        </w:rPr>
      </w:pPr>
      <w:r w:rsidRPr="00963D08">
        <w:rPr>
          <w:rFonts w:ascii="Times New Roman" w:hAnsi="Times New Roman" w:eastAsiaTheme="minorEastAsia" w:cs="Times New Roman"/>
          <w:i/>
          <w:color w:val="FF0000"/>
          <w:lang w:val="es-PR"/>
        </w:rPr>
        <w:t xml:space="preserve">{Utilice este punto si eligió la </w:t>
      </w:r>
      <w:r w:rsidRPr="00963D08">
        <w:rPr>
          <w:rFonts w:ascii="Times New Roman" w:hAnsi="Times New Roman" w:eastAsiaTheme="minorEastAsia" w:cs="Times New Roman"/>
          <w:b/>
          <w:i/>
          <w:color w:val="FF0000"/>
          <w:lang w:val="es-PR"/>
        </w:rPr>
        <w:t>opción 1: el/la coordinador(a) distrital de evaluación se registra e invita al/a la coordinador(a) escolar</w:t>
      </w:r>
      <w:r w:rsidRPr="00963D08">
        <w:rPr>
          <w:rFonts w:ascii="Times New Roman" w:hAnsi="Times New Roman" w:eastAsiaTheme="minorEastAsia" w:cs="Times New Roman"/>
          <w:i/>
          <w:color w:val="FF0000"/>
          <w:lang w:val="es-PR"/>
        </w:rPr>
        <w:t>}</w:t>
      </w:r>
      <w:r w:rsidRPr="00963D08">
        <w:rPr>
          <w:rFonts w:ascii="Times New Roman" w:hAnsi="Times New Roman" w:eastAsiaTheme="minorEastAsia" w:cs="Times New Roman"/>
          <w:color w:val="FF0000"/>
          <w:lang w:val="es-PR"/>
        </w:rPr>
        <w:t xml:space="preserve"> Ingrese el nombre y la información de contacto del/de la coordinador(a) escolar al AMS, seleccione coordinador(a) escolar como su función y seleccione Enviar invitación.</w:t>
      </w:r>
    </w:p>
    <w:p w:rsidR="00963D08" w:rsidRPr="00963D08" w:rsidP="004276D9" w14:paraId="4E8FEDC3" w14:textId="7A852930">
      <w:pPr>
        <w:widowControl/>
        <w:numPr>
          <w:ilvl w:val="0"/>
          <w:numId w:val="34"/>
        </w:numPr>
        <w:spacing w:after="160" w:line="240" w:lineRule="auto"/>
        <w:ind w:left="360"/>
        <w:rPr>
          <w:rFonts w:ascii="Times New Roman" w:hAnsi="Times New Roman" w:eastAsiaTheme="minorEastAsia" w:cs="Times New Roman"/>
          <w:color w:val="FF0000"/>
          <w:lang w:val="es-ES"/>
        </w:rPr>
      </w:pPr>
      <w:r w:rsidRPr="6DF38EC9">
        <w:rPr>
          <w:rFonts w:ascii="Times New Roman" w:hAnsi="Times New Roman" w:eastAsiaTheme="minorEastAsia" w:cs="Times New Roman"/>
          <w:i/>
          <w:iCs/>
          <w:color w:val="FF0000"/>
          <w:lang w:val="es-PR"/>
        </w:rPr>
        <w:t xml:space="preserve">{Utilice este punto si eligió la </w:t>
      </w:r>
      <w:r w:rsidRPr="6DF38EC9">
        <w:rPr>
          <w:rFonts w:ascii="Times New Roman" w:hAnsi="Times New Roman" w:eastAsiaTheme="minorEastAsia" w:cs="Times New Roman"/>
          <w:b/>
          <w:bCs/>
          <w:i/>
          <w:iCs/>
          <w:color w:val="FF0000"/>
          <w:lang w:val="es-PR"/>
        </w:rPr>
        <w:t>opción 2: el/la NSC invita al/a la coordinador(a) escolar, no se espera que el/la director(a) se registre</w:t>
      </w:r>
      <w:r w:rsidRPr="6DF38EC9">
        <w:rPr>
          <w:rFonts w:ascii="Times New Roman" w:hAnsi="Times New Roman" w:eastAsiaTheme="minorEastAsia" w:cs="Times New Roman"/>
          <w:i/>
          <w:iCs/>
          <w:color w:val="FF0000"/>
          <w:lang w:val="es-PR"/>
        </w:rPr>
        <w:t>}</w:t>
      </w:r>
      <w:r w:rsidRPr="6DF38EC9">
        <w:rPr>
          <w:rFonts w:ascii="Times New Roman" w:hAnsi="Times New Roman" w:eastAsiaTheme="minorEastAsia" w:cs="Times New Roman"/>
          <w:color w:val="FF0000"/>
          <w:lang w:val="es-PR"/>
        </w:rPr>
        <w:t xml:space="preserve"> Envíeme el nombre y la dirección de correo electrónico del/de la coordinador(a) escolar designado(a) utilizando la dirección de correo electrónico que se proporciona al final.</w:t>
      </w:r>
    </w:p>
    <w:p w:rsidR="00963D08" w:rsidRPr="00963D08" w:rsidP="00963D08" w14:paraId="02A14097" w14:textId="77777777">
      <w:pPr>
        <w:widowControl/>
        <w:spacing w:after="0" w:line="240" w:lineRule="auto"/>
        <w:rPr>
          <w:rFonts w:ascii="Times New Roman" w:hAnsi="Times New Roman" w:eastAsiaTheme="minorEastAsia" w:cs="Times New Roman"/>
          <w:lang w:val="es-ES_tradnl"/>
        </w:rPr>
      </w:pPr>
    </w:p>
    <w:p w:rsidR="00963D08" w:rsidRPr="00963D08" w:rsidP="00963D08" w14:paraId="7F377FCC"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El/la coordinador(a) escolar debe:</w:t>
      </w:r>
    </w:p>
    <w:p w:rsidR="00963D08" w:rsidRPr="00963D08" w:rsidP="00963D08" w14:paraId="0F2EB5FE" w14:textId="77777777">
      <w:pPr>
        <w:widowControl/>
        <w:spacing w:after="0" w:line="240" w:lineRule="auto"/>
        <w:rPr>
          <w:rFonts w:ascii="Times New Roman" w:hAnsi="Times New Roman" w:eastAsiaTheme="minorEastAsia" w:cs="Times New Roman"/>
          <w:b/>
          <w:lang w:val=""/>
        </w:rPr>
      </w:pPr>
    </w:p>
    <w:p w:rsidR="00963D08" w:rsidRPr="00963D08" w:rsidP="004276D9" w14:paraId="0E0885A7" w14:textId="77777777">
      <w:pPr>
        <w:widowControl/>
        <w:numPr>
          <w:ilvl w:val="0"/>
          <w:numId w:val="35"/>
        </w:numPr>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b/>
          <w:lang w:val=""/>
        </w:rPr>
        <w:t>saber cómo acceder a la información de los estudiantes</w:t>
      </w:r>
      <w:r w:rsidRPr="00963D08">
        <w:rPr>
          <w:rFonts w:ascii="Times New Roman" w:hAnsi="Times New Roman" w:eastAsiaTheme="minorEastAsia" w:cs="Times New Roman"/>
          <w:lang w:val=""/>
        </w:rPr>
        <w:t>, tales como fecha de nacimiento, información demográfica y estado de matrícula;</w:t>
      </w:r>
    </w:p>
    <w:p w:rsidR="00963D08" w:rsidRPr="00963D08" w:rsidP="00963D08" w14:paraId="77FC09DE" w14:textId="77777777">
      <w:pPr>
        <w:widowControl/>
        <w:spacing w:after="0" w:line="240" w:lineRule="auto"/>
        <w:ind w:left="720"/>
        <w:rPr>
          <w:rFonts w:ascii="Times New Roman" w:hAnsi="Times New Roman" w:eastAsiaTheme="minorEastAsia" w:cs="Times New Roman"/>
          <w:lang w:val="es-ES_tradnl"/>
        </w:rPr>
      </w:pPr>
    </w:p>
    <w:p w:rsidR="00963D08" w:rsidRPr="00963D08" w:rsidP="004276D9" w14:paraId="1B137E50" w14:textId="77777777">
      <w:pPr>
        <w:widowControl/>
        <w:numPr>
          <w:ilvl w:val="0"/>
          <w:numId w:val="35"/>
        </w:numPr>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b/>
          <w:lang w:val=""/>
        </w:rPr>
        <w:t>saber usar una computadora</w:t>
      </w:r>
      <w:r w:rsidRPr="00963D08">
        <w:rPr>
          <w:rFonts w:ascii="Times New Roman" w:hAnsi="Times New Roman" w:eastAsiaTheme="minorEastAsia" w:cs="Times New Roman"/>
          <w:lang w:val=""/>
        </w:rPr>
        <w:t>, ya que todas las actividades en preparación para la evaluación se completarán por Internet;</w:t>
      </w:r>
    </w:p>
    <w:p w:rsidR="00963D08" w:rsidRPr="00963D08" w:rsidP="00963D08" w14:paraId="55E195DB" w14:textId="77777777">
      <w:pPr>
        <w:widowControl/>
        <w:spacing w:after="0" w:line="240" w:lineRule="auto"/>
        <w:rPr>
          <w:rFonts w:ascii="Times New Roman" w:hAnsi="Times New Roman" w:eastAsiaTheme="minorEastAsia" w:cs="Times New Roman"/>
          <w:lang w:val=""/>
        </w:rPr>
      </w:pPr>
    </w:p>
    <w:p w:rsidR="00963D08" w:rsidRPr="00963D08" w:rsidP="004276D9" w14:paraId="4A3EE7BF" w14:textId="77777777">
      <w:pPr>
        <w:widowControl/>
        <w:numPr>
          <w:ilvl w:val="0"/>
          <w:numId w:val="35"/>
        </w:numPr>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b/>
          <w:lang w:val=""/>
        </w:rPr>
        <w:t xml:space="preserve">trabajar con el/la coordinador(a) de tecnología </w:t>
      </w:r>
      <w:r w:rsidRPr="00963D08">
        <w:rPr>
          <w:rFonts w:ascii="Times New Roman" w:hAnsi="Times New Roman" w:eastAsiaTheme="minorEastAsia" w:cs="Times New Roman"/>
          <w:b/>
          <w:color w:val="000000" w:themeColor="text1"/>
          <w:lang w:val=""/>
        </w:rPr>
        <w:t xml:space="preserve">interno(a) </w:t>
      </w:r>
      <w:r w:rsidRPr="00963D08">
        <w:rPr>
          <w:rFonts w:ascii="Times New Roman" w:hAnsi="Times New Roman" w:eastAsiaTheme="minorEastAsia" w:cs="Times New Roman"/>
          <w:b/>
          <w:lang w:val=""/>
        </w:rPr>
        <w:t>designado(a</w:t>
      </w:r>
      <w:r w:rsidRPr="00963D08">
        <w:rPr>
          <w:rFonts w:ascii="Times New Roman" w:hAnsi="Times New Roman" w:eastAsiaTheme="minorEastAsia" w:cs="Times New Roman"/>
          <w:b/>
          <w:color w:val="000000" w:themeColor="text1"/>
          <w:lang w:val=""/>
        </w:rPr>
        <w:t>)  para completar la logística técnica del día de la evaluación</w:t>
      </w:r>
      <w:r w:rsidRPr="00963D08">
        <w:rPr>
          <w:rFonts w:ascii="Times New Roman" w:hAnsi="Times New Roman" w:eastAsiaTheme="minorEastAsia" w:cs="Times New Roman"/>
          <w:lang w:val=""/>
        </w:rPr>
        <w:t xml:space="preserve"> y </w:t>
      </w:r>
    </w:p>
    <w:p w:rsidR="00963D08" w:rsidRPr="00963D08" w:rsidP="00963D08" w14:paraId="6A4D6785" w14:textId="77777777">
      <w:pPr>
        <w:widowControl/>
        <w:spacing w:after="0" w:line="240" w:lineRule="auto"/>
        <w:rPr>
          <w:rFonts w:ascii="Times New Roman" w:hAnsi="Times New Roman" w:eastAsiaTheme="minorEastAsia" w:cs="Times New Roman"/>
          <w:lang w:val=""/>
        </w:rPr>
      </w:pPr>
    </w:p>
    <w:p w:rsidR="00963D08" w:rsidRPr="00963D08" w:rsidP="004276D9" w14:paraId="3689510D" w14:textId="77777777">
      <w:pPr>
        <w:widowControl/>
        <w:numPr>
          <w:ilvl w:val="0"/>
          <w:numId w:val="35"/>
        </w:numPr>
        <w:spacing w:after="0" w:line="240" w:lineRule="auto"/>
        <w:rPr>
          <w:rFonts w:ascii="Times New Roman" w:hAnsi="Times New Roman" w:eastAsiaTheme="minorEastAsia" w:cs="Times New Roman"/>
          <w:b/>
          <w:lang w:val=""/>
        </w:rPr>
      </w:pPr>
      <w:r w:rsidRPr="00963D08">
        <w:rPr>
          <w:rFonts w:ascii="Times New Roman" w:hAnsi="Times New Roman" w:eastAsiaTheme="minorEastAsia" w:cs="Times New Roman"/>
          <w:b/>
          <w:lang w:val=""/>
        </w:rPr>
        <w:t>estar familiarizado(a) con la manera en que los estudiantes participan en evaluaciones a nivel estatal.</w:t>
      </w:r>
      <w:r w:rsidRPr="00963D08">
        <w:rPr>
          <w:rFonts w:ascii="Times New Roman" w:hAnsi="Times New Roman" w:eastAsiaTheme="minorEastAsia" w:cs="Times New Roman"/>
          <w:b/>
          <w:lang w:val="es-ES_tradnl"/>
        </w:rPr>
        <w:t xml:space="preserve"> </w:t>
      </w:r>
    </w:p>
    <w:p w:rsidR="00963D08" w:rsidRPr="00963D08" w:rsidP="00963D08" w14:paraId="4CF7439A" w14:textId="77777777">
      <w:pPr>
        <w:widowControl/>
        <w:spacing w:after="0" w:line="240" w:lineRule="auto"/>
        <w:rPr>
          <w:rFonts w:ascii="Times New Roman" w:hAnsi="Times New Roman" w:eastAsiaTheme="minorEastAsia" w:cs="Times New Roman"/>
          <w:lang w:val="es-ES_tradnl"/>
        </w:rPr>
      </w:pPr>
    </w:p>
    <w:p w:rsidR="00963D08" w:rsidRPr="00963D08" w:rsidP="00963D08" w14:paraId="44E949A8" w14:textId="77777777">
      <w:pPr>
        <w:widowControl/>
        <w:spacing w:after="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El/la coordinador(a) de tecnología interno(a) debe:</w:t>
      </w:r>
    </w:p>
    <w:p w:rsidR="00963D08" w:rsidRPr="00963D08" w:rsidP="00963D08" w14:paraId="44BB7C49" w14:textId="77777777">
      <w:pPr>
        <w:widowControl/>
        <w:spacing w:after="0" w:line="240" w:lineRule="auto"/>
        <w:rPr>
          <w:rFonts w:ascii="Times New Roman" w:hAnsi="Times New Roman" w:eastAsiaTheme="minorEastAsia" w:cs="Times New Roman"/>
          <w:lang w:val="es-ES_tradnl"/>
        </w:rPr>
      </w:pPr>
    </w:p>
    <w:p w:rsidR="00963D08" w:rsidRPr="00963D08" w:rsidP="004276D9" w14:paraId="679BD695" w14:textId="77777777">
      <w:pPr>
        <w:widowControl/>
        <w:numPr>
          <w:ilvl w:val="0"/>
          <w:numId w:val="61"/>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registrarse en el Sistema de Administración de la Evaluación de NAEP;</w:t>
      </w:r>
    </w:p>
    <w:p w:rsidR="00963D08" w:rsidRPr="00963D08" w:rsidP="004276D9" w14:paraId="6083F8B4" w14:textId="77777777">
      <w:pPr>
        <w:widowControl/>
        <w:numPr>
          <w:ilvl w:val="0"/>
          <w:numId w:val="61"/>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programar y participar en una reunión virtual de 30 minutos con el/la representante de NAEP en enero; </w:t>
      </w:r>
    </w:p>
    <w:p w:rsidR="00963D08" w:rsidRPr="00963D08" w:rsidP="004276D9" w14:paraId="41E904C8" w14:textId="77777777">
      <w:pPr>
        <w:widowControl/>
        <w:numPr>
          <w:ilvl w:val="0"/>
          <w:numId w:val="61"/>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comprobar que la verificación de la lista segura se haya realizado con éxito; </w:t>
      </w:r>
    </w:p>
    <w:p w:rsidR="00963D08" w:rsidRPr="00963D08" w:rsidP="004276D9" w14:paraId="23693C02" w14:textId="77777777">
      <w:pPr>
        <w:widowControl/>
        <w:numPr>
          <w:ilvl w:val="0"/>
          <w:numId w:val="61"/>
        </w:numPr>
        <w:spacing w:after="160" w:line="240" w:lineRule="auto"/>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 xml:space="preserve">realizar la prueba de velocidad de Internet en el lugar de la evaluación;  </w:t>
      </w:r>
    </w:p>
    <w:p w:rsidR="00963D08" w:rsidRPr="00963D08" w:rsidP="004276D9" w14:paraId="172FD9EB" w14:textId="41CE832A">
      <w:pPr>
        <w:widowControl/>
        <w:numPr>
          <w:ilvl w:val="0"/>
          <w:numId w:val="61"/>
        </w:numPr>
        <w:spacing w:after="160" w:line="240" w:lineRule="auto"/>
        <w:rPr>
          <w:rFonts w:ascii="Times New Roman" w:hAnsi="Times New Roman" w:eastAsiaTheme="minorEastAsia" w:cs="Times New Roman"/>
          <w:lang w:val="es-ES"/>
        </w:rPr>
      </w:pPr>
      <w:r w:rsidRPr="176D0E28">
        <w:rPr>
          <w:rFonts w:ascii="Times New Roman" w:hAnsi="Times New Roman" w:eastAsiaTheme="minorEastAsia" w:cs="Times New Roman"/>
          <w:lang w:val="es-ES"/>
        </w:rPr>
        <w:t>informar al/a la representante de NAEP las políticas de seguridad de la red y las credenciales para acceder a la red WiFi asignada; y</w:t>
      </w:r>
    </w:p>
    <w:p w:rsidR="00963D08" w:rsidRPr="001E4F53" w:rsidP="004276D9" w14:paraId="21C7C0E6" w14:textId="79A0B2F3">
      <w:pPr>
        <w:widowControl/>
        <w:numPr>
          <w:ilvl w:val="0"/>
          <w:numId w:val="61"/>
        </w:numPr>
        <w:spacing w:after="160" w:line="240" w:lineRule="auto"/>
        <w:rPr>
          <w:rFonts w:ascii="Times New Roman" w:hAnsi="Times New Roman" w:eastAsiaTheme="minorEastAsia" w:cs="Times New Roman"/>
        </w:rPr>
      </w:pPr>
      <w:r w:rsidRPr="7252332E">
        <w:rPr>
          <w:rFonts w:ascii="Times New Roman" w:hAnsi="Times New Roman" w:eastAsiaTheme="minorEastAsia" w:cs="Times New Roman"/>
        </w:rPr>
        <w:t xml:space="preserve">reunirse con el personal de NAEP cuando lleguen el día de la evaluación para proporcionar credenciales y ayuda con el acceso a la red WiFi.   </w:t>
      </w:r>
    </w:p>
    <w:p w:rsidR="00963D08" w:rsidRPr="00963D08" w:rsidP="00963D08" w14:paraId="073FF7B2" w14:textId="77777777">
      <w:pPr>
        <w:widowControl/>
        <w:spacing w:after="0" w:line="240" w:lineRule="auto"/>
        <w:ind w:left="360"/>
        <w:rPr>
          <w:rFonts w:ascii="Times New Roman" w:hAnsi="Times New Roman" w:eastAsiaTheme="minorEastAsia" w:cs="Times New Roman"/>
          <w:lang w:val="es-ES_tradnl"/>
        </w:rPr>
      </w:pPr>
      <w:r w:rsidRPr="00963D08">
        <w:rPr>
          <w:rFonts w:ascii="Times New Roman" w:hAnsi="Times New Roman" w:eastAsiaTheme="minorEastAsia" w:cs="Times New Roman"/>
          <w:lang w:val="es-ES_tradnl"/>
        </w:rPr>
        <w:t>Nota: si es apropiado, el/la coordinador(a) de tecnología interno(a) de NAEP también podría ejercer como coordinador(a) escolar de NAEP.</w:t>
      </w:r>
    </w:p>
    <w:p w:rsidR="00963D08" w:rsidRPr="00963D08" w:rsidP="00963D08" w14:paraId="3C0E2DB9" w14:textId="77777777">
      <w:pPr>
        <w:widowControl/>
        <w:spacing w:after="0" w:line="240" w:lineRule="auto"/>
        <w:rPr>
          <w:rFonts w:ascii="Times New Roman" w:hAnsi="Times New Roman" w:eastAsiaTheme="minorEastAsia" w:cs="Times New Roman"/>
          <w:lang w:val="es-ES_tradnl"/>
        </w:rPr>
      </w:pPr>
    </w:p>
    <w:p w:rsidR="00963D08" w:rsidRPr="00963D08" w:rsidP="00963D08" w14:paraId="06FCE5AE"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Un(a) representante de NAEP que se encarga de administrar la evaluación, se comunicará con el/la coordinador(a) escolar y el/la coordinador(a) de tecnología interno(a) en diciembre para comenzar a colaborar con la planificación de la evaluación. </w:t>
      </w:r>
    </w:p>
    <w:p w:rsidR="00963D08" w:rsidRPr="00963D08" w:rsidP="00963D08" w14:paraId="2F040506" w14:textId="77777777">
      <w:pPr>
        <w:widowControl/>
        <w:spacing w:after="0" w:line="240" w:lineRule="auto"/>
        <w:rPr>
          <w:rFonts w:ascii="Times New Roman" w:hAnsi="Times New Roman" w:eastAsiaTheme="minorEastAsia" w:cs="Times New Roman"/>
          <w:lang w:val=""/>
        </w:rPr>
      </w:pPr>
    </w:p>
    <w:p w:rsidR="00963D08" w:rsidRPr="00963D08" w:rsidP="00963D08" w14:paraId="48419597"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lang w:val=""/>
        </w:rPr>
        <w:t xml:space="preserve">Nuevamente, quisiera expresarle mi agradecimiento por su ayuda con esta evaluación tan importante de nuestros estudiantes. Nuestro(a) director(a) estatal de educación, </w:t>
      </w:r>
      <w:r w:rsidRPr="00963D08">
        <w:rPr>
          <w:rFonts w:ascii="Times New Roman" w:hAnsi="Times New Roman" w:eastAsiaTheme="minorEastAsia" w:cs="Times New Roman"/>
          <w:color w:val="FF0000"/>
          <w:lang w:val=""/>
        </w:rPr>
        <w:t>nombre</w:t>
      </w:r>
      <w:r w:rsidRPr="00963D08">
        <w:rPr>
          <w:rFonts w:ascii="Times New Roman" w:hAnsi="Times New Roman" w:eastAsiaTheme="minorEastAsia" w:cs="Times New Roman"/>
          <w:lang w:val=""/>
        </w:rPr>
        <w:t>, apoya NAEP y fomenta la participación de sus estudiantes. Durante la evaluación, se agradecería la presencia de un miembro de la escuela como observador en cada sesión. La presencia de esta persona puede tener un impacto positivo en la motivación y el desempeño de los estudiantes.</w:t>
      </w:r>
    </w:p>
    <w:p w:rsidR="00963D08" w:rsidRPr="00963D08" w:rsidP="00963D08" w14:paraId="1714969A" w14:textId="77777777">
      <w:pPr>
        <w:widowControl/>
        <w:spacing w:after="0" w:line="240" w:lineRule="auto"/>
        <w:rPr>
          <w:rFonts w:ascii="Times New Roman" w:hAnsi="Times New Roman" w:eastAsiaTheme="minorEastAsia" w:cs="Times New Roman"/>
          <w:lang w:val=""/>
        </w:rPr>
      </w:pPr>
    </w:p>
    <w:p w:rsidR="00963D08" w:rsidRPr="00963D08" w:rsidP="00963D08" w14:paraId="0BE25622" w14:textId="77777777">
      <w:pPr>
        <w:widowControl/>
        <w:spacing w:after="0" w:line="240" w:lineRule="auto"/>
        <w:rPr>
          <w:rFonts w:ascii="Times New Roman" w:hAnsi="Times New Roman" w:eastAsiaTheme="minorEastAsia" w:cs="Times New Roman"/>
          <w:color w:val="FF0000"/>
          <w:lang w:val=""/>
        </w:rPr>
      </w:pPr>
      <w:r w:rsidRPr="00963D08">
        <w:rPr>
          <w:rFonts w:ascii="Times New Roman" w:hAnsi="Times New Roman" w:eastAsiaTheme="minorEastAsia" w:cs="Times New Roman"/>
          <w:lang w:val=""/>
        </w:rPr>
        <w:t xml:space="preserve">Espero colaborar con usted y con el/la coordinador(a) escolar para asegurar una administración exitosa de NAEP. </w:t>
      </w:r>
      <w:r w:rsidRPr="00963D08">
        <w:rPr>
          <w:rFonts w:ascii="Times New Roman" w:hAnsi="Times New Roman" w:eastAsiaTheme="minorEastAsia" w:cs="Times New Roman"/>
          <w:i/>
          <w:color w:val="FF0000"/>
          <w:lang w:val=""/>
        </w:rPr>
        <w:t>{Mantenga la siguiente oración si utiliza la opción 2 e invita a los directores a registrarse de manera opcional; de lo contrario, elimínela}</w:t>
      </w:r>
      <w:r w:rsidRPr="00963D08">
        <w:rPr>
          <w:rFonts w:ascii="Times New Roman" w:hAnsi="Times New Roman" w:eastAsiaTheme="minorEastAsia" w:cs="Times New Roman"/>
          <w:color w:val="FF0000"/>
          <w:lang w:val=""/>
        </w:rPr>
        <w:t xml:space="preserve"> Si desea acceder al Sistema de Administración de la Evaluación (AMS, por sus siglas en inglés) de NAEP, ingrese y configure su cuenta del AMS de NAEP utilizando el enlace provisto en el correo electrónico de registro de </w:t>
      </w:r>
      <w:r w:rsidRPr="00963D08">
        <w:rPr>
          <w:rFonts w:ascii="Times New Roman" w:hAnsi="Times New Roman" w:eastAsiaTheme="minorEastAsia" w:cs="Times New Roman"/>
          <w:i/>
          <w:color w:val="FF0000"/>
          <w:lang w:val=""/>
        </w:rPr>
        <w:t>DoNotReply-NAEP@westatstudies.com</w:t>
      </w:r>
      <w:r w:rsidRPr="00963D08">
        <w:rPr>
          <w:rFonts w:ascii="Times New Roman" w:hAnsi="Times New Roman" w:eastAsiaTheme="minorEastAsia" w:cs="Times New Roman"/>
          <w:color w:val="FF0000"/>
          <w:lang w:val=""/>
        </w:rPr>
        <w:t>.</w:t>
      </w:r>
      <w:r w:rsidRPr="00963D08">
        <w:rPr>
          <w:rFonts w:ascii="Times New Roman" w:hAnsi="Times New Roman" w:eastAsiaTheme="minorEastAsia" w:cs="Times New Roman"/>
          <w:lang w:val=""/>
        </w:rPr>
        <w:t xml:space="preserve"> Si tiene preguntas, por favor, comuníquese conmigo llamando al </w:t>
      </w:r>
      <w:r w:rsidRPr="00963D08">
        <w:rPr>
          <w:rFonts w:ascii="Times New Roman" w:hAnsi="Times New Roman" w:eastAsiaTheme="minorEastAsia" w:cs="Times New Roman"/>
          <w:color w:val="FF0000"/>
          <w:lang w:val=""/>
        </w:rPr>
        <w:t>número de teléfono</w:t>
      </w:r>
      <w:r w:rsidRPr="00963D08">
        <w:rPr>
          <w:rFonts w:ascii="Times New Roman" w:hAnsi="Times New Roman" w:eastAsiaTheme="minorEastAsia" w:cs="Times New Roman"/>
          <w:lang w:val=""/>
        </w:rPr>
        <w:t xml:space="preserve"> o por correo electrónico escribiendo a </w:t>
      </w:r>
      <w:r w:rsidRPr="00963D08">
        <w:rPr>
          <w:rFonts w:ascii="Times New Roman" w:hAnsi="Times New Roman" w:eastAsiaTheme="minorEastAsia" w:cs="Times New Roman"/>
          <w:color w:val="FF0000"/>
          <w:lang w:val=""/>
        </w:rPr>
        <w:t>correo electrónico.</w:t>
      </w:r>
    </w:p>
    <w:p w:rsidR="00963D08" w:rsidRPr="00963D08" w:rsidP="00963D08" w14:paraId="050F1512" w14:textId="77777777">
      <w:pPr>
        <w:autoSpaceDE w:val="0"/>
        <w:autoSpaceDN w:val="0"/>
        <w:adjustRightInd w:val="0"/>
        <w:rPr>
          <w:rFonts w:ascii="Times New Roman" w:hAnsi="Times New Roman" w:eastAsiaTheme="minorEastAsia" w:cs="Times New Roman"/>
          <w:lang w:val=""/>
        </w:rPr>
      </w:pPr>
    </w:p>
    <w:p w:rsidR="00963D08" w:rsidRPr="00963D08" w:rsidP="00963D08" w14:paraId="2EA8084A" w14:textId="77777777">
      <w:pPr>
        <w:autoSpaceDE w:val="0"/>
        <w:autoSpaceDN w:val="0"/>
        <w:adjustRightInd w:val="0"/>
        <w:rPr>
          <w:rFonts w:ascii="Times New Roman" w:hAnsi="Times New Roman" w:eastAsiaTheme="minorEastAsia" w:cs="Times New Roman"/>
          <w:lang w:val="pt-BR"/>
        </w:rPr>
      </w:pPr>
      <w:r w:rsidRPr="00963D08">
        <w:rPr>
          <w:rFonts w:ascii="Times New Roman" w:hAnsi="Times New Roman" w:eastAsiaTheme="minorEastAsia" w:cs="Times New Roman"/>
          <w:lang w:val="pt-BR"/>
        </w:rPr>
        <w:t xml:space="preserve">Atentamente, </w:t>
      </w:r>
    </w:p>
    <w:p w:rsidR="00963D08" w:rsidRPr="00963D08" w:rsidP="00963D08" w14:paraId="7F52D3EC" w14:textId="77777777">
      <w:pPr>
        <w:widowControl/>
        <w:spacing w:after="0" w:line="240" w:lineRule="auto"/>
        <w:rPr>
          <w:rFonts w:ascii="Times New Roman" w:hAnsi="Times New Roman" w:eastAsiaTheme="minorEastAsia" w:cs="Times New Roman"/>
          <w:lang w:val="pt-BR"/>
        </w:rPr>
      </w:pPr>
      <w:r w:rsidRPr="00963D08">
        <w:rPr>
          <w:rFonts w:ascii="Times New Roman" w:hAnsi="Times New Roman" w:eastAsiaTheme="minorEastAsia" w:cs="Times New Roman"/>
          <w:lang w:val="pt-BR"/>
        </w:rPr>
        <w:t>Coordinador(a) estatal de NAEP</w:t>
      </w:r>
    </w:p>
    <w:p w:rsidR="00963D08" w:rsidRPr="00963D08" w:rsidP="00963D08" w14:paraId="27990B28" w14:textId="77777777">
      <w:pPr>
        <w:widowControl/>
        <w:spacing w:after="0" w:line="240" w:lineRule="auto"/>
        <w:rPr>
          <w:rFonts w:ascii="Times New Roman" w:hAnsi="Times New Roman" w:eastAsiaTheme="minorEastAsia" w:cs="Times New Roman"/>
          <w:lang w:val="pt-BR"/>
        </w:rPr>
      </w:pPr>
    </w:p>
    <w:p w:rsidR="00963D08" w:rsidRPr="00963D08" w:rsidP="00963D08" w14:paraId="354DD247" w14:textId="77777777">
      <w:pPr>
        <w:widowControl/>
        <w:spacing w:after="0" w:line="240" w:lineRule="auto"/>
        <w:ind w:left="1440" w:hanging="1440"/>
        <w:rPr>
          <w:rFonts w:ascii="Times New Roman" w:hAnsi="Times New Roman" w:eastAsiaTheme="minorEastAsia" w:cs="Times New Roman"/>
          <w:i/>
          <w:iCs/>
          <w:color w:val="FF0000"/>
          <w:lang w:val="es-ES_tradnl"/>
        </w:rPr>
      </w:pPr>
      <w:r w:rsidRPr="00963D08">
        <w:rPr>
          <w:rFonts w:ascii="Times New Roman" w:hAnsi="Times New Roman" w:eastAsiaTheme="minorEastAsia" w:cs="Times New Roman"/>
          <w:lang w:val="es-ES_tradnl"/>
        </w:rPr>
        <w:t>Adjuntos:</w:t>
      </w:r>
      <w:r w:rsidRPr="00963D08">
        <w:rPr>
          <w:rFonts w:ascii="Times New Roman" w:hAnsi="Times New Roman" w:eastAsiaTheme="minorEastAsia" w:cs="Times New Roman"/>
          <w:lang w:val="es-ES_tradnl"/>
        </w:rPr>
        <w:tab/>
      </w:r>
      <w:r w:rsidRPr="00963D08">
        <w:rPr>
          <w:rFonts w:ascii="Times New Roman" w:hAnsi="Times New Roman" w:eastAsiaTheme="minorEastAsia" w:cs="Times New Roman"/>
          <w:color w:val="FF0000"/>
          <w:lang w:val=""/>
        </w:rPr>
        <w:t>Carpeta de NAEP para el coordinador/la coordinadora escolar de NAEP, incluyendo lo siguiente:</w:t>
      </w:r>
      <w:r w:rsidRPr="00963D08">
        <w:rPr>
          <w:rFonts w:ascii="Times New Roman" w:hAnsi="Times New Roman" w:eastAsiaTheme="minorEastAsia" w:cs="Times New Roman"/>
          <w:i/>
          <w:iCs/>
          <w:color w:val="FF0000"/>
          <w:lang w:val="es-ES_tradnl"/>
        </w:rPr>
        <w:t xml:space="preserve"> </w:t>
      </w:r>
    </w:p>
    <w:p w:rsidR="00963D08" w:rsidRPr="00963D08" w:rsidP="00963D08" w14:paraId="0588B1FB" w14:textId="77777777">
      <w:pPr>
        <w:widowControl/>
        <w:spacing w:after="0" w:line="240" w:lineRule="auto"/>
        <w:rPr>
          <w:rFonts w:ascii="Times New Roman" w:hAnsi="Times New Roman" w:eastAsiaTheme="minorEastAsia" w:cs="Times New Roman"/>
          <w:lang w:val=""/>
        </w:rPr>
      </w:pPr>
      <w:r w:rsidRPr="00963D08">
        <w:rPr>
          <w:rFonts w:ascii="Times New Roman" w:hAnsi="Times New Roman" w:eastAsiaTheme="minorEastAsia" w:cs="Times New Roman"/>
          <w:iCs/>
          <w:lang w:val="es-ES_tradnl"/>
        </w:rPr>
        <w:tab/>
      </w:r>
      <w:r w:rsidRPr="00963D08">
        <w:rPr>
          <w:rFonts w:ascii="Times New Roman" w:hAnsi="Times New Roman" w:eastAsiaTheme="minorEastAsia" w:cs="Times New Roman"/>
          <w:iCs/>
          <w:lang w:val="es-ES_tradnl"/>
        </w:rPr>
        <w:tab/>
      </w:r>
      <w:r w:rsidRPr="00963D08">
        <w:rPr>
          <w:rFonts w:ascii="Times New Roman" w:hAnsi="Times New Roman" w:eastAsiaTheme="minorEastAsia" w:cs="Times New Roman"/>
          <w:lang w:val=""/>
        </w:rPr>
        <w:t>Carta a su coordinador(a) escolar</w:t>
      </w:r>
    </w:p>
    <w:p w:rsidR="00963D08" w:rsidRPr="00963D08" w:rsidP="00963D08" w14:paraId="6820A8E5" w14:textId="77777777">
      <w:pPr>
        <w:widowControl/>
        <w:spacing w:after="0" w:line="240" w:lineRule="auto"/>
        <w:ind w:left="720" w:firstLine="720"/>
        <w:rPr>
          <w:rFonts w:ascii="Times New Roman" w:hAnsi="Times New Roman" w:eastAsiaTheme="minorEastAsia" w:cs="Times New Roman"/>
          <w:color w:val="FF0000"/>
          <w:lang w:val=""/>
        </w:rPr>
      </w:pPr>
      <w:r w:rsidRPr="00963D08">
        <w:rPr>
          <w:rFonts w:ascii="Times New Roman" w:hAnsi="Times New Roman" w:eastAsiaTheme="minorEastAsia" w:cs="Times New Roman"/>
          <w:color w:val="FF0000"/>
          <w:lang w:val=""/>
        </w:rPr>
        <w:t>Carta de notificación para los padres, madres o tutores</w:t>
      </w:r>
    </w:p>
    <w:p w:rsidR="00963D08" w:rsidRPr="00963D08" w:rsidP="00963D08" w14:paraId="47FC5AAB" w14:textId="77777777">
      <w:pPr>
        <w:widowControl/>
        <w:tabs>
          <w:tab w:val="left" w:pos="1716"/>
          <w:tab w:val="left" w:pos="1812"/>
        </w:tabs>
        <w:spacing w:after="0" w:line="240" w:lineRule="auto"/>
        <w:rPr>
          <w:rFonts w:ascii="Times New Roman" w:hAnsi="Times New Roman" w:eastAsiaTheme="minorEastAsia" w:cs="Times New Roman"/>
          <w:sz w:val="20"/>
          <w:szCs w:val="20"/>
          <w:lang w:val=""/>
        </w:rPr>
      </w:pPr>
      <w:r w:rsidRPr="00963D08">
        <w:rPr>
          <w:rFonts w:ascii="Times New Roman" w:hAnsi="Times New Roman" w:eastAsiaTheme="minorEastAsia" w:cs="Times New Roman"/>
          <w:sz w:val="20"/>
          <w:szCs w:val="20"/>
          <w:lang w:val=""/>
        </w:rPr>
        <w:tab/>
      </w:r>
    </w:p>
    <w:p w:rsidR="00963D08" w:rsidRPr="00963D08" w:rsidP="00963D08" w14:paraId="372F272A" w14:textId="77777777">
      <w:pPr>
        <w:widowControl/>
        <w:tabs>
          <w:tab w:val="left" w:pos="1716"/>
          <w:tab w:val="left" w:pos="1812"/>
        </w:tabs>
        <w:spacing w:after="0" w:line="240" w:lineRule="auto"/>
        <w:rPr>
          <w:rFonts w:ascii="Times New Roman" w:hAnsi="Times New Roman" w:eastAsiaTheme="minorEastAsia" w:cs="Times New Roman"/>
          <w:color w:val="FF0000"/>
          <w:sz w:val="20"/>
          <w:szCs w:val="20"/>
          <w:lang w:val=""/>
        </w:rPr>
      </w:pPr>
      <w:r w:rsidRPr="00963D08">
        <w:rPr>
          <w:rFonts w:ascii="Times New Roman" w:hAnsi="Times New Roman" w:eastAsiaTheme="minorEastAsia" w:cs="Times New Roman"/>
          <w:color w:val="FF0000"/>
          <w:sz w:val="20"/>
          <w:szCs w:val="20"/>
          <w:lang w:val=""/>
        </w:rPr>
        <w:t>CC:                      Coordinador(a) de Evaluación Distrital</w:t>
      </w:r>
    </w:p>
    <w:p w:rsidR="00963D08" w:rsidRPr="00963D08" w:rsidP="00963D08" w14:paraId="26FE5651" w14:textId="77777777">
      <w:pPr>
        <w:widowControl/>
        <w:tabs>
          <w:tab w:val="left" w:pos="1716"/>
          <w:tab w:val="left" w:pos="1812"/>
        </w:tabs>
        <w:spacing w:after="0" w:line="240" w:lineRule="auto"/>
        <w:rPr>
          <w:rFonts w:ascii="Times New Roman" w:hAnsi="Times New Roman" w:eastAsiaTheme="minorEastAsia" w:cs="Times New Roman"/>
          <w:sz w:val="20"/>
          <w:szCs w:val="20"/>
          <w:lang w:val=""/>
        </w:rPr>
      </w:pPr>
    </w:p>
    <w:p w:rsidR="008F1E61" w:rsidRPr="00E57E4D" w:rsidP="008F1E61" w14:paraId="56B92C64"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270694" w14:paraId="7923BC9F" w14:textId="496C32D2">
      <w:pPr>
        <w:rPr>
          <w:lang w:val=""/>
        </w:rPr>
      </w:pPr>
      <w:r>
        <w:rPr>
          <w:lang w:val=""/>
        </w:rPr>
        <w:br w:type="page"/>
      </w:r>
    </w:p>
    <w:p w:rsidR="00E24E49" w:rsidP="00C97EF0" w14:paraId="27C648C8" w14:textId="0F21BF68">
      <w:pPr>
        <w:pStyle w:val="Heading3"/>
        <w:ind w:left="720"/>
        <w:rPr>
          <w:rFonts w:eastAsia="Times New Roman"/>
        </w:rPr>
      </w:pPr>
      <w:bookmarkStart w:id="145" w:name="_Toc196211959"/>
      <w:bookmarkStart w:id="146" w:name="_Toc131674724"/>
      <w:r>
        <w:rPr>
          <w:rFonts w:eastAsia="Times New Roman"/>
          <w:b/>
        </w:rPr>
        <w:t>Appendix D</w:t>
      </w:r>
      <w:r w:rsidRPr="00A237B6">
        <w:rPr>
          <w:rFonts w:eastAsia="Times New Roman"/>
          <w:b/>
          <w:spacing w:val="-3"/>
        </w:rPr>
        <w:t>-</w:t>
      </w:r>
      <w:r w:rsidR="00602A64">
        <w:rPr>
          <w:rFonts w:eastAsia="Times New Roman"/>
          <w:b/>
          <w:spacing w:val="1"/>
        </w:rPr>
        <w:t>50</w:t>
      </w:r>
      <w:r>
        <w:rPr>
          <w:rFonts w:eastAsia="Times New Roman"/>
          <w:b/>
          <w:spacing w:val="1"/>
        </w:rPr>
        <w:t>-S-PR (Spanish version)</w:t>
      </w:r>
      <w:r w:rsidRPr="00A237B6">
        <w:rPr>
          <w:rFonts w:eastAsia="Times New Roman"/>
        </w:rPr>
        <w:t xml:space="preserve">: </w:t>
      </w:r>
      <w:r>
        <w:rPr>
          <w:rFonts w:eastAsia="Times New Roman"/>
        </w:rPr>
        <w:t xml:space="preserve">NAEP 2024 </w:t>
      </w:r>
      <w:r w:rsidR="00C90082">
        <w:rPr>
          <w:rFonts w:eastAsia="Times New Roman"/>
        </w:rPr>
        <w:t>District Coordinator Technology Notification</w:t>
      </w:r>
      <w:r w:rsidRPr="00E6339E">
        <w:rPr>
          <w:rFonts w:eastAsia="Times New Roman"/>
        </w:rPr>
        <w:t>–</w:t>
      </w:r>
      <w:r>
        <w:rPr>
          <w:rFonts w:eastAsia="Times New Roman"/>
        </w:rPr>
        <w:t>Puerto Rico</w:t>
      </w:r>
      <w:bookmarkEnd w:id="145"/>
      <w:r>
        <w:rPr>
          <w:rFonts w:eastAsia="Times New Roman"/>
        </w:rPr>
        <w:t xml:space="preserve"> </w:t>
      </w:r>
      <w:bookmarkEnd w:id="146"/>
    </w:p>
    <w:p w:rsidR="00E24E49" w:rsidRPr="005278D6" w:rsidP="009B1CC5" w14:paraId="11005CD3" w14:textId="0FD4C5F2"/>
    <w:p w:rsidR="00B8484D" w:rsidRPr="005278D6" w14:paraId="70BA9786" w14:textId="1815E325">
      <w:r w:rsidRPr="005278D6">
        <w:br w:type="page"/>
      </w:r>
    </w:p>
    <w:p w:rsidR="00B8484D" w:rsidRPr="00B8484D" w:rsidP="00B8484D" w14:paraId="16E171FE"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lang w:val="es-PR"/>
        </w:rPr>
        <w:t>Carta de otoño de NAEP 2024 para identificar al/a la coordinador(a) de tecnología</w:t>
      </w:r>
    </w:p>
    <w:p w:rsidR="00B8484D" w:rsidRPr="00B8484D" w:rsidP="00B8484D" w14:paraId="61DED10C"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lang w:val="es-PR"/>
        </w:rPr>
        <w:t>DEL COORDINADOR ESTATAL DE NAEP AL/A LA COORDINADOR(A) DISTRITAL DE EVALUACIÓN</w:t>
      </w:r>
    </w:p>
    <w:p w:rsidR="00B8484D" w:rsidRPr="00B8484D" w:rsidP="00B8484D" w14:paraId="3C06A6E8" w14:textId="77777777">
      <w:pPr>
        <w:widowControl/>
        <w:spacing w:after="0" w:line="240" w:lineRule="auto"/>
        <w:jc w:val="center"/>
        <w:rPr>
          <w:rFonts w:ascii="Times New Roman" w:hAnsi="Times New Roman" w:eastAsiaTheme="minorEastAsia" w:cs="Times New Roman"/>
          <w:b/>
          <w:lang w:val="es-PR"/>
        </w:rPr>
      </w:pPr>
      <w:r w:rsidRPr="00B8484D">
        <w:rPr>
          <w:rFonts w:ascii="Times New Roman" w:hAnsi="Times New Roman" w:eastAsiaTheme="minorEastAsia" w:cs="Times New Roman"/>
          <w:b/>
          <w:szCs w:val="24"/>
          <w:lang w:val="es-PR"/>
        </w:rPr>
        <w:t xml:space="preserve">Se debe personalizar el </w:t>
      </w:r>
      <w:r w:rsidRPr="00B8484D">
        <w:rPr>
          <w:rFonts w:ascii="Times New Roman" w:hAnsi="Times New Roman" w:eastAsiaTheme="minorEastAsia" w:cs="Times New Roman"/>
          <w:b/>
          <w:color w:val="FF0000"/>
          <w:szCs w:val="24"/>
          <w:lang w:val="es-PR"/>
        </w:rPr>
        <w:t xml:space="preserve">texto en rojo </w:t>
      </w:r>
      <w:r w:rsidRPr="00B8484D">
        <w:rPr>
          <w:rFonts w:ascii="Times New Roman" w:hAnsi="Times New Roman" w:eastAsiaTheme="minorEastAsia" w:cs="Times New Roman"/>
          <w:b/>
          <w:szCs w:val="24"/>
          <w:lang w:val="es-PR"/>
        </w:rPr>
        <w:t xml:space="preserve">antes de combinar la correspondencia; el </w:t>
      </w:r>
      <w:r w:rsidRPr="00B8484D">
        <w:rPr>
          <w:rFonts w:ascii="Times New Roman" w:hAnsi="Times New Roman" w:eastAsiaTheme="minorEastAsia" w:cs="Times New Roman"/>
          <w:b/>
          <w:szCs w:val="24"/>
          <w:highlight w:val="yellow"/>
          <w:lang w:val="es-PR"/>
        </w:rPr>
        <w:t>texto resaltado</w:t>
      </w:r>
      <w:r w:rsidRPr="00B8484D">
        <w:rPr>
          <w:rFonts w:ascii="Times New Roman" w:hAnsi="Times New Roman" w:eastAsiaTheme="minorEastAsia" w:cs="Times New Roman"/>
          <w:b/>
          <w:szCs w:val="24"/>
          <w:lang w:val="es-PR"/>
        </w:rPr>
        <w:t xml:space="preserve"> representa los campos que se deben combinar</w:t>
      </w:r>
      <w:r w:rsidRPr="00B8484D">
        <w:rPr>
          <w:rFonts w:ascii="Times New Roman" w:hAnsi="Times New Roman" w:eastAsiaTheme="minorEastAsia" w:cs="Times New Roman"/>
          <w:b/>
          <w:lang w:val="es-PR"/>
        </w:rPr>
        <w:t>.</w:t>
      </w:r>
    </w:p>
    <w:p w:rsidR="00B8484D" w:rsidRPr="00B8484D" w:rsidP="00B8484D" w14:paraId="663DDB2F" w14:textId="77777777">
      <w:pPr>
        <w:widowControl/>
        <w:spacing w:after="0" w:line="240" w:lineRule="auto"/>
        <w:jc w:val="center"/>
        <w:rPr>
          <w:rFonts w:ascii="Times New Roman" w:hAnsi="Times New Roman" w:eastAsiaTheme="minorEastAsia" w:cs="Times New Roman"/>
          <w:b/>
          <w:lang w:val="es-PR"/>
        </w:rPr>
      </w:pPr>
    </w:p>
    <w:p w:rsidR="00B8484D" w:rsidRPr="00B8484D" w:rsidP="54495101" w14:paraId="6E0E9029" w14:textId="77777777">
      <w:pPr>
        <w:widowControl/>
        <w:spacing w:after="0" w:line="240" w:lineRule="auto"/>
        <w:jc w:val="center"/>
        <w:rPr>
          <w:rFonts w:ascii="Times New Roman" w:hAnsi="Times New Roman" w:eastAsiaTheme="minorEastAsia" w:cs="Times New Roman"/>
          <w:b/>
          <w:bCs/>
          <w:sz w:val="24"/>
          <w:szCs w:val="24"/>
          <w:lang w:val="es-PR"/>
        </w:rPr>
      </w:pPr>
      <w:r w:rsidRPr="2229B39C">
        <w:rPr>
          <w:rFonts w:ascii="Times New Roman" w:hAnsi="Times New Roman" w:eastAsiaTheme="minorEastAsia" w:cs="Times New Roman"/>
          <w:b/>
          <w:bCs/>
          <w:sz w:val="24"/>
          <w:szCs w:val="24"/>
          <w:lang w:val="es-PR"/>
        </w:rPr>
        <w:t>::No distribuir hasta que se le notifique que el AMS está listo para que los usuarios de la escuela y del distrito puedan acceder al mismo::</w:t>
      </w:r>
    </w:p>
    <w:p w:rsidR="00B8484D" w:rsidRPr="00B8484D" w:rsidP="00B8484D" w14:paraId="3FBD58ED" w14:textId="77777777">
      <w:pPr>
        <w:widowControl/>
        <w:spacing w:after="0" w:line="240" w:lineRule="auto"/>
        <w:jc w:val="center"/>
        <w:rPr>
          <w:rFonts w:ascii="Times New Roman" w:hAnsi="Times New Roman" w:eastAsiaTheme="minorEastAsia" w:cs="Times New Roman"/>
          <w:b/>
          <w:lang w:val="es-PR"/>
        </w:rPr>
      </w:pPr>
    </w:p>
    <w:p w:rsidR="00B8484D" w:rsidRPr="00B8484D" w:rsidP="00B8484D" w14:paraId="5E094274"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Estimado(a) </w:t>
      </w:r>
      <w:r w:rsidRPr="00B8484D">
        <w:rPr>
          <w:rFonts w:ascii="Times New Roman" w:hAnsi="Times New Roman" w:eastAsiaTheme="minorEastAsia" w:cs="Times New Roman"/>
          <w:highlight w:val="yellow"/>
          <w:lang w:val="es-PR"/>
        </w:rPr>
        <w:t>coordinador(a) distrital de evaluación:</w:t>
      </w:r>
    </w:p>
    <w:p w:rsidR="00B8484D" w:rsidRPr="00B8484D" w:rsidP="00B8484D" w14:paraId="24474B7C" w14:textId="77777777">
      <w:pPr>
        <w:widowControl/>
        <w:spacing w:after="0" w:line="240" w:lineRule="auto"/>
        <w:rPr>
          <w:rFonts w:ascii="Times New Roman" w:hAnsi="Times New Roman" w:eastAsiaTheme="minorEastAsia" w:cs="Times New Roman"/>
          <w:lang w:val="es-PR"/>
        </w:rPr>
      </w:pPr>
    </w:p>
    <w:p w:rsidR="00B8484D" w:rsidRPr="00B8484D" w:rsidP="00B8484D" w14:paraId="5E27AABD"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Al final del año escolar, notifiqué a </w:t>
      </w:r>
      <w:r w:rsidRPr="00B8484D">
        <w:rPr>
          <w:rFonts w:ascii="Times New Roman" w:hAnsi="Times New Roman" w:eastAsiaTheme="minorEastAsia" w:cs="Times New Roman"/>
          <w:color w:val="FF0000"/>
          <w:highlight w:val="yellow"/>
          <w:lang w:val="es-PR"/>
        </w:rPr>
        <w:t xml:space="preserve">[escuela seleccionada] </w:t>
      </w:r>
      <w:r w:rsidRPr="00B8484D">
        <w:rPr>
          <w:rFonts w:ascii="Times New Roman" w:hAnsi="Times New Roman" w:eastAsiaTheme="minorEastAsia" w:cs="Times New Roman"/>
          <w:color w:val="FF0000"/>
          <w:lang w:val="es-PR"/>
        </w:rPr>
        <w:t xml:space="preserve">/ las escuelas que figuran a continuación / la lista de escuelas adjunta </w:t>
      </w:r>
      <w:r w:rsidRPr="00B8484D">
        <w:rPr>
          <w:rFonts w:ascii="Times New Roman" w:hAnsi="Times New Roman" w:eastAsiaTheme="minorEastAsia" w:cs="Times New Roman"/>
          <w:lang w:val="es-PR"/>
        </w:rPr>
        <w:t xml:space="preserve">su selección para participar en la Evaluación Nacional del Progreso Educativo (NAEP, por sus siglas en inglés). Me comunico con usted para proporcionarle información adicional sobre la próxima evaluación. </w:t>
      </w:r>
    </w:p>
    <w:p w:rsidR="00B8484D" w:rsidRPr="00B8484D" w:rsidP="00B8484D" w14:paraId="32CDF492" w14:textId="77777777">
      <w:pPr>
        <w:widowControl/>
        <w:spacing w:after="0" w:line="240" w:lineRule="auto"/>
        <w:rPr>
          <w:rFonts w:ascii="Times New Roman" w:hAnsi="Times New Roman" w:eastAsiaTheme="minorEastAsia" w:cs="Times New Roman"/>
          <w:lang w:val="es-PR"/>
        </w:rPr>
      </w:pPr>
    </w:p>
    <w:p w:rsidR="00B8484D" w:rsidRPr="00B8484D" w:rsidP="00B8484D" w14:paraId="222C4BB3" w14:textId="77777777">
      <w:pPr>
        <w:widowControl/>
        <w:spacing w:after="0" w:line="240" w:lineRule="auto"/>
        <w:rPr>
          <w:rFonts w:ascii="Times New Roman" w:hAnsi="Times New Roman" w:eastAsiaTheme="minorEastAsia" w:cs="Times New Roman"/>
          <w:color w:val="FF0000"/>
        </w:rPr>
      </w:pPr>
      <w:r w:rsidRPr="00B8484D">
        <w:rPr>
          <w:rFonts w:ascii="Times New Roman" w:hAnsi="Times New Roman" w:eastAsiaTheme="minorEastAsia" w:cs="Times New Roman"/>
          <w:color w:val="FF0000"/>
        </w:rPr>
        <w:t>Lista de escuelas seleccionadas:</w:t>
      </w:r>
    </w:p>
    <w:p w:rsidR="00B8484D" w:rsidRPr="00B8484D" w:rsidP="004276D9" w14:paraId="1860D085"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Escuela 1</w:t>
      </w:r>
    </w:p>
    <w:p w:rsidR="00B8484D" w:rsidRPr="00B8484D" w:rsidP="004276D9" w14:paraId="552C4486"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Escuela 2</w:t>
      </w:r>
    </w:p>
    <w:p w:rsidR="00B8484D" w:rsidRPr="00B8484D" w:rsidP="004276D9" w14:paraId="1E4DAA17"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B8484D">
        <w:rPr>
          <w:rFonts w:ascii="Times New Roman" w:hAnsi="Times New Roman" w:eastAsiaTheme="minorEastAsia" w:cs="Times New Roman"/>
          <w:color w:val="FF0000"/>
          <w:highlight w:val="yellow"/>
        </w:rPr>
        <w:t>Etc.</w:t>
      </w:r>
    </w:p>
    <w:p w:rsidR="00B8484D" w:rsidRPr="00B8484D" w:rsidP="00B8484D" w14:paraId="2482ECEE" w14:textId="77777777">
      <w:pPr>
        <w:widowControl/>
        <w:spacing w:after="0" w:line="240" w:lineRule="auto"/>
        <w:rPr>
          <w:rFonts w:ascii="Times New Roman" w:hAnsi="Times New Roman" w:eastAsiaTheme="minorEastAsia" w:cs="Times New Roman"/>
        </w:rPr>
      </w:pPr>
    </w:p>
    <w:p w:rsidR="00B8484D" w:rsidRPr="00B8484D" w:rsidP="00B8484D" w14:paraId="4DC81F42"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lang w:val="es-PR"/>
        </w:rPr>
        <w:t xml:space="preserve">Para prepararse para la evaluación, revise la </w:t>
      </w:r>
      <w:r w:rsidRPr="00B8484D">
        <w:rPr>
          <w:rFonts w:ascii="Times New Roman" w:hAnsi="Times New Roman" w:eastAsiaTheme="minorEastAsia" w:cs="Times New Roman"/>
          <w:i/>
          <w:lang w:val="es-PR"/>
        </w:rPr>
        <w:t xml:space="preserve">Guía de responsabilidades del/de la coordinador(a) de tecnología </w:t>
      </w:r>
      <w:r w:rsidRPr="00B8484D">
        <w:rPr>
          <w:rFonts w:ascii="Times New Roman" w:hAnsi="Times New Roman" w:eastAsiaTheme="minorEastAsia" w:cs="Times New Roman"/>
          <w:lang w:val="es-PR"/>
        </w:rPr>
        <w:t xml:space="preserve">adjunta y designe </w:t>
      </w:r>
      <w:r w:rsidRPr="00B8484D">
        <w:rPr>
          <w:rFonts w:ascii="Times New Roman" w:hAnsi="Times New Roman" w:eastAsiaTheme="minorEastAsia" w:cs="Times New Roman"/>
          <w:color w:val="FF0000"/>
          <w:lang w:val="es-PR"/>
        </w:rPr>
        <w:t xml:space="preserve">un(a) </w:t>
      </w:r>
      <w:r w:rsidRPr="00B8484D">
        <w:rPr>
          <w:rFonts w:ascii="Times New Roman" w:hAnsi="Times New Roman" w:eastAsiaTheme="minorEastAsia" w:cs="Times New Roman"/>
          <w:color w:val="000000" w:themeColor="text1"/>
          <w:lang w:val="es-PR"/>
        </w:rPr>
        <w:t>coordinador(a) o coordinadores de tecnología distrital o escolar.</w:t>
      </w:r>
      <w:r w:rsidRPr="00B8484D">
        <w:rPr>
          <w:rFonts w:ascii="Times New Roman" w:hAnsi="Times New Roman" w:eastAsiaTheme="minorEastAsia" w:cs="Times New Roman"/>
          <w:color w:val="FF0000"/>
          <w:lang w:val="es-PR"/>
        </w:rPr>
        <w:t xml:space="preserve"> Cada escuela debe tener designado un(a) coordinador(a) de tecnología, ya sea a nivel distrital o escolar, y puede designar a más de uno de ser necesario.</w:t>
      </w:r>
      <w:r w:rsidRPr="00B8484D">
        <w:rPr>
          <w:rFonts w:ascii="Times New Roman" w:hAnsi="Times New Roman" w:eastAsiaTheme="minorEastAsia" w:cs="Times New Roman"/>
          <w:lang w:val="es-PR"/>
        </w:rPr>
        <w:t xml:space="preserve"> La experiencia del/de la coordinador(a) será importante a la hora de completar una encuesta sobre la tecnología y las capacidades de Internet en las escuelas seleccionadas. </w:t>
      </w:r>
      <w:r w:rsidRPr="00B8484D">
        <w:rPr>
          <w:rFonts w:ascii="Times New Roman" w:hAnsi="Times New Roman" w:eastAsiaTheme="minorEastAsia" w:cs="Times New Roman"/>
          <w:b/>
          <w:bCs/>
          <w:lang w:val="es-PR"/>
        </w:rPr>
        <w:t>E</w:t>
      </w:r>
      <w:r w:rsidRPr="00B8484D">
        <w:rPr>
          <w:rFonts w:ascii="Times New Roman" w:hAnsi="Times New Roman" w:eastAsiaTheme="minorEastAsia" w:cs="Times New Roman"/>
          <w:b/>
          <w:lang w:val="es-PR"/>
        </w:rPr>
        <w:t xml:space="preserve">ntregue la guía adjunta a su </w:t>
      </w:r>
      <w:r w:rsidRPr="00B8484D">
        <w:rPr>
          <w:rFonts w:ascii="Times New Roman" w:hAnsi="Times New Roman" w:eastAsiaTheme="minorEastAsia" w:cs="Times New Roman"/>
          <w:b/>
          <w:color w:val="FF0000"/>
          <w:lang w:val="es-PR"/>
        </w:rPr>
        <w:t xml:space="preserve">coordinador(a) o coordinadores de tecnología </w:t>
      </w:r>
      <w:r w:rsidRPr="00B8484D">
        <w:rPr>
          <w:rFonts w:ascii="Times New Roman" w:hAnsi="Times New Roman" w:eastAsiaTheme="minorEastAsia" w:cs="Times New Roman"/>
          <w:b/>
          <w:lang w:val="es-PR"/>
        </w:rPr>
        <w:t xml:space="preserve">designados. </w:t>
      </w:r>
      <w:r w:rsidRPr="00B8484D">
        <w:rPr>
          <w:rFonts w:ascii="Times New Roman" w:hAnsi="Times New Roman" w:eastAsiaTheme="minorEastAsia" w:cs="Times New Roman"/>
          <w:lang w:val="es-PR"/>
        </w:rPr>
        <w:t>El/la coordinador(a) de tecnología debe:</w:t>
      </w:r>
      <w:r w:rsidRPr="00B8484D">
        <w:rPr>
          <w:rFonts w:ascii="Times New Roman" w:hAnsi="Times New Roman" w:eastAsiaTheme="minorEastAsia" w:cs="Times New Roman"/>
          <w:lang w:val="es-PR"/>
        </w:rPr>
        <w:br/>
      </w:r>
    </w:p>
    <w:p w:rsidR="00B8484D" w:rsidRPr="00B8484D" w:rsidP="004276D9" w14:paraId="1163F4AE" w14:textId="77777777">
      <w:pPr>
        <w:widowControl/>
        <w:numPr>
          <w:ilvl w:val="0"/>
          <w:numId w:val="36"/>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b/>
          <w:lang w:val="es-PR"/>
        </w:rPr>
        <w:t>ser capaz de responder a una encuesta sobre la conectividad a Internet</w:t>
      </w:r>
      <w:r w:rsidRPr="00B8484D">
        <w:rPr>
          <w:rFonts w:ascii="Times New Roman" w:hAnsi="Times New Roman" w:eastAsiaTheme="minorEastAsia" w:cs="Times New Roman"/>
          <w:lang w:val="es-PR"/>
        </w:rPr>
        <w:t>; y</w:t>
      </w:r>
    </w:p>
    <w:p w:rsidR="00B8484D" w:rsidRPr="00B8484D" w:rsidP="004276D9" w14:paraId="42AE788C" w14:textId="77777777">
      <w:pPr>
        <w:widowControl/>
        <w:numPr>
          <w:ilvl w:val="0"/>
          <w:numId w:val="36"/>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b/>
          <w:lang w:val="es-PR"/>
        </w:rPr>
        <w:t xml:space="preserve">conocer las capacidades de Internet en las escuelas </w:t>
      </w:r>
      <w:r w:rsidRPr="00B8484D">
        <w:rPr>
          <w:rFonts w:ascii="Times New Roman" w:hAnsi="Times New Roman" w:eastAsiaTheme="minorEastAsia" w:cs="Times New Roman"/>
          <w:bCs/>
          <w:lang w:val="es-PR"/>
        </w:rPr>
        <w:t>tales</w:t>
      </w:r>
      <w:r w:rsidRPr="00B8484D">
        <w:rPr>
          <w:rFonts w:ascii="Times New Roman" w:hAnsi="Times New Roman" w:eastAsiaTheme="minorEastAsia" w:cs="Times New Roman"/>
          <w:b/>
          <w:lang w:val="es-PR"/>
        </w:rPr>
        <w:t xml:space="preserve"> </w:t>
      </w:r>
      <w:r w:rsidRPr="00B8484D">
        <w:rPr>
          <w:rFonts w:ascii="Times New Roman" w:hAnsi="Times New Roman" w:eastAsiaTheme="minorEastAsia" w:cs="Times New Roman"/>
          <w:lang w:val="es-PR"/>
        </w:rPr>
        <w:t>como:</w:t>
      </w:r>
    </w:p>
    <w:p w:rsidR="00B8484D" w:rsidRPr="00B8484D" w:rsidP="004276D9" w14:paraId="3A537BAF" w14:textId="77777777">
      <w:pPr>
        <w:widowControl/>
        <w:numPr>
          <w:ilvl w:val="1"/>
          <w:numId w:val="36"/>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ancho de banda de WiFi; </w:t>
      </w:r>
    </w:p>
    <w:p w:rsidR="00B8484D" w:rsidRPr="00B8484D" w:rsidP="004276D9" w14:paraId="2FBCC6D6" w14:textId="77777777">
      <w:pPr>
        <w:widowControl/>
        <w:numPr>
          <w:ilvl w:val="1"/>
          <w:numId w:val="36"/>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cómo conectar los dispositivos al WiFi con las credenciales adecuadas; y</w:t>
      </w:r>
    </w:p>
    <w:p w:rsidR="00B8484D" w:rsidRPr="00B8484D" w:rsidP="004276D9" w14:paraId="7824C68C" w14:textId="77777777">
      <w:pPr>
        <w:widowControl/>
        <w:numPr>
          <w:ilvl w:val="1"/>
          <w:numId w:val="36"/>
        </w:numPr>
        <w:spacing w:after="16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cómo agregar URLs a una lista de sitios seguros.</w:t>
      </w:r>
    </w:p>
    <w:p w:rsidR="00B8484D" w:rsidRPr="00B8484D" w:rsidP="00B8484D" w14:paraId="35E1DBA7" w14:textId="77777777">
      <w:pPr>
        <w:widowControl/>
        <w:spacing w:after="0" w:line="240" w:lineRule="auto"/>
        <w:rPr>
          <w:rFonts w:ascii="Times New Roman" w:hAnsi="Times New Roman" w:eastAsiaTheme="minorEastAsia" w:cs="Times New Roman"/>
          <w:lang w:val="es-PR"/>
        </w:rPr>
      </w:pPr>
    </w:p>
    <w:p w:rsidR="00B8484D" w:rsidRPr="00B8484D" w:rsidP="00B8484D" w14:paraId="34B453A2"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Si selecciona a un(a) coordinador(a) distrital de tecnología para que responda en nombre de varias escuelas, existe una función de edición masiva al completar la lista de verificación. Para designar a un(a) coordinador(a) de tecnología, deberá hacer lo siguiente:</w:t>
      </w:r>
    </w:p>
    <w:p w:rsidR="00B8484D" w:rsidRPr="00B8484D" w:rsidP="00B8484D" w14:paraId="04F95003" w14:textId="77777777">
      <w:pPr>
        <w:widowControl/>
        <w:spacing w:after="0" w:line="240" w:lineRule="auto"/>
        <w:rPr>
          <w:rFonts w:ascii="Times New Roman" w:hAnsi="Times New Roman" w:eastAsiaTheme="minorEastAsia" w:cs="Times New Roman"/>
          <w:color w:val="FF0000"/>
          <w:lang w:val="es-PR"/>
        </w:rPr>
      </w:pPr>
    </w:p>
    <w:p w:rsidR="00B8484D" w:rsidRPr="00B8484D" w:rsidP="004276D9" w14:paraId="6B7F349D" w14:textId="77777777">
      <w:pPr>
        <w:widowControl/>
        <w:numPr>
          <w:ilvl w:val="0"/>
          <w:numId w:val="38"/>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 xml:space="preserve">Colabore con el personal de tecnología de su escuela o distrito según sea necesario para añadir el dominio westatstudies.com a la lista segura de remitentes.  </w:t>
      </w:r>
    </w:p>
    <w:p w:rsidR="00B8484D" w:rsidRPr="00B8484D" w:rsidP="004276D9" w14:paraId="0A126DB7" w14:textId="77777777">
      <w:pPr>
        <w:widowControl/>
        <w:numPr>
          <w:ilvl w:val="0"/>
          <w:numId w:val="38"/>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1, el/la coordinador(a) distrital de la evaluación se registra e invita al/a la coordinador(a) de tecnología</w:t>
      </w:r>
      <w:r w:rsidRPr="00B8484D">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DoNotReply-NAEP@westatstudies.com. </w:t>
      </w:r>
    </w:p>
    <w:p w:rsidR="00B8484D" w:rsidRPr="00B8484D" w:rsidP="004276D9" w14:paraId="0007B092" w14:textId="77777777">
      <w:pPr>
        <w:widowControl/>
        <w:numPr>
          <w:ilvl w:val="0"/>
          <w:numId w:val="38"/>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1, el/la coordinador(a) distrital de la evaluación se registra e invita al/a la coordinador(a) de tecnología</w:t>
      </w:r>
      <w:r w:rsidRPr="00B8484D">
        <w:rPr>
          <w:rFonts w:ascii="Times New Roman" w:hAnsi="Times New Roman" w:eastAsiaTheme="minorEastAsia" w:cs="Times New Roman"/>
          <w:color w:val="FF0000"/>
          <w:lang w:val="es-PR"/>
        </w:rPr>
        <w:t>} Ingrese el nombre y la información de contacto de cada coordinador(a) de tecnología al AMS, seleccione coordinador(a) de tecnología como su función y seleccione Enviar invitación.</w:t>
      </w:r>
    </w:p>
    <w:p w:rsidR="00B8484D" w:rsidRPr="00B8484D" w:rsidP="004276D9" w14:paraId="420D6F29" w14:textId="77777777">
      <w:pPr>
        <w:widowControl/>
        <w:numPr>
          <w:ilvl w:val="0"/>
          <w:numId w:val="38"/>
        </w:numPr>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color w:val="FF0000"/>
          <w:lang w:val="es-PR"/>
        </w:rPr>
        <w:t>{</w:t>
      </w:r>
      <w:r w:rsidRPr="00B8484D">
        <w:rPr>
          <w:rFonts w:ascii="Times New Roman" w:hAnsi="Times New Roman" w:eastAsiaTheme="minorEastAsia" w:cs="Times New Roman"/>
          <w:i/>
          <w:iCs/>
          <w:color w:val="FF0000"/>
          <w:lang w:val="es-PR"/>
        </w:rPr>
        <w:t>Utilice este punto si eligió la opción 2, el/la NSC invita al/a la coordinador(a) de tecnología</w:t>
      </w:r>
      <w:r w:rsidRPr="00B8484D">
        <w:rPr>
          <w:rFonts w:ascii="Times New Roman" w:hAnsi="Times New Roman" w:eastAsiaTheme="minorEastAsia" w:cs="Times New Roman"/>
          <w:color w:val="FF0000"/>
          <w:lang w:val="es-PR"/>
        </w:rPr>
        <w:t>} Envíeme el nombre y la dirección de correo electrónico del/de la coordinador(a) de tecnología designado(a) utilizando la dirección de correo electrónico que se proporciona a continuación.</w:t>
      </w:r>
    </w:p>
    <w:p w:rsidR="00B8484D" w:rsidRPr="00B8484D" w:rsidP="00B8484D" w14:paraId="186E527D" w14:textId="77777777">
      <w:pPr>
        <w:widowControl/>
        <w:spacing w:after="0" w:line="240" w:lineRule="auto"/>
        <w:rPr>
          <w:rFonts w:ascii="Times New Roman" w:hAnsi="Times New Roman" w:eastAsiaTheme="minorEastAsia" w:cs="Times New Roman"/>
          <w:color w:val="FF0000"/>
          <w:lang w:val="es-PR"/>
        </w:rPr>
      </w:pPr>
    </w:p>
    <w:p w:rsidR="00B8484D" w:rsidRPr="00B8484D" w:rsidP="00B8484D" w14:paraId="5B5F3750" w14:textId="77777777">
      <w:pPr>
        <w:widowControl/>
        <w:spacing w:after="0" w:line="240" w:lineRule="auto"/>
        <w:rPr>
          <w:rFonts w:ascii="Times New Roman" w:hAnsi="Times New Roman" w:eastAsiaTheme="minorEastAsia" w:cs="Times New Roman"/>
          <w:color w:val="FF0000"/>
          <w:lang w:val="es-PR"/>
        </w:rPr>
      </w:pPr>
      <w:r w:rsidRPr="00B8484D">
        <w:rPr>
          <w:rFonts w:ascii="Times New Roman" w:hAnsi="Times New Roman" w:eastAsiaTheme="minorEastAsia" w:cs="Times New Roman"/>
          <w:lang w:val="es-PR"/>
        </w:rPr>
        <w:t xml:space="preserve">Una vez que haya identificado a un(a) coordinador(a) de tecnología y le haya entregado la </w:t>
      </w:r>
      <w:r w:rsidRPr="00B8484D">
        <w:rPr>
          <w:rFonts w:ascii="Times New Roman" w:hAnsi="Times New Roman" w:eastAsiaTheme="minorEastAsia" w:cs="Times New Roman"/>
          <w:i/>
          <w:lang w:val="es-PR"/>
        </w:rPr>
        <w:t>Guía de responsabilidades del/de la coordinador(a) de tecnología</w:t>
      </w:r>
      <w:r w:rsidRPr="00B8484D">
        <w:rPr>
          <w:rFonts w:ascii="Times New Roman" w:hAnsi="Times New Roman" w:eastAsiaTheme="minorEastAsia" w:cs="Times New Roman"/>
          <w:lang w:val="es-PR"/>
        </w:rPr>
        <w:t xml:space="preserve">, él o ella tendrá hasta el </w:t>
      </w:r>
      <w:r w:rsidRPr="00B8484D">
        <w:rPr>
          <w:rFonts w:ascii="Times New Roman" w:hAnsi="Times New Roman" w:eastAsiaTheme="minorEastAsia" w:cs="Times New Roman"/>
          <w:color w:val="FF0000"/>
          <w:lang w:val="es-PR"/>
        </w:rPr>
        <w:t xml:space="preserve">FECHA </w:t>
      </w:r>
      <w:r w:rsidRPr="00B8484D">
        <w:rPr>
          <w:rFonts w:ascii="Times New Roman" w:hAnsi="Times New Roman" w:eastAsiaTheme="minorEastAsia" w:cs="Times New Roman"/>
          <w:lang w:val="es-PR"/>
        </w:rPr>
        <w:t>para completar la encuesta.</w:t>
      </w:r>
    </w:p>
    <w:p w:rsidR="00B8484D" w:rsidRPr="00B8484D" w:rsidP="00B8484D" w14:paraId="6ED9D0DA" w14:textId="77777777">
      <w:pPr>
        <w:widowControl/>
        <w:spacing w:after="0" w:line="240" w:lineRule="auto"/>
        <w:rPr>
          <w:rFonts w:ascii="Times New Roman" w:hAnsi="Times New Roman" w:eastAsiaTheme="minorEastAsia" w:cs="Times New Roman"/>
          <w:lang w:val="es-PR"/>
        </w:rPr>
      </w:pPr>
    </w:p>
    <w:p w:rsidR="00B8484D" w:rsidRPr="00B8484D" w:rsidP="00B8484D" w14:paraId="352E1E67"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 xml:space="preserve">Gracias por su ayuda en esta importante evaluación de los estudiantes de nuestra nación. Nuestro secretario de educación, </w:t>
      </w:r>
      <w:r w:rsidRPr="00B8484D">
        <w:rPr>
          <w:rFonts w:ascii="Times New Roman" w:hAnsi="Times New Roman" w:eastAsiaTheme="minorEastAsia" w:cs="Times New Roman"/>
          <w:color w:val="FF0000"/>
          <w:lang w:val="es-PR"/>
        </w:rPr>
        <w:t>nombre</w:t>
      </w:r>
      <w:r w:rsidRPr="00B8484D">
        <w:rPr>
          <w:rFonts w:ascii="Times New Roman" w:hAnsi="Times New Roman" w:eastAsiaTheme="minorEastAsia" w:cs="Times New Roman"/>
          <w:lang w:val="es-PR"/>
        </w:rPr>
        <w:t xml:space="preserve">, apoya NAEP y anima a la participación de sus estudiantes. Si tiene alguna pregunta, por favor, comuníquese conmigo llamando al </w:t>
      </w:r>
      <w:r w:rsidRPr="00B8484D">
        <w:rPr>
          <w:rFonts w:ascii="Times New Roman" w:hAnsi="Times New Roman" w:eastAsiaTheme="minorEastAsia" w:cs="Times New Roman"/>
          <w:color w:val="FF0000"/>
          <w:lang w:val="es-PR"/>
        </w:rPr>
        <w:t xml:space="preserve">número de teléfono </w:t>
      </w:r>
      <w:r w:rsidRPr="00B8484D">
        <w:rPr>
          <w:rFonts w:ascii="Times New Roman" w:hAnsi="Times New Roman" w:eastAsiaTheme="minorEastAsia" w:cs="Times New Roman"/>
          <w:lang w:val="es-ES_tradnl"/>
        </w:rPr>
        <w:t>o por correo electrónico escribiendo a</w:t>
      </w:r>
      <w:r w:rsidRPr="00B8484D">
        <w:rPr>
          <w:rFonts w:ascii="Times New Roman" w:hAnsi="Times New Roman" w:eastAsiaTheme="minorEastAsia" w:cs="Times New Roman"/>
          <w:color w:val="FF0000"/>
          <w:lang w:val="es-PR"/>
        </w:rPr>
        <w:t xml:space="preserve"> correo electrónico</w:t>
      </w:r>
      <w:r w:rsidRPr="00B8484D">
        <w:rPr>
          <w:rFonts w:ascii="Times New Roman" w:hAnsi="Times New Roman" w:eastAsiaTheme="minorEastAsia" w:cs="Times New Roman"/>
          <w:lang w:val="es-PR"/>
        </w:rPr>
        <w:t>.</w:t>
      </w:r>
    </w:p>
    <w:p w:rsidR="00B8484D" w:rsidRPr="00B8484D" w:rsidP="00B8484D" w14:paraId="45511BC7" w14:textId="77777777">
      <w:pPr>
        <w:widowControl/>
        <w:spacing w:after="0" w:line="240" w:lineRule="auto"/>
        <w:rPr>
          <w:rFonts w:ascii="Times New Roman" w:hAnsi="Times New Roman" w:eastAsiaTheme="minorEastAsia" w:cs="Times New Roman"/>
          <w:lang w:val="es-PR"/>
        </w:rPr>
      </w:pPr>
    </w:p>
    <w:p w:rsidR="00B8484D" w:rsidRPr="00B8484D" w:rsidP="00B8484D" w14:paraId="53A36A46"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Atentamente,</w:t>
      </w:r>
    </w:p>
    <w:p w:rsidR="00B8484D" w:rsidRPr="00B8484D" w:rsidP="00B8484D" w14:paraId="3F30D61F" w14:textId="77777777">
      <w:pPr>
        <w:widowControl/>
        <w:spacing w:after="0" w:line="240" w:lineRule="auto"/>
        <w:rPr>
          <w:rFonts w:ascii="Times New Roman" w:hAnsi="Times New Roman" w:eastAsiaTheme="minorEastAsia" w:cs="Times New Roman"/>
          <w:lang w:val="es-PR"/>
        </w:rPr>
      </w:pPr>
    </w:p>
    <w:p w:rsidR="00B8484D" w:rsidRPr="00B8484D" w:rsidP="00B8484D" w14:paraId="4F93432B" w14:textId="77777777">
      <w:pPr>
        <w:widowControl/>
        <w:spacing w:after="0" w:line="240" w:lineRule="auto"/>
        <w:rPr>
          <w:rFonts w:ascii="Times New Roman" w:hAnsi="Times New Roman" w:eastAsiaTheme="minorEastAsia" w:cs="Times New Roman"/>
          <w:lang w:val="es-PR"/>
        </w:rPr>
      </w:pPr>
    </w:p>
    <w:p w:rsidR="00B8484D" w:rsidRPr="00B8484D" w:rsidP="00B8484D" w14:paraId="5F84B5A4" w14:textId="77777777">
      <w:pPr>
        <w:widowControl/>
        <w:spacing w:after="0" w:line="240" w:lineRule="auto"/>
        <w:rPr>
          <w:rFonts w:ascii="Times New Roman" w:hAnsi="Times New Roman" w:eastAsiaTheme="minorEastAsia" w:cs="Times New Roman"/>
          <w:lang w:val="es-PR"/>
        </w:rPr>
      </w:pPr>
      <w:r w:rsidRPr="00B8484D">
        <w:rPr>
          <w:rFonts w:ascii="Times New Roman" w:hAnsi="Times New Roman" w:eastAsiaTheme="minorEastAsia" w:cs="Times New Roman"/>
          <w:lang w:val="es-PR"/>
        </w:rPr>
        <w:t>Coordinador</w:t>
      </w:r>
      <w:r w:rsidRPr="00B8484D">
        <w:rPr>
          <w:rFonts w:ascii="Times New Roman" w:hAnsi="Times New Roman" w:eastAsiaTheme="minorEastAsia" w:cs="Times New Roman"/>
          <w:color w:val="FF0000"/>
          <w:lang w:val="es-PR"/>
        </w:rPr>
        <w:t xml:space="preserve">(a) </w:t>
      </w:r>
      <w:r w:rsidRPr="00B8484D">
        <w:rPr>
          <w:rFonts w:ascii="Times New Roman" w:hAnsi="Times New Roman" w:eastAsiaTheme="minorEastAsia" w:cs="Times New Roman"/>
          <w:lang w:val="es-PR"/>
        </w:rPr>
        <w:t>estatal de NAEP</w:t>
      </w:r>
    </w:p>
    <w:p w:rsidR="00B8484D" w:rsidRPr="00B8484D" w:rsidP="00B8484D" w14:paraId="01393970" w14:textId="77777777">
      <w:pPr>
        <w:widowControl/>
        <w:spacing w:after="0" w:line="240" w:lineRule="auto"/>
        <w:rPr>
          <w:rFonts w:ascii="Times New Roman" w:hAnsi="Times New Roman" w:eastAsiaTheme="minorEastAsia" w:cs="Times New Roman"/>
          <w:lang w:val="es-PR"/>
        </w:rPr>
      </w:pPr>
    </w:p>
    <w:p w:rsidR="00B8484D" w:rsidRPr="00B8484D" w:rsidP="00B8484D" w14:paraId="0B5D1D89" w14:textId="77777777">
      <w:pPr>
        <w:widowControl/>
        <w:spacing w:after="0" w:line="240" w:lineRule="auto"/>
        <w:rPr>
          <w:rFonts w:ascii="Times New Roman" w:hAnsi="Times New Roman" w:eastAsiaTheme="minorEastAsia" w:cs="Times New Roman"/>
          <w:i/>
          <w:lang w:val="es-PR"/>
        </w:rPr>
      </w:pPr>
      <w:r w:rsidRPr="00B8484D">
        <w:rPr>
          <w:rFonts w:ascii="Times New Roman" w:hAnsi="Times New Roman" w:eastAsiaTheme="minorEastAsia" w:cs="Times New Roman"/>
          <w:lang w:val="es-PR"/>
        </w:rPr>
        <w:t>Adjunto:</w:t>
      </w:r>
      <w:r w:rsidRPr="00B8484D">
        <w:rPr>
          <w:rFonts w:ascii="Times New Roman" w:hAnsi="Times New Roman" w:eastAsiaTheme="minorEastAsia" w:cs="Times New Roman"/>
          <w:lang w:val="es-PR"/>
        </w:rPr>
        <w:tab/>
      </w:r>
      <w:r w:rsidRPr="00B8484D">
        <w:rPr>
          <w:rFonts w:ascii="Times New Roman" w:hAnsi="Times New Roman" w:eastAsiaTheme="minorEastAsia" w:cs="Times New Roman"/>
          <w:i/>
          <w:lang w:val="es-PR"/>
        </w:rPr>
        <w:t>Guía de responsabilidades del/de la coordinador(a) de tecnología</w:t>
      </w:r>
    </w:p>
    <w:p w:rsidR="00B8484D" w:rsidRPr="00B8484D" w:rsidP="00B8484D" w14:paraId="0E42CBD1" w14:textId="77777777">
      <w:pPr>
        <w:widowControl/>
        <w:spacing w:after="0" w:line="240" w:lineRule="auto"/>
        <w:rPr>
          <w:rFonts w:ascii="Times New Roman" w:hAnsi="Times New Roman" w:eastAsiaTheme="minorEastAsia" w:cs="Times New Roman"/>
          <w:color w:val="FF0000"/>
          <w:lang w:val="es-PR"/>
        </w:rPr>
      </w:pPr>
    </w:p>
    <w:p w:rsidR="00800E50" w:rsidRPr="00E57E4D" w:rsidP="00800E50" w14:paraId="064343D4"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B8484D" w:rsidRPr="005278D6" w:rsidP="00B8484D" w14:paraId="7CA52871" w14:textId="77777777">
      <w:pPr>
        <w:widowControl/>
        <w:rPr>
          <w:rFonts w:eastAsiaTheme="minorEastAsia"/>
          <w:lang w:val=""/>
        </w:rPr>
      </w:pPr>
    </w:p>
    <w:p w:rsidR="00E24E49" w14:paraId="7C851224" w14:textId="7092F36D">
      <w:pPr>
        <w:rPr>
          <w:lang w:val=""/>
        </w:rPr>
      </w:pPr>
      <w:r>
        <w:rPr>
          <w:lang w:val=""/>
        </w:rPr>
        <w:br w:type="page"/>
      </w:r>
    </w:p>
    <w:p w:rsidR="00E24E49" w:rsidP="00C97EF0" w14:paraId="37772AD1" w14:textId="1CB8B673">
      <w:pPr>
        <w:pStyle w:val="Heading3"/>
        <w:ind w:left="720"/>
        <w:rPr>
          <w:rFonts w:eastAsia="Times New Roman"/>
        </w:rPr>
      </w:pPr>
      <w:bookmarkStart w:id="147" w:name="_Toc196211960"/>
      <w:bookmarkStart w:id="148" w:name="_Toc131674725"/>
      <w:r>
        <w:rPr>
          <w:rFonts w:eastAsia="Times New Roman"/>
          <w:b/>
        </w:rPr>
        <w:t>Appendix D</w:t>
      </w:r>
      <w:r w:rsidRPr="00A237B6">
        <w:rPr>
          <w:rFonts w:eastAsia="Times New Roman"/>
          <w:b/>
          <w:spacing w:val="-3"/>
        </w:rPr>
        <w:t>-</w:t>
      </w:r>
      <w:r w:rsidR="00F76621">
        <w:rPr>
          <w:rFonts w:eastAsia="Times New Roman"/>
          <w:b/>
          <w:spacing w:val="1"/>
        </w:rPr>
        <w:t>5</w:t>
      </w:r>
      <w:r w:rsidR="00602A64">
        <w:rPr>
          <w:rFonts w:eastAsia="Times New Roman"/>
          <w:b/>
          <w:spacing w:val="1"/>
        </w:rPr>
        <w:t>1</w:t>
      </w:r>
      <w:r>
        <w:rPr>
          <w:rFonts w:eastAsia="Times New Roman"/>
          <w:b/>
          <w:spacing w:val="1"/>
        </w:rPr>
        <w:t>-S-PR (Spanish version)</w:t>
      </w:r>
      <w:r w:rsidRPr="00A237B6">
        <w:rPr>
          <w:rFonts w:eastAsia="Times New Roman"/>
        </w:rPr>
        <w:t xml:space="preserve">: </w:t>
      </w:r>
      <w:r>
        <w:rPr>
          <w:rFonts w:eastAsia="Times New Roman"/>
        </w:rPr>
        <w:t xml:space="preserve">NAEP 2024 </w:t>
      </w:r>
      <w:r w:rsidR="002106FD">
        <w:rPr>
          <w:rFonts w:eastAsia="Times New Roman"/>
        </w:rPr>
        <w:t>Facts for Teachers</w:t>
      </w:r>
      <w:r w:rsidRPr="00E6339E">
        <w:rPr>
          <w:rFonts w:eastAsia="Times New Roman"/>
        </w:rPr>
        <w:t>–</w:t>
      </w:r>
      <w:r>
        <w:rPr>
          <w:rFonts w:eastAsia="Times New Roman"/>
        </w:rPr>
        <w:t>Puerto Rico</w:t>
      </w:r>
      <w:bookmarkEnd w:id="147"/>
      <w:r>
        <w:rPr>
          <w:rFonts w:eastAsia="Times New Roman"/>
        </w:rPr>
        <w:t xml:space="preserve"> </w:t>
      </w:r>
      <w:bookmarkEnd w:id="148"/>
    </w:p>
    <w:p w:rsidR="00E24E49" w:rsidRPr="005278D6" w:rsidP="009B1CC5" w14:paraId="02F51935" w14:textId="3360E678"/>
    <w:p w:rsidR="00DA0193" w:rsidRPr="005278D6" w14:paraId="27765ECA" w14:textId="3D85DC0A">
      <w:r w:rsidRPr="005278D6">
        <w:br w:type="page"/>
      </w:r>
    </w:p>
    <w:p w:rsidR="00702D43" w:rsidRPr="00DF3A3E" w:rsidP="00702D43" w14:paraId="034A254D" w14:textId="77777777">
      <w:pPr>
        <w:autoSpaceDE w:val="0"/>
        <w:autoSpaceDN w:val="0"/>
        <w:spacing w:line="240" w:lineRule="auto"/>
        <w:rPr>
          <w:rFonts w:ascii="Calibri" w:eastAsia="Open Sans" w:hAnsi="Calibri" w:cs="Open Sans"/>
          <w:b/>
          <w:bCs/>
          <w:sz w:val="24"/>
          <w:szCs w:val="24"/>
          <w:lang w:val="" w:bidi="en-US"/>
        </w:rPr>
      </w:pPr>
      <w:r w:rsidRPr="00DF3A3E">
        <w:rPr>
          <w:rFonts w:ascii="Open Sans" w:eastAsia="Open Sans" w:hAnsi="Open Sans" w:cs="Open Sans"/>
          <w:b/>
          <w:bCs/>
          <w:sz w:val="24"/>
          <w:szCs w:val="24"/>
          <w:lang w:val="" w:bidi="en-US"/>
        </w:rPr>
        <w:t>Información para maestros sobre NAEP de 2024</w:t>
      </w:r>
    </w:p>
    <w:p w:rsidR="00702D43" w:rsidRPr="00775D50" w:rsidP="00702D43" w14:paraId="4E85BAA9" w14:textId="77777777">
      <w:pPr>
        <w:autoSpaceDE w:val="0"/>
        <w:autoSpaceDN w:val="0"/>
        <w:spacing w:line="240" w:lineRule="auto"/>
        <w:rPr>
          <w:rFonts w:ascii="Calibri" w:eastAsia="Open Sans" w:hAnsi="Calibri" w:cs="Open Sans"/>
          <w:b/>
          <w:bCs/>
          <w:szCs w:val="18"/>
          <w:lang w:val="" w:bidi="en-US"/>
        </w:rPr>
      </w:pPr>
      <w:r w:rsidRPr="00775D50">
        <w:rPr>
          <w:rFonts w:ascii="Calibri" w:eastAsia="Open Sans" w:hAnsi="Calibri" w:cs="Open Sans"/>
          <w:b/>
          <w:bCs/>
          <w:szCs w:val="18"/>
          <w:lang w:val="" w:bidi="en-US"/>
        </w:rPr>
        <w:t>¿Qué es NAEP?</w:t>
      </w:r>
    </w:p>
    <w:p w:rsidR="00702D43" w:rsidRPr="00702D43" w:rsidP="00702D43" w14:paraId="7B56CE5E" w14:textId="77777777">
      <w:pPr>
        <w:autoSpaceDE w:val="0"/>
        <w:autoSpaceDN w:val="0"/>
        <w:spacing w:before="180" w:line="242" w:lineRule="auto"/>
        <w:ind w:right="41"/>
        <w:rPr>
          <w:rFonts w:ascii="Calibri" w:eastAsia="Open Sans" w:hAnsi="Calibri" w:cs="Open Sans"/>
          <w:lang w:val="" w:bidi="en-US"/>
        </w:rPr>
      </w:pPr>
      <w:r w:rsidRPr="00702D43">
        <w:rPr>
          <w:rFonts w:ascii="Calibri" w:eastAsia="Open Sans" w:hAnsi="Calibri" w:cs="Open Sans"/>
          <w:lang w:val="" w:bidi="en-US"/>
        </w:rPr>
        <w:t>La Evaluación Nacional del Progreso Educativo (NAEP, por sus siglas en inglés) es una medida integral del progreso educativo a lo largo del tiempo. Es la evaluación continua y nacionalmente representativa más grande que mide lo que los estudiantes de nuestro país saben y pueden hacer en diferentes materias, tales como educación cívica, matemáticas, lectura, ciencias, tecnología e ingeniería, historia de Estados Unidos y escritura. El programa también proporciona información valiosa sobre las experiencias educativas de los estudiantes y las oportunidades de aprendizaje dentro y fuera del salón de clases. Los funcionarios electos, los legisladores y los educadores usan los resultados de NAEP para desarrollar maneras de mejorar la educación.</w:t>
      </w:r>
    </w:p>
    <w:p w:rsidR="00702D43" w:rsidRPr="00702D43" w:rsidP="00702D43" w14:paraId="4C37EF59" w14:textId="77777777">
      <w:pPr>
        <w:autoSpaceDE w:val="0"/>
        <w:autoSpaceDN w:val="0"/>
        <w:spacing w:line="240" w:lineRule="auto"/>
        <w:rPr>
          <w:rFonts w:eastAsia="Open Sans" w:cstheme="minorHAnsi"/>
          <w:lang w:val="" w:bidi="en-US"/>
        </w:rPr>
      </w:pPr>
      <w:r w:rsidRPr="00702D43">
        <w:rPr>
          <w:rFonts w:ascii="Calibri" w:eastAsia="Open Sans" w:hAnsi="Calibri" w:cs="Open Sans"/>
          <w:lang w:val="" w:bidi="en-US"/>
        </w:rPr>
        <w:t>NAEP es un programa autorizado por el Congreso y administrado por el Centro Nacional para Estadísticas de la Educación (</w:t>
      </w:r>
      <w:r w:rsidRPr="00702D43">
        <w:rPr>
          <w:rFonts w:eastAsia="Open Sans" w:cstheme="minorHAnsi"/>
          <w:lang w:val="" w:bidi="en-US"/>
        </w:rPr>
        <w:t>NCES, por sus siglas en inglés), parte del Departamento de Educación de Estados Unidos y el Instituto de Ciencias de la Educación.</w:t>
      </w:r>
    </w:p>
    <w:p w:rsidR="00702D43" w:rsidRPr="00702D43" w:rsidP="00702D43" w14:paraId="18E60546" w14:textId="77777777">
      <w:pPr>
        <w:keepNext/>
        <w:widowControl/>
        <w:autoSpaceDE w:val="0"/>
        <w:autoSpaceDN w:val="0"/>
        <w:spacing w:before="360" w:after="60" w:line="240" w:lineRule="auto"/>
        <w:rPr>
          <w:rFonts w:eastAsia="Open Sans" w:cstheme="minorHAnsi"/>
          <w:b/>
          <w:lang w:val="" w:bidi="en-US"/>
        </w:rPr>
      </w:pPr>
      <w:r w:rsidRPr="00702D43">
        <w:rPr>
          <w:rFonts w:eastAsia="Open Sans" w:cstheme="minorHAnsi"/>
          <w:b/>
          <w:lang w:val="" w:bidi="en-US"/>
        </w:rPr>
        <w:t xml:space="preserve">¿Qué evaluaciones de NAEP se administrarán en Puerto Rico en </w:t>
      </w:r>
      <w:r w:rsidRPr="00702D43">
        <w:rPr>
          <w:rFonts w:eastAsia="Open Sans" w:cstheme="minorHAnsi"/>
          <w:b/>
          <w:bCs/>
          <w:lang w:val="" w:bidi="en-US"/>
        </w:rPr>
        <w:t>2024</w:t>
      </w:r>
      <w:r w:rsidRPr="00702D43">
        <w:rPr>
          <w:rFonts w:eastAsia="Open Sans" w:cstheme="minorHAnsi"/>
          <w:b/>
          <w:lang w:val="" w:bidi="en-US"/>
        </w:rPr>
        <w:t>?</w:t>
      </w:r>
    </w:p>
    <w:p w:rsidR="00702D43" w:rsidRPr="00702D43" w:rsidP="00702D43" w14:paraId="4B64FD09" w14:textId="77777777">
      <w:pPr>
        <w:widowControl/>
        <w:autoSpaceDE w:val="0"/>
        <w:autoSpaceDN w:val="0"/>
        <w:adjustRightInd w:val="0"/>
        <w:spacing w:after="0" w:line="240" w:lineRule="auto"/>
        <w:rPr>
          <w:rFonts w:eastAsia="Open Sans" w:cstheme="minorHAnsi"/>
          <w:lang w:val="" w:bidi="en-US"/>
        </w:rPr>
      </w:pPr>
      <w:bookmarkStart w:id="149" w:name="_Hlk72913668"/>
      <w:r w:rsidRPr="00702D43">
        <w:rPr>
          <w:rFonts w:eastAsia="Open Sans" w:cstheme="minorHAnsi"/>
          <w:lang w:val="" w:bidi="en-US"/>
        </w:rPr>
        <w:t>El programa de 2024 incluirá:</w:t>
      </w:r>
    </w:p>
    <w:p w:rsidR="00702D43" w:rsidRPr="00702D43" w:rsidP="004276D9" w14:paraId="7C4C1B5B" w14:textId="77777777">
      <w:pPr>
        <w:widowControl/>
        <w:numPr>
          <w:ilvl w:val="0"/>
          <w:numId w:val="39"/>
        </w:numPr>
        <w:spacing w:after="0" w:line="240" w:lineRule="auto"/>
        <w:contextualSpacing/>
        <w:rPr>
          <w:rFonts w:eastAsia="Open Sans" w:cstheme="minorHAnsi"/>
          <w:lang w:val="es-PR" w:bidi="en-US"/>
        </w:rPr>
      </w:pPr>
      <w:r w:rsidRPr="00702D43">
        <w:rPr>
          <w:rFonts w:eastAsia="Open Sans" w:cstheme="minorHAnsi"/>
          <w:lang w:val="es-PR" w:bidi="en-US"/>
        </w:rPr>
        <w:t>una evaluación de matemáticas para 4.° y 8.° grado;</w:t>
      </w:r>
    </w:p>
    <w:p w:rsidR="00702D43" w:rsidRPr="00702D43" w:rsidP="004276D9" w14:paraId="0EC27124" w14:textId="77777777">
      <w:pPr>
        <w:widowControl/>
        <w:numPr>
          <w:ilvl w:val="0"/>
          <w:numId w:val="39"/>
        </w:numPr>
        <w:spacing w:after="0" w:line="240" w:lineRule="auto"/>
        <w:contextualSpacing/>
        <w:rPr>
          <w:rFonts w:eastAsia="Open Sans" w:cstheme="minorHAnsi"/>
          <w:lang w:val="es-PR" w:bidi="en-US"/>
        </w:rPr>
      </w:pPr>
      <w:r w:rsidRPr="00702D43">
        <w:rPr>
          <w:rFonts w:eastAsia="Open Sans" w:cstheme="minorHAnsi"/>
          <w:lang w:val="es-PR" w:bidi="en-US"/>
        </w:rPr>
        <w:t>una prueba piloto de matemáticas para 4.° y 8.° grado, para ayudar a mejorar las futuras evaluaciones de NAEP y garantizar que sigan siendo una medida fiable de los logros de los estudiantes;</w:t>
      </w:r>
    </w:p>
    <w:p w:rsidR="00702D43" w:rsidRPr="00702D43" w:rsidP="004276D9" w14:paraId="547B27F3" w14:textId="77777777">
      <w:pPr>
        <w:widowControl/>
        <w:numPr>
          <w:ilvl w:val="0"/>
          <w:numId w:val="39"/>
        </w:numPr>
        <w:spacing w:after="0" w:line="240" w:lineRule="auto"/>
        <w:contextualSpacing/>
        <w:rPr>
          <w:rFonts w:eastAsia="Open Sans" w:cstheme="minorHAnsi"/>
          <w:lang w:val="es-PR" w:bidi="en-US"/>
        </w:rPr>
      </w:pPr>
      <w:r w:rsidRPr="00702D43">
        <w:rPr>
          <w:rFonts w:eastAsia="Open Sans" w:cstheme="minorHAnsi"/>
          <w:lang w:val="es-PR" w:bidi="en-US"/>
        </w:rPr>
        <w:t>cuestionarios de contexto para estudiantes, maestros y directores participantes, con el fin de comprender mejor los factores que pueden estar relacionados con el aprendizaje de los estudiantes.</w:t>
      </w:r>
    </w:p>
    <w:p w:rsidR="00702D43" w:rsidRPr="00702D43" w:rsidP="00702D43" w14:paraId="13B8861F" w14:textId="77777777">
      <w:pPr>
        <w:widowControl/>
        <w:spacing w:after="0" w:line="240" w:lineRule="auto"/>
        <w:contextualSpacing/>
        <w:rPr>
          <w:rFonts w:eastAsia="Open Sans" w:cstheme="minorHAnsi"/>
          <w:lang w:val="es-PR" w:bidi="en-US"/>
        </w:rPr>
      </w:pPr>
    </w:p>
    <w:p w:rsidR="00702D43" w:rsidRPr="00702D43" w:rsidP="00702D43" w14:paraId="28FE1BDE" w14:textId="77777777">
      <w:pPr>
        <w:widowControl/>
        <w:spacing w:after="0" w:line="240" w:lineRule="auto"/>
        <w:contextualSpacing/>
        <w:rPr>
          <w:rFonts w:eastAsia="Open Sans" w:cstheme="minorHAnsi"/>
          <w:lang w:val="es-PR" w:bidi="en-US"/>
        </w:rPr>
      </w:pPr>
      <w:r w:rsidRPr="00702D43">
        <w:rPr>
          <w:rFonts w:eastAsia="Open Sans" w:cstheme="minorHAnsi"/>
          <w:lang w:val="es-PR" w:bidi="en-US"/>
        </w:rPr>
        <w:t>Las evaluaciones se administrarán entre el 29 de enero y el 8 de marzo de 2024.</w:t>
      </w:r>
    </w:p>
    <w:p w:rsidR="00702D43" w:rsidRPr="00702D43" w:rsidP="00702D43" w14:paraId="377FEDDD" w14:textId="77777777">
      <w:pPr>
        <w:widowControl/>
        <w:spacing w:after="0" w:line="240" w:lineRule="auto"/>
        <w:contextualSpacing/>
        <w:rPr>
          <w:rFonts w:eastAsia="Open Sans" w:cstheme="minorHAnsi"/>
          <w:lang w:val="es-PR" w:bidi="en-US"/>
        </w:rPr>
      </w:pPr>
    </w:p>
    <w:p w:rsidR="00702D43" w:rsidRPr="00702D43" w:rsidP="00702D43" w14:paraId="41D50570" w14:textId="77777777">
      <w:pPr>
        <w:widowControl/>
        <w:spacing w:after="0" w:line="240" w:lineRule="auto"/>
        <w:contextualSpacing/>
        <w:rPr>
          <w:rFonts w:eastAsia="Open Sans" w:cstheme="minorHAnsi"/>
          <w:lang w:val="es-PR" w:bidi="en-US"/>
        </w:rPr>
      </w:pPr>
      <w:r w:rsidRPr="00702D43">
        <w:rPr>
          <w:rFonts w:eastAsia="Open Sans" w:cstheme="minorHAnsi"/>
          <w:lang w:val="es-PR" w:bidi="en-US"/>
        </w:rPr>
        <w:t>Los resultados se publicarán a nivel nacional, estatal y para determinados distritos urbanos para las evaluaciones de matemáticas de 4.° y 8.° grado.</w:t>
      </w:r>
    </w:p>
    <w:p w:rsidR="00702D43" w:rsidRPr="00702D43" w:rsidP="00702D43" w14:paraId="243E5E79" w14:textId="77777777">
      <w:pPr>
        <w:widowControl/>
        <w:spacing w:after="0" w:line="240" w:lineRule="auto"/>
        <w:contextualSpacing/>
        <w:rPr>
          <w:rFonts w:ascii="Calibri" w:eastAsia="Open Sans" w:hAnsi="Calibri" w:cs="Open Sans"/>
          <w:lang w:val="es-PR" w:bidi="en-US"/>
        </w:rPr>
      </w:pPr>
    </w:p>
    <w:p w:rsidR="00702D43" w:rsidRPr="00702D43" w:rsidP="00702D43" w14:paraId="07BB180F" w14:textId="77777777">
      <w:pPr>
        <w:autoSpaceDE w:val="0"/>
        <w:autoSpaceDN w:val="0"/>
        <w:adjustRightInd w:val="0"/>
        <w:spacing w:after="0" w:line="240" w:lineRule="auto"/>
        <w:rPr>
          <w:rFonts w:ascii="Calibri" w:eastAsia="Open Sans" w:hAnsi="Calibri" w:cs="Calibri"/>
          <w:i/>
          <w:iCs/>
          <w:lang w:val="" w:bidi="en-US"/>
        </w:rPr>
      </w:pPr>
      <w:r w:rsidRPr="00702D43">
        <w:rPr>
          <w:rFonts w:ascii="Calibri" w:eastAsia="Open Sans" w:hAnsi="Calibri" w:cs="Calibri"/>
          <w:i/>
          <w:iCs/>
          <w:lang w:val="" w:bidi="en-US"/>
        </w:rPr>
        <w:t xml:space="preserve">"Como docente, mi enfoque continuo es ayudar a los estudiantes a mejorar en el </w:t>
      </w:r>
      <w:r w:rsidRPr="00702D43">
        <w:rPr>
          <w:rFonts w:ascii="Calibri" w:eastAsia="Open Sans" w:hAnsi="Calibri" w:cs="Open Sans"/>
          <w:i/>
          <w:lang w:val="" w:bidi="en-US"/>
        </w:rPr>
        <w:t xml:space="preserve">salón de </w:t>
      </w:r>
      <w:r w:rsidRPr="00702D43">
        <w:rPr>
          <w:rFonts w:ascii="Calibri" w:eastAsia="Open Sans" w:hAnsi="Calibri" w:cs="Calibri"/>
          <w:i/>
          <w:iCs/>
          <w:lang w:val="" w:bidi="en-US"/>
        </w:rPr>
        <w:t>clase.</w:t>
      </w:r>
      <w:r w:rsidRPr="00702D43">
        <w:rPr>
          <w:rFonts w:ascii="Calibri" w:eastAsia="Open Sans" w:hAnsi="Calibri" w:cs="Calibri"/>
          <w:iCs/>
          <w:lang w:val="" w:bidi="en-US"/>
        </w:rPr>
        <w:t xml:space="preserve"> </w:t>
      </w:r>
      <w:r w:rsidRPr="00702D43">
        <w:rPr>
          <w:rFonts w:ascii="Calibri" w:eastAsia="Open Sans" w:hAnsi="Calibri" w:cs="Calibri"/>
          <w:i/>
          <w:iCs/>
          <w:lang w:val="" w:bidi="en-US"/>
        </w:rPr>
        <w:t>NAEP ayuda con esta misión al crear un indicador común de los logros de los estudiantes en todo el país”.</w:t>
      </w:r>
      <w:r w:rsidRPr="00702D43">
        <w:rPr>
          <w:rFonts w:ascii="Calibri" w:eastAsia="Open Sans" w:hAnsi="Calibri" w:cs="Calibri"/>
          <w:iCs/>
          <w:lang w:val="" w:bidi="en-US"/>
        </w:rPr>
        <w:t xml:space="preserve"> </w:t>
      </w:r>
    </w:p>
    <w:p w:rsidR="00702D43" w:rsidRPr="00702D43" w:rsidP="00702D43" w14:paraId="2F96B198" w14:textId="77777777">
      <w:pPr>
        <w:autoSpaceDE w:val="0"/>
        <w:autoSpaceDN w:val="0"/>
        <w:spacing w:after="0" w:line="240" w:lineRule="auto"/>
        <w:rPr>
          <w:rFonts w:ascii="Calibri" w:eastAsia="Open Sans" w:hAnsi="Calibri" w:cs="Open Sans"/>
          <w:lang w:bidi="en-US"/>
        </w:rPr>
      </w:pPr>
      <w:r w:rsidRPr="00702D43">
        <w:rPr>
          <w:rFonts w:ascii="Calibri" w:eastAsia="Open Sans" w:hAnsi="Calibri" w:cs="Calibri"/>
          <w:i/>
          <w:iCs/>
          <w:lang w:bidi="en-US"/>
        </w:rPr>
        <w:t>— Iris Garcia, Maestra, Biscayne Elementary Community School, Miami Beach, Florida</w:t>
      </w:r>
      <w:r w:rsidRPr="00702D43">
        <w:rPr>
          <w:rFonts w:ascii="Calibri" w:eastAsia="Open Sans" w:hAnsi="Calibri" w:cs="Open Sans"/>
          <w:i/>
          <w:lang w:bidi="en-US"/>
        </w:rPr>
        <w:t xml:space="preserve"> </w:t>
      </w:r>
      <w:r w:rsidRPr="00702D43">
        <w:rPr>
          <w:rFonts w:ascii="Calibri" w:eastAsia="Open Sans" w:hAnsi="Calibri" w:cs="Open Sans"/>
          <w:lang w:bidi="en-US"/>
        </w:rPr>
        <w:t xml:space="preserve"> </w:t>
      </w:r>
    </w:p>
    <w:bookmarkEnd w:id="149"/>
    <w:p w:rsidR="00702D43" w:rsidRPr="00702D43" w:rsidP="00702D43" w14:paraId="4327EC42" w14:textId="77777777">
      <w:pPr>
        <w:autoSpaceDE w:val="0"/>
        <w:autoSpaceDN w:val="0"/>
        <w:spacing w:before="360" w:after="60" w:line="240" w:lineRule="auto"/>
        <w:rPr>
          <w:rFonts w:ascii="Calibri" w:eastAsia="Open Sans" w:hAnsi="Calibri" w:cs="Open Sans"/>
          <w:b/>
          <w:spacing w:val="2"/>
          <w:lang w:val="" w:bidi="en-US"/>
        </w:rPr>
      </w:pPr>
      <w:r w:rsidRPr="00702D43">
        <w:rPr>
          <w:rFonts w:ascii="Calibri" w:eastAsia="Open Sans" w:hAnsi="Calibri" w:cs="Open Sans"/>
          <w:b/>
          <w:lang w:val="" w:bidi="en-US"/>
        </w:rPr>
        <w:t>¿Qué pueden esperar los maestros y los estudiantes?</w:t>
      </w:r>
    </w:p>
    <w:p w:rsidR="00702D43" w:rsidRPr="00702D43" w:rsidP="00702D43" w14:paraId="6D9F8A39" w14:textId="77777777">
      <w:pPr>
        <w:autoSpaceDE w:val="0"/>
        <w:autoSpaceDN w:val="0"/>
        <w:spacing w:after="0" w:line="240" w:lineRule="auto"/>
        <w:rPr>
          <w:rFonts w:eastAsia="Open Sans" w:cstheme="minorHAnsi"/>
          <w:lang w:val="es-PR" w:bidi="en-US"/>
        </w:rPr>
      </w:pPr>
      <w:r w:rsidRPr="00702D43">
        <w:rPr>
          <w:rFonts w:ascii="Calibri" w:eastAsia="Open Sans" w:hAnsi="Calibri" w:cs="Open Sans"/>
          <w:lang w:val="es-PR" w:bidi="en-US"/>
        </w:rPr>
        <w:t xml:space="preserve">Los estudiantes </w:t>
      </w:r>
      <w:r w:rsidRPr="00702D43">
        <w:rPr>
          <w:rFonts w:eastAsia="Open Sans" w:cstheme="minorHAnsi"/>
          <w:lang w:val="es-PR" w:bidi="en-US"/>
        </w:rPr>
        <w:t>participantes completarán:</w:t>
      </w:r>
    </w:p>
    <w:p w:rsidR="00702D43" w:rsidRPr="00702D43" w:rsidP="004276D9" w14:paraId="1C869C47" w14:textId="77777777">
      <w:pPr>
        <w:widowControl/>
        <w:numPr>
          <w:ilvl w:val="0"/>
          <w:numId w:val="22"/>
        </w:numPr>
        <w:spacing w:after="0" w:line="240" w:lineRule="auto"/>
        <w:contextualSpacing/>
        <w:rPr>
          <w:rFonts w:eastAsia="Open Sans" w:cstheme="minorHAnsi"/>
          <w:lang w:val="es-PR" w:bidi="en-US"/>
        </w:rPr>
      </w:pPr>
      <w:r w:rsidRPr="00702D43">
        <w:rPr>
          <w:rFonts w:eastAsia="Open Sans" w:cstheme="minorHAnsi"/>
          <w:lang w:val="es-PR" w:bidi="en-US"/>
        </w:rPr>
        <w:t>preguntas sobre matemáticas;</w:t>
      </w:r>
    </w:p>
    <w:p w:rsidR="00702D43" w:rsidRPr="00702D43" w:rsidP="004276D9" w14:paraId="73261519" w14:textId="77777777">
      <w:pPr>
        <w:widowControl/>
        <w:numPr>
          <w:ilvl w:val="0"/>
          <w:numId w:val="22"/>
        </w:numPr>
        <w:spacing w:after="0" w:line="240" w:lineRule="auto"/>
        <w:contextualSpacing/>
        <w:rPr>
          <w:rFonts w:eastAsia="Open Sans" w:cstheme="minorHAnsi"/>
          <w:lang w:val="es-PR" w:bidi="en-US"/>
        </w:rPr>
      </w:pPr>
      <w:r w:rsidRPr="00702D43">
        <w:rPr>
          <w:rFonts w:eastAsia="Open Sans" w:cstheme="minorHAnsi"/>
          <w:lang w:val="es-PR" w:bidi="en-US"/>
        </w:rPr>
        <w:t>cuestionarios de contexto que proporcionan información valiosa sobre sus experiencias educativas y sus oportunidades de aprendizaje tanto dentro como fuera del salón de clases.</w:t>
      </w:r>
    </w:p>
    <w:p w:rsidR="00702D43" w:rsidRPr="00702D43" w:rsidP="00702D43" w14:paraId="170460F6" w14:textId="77777777">
      <w:pPr>
        <w:autoSpaceDE w:val="0"/>
        <w:autoSpaceDN w:val="0"/>
        <w:spacing w:after="0" w:line="240" w:lineRule="auto"/>
        <w:rPr>
          <w:rFonts w:eastAsia="Open Sans" w:cstheme="minorHAnsi"/>
          <w:lang w:val="es-PR" w:bidi="en-US"/>
        </w:rPr>
      </w:pPr>
    </w:p>
    <w:p w:rsidR="00702D43" w:rsidRPr="00702D43" w:rsidP="00702D43" w14:paraId="1E088108" w14:textId="77777777">
      <w:pPr>
        <w:autoSpaceDE w:val="0"/>
        <w:autoSpaceDN w:val="0"/>
        <w:spacing w:after="0" w:line="240" w:lineRule="auto"/>
        <w:rPr>
          <w:rFonts w:ascii="Calibri" w:eastAsia="Open Sans" w:hAnsi="Calibri" w:cs="Open Sans"/>
          <w:lang w:val="es-PR" w:bidi="en-US"/>
        </w:rPr>
      </w:pPr>
      <w:r w:rsidRPr="00702D43">
        <w:rPr>
          <w:rFonts w:eastAsia="Open Sans" w:cstheme="minorHAnsi"/>
          <w:lang w:val="es-ES_tradnl" w:bidi="en-US"/>
        </w:rPr>
        <w:t>A los estudiantes participantes les toma aproximadamente 2 horas completar la evaluación, incluyendo el tiempo de transición, las instrucciones y el tiempo que toma contestar el cuestionario de contexto. Se ofrece una amplia gama de acomodos para los estudiantes con impedimentos</w:t>
      </w:r>
      <w:r w:rsidRPr="00702D43">
        <w:rPr>
          <w:rFonts w:ascii="Calibri" w:eastAsia="Open Sans" w:hAnsi="Calibri" w:cs="Open Sans"/>
          <w:lang w:val="es-ES_tradnl" w:bidi="en-US"/>
        </w:rPr>
        <w:t xml:space="preserve"> y para aprendices del español</w:t>
      </w:r>
      <w:r w:rsidRPr="00702D43">
        <w:rPr>
          <w:rFonts w:ascii="Calibri" w:eastAsia="Open Sans" w:hAnsi="Calibri" w:cs="Open Sans"/>
          <w:lang w:val="es-PR" w:bidi="en-US"/>
        </w:rPr>
        <w:t>.</w:t>
      </w:r>
    </w:p>
    <w:p w:rsidR="00702D43" w:rsidRPr="00702D43" w:rsidP="00702D43" w14:paraId="474AC435" w14:textId="77777777">
      <w:pPr>
        <w:autoSpaceDE w:val="0"/>
        <w:autoSpaceDN w:val="0"/>
        <w:spacing w:after="0" w:line="240" w:lineRule="auto"/>
        <w:rPr>
          <w:rFonts w:ascii="Calibri" w:eastAsia="Open Sans" w:hAnsi="Calibri" w:cs="Open Sans"/>
          <w:lang w:val="es-PR" w:bidi="en-US"/>
        </w:rPr>
      </w:pPr>
    </w:p>
    <w:p w:rsidR="00702D43" w:rsidRPr="00702D43" w:rsidP="00702D43" w14:paraId="1A55F6D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es-PR" w:bidi="en-US"/>
        </w:rPr>
        <w:t>Algunos estudiantes serán evaluados en Surface Pros proporcionadas por NAEP y algunos estudiantes serán evaluados en Chromebooks proporcionados por NAEP, con el fin de orientar la transición del programa hacia el uso de dispositivos que sean más familiares para los estudiantes</w:t>
      </w:r>
      <w:r w:rsidRPr="00702D43">
        <w:rPr>
          <w:rFonts w:ascii="Calibri" w:eastAsia="Open Sans" w:hAnsi="Calibri" w:cs="Open Sans"/>
          <w:lang w:val="" w:bidi="en-US"/>
        </w:rPr>
        <w:t>.</w:t>
      </w:r>
    </w:p>
    <w:p w:rsidR="00702D43" w:rsidRPr="00702D43" w:rsidP="00702D43" w14:paraId="6EEBDB9D"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es-PR" w:bidi="en-US"/>
        </w:rPr>
        <w:t xml:space="preserve">Los maestros no tienen que preparar a sus estudiantes para la evaluación, </w:t>
      </w:r>
      <w:r w:rsidRPr="00702D43">
        <w:rPr>
          <w:rFonts w:ascii="Calibri" w:eastAsia="Open Sans" w:hAnsi="Calibri" w:cs="Open Sans"/>
          <w:lang w:val="es-ES_tradnl" w:bidi="en-US"/>
        </w:rPr>
        <w:t>pero sí deben motivarlos a que hagan su mejor esfuerzo.</w:t>
      </w:r>
    </w:p>
    <w:p w:rsidR="00702D43" w:rsidRPr="00702D43" w:rsidP="00702D43" w14:paraId="69550EBE"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¿Quién administrará NAEP? ¿Qué deben proporcionar las escuelas el día de la evaluación?</w:t>
      </w:r>
    </w:p>
    <w:p w:rsidR="00702D43" w:rsidRPr="00702D43" w:rsidP="00702D43" w14:paraId="7F2380D6" w14:textId="77777777">
      <w:pPr>
        <w:autoSpaceDE w:val="0"/>
        <w:autoSpaceDN w:val="0"/>
        <w:spacing w:after="0" w:line="240" w:lineRule="auto"/>
        <w:rPr>
          <w:rFonts w:eastAsia="Open Sans" w:cstheme="minorHAnsi"/>
          <w:lang w:val="es-PR" w:bidi="en-US"/>
        </w:rPr>
      </w:pPr>
      <w:r w:rsidRPr="00702D43">
        <w:rPr>
          <w:rFonts w:eastAsia="Open Sans" w:cstheme="minorHAnsi"/>
          <w:lang w:val="es-PR" w:bidi="en-US"/>
        </w:rPr>
        <w:t>Los representantes de NAEP administrarán la evaluación y proporcionarán un importante apoyo a su escuela el día de la evaluación. Ellos llevarán todos los materiales y equipos necesarios, incluidos las Surface Pros y los Chromebooks para evaluar a los estudiantes.</w:t>
      </w:r>
    </w:p>
    <w:p w:rsidR="00702D43" w:rsidRPr="00702D43" w:rsidP="00702D43" w14:paraId="10128E93" w14:textId="77777777">
      <w:pPr>
        <w:autoSpaceDE w:val="0"/>
        <w:autoSpaceDN w:val="0"/>
        <w:spacing w:after="0" w:line="240" w:lineRule="auto"/>
        <w:rPr>
          <w:rFonts w:eastAsia="Open Sans" w:cstheme="minorHAnsi"/>
          <w:lang w:val="es-PR" w:bidi="en-US"/>
        </w:rPr>
      </w:pPr>
    </w:p>
    <w:p w:rsidR="00702D43" w:rsidRPr="00702D43" w:rsidP="00702D43" w14:paraId="32F4688E" w14:textId="77777777">
      <w:pPr>
        <w:autoSpaceDE w:val="0"/>
        <w:autoSpaceDN w:val="0"/>
        <w:spacing w:after="0" w:line="240" w:lineRule="auto"/>
        <w:rPr>
          <w:rFonts w:eastAsia="Open Sans" w:cstheme="minorHAnsi"/>
          <w:lang w:val="es-PR" w:bidi="en-US"/>
        </w:rPr>
      </w:pPr>
      <w:r w:rsidRPr="00702D43">
        <w:rPr>
          <w:rFonts w:eastAsia="Open Sans" w:cstheme="minorHAnsi"/>
          <w:lang w:val="es-PR" w:bidi="en-US"/>
        </w:rPr>
        <w:t>Las escuelas solo tendrán que proporcionar espacio para que los estudiantes tomen la evaluación, incluídos los pupitres o mesas, y un número adecuado de enchufes eléctricos en el lugar de la evaluación.</w:t>
      </w:r>
    </w:p>
    <w:p w:rsidR="00702D43" w:rsidRPr="00702D43" w:rsidP="004276D9" w14:paraId="655BF08B" w14:textId="77777777">
      <w:pPr>
        <w:numPr>
          <w:ilvl w:val="0"/>
          <w:numId w:val="40"/>
        </w:numPr>
        <w:autoSpaceDE w:val="0"/>
        <w:autoSpaceDN w:val="0"/>
        <w:spacing w:before="115" w:line="240" w:lineRule="auto"/>
        <w:rPr>
          <w:rFonts w:eastAsia="Open Sans" w:cstheme="minorHAnsi"/>
          <w:lang w:val="" w:bidi="en-US"/>
        </w:rPr>
      </w:pPr>
      <w:r w:rsidRPr="00702D43">
        <w:rPr>
          <w:rFonts w:eastAsia="Open Sans" w:cstheme="minorHAnsi"/>
          <w:lang w:val="es-PR" w:bidi="en-US"/>
        </w:rPr>
        <w:t>NAEP también solicitará usar el Internet de la escuela, siempre y cuando sea posible, ya que el programa continúa examinando la transición a las evaluaciones en línea. Los representantes de NAEP contactarán a su distrito en los próximos meses a fin de conocer más acerca de las capacidades de Internet en su escuela</w:t>
      </w:r>
      <w:r w:rsidRPr="00702D43">
        <w:rPr>
          <w:rFonts w:eastAsia="Open Sans" w:cstheme="minorHAnsi"/>
          <w:lang w:val="" w:bidi="en-US"/>
        </w:rPr>
        <w:t xml:space="preserve">. </w:t>
      </w:r>
    </w:p>
    <w:p w:rsidR="00702D43" w:rsidRPr="00702D43" w:rsidP="00702D43" w14:paraId="1327DFFD"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¿Cómo se seleccionan las escuelas y los estudiantes para NAEP? </w:t>
      </w:r>
    </w:p>
    <w:p w:rsidR="00702D43" w:rsidRPr="00702D43" w:rsidP="00702D43" w14:paraId="7BC89811"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Las escuelas son seleccionadas como parte de un proceso de muestreo cuidadosamente diseñado que garantiza que las escuelas y los estudiantes seleccionados para NAEP representan a todas las escuelas y estudiantes en Puerto Rico y en Estados Unidos. </w:t>
      </w:r>
    </w:p>
    <w:p w:rsidR="00702D43" w:rsidRPr="00702D43" w:rsidP="00702D43" w14:paraId="597EB5FE"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¿En qué se diferencia NAEP de nuestra evaluación estatal?</w:t>
      </w:r>
    </w:p>
    <w:p w:rsidR="00702D43" w:rsidRPr="00702D43" w:rsidP="00702D43" w14:paraId="6D18A7D0" w14:textId="77777777">
      <w:pPr>
        <w:autoSpaceDE w:val="0"/>
        <w:autoSpaceDN w:val="0"/>
        <w:spacing w:before="179" w:line="242" w:lineRule="auto"/>
        <w:ind w:right="45"/>
        <w:rPr>
          <w:rFonts w:ascii="Calibri" w:eastAsia="Open Sans" w:hAnsi="Calibri" w:cs="Open Sans"/>
          <w:lang w:val="" w:bidi="en-US"/>
        </w:rPr>
      </w:pPr>
      <w:r w:rsidRPr="00702D43">
        <w:rPr>
          <w:rFonts w:ascii="Calibri" w:eastAsia="Open Sans" w:hAnsi="Calibri" w:cs="Open Sans"/>
          <w:lang w:val="" w:bidi="en-US"/>
        </w:rPr>
        <w:t>NAEP cumple una función diferente a la de las evaluaciones estatales. Si bien cada estado tiene su propia y única evaluación, con diferentes estándares de contenido, la misma evaluación NAEP se administra en todos los estados, proporcionando una medida común de los logros de los estudiantes.</w:t>
      </w:r>
    </w:p>
    <w:p w:rsidR="00702D43" w:rsidRPr="00702D43" w:rsidP="00702D43" w14:paraId="65EACEE5" w14:textId="77777777">
      <w:pPr>
        <w:keepNext/>
        <w:widowControl/>
        <w:autoSpaceDE w:val="0"/>
        <w:autoSpaceDN w:val="0"/>
        <w:spacing w:before="360" w:after="120" w:line="240" w:lineRule="auto"/>
        <w:rPr>
          <w:rFonts w:ascii="Open Sans" w:eastAsia="Open Sans" w:hAnsi="Open Sans" w:cs="Open Sans"/>
          <w:sz w:val="24"/>
          <w:szCs w:val="24"/>
          <w:lang w:val="" w:bidi="en-US"/>
        </w:rPr>
      </w:pPr>
      <w:r w:rsidRPr="00702D43">
        <w:rPr>
          <w:rFonts w:ascii="Open Sans" w:eastAsia="Open Sans" w:hAnsi="Open Sans" w:cs="Open Sans"/>
          <w:b/>
          <w:sz w:val="24"/>
          <w:szCs w:val="24"/>
          <w:lang w:val="" w:bidi="en-US"/>
        </w:rPr>
        <w:t>NAEP y los maestros</w:t>
      </w:r>
    </w:p>
    <w:p w:rsidR="00702D43" w:rsidRPr="00702D43" w:rsidP="00702D43" w14:paraId="7C101C9A" w14:textId="77777777">
      <w:pPr>
        <w:keepNext/>
        <w:widowControl/>
        <w:autoSpaceDE w:val="0"/>
        <w:autoSpaceDN w:val="0"/>
        <w:spacing w:before="24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¿De qué manera los maestros son aliados fundamentales para NAEP? </w:t>
      </w:r>
    </w:p>
    <w:p w:rsidR="00702D43" w:rsidRPr="00702D43" w:rsidP="00702D43" w14:paraId="112631FD"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Las escuelas y los estudiantes seleccionados para participar en NAEP representan a las escuelas y a los estudiantes de todo el país. Los maestros contribuyen de manera importante al motivar a sus estudiantes a que participen y que hagan su mejor esfuerzo; esto ayuda a garantizar que los resultados de NAEP proporcionen la medida más precisa posible sobre el rendimiento de los estudiantes en todo el país. Para más información acerca de NAEP y para ver las Preguntas Frecuentes para maestros (en inglés), visite la página:</w:t>
      </w:r>
      <w:r w:rsidRPr="00702D43">
        <w:rPr>
          <w:rFonts w:ascii="Calibri" w:eastAsia="Open Sans" w:hAnsi="Calibri" w:cs="Open Sans"/>
          <w:u w:val="single"/>
          <w:lang w:val="" w:bidi="en-US"/>
        </w:rPr>
        <w:t xml:space="preserve"> </w:t>
      </w:r>
      <w:hyperlink r:id="rId26" w:history="1">
        <w:r w:rsidRPr="00702D43">
          <w:rPr>
            <w:rFonts w:ascii="Calibri" w:eastAsia="Open Sans" w:hAnsi="Calibri" w:cs="Open Sans"/>
            <w:color w:val="0000FF" w:themeColor="hyperlink"/>
            <w:u w:val="single"/>
            <w:lang w:val="" w:bidi="en-US"/>
          </w:rPr>
          <w:t>https://nces.ed.gov/nationsreportcard/educators/</w:t>
        </w:r>
      </w:hyperlink>
      <w:r w:rsidRPr="00702D43">
        <w:rPr>
          <w:rFonts w:ascii="Calibri" w:eastAsia="Open Sans" w:hAnsi="Calibri" w:cs="Open Sans"/>
          <w:lang w:val="" w:bidi="en-US"/>
        </w:rPr>
        <w:t>.</w:t>
      </w:r>
    </w:p>
    <w:p w:rsidR="00702D43" w:rsidRPr="00702D43" w:rsidP="00702D43" w14:paraId="01587C13"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¿Por qué se les pide a los estudiantes, maestros y directores que completen los cuestionarios de contexto? </w:t>
      </w:r>
      <w:r w:rsidRPr="00702D43">
        <w:rPr>
          <w:rFonts w:ascii="Calibri" w:eastAsia="Open Sans" w:hAnsi="Calibri" w:cs="Open Sans"/>
          <w:bCs/>
          <w:lang w:val="" w:bidi="en-US"/>
        </w:rPr>
        <w:t>Además de las preguntas sobre la materia, a los estudiantes participantes en NAEP se les pide que completen un cuestionario de contexto. Los resultados del cuestionario ayudan a poner en contexto los resultados del rendimiento de los estudiantes, permiten una comparación significativa entre grupos de estudiantes y ofrecen información importante para que los educadores, legisladores e investigadores comprendan mejor las experiencias educativas de los estudiantes en Puerto Rico y Estados Unidos.</w:t>
      </w:r>
    </w:p>
    <w:p w:rsidR="00702D43" w:rsidRPr="00702D43" w:rsidP="00702D43" w14:paraId="3A9C8B1E"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A los maestros de los estudiantes participantes en NAEP también se les pide que completen un cuestionario de contexto. El cuestionario de contexto para maestros de NAEP recopila información sobre la capacitación de los maestros y sus prácticas de enseñanza. El cuestionario se distribuirá en línea, pero los maestros pueden solicitar una versión impresa.</w:t>
      </w:r>
    </w:p>
    <w:p w:rsidR="00702D43" w:rsidRPr="00702D43" w:rsidP="00702D43" w14:paraId="2291C9CE"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 xml:space="preserve">A los directores o administradores escolares de los estudiantes participantes en NAEP se les pide que completen un cuestionario de contexto que proporciona información sobre las políticas y características de la escuela. El cuestionario también se distribuirá en línea, pero se puede solicitar una versión impresa. </w:t>
      </w:r>
    </w:p>
    <w:p w:rsidR="00702D43" w:rsidRPr="00702D43" w:rsidP="00702D43" w14:paraId="4DF7A2DA" w14:textId="77777777">
      <w:pPr>
        <w:keepNext/>
        <w:widowControl/>
        <w:autoSpaceDE w:val="0"/>
        <w:autoSpaceDN w:val="0"/>
        <w:spacing w:before="360" w:after="60" w:line="240" w:lineRule="auto"/>
        <w:rPr>
          <w:rFonts w:ascii="Calibri" w:eastAsia="Open Sans" w:hAnsi="Calibri" w:cs="Open Sans"/>
          <w:bCs/>
          <w:lang w:val="" w:bidi="en-US"/>
        </w:rPr>
      </w:pPr>
      <w:r w:rsidRPr="00702D43">
        <w:rPr>
          <w:rFonts w:ascii="Calibri" w:eastAsia="Open Sans" w:hAnsi="Calibri" w:cs="Open Sans"/>
          <w:bCs/>
          <w:lang w:val="" w:bidi="en-US"/>
        </w:rPr>
        <w:t xml:space="preserve">Para obtener más información sobre los cuestionarios de contexto de NAEP y para ver los cuestionarios de los estudiantes, maestros y escuelas de años anteriores (en inglés), visite </w:t>
      </w:r>
      <w:hyperlink r:id="rId27" w:history="1">
        <w:r w:rsidRPr="00702D43">
          <w:rPr>
            <w:rFonts w:ascii="Calibri" w:eastAsia="Open Sans" w:hAnsi="Calibri" w:cs="Open Sans"/>
            <w:bCs/>
            <w:color w:val="0000FF" w:themeColor="hyperlink"/>
            <w:u w:val="single"/>
            <w:lang w:val="es-PR" w:bidi="en-US"/>
          </w:rPr>
          <w:t>https://nces.ed.gov/nationsreportcard/survey_questionnaires.aspx</w:t>
        </w:r>
      </w:hyperlink>
      <w:r w:rsidRPr="00702D43">
        <w:rPr>
          <w:rFonts w:ascii="Calibri" w:eastAsia="Open Sans" w:hAnsi="Calibri" w:cs="Open Sans"/>
          <w:bCs/>
          <w:lang w:val="" w:bidi="en-US"/>
        </w:rPr>
        <w:t>.</w:t>
      </w:r>
    </w:p>
    <w:p w:rsidR="00702D43" w:rsidRPr="00702D43" w:rsidP="00702D43" w14:paraId="302F55D2" w14:textId="77777777">
      <w:pPr>
        <w:keepNext/>
        <w:widowControl/>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¿Cómo pueden los maestros usar los recursos y los datos de NAEP para ayudar a los estudiantes? </w:t>
      </w:r>
    </w:p>
    <w:p w:rsidR="00702D43" w:rsidRPr="00702D43" w:rsidP="00702D43" w14:paraId="22FC1DD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Puede usar la herramienta NAEP Questions Tool (</w:t>
      </w:r>
      <w:hyperlink r:id="rId28" w:history="1">
        <w:r w:rsidRPr="00702D43">
          <w:rPr>
            <w:rFonts w:ascii="Calibri" w:eastAsia="Open Sans" w:hAnsi="Calibri" w:cs="Open Sans"/>
            <w:color w:val="0000FF"/>
            <w:u w:val="single"/>
            <w:lang w:val="" w:bidi="en-US"/>
          </w:rPr>
          <w:t>https://nces</w:t>
        </w:r>
      </w:hyperlink>
      <w:r w:rsidRPr="00702D43">
        <w:rPr>
          <w:rFonts w:ascii="Calibri" w:eastAsia="Open Sans" w:hAnsi="Calibri" w:cs="Open Sans"/>
          <w:color w:val="0000FF"/>
          <w:u w:val="single"/>
          <w:lang w:val="" w:bidi="en-US"/>
        </w:rPr>
        <w:t>.</w:t>
      </w:r>
      <w:hyperlink r:id="rId28" w:history="1">
        <w:r w:rsidRPr="00702D43">
          <w:rPr>
            <w:rFonts w:ascii="Calibri" w:eastAsia="Open Sans" w:hAnsi="Calibri" w:cs="Open Sans"/>
            <w:color w:val="0000FF"/>
            <w:u w:val="single"/>
            <w:lang w:val="" w:bidi="en-US"/>
          </w:rPr>
          <w:t>ed.gov/nationsreportcard/nqt</w:t>
        </w:r>
      </w:hyperlink>
      <w:r w:rsidRPr="00702D43">
        <w:rPr>
          <w:rFonts w:ascii="Calibri" w:eastAsia="Open Sans" w:hAnsi="Calibri" w:cs="Open Sans"/>
          <w:lang w:val="" w:bidi="en-US"/>
        </w:rPr>
        <w:t xml:space="preserve">) para ver las preguntas de NAEP publicadas y para crear evaluaciones personalizadas para su salón de clases. Puede comparar el rendimiento de sus estudiantes con el de otros estudiantes en su estado y en todo el país. Los maestros, estudiantes y padres de familia pueden acceder a la información y comparar los resultados de varios grupos demográficos. La mayoría de las preguntas publicadas incluyen una guía de puntuación, ejemplos de respuestas de los estudiantes e información sobre el rendimiento (en inglés). </w:t>
      </w:r>
    </w:p>
    <w:p w:rsidR="00702D43" w:rsidRPr="00702D43" w:rsidP="00702D43" w14:paraId="3D11EF64"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explorador de datos, NAEP Data Explorer, (</w:t>
      </w:r>
      <w:hyperlink r:id="rId151" w:history="1">
        <w:r w:rsidRPr="00702D43">
          <w:rPr>
            <w:rFonts w:ascii="Calibri" w:eastAsia="Open Sans" w:hAnsi="Calibri" w:cs="Open Sans"/>
            <w:color w:val="0000FF"/>
            <w:u w:val="single"/>
            <w:lang w:val="" w:bidi="en-US"/>
          </w:rPr>
          <w:t>https://www.nationsreportcard.gov/ndecore</w:t>
        </w:r>
      </w:hyperlink>
      <w:r w:rsidRPr="00702D43">
        <w:rPr>
          <w:rFonts w:ascii="Calibri" w:eastAsia="Open Sans" w:hAnsi="Calibri" w:cs="Open Sans"/>
          <w:lang w:val="" w:bidi="en-US"/>
        </w:rPr>
        <w:t>) es una poderosa herramienta que permite examinar las relaciones entre el rendimiento de los estudiantes y factores tales como las prácticas de enseñanza y los recursos escolares, entre otros (en inglés).</w:t>
      </w:r>
    </w:p>
    <w:p w:rsidR="00702D43" w:rsidRPr="00702D43" w:rsidP="00702D43" w14:paraId="741995D5"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 xml:space="preserve">¿De qué manera los paneles de control en línea de NAEP ayudan a los maestros a explorar los resultados de la evaluación y más? </w:t>
      </w:r>
    </w:p>
    <w:p w:rsidR="00702D43" w:rsidRPr="00702D43" w:rsidP="00702D43" w14:paraId="149609A9"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Panel de Control de Disparidad en el Rendimiento les permite a los usuarios explorar disparidades en los logros que revelan diferencias significativas en las puntuaciones de las evaluaciones entre dos grupos de estudiantes (p. ej., entre estudiantes hombres y mujeres o entre estudiantes blancos y afroamericanos). Puede también revisar los resultados nacionales más recientes en todas las materias de NAEP y las experiencias educativas de los estudiantes según el tipo de escuela a través del nuevo Panel de Control de Escuelas Públicas, Privadas y Semiautónomas (</w:t>
      </w:r>
      <w:r w:rsidRPr="00702D43">
        <w:rPr>
          <w:rFonts w:ascii="Calibri" w:eastAsia="Open Sans" w:hAnsi="Calibri" w:cs="Open Sans"/>
          <w:i/>
          <w:lang w:val="" w:bidi="en-US"/>
        </w:rPr>
        <w:t>Charter</w:t>
      </w:r>
      <w:r w:rsidRPr="00702D43">
        <w:rPr>
          <w:rFonts w:ascii="Calibri" w:eastAsia="Open Sans" w:hAnsi="Calibri" w:cs="Open Sans"/>
          <w:lang w:val="" w:bidi="en-US"/>
        </w:rPr>
        <w:t>).</w:t>
      </w:r>
    </w:p>
    <w:p w:rsidR="00702D43" w:rsidRPr="00702D43" w:rsidP="00702D43" w14:paraId="5AFD66D8"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Vea el Panel de Control de Disparidad en el Rendimiento (en inglés) en la página </w:t>
      </w:r>
      <w:hyperlink r:id="rId30" w:history="1">
        <w:r w:rsidRPr="00702D43">
          <w:rPr>
            <w:rFonts w:ascii="Calibri" w:eastAsia="Open Sans" w:hAnsi="Calibri" w:cs="Open Sans"/>
            <w:color w:val="0000FF" w:themeColor="hyperlink"/>
            <w:u w:val="single"/>
            <w:lang w:val="es-PR" w:bidi="en-US"/>
          </w:rPr>
          <w:t>https://www.nationsreportcard.gov/dashboards/achievement_gaps.aspx</w:t>
        </w:r>
      </w:hyperlink>
      <w:r w:rsidRPr="00702D43">
        <w:rPr>
          <w:rFonts w:ascii="Calibri" w:eastAsia="Open Sans" w:hAnsi="Calibri" w:cs="Open Sans"/>
          <w:spacing w:val="-4"/>
          <w:lang w:val="" w:bidi="en-US"/>
        </w:rPr>
        <w:t>.</w:t>
      </w:r>
    </w:p>
    <w:p w:rsidR="00702D43" w:rsidRPr="00702D43" w:rsidP="00702D43" w14:paraId="465F4D20" w14:textId="3BFC5332">
      <w:pPr>
        <w:autoSpaceDE w:val="0"/>
        <w:autoSpaceDN w:val="0"/>
        <w:spacing w:line="240" w:lineRule="auto"/>
        <w:rPr>
          <w:rFonts w:ascii="Calibri" w:eastAsia="Open Sans" w:hAnsi="Calibri" w:cs="Open Sans"/>
          <w:u w:val="single"/>
          <w:lang w:val="" w:bidi="en-US"/>
        </w:rPr>
      </w:pPr>
      <w:r w:rsidRPr="00702D43">
        <w:rPr>
          <w:rFonts w:ascii="Calibri" w:eastAsia="Open Sans" w:hAnsi="Calibri" w:cs="Open Sans"/>
          <w:lang w:val="" w:bidi="en-US"/>
        </w:rPr>
        <w:t>El Panel de Control de Escuelas Públicas, Privadas y Semiautónomas (</w:t>
      </w:r>
      <w:r w:rsidRPr="00702D43">
        <w:rPr>
          <w:rFonts w:ascii="Calibri" w:eastAsia="Open Sans" w:hAnsi="Calibri" w:cs="Open Sans"/>
          <w:i/>
          <w:lang w:val="" w:bidi="en-US"/>
        </w:rPr>
        <w:t>Charter</w:t>
      </w:r>
      <w:r w:rsidRPr="00702D43">
        <w:rPr>
          <w:rFonts w:ascii="Calibri" w:eastAsia="Open Sans" w:hAnsi="Calibri" w:cs="Open Sans"/>
          <w:lang w:val="" w:bidi="en-US"/>
        </w:rPr>
        <w:t xml:space="preserve">) (en inglés) está disponible en </w:t>
      </w:r>
      <w:hyperlink r:id="rId159" w:history="1">
        <w:r w:rsidRPr="000F00F9" w:rsidR="00D856CC">
          <w:rPr>
            <w:rStyle w:val="Hyperlink"/>
            <w:rFonts w:ascii="Calibri" w:eastAsia="Open Sans" w:hAnsi="Calibri" w:cs="Open Sans"/>
            <w:lang w:val="" w:bidi="en-US"/>
          </w:rPr>
          <w:t>https://www.nationsreportcard.gov/ dashboards/schools_dashboard.aspx</w:t>
        </w:r>
      </w:hyperlink>
      <w:r w:rsidRPr="00702D43">
        <w:rPr>
          <w:rFonts w:ascii="Calibri" w:eastAsia="Open Sans" w:hAnsi="Calibri" w:cs="Open Sans"/>
          <w:lang w:val="" w:bidi="en-US"/>
        </w:rPr>
        <w:t>.</w:t>
      </w:r>
    </w:p>
    <w:p w:rsidR="00702D43" w:rsidRPr="00702D43" w:rsidP="00702D43" w14:paraId="511EAA9A"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El Panel de Pulso en las Escuelas (en inglés) (</w:t>
      </w:r>
      <w:hyperlink r:id="rId32" w:history="1">
        <w:r w:rsidRPr="00702D43">
          <w:rPr>
            <w:rFonts w:ascii="Calibri" w:eastAsia="Open Sans" w:hAnsi="Calibri" w:cs="Open Sans"/>
            <w:color w:val="0000FF" w:themeColor="hyperlink"/>
            <w:u w:val="single"/>
            <w:lang w:val="" w:bidi="en-US"/>
          </w:rPr>
          <w:t>https://ies.ed.gov/schoolsurvey/spp/</w:t>
        </w:r>
      </w:hyperlink>
      <w:r w:rsidRPr="00702D43">
        <w:rPr>
          <w:rFonts w:ascii="Calibri" w:eastAsia="Open Sans" w:hAnsi="Calibri" w:cs="Open Sans"/>
          <w:lang w:val="" w:bidi="en-US"/>
        </w:rPr>
        <w:t>) es un estudio que recopila información sobre el impacto de la pandemia del COVID-19 (p. ej., el modo de enseñanza, la composición del personal de la escuela o la cadena de suministro) de una muestra nacional de escuelas públicas de enseñanza elemental, intermedia, superior y combinada.</w:t>
      </w:r>
    </w:p>
    <w:p w:rsidR="00702D43" w:rsidRPr="00702D43" w:rsidP="00702D43" w14:paraId="2083B7F4" w14:textId="77777777">
      <w:pPr>
        <w:autoSpaceDE w:val="0"/>
        <w:autoSpaceDN w:val="0"/>
        <w:spacing w:before="360" w:after="60" w:line="240" w:lineRule="auto"/>
        <w:rPr>
          <w:rFonts w:ascii="Calibri" w:eastAsia="Open Sans" w:hAnsi="Calibri" w:cs="Open Sans"/>
          <w:b/>
          <w:lang w:val="" w:bidi="en-US"/>
        </w:rPr>
      </w:pPr>
      <w:r w:rsidRPr="00702D43">
        <w:rPr>
          <w:rFonts w:ascii="Calibri" w:eastAsia="Open Sans" w:hAnsi="Calibri" w:cs="Open Sans"/>
          <w:b/>
          <w:lang w:val="" w:bidi="en-US"/>
        </w:rPr>
        <w:t>¿Desde cuándo existe NAEP?</w:t>
      </w:r>
    </w:p>
    <w:p w:rsidR="00702D43" w:rsidRPr="00702D43" w:rsidP="00702D43" w14:paraId="7834D597" w14:textId="77777777">
      <w:pPr>
        <w:autoSpaceDE w:val="0"/>
        <w:autoSpaceDN w:val="0"/>
        <w:spacing w:after="0" w:line="240" w:lineRule="auto"/>
        <w:rPr>
          <w:rFonts w:ascii="Calibri" w:eastAsia="Open Sans" w:hAnsi="Calibri" w:cs="Open Sans"/>
          <w:lang w:val="" w:bidi="en-US"/>
        </w:rPr>
      </w:pPr>
      <w:r w:rsidRPr="00702D43">
        <w:rPr>
          <w:rFonts w:ascii="Calibri" w:eastAsia="Open Sans" w:hAnsi="Calibri" w:cs="Open Sans"/>
          <w:lang w:val="" w:bidi="en-US"/>
        </w:rPr>
        <w:t>NAEP se administró por primera vez en 1969 para medir el rendimiento de los estudiantes a nivel nacional. En 1990, NAEP se administró por primera vez a nivel estatal. El programa de la Evaluación Piloto de Distritos Urbanos (TUDA, por sus siglas en inglés), que mide los logros de los estudiantes en algunos de los distritos urbanos más grandes del país, comenzó en 2002. El programa es reconocido como el estándar de oro de las evaluaciones a gran escala debido a su alta calidad técnica y a su riguroso diseño y metodología.</w:t>
      </w:r>
    </w:p>
    <w:p w:rsidR="00702D43" w:rsidRPr="00702D43" w:rsidP="00702D43" w14:paraId="1DF30CC6" w14:textId="77777777">
      <w:pPr>
        <w:keepNext/>
        <w:widowControl/>
        <w:autoSpaceDE w:val="0"/>
        <w:autoSpaceDN w:val="0"/>
        <w:spacing w:before="360" w:after="60" w:line="240" w:lineRule="auto"/>
        <w:rPr>
          <w:rFonts w:ascii="Open Sans" w:eastAsia="Open Sans" w:hAnsi="Open Sans" w:cs="Open Sans"/>
          <w:sz w:val="24"/>
          <w:szCs w:val="24"/>
          <w:lang w:val="" w:bidi="en-US"/>
        </w:rPr>
      </w:pPr>
      <w:r w:rsidRPr="00702D43">
        <w:rPr>
          <w:rFonts w:ascii="Open Sans" w:eastAsia="Open Sans" w:hAnsi="Open Sans" w:cs="Open Sans"/>
          <w:b/>
          <w:sz w:val="24"/>
          <w:szCs w:val="24"/>
          <w:lang w:val="" w:bidi="en-US"/>
        </w:rPr>
        <w:t>Los resultados de NAEP</w:t>
      </w:r>
    </w:p>
    <w:p w:rsidR="00702D43" w:rsidRPr="00702D43" w:rsidP="00702D43" w14:paraId="103DD8C8"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Los resultados de NAEP se publican en un informe llamado la Libreta de Calificaciones de la Nación. Dependiendo de la evaluación, los resultados de NAEP están disponibles para la nación, los estados y determinados distritos urbanos que participan en TUDA. También hay resultados disponibles para diferentes grupos de estudiantes con base en factores como la raza/grupo étnico, el género y la ubicación de la escuela, entre otros. NAEP no está diseñada para recopilar o informar los resultados individuales de estudiantes, salones de clase o escuelas. En una escuela, solamente algunos de los estudiantes participan y sus respuestas se combinan con las de otros estudiantes participantes para producir los resultados.</w:t>
      </w:r>
    </w:p>
    <w:p w:rsidR="00702D43" w:rsidRPr="00702D43" w:rsidP="00702D43" w14:paraId="2FB223C2"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Puede acceder a datos de evaluaciones anteriores (en inglés) en la página </w:t>
      </w:r>
      <w:hyperlink r:id="rId33" w:history="1">
        <w:r w:rsidRPr="00702D43">
          <w:rPr>
            <w:rFonts w:ascii="Calibri" w:eastAsia="Open Sans" w:hAnsi="Calibri" w:cs="Open Sans"/>
            <w:color w:val="0000FF" w:themeColor="hyperlink"/>
            <w:spacing w:val="-3"/>
            <w:u w:val="single"/>
            <w:lang w:val="" w:bidi="en-US"/>
          </w:rPr>
          <w:t>https://nces.ed.gov/nationsreportcard/naepdata</w:t>
        </w:r>
      </w:hyperlink>
      <w:r w:rsidRPr="00702D43">
        <w:rPr>
          <w:rFonts w:ascii="Calibri" w:eastAsia="Open Sans" w:hAnsi="Calibri" w:cs="Open Sans"/>
          <w:spacing w:val="-3"/>
          <w:lang w:val="" w:bidi="en-US"/>
        </w:rPr>
        <w:t xml:space="preserve"> </w:t>
      </w:r>
      <w:r w:rsidRPr="00702D43">
        <w:rPr>
          <w:rFonts w:ascii="Calibri" w:eastAsia="Open Sans" w:hAnsi="Calibri" w:cs="Open Sans"/>
          <w:lang w:val="" w:bidi="en-US"/>
        </w:rPr>
        <w:t xml:space="preserve">y explorar los resultados más recientes en </w:t>
      </w:r>
      <w:hyperlink r:id="rId160" w:history="1">
        <w:r w:rsidRPr="00702D43">
          <w:rPr>
            <w:rFonts w:ascii="Calibri" w:eastAsia="Open Sans" w:hAnsi="Calibri" w:cs="Open Sans"/>
            <w:color w:val="0000FF" w:themeColor="hyperlink"/>
            <w:u w:val="single"/>
            <w:lang w:val="" w:bidi="en-US"/>
          </w:rPr>
          <w:t>https://www.nationsreportcard.gov</w:t>
        </w:r>
      </w:hyperlink>
      <w:r w:rsidRPr="00702D43">
        <w:rPr>
          <w:rFonts w:ascii="Calibri" w:eastAsia="Open Sans" w:hAnsi="Calibri" w:cs="Open Sans"/>
          <w:lang w:val="" w:bidi="en-US"/>
        </w:rPr>
        <w:t xml:space="preserve">. </w:t>
      </w:r>
    </w:p>
    <w:p w:rsidR="00702D43" w:rsidRPr="00702D43" w:rsidP="00702D43" w14:paraId="60129EAB" w14:textId="77777777">
      <w:pPr>
        <w:autoSpaceDE w:val="0"/>
        <w:autoSpaceDN w:val="0"/>
        <w:spacing w:line="240" w:lineRule="auto"/>
        <w:rPr>
          <w:rFonts w:ascii="Calibri" w:eastAsia="Open Sans" w:hAnsi="Calibri" w:cs="Open Sans"/>
          <w:lang w:val="" w:bidi="en-US"/>
        </w:rPr>
      </w:pPr>
      <w:r w:rsidRPr="00702D43">
        <w:rPr>
          <w:rFonts w:ascii="Calibri" w:eastAsia="Open Sans" w:hAnsi="Calibri" w:cs="Open Sans"/>
          <w:lang w:val="" w:bidi="en-US"/>
        </w:rPr>
        <w:t xml:space="preserve">En Puerto Rico, los estudiantes de 4.° y 8.° grado están programados para ser evaluados en matemáticas cada dos años. Conforme a la Ley de Educación Primaria y Secundaria, los distritos y estados que reciben financiación del Título I deben participar en estas evaluaciones cada dos años. </w:t>
      </w:r>
      <w:bookmarkStart w:id="150" w:name="Recent_NAEP_Results"/>
      <w:bookmarkEnd w:id="150"/>
    </w:p>
    <w:p w:rsidR="00702D43" w:rsidRPr="009B75BC" w:rsidP="00702D43" w14:paraId="455DF41E" w14:textId="77777777">
      <w:pPr>
        <w:autoSpaceDE w:val="0"/>
        <w:autoSpaceDN w:val="0"/>
        <w:spacing w:line="240" w:lineRule="auto"/>
        <w:rPr>
          <w:rFonts w:ascii="Open Sans" w:eastAsia="Open Sans" w:hAnsi="Open Sans" w:cs="Open Sans"/>
          <w:b/>
          <w:bCs/>
          <w:sz w:val="18"/>
          <w:szCs w:val="18"/>
          <w:lang w:val="" w:bidi="en-US"/>
        </w:rPr>
      </w:pPr>
      <w:r w:rsidRPr="009B75BC">
        <w:rPr>
          <w:rFonts w:ascii="Open Sans" w:eastAsia="Open Sans" w:hAnsi="Open Sans" w:cs="Open Sans"/>
          <w:b/>
          <w:bCs/>
          <w:sz w:val="18"/>
          <w:szCs w:val="18"/>
          <w:lang w:val="" w:bidi="en-US"/>
        </w:rPr>
        <w:t xml:space="preserve">Resultados recientes de NAEP                                        </w:t>
      </w:r>
    </w:p>
    <w:p w:rsidR="00702D43" w:rsidRPr="00702D43" w:rsidP="00702D43" w14:paraId="406AEF40" w14:textId="77777777">
      <w:pPr>
        <w:autoSpaceDE w:val="0"/>
        <w:autoSpaceDN w:val="0"/>
        <w:spacing w:line="240" w:lineRule="auto"/>
        <w:rPr>
          <w:rFonts w:ascii="Open Sans" w:eastAsia="Open Sans" w:hAnsi="Open Sans" w:cs="Open Sans"/>
          <w:b/>
          <w:bCs/>
          <w:i/>
          <w:sz w:val="18"/>
          <w:szCs w:val="18"/>
          <w:lang w:val="" w:bidi="en-US"/>
        </w:rPr>
      </w:pPr>
      <w:r w:rsidRPr="00702D43">
        <w:rPr>
          <w:rFonts w:ascii="Open Sans" w:eastAsia="Open Sans" w:hAnsi="Open Sans" w:cs="Open Sans"/>
          <w:i/>
          <w:sz w:val="18"/>
          <w:szCs w:val="18"/>
          <w:lang w:val="" w:bidi="en-US"/>
        </w:rPr>
        <w:t>Los resultados de las evaluaciones de NAEP se publican tan pronto est</w:t>
      </w:r>
      <w:r w:rsidRPr="00702D43">
        <w:rPr>
          <w:rFonts w:ascii="Open Sans" w:eastAsia="Open Sans" w:hAnsi="Open Sans" w:cs="Open Sans"/>
          <w:i/>
          <w:sz w:val="18"/>
          <w:szCs w:val="18"/>
          <w:lang w:val="es-CO" w:bidi="en-US"/>
        </w:rPr>
        <w:t>á</w:t>
      </w:r>
      <w:r w:rsidRPr="00702D43">
        <w:rPr>
          <w:rFonts w:ascii="Open Sans" w:eastAsia="Open Sans" w:hAnsi="Open Sans" w:cs="Open Sans"/>
          <w:i/>
          <w:sz w:val="18"/>
          <w:szCs w:val="18"/>
          <w:lang w:val="" w:bidi="en-US"/>
        </w:rPr>
        <w:t xml:space="preserve">n disponibles, tras un exhaustivo proceso de calificación y análisis. Los resultados de NAEP de 2022 se publicaron en octubre de 2022. A continuación se presentan los aspectos más destacados de esta evaluación, disponible en </w:t>
      </w:r>
      <w:hyperlink r:id="rId156" w:history="1">
        <w:r w:rsidRPr="00702D43">
          <w:rPr>
            <w:rFonts w:eastAsia="Open Sans" w:cs="Open Sans"/>
            <w:i/>
            <w:color w:val="0000FF" w:themeColor="hyperlink"/>
            <w:szCs w:val="18"/>
            <w:u w:val="single"/>
            <w:lang w:val="" w:bidi="en-US"/>
          </w:rPr>
          <w:t>https://nces.ed.gov/nationsreportcard/puertorico/sp.aspx</w:t>
        </w:r>
      </w:hyperlink>
      <w:r w:rsidRPr="00702D43">
        <w:rPr>
          <w:rFonts w:ascii="Open Sans" w:eastAsia="Open Sans" w:hAnsi="Open Sans" w:cs="Open Sans"/>
          <w:i/>
          <w:sz w:val="18"/>
          <w:szCs w:val="18"/>
          <w:lang w:val="" w:bidi="en-US"/>
        </w:rPr>
        <w:t>.</w:t>
      </w:r>
    </w:p>
    <w:p w:rsidR="00702D43" w:rsidRPr="00702D43" w:rsidP="00702D43" w14:paraId="6169479C" w14:textId="77777777">
      <w:pPr>
        <w:autoSpaceDE w:val="0"/>
        <w:autoSpaceDN w:val="0"/>
        <w:spacing w:line="240" w:lineRule="auto"/>
        <w:rPr>
          <w:rFonts w:ascii="Open Sans" w:eastAsia="Open Sans" w:hAnsi="Open Sans" w:cs="Open Sans"/>
          <w:b/>
          <w:bCs/>
          <w:iCs/>
          <w:sz w:val="18"/>
          <w:szCs w:val="18"/>
          <w:lang w:val="" w:bidi="en-US"/>
        </w:rPr>
      </w:pPr>
    </w:p>
    <w:p w:rsidR="00702D43" w:rsidRPr="00186B87" w:rsidP="00702D43" w14:paraId="1EED11F4" w14:textId="77777777">
      <w:pPr>
        <w:autoSpaceDE w:val="0"/>
        <w:autoSpaceDN w:val="0"/>
        <w:spacing w:line="240" w:lineRule="auto"/>
        <w:rPr>
          <w:rFonts w:ascii="Calibri" w:eastAsia="Open Sans" w:hAnsi="Calibri" w:cs="Open Sans"/>
          <w:b/>
          <w:bCs/>
          <w:iCs/>
          <w:sz w:val="18"/>
          <w:szCs w:val="18"/>
          <w:lang w:val="" w:bidi="en-US"/>
        </w:rPr>
      </w:pPr>
      <w:r w:rsidRPr="00186B87">
        <w:rPr>
          <w:rFonts w:ascii="Open Sans" w:eastAsia="Open Sans" w:hAnsi="Open Sans" w:cs="Open Sans"/>
          <w:b/>
          <w:bCs/>
          <w:iCs/>
          <w:sz w:val="18"/>
          <w:szCs w:val="18"/>
          <w:lang w:val="" w:bidi="en-US"/>
        </w:rPr>
        <w:t xml:space="preserve">Evaluación de matemáticas de NAEP de 2022 para 4.° y 8.° grado  </w:t>
      </w:r>
    </w:p>
    <w:p w:rsidR="00702D43" w:rsidRPr="00702D43" w:rsidP="00702D43" w14:paraId="07D66ECC" w14:textId="77777777">
      <w:pPr>
        <w:autoSpaceDE w:val="0"/>
        <w:autoSpaceDN w:val="0"/>
        <w:spacing w:line="240" w:lineRule="auto"/>
        <w:rPr>
          <w:rFonts w:ascii="Open Sans" w:eastAsia="Open Sans" w:hAnsi="Open Sans" w:cs="Open Sans"/>
          <w:sz w:val="18"/>
          <w:szCs w:val="18"/>
          <w:lang w:val="" w:bidi="en-US"/>
        </w:rPr>
      </w:pPr>
      <w:r w:rsidRPr="00702D43">
        <w:rPr>
          <w:rFonts w:ascii="Open Sans" w:eastAsia="Open Sans" w:hAnsi="Open Sans" w:cs="Open Sans"/>
          <w:sz w:val="18"/>
          <w:szCs w:val="18"/>
          <w:lang w:val="" w:bidi="en-US"/>
        </w:rPr>
        <w:t>En 2022, la puntuación promedio a nivel nacional en matemáticas de cuarto grado disminuyó en 5 puntos y fue inferior a la de todos los años de evaluación anteriores que se remontan a 2005 (en inglés). La puntuación promedio a nivel nacional fue 1 punto más alta en comparación con 2003. La puntuación promedio a nivel nacional de matemáticas de octavo grado disminuyó en 8 puntos en comparación con 2019 y fue inferior a la de todos los años de evaluación anteriores que se remontan a 2003 (en inglés).</w:t>
      </w:r>
    </w:p>
    <w:p w:rsidR="00702D43" w:rsidRPr="00702D43" w:rsidP="00702D43" w14:paraId="48654194" w14:textId="77777777">
      <w:pPr>
        <w:autoSpaceDE w:val="0"/>
        <w:autoSpaceDN w:val="0"/>
        <w:spacing w:line="240" w:lineRule="auto"/>
        <w:rPr>
          <w:rFonts w:eastAsia="Open Sans" w:cs="Open Sans"/>
          <w:lang w:val="" w:bidi="en-US"/>
        </w:rPr>
      </w:pPr>
      <w:r w:rsidRPr="00702D43">
        <w:rPr>
          <w:rFonts w:ascii="Calibri" w:eastAsia="Open Sans" w:hAnsi="Calibri" w:cs="Open Sans"/>
          <w:noProof/>
          <w:lang w:val="es-PR" w:bidi="en-US"/>
        </w:rPr>
        <w:drawing>
          <wp:inline distT="0" distB="0" distL="0" distR="0">
            <wp:extent cx="4181475" cy="29531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88693546"/>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4181475" cy="2953167"/>
                    </a:xfrm>
                    <a:prstGeom prst="rect">
                      <a:avLst/>
                    </a:prstGeom>
                  </pic:spPr>
                </pic:pic>
              </a:graphicData>
            </a:graphic>
          </wp:inline>
        </w:drawing>
      </w:r>
    </w:p>
    <w:p w:rsidR="00702D43" w:rsidRPr="004A4B8B" w:rsidP="004A4B8B" w14:paraId="6F91B0D1" w14:textId="77777777">
      <w:pPr>
        <w:rPr>
          <w:b/>
          <w:bCs/>
          <w:lang w:val="" w:bidi="en-US"/>
        </w:rPr>
      </w:pPr>
      <w:r w:rsidRPr="004A4B8B">
        <w:rPr>
          <w:b/>
          <w:bCs/>
          <w:lang w:val="" w:bidi="en-US"/>
        </w:rPr>
        <w:t>Más información sobre NAEP</w:t>
      </w:r>
    </w:p>
    <w:p w:rsidR="00702D43" w:rsidRPr="00702D43" w:rsidP="00702D43" w14:paraId="43392AE7" w14:textId="77777777">
      <w:pPr>
        <w:autoSpaceDE w:val="0"/>
        <w:autoSpaceDN w:val="0"/>
        <w:spacing w:before="179" w:line="235" w:lineRule="auto"/>
        <w:rPr>
          <w:rFonts w:ascii="Calibri" w:eastAsia="Open Sans" w:hAnsi="Calibri" w:cs="Calibri"/>
          <w:u w:val="single"/>
          <w:lang w:val="" w:bidi="en-US"/>
        </w:rPr>
      </w:pPr>
      <w:r w:rsidRPr="00702D43">
        <w:rPr>
          <w:rFonts w:ascii="Calibri" w:eastAsia="Open Sans" w:hAnsi="Calibri" w:cs="Open Sans"/>
          <w:szCs w:val="18"/>
          <w:lang w:val="" w:bidi="en-US"/>
        </w:rPr>
        <w:t xml:space="preserve">Para más información sobre las próximas evaluaciones de NAEP, descargar informes y acceder a ejemplos de preguntas, visite </w:t>
      </w:r>
      <w:hyperlink r:id="rId156" w:history="1">
        <w:r w:rsidRPr="00702D43">
          <w:rPr>
            <w:rFonts w:ascii="Calibri" w:eastAsia="Open Sans" w:hAnsi="Calibri" w:cs="Open Sans"/>
            <w:color w:val="0000FF" w:themeColor="hyperlink"/>
            <w:szCs w:val="18"/>
            <w:u w:val="single"/>
            <w:lang w:val="" w:bidi="en-US"/>
          </w:rPr>
          <w:t>https://nces.ed.gov/nationsreportcard/puertorico/sp.aspx</w:t>
        </w:r>
      </w:hyperlink>
      <w:r w:rsidRPr="00702D43">
        <w:rPr>
          <w:rFonts w:ascii="Calibri" w:eastAsia="Open Sans" w:hAnsi="Calibri" w:cs="Open Sans"/>
          <w:szCs w:val="18"/>
          <w:lang w:val="" w:bidi="en-US"/>
        </w:rPr>
        <w:t xml:space="preserve">. Explore los resultados de NAEP en </w:t>
      </w:r>
      <w:r w:rsidRPr="00702D43">
        <w:rPr>
          <w:rFonts w:ascii="Calibri" w:eastAsia="Open Sans" w:hAnsi="Calibri" w:cs="Open Sans"/>
          <w:color w:val="0000FF"/>
          <w:szCs w:val="18"/>
          <w:u w:val="single"/>
          <w:lang w:val="" w:bidi="en-US"/>
        </w:rPr>
        <w:t>nationsreportcard.gov</w:t>
      </w:r>
      <w:r w:rsidRPr="00702D43">
        <w:rPr>
          <w:rFonts w:ascii="Calibri" w:eastAsia="Open Sans" w:hAnsi="Calibri" w:cs="Open Sans"/>
          <w:szCs w:val="18"/>
          <w:lang w:val="" w:bidi="en-US"/>
        </w:rPr>
        <w:t>.</w:t>
      </w:r>
    </w:p>
    <w:p w:rsidR="00702D43" w:rsidRPr="00702D43" w:rsidP="00702D43" w14:paraId="032FA5D5" w14:textId="02259AF0">
      <w:pPr>
        <w:autoSpaceDE w:val="0"/>
        <w:autoSpaceDN w:val="0"/>
        <w:spacing w:after="0" w:line="240" w:lineRule="auto"/>
        <w:rPr>
          <w:rFonts w:ascii="Calibri" w:eastAsia="Open Sans" w:hAnsi="Calibri" w:cs="Open Sans"/>
          <w:lang w:val="" w:bidi="en-US"/>
        </w:rPr>
      </w:pPr>
      <w:r w:rsidRPr="00702D43">
        <w:rPr>
          <w:rFonts w:ascii="Calibri" w:eastAsia="Open Sans" w:hAnsi="Calibri" w:cs="Open Sans"/>
          <w:lang w:val="" w:bidi="en-US"/>
        </w:rPr>
        <w:t xml:space="preserve">Visite </w:t>
      </w:r>
      <w:hyperlink r:id="rId13" w:history="1">
        <w:r w:rsidRPr="00702D43">
          <w:rPr>
            <w:rFonts w:ascii="Calibri" w:eastAsia="Open Sans" w:hAnsi="Calibri" w:cs="Open Sans"/>
            <w:color w:val="0000FF"/>
            <w:u w:val="single"/>
            <w:lang w:val="" w:bidi="en-US"/>
          </w:rPr>
          <w:t>nces.ed.gov/nationsreportcard/about/covid19.aspx</w:t>
        </w:r>
      </w:hyperlink>
      <w:r w:rsidRPr="00702D43">
        <w:rPr>
          <w:rFonts w:ascii="Calibri" w:eastAsia="Open Sans" w:hAnsi="Calibri" w:cs="Open Sans"/>
          <w:lang w:val="" w:bidi="en-US"/>
        </w:rPr>
        <w:t xml:space="preserve"> para más información sobre los protocolos de NAEP para la salud y la seguridad (en inglés).</w:t>
      </w:r>
    </w:p>
    <w:p w:rsidR="00702D43" w:rsidRPr="00702D43" w:rsidP="00702D43" w14:paraId="55F97B8C" w14:textId="77777777">
      <w:pPr>
        <w:autoSpaceDE w:val="0"/>
        <w:autoSpaceDN w:val="0"/>
        <w:adjustRightInd w:val="0"/>
        <w:spacing w:after="0" w:line="240" w:lineRule="auto"/>
        <w:rPr>
          <w:rFonts w:ascii="Calibri" w:eastAsia="Open Sans" w:hAnsi="Calibri" w:cs="Calibri"/>
          <w:lang w:val="" w:bidi="en-US"/>
        </w:rPr>
      </w:pPr>
    </w:p>
    <w:p w:rsidR="00702D43" w:rsidRPr="00702D43" w:rsidP="00702D43" w14:paraId="5F059947" w14:textId="77777777">
      <w:pPr>
        <w:autoSpaceDE w:val="0"/>
        <w:autoSpaceDN w:val="0"/>
        <w:adjustRightInd w:val="0"/>
        <w:spacing w:after="0" w:line="240" w:lineRule="auto"/>
        <w:rPr>
          <w:rFonts w:ascii="Calibri" w:eastAsia="Open Sans" w:hAnsi="Calibri" w:cs="Calibri"/>
          <w:lang w:val="" w:bidi="en-US"/>
        </w:rPr>
      </w:pPr>
      <w:r w:rsidRPr="00702D43">
        <w:rPr>
          <w:rFonts w:ascii="Calibri" w:eastAsia="Open Sans" w:hAnsi="Calibri" w:cs="Calibri"/>
          <w:lang w:val="" w:bidi="en-US"/>
        </w:rPr>
        <w:t xml:space="preserve">Conozca lo que NAEP significa para las escuelas que son seleccionadas para participar y entérese de las últimas novedades de NAEP en </w:t>
      </w:r>
      <w:r w:rsidRPr="00702D43">
        <w:rPr>
          <w:rFonts w:ascii="Calibri" w:eastAsia="Open Sans" w:hAnsi="Calibri" w:cs="Calibri"/>
          <w:i/>
          <w:iCs/>
          <w:lang w:val="" w:bidi="en-US"/>
        </w:rPr>
        <w:t>Medición:</w:t>
      </w:r>
      <w:r w:rsidRPr="00702D43">
        <w:rPr>
          <w:rFonts w:ascii="Calibri" w:eastAsia="Open Sans" w:hAnsi="Calibri" w:cs="Calibri"/>
          <w:lang w:val="" w:bidi="en-US"/>
        </w:rPr>
        <w:t xml:space="preserve"> </w:t>
      </w:r>
      <w:r w:rsidRPr="00702D43">
        <w:rPr>
          <w:rFonts w:ascii="Calibri" w:eastAsia="Open Sans" w:hAnsi="Calibri" w:cs="Calibri"/>
          <w:i/>
          <w:iCs/>
          <w:lang w:val="" w:bidi="en-US"/>
        </w:rPr>
        <w:t xml:space="preserve">Novedades de NAEP para la Comunidad Escolar, </w:t>
      </w:r>
      <w:r w:rsidRPr="00702D43">
        <w:rPr>
          <w:rFonts w:ascii="Calibri" w:eastAsia="Open Sans" w:hAnsi="Calibri" w:cs="Calibri"/>
          <w:lang w:val="" w:bidi="en-US"/>
        </w:rPr>
        <w:t xml:space="preserve">disponible en Internet (en inglés) en </w:t>
      </w:r>
      <w:hyperlink r:id="rId39" w:history="1">
        <w:r w:rsidRPr="00702D43">
          <w:rPr>
            <w:rFonts w:ascii="Calibri" w:eastAsia="Open Sans" w:hAnsi="Calibri" w:cs="Calibri"/>
            <w:color w:val="0000FF"/>
            <w:u w:val="single"/>
            <w:lang w:val="" w:bidi="en-US"/>
          </w:rPr>
          <w:t>https://nces.ed.gov/nationsreportcard/about/schools.aspx</w:t>
        </w:r>
      </w:hyperlink>
      <w:r w:rsidRPr="00702D43">
        <w:rPr>
          <w:rFonts w:ascii="Calibri" w:eastAsia="Open Sans" w:hAnsi="Calibri" w:cs="Calibri"/>
          <w:lang w:val="" w:bidi="en-US"/>
        </w:rPr>
        <w:t>.</w:t>
      </w:r>
    </w:p>
    <w:p w:rsidR="00702D43" w:rsidRPr="00702D43" w:rsidP="00702D43" w14:paraId="74D62D74" w14:textId="77777777">
      <w:pPr>
        <w:autoSpaceDE w:val="0"/>
        <w:autoSpaceDN w:val="0"/>
        <w:spacing w:before="180" w:line="235" w:lineRule="auto"/>
        <w:ind w:right="534"/>
        <w:rPr>
          <w:rFonts w:eastAsia="Open Sans" w:cs="Open Sans"/>
          <w:szCs w:val="18"/>
          <w:lang w:val="" w:bidi="en-US"/>
        </w:rPr>
      </w:pPr>
      <w:r w:rsidRPr="00702D43">
        <w:rPr>
          <w:rFonts w:eastAsia="Open Sans" w:cs="Open Sans"/>
          <w:szCs w:val="18"/>
          <w:lang w:val="" w:bidi="en-US"/>
        </w:rPr>
        <w:t xml:space="preserve">Para escuchar lo que piensan los maestros sobre por qué son importantes los resultados de NAEP, vea el video </w:t>
      </w:r>
      <w:r w:rsidRPr="00702D43">
        <w:rPr>
          <w:rFonts w:eastAsia="Open Sans" w:cs="Open Sans"/>
          <w:i/>
          <w:szCs w:val="18"/>
          <w:lang w:val="" w:bidi="en-US"/>
        </w:rPr>
        <w:t>Introducing NAEP to Teachers</w:t>
      </w:r>
      <w:r w:rsidRPr="00702D43">
        <w:rPr>
          <w:rFonts w:eastAsia="Open Sans" w:cs="Open Sans"/>
          <w:szCs w:val="18"/>
          <w:lang w:val="" w:bidi="en-US"/>
        </w:rPr>
        <w:t xml:space="preserve"> (en inglés) visitando la página: </w:t>
      </w:r>
      <w:hyperlink r:id="rId40" w:history="1">
        <w:r w:rsidRPr="00702D43">
          <w:rPr>
            <w:rFonts w:eastAsia="Open Sans" w:cstheme="minorHAnsi"/>
            <w:color w:val="0000FF"/>
            <w:u w:val="single"/>
            <w:lang w:val="" w:bidi="en-US"/>
          </w:rPr>
          <w:t>https://nces.ed.gov/nationsreportcard/participating/schools.aspx</w:t>
        </w:r>
      </w:hyperlink>
      <w:r w:rsidRPr="00702D43">
        <w:rPr>
          <w:rFonts w:eastAsia="Open Sans" w:cs="Open Sans"/>
          <w:szCs w:val="18"/>
          <w:lang w:val="" w:bidi="en-US"/>
        </w:rPr>
        <w:t>.</w:t>
      </w:r>
    </w:p>
    <w:p w:rsidR="00702D43" w:rsidRPr="00702D43" w:rsidP="00702D43" w14:paraId="579AB439" w14:textId="77777777">
      <w:pPr>
        <w:autoSpaceDE w:val="0"/>
        <w:autoSpaceDN w:val="0"/>
        <w:spacing w:before="178" w:line="235" w:lineRule="auto"/>
        <w:ind w:right="391"/>
        <w:rPr>
          <w:rFonts w:eastAsia="Open Sans" w:cs="Open Sans"/>
          <w:szCs w:val="18"/>
          <w:lang w:val="" w:bidi="en-US"/>
        </w:rPr>
      </w:pPr>
      <w:r w:rsidRPr="00702D43">
        <w:rPr>
          <w:rFonts w:eastAsia="Open Sans" w:cs="Open Sans"/>
          <w:szCs w:val="18"/>
          <w:lang w:val="" w:bidi="en-US"/>
        </w:rPr>
        <w:t xml:space="preserve">Para encontrar información de contacto del Coordinador Estatal de NAEP, visite </w:t>
      </w:r>
      <w:hyperlink r:id="rId161" w:history="1">
        <w:r w:rsidRPr="00702D43">
          <w:rPr>
            <w:rFonts w:ascii="Calibri" w:eastAsia="Open Sans" w:hAnsi="Calibri" w:cs="Open Sans"/>
            <w:color w:val="0000FF" w:themeColor="hyperlink"/>
            <w:szCs w:val="18"/>
            <w:u w:val="single"/>
            <w:lang w:val="" w:bidi="en-US"/>
          </w:rPr>
          <w:t>https://www.nationsreportcard.gov/profiles/stateprofile/overview/PR</w:t>
        </w:r>
      </w:hyperlink>
      <w:r w:rsidRPr="00702D43">
        <w:rPr>
          <w:rFonts w:ascii="Calibri" w:eastAsia="Open Sans" w:hAnsi="Calibri" w:cs="Open Sans"/>
          <w:szCs w:val="18"/>
          <w:lang w:val="" w:bidi="en-US"/>
        </w:rPr>
        <w:t xml:space="preserve">. </w:t>
      </w:r>
    </w:p>
    <w:p w:rsidR="00702D43" w:rsidRPr="00702D43" w:rsidP="00702D43" w14:paraId="6500DCED" w14:textId="77777777">
      <w:pPr>
        <w:autoSpaceDE w:val="0"/>
        <w:autoSpaceDN w:val="0"/>
        <w:spacing w:before="176" w:line="240" w:lineRule="auto"/>
        <w:rPr>
          <w:rFonts w:ascii="Calibri" w:eastAsia="Open Sans" w:hAnsi="Calibri" w:cs="Open Sans"/>
          <w:szCs w:val="18"/>
          <w:lang w:val="" w:bidi="en-US"/>
        </w:rPr>
      </w:pPr>
      <w:r w:rsidRPr="00702D43">
        <w:rPr>
          <w:rFonts w:ascii="Calibri" w:eastAsia="Open Sans" w:hAnsi="Calibri" w:cs="Open Sans"/>
          <w:szCs w:val="18"/>
          <w:lang w:val="" w:bidi="en-US"/>
        </w:rPr>
        <w:t>Si necesita ayuda adicional, llame al Centro de Ayuda de NAEP (</w:t>
      </w:r>
      <w:r w:rsidRPr="00702D43">
        <w:rPr>
          <w:rFonts w:ascii="Calibri" w:eastAsia="Open Sans" w:hAnsi="Calibri" w:cs="Open Sans"/>
          <w:i/>
          <w:szCs w:val="18"/>
          <w:lang w:val="" w:bidi="en-US"/>
        </w:rPr>
        <w:t>Help Desk</w:t>
      </w:r>
      <w:r w:rsidRPr="00702D43">
        <w:rPr>
          <w:rFonts w:ascii="Calibri" w:eastAsia="Open Sans" w:hAnsi="Calibri" w:cs="Open Sans"/>
          <w:szCs w:val="18"/>
          <w:lang w:val="" w:bidi="en-US"/>
        </w:rPr>
        <w:t xml:space="preserve">) al 800-283-6237. </w:t>
      </w:r>
    </w:p>
    <w:p w:rsidR="00702D43" w:rsidRPr="00702D43" w:rsidP="00702D43" w14:paraId="6D28515A" w14:textId="77777777">
      <w:pPr>
        <w:autoSpaceDE w:val="0"/>
        <w:autoSpaceDN w:val="0"/>
        <w:adjustRightInd w:val="0"/>
        <w:spacing w:after="0" w:line="240" w:lineRule="auto"/>
        <w:rPr>
          <w:rFonts w:ascii="Calibri" w:eastAsia="Open Sans" w:hAnsi="Calibri" w:cs="Calibri"/>
          <w:i/>
          <w:iCs/>
          <w:lang w:val="" w:bidi="en-US"/>
        </w:rPr>
      </w:pPr>
      <w:r w:rsidRPr="00702D43">
        <w:rPr>
          <w:rFonts w:ascii="Calibri" w:eastAsia="Open Sans" w:hAnsi="Calibri" w:cs="Calibri"/>
          <w:i/>
          <w:iCs/>
          <w:lang w:val="" w:bidi="en-US"/>
        </w:rPr>
        <w:t>“El equipo de NAEP que vino a nuestra escuela hizo que el proceso de evaluación fuera fácil.</w:t>
      </w:r>
      <w:r w:rsidRPr="00702D43">
        <w:rPr>
          <w:rFonts w:ascii="Calibri" w:eastAsia="Open Sans" w:hAnsi="Calibri" w:cs="Calibri"/>
          <w:iCs/>
          <w:lang w:val="" w:bidi="en-US"/>
        </w:rPr>
        <w:t xml:space="preserve"> </w:t>
      </w:r>
      <w:r w:rsidRPr="00702D43">
        <w:rPr>
          <w:rFonts w:ascii="Calibri" w:eastAsia="Open Sans" w:hAnsi="Calibri" w:cs="Calibri"/>
          <w:i/>
          <w:iCs/>
          <w:lang w:val="" w:bidi="en-US"/>
        </w:rPr>
        <w:t>Todos los miembros del equipo habían sido educadores e interactuaron bien con todos nuestros estudiantes”.</w:t>
      </w:r>
    </w:p>
    <w:p w:rsidR="00702D43" w:rsidRPr="00702D43" w:rsidP="00702D43" w14:paraId="3EC5E10E" w14:textId="77777777">
      <w:pPr>
        <w:autoSpaceDE w:val="0"/>
        <w:autoSpaceDN w:val="0"/>
        <w:spacing w:after="0" w:line="240" w:lineRule="auto"/>
        <w:rPr>
          <w:rFonts w:ascii="Calibri" w:eastAsia="Open Sans" w:hAnsi="Calibri" w:cs="Calibri"/>
          <w:i/>
          <w:iCs/>
          <w:lang w:bidi="en-US"/>
        </w:rPr>
      </w:pPr>
      <w:r w:rsidRPr="00702D43">
        <w:rPr>
          <w:rFonts w:ascii="Calibri" w:eastAsia="Open Sans" w:hAnsi="Calibri" w:cs="Calibri"/>
          <w:i/>
          <w:iCs/>
          <w:lang w:bidi="en-US"/>
        </w:rPr>
        <w:t>—Kimberly Wilborn, Orientadora, Sandburg Middle School, Fairfax County Public Schools, Alexandria, Virginia</w:t>
      </w:r>
    </w:p>
    <w:p w:rsidR="00702D43" w:rsidRPr="00702D43" w:rsidP="00702D43" w14:paraId="4857BD90" w14:textId="77777777">
      <w:pPr>
        <w:autoSpaceDE w:val="0"/>
        <w:autoSpaceDN w:val="0"/>
        <w:spacing w:before="176" w:line="240" w:lineRule="auto"/>
        <w:rPr>
          <w:rFonts w:ascii="Calibri" w:eastAsia="Open Sans" w:hAnsi="Calibri" w:cs="Calibri"/>
          <w:lang w:bidi="en-US"/>
        </w:rPr>
      </w:pPr>
    </w:p>
    <w:p w:rsidR="00D27456" w:rsidP="00D27456" w14:paraId="4173130B"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D27456" w:rsidRPr="00E57E4D" w:rsidP="00D27456" w14:paraId="0E34D149" w14:textId="77777777">
      <w:pPr>
        <w:spacing w:after="0" w:line="240" w:lineRule="auto"/>
        <w:rPr>
          <w:rFonts w:ascii="Times New Roman" w:hAnsi="Times New Roman" w:cs="Times New Roman"/>
          <w:i/>
          <w:iCs/>
          <w:sz w:val="20"/>
          <w:szCs w:val="20"/>
        </w:rPr>
      </w:pPr>
    </w:p>
    <w:p w:rsidR="00702D43" w:rsidRPr="00702D43" w:rsidP="00702D43" w14:paraId="2871EF0F" w14:textId="77777777">
      <w:pPr>
        <w:autoSpaceDE w:val="0"/>
        <w:autoSpaceDN w:val="0"/>
        <w:spacing w:line="225" w:lineRule="auto"/>
        <w:ind w:right="601"/>
        <w:rPr>
          <w:rFonts w:ascii="Calibri" w:eastAsia="Open Sans" w:hAnsi="Calibri" w:cs="Open Sans"/>
          <w:sz w:val="18"/>
          <w:lang w:val="" w:bidi="en-US"/>
        </w:rPr>
      </w:pPr>
      <w:r w:rsidRPr="00702D43">
        <w:rPr>
          <w:rFonts w:ascii="Calibri" w:eastAsia="Open Sans" w:hAnsi="Calibri" w:cs="Open Sans"/>
          <w:sz w:val="18"/>
          <w:szCs w:val="18"/>
          <w:lang w:val="" w:bidi="en-US"/>
        </w:rPr>
        <w:t>Hager Sharp preparó esta publicación para</w:t>
      </w:r>
      <w:r w:rsidRPr="00702D43">
        <w:rPr>
          <w:rFonts w:ascii="Calibri" w:eastAsia="Open Sans" w:hAnsi="Calibri" w:cs="Open Sans"/>
          <w:sz w:val="18"/>
          <w:lang w:val="" w:bidi="en-US"/>
        </w:rPr>
        <w:t xml:space="preserve"> la Evaluación Nacional del Progreso Educativo </w:t>
      </w:r>
      <w:r w:rsidRPr="00702D43">
        <w:rPr>
          <w:rFonts w:ascii="Calibri" w:eastAsia="Open Sans" w:hAnsi="Calibri" w:cs="Open Sans"/>
          <w:sz w:val="18"/>
          <w:szCs w:val="18"/>
          <w:lang w:val="" w:bidi="en-US"/>
        </w:rPr>
        <w:t xml:space="preserve">de acuerdo con el contrato GS-23F-0024M con el </w:t>
      </w:r>
      <w:r w:rsidRPr="00702D43">
        <w:rPr>
          <w:rFonts w:ascii="Calibri" w:eastAsia="Open Sans" w:hAnsi="Calibri" w:cs="Open Sans"/>
          <w:sz w:val="18"/>
          <w:lang w:val="" w:bidi="en-US"/>
        </w:rPr>
        <w:t>Centro Nacional de Estadísticas de la Educación</w:t>
      </w:r>
      <w:r w:rsidRPr="00702D43">
        <w:rPr>
          <w:rFonts w:ascii="Calibri" w:eastAsia="Open Sans" w:hAnsi="Calibri" w:cs="Open Sans"/>
          <w:sz w:val="18"/>
          <w:szCs w:val="18"/>
          <w:lang w:val="" w:bidi="en-US"/>
        </w:rPr>
        <w:t>, el cual forma</w:t>
      </w:r>
      <w:r w:rsidRPr="00702D43">
        <w:rPr>
          <w:rFonts w:ascii="Calibri" w:eastAsia="Open Sans" w:hAnsi="Calibri" w:cs="Open Sans"/>
          <w:sz w:val="18"/>
          <w:lang w:val="" w:bidi="en-US"/>
        </w:rPr>
        <w:t xml:space="preserve"> parte del Departamento de Educación de Estados Unidos.</w:t>
      </w:r>
    </w:p>
    <w:p w:rsidR="00E24E49" w:rsidP="007C14F9" w14:paraId="224A370F" w14:textId="56AD705C">
      <w:pPr>
        <w:rPr>
          <w:lang w:val=""/>
        </w:rPr>
      </w:pPr>
      <w:r>
        <w:rPr>
          <w:lang w:val=""/>
        </w:rPr>
        <w:br w:type="page"/>
      </w:r>
    </w:p>
    <w:p w:rsidR="00E24E49" w:rsidP="00C97EF0" w14:paraId="752D7832" w14:textId="753C200F">
      <w:pPr>
        <w:pStyle w:val="Heading3"/>
        <w:ind w:left="720"/>
        <w:rPr>
          <w:rFonts w:eastAsia="Times New Roman"/>
        </w:rPr>
      </w:pPr>
      <w:bookmarkStart w:id="151" w:name="_Toc196211961"/>
      <w:bookmarkStart w:id="152" w:name="_Toc131674726"/>
      <w:r>
        <w:rPr>
          <w:rFonts w:eastAsia="Times New Roman"/>
          <w:b/>
        </w:rPr>
        <w:t xml:space="preserve">Appendix </w:t>
      </w:r>
      <w:r w:rsidR="007C14F9">
        <w:rPr>
          <w:rFonts w:eastAsia="Times New Roman"/>
          <w:b/>
        </w:rPr>
        <w:t>D</w:t>
      </w:r>
      <w:r w:rsidRPr="00A237B6">
        <w:rPr>
          <w:rFonts w:eastAsia="Times New Roman"/>
          <w:b/>
          <w:spacing w:val="-3"/>
        </w:rPr>
        <w:t>-</w:t>
      </w:r>
      <w:r w:rsidR="007C14F9">
        <w:rPr>
          <w:rFonts w:eastAsia="Times New Roman"/>
          <w:b/>
          <w:spacing w:val="1"/>
        </w:rPr>
        <w:t>5</w:t>
      </w:r>
      <w:r w:rsidR="00602A64">
        <w:rPr>
          <w:rFonts w:eastAsia="Times New Roman"/>
          <w:b/>
          <w:spacing w:val="1"/>
        </w:rPr>
        <w:t>2</w:t>
      </w:r>
      <w:r>
        <w:rPr>
          <w:rFonts w:eastAsia="Times New Roman"/>
          <w:b/>
          <w:spacing w:val="1"/>
        </w:rPr>
        <w:t>-S-PR (Spanish version)</w:t>
      </w:r>
      <w:r w:rsidRPr="00A237B6">
        <w:rPr>
          <w:rFonts w:eastAsia="Times New Roman"/>
        </w:rPr>
        <w:t xml:space="preserve">: </w:t>
      </w:r>
      <w:r>
        <w:rPr>
          <w:rFonts w:eastAsia="Times New Roman"/>
        </w:rPr>
        <w:t>NAEP 2024 and Pilot 2024 Parent /Guardian Notification Letter</w:t>
      </w:r>
      <w:r w:rsidRPr="00E6339E">
        <w:rPr>
          <w:rFonts w:eastAsia="Times New Roman"/>
        </w:rPr>
        <w:t>–</w:t>
      </w:r>
      <w:r>
        <w:rPr>
          <w:rFonts w:eastAsia="Times New Roman"/>
        </w:rPr>
        <w:t>Puerto Rico</w:t>
      </w:r>
      <w:bookmarkEnd w:id="151"/>
      <w:r>
        <w:rPr>
          <w:rFonts w:eastAsia="Times New Roman"/>
        </w:rPr>
        <w:t xml:space="preserve"> </w:t>
      </w:r>
      <w:bookmarkEnd w:id="152"/>
    </w:p>
    <w:p w:rsidR="00E24E49" w:rsidRPr="005278D6" w:rsidP="009B1CC5" w14:paraId="75615E05" w14:textId="74AED0E0"/>
    <w:p w:rsidR="00713EBD" w:rsidRPr="005278D6" w14:paraId="719028C5" w14:textId="40F9DF96">
      <w:r w:rsidRPr="005278D6">
        <w:br w:type="page"/>
      </w:r>
    </w:p>
    <w:p w:rsidR="00002A92" w:rsidRPr="008E1566" w:rsidP="00002A92" w14:paraId="7EABF202" w14:textId="77777777">
      <w:pPr>
        <w:pStyle w:val="Header"/>
        <w:jc w:val="center"/>
        <w:rPr>
          <w:b/>
          <w:lang w:val=""/>
        </w:rPr>
      </w:pPr>
      <w:r w:rsidRPr="008E1566">
        <w:rPr>
          <w:b/>
          <w:bCs/>
          <w:lang w:val=""/>
        </w:rPr>
        <w:t>CARTA DE NOTIFICACIÓN A LOS PADRES O TUTORES SOBRE NAEP DE 202</w:t>
      </w:r>
      <w:r>
        <w:rPr>
          <w:b/>
          <w:bCs/>
          <w:lang w:val=""/>
        </w:rPr>
        <w:t>4</w:t>
      </w:r>
    </w:p>
    <w:p w:rsidR="00002A92" w:rsidRPr="00B5580D" w:rsidP="00002A92" w14:paraId="2570332F" w14:textId="77777777">
      <w:pPr>
        <w:pStyle w:val="Header"/>
        <w:jc w:val="center"/>
        <w:rPr>
          <w:b/>
          <w:lang w:val="es-PR"/>
        </w:rPr>
      </w:pPr>
      <w:r w:rsidRPr="00B5580D">
        <w:rPr>
          <w:b/>
          <w:bCs/>
          <w:lang w:val="es-PR"/>
        </w:rPr>
        <w:t>Puerto Rico</w:t>
      </w:r>
      <w:r>
        <w:rPr>
          <w:b/>
          <w:bCs/>
          <w:lang w:val="es-PR"/>
        </w:rPr>
        <w:t xml:space="preserve"> – Prueba Piloto</w:t>
      </w:r>
    </w:p>
    <w:p w:rsidR="00002A92" w:rsidRPr="00A8637C" w:rsidP="00002A92" w14:paraId="5C6860AC" w14:textId="77777777">
      <w:pPr>
        <w:spacing w:after="0"/>
        <w:jc w:val="center"/>
        <w:rPr>
          <w:rFonts w:ascii="Times New Roman" w:hAnsi="Times New Roman" w:cs="Times New Roman"/>
          <w:b/>
          <w:color w:val="FF0000"/>
          <w:lang w:val=""/>
        </w:rPr>
      </w:pPr>
      <w:r w:rsidRPr="00D401D6">
        <w:rPr>
          <w:rFonts w:ascii="Times New Roman" w:hAnsi="Times New Roman" w:cs="Times New Roman"/>
          <w:color w:val="FF0000"/>
          <w:lang w:val=""/>
        </w:rPr>
        <w:t>(</w:t>
      </w:r>
      <w:r>
        <w:rPr>
          <w:rFonts w:ascii="Times New Roman" w:hAnsi="Times New Roman" w:cs="Times New Roman"/>
          <w:b/>
          <w:color w:val="FF0000"/>
          <w:lang w:val=""/>
        </w:rPr>
        <w:t>Membrete de la escuela</w:t>
      </w:r>
      <w:r w:rsidRPr="00A8637C">
        <w:rPr>
          <w:rFonts w:ascii="Times New Roman" w:hAnsi="Times New Roman" w:cs="Times New Roman"/>
          <w:b/>
          <w:color w:val="FF0000"/>
          <w:lang w:val=""/>
        </w:rPr>
        <w:t>)</w:t>
      </w:r>
    </w:p>
    <w:p w:rsidR="00002A92" w:rsidRPr="00D401D6" w:rsidP="00002A92" w14:paraId="2B519515" w14:textId="77777777">
      <w:pPr>
        <w:spacing w:after="0"/>
        <w:jc w:val="center"/>
        <w:rPr>
          <w:rFonts w:ascii="Times New Roman" w:hAnsi="Times New Roman" w:cs="Times New Roman"/>
          <w:b/>
          <w:color w:val="FF0000"/>
          <w:lang w:val=""/>
        </w:rPr>
      </w:pPr>
      <w:r w:rsidRPr="00A8637C">
        <w:rPr>
          <w:rFonts w:ascii="Times New Roman" w:hAnsi="Times New Roman" w:cs="Times New Roman"/>
          <w:b/>
          <w:bCs/>
          <w:color w:val="FF0000"/>
          <w:lang w:val=""/>
        </w:rPr>
        <w:t>(</w:t>
      </w:r>
      <w:r>
        <w:rPr>
          <w:rFonts w:ascii="Times New Roman" w:hAnsi="Times New Roman" w:cs="Times New Roman"/>
          <w:b/>
          <w:bCs/>
          <w:color w:val="FF0000"/>
          <w:lang w:val=""/>
        </w:rPr>
        <w:t>Coloque la fecha aquí</w:t>
      </w:r>
      <w:r w:rsidRPr="00D401D6">
        <w:rPr>
          <w:rFonts w:ascii="Times New Roman" w:hAnsi="Times New Roman" w:cs="Times New Roman"/>
          <w:b/>
          <w:bCs/>
          <w:color w:val="FF0000"/>
          <w:lang w:val=""/>
        </w:rPr>
        <w:t>)</w:t>
      </w:r>
    </w:p>
    <w:p w:rsidR="00002A92" w:rsidRPr="008E1566" w:rsidP="00002A92" w14:paraId="73D0FE00" w14:textId="77777777">
      <w:pPr>
        <w:spacing w:after="0" w:line="240" w:lineRule="auto"/>
        <w:rPr>
          <w:rFonts w:ascii="Times New Roman" w:hAnsi="Times New Roman" w:cs="Times New Roman"/>
          <w:lang w:val=""/>
        </w:rPr>
      </w:pPr>
      <w:r w:rsidRPr="008E1566">
        <w:rPr>
          <w:rFonts w:ascii="Times New Roman" w:hAnsi="Times New Roman" w:cs="Times New Roman"/>
          <w:lang w:val=""/>
        </w:rPr>
        <w:t>Estimado(a) padre, madre o tutor:</w:t>
      </w:r>
    </w:p>
    <w:p w:rsidR="00002A92" w:rsidRPr="008E1566" w:rsidP="00002A92" w14:paraId="33AD28C2" w14:textId="77777777">
      <w:pPr>
        <w:spacing w:after="0" w:line="240" w:lineRule="auto"/>
        <w:rPr>
          <w:rFonts w:ascii="Times New Roman" w:hAnsi="Times New Roman" w:cs="Times New Roman"/>
          <w:lang w:val=""/>
        </w:rPr>
      </w:pPr>
    </w:p>
    <w:p w:rsidR="00002A92" w:rsidRPr="008E1566" w:rsidP="00002A92" w14:paraId="15015D8A" w14:textId="77777777">
      <w:pPr>
        <w:spacing w:after="0" w:line="240" w:lineRule="auto"/>
        <w:rPr>
          <w:rFonts w:ascii="Times New Roman" w:hAnsi="Times New Roman" w:cs="Times New Roman"/>
          <w:lang w:val=""/>
        </w:rPr>
      </w:pP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participará en la Evaluación Nacional del Progreso Educativo (NAEP, por sus siglas en inglés) el</w:t>
      </w:r>
      <w:r>
        <w:rPr>
          <w:rFonts w:ascii="Times New Roman" w:hAnsi="Times New Roman" w:cs="Times New Roman"/>
          <w:lang w:val=""/>
        </w:rPr>
        <w:t xml:space="preserve"> </w:t>
      </w:r>
      <w:r w:rsidRPr="008E1566">
        <w:rPr>
          <w:rFonts w:ascii="Times New Roman" w:hAnsi="Times New Roman" w:cs="Times New Roman"/>
          <w:color w:val="FF0000"/>
          <w:lang w:val=""/>
        </w:rPr>
        <w:t>(</w:t>
      </w:r>
      <w:r>
        <w:rPr>
          <w:rFonts w:ascii="Times New Roman" w:hAnsi="Times New Roman" w:cs="Times New Roman"/>
          <w:color w:val="FF0000"/>
          <w:lang w:val=""/>
        </w:rPr>
        <w:t>fecha</w:t>
      </w:r>
      <w:r w:rsidRPr="008E1566">
        <w:rPr>
          <w:rFonts w:ascii="Times New Roman" w:hAnsi="Times New Roman" w:cs="Times New Roman"/>
          <w:color w:val="FF0000"/>
          <w:lang w:val=""/>
        </w:rPr>
        <w:t>)</w:t>
      </w:r>
      <w:r w:rsidRPr="008E1566">
        <w:rPr>
          <w:rFonts w:ascii="Times New Roman" w:hAnsi="Times New Roman" w:cs="Times New Roman"/>
          <w:lang w:val=""/>
        </w:rPr>
        <w:t xml:space="preserve">. NAEP es la evaluación continua y nacionalmente representativa más grande acerca de lo que los estudiantes saben y pueden hacer en diferentes materias. NAEP </w:t>
      </w:r>
      <w:r>
        <w:rPr>
          <w:rFonts w:ascii="Times New Roman" w:hAnsi="Times New Roman" w:cs="Times New Roman"/>
          <w:lang w:val=""/>
        </w:rPr>
        <w:t xml:space="preserve">es administrada por </w:t>
      </w:r>
      <w:r w:rsidRPr="008E1566">
        <w:rPr>
          <w:rFonts w:ascii="Times New Roman" w:hAnsi="Times New Roman" w:cs="Times New Roman"/>
          <w:lang w:val=""/>
        </w:rPr>
        <w:t>el Centro Nacional de Estadísticas de la Educación (NCES, por sus siglas en inglés)</w:t>
      </w:r>
      <w:r>
        <w:rPr>
          <w:rFonts w:ascii="Times New Roman" w:hAnsi="Times New Roman" w:cs="Times New Roman"/>
          <w:lang w:val=""/>
        </w:rPr>
        <w:t>,</w:t>
      </w:r>
      <w:r w:rsidRPr="008E1566">
        <w:rPr>
          <w:rFonts w:ascii="Times New Roman" w:hAnsi="Times New Roman" w:cs="Times New Roman"/>
          <w:lang w:val=""/>
        </w:rPr>
        <w:t xml:space="preserve"> </w:t>
      </w:r>
      <w:r>
        <w:rPr>
          <w:rFonts w:ascii="Times New Roman" w:hAnsi="Times New Roman" w:cs="Times New Roman"/>
          <w:lang w:val=""/>
        </w:rPr>
        <w:t>parte</w:t>
      </w:r>
      <w:r w:rsidRPr="008E1566">
        <w:rPr>
          <w:rFonts w:ascii="Times New Roman" w:hAnsi="Times New Roman" w:cs="Times New Roman"/>
          <w:lang w:val=""/>
        </w:rPr>
        <w:t xml:space="preserve"> del Departamento de Educación de Estados Unidos. NAEP es diferente de nuestras evaluaciones estatales ya que ofrece una medida común de los logros en todo el país. </w:t>
      </w:r>
      <w:r w:rsidRPr="00912CC6">
        <w:rPr>
          <w:rFonts w:ascii="Times New Roman" w:hAnsi="Times New Roman" w:cs="Times New Roman"/>
          <w:lang w:val=""/>
        </w:rPr>
        <w:t xml:space="preserve">En el 2024, nuestra escuela participará en la prueba piloto de NAEP. Los resultados de la prueba piloto no se darán a conocer públicamente, pero se utilizarán para </w:t>
      </w:r>
      <w:r>
        <w:rPr>
          <w:rFonts w:ascii="Times New Roman" w:hAnsi="Times New Roman" w:cs="Times New Roman"/>
          <w:lang w:val=""/>
        </w:rPr>
        <w:t>orientar</w:t>
      </w:r>
      <w:r w:rsidRPr="00912CC6">
        <w:rPr>
          <w:rFonts w:ascii="Times New Roman" w:hAnsi="Times New Roman" w:cs="Times New Roman"/>
          <w:lang w:val=""/>
        </w:rPr>
        <w:t xml:space="preserve"> las futuras evaluaciones de NAEP.</w:t>
      </w:r>
    </w:p>
    <w:p w:rsidR="00002A92" w:rsidRPr="008E1566" w:rsidP="00002A92" w14:paraId="706E4069" w14:textId="77777777">
      <w:pPr>
        <w:spacing w:after="0" w:line="240" w:lineRule="auto"/>
        <w:rPr>
          <w:rFonts w:ascii="Times New Roman" w:hAnsi="Times New Roman" w:cs="Times New Roman"/>
          <w:lang w:val=""/>
        </w:rPr>
      </w:pPr>
    </w:p>
    <w:p w:rsidR="00002A92" w:rsidRPr="008E1566" w:rsidP="00002A92" w14:paraId="50A9EEB6" w14:textId="77777777">
      <w:pPr>
        <w:pStyle w:val="BodyText"/>
        <w:rPr>
          <w:szCs w:val="22"/>
          <w:lang w:val=""/>
        </w:rPr>
      </w:pPr>
      <w:r w:rsidRPr="008E1566">
        <w:rPr>
          <w:szCs w:val="22"/>
          <w:lang w:val=""/>
        </w:rPr>
        <w:t xml:space="preserve">Su hijo(a) </w:t>
      </w:r>
      <w:r w:rsidRPr="008E1566">
        <w:rPr>
          <w:color w:val="FF0000"/>
          <w:szCs w:val="22"/>
          <w:lang w:val=""/>
        </w:rPr>
        <w:t>(tomará/posiblemente</w:t>
      </w:r>
      <w:r w:rsidRPr="008E1566">
        <w:rPr>
          <w:szCs w:val="22"/>
          <w:lang w:val=""/>
        </w:rPr>
        <w:t xml:space="preserve"> </w:t>
      </w:r>
      <w:r w:rsidRPr="00A8637C">
        <w:rPr>
          <w:color w:val="FF0000"/>
          <w:szCs w:val="22"/>
          <w:lang w:val=""/>
        </w:rPr>
        <w:t xml:space="preserve">tome) </w:t>
      </w:r>
      <w:r w:rsidRPr="008E1566">
        <w:rPr>
          <w:szCs w:val="22"/>
          <w:lang w:val=""/>
        </w:rPr>
        <w:t xml:space="preserve">una evaluación de matemáticas. Además de las preguntas </w:t>
      </w:r>
      <w:r>
        <w:rPr>
          <w:szCs w:val="22"/>
          <w:lang w:val=""/>
        </w:rPr>
        <w:t xml:space="preserve">sobre </w:t>
      </w:r>
      <w:r w:rsidRPr="008E1566">
        <w:rPr>
          <w:szCs w:val="22"/>
          <w:lang w:val=""/>
        </w:rPr>
        <w:t xml:space="preserve">matemáticas, los estudiantes contestan </w:t>
      </w:r>
      <w:r>
        <w:rPr>
          <w:szCs w:val="22"/>
          <w:lang w:val=""/>
        </w:rPr>
        <w:t>preguntas</w:t>
      </w:r>
      <w:r w:rsidRPr="008E1566">
        <w:rPr>
          <w:szCs w:val="22"/>
          <w:lang w:val=""/>
        </w:rPr>
        <w:t xml:space="preserve"> de </w:t>
      </w:r>
      <w:r>
        <w:rPr>
          <w:szCs w:val="22"/>
          <w:lang w:val=""/>
        </w:rPr>
        <w:t>contexto de NAEP de manera voluntaria. La</w:t>
      </w:r>
      <w:r w:rsidRPr="008E1566">
        <w:rPr>
          <w:szCs w:val="22"/>
          <w:lang w:val=""/>
        </w:rPr>
        <w:t xml:space="preserve">s </w:t>
      </w:r>
      <w:r>
        <w:rPr>
          <w:szCs w:val="22"/>
          <w:lang w:val=""/>
        </w:rPr>
        <w:t>preguntas</w:t>
      </w:r>
      <w:r w:rsidRPr="008E1566">
        <w:rPr>
          <w:szCs w:val="22"/>
          <w:lang w:val=""/>
        </w:rPr>
        <w:t xml:space="preserve"> proporcionan información valiosa acerca de las experiencias y oportunidades</w:t>
      </w:r>
      <w:r w:rsidRPr="002A3B10">
        <w:rPr>
          <w:szCs w:val="22"/>
          <w:lang w:val=""/>
        </w:rPr>
        <w:t xml:space="preserve"> de aprendizaje dentro y fuera del salón de clases de los estudiantes participantes</w:t>
      </w:r>
      <w:r w:rsidRPr="008E1566">
        <w:rPr>
          <w:szCs w:val="22"/>
          <w:lang w:val=""/>
        </w:rPr>
        <w:t xml:space="preserve">. Puede encontrar más información acerca de </w:t>
      </w:r>
      <w:r>
        <w:rPr>
          <w:szCs w:val="22"/>
          <w:lang w:val=""/>
        </w:rPr>
        <w:t>las preguntas</w:t>
      </w:r>
      <w:r w:rsidRPr="008E1566">
        <w:rPr>
          <w:szCs w:val="22"/>
          <w:lang w:val=""/>
        </w:rPr>
        <w:t xml:space="preserve"> de NAEP en </w:t>
      </w:r>
      <w:hyperlink w:history="1">
        <w:r w:rsidRPr="008D03C0">
          <w:rPr>
            <w:rStyle w:val="Hyperlink"/>
            <w:rFonts w:eastAsiaTheme="majorEastAsia"/>
            <w:szCs w:val="22"/>
            <w:lang w:val=""/>
          </w:rPr>
          <w:t>https://nces.ed.gov/nationsreportcard/parents/spanish.aspx</w:t>
        </w:r>
      </w:hyperlink>
      <w:r w:rsidRPr="008E1566">
        <w:rPr>
          <w:szCs w:val="22"/>
          <w:lang w:val=""/>
        </w:rPr>
        <w:t xml:space="preserve"> en la sección “</w:t>
      </w:r>
      <w:r w:rsidRPr="005262AA">
        <w:rPr>
          <w:szCs w:val="22"/>
          <w:lang w:val=""/>
        </w:rPr>
        <w:t>¿Qué se le preguntará a su hijo(a)?</w:t>
      </w:r>
      <w:r w:rsidRPr="008E1566">
        <w:rPr>
          <w:szCs w:val="22"/>
          <w:lang w:val=""/>
        </w:rPr>
        <w:t>”</w:t>
      </w:r>
    </w:p>
    <w:p w:rsidR="00002A92" w:rsidRPr="008E1566" w:rsidP="00002A92" w14:paraId="22378B9E" w14:textId="77777777">
      <w:pPr>
        <w:pStyle w:val="BodyText"/>
        <w:rPr>
          <w:szCs w:val="22"/>
          <w:lang w:val=""/>
        </w:rPr>
      </w:pPr>
    </w:p>
    <w:p w:rsidR="00002A92" w:rsidRPr="008E1566" w:rsidP="00002A92" w14:paraId="47F3FB86" w14:textId="77777777">
      <w:pPr>
        <w:pStyle w:val="BodyText"/>
        <w:rPr>
          <w:lang w:val=""/>
        </w:rPr>
      </w:pPr>
      <w:r>
        <w:rPr>
          <w:lang w:val=""/>
        </w:rPr>
        <w:t>La evaluación toma unos 120 minutos</w:t>
      </w:r>
      <w:r w:rsidRPr="008E1566">
        <w:rPr>
          <w:lang w:val=""/>
        </w:rPr>
        <w:t xml:space="preserve"> para la mayoría de</w:t>
      </w:r>
      <w:r>
        <w:rPr>
          <w:lang w:val=""/>
        </w:rPr>
        <w:t xml:space="preserve"> los</w:t>
      </w:r>
      <w:r w:rsidRPr="008E1566">
        <w:rPr>
          <w:lang w:val=""/>
        </w:rPr>
        <w:t xml:space="preserve"> estudiantes, incluyendo </w:t>
      </w:r>
      <w:r>
        <w:rPr>
          <w:lang w:val=""/>
        </w:rPr>
        <w:t xml:space="preserve">el </w:t>
      </w:r>
      <w:r w:rsidRPr="008E1566">
        <w:rPr>
          <w:lang w:val=""/>
        </w:rPr>
        <w:t>tiempo de transición</w:t>
      </w:r>
      <w:r>
        <w:rPr>
          <w:lang w:val=""/>
        </w:rPr>
        <w:t>,</w:t>
      </w:r>
      <w:r w:rsidRPr="008E1566">
        <w:rPr>
          <w:lang w:val=""/>
        </w:rPr>
        <w:t xml:space="preserve"> instrucciones</w:t>
      </w:r>
      <w:r>
        <w:rPr>
          <w:lang w:val=""/>
        </w:rPr>
        <w:t xml:space="preserve"> y el contestar las preguntas de contexto</w:t>
      </w:r>
      <w:r w:rsidRPr="008E1566">
        <w:rPr>
          <w:lang w:val=""/>
        </w:rPr>
        <w:t>.</w:t>
      </w:r>
    </w:p>
    <w:p w:rsidR="00002A92" w:rsidRPr="008E1566" w:rsidP="00002A92" w14:paraId="76051653" w14:textId="77777777">
      <w:pPr>
        <w:pStyle w:val="BodyText"/>
        <w:rPr>
          <w:lang w:val=""/>
        </w:rPr>
      </w:pPr>
    </w:p>
    <w:p w:rsidR="00002A92" w:rsidRPr="008E1566" w:rsidP="00002A92" w14:paraId="3C365567" w14:textId="77777777">
      <w:pPr>
        <w:pStyle w:val="NoSpacing"/>
        <w:rPr>
          <w:rFonts w:ascii="Times New Roman" w:hAnsi="Times New Roman"/>
          <w:lang w:val=""/>
        </w:rPr>
      </w:pPr>
      <w:r w:rsidRPr="008E1566">
        <w:rPr>
          <w:rFonts w:ascii="Times New Roman" w:hAnsi="Times New Roman"/>
          <w:b/>
          <w:bCs/>
          <w:lang w:val=""/>
        </w:rPr>
        <w:t>La información recolectada se utiliza únicamente con fines estadísticos.</w:t>
      </w:r>
    </w:p>
    <w:p w:rsidR="00002A92" w:rsidRPr="008E1566" w:rsidP="00002A92" w14:paraId="0B7735F3" w14:textId="77777777">
      <w:pPr>
        <w:pStyle w:val="NoSpacing"/>
        <w:numPr>
          <w:ilvl w:val="0"/>
          <w:numId w:val="8"/>
        </w:numPr>
        <w:rPr>
          <w:rFonts w:ascii="Times New Roman" w:hAnsi="Times New Roman"/>
          <w:lang w:val=""/>
        </w:rPr>
      </w:pPr>
      <w:r w:rsidRPr="008E1566">
        <w:rPr>
          <w:rFonts w:ascii="Times New Roman" w:hAnsi="Times New Roman"/>
          <w:lang w:val=""/>
        </w:rPr>
        <w:t xml:space="preserve">Las calificaciones de su hijo(a) </w:t>
      </w:r>
      <w:r w:rsidRPr="008E1566">
        <w:rPr>
          <w:rFonts w:ascii="Times New Roman" w:hAnsi="Times New Roman"/>
          <w:u w:val="single"/>
          <w:lang w:val=""/>
        </w:rPr>
        <w:t>no</w:t>
      </w:r>
      <w:r w:rsidRPr="008E1566">
        <w:rPr>
          <w:rFonts w:ascii="Times New Roman" w:hAnsi="Times New Roman"/>
          <w:lang w:val=""/>
        </w:rPr>
        <w:t xml:space="preserve"> se verán afectadas.</w:t>
      </w:r>
    </w:p>
    <w:p w:rsidR="00002A92" w:rsidRPr="008E1566" w:rsidP="00002A92" w14:paraId="775D6378" w14:textId="77777777">
      <w:pPr>
        <w:pStyle w:val="NoSpacing"/>
        <w:numPr>
          <w:ilvl w:val="0"/>
          <w:numId w:val="8"/>
        </w:numPr>
        <w:rPr>
          <w:rFonts w:ascii="Times New Roman" w:hAnsi="Times New Roman"/>
          <w:lang w:val=""/>
        </w:rPr>
      </w:pPr>
      <w:r w:rsidRPr="008E1566">
        <w:rPr>
          <w:rFonts w:ascii="Times New Roman" w:hAnsi="Times New Roman"/>
          <w:lang w:val=""/>
        </w:rPr>
        <w:t>Los estudiantes pueden ser excusados por cualquier motivo, no están obligados a completar la evaluación y pueden dejar de responder cualquier pregunta.</w:t>
      </w:r>
    </w:p>
    <w:p w:rsidR="00002A92" w:rsidRPr="008E1566" w:rsidP="00002A92" w14:paraId="54BDFBA3" w14:textId="77777777">
      <w:pPr>
        <w:pStyle w:val="NoSpacing"/>
        <w:numPr>
          <w:ilvl w:val="0"/>
          <w:numId w:val="8"/>
        </w:numPr>
        <w:rPr>
          <w:rFonts w:ascii="Times New Roman" w:hAnsi="Times New Roman"/>
          <w:color w:val="FF0000"/>
          <w:lang w:val=""/>
        </w:rPr>
      </w:pPr>
      <w:r w:rsidRPr="008E1566">
        <w:rPr>
          <w:rFonts w:ascii="Times New Roman" w:hAnsi="Times New Roman"/>
          <w:lang w:val=""/>
        </w:rPr>
        <w:t xml:space="preserve">Aunque </w:t>
      </w:r>
      <w:r>
        <w:rPr>
          <w:rFonts w:ascii="Times New Roman" w:hAnsi="Times New Roman"/>
          <w:lang w:val=""/>
        </w:rPr>
        <w:t>la evaluación es voluntaria</w:t>
      </w:r>
      <w:r w:rsidRPr="008E1566">
        <w:rPr>
          <w:rFonts w:ascii="Times New Roman" w:hAnsi="Times New Roman"/>
          <w:lang w:val=""/>
        </w:rPr>
        <w:t>, NAEP depende de la participación de los estudiantes para ayudar</w:t>
      </w:r>
      <w:r>
        <w:rPr>
          <w:rFonts w:ascii="Times New Roman" w:hAnsi="Times New Roman"/>
          <w:lang w:val=""/>
        </w:rPr>
        <w:t>les</w:t>
      </w:r>
      <w:r w:rsidRPr="008E1566">
        <w:rPr>
          <w:rFonts w:ascii="Times New Roman" w:hAnsi="Times New Roman"/>
          <w:lang w:val=""/>
        </w:rPr>
        <w:t xml:space="preserve"> a </w:t>
      </w:r>
      <w:r>
        <w:rPr>
          <w:rFonts w:ascii="Times New Roman" w:hAnsi="Times New Roman"/>
          <w:lang w:val=""/>
        </w:rPr>
        <w:t xml:space="preserve">los </w:t>
      </w:r>
      <w:r w:rsidRPr="008E1566">
        <w:rPr>
          <w:rFonts w:ascii="Times New Roman" w:hAnsi="Times New Roman"/>
          <w:lang w:val=""/>
        </w:rPr>
        <w:t xml:space="preserve">legisladores a mejorar la educación. No obstante, si no desea que su hijo(a) participe, por favor, notifíqueme por escrito antes de </w:t>
      </w:r>
      <w:r w:rsidRPr="008E1566">
        <w:rPr>
          <w:rFonts w:ascii="Times New Roman" w:hAnsi="Times New Roman"/>
          <w:color w:val="FF0000"/>
          <w:lang w:val=""/>
        </w:rPr>
        <w:t>(</w:t>
      </w:r>
      <w:r>
        <w:rPr>
          <w:rFonts w:ascii="Times New Roman" w:hAnsi="Times New Roman"/>
          <w:color w:val="FF0000"/>
          <w:lang w:val=""/>
        </w:rPr>
        <w:t>fecha</w:t>
      </w:r>
      <w:r w:rsidRPr="008E1566">
        <w:rPr>
          <w:rFonts w:ascii="Times New Roman" w:hAnsi="Times New Roman"/>
          <w:color w:val="FF0000"/>
          <w:lang w:val=""/>
        </w:rPr>
        <w:t>)</w:t>
      </w:r>
      <w:r w:rsidRPr="008E1566">
        <w:rPr>
          <w:rFonts w:ascii="Times New Roman" w:hAnsi="Times New Roman"/>
          <w:lang w:val=""/>
        </w:rPr>
        <w:t>.</w:t>
      </w:r>
    </w:p>
    <w:p w:rsidR="00002A92" w:rsidRPr="008E1566" w:rsidP="00002A92" w14:paraId="176B7E99" w14:textId="77777777">
      <w:pPr>
        <w:pStyle w:val="BodyText"/>
        <w:rPr>
          <w:szCs w:val="22"/>
          <w:lang w:val=""/>
        </w:rPr>
      </w:pPr>
    </w:p>
    <w:p w:rsidR="00002A92" w:rsidRPr="008E1566" w:rsidP="00002A92" w14:paraId="11E47A05" w14:textId="77777777">
      <w:pPr>
        <w:pStyle w:val="BodyText"/>
        <w:rPr>
          <w:szCs w:val="22"/>
          <w:lang w:val=""/>
        </w:rPr>
      </w:pPr>
      <w:r w:rsidRPr="008E1566">
        <w:rPr>
          <w:szCs w:val="22"/>
          <w:lang w:val=""/>
        </w:rPr>
        <w:t xml:space="preserve">No es necesario estudiar en preparación para NAEP, pero anime a su hijo(a) a que haga su mejor esfuerzo. Si tiene alguna pregunta, comuníquese con </w:t>
      </w:r>
      <w:r w:rsidRPr="008E1566">
        <w:rPr>
          <w:color w:val="FF0000"/>
          <w:szCs w:val="22"/>
          <w:lang w:val=""/>
        </w:rPr>
        <w:t>(</w:t>
      </w:r>
      <w:r>
        <w:rPr>
          <w:color w:val="FF0000"/>
          <w:szCs w:val="22"/>
          <w:lang w:val=""/>
        </w:rPr>
        <w:t>nombre</w:t>
      </w:r>
      <w:r w:rsidRPr="008E1566">
        <w:rPr>
          <w:color w:val="FF0000"/>
          <w:szCs w:val="22"/>
          <w:lang w:val=""/>
        </w:rPr>
        <w:t>)</w:t>
      </w:r>
      <w:r w:rsidRPr="008E1566">
        <w:rPr>
          <w:szCs w:val="22"/>
          <w:lang w:val=""/>
        </w:rPr>
        <w:t xml:space="preserve"> </w:t>
      </w:r>
      <w:r>
        <w:rPr>
          <w:szCs w:val="22"/>
          <w:lang w:val=""/>
        </w:rPr>
        <w:t>llamando al</w:t>
      </w:r>
      <w:r w:rsidRPr="008E1566">
        <w:rPr>
          <w:szCs w:val="22"/>
          <w:lang w:val=""/>
        </w:rPr>
        <w:t xml:space="preserve"> </w:t>
      </w:r>
      <w:r w:rsidRPr="008E1566">
        <w:rPr>
          <w:color w:val="FF0000"/>
          <w:szCs w:val="22"/>
          <w:lang w:val=""/>
        </w:rPr>
        <w:t>(</w:t>
      </w:r>
      <w:r w:rsidRPr="009754A9">
        <w:rPr>
          <w:color w:val="FF0000"/>
          <w:szCs w:val="22"/>
          <w:lang w:val=""/>
        </w:rPr>
        <w:t>número de teléfono</w:t>
      </w:r>
      <w:r w:rsidRPr="008E1566">
        <w:rPr>
          <w:color w:val="FF0000"/>
          <w:szCs w:val="22"/>
          <w:lang w:val=""/>
        </w:rPr>
        <w:t>)</w:t>
      </w:r>
      <w:r w:rsidRPr="008E1566">
        <w:rPr>
          <w:szCs w:val="22"/>
          <w:lang w:val=""/>
        </w:rPr>
        <w:t xml:space="preserve"> o por correo electrónico </w:t>
      </w:r>
      <w:r>
        <w:rPr>
          <w:szCs w:val="22"/>
          <w:lang w:val=""/>
        </w:rPr>
        <w:t xml:space="preserve">escribiendo </w:t>
      </w:r>
      <w:r w:rsidRPr="008E1566">
        <w:rPr>
          <w:szCs w:val="22"/>
          <w:lang w:val=""/>
        </w:rPr>
        <w:t xml:space="preserve">a </w:t>
      </w:r>
      <w:r w:rsidRPr="008E1566">
        <w:rPr>
          <w:color w:val="FF0000"/>
          <w:szCs w:val="22"/>
          <w:lang w:val=""/>
        </w:rPr>
        <w:t>(</w:t>
      </w:r>
      <w:r w:rsidRPr="009754A9">
        <w:rPr>
          <w:color w:val="FF0000"/>
          <w:szCs w:val="22"/>
          <w:lang w:val=""/>
        </w:rPr>
        <w:t>correo electrónico</w:t>
      </w:r>
      <w:r w:rsidRPr="008E1566">
        <w:rPr>
          <w:color w:val="FF0000"/>
          <w:szCs w:val="22"/>
          <w:lang w:val=""/>
        </w:rPr>
        <w:t>)</w:t>
      </w:r>
      <w:r w:rsidRPr="008E1566">
        <w:rPr>
          <w:szCs w:val="22"/>
          <w:lang w:val=""/>
        </w:rPr>
        <w:t>.</w:t>
      </w:r>
    </w:p>
    <w:p w:rsidR="00002A92" w:rsidRPr="008E1566" w:rsidP="00002A92" w14:paraId="0529BB68" w14:textId="77777777">
      <w:pPr>
        <w:pStyle w:val="BodyText"/>
        <w:rPr>
          <w:szCs w:val="22"/>
          <w:lang w:val=""/>
        </w:rPr>
      </w:pPr>
    </w:p>
    <w:p w:rsidR="00002A92" w:rsidRPr="008E1566" w:rsidP="00002A92" w14:paraId="2D0730FE" w14:textId="77777777">
      <w:pPr>
        <w:spacing w:after="0" w:line="240" w:lineRule="auto"/>
        <w:rPr>
          <w:rFonts w:ascii="Times New Roman" w:hAnsi="Times New Roman" w:cs="Times New Roman"/>
          <w:lang w:val=""/>
        </w:rPr>
      </w:pPr>
      <w:r w:rsidRPr="008E1566">
        <w:rPr>
          <w:rFonts w:ascii="Times New Roman" w:hAnsi="Times New Roman" w:cs="Times New Roman"/>
          <w:lang w:val=""/>
        </w:rPr>
        <w:t xml:space="preserve">Nos entusiasma que nuestra escuela participe en NAEP. Sabemos que los estudiantes de </w:t>
      </w:r>
      <w:r w:rsidRPr="008E1566">
        <w:rPr>
          <w:rFonts w:ascii="Times New Roman" w:hAnsi="Times New Roman" w:cs="Times New Roman"/>
          <w:color w:val="FF0000"/>
          <w:lang w:val=""/>
        </w:rPr>
        <w:t>(</w:t>
      </w:r>
      <w:r>
        <w:rPr>
          <w:rFonts w:ascii="Times New Roman" w:hAnsi="Times New Roman" w:cs="Times New Roman"/>
          <w:color w:val="FF0000"/>
          <w:lang w:val=""/>
        </w:rPr>
        <w:t>nombre de la escuela</w:t>
      </w:r>
      <w:r w:rsidRPr="008E1566">
        <w:rPr>
          <w:rFonts w:ascii="Times New Roman" w:hAnsi="Times New Roman" w:cs="Times New Roman"/>
          <w:color w:val="FF0000"/>
          <w:lang w:val=""/>
        </w:rPr>
        <w:t>)</w:t>
      </w:r>
      <w:r w:rsidRPr="008E1566">
        <w:rPr>
          <w:rFonts w:ascii="Times New Roman" w:hAnsi="Times New Roman" w:cs="Times New Roman"/>
          <w:lang w:val=""/>
        </w:rPr>
        <w:t xml:space="preserve"> mostrarán lo que los estudiantes de nuestro país saben y pueden hacer.</w:t>
      </w:r>
    </w:p>
    <w:p w:rsidR="00002A92" w:rsidRPr="008E1566" w:rsidP="00002A92" w14:paraId="07EF3A32" w14:textId="77777777">
      <w:pPr>
        <w:spacing w:after="0" w:line="240" w:lineRule="auto"/>
        <w:rPr>
          <w:rFonts w:ascii="Times New Roman" w:hAnsi="Times New Roman" w:cs="Times New Roman"/>
          <w:lang w:val=""/>
        </w:rPr>
      </w:pPr>
    </w:p>
    <w:p w:rsidR="00002A92" w:rsidRPr="008E1566" w:rsidP="00002A92" w14:paraId="7F98534C" w14:textId="77777777">
      <w:pPr>
        <w:spacing w:after="0" w:line="240" w:lineRule="auto"/>
        <w:rPr>
          <w:rFonts w:ascii="Times New Roman" w:hAnsi="Times New Roman" w:cs="Times New Roman"/>
          <w:lang w:val=""/>
        </w:rPr>
      </w:pPr>
      <w:r w:rsidRPr="008E1566">
        <w:rPr>
          <w:rFonts w:ascii="Times New Roman" w:hAnsi="Times New Roman" w:cs="Times New Roman"/>
          <w:lang w:val=""/>
        </w:rPr>
        <w:t>Atentamente,</w:t>
      </w:r>
    </w:p>
    <w:p w:rsidR="00002A92" w:rsidRPr="008E1566" w:rsidP="00002A92" w14:paraId="11C08139" w14:textId="77777777">
      <w:pPr>
        <w:spacing w:after="0" w:line="240" w:lineRule="auto"/>
        <w:rPr>
          <w:rFonts w:ascii="Times New Roman" w:hAnsi="Times New Roman" w:cs="Times New Roman"/>
          <w:lang w:val=""/>
        </w:rPr>
      </w:pPr>
    </w:p>
    <w:p w:rsidR="00002A92" w:rsidRPr="008E1566" w:rsidP="00002A92" w14:paraId="212A2FDD" w14:textId="77777777">
      <w:pPr>
        <w:pStyle w:val="NoSpacing"/>
        <w:rPr>
          <w:rFonts w:ascii="Times New Roman" w:hAnsi="Times New Roman"/>
          <w:lang w:val=""/>
        </w:rPr>
      </w:pPr>
    </w:p>
    <w:p w:rsidR="00002A92" w:rsidRPr="008E1566" w:rsidP="00002A92" w14:paraId="6A7B080D" w14:textId="77777777">
      <w:pPr>
        <w:spacing w:after="0" w:line="240" w:lineRule="auto"/>
        <w:rPr>
          <w:rFonts w:ascii="Times New Roman" w:hAnsi="Times New Roman" w:cs="Times New Roman"/>
          <w:color w:val="FF0000"/>
          <w:lang w:val=""/>
        </w:rPr>
      </w:pPr>
      <w:r w:rsidRPr="008E1566">
        <w:rPr>
          <w:rFonts w:ascii="Times New Roman" w:hAnsi="Times New Roman" w:cs="Times New Roman"/>
          <w:color w:val="FF0000"/>
          <w:lang w:val=""/>
        </w:rPr>
        <w:t>(Nombre del director(a) de la escuela)</w:t>
      </w:r>
    </w:p>
    <w:p w:rsidR="00002A92" w:rsidRPr="008E1566" w:rsidP="00002A92" w14:paraId="0CF0C19A" w14:textId="77777777">
      <w:pPr>
        <w:spacing w:after="0" w:line="240" w:lineRule="auto"/>
        <w:rPr>
          <w:rFonts w:ascii="Times New Roman" w:hAnsi="Times New Roman" w:cs="Times New Roman"/>
          <w:color w:val="FF0000"/>
          <w:lang w:val=""/>
        </w:rPr>
      </w:pPr>
    </w:p>
    <w:p w:rsidR="00CE1ED7" w:rsidRPr="00E57E4D" w:rsidP="00CE1ED7" w14:paraId="1DF3AB6A"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002A92" w:rsidRPr="000D5CEF" w:rsidP="00002A92" w14:paraId="0253A2B5" w14:textId="1D2E33D3">
      <w:pPr>
        <w:rPr>
          <w:rFonts w:ascii="Times New Roman" w:hAnsi="Times New Roman" w:cs="Times New Roman"/>
          <w:i/>
          <w:sz w:val="18"/>
          <w:szCs w:val="20"/>
          <w:lang w:val=""/>
        </w:rPr>
      </w:pPr>
      <w:r>
        <w:rPr>
          <w:rFonts w:ascii="Times New Roman" w:hAnsi="Times New Roman" w:cs="Times New Roman"/>
          <w:i/>
          <w:iCs/>
          <w:sz w:val="18"/>
          <w:szCs w:val="20"/>
          <w:lang w:val=""/>
        </w:rPr>
        <w:br w:type="page"/>
      </w:r>
    </w:p>
    <w:p w:rsidR="00E24E49" w:rsidP="00E24E49" w14:paraId="701CE0B7" w14:textId="1EA6C7D4">
      <w:pPr>
        <w:pStyle w:val="Heading3"/>
        <w:ind w:left="720"/>
        <w:rPr>
          <w:rFonts w:eastAsia="Times New Roman"/>
        </w:rPr>
      </w:pPr>
      <w:bookmarkStart w:id="153" w:name="_Toc196211962"/>
      <w:bookmarkStart w:id="154" w:name="_Toc131674727"/>
      <w:r>
        <w:rPr>
          <w:rFonts w:eastAsia="Times New Roman"/>
          <w:b/>
        </w:rPr>
        <w:t>Appendix D</w:t>
      </w:r>
      <w:r w:rsidRPr="00A237B6">
        <w:rPr>
          <w:rFonts w:eastAsia="Times New Roman"/>
          <w:b/>
          <w:spacing w:val="-3"/>
        </w:rPr>
        <w:t>-</w:t>
      </w:r>
      <w:r w:rsidR="00D04D81">
        <w:rPr>
          <w:rFonts w:eastAsia="Times New Roman"/>
          <w:b/>
          <w:spacing w:val="1"/>
        </w:rPr>
        <w:t>53</w:t>
      </w:r>
      <w:r>
        <w:rPr>
          <w:rFonts w:eastAsia="Times New Roman"/>
          <w:b/>
          <w:spacing w:val="1"/>
        </w:rPr>
        <w:t>-S-PR (Spanish version)</w:t>
      </w:r>
      <w:r w:rsidRPr="00A237B6">
        <w:rPr>
          <w:rFonts w:eastAsia="Times New Roman"/>
        </w:rPr>
        <w:t xml:space="preserve">: </w:t>
      </w:r>
      <w:r>
        <w:rPr>
          <w:rFonts w:eastAsia="Times New Roman"/>
        </w:rPr>
        <w:t xml:space="preserve">NAEP 2024 </w:t>
      </w:r>
      <w:r w:rsidR="00F20A4E">
        <w:rPr>
          <w:rFonts w:eastAsia="Times New Roman"/>
        </w:rPr>
        <w:t>Technology Notification</w:t>
      </w:r>
      <w:r w:rsidR="00DA6716">
        <w:rPr>
          <w:rFonts w:eastAsia="Times New Roman"/>
        </w:rPr>
        <w:t xml:space="preserve"> Letters</w:t>
      </w:r>
      <w:r w:rsidRPr="00E6339E">
        <w:rPr>
          <w:rFonts w:eastAsia="Times New Roman"/>
        </w:rPr>
        <w:t>–</w:t>
      </w:r>
      <w:r>
        <w:rPr>
          <w:rFonts w:eastAsia="Times New Roman"/>
        </w:rPr>
        <w:t>Puerto Rico</w:t>
      </w:r>
      <w:bookmarkEnd w:id="153"/>
      <w:r>
        <w:rPr>
          <w:rFonts w:eastAsia="Times New Roman"/>
        </w:rPr>
        <w:t xml:space="preserve"> </w:t>
      </w:r>
      <w:bookmarkEnd w:id="154"/>
    </w:p>
    <w:p w:rsidR="00E24E49" w:rsidRPr="005278D6" w:rsidP="009B1CC5" w14:paraId="20A4FDF1" w14:textId="2644B1D3"/>
    <w:p w:rsidR="005B35BA" w:rsidRPr="005278D6" w14:paraId="1752054E" w14:textId="77777777"/>
    <w:p w:rsidR="005B35BA" w:rsidRPr="005278D6" w14:paraId="2B942CEF" w14:textId="77777777">
      <w:r w:rsidRPr="005278D6">
        <w:br w:type="page"/>
      </w:r>
    </w:p>
    <w:p w:rsidR="005B35BA" w:rsidRPr="0026175B" w:rsidP="005B35BA" w14:paraId="68399FFB" w14:textId="77777777">
      <w:pPr>
        <w:pStyle w:val="NoSpacing"/>
        <w:jc w:val="center"/>
        <w:rPr>
          <w:rFonts w:ascii="Times New Roman" w:hAnsi="Times New Roman"/>
          <w:b/>
          <w:sz w:val="24"/>
          <w:szCs w:val="24"/>
          <w:lang w:val="es-PR"/>
        </w:rPr>
      </w:pPr>
      <w:r>
        <w:rPr>
          <w:rFonts w:ascii="Times New Roman" w:hAnsi="Times New Roman"/>
          <w:b/>
          <w:sz w:val="24"/>
          <w:szCs w:val="24"/>
          <w:lang w:val="es-PR"/>
        </w:rPr>
        <w:t>Carta de n</w:t>
      </w:r>
      <w:r w:rsidRPr="0026175B">
        <w:rPr>
          <w:rFonts w:ascii="Times New Roman" w:hAnsi="Times New Roman"/>
          <w:b/>
          <w:sz w:val="24"/>
          <w:szCs w:val="24"/>
          <w:lang w:val="es-PR"/>
        </w:rPr>
        <w:t>otificación</w:t>
      </w:r>
      <w:r>
        <w:rPr>
          <w:rFonts w:ascii="Times New Roman" w:hAnsi="Times New Roman"/>
          <w:b/>
          <w:sz w:val="24"/>
          <w:szCs w:val="24"/>
          <w:lang w:val="es-PR"/>
        </w:rPr>
        <w:t xml:space="preserve"> de principios de otoño para NAEP de 2024</w:t>
      </w:r>
      <w:r w:rsidRPr="0026175B">
        <w:rPr>
          <w:rFonts w:ascii="Times New Roman" w:hAnsi="Times New Roman"/>
          <w:b/>
          <w:sz w:val="24"/>
          <w:szCs w:val="24"/>
          <w:lang w:val="es-PR"/>
        </w:rPr>
        <w:t xml:space="preserve"> al</w:t>
      </w:r>
      <w:r>
        <w:rPr>
          <w:rFonts w:ascii="Times New Roman" w:hAnsi="Times New Roman"/>
          <w:b/>
          <w:sz w:val="24"/>
          <w:szCs w:val="24"/>
          <w:lang w:val="es-PR"/>
        </w:rPr>
        <w:t>/a la</w:t>
      </w:r>
      <w:r w:rsidRPr="0026175B">
        <w:rPr>
          <w:rFonts w:ascii="Times New Roman" w:hAnsi="Times New Roman"/>
          <w:b/>
          <w:sz w:val="24"/>
          <w:szCs w:val="24"/>
          <w:lang w:val="es-PR"/>
        </w:rPr>
        <w:t xml:space="preserve"> </w:t>
      </w:r>
      <w:r>
        <w:rPr>
          <w:rFonts w:ascii="Times New Roman" w:hAnsi="Times New Roman"/>
          <w:b/>
          <w:sz w:val="24"/>
          <w:szCs w:val="24"/>
          <w:lang w:val="es-PR"/>
        </w:rPr>
        <w:t>c</w:t>
      </w:r>
      <w:r w:rsidRPr="0026175B">
        <w:rPr>
          <w:rFonts w:ascii="Times New Roman" w:hAnsi="Times New Roman"/>
          <w:b/>
          <w:sz w:val="24"/>
          <w:szCs w:val="24"/>
          <w:lang w:val="es-PR"/>
        </w:rPr>
        <w:t>oordinador</w:t>
      </w:r>
      <w:r>
        <w:rPr>
          <w:rFonts w:ascii="Times New Roman" w:hAnsi="Times New Roman"/>
          <w:b/>
          <w:sz w:val="24"/>
          <w:szCs w:val="24"/>
          <w:lang w:val="es-PR"/>
        </w:rPr>
        <w:t>(a)</w:t>
      </w:r>
      <w:r w:rsidRPr="0026175B">
        <w:rPr>
          <w:rFonts w:ascii="Times New Roman" w:hAnsi="Times New Roman"/>
          <w:b/>
          <w:sz w:val="24"/>
          <w:szCs w:val="24"/>
          <w:lang w:val="es-PR"/>
        </w:rPr>
        <w:t xml:space="preserve"> de </w:t>
      </w:r>
      <w:r>
        <w:rPr>
          <w:rFonts w:ascii="Times New Roman" w:hAnsi="Times New Roman"/>
          <w:b/>
          <w:sz w:val="24"/>
          <w:szCs w:val="24"/>
          <w:lang w:val="es-PR"/>
        </w:rPr>
        <w:t>t</w:t>
      </w:r>
      <w:r w:rsidRPr="0026175B">
        <w:rPr>
          <w:rFonts w:ascii="Times New Roman" w:hAnsi="Times New Roman"/>
          <w:b/>
          <w:sz w:val="24"/>
          <w:szCs w:val="24"/>
          <w:lang w:val="es-PR"/>
        </w:rPr>
        <w:t>ecnología</w:t>
      </w:r>
    </w:p>
    <w:p w:rsidR="005B35BA" w:rsidRPr="0026175B" w:rsidP="005B35BA" w14:paraId="05BB3DB3" w14:textId="77777777">
      <w:pPr>
        <w:pStyle w:val="NoSpacing"/>
        <w:jc w:val="center"/>
        <w:rPr>
          <w:rFonts w:ascii="Times New Roman" w:hAnsi="Times New Roman"/>
          <w:b/>
          <w:sz w:val="24"/>
          <w:szCs w:val="24"/>
          <w:lang w:val="es-PR"/>
        </w:rPr>
      </w:pPr>
      <w:r w:rsidRPr="0026175B">
        <w:rPr>
          <w:rFonts w:ascii="Times New Roman" w:hAnsi="Times New Roman"/>
          <w:b/>
          <w:sz w:val="24"/>
          <w:szCs w:val="24"/>
          <w:lang w:val="es-PR"/>
        </w:rPr>
        <w:t xml:space="preserve">DEL COORDINADOR ESTATAL DE </w:t>
      </w:r>
      <w:r>
        <w:rPr>
          <w:rFonts w:ascii="Times New Roman" w:hAnsi="Times New Roman"/>
          <w:b/>
          <w:sz w:val="24"/>
          <w:szCs w:val="24"/>
          <w:lang w:val="es-PR"/>
        </w:rPr>
        <w:t>NAEP</w:t>
      </w:r>
      <w:r w:rsidRPr="0026175B">
        <w:rPr>
          <w:rFonts w:ascii="Times New Roman" w:hAnsi="Times New Roman"/>
          <w:b/>
          <w:sz w:val="24"/>
          <w:szCs w:val="24"/>
          <w:lang w:val="es-PR"/>
        </w:rPr>
        <w:t xml:space="preserve"> AL</w:t>
      </w:r>
      <w:r>
        <w:rPr>
          <w:rFonts w:ascii="Times New Roman" w:hAnsi="Times New Roman"/>
          <w:b/>
          <w:sz w:val="24"/>
          <w:szCs w:val="24"/>
          <w:lang w:val="es-PR"/>
        </w:rPr>
        <w:t>/A LA</w:t>
      </w:r>
      <w:r w:rsidRPr="0026175B">
        <w:rPr>
          <w:rFonts w:ascii="Times New Roman" w:hAnsi="Times New Roman"/>
          <w:b/>
          <w:sz w:val="24"/>
          <w:szCs w:val="24"/>
          <w:lang w:val="es-PR"/>
        </w:rPr>
        <w:t xml:space="preserve"> COORDINADOR</w:t>
      </w:r>
      <w:r>
        <w:rPr>
          <w:rFonts w:ascii="Times New Roman" w:hAnsi="Times New Roman"/>
          <w:b/>
          <w:sz w:val="24"/>
          <w:szCs w:val="24"/>
          <w:lang w:val="es-PR"/>
        </w:rPr>
        <w:t>(A)</w:t>
      </w:r>
      <w:r w:rsidRPr="0026175B">
        <w:rPr>
          <w:rFonts w:ascii="Times New Roman" w:hAnsi="Times New Roman"/>
          <w:b/>
          <w:sz w:val="24"/>
          <w:szCs w:val="24"/>
          <w:lang w:val="es-PR"/>
        </w:rPr>
        <w:t xml:space="preserve"> DE TECNOLOGÍA </w:t>
      </w:r>
    </w:p>
    <w:p w:rsidR="005B35BA" w:rsidRPr="0026175B" w:rsidP="005B35BA" w14:paraId="7B3AA383" w14:textId="77777777">
      <w:pPr>
        <w:pStyle w:val="NoSpacing"/>
        <w:jc w:val="center"/>
        <w:rPr>
          <w:rFonts w:ascii="Times New Roman" w:hAnsi="Times New Roman"/>
          <w:b/>
          <w:szCs w:val="24"/>
          <w:lang w:val="es-PR"/>
        </w:rPr>
      </w:pPr>
      <w:r w:rsidRPr="00725A63">
        <w:rPr>
          <w:rFonts w:ascii="Times New Roman" w:hAnsi="Times New Roman"/>
          <w:b/>
          <w:szCs w:val="24"/>
          <w:lang w:val="es-PR"/>
        </w:rPr>
        <w:t xml:space="preserve">Se debe personalizar el </w:t>
      </w:r>
      <w:r w:rsidRPr="00725A63">
        <w:rPr>
          <w:rFonts w:ascii="Times New Roman" w:hAnsi="Times New Roman"/>
          <w:b/>
          <w:color w:val="FF0000"/>
          <w:szCs w:val="24"/>
          <w:lang w:val="es-PR"/>
        </w:rPr>
        <w:t xml:space="preserve">texto en rojo </w:t>
      </w:r>
      <w:r w:rsidRPr="00725A63">
        <w:rPr>
          <w:rFonts w:ascii="Times New Roman" w:hAnsi="Times New Roman"/>
          <w:b/>
          <w:szCs w:val="24"/>
          <w:lang w:val="es-PR"/>
        </w:rPr>
        <w:t xml:space="preserve">antes de combinar la correspondencia; el </w:t>
      </w:r>
      <w:r w:rsidRPr="00725A63">
        <w:rPr>
          <w:rFonts w:ascii="Times New Roman" w:hAnsi="Times New Roman"/>
          <w:b/>
          <w:szCs w:val="24"/>
          <w:highlight w:val="yellow"/>
          <w:lang w:val="es-PR"/>
        </w:rPr>
        <w:t>texto resaltado</w:t>
      </w:r>
      <w:r w:rsidRPr="00725A63">
        <w:rPr>
          <w:rFonts w:ascii="Times New Roman" w:hAnsi="Times New Roman"/>
          <w:b/>
          <w:szCs w:val="24"/>
          <w:lang w:val="es-PR"/>
        </w:rPr>
        <w:t xml:space="preserve"> representa los campos que se deben combinar</w:t>
      </w:r>
      <w:r w:rsidRPr="0026175B">
        <w:rPr>
          <w:rFonts w:ascii="Times New Roman" w:hAnsi="Times New Roman"/>
          <w:b/>
          <w:szCs w:val="24"/>
          <w:lang w:val="es-PR"/>
        </w:rPr>
        <w:t>.</w:t>
      </w:r>
    </w:p>
    <w:p w:rsidR="005B35BA" w:rsidP="005B35BA" w14:paraId="139FCE3B" w14:textId="77777777">
      <w:pPr>
        <w:pStyle w:val="NoSpacing"/>
        <w:jc w:val="center"/>
        <w:rPr>
          <w:rFonts w:ascii="Times New Roman" w:hAnsi="Times New Roman"/>
          <w:b/>
          <w:sz w:val="24"/>
          <w:szCs w:val="24"/>
          <w:lang w:val="es-PR"/>
        </w:rPr>
      </w:pPr>
    </w:p>
    <w:p w:rsidR="005B35BA" w:rsidP="037C8AAF" w14:paraId="74B767CD" w14:textId="77777777">
      <w:pPr>
        <w:pStyle w:val="NoSpacing"/>
        <w:jc w:val="center"/>
        <w:rPr>
          <w:rFonts w:ascii="Times New Roman" w:hAnsi="Times New Roman"/>
          <w:b/>
          <w:bCs/>
          <w:sz w:val="24"/>
          <w:szCs w:val="24"/>
          <w:lang w:val="es-PR"/>
        </w:rPr>
      </w:pPr>
      <w:r w:rsidRPr="2229B39C">
        <w:rPr>
          <w:rFonts w:ascii="Times New Roman" w:hAnsi="Times New Roman"/>
          <w:b/>
          <w:bCs/>
          <w:sz w:val="24"/>
          <w:szCs w:val="24"/>
          <w:lang w:val="es-PR"/>
        </w:rPr>
        <w:t>::No distribuir hasta que se le notifique que el AMS está listo para que los usuarios de la escuela y del distrito puedan acceder al mismo::</w:t>
      </w:r>
    </w:p>
    <w:p w:rsidR="005B35BA" w:rsidRPr="0026175B" w:rsidP="005B35BA" w14:paraId="3B16106B" w14:textId="77777777">
      <w:pPr>
        <w:pStyle w:val="NoSpacing"/>
        <w:jc w:val="center"/>
        <w:rPr>
          <w:rFonts w:ascii="Times New Roman" w:hAnsi="Times New Roman"/>
          <w:b/>
          <w:sz w:val="24"/>
          <w:szCs w:val="24"/>
          <w:lang w:val="es-PR"/>
        </w:rPr>
      </w:pPr>
    </w:p>
    <w:p w:rsidR="005B35BA" w:rsidRPr="0026175B" w:rsidP="005B35BA" w14:paraId="5880B6E8" w14:textId="77777777">
      <w:pPr>
        <w:pStyle w:val="NoSpacing"/>
        <w:rPr>
          <w:rFonts w:ascii="Times New Roman" w:hAnsi="Times New Roman"/>
          <w:sz w:val="24"/>
          <w:szCs w:val="24"/>
          <w:lang w:val="es-PR"/>
        </w:rPr>
      </w:pPr>
      <w:r>
        <w:rPr>
          <w:rFonts w:ascii="Times New Roman" w:hAnsi="Times New Roman"/>
          <w:sz w:val="24"/>
          <w:szCs w:val="24"/>
          <w:lang w:val="es-PR"/>
        </w:rPr>
        <w:t>Estimado(a)</w:t>
      </w:r>
      <w:r w:rsidRPr="0026175B">
        <w:rPr>
          <w:rFonts w:ascii="Times New Roman" w:hAnsi="Times New Roman"/>
          <w:sz w:val="24"/>
          <w:szCs w:val="24"/>
          <w:lang w:val="es-PR"/>
        </w:rPr>
        <w:t xml:space="preserve"> </w:t>
      </w:r>
      <w:r>
        <w:rPr>
          <w:rFonts w:ascii="Times New Roman" w:hAnsi="Times New Roman"/>
          <w:sz w:val="24"/>
          <w:szCs w:val="24"/>
          <w:highlight w:val="yellow"/>
          <w:lang w:val="es-PR"/>
        </w:rPr>
        <w:t>c</w:t>
      </w:r>
      <w:r w:rsidRPr="0026175B">
        <w:rPr>
          <w:rFonts w:ascii="Times New Roman" w:hAnsi="Times New Roman"/>
          <w:sz w:val="24"/>
          <w:szCs w:val="24"/>
          <w:highlight w:val="yellow"/>
          <w:lang w:val="es-PR"/>
        </w:rPr>
        <w:t>oordinador</w:t>
      </w:r>
      <w:r>
        <w:rPr>
          <w:rFonts w:ascii="Times New Roman" w:hAnsi="Times New Roman"/>
          <w:sz w:val="24"/>
          <w:szCs w:val="24"/>
          <w:highlight w:val="yellow"/>
          <w:lang w:val="es-PR"/>
        </w:rPr>
        <w:t>(a)</w:t>
      </w:r>
      <w:r w:rsidRPr="0026175B">
        <w:rPr>
          <w:rFonts w:ascii="Times New Roman" w:hAnsi="Times New Roman"/>
          <w:sz w:val="24"/>
          <w:szCs w:val="24"/>
          <w:highlight w:val="yellow"/>
          <w:lang w:val="es-PR"/>
        </w:rPr>
        <w:t xml:space="preserve"> </w:t>
      </w:r>
      <w:r>
        <w:rPr>
          <w:rFonts w:ascii="Times New Roman" w:hAnsi="Times New Roman"/>
          <w:sz w:val="24"/>
          <w:szCs w:val="24"/>
          <w:highlight w:val="yellow"/>
          <w:lang w:val="es-PR"/>
        </w:rPr>
        <w:t>distrital/escolar de t</w:t>
      </w:r>
      <w:r w:rsidRPr="0026175B">
        <w:rPr>
          <w:rFonts w:ascii="Times New Roman" w:hAnsi="Times New Roman"/>
          <w:sz w:val="24"/>
          <w:szCs w:val="24"/>
          <w:highlight w:val="yellow"/>
          <w:lang w:val="es-PR"/>
        </w:rPr>
        <w:t>ecnología:</w:t>
      </w:r>
    </w:p>
    <w:p w:rsidR="005B35BA" w:rsidRPr="0026175B" w:rsidP="005B35BA" w14:paraId="5CF5BA8C" w14:textId="77777777">
      <w:pPr>
        <w:pStyle w:val="NoSpacing"/>
        <w:rPr>
          <w:rFonts w:ascii="Times New Roman" w:hAnsi="Times New Roman"/>
          <w:sz w:val="24"/>
          <w:szCs w:val="24"/>
          <w:lang w:val="es-PR"/>
        </w:rPr>
      </w:pPr>
    </w:p>
    <w:p w:rsidR="005B35BA" w:rsidRPr="0026175B" w:rsidP="005B35BA" w14:paraId="5A0265A6"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Bienvenido</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a la Evaluación Nacional de</w:t>
      </w:r>
      <w:r>
        <w:rPr>
          <w:rFonts w:ascii="Times New Roman" w:hAnsi="Times New Roman" w:cs="Times New Roman"/>
          <w:sz w:val="24"/>
          <w:szCs w:val="24"/>
          <w:lang w:val="es-PR"/>
        </w:rPr>
        <w:t>l</w:t>
      </w:r>
      <w:r w:rsidRPr="0026175B">
        <w:rPr>
          <w:rFonts w:ascii="Times New Roman" w:hAnsi="Times New Roman" w:cs="Times New Roman"/>
          <w:sz w:val="24"/>
          <w:szCs w:val="24"/>
          <w:lang w:val="es-PR"/>
        </w:rPr>
        <w:t xml:space="preserve"> Progreso Educativo (NAEP</w:t>
      </w:r>
      <w:r>
        <w:rPr>
          <w:rFonts w:ascii="Times New Roman" w:hAnsi="Times New Roman" w:cs="Times New Roman"/>
          <w:sz w:val="24"/>
          <w:szCs w:val="24"/>
          <w:lang w:val="es-PR"/>
        </w:rPr>
        <w:t>, por sus siglas en inglés</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 xml:space="preserve">de </w:t>
      </w:r>
      <w:r w:rsidRPr="0026175B">
        <w:rPr>
          <w:rFonts w:ascii="Times New Roman" w:hAnsi="Times New Roman" w:cs="Times New Roman"/>
          <w:sz w:val="24"/>
          <w:szCs w:val="24"/>
          <w:lang w:val="es-PR"/>
        </w:rPr>
        <w:t>202</w:t>
      </w:r>
      <w:r>
        <w:rPr>
          <w:rFonts w:ascii="Times New Roman" w:hAnsi="Times New Roman" w:cs="Times New Roman"/>
          <w:sz w:val="24"/>
          <w:szCs w:val="24"/>
          <w:lang w:val="es-PR"/>
        </w:rPr>
        <w:t>4</w:t>
      </w:r>
      <w:r w:rsidRPr="0026175B">
        <w:rPr>
          <w:rFonts w:ascii="Times New Roman" w:hAnsi="Times New Roman" w:cs="Times New Roman"/>
          <w:sz w:val="24"/>
          <w:szCs w:val="24"/>
          <w:lang w:val="es-PR"/>
        </w:rPr>
        <w:t>. Usted ha sido seleccionado</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por su distrito para servir como coordinador</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de tecnología para todas las actividades de evaluación de NAEP en </w:t>
      </w:r>
      <w:r w:rsidRPr="0026175B">
        <w:rPr>
          <w:rFonts w:ascii="Times New Roman" w:hAnsi="Times New Roman" w:cs="Times New Roman"/>
          <w:color w:val="FF0000"/>
          <w:sz w:val="24"/>
          <w:szCs w:val="24"/>
          <w:highlight w:val="yellow"/>
          <w:lang w:val="es-PR"/>
        </w:rPr>
        <w:t>[Nombre de la escuela]</w:t>
      </w:r>
      <w:r w:rsidRPr="0026175B">
        <w:rPr>
          <w:rFonts w:ascii="Times New Roman" w:hAnsi="Times New Roman" w:cs="Times New Roman"/>
          <w:color w:val="FF0000"/>
          <w:sz w:val="24"/>
          <w:szCs w:val="24"/>
          <w:lang w:val="es-PR"/>
        </w:rPr>
        <w:t>./las siguientes escuelas</w:t>
      </w:r>
      <w:r>
        <w:rPr>
          <w:rFonts w:ascii="Times New Roman" w:hAnsi="Times New Roman" w:cs="Times New Roman"/>
          <w:color w:val="FF0000"/>
          <w:sz w:val="24"/>
          <w:szCs w:val="24"/>
          <w:lang w:val="es-PR"/>
        </w:rPr>
        <w:t>/</w:t>
      </w:r>
      <w:r w:rsidRPr="00504545">
        <w:rPr>
          <w:rFonts w:ascii="Times New Roman" w:hAnsi="Times New Roman" w:cs="Times New Roman"/>
          <w:color w:val="FF0000"/>
          <w:sz w:val="24"/>
          <w:szCs w:val="24"/>
          <w:lang w:val="es-PR"/>
        </w:rPr>
        <w:t>la lista de escuelas adjunta</w:t>
      </w:r>
      <w:r w:rsidRPr="0026175B">
        <w:rPr>
          <w:rFonts w:ascii="Times New Roman" w:hAnsi="Times New Roman" w:cs="Times New Roman"/>
          <w:color w:val="FF0000"/>
          <w:sz w:val="24"/>
          <w:szCs w:val="24"/>
          <w:lang w:val="es-PR"/>
        </w:rPr>
        <w:t>:</w:t>
      </w:r>
      <w:r w:rsidRPr="0026175B">
        <w:rPr>
          <w:rFonts w:ascii="Times New Roman" w:hAnsi="Times New Roman" w:cs="Times New Roman"/>
          <w:sz w:val="24"/>
          <w:szCs w:val="24"/>
          <w:lang w:val="es-PR"/>
        </w:rPr>
        <w:br/>
      </w:r>
    </w:p>
    <w:p w:rsidR="005B35BA" w:rsidP="004276D9" w14:paraId="29027483" w14:textId="77777777">
      <w:pPr>
        <w:pStyle w:val="NoSpacing"/>
        <w:numPr>
          <w:ilvl w:val="0"/>
          <w:numId w:val="37"/>
        </w:numPr>
        <w:rPr>
          <w:rFonts w:ascii="Times New Roman" w:hAnsi="Times New Roman"/>
          <w:color w:val="FF0000"/>
          <w:highlight w:val="yellow"/>
        </w:rPr>
      </w:pPr>
      <w:r w:rsidRPr="00C455B7">
        <w:rPr>
          <w:rFonts w:ascii="Times New Roman" w:hAnsi="Times New Roman"/>
          <w:color w:val="FF0000"/>
          <w:highlight w:val="yellow"/>
        </w:rPr>
        <w:t>Escuela 1</w:t>
      </w:r>
    </w:p>
    <w:p w:rsidR="005B35BA" w:rsidP="004276D9" w14:paraId="5E3C8BF2" w14:textId="77777777">
      <w:pPr>
        <w:pStyle w:val="NoSpacing"/>
        <w:numPr>
          <w:ilvl w:val="0"/>
          <w:numId w:val="37"/>
        </w:numPr>
        <w:rPr>
          <w:rFonts w:ascii="Times New Roman" w:hAnsi="Times New Roman"/>
          <w:color w:val="FF0000"/>
          <w:highlight w:val="yellow"/>
        </w:rPr>
      </w:pPr>
      <w:r w:rsidRPr="00C455B7">
        <w:rPr>
          <w:rFonts w:ascii="Times New Roman" w:hAnsi="Times New Roman"/>
          <w:color w:val="FF0000"/>
          <w:highlight w:val="yellow"/>
        </w:rPr>
        <w:t>Escuela 2</w:t>
      </w:r>
    </w:p>
    <w:p w:rsidR="005B35BA" w:rsidP="004276D9" w14:paraId="53D1B242" w14:textId="77777777">
      <w:pPr>
        <w:pStyle w:val="NoSpacing"/>
        <w:numPr>
          <w:ilvl w:val="0"/>
          <w:numId w:val="37"/>
        </w:numPr>
        <w:rPr>
          <w:rFonts w:ascii="Times New Roman" w:hAnsi="Times New Roman"/>
          <w:color w:val="FF0000"/>
          <w:highlight w:val="yellow"/>
        </w:rPr>
      </w:pPr>
      <w:r>
        <w:rPr>
          <w:rFonts w:ascii="Times New Roman" w:hAnsi="Times New Roman"/>
          <w:color w:val="FF0000"/>
          <w:highlight w:val="yellow"/>
        </w:rPr>
        <w:t>Etc</w:t>
      </w:r>
    </w:p>
    <w:p w:rsidR="005B35BA" w:rsidRPr="00C455B7" w:rsidP="005B35BA" w14:paraId="2EB064AC" w14:textId="77777777">
      <w:pPr>
        <w:pStyle w:val="NoSpacing"/>
        <w:tabs>
          <w:tab w:val="left" w:pos="6048"/>
        </w:tabs>
        <w:rPr>
          <w:rFonts w:ascii="Times New Roman" w:hAnsi="Times New Roman"/>
          <w:color w:val="FF0000"/>
        </w:rPr>
      </w:pPr>
      <w:r>
        <w:rPr>
          <w:rFonts w:ascii="Times New Roman" w:hAnsi="Times New Roman"/>
          <w:color w:val="FF0000"/>
        </w:rPr>
        <w:tab/>
      </w:r>
    </w:p>
    <w:p w:rsidR="005B35BA" w:rsidRPr="0026175B" w:rsidP="005B35BA" w14:paraId="4012D408"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Gracias de antemano por ayudar a preparar esta importante evaluación.</w:t>
      </w:r>
    </w:p>
    <w:p w:rsidR="005B35BA" w:rsidRPr="0026175B" w:rsidP="005B35BA" w14:paraId="2D5CFD91" w14:textId="77777777">
      <w:pPr>
        <w:pStyle w:val="NoSpacing"/>
        <w:rPr>
          <w:rFonts w:ascii="Times New Roman" w:hAnsi="Times New Roman"/>
          <w:sz w:val="24"/>
          <w:szCs w:val="24"/>
          <w:lang w:val="es-PR"/>
        </w:rPr>
      </w:pPr>
    </w:p>
    <w:p w:rsidR="005B35BA" w:rsidRPr="0026175B" w:rsidP="005B35BA" w14:paraId="6378622A" w14:textId="77777777">
      <w:pPr>
        <w:spacing w:after="0" w:line="240" w:lineRule="auto"/>
        <w:rPr>
          <w:rFonts w:ascii="Times New Roman" w:hAnsi="Times New Roman" w:cs="Times New Roman"/>
          <w:sz w:val="24"/>
          <w:szCs w:val="24"/>
          <w:lang w:val="es-PR"/>
        </w:rPr>
      </w:pPr>
      <w:r w:rsidRPr="00784D87">
        <w:rPr>
          <w:rFonts w:ascii="Times New Roman" w:hAnsi="Times New Roman" w:cs="Times New Roman"/>
          <w:sz w:val="24"/>
          <w:szCs w:val="24"/>
          <w:lang w:val="es-PR"/>
        </w:rPr>
        <w:t>NAEP es la evaluación continua y nacionalmente representativa más grande acerca de lo que los estudiantes en Estados Unidos y Puerto Rico saben y pueden hacer en diferentes materias</w:t>
      </w:r>
      <w:r w:rsidRPr="0026175B">
        <w:rPr>
          <w:rFonts w:ascii="Times New Roman" w:hAnsi="Times New Roman" w:cs="Times New Roman"/>
          <w:sz w:val="24"/>
          <w:szCs w:val="24"/>
          <w:lang w:val="es-PR"/>
        </w:rPr>
        <w:t xml:space="preserve">. </w:t>
      </w:r>
      <w:r w:rsidRPr="00784D87">
        <w:rPr>
          <w:rFonts w:ascii="Times New Roman" w:hAnsi="Times New Roman" w:cs="Times New Roman"/>
          <w:sz w:val="24"/>
          <w:szCs w:val="24"/>
          <w:lang w:val="es-PR"/>
        </w:rPr>
        <w:t xml:space="preserve">NAEP es administrada por el Centro Nacional </w:t>
      </w:r>
      <w:r>
        <w:rPr>
          <w:rFonts w:ascii="Times New Roman" w:hAnsi="Times New Roman" w:cs="Times New Roman"/>
          <w:sz w:val="24"/>
          <w:szCs w:val="24"/>
          <w:lang w:val="es-PR"/>
        </w:rPr>
        <w:t>para</w:t>
      </w:r>
      <w:r w:rsidRPr="00784D87">
        <w:rPr>
          <w:rFonts w:ascii="Times New Roman" w:hAnsi="Times New Roman" w:cs="Times New Roman"/>
          <w:sz w:val="24"/>
          <w:szCs w:val="24"/>
          <w:lang w:val="es-PR"/>
        </w:rPr>
        <w:t xml:space="preserve"> Estadísticas de la Educación (NCES, por sus siglas en inglés)</w:t>
      </w:r>
      <w:r>
        <w:rPr>
          <w:rFonts w:ascii="Times New Roman" w:hAnsi="Times New Roman" w:cs="Times New Roman"/>
          <w:sz w:val="24"/>
          <w:szCs w:val="24"/>
          <w:lang w:val="es-PR"/>
        </w:rPr>
        <w:t xml:space="preserve">, </w:t>
      </w:r>
      <w:r w:rsidRPr="00784D87">
        <w:rPr>
          <w:rFonts w:ascii="Times New Roman" w:hAnsi="Times New Roman" w:cs="Times New Roman"/>
          <w:sz w:val="24"/>
          <w:szCs w:val="24"/>
          <w:lang w:val="es-PR"/>
        </w:rPr>
        <w:t>parte del Departamento de Educación de Estados Unidos</w:t>
      </w:r>
      <w:r w:rsidRPr="0026175B">
        <w:rPr>
          <w:rFonts w:ascii="Times New Roman" w:hAnsi="Times New Roman" w:cs="Times New Roman"/>
          <w:sz w:val="24"/>
          <w:szCs w:val="24"/>
          <w:lang w:val="es-PR"/>
        </w:rPr>
        <w:t xml:space="preserve">. </w:t>
      </w:r>
      <w:r w:rsidRPr="00504545">
        <w:rPr>
          <w:rFonts w:ascii="Times New Roman" w:hAnsi="Times New Roman" w:cs="Times New Roman"/>
          <w:sz w:val="24"/>
          <w:szCs w:val="24"/>
          <w:lang w:val="es-PR"/>
        </w:rPr>
        <w:t xml:space="preserve">El programa de NAEP </w:t>
      </w:r>
      <w:r>
        <w:rPr>
          <w:rFonts w:ascii="Times New Roman" w:hAnsi="Times New Roman" w:cs="Times New Roman"/>
          <w:sz w:val="24"/>
          <w:szCs w:val="24"/>
          <w:lang w:val="es-PR"/>
        </w:rPr>
        <w:t xml:space="preserve">de </w:t>
      </w:r>
      <w:r w:rsidRPr="00504545">
        <w:rPr>
          <w:rFonts w:ascii="Times New Roman" w:hAnsi="Times New Roman" w:cs="Times New Roman"/>
          <w:sz w:val="24"/>
          <w:szCs w:val="24"/>
          <w:lang w:val="es-PR"/>
        </w:rPr>
        <w:t xml:space="preserve">2024 evaluará a los estudiantes en matemáticas en una plataforma en línea utilizando dispositivos como </w:t>
      </w:r>
      <w:r>
        <w:rPr>
          <w:rFonts w:ascii="Times New Roman" w:hAnsi="Times New Roman" w:cs="Times New Roman"/>
          <w:sz w:val="24"/>
          <w:szCs w:val="24"/>
          <w:lang w:val="es-PR"/>
        </w:rPr>
        <w:t xml:space="preserve">los </w:t>
      </w:r>
      <w:r w:rsidRPr="00504545">
        <w:rPr>
          <w:rFonts w:ascii="Times New Roman" w:hAnsi="Times New Roman" w:cs="Times New Roman"/>
          <w:sz w:val="24"/>
          <w:szCs w:val="24"/>
          <w:lang w:val="es-PR"/>
        </w:rPr>
        <w:t>Chromebooks.</w:t>
      </w:r>
    </w:p>
    <w:p w:rsidR="005B35BA" w:rsidRPr="0026175B" w:rsidP="005B35BA" w14:paraId="1C5AD1D5" w14:textId="77777777">
      <w:pPr>
        <w:spacing w:after="0" w:line="240" w:lineRule="auto"/>
        <w:rPr>
          <w:rFonts w:ascii="Times New Roman" w:hAnsi="Times New Roman" w:cs="Times New Roman"/>
          <w:sz w:val="24"/>
          <w:szCs w:val="24"/>
          <w:lang w:val="es-PR"/>
        </w:rPr>
      </w:pPr>
    </w:p>
    <w:p w:rsidR="005B35BA" w:rsidRPr="0026175B" w:rsidP="005B35BA" w14:paraId="6330936C" w14:textId="77777777">
      <w:pPr>
        <w:spacing w:after="0" w:line="240" w:lineRule="auto"/>
        <w:rPr>
          <w:lang w:val="es-PR"/>
        </w:rPr>
      </w:pPr>
      <w:r w:rsidRPr="0026175B">
        <w:rPr>
          <w:rFonts w:ascii="Times New Roman" w:hAnsi="Times New Roman" w:cs="Times New Roman"/>
          <w:color w:val="000000"/>
          <w:sz w:val="24"/>
          <w:szCs w:val="24"/>
          <w:shd w:val="clear" w:color="auto" w:fill="FFFFFF"/>
          <w:lang w:val="es-PR"/>
        </w:rPr>
        <w:t xml:space="preserve">El objetivo del equipo de NAEP es conectar los dispositivos proporcionados por NAEP </w:t>
      </w:r>
      <w:r>
        <w:rPr>
          <w:rFonts w:ascii="Times New Roman" w:hAnsi="Times New Roman" w:cs="Times New Roman"/>
          <w:color w:val="000000"/>
          <w:sz w:val="24"/>
          <w:szCs w:val="24"/>
          <w:shd w:val="clear" w:color="auto" w:fill="FFFFFF"/>
          <w:lang w:val="es-PR"/>
        </w:rPr>
        <w:t>al</w:t>
      </w:r>
      <w:r w:rsidRPr="0026175B">
        <w:rPr>
          <w:rFonts w:ascii="Times New Roman" w:hAnsi="Times New Roman" w:cs="Times New Roman"/>
          <w:color w:val="000000"/>
          <w:sz w:val="24"/>
          <w:szCs w:val="24"/>
          <w:shd w:val="clear" w:color="auto" w:fill="FFFFFF"/>
          <w:lang w:val="es-PR"/>
        </w:rPr>
        <w:t xml:space="preserve"> WiFi de la escuela para la evaluación. </w:t>
      </w:r>
      <w:r w:rsidRPr="006E602E">
        <w:rPr>
          <w:rFonts w:ascii="Times New Roman" w:hAnsi="Times New Roman" w:cs="Times New Roman"/>
          <w:color w:val="000000"/>
          <w:sz w:val="24"/>
          <w:szCs w:val="24"/>
          <w:shd w:val="clear" w:color="auto" w:fill="FFFFFF"/>
          <w:lang w:val="es-PR"/>
        </w:rPr>
        <w:t>Para que el/la coordinador(a) escolar pueda verificar que se cumplen los requisitos tecnológicos de la evaluación, cada coordinador(a) de tecnología deberá primero</w:t>
      </w:r>
      <w:r>
        <w:rPr>
          <w:rFonts w:ascii="Times New Roman" w:hAnsi="Times New Roman" w:cs="Times New Roman"/>
          <w:color w:val="000000"/>
          <w:sz w:val="24"/>
          <w:szCs w:val="24"/>
          <w:shd w:val="clear" w:color="auto" w:fill="FFFFFF"/>
          <w:lang w:val="es-PR"/>
        </w:rPr>
        <w:t>:</w:t>
      </w:r>
    </w:p>
    <w:p w:rsidR="005B35BA" w:rsidRPr="0026175B" w:rsidP="005B35BA" w14:paraId="5994752B" w14:textId="77777777">
      <w:pPr>
        <w:pStyle w:val="NoSpacing"/>
        <w:rPr>
          <w:rFonts w:ascii="Times New Roman" w:hAnsi="Times New Roman"/>
          <w:color w:val="000000"/>
          <w:sz w:val="24"/>
          <w:szCs w:val="24"/>
          <w:shd w:val="clear" w:color="auto" w:fill="FFFFFF"/>
          <w:lang w:val="es-PR"/>
        </w:rPr>
      </w:pPr>
    </w:p>
    <w:p w:rsidR="005B35BA" w:rsidRPr="0094404D" w:rsidP="004276D9" w14:paraId="2F5FD1C8" w14:textId="77777777">
      <w:pPr>
        <w:pStyle w:val="NoSpacing"/>
        <w:numPr>
          <w:ilvl w:val="0"/>
          <w:numId w:val="36"/>
        </w:numPr>
        <w:rPr>
          <w:rFonts w:ascii="Times New Roman" w:hAnsi="Times New Roman"/>
          <w:color w:val="000000"/>
          <w:sz w:val="24"/>
          <w:szCs w:val="24"/>
          <w:shd w:val="clear" w:color="auto" w:fill="FFFFFF"/>
          <w:lang w:val="es-PR"/>
        </w:rPr>
      </w:pPr>
      <w:r w:rsidRPr="00773AF8">
        <w:rPr>
          <w:rFonts w:ascii="Times New Roman" w:hAnsi="Times New Roman"/>
          <w:color w:val="000000"/>
          <w:sz w:val="24"/>
          <w:szCs w:val="24"/>
          <w:shd w:val="clear" w:color="auto" w:fill="FFFFFF"/>
          <w:lang w:val="es-PR"/>
        </w:rPr>
        <w:t xml:space="preserve">colaborar con el personal de tecnología de la escuela o del distrito según sea necesario para </w:t>
      </w:r>
      <w:r w:rsidRPr="0094404D">
        <w:rPr>
          <w:rFonts w:ascii="Times New Roman" w:hAnsi="Times New Roman"/>
          <w:b/>
          <w:color w:val="000000"/>
          <w:sz w:val="24"/>
          <w:szCs w:val="24"/>
          <w:shd w:val="clear" w:color="auto" w:fill="FFFFFF"/>
          <w:lang w:val="es-PR"/>
        </w:rPr>
        <w:t>añadir el dominio westatstudies.com a la lista segura de remitentes;</w:t>
      </w:r>
    </w:p>
    <w:p w:rsidR="005B35BA" w:rsidRPr="0026175B" w:rsidP="004276D9" w14:paraId="09FFB35C" w14:textId="77777777">
      <w:pPr>
        <w:pStyle w:val="NoSpacing"/>
        <w:numPr>
          <w:ilvl w:val="0"/>
          <w:numId w:val="36"/>
        </w:numPr>
        <w:rPr>
          <w:rFonts w:ascii="Times New Roman" w:hAnsi="Times New Roman"/>
          <w:color w:val="000000"/>
          <w:sz w:val="24"/>
          <w:szCs w:val="24"/>
          <w:shd w:val="clear" w:color="auto" w:fill="FFFFFF"/>
          <w:lang w:val="es-PR"/>
        </w:rPr>
      </w:pPr>
      <w:r w:rsidRPr="0026175B">
        <w:rPr>
          <w:rFonts w:ascii="Times New Roman" w:hAnsi="Times New Roman"/>
          <w:b/>
          <w:color w:val="000000"/>
          <w:sz w:val="24"/>
          <w:szCs w:val="24"/>
          <w:shd w:val="clear" w:color="auto" w:fill="FFFFFF"/>
          <w:lang w:val="es-PR"/>
        </w:rPr>
        <w:t xml:space="preserve">registrarse en el Sistema de </w:t>
      </w:r>
      <w:r>
        <w:rPr>
          <w:rFonts w:ascii="Times New Roman" w:hAnsi="Times New Roman"/>
          <w:b/>
          <w:color w:val="000000"/>
          <w:sz w:val="24"/>
          <w:szCs w:val="24"/>
          <w:shd w:val="clear" w:color="auto" w:fill="FFFFFF"/>
          <w:lang w:val="es-PR"/>
        </w:rPr>
        <w:t>Administración</w:t>
      </w:r>
      <w:r w:rsidRPr="0026175B">
        <w:rPr>
          <w:rFonts w:ascii="Times New Roman" w:hAnsi="Times New Roman"/>
          <w:b/>
          <w:color w:val="000000"/>
          <w:sz w:val="24"/>
          <w:szCs w:val="24"/>
          <w:shd w:val="clear" w:color="auto" w:fill="FFFFFF"/>
          <w:lang w:val="es-PR"/>
        </w:rPr>
        <w:t xml:space="preserve"> de la Evaluación</w:t>
      </w:r>
      <w:r>
        <w:rPr>
          <w:rFonts w:ascii="Times New Roman" w:hAnsi="Times New Roman"/>
          <w:b/>
          <w:color w:val="000000"/>
          <w:sz w:val="24"/>
          <w:szCs w:val="24"/>
          <w:shd w:val="clear" w:color="auto" w:fill="FFFFFF"/>
          <w:lang w:val="es-PR"/>
        </w:rPr>
        <w:t xml:space="preserve"> de NAEP</w:t>
      </w:r>
      <w:r w:rsidRPr="0026175B">
        <w:rPr>
          <w:rFonts w:ascii="Times New Roman" w:hAnsi="Times New Roman"/>
          <w:b/>
          <w:color w:val="000000"/>
          <w:sz w:val="24"/>
          <w:szCs w:val="24"/>
          <w:shd w:val="clear" w:color="auto" w:fill="FFFFFF"/>
          <w:lang w:val="es-PR"/>
        </w:rPr>
        <w:t xml:space="preserve"> </w:t>
      </w:r>
      <w:r w:rsidRPr="0024121E">
        <w:rPr>
          <w:rFonts w:ascii="Times New Roman" w:hAnsi="Times New Roman"/>
          <w:color w:val="000000"/>
          <w:sz w:val="24"/>
          <w:szCs w:val="24"/>
          <w:shd w:val="clear" w:color="auto" w:fill="FFFFFF"/>
          <w:lang w:val="es-PR"/>
        </w:rPr>
        <w:t xml:space="preserve">utilizando el enlace proporcionado en el correo electrónico de registro </w:t>
      </w:r>
      <w:r w:rsidRPr="00773AF8">
        <w:rPr>
          <w:rFonts w:ascii="Times New Roman" w:hAnsi="Times New Roman"/>
          <w:color w:val="000000"/>
          <w:sz w:val="24"/>
          <w:szCs w:val="24"/>
          <w:shd w:val="clear" w:color="auto" w:fill="FFFFFF"/>
          <w:lang w:val="es-PR"/>
        </w:rPr>
        <w:t>de DoNotReply-NAEP@westatstudies.com</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y</w:t>
      </w:r>
    </w:p>
    <w:p w:rsidR="005B35BA" w:rsidRPr="0026175B" w:rsidP="004276D9" w14:paraId="319091C3" w14:textId="77777777">
      <w:pPr>
        <w:pStyle w:val="NoSpacing"/>
        <w:numPr>
          <w:ilvl w:val="0"/>
          <w:numId w:val="36"/>
        </w:numPr>
        <w:rPr>
          <w:rFonts w:ascii="Times New Roman" w:hAnsi="Times New Roman"/>
          <w:color w:val="000000"/>
          <w:sz w:val="24"/>
          <w:szCs w:val="24"/>
          <w:shd w:val="clear" w:color="auto" w:fill="FFFFFF"/>
          <w:lang w:val="es-PR"/>
        </w:rPr>
      </w:pPr>
      <w:r w:rsidRPr="0026175B">
        <w:rPr>
          <w:rFonts w:ascii="Times New Roman" w:hAnsi="Times New Roman"/>
          <w:b/>
          <w:color w:val="000000"/>
          <w:sz w:val="24"/>
          <w:szCs w:val="24"/>
          <w:shd w:val="clear" w:color="auto" w:fill="FFFFFF"/>
          <w:lang w:val="es-PR"/>
        </w:rPr>
        <w:t xml:space="preserve">completar la </w:t>
      </w:r>
      <w:r>
        <w:rPr>
          <w:rFonts w:ascii="Times New Roman" w:hAnsi="Times New Roman"/>
          <w:b/>
          <w:color w:val="000000"/>
          <w:sz w:val="24"/>
          <w:szCs w:val="24"/>
          <w:shd w:val="clear" w:color="auto" w:fill="FFFFFF"/>
          <w:lang w:val="es-PR"/>
        </w:rPr>
        <w:t>encuesta sobre</w:t>
      </w:r>
      <w:r w:rsidRPr="0026175B">
        <w:rPr>
          <w:rFonts w:ascii="Times New Roman" w:hAnsi="Times New Roman"/>
          <w:b/>
          <w:color w:val="000000"/>
          <w:sz w:val="24"/>
          <w:szCs w:val="24"/>
          <w:shd w:val="clear" w:color="auto" w:fill="FFFFFF"/>
          <w:lang w:val="es-PR"/>
        </w:rPr>
        <w:t xml:space="preserve"> la conectividad a Internet</w:t>
      </w:r>
      <w:r w:rsidRPr="0026175B">
        <w:rPr>
          <w:rFonts w:ascii="Times New Roman" w:hAnsi="Times New Roman"/>
          <w:color w:val="000000"/>
          <w:sz w:val="24"/>
          <w:szCs w:val="24"/>
          <w:shd w:val="clear" w:color="auto" w:fill="FFFFFF"/>
          <w:lang w:val="es-PR"/>
        </w:rPr>
        <w:t xml:space="preserve">, </w:t>
      </w:r>
      <w:r>
        <w:rPr>
          <w:rFonts w:ascii="Times New Roman" w:hAnsi="Times New Roman"/>
          <w:color w:val="000000"/>
          <w:sz w:val="24"/>
          <w:szCs w:val="24"/>
          <w:shd w:val="clear" w:color="auto" w:fill="FFFFFF"/>
          <w:lang w:val="es-PR"/>
        </w:rPr>
        <w:t>lo cual</w:t>
      </w:r>
      <w:r w:rsidRPr="0026175B">
        <w:rPr>
          <w:rFonts w:ascii="Times New Roman" w:hAnsi="Times New Roman"/>
          <w:color w:val="000000"/>
          <w:sz w:val="24"/>
          <w:szCs w:val="24"/>
          <w:shd w:val="clear" w:color="auto" w:fill="FFFFFF"/>
          <w:lang w:val="es-PR"/>
        </w:rPr>
        <w:t xml:space="preserve"> requiere </w:t>
      </w:r>
      <w:r>
        <w:rPr>
          <w:rFonts w:ascii="Times New Roman" w:hAnsi="Times New Roman"/>
          <w:color w:val="000000"/>
          <w:sz w:val="24"/>
          <w:szCs w:val="24"/>
          <w:shd w:val="clear" w:color="auto" w:fill="FFFFFF"/>
          <w:lang w:val="es-PR"/>
        </w:rPr>
        <w:t>saber</w:t>
      </w:r>
      <w:r w:rsidRPr="0026175B">
        <w:rPr>
          <w:rFonts w:ascii="Times New Roman" w:hAnsi="Times New Roman"/>
          <w:color w:val="000000"/>
          <w:sz w:val="24"/>
          <w:szCs w:val="24"/>
          <w:shd w:val="clear" w:color="auto" w:fill="FFFFFF"/>
          <w:lang w:val="es-PR"/>
        </w:rPr>
        <w:t>:</w:t>
      </w:r>
    </w:p>
    <w:p w:rsidR="005B35BA" w:rsidRPr="0026175B" w:rsidP="004276D9" w14:paraId="1234A84E" w14:textId="77777777">
      <w:pPr>
        <w:pStyle w:val="NoSpacing"/>
        <w:numPr>
          <w:ilvl w:val="1"/>
          <w:numId w:val="36"/>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 xml:space="preserve">el ancho de banda </w:t>
      </w:r>
      <w:r>
        <w:rPr>
          <w:rFonts w:ascii="Times New Roman" w:hAnsi="Times New Roman"/>
          <w:color w:val="000000"/>
          <w:sz w:val="24"/>
          <w:szCs w:val="24"/>
          <w:shd w:val="clear" w:color="auto" w:fill="FFFFFF"/>
          <w:lang w:val="es-PR"/>
        </w:rPr>
        <w:t>del</w:t>
      </w:r>
      <w:r w:rsidRPr="0026175B">
        <w:rPr>
          <w:rFonts w:ascii="Times New Roman" w:hAnsi="Times New Roman"/>
          <w:color w:val="000000"/>
          <w:sz w:val="24"/>
          <w:szCs w:val="24"/>
          <w:shd w:val="clear" w:color="auto" w:fill="FFFFFF"/>
          <w:lang w:val="es-PR"/>
        </w:rPr>
        <w:t xml:space="preserve"> WiFi de la escuela</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w:t>
      </w:r>
    </w:p>
    <w:p w:rsidR="005B35BA" w:rsidRPr="0026175B" w:rsidP="004276D9" w14:paraId="0929703C" w14:textId="77777777">
      <w:pPr>
        <w:pStyle w:val="NoSpacing"/>
        <w:numPr>
          <w:ilvl w:val="1"/>
          <w:numId w:val="36"/>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cómo conectar los dispositivos al WiFi con las credenciales adecuadas</w:t>
      </w:r>
      <w:r>
        <w:rPr>
          <w:rFonts w:ascii="Times New Roman" w:hAnsi="Times New Roman"/>
          <w:color w:val="000000"/>
          <w:sz w:val="24"/>
          <w:szCs w:val="24"/>
          <w:shd w:val="clear" w:color="auto" w:fill="FFFFFF"/>
          <w:lang w:val="es-PR"/>
        </w:rPr>
        <w:t>;</w:t>
      </w:r>
      <w:r w:rsidRPr="0026175B">
        <w:rPr>
          <w:rFonts w:ascii="Times New Roman" w:hAnsi="Times New Roman"/>
          <w:color w:val="000000"/>
          <w:sz w:val="24"/>
          <w:szCs w:val="24"/>
          <w:shd w:val="clear" w:color="auto" w:fill="FFFFFF"/>
          <w:lang w:val="es-PR"/>
        </w:rPr>
        <w:t xml:space="preserve"> y</w:t>
      </w:r>
    </w:p>
    <w:p w:rsidR="005B35BA" w:rsidRPr="0026175B" w:rsidP="004276D9" w14:paraId="15C3749B" w14:textId="77777777">
      <w:pPr>
        <w:pStyle w:val="NoSpacing"/>
        <w:numPr>
          <w:ilvl w:val="1"/>
          <w:numId w:val="36"/>
        </w:numPr>
        <w:rPr>
          <w:rFonts w:ascii="Times New Roman" w:hAnsi="Times New Roman"/>
          <w:color w:val="000000"/>
          <w:sz w:val="24"/>
          <w:szCs w:val="24"/>
          <w:shd w:val="clear" w:color="auto" w:fill="FFFFFF"/>
          <w:lang w:val="es-PR"/>
        </w:rPr>
      </w:pPr>
      <w:r w:rsidRPr="0026175B">
        <w:rPr>
          <w:rFonts w:ascii="Times New Roman" w:hAnsi="Times New Roman"/>
          <w:color w:val="000000"/>
          <w:sz w:val="24"/>
          <w:szCs w:val="24"/>
          <w:shd w:val="clear" w:color="auto" w:fill="FFFFFF"/>
          <w:lang w:val="es-PR"/>
        </w:rPr>
        <w:t xml:space="preserve">cómo </w:t>
      </w:r>
      <w:r>
        <w:rPr>
          <w:rFonts w:ascii="Times New Roman" w:hAnsi="Times New Roman"/>
          <w:color w:val="000000"/>
          <w:sz w:val="24"/>
          <w:szCs w:val="24"/>
          <w:shd w:val="clear" w:color="auto" w:fill="FFFFFF"/>
          <w:lang w:val="es-PR"/>
        </w:rPr>
        <w:t>agregar URLs a</w:t>
      </w:r>
      <w:r w:rsidRPr="0026175B">
        <w:rPr>
          <w:rFonts w:ascii="Times New Roman" w:hAnsi="Times New Roman"/>
          <w:color w:val="000000"/>
          <w:sz w:val="24"/>
          <w:szCs w:val="24"/>
          <w:shd w:val="clear" w:color="auto" w:fill="FFFFFF"/>
          <w:lang w:val="es-PR"/>
        </w:rPr>
        <w:t xml:space="preserve"> una lista </w:t>
      </w:r>
      <w:r>
        <w:rPr>
          <w:rFonts w:ascii="Times New Roman" w:hAnsi="Times New Roman"/>
          <w:color w:val="000000"/>
          <w:sz w:val="24"/>
          <w:szCs w:val="24"/>
          <w:shd w:val="clear" w:color="auto" w:fill="FFFFFF"/>
          <w:lang w:val="es-PR"/>
        </w:rPr>
        <w:t>de sitios seguros</w:t>
      </w:r>
      <w:r w:rsidRPr="0026175B">
        <w:rPr>
          <w:rFonts w:ascii="Times New Roman" w:hAnsi="Times New Roman"/>
          <w:color w:val="000000"/>
          <w:sz w:val="24"/>
          <w:szCs w:val="24"/>
          <w:shd w:val="clear" w:color="auto" w:fill="FFFFFF"/>
          <w:lang w:val="es-PR"/>
        </w:rPr>
        <w:t>.</w:t>
      </w:r>
    </w:p>
    <w:p w:rsidR="005B35BA" w:rsidRPr="0026175B" w:rsidP="005B35BA" w14:paraId="065D2ABD" w14:textId="77777777">
      <w:pPr>
        <w:pStyle w:val="NoSpacing"/>
        <w:rPr>
          <w:rFonts w:ascii="Times New Roman" w:hAnsi="Times New Roman"/>
          <w:color w:val="000000"/>
          <w:sz w:val="24"/>
          <w:szCs w:val="24"/>
          <w:shd w:val="clear" w:color="auto" w:fill="FFFFFF"/>
          <w:lang w:val="es-PR"/>
        </w:rPr>
      </w:pPr>
    </w:p>
    <w:p w:rsidR="005B35BA" w:rsidRPr="0026175B" w:rsidP="005B35BA" w14:paraId="3F3D52A0" w14:textId="77777777">
      <w:pPr>
        <w:spacing w:after="0" w:line="240" w:lineRule="auto"/>
        <w:rPr>
          <w:rFonts w:ascii="Times New Roman" w:hAnsi="Times New Roman" w:cs="Times New Roman"/>
          <w:sz w:val="24"/>
          <w:szCs w:val="24"/>
          <w:lang w:val="es-PR"/>
        </w:rPr>
      </w:pPr>
      <w:r w:rsidRPr="0026175B">
        <w:rPr>
          <w:rFonts w:ascii="Times New Roman" w:hAnsi="Times New Roman" w:cs="Times New Roman"/>
          <w:sz w:val="24"/>
          <w:szCs w:val="24"/>
          <w:lang w:val="es-PR"/>
        </w:rPr>
        <w:t xml:space="preserve">Una vez que haya completado la </w:t>
      </w:r>
      <w:r>
        <w:rPr>
          <w:rFonts w:ascii="Times New Roman" w:hAnsi="Times New Roman" w:cs="Times New Roman"/>
          <w:sz w:val="24"/>
          <w:szCs w:val="24"/>
          <w:lang w:val="es-PR"/>
        </w:rPr>
        <w:t>encuesta</w:t>
      </w:r>
      <w:r w:rsidRPr="0026175B">
        <w:rPr>
          <w:rFonts w:ascii="Times New Roman" w:hAnsi="Times New Roman" w:cs="Times New Roman"/>
          <w:sz w:val="24"/>
          <w:szCs w:val="24"/>
          <w:lang w:val="es-PR"/>
        </w:rPr>
        <w:t>, el</w:t>
      </w:r>
      <w:r>
        <w:rPr>
          <w:rFonts w:ascii="Times New Roman" w:hAnsi="Times New Roman" w:cs="Times New Roman"/>
          <w:sz w:val="24"/>
          <w:szCs w:val="24"/>
          <w:lang w:val="es-PR"/>
        </w:rPr>
        <w:t>/la</w:t>
      </w:r>
      <w:r w:rsidRPr="0026175B">
        <w:rPr>
          <w:rFonts w:ascii="Times New Roman" w:hAnsi="Times New Roman" w:cs="Times New Roman"/>
          <w:sz w:val="24"/>
          <w:szCs w:val="24"/>
          <w:lang w:val="es-PR"/>
        </w:rPr>
        <w:t xml:space="preserve"> coordinador</w:t>
      </w:r>
      <w:r>
        <w:rPr>
          <w:rFonts w:ascii="Times New Roman" w:hAnsi="Times New Roman" w:cs="Times New Roman"/>
          <w:sz w:val="24"/>
          <w:szCs w:val="24"/>
          <w:lang w:val="es-PR"/>
        </w:rPr>
        <w:t>(a)</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escolar</w:t>
      </w:r>
      <w:r w:rsidRPr="0026175B">
        <w:rPr>
          <w:rFonts w:ascii="Times New Roman" w:hAnsi="Times New Roman" w:cs="Times New Roman"/>
          <w:sz w:val="24"/>
          <w:szCs w:val="24"/>
          <w:lang w:val="es-PR"/>
        </w:rPr>
        <w:t xml:space="preserve"> verificará todo </w:t>
      </w:r>
      <w:r>
        <w:rPr>
          <w:rFonts w:ascii="Times New Roman" w:hAnsi="Times New Roman" w:cs="Times New Roman"/>
          <w:sz w:val="24"/>
          <w:szCs w:val="24"/>
          <w:lang w:val="es-PR"/>
        </w:rPr>
        <w:t>mediante</w:t>
      </w:r>
      <w:r w:rsidRPr="0026175B">
        <w:rPr>
          <w:rFonts w:ascii="Times New Roman" w:hAnsi="Times New Roman" w:cs="Times New Roman"/>
          <w:sz w:val="24"/>
          <w:szCs w:val="24"/>
          <w:lang w:val="es-PR"/>
        </w:rPr>
        <w:t xml:space="preserve"> pruebas de ancho de banda y de</w:t>
      </w:r>
      <w:r>
        <w:rPr>
          <w:rFonts w:ascii="Times New Roman" w:hAnsi="Times New Roman" w:cs="Times New Roman"/>
          <w:sz w:val="24"/>
          <w:szCs w:val="24"/>
          <w:lang w:val="es-PR"/>
        </w:rPr>
        <w:t xml:space="preserve"> listas de</w:t>
      </w:r>
      <w:r w:rsidRPr="0026175B">
        <w:rPr>
          <w:rFonts w:ascii="Times New Roman" w:hAnsi="Times New Roman" w:cs="Times New Roman"/>
          <w:sz w:val="24"/>
          <w:szCs w:val="24"/>
          <w:lang w:val="es-PR"/>
        </w:rPr>
        <w:t xml:space="preserve"> </w:t>
      </w:r>
      <w:r>
        <w:rPr>
          <w:rFonts w:ascii="Times New Roman" w:hAnsi="Times New Roman" w:cs="Times New Roman"/>
          <w:sz w:val="24"/>
          <w:szCs w:val="24"/>
          <w:lang w:val="es-PR"/>
        </w:rPr>
        <w:t>sitios seguros</w:t>
      </w:r>
      <w:r w:rsidRPr="0026175B">
        <w:rPr>
          <w:rFonts w:ascii="Times New Roman" w:hAnsi="Times New Roman" w:cs="Times New Roman"/>
          <w:sz w:val="24"/>
          <w:szCs w:val="24"/>
          <w:lang w:val="es-PR"/>
        </w:rPr>
        <w:t xml:space="preserve">. </w:t>
      </w:r>
      <w:r w:rsidRPr="0026175B">
        <w:rPr>
          <w:rFonts w:ascii="Times New Roman" w:hAnsi="Times New Roman" w:cs="Times New Roman"/>
          <w:color w:val="000000"/>
          <w:sz w:val="24"/>
          <w:szCs w:val="24"/>
          <w:shd w:val="clear" w:color="auto" w:fill="FFFFFF"/>
          <w:lang w:val="es-PR"/>
        </w:rPr>
        <w:t xml:space="preserve">He proporcionado más información sobre sus responsabilidades en la </w:t>
      </w:r>
      <w:r w:rsidRPr="0026175B">
        <w:rPr>
          <w:rFonts w:ascii="Times New Roman" w:hAnsi="Times New Roman" w:cs="Times New Roman"/>
          <w:i/>
          <w:iCs/>
          <w:color w:val="000000"/>
          <w:sz w:val="24"/>
          <w:szCs w:val="24"/>
          <w:shd w:val="clear" w:color="auto" w:fill="FFFFFF"/>
          <w:lang w:val="es-PR"/>
        </w:rPr>
        <w:t xml:space="preserve">Guía de </w:t>
      </w:r>
      <w:r>
        <w:rPr>
          <w:rFonts w:ascii="Times New Roman" w:hAnsi="Times New Roman" w:cs="Times New Roman"/>
          <w:i/>
          <w:iCs/>
          <w:color w:val="000000"/>
          <w:sz w:val="24"/>
          <w:szCs w:val="24"/>
          <w:shd w:val="clear" w:color="auto" w:fill="FFFFFF"/>
          <w:lang w:val="es-PR"/>
        </w:rPr>
        <w:t>r</w:t>
      </w:r>
      <w:r w:rsidRPr="0026175B">
        <w:rPr>
          <w:rFonts w:ascii="Times New Roman" w:hAnsi="Times New Roman" w:cs="Times New Roman"/>
          <w:i/>
          <w:iCs/>
          <w:color w:val="000000"/>
          <w:sz w:val="24"/>
          <w:szCs w:val="24"/>
          <w:shd w:val="clear" w:color="auto" w:fill="FFFFFF"/>
          <w:lang w:val="es-PR"/>
        </w:rPr>
        <w:t>esponsabilidades del</w:t>
      </w:r>
      <w:r>
        <w:rPr>
          <w:rFonts w:ascii="Times New Roman" w:hAnsi="Times New Roman" w:cs="Times New Roman"/>
          <w:i/>
          <w:iCs/>
          <w:color w:val="000000"/>
          <w:sz w:val="24"/>
          <w:szCs w:val="24"/>
          <w:shd w:val="clear" w:color="auto" w:fill="FFFFFF"/>
          <w:lang w:val="es-PR"/>
        </w:rPr>
        <w:t>/de la</w:t>
      </w:r>
      <w:r w:rsidRPr="0026175B">
        <w:rPr>
          <w:rFonts w:ascii="Times New Roman" w:hAnsi="Times New Roman" w:cs="Times New Roman"/>
          <w:i/>
          <w:iCs/>
          <w:color w:val="000000"/>
          <w:sz w:val="24"/>
          <w:szCs w:val="24"/>
          <w:shd w:val="clear" w:color="auto" w:fill="FFFFFF"/>
          <w:lang w:val="es-PR"/>
        </w:rPr>
        <w:t xml:space="preserve"> </w:t>
      </w:r>
      <w:r>
        <w:rPr>
          <w:rFonts w:ascii="Times New Roman" w:hAnsi="Times New Roman" w:cs="Times New Roman"/>
          <w:i/>
          <w:iCs/>
          <w:color w:val="000000"/>
          <w:sz w:val="24"/>
          <w:szCs w:val="24"/>
          <w:shd w:val="clear" w:color="auto" w:fill="FFFFFF"/>
          <w:lang w:val="es-PR"/>
        </w:rPr>
        <w:t>c</w:t>
      </w:r>
      <w:r w:rsidRPr="0026175B">
        <w:rPr>
          <w:rFonts w:ascii="Times New Roman" w:hAnsi="Times New Roman" w:cs="Times New Roman"/>
          <w:i/>
          <w:iCs/>
          <w:color w:val="000000"/>
          <w:sz w:val="24"/>
          <w:szCs w:val="24"/>
          <w:shd w:val="clear" w:color="auto" w:fill="FFFFFF"/>
          <w:lang w:val="es-PR"/>
        </w:rPr>
        <w:t>oordinador</w:t>
      </w:r>
      <w:r>
        <w:rPr>
          <w:rFonts w:ascii="Times New Roman" w:hAnsi="Times New Roman" w:cs="Times New Roman"/>
          <w:i/>
          <w:iCs/>
          <w:color w:val="000000"/>
          <w:sz w:val="24"/>
          <w:szCs w:val="24"/>
          <w:shd w:val="clear" w:color="auto" w:fill="FFFFFF"/>
          <w:lang w:val="es-PR"/>
        </w:rPr>
        <w:t>(a)</w:t>
      </w:r>
      <w:r w:rsidRPr="0026175B">
        <w:rPr>
          <w:rFonts w:ascii="Times New Roman" w:hAnsi="Times New Roman" w:cs="Times New Roman"/>
          <w:i/>
          <w:iCs/>
          <w:color w:val="000000"/>
          <w:sz w:val="24"/>
          <w:szCs w:val="24"/>
          <w:shd w:val="clear" w:color="auto" w:fill="FFFFFF"/>
          <w:lang w:val="es-PR"/>
        </w:rPr>
        <w:t xml:space="preserve"> de </w:t>
      </w:r>
      <w:r>
        <w:rPr>
          <w:rFonts w:ascii="Times New Roman" w:hAnsi="Times New Roman" w:cs="Times New Roman"/>
          <w:i/>
          <w:iCs/>
          <w:color w:val="000000"/>
          <w:sz w:val="24"/>
          <w:szCs w:val="24"/>
          <w:shd w:val="clear" w:color="auto" w:fill="FFFFFF"/>
          <w:lang w:val="es-PR"/>
        </w:rPr>
        <w:t>t</w:t>
      </w:r>
      <w:r w:rsidRPr="0026175B">
        <w:rPr>
          <w:rFonts w:ascii="Times New Roman" w:hAnsi="Times New Roman" w:cs="Times New Roman"/>
          <w:i/>
          <w:iCs/>
          <w:color w:val="000000"/>
          <w:sz w:val="24"/>
          <w:szCs w:val="24"/>
          <w:shd w:val="clear" w:color="auto" w:fill="FFFFFF"/>
          <w:lang w:val="es-PR"/>
        </w:rPr>
        <w:t xml:space="preserve">ecnología </w:t>
      </w:r>
      <w:r w:rsidRPr="0026175B">
        <w:rPr>
          <w:rFonts w:ascii="Times New Roman" w:hAnsi="Times New Roman" w:cs="Times New Roman"/>
          <w:color w:val="000000"/>
          <w:sz w:val="24"/>
          <w:szCs w:val="24"/>
          <w:shd w:val="clear" w:color="auto" w:fill="FFFFFF"/>
          <w:lang w:val="es-PR"/>
        </w:rPr>
        <w:t>adjunta</w:t>
      </w:r>
      <w:r w:rsidRPr="0026175B">
        <w:rPr>
          <w:rFonts w:ascii="Times New Roman" w:hAnsi="Times New Roman" w:cs="Times New Roman"/>
          <w:i/>
          <w:iCs/>
          <w:color w:val="000000"/>
          <w:sz w:val="24"/>
          <w:szCs w:val="24"/>
          <w:shd w:val="clear" w:color="auto" w:fill="FFFFFF"/>
          <w:lang w:val="es-PR"/>
        </w:rPr>
        <w:t>.</w:t>
      </w:r>
    </w:p>
    <w:p w:rsidR="005B35BA" w:rsidRPr="0026175B" w:rsidP="005B35BA" w14:paraId="2E97A648" w14:textId="77777777">
      <w:pPr>
        <w:pStyle w:val="NoSpacing"/>
        <w:rPr>
          <w:rFonts w:ascii="Times New Roman" w:hAnsi="Times New Roman"/>
          <w:sz w:val="24"/>
          <w:szCs w:val="24"/>
          <w:lang w:val="es-PR"/>
        </w:rPr>
      </w:pPr>
    </w:p>
    <w:p w:rsidR="005B35BA" w:rsidRPr="0026175B" w:rsidP="005B35BA" w14:paraId="0AD2F00D" w14:textId="77777777">
      <w:pPr>
        <w:pStyle w:val="NoSpacing"/>
        <w:rPr>
          <w:rFonts w:ascii="Times New Roman" w:hAnsi="Times New Roman"/>
          <w:sz w:val="24"/>
          <w:szCs w:val="24"/>
          <w:lang w:val="es-PR"/>
        </w:rPr>
      </w:pPr>
      <w:r>
        <w:rPr>
          <w:rFonts w:ascii="Times New Roman" w:hAnsi="Times New Roman"/>
          <w:sz w:val="24"/>
          <w:szCs w:val="24"/>
          <w:lang w:val="es-PR"/>
        </w:rPr>
        <w:t>Nuevamente</w:t>
      </w:r>
      <w:r w:rsidRPr="0026175B">
        <w:rPr>
          <w:rFonts w:ascii="Times New Roman" w:hAnsi="Times New Roman"/>
          <w:sz w:val="24"/>
          <w:szCs w:val="24"/>
          <w:lang w:val="es-PR"/>
        </w:rPr>
        <w:t xml:space="preserve">, gracias por su ayuda en esta evaluación importante de los estudiantes de nuestra nación. </w:t>
      </w:r>
      <w:r w:rsidRPr="0026175B">
        <w:rPr>
          <w:rFonts w:ascii="Times New Roman" w:hAnsi="Times New Roman"/>
          <w:lang w:val="es-PR"/>
        </w:rPr>
        <w:t xml:space="preserve">Si tiene </w:t>
      </w:r>
      <w:r>
        <w:rPr>
          <w:rFonts w:ascii="Times New Roman" w:hAnsi="Times New Roman"/>
          <w:lang w:val="es-PR"/>
        </w:rPr>
        <w:t xml:space="preserve">alguna </w:t>
      </w:r>
      <w:r w:rsidRPr="0026175B">
        <w:rPr>
          <w:rFonts w:ascii="Times New Roman" w:hAnsi="Times New Roman"/>
          <w:lang w:val="es-PR"/>
        </w:rPr>
        <w:t>pregunta, por favor</w:t>
      </w:r>
      <w:r>
        <w:rPr>
          <w:rFonts w:ascii="Times New Roman" w:hAnsi="Times New Roman"/>
          <w:lang w:val="es-PR"/>
        </w:rPr>
        <w:t>,</w:t>
      </w:r>
      <w:r w:rsidRPr="0026175B">
        <w:rPr>
          <w:rFonts w:ascii="Times New Roman" w:hAnsi="Times New Roman"/>
          <w:lang w:val="es-PR"/>
        </w:rPr>
        <w:t xml:space="preserve"> </w:t>
      </w:r>
      <w:r>
        <w:rPr>
          <w:rFonts w:ascii="Times New Roman" w:hAnsi="Times New Roman"/>
          <w:lang w:val="es-PR"/>
        </w:rPr>
        <w:t>comuníquese</w:t>
      </w:r>
      <w:r w:rsidRPr="0026175B">
        <w:rPr>
          <w:rFonts w:ascii="Times New Roman" w:hAnsi="Times New Roman"/>
          <w:lang w:val="es-PR"/>
        </w:rPr>
        <w:t xml:space="preserve"> conmigo </w:t>
      </w:r>
      <w:r>
        <w:rPr>
          <w:rFonts w:ascii="Times New Roman" w:hAnsi="Times New Roman"/>
          <w:lang w:val="es-PR"/>
        </w:rPr>
        <w:t>llamando a</w:t>
      </w:r>
      <w:r w:rsidRPr="0026175B">
        <w:rPr>
          <w:rFonts w:ascii="Times New Roman" w:hAnsi="Times New Roman"/>
          <w:lang w:val="es-PR"/>
        </w:rPr>
        <w:t xml:space="preserve">l </w:t>
      </w:r>
      <w:r w:rsidRPr="0026175B">
        <w:rPr>
          <w:rFonts w:ascii="Times New Roman" w:hAnsi="Times New Roman"/>
          <w:color w:val="FF0000"/>
          <w:lang w:val="es-PR"/>
        </w:rPr>
        <w:t>número de teléfono</w:t>
      </w:r>
      <w:r w:rsidRPr="00316625">
        <w:rPr>
          <w:rFonts w:ascii="Times New Roman" w:hAnsi="Times New Roman"/>
          <w:color w:val="FF0000"/>
          <w:lang w:val="es-PR"/>
        </w:rPr>
        <w:t xml:space="preserve"> </w:t>
      </w:r>
      <w:r w:rsidRPr="00316625">
        <w:rPr>
          <w:rFonts w:ascii="Times New Roman" w:hAnsi="Times New Roman"/>
          <w:lang w:val="es-ES_tradnl"/>
        </w:rPr>
        <w:t>o por correo electrónico escribiendo a</w:t>
      </w:r>
      <w:r w:rsidRPr="00316625">
        <w:rPr>
          <w:rFonts w:ascii="Times New Roman" w:hAnsi="Times New Roman"/>
          <w:color w:val="FF0000"/>
          <w:lang w:val="es-PR"/>
        </w:rPr>
        <w:t xml:space="preserve"> correo e</w:t>
      </w:r>
      <w:r w:rsidRPr="0026175B">
        <w:rPr>
          <w:rFonts w:ascii="Times New Roman" w:hAnsi="Times New Roman"/>
          <w:color w:val="FF0000"/>
          <w:lang w:val="es-PR"/>
        </w:rPr>
        <w:t>lectrónico</w:t>
      </w:r>
      <w:r w:rsidRPr="0026175B">
        <w:rPr>
          <w:rFonts w:ascii="Times New Roman" w:hAnsi="Times New Roman"/>
          <w:lang w:val="es-PR"/>
        </w:rPr>
        <w:t>.</w:t>
      </w:r>
    </w:p>
    <w:p w:rsidR="005B35BA" w:rsidRPr="0026175B" w:rsidP="005B35BA" w14:paraId="594FD8AB" w14:textId="77777777">
      <w:pPr>
        <w:pStyle w:val="NoSpacing"/>
        <w:rPr>
          <w:rFonts w:ascii="Times New Roman" w:hAnsi="Times New Roman"/>
          <w:sz w:val="24"/>
          <w:szCs w:val="24"/>
          <w:lang w:val="es-PR"/>
        </w:rPr>
      </w:pPr>
    </w:p>
    <w:p w:rsidR="005B35BA" w:rsidRPr="0026175B" w:rsidP="005B35BA" w14:paraId="67380FEE" w14:textId="77777777">
      <w:pPr>
        <w:pStyle w:val="NoSpacing"/>
        <w:rPr>
          <w:rFonts w:ascii="Times New Roman" w:hAnsi="Times New Roman"/>
          <w:sz w:val="24"/>
          <w:szCs w:val="24"/>
          <w:lang w:val="es-PR"/>
        </w:rPr>
      </w:pPr>
      <w:r>
        <w:rPr>
          <w:rFonts w:ascii="Times New Roman" w:hAnsi="Times New Roman"/>
          <w:sz w:val="24"/>
          <w:szCs w:val="24"/>
          <w:lang w:val="es-PR"/>
        </w:rPr>
        <w:t>Atentamente</w:t>
      </w:r>
      <w:r w:rsidRPr="0026175B">
        <w:rPr>
          <w:rFonts w:ascii="Times New Roman" w:hAnsi="Times New Roman"/>
          <w:sz w:val="24"/>
          <w:szCs w:val="24"/>
          <w:lang w:val="es-PR"/>
        </w:rPr>
        <w:t>,</w:t>
      </w:r>
    </w:p>
    <w:p w:rsidR="005B35BA" w:rsidRPr="0026175B" w:rsidP="005B35BA" w14:paraId="6CC8084E" w14:textId="77777777">
      <w:pPr>
        <w:pStyle w:val="NoSpacing"/>
        <w:rPr>
          <w:rFonts w:ascii="Times New Roman" w:hAnsi="Times New Roman"/>
          <w:sz w:val="24"/>
          <w:szCs w:val="24"/>
          <w:lang w:val="es-PR"/>
        </w:rPr>
      </w:pPr>
    </w:p>
    <w:p w:rsidR="005B35BA" w:rsidRPr="0026175B" w:rsidP="005B35BA" w14:paraId="50F39949" w14:textId="77777777">
      <w:pPr>
        <w:pStyle w:val="NoSpacing"/>
        <w:rPr>
          <w:rFonts w:ascii="Times New Roman" w:hAnsi="Times New Roman"/>
          <w:sz w:val="24"/>
          <w:szCs w:val="24"/>
          <w:lang w:val="es-PR"/>
        </w:rPr>
      </w:pPr>
      <w:r w:rsidRPr="0026175B">
        <w:rPr>
          <w:rFonts w:ascii="Times New Roman" w:hAnsi="Times New Roman"/>
          <w:sz w:val="24"/>
          <w:szCs w:val="24"/>
          <w:lang w:val="es-PR"/>
        </w:rPr>
        <w:t>Coordinador</w:t>
      </w:r>
      <w:r w:rsidRPr="00784D87">
        <w:rPr>
          <w:rFonts w:ascii="Times New Roman" w:hAnsi="Times New Roman"/>
          <w:color w:val="FF0000"/>
          <w:sz w:val="24"/>
          <w:szCs w:val="24"/>
          <w:lang w:val="es-PR"/>
        </w:rPr>
        <w:t xml:space="preserve">(a) </w:t>
      </w:r>
      <w:r w:rsidRPr="0026175B">
        <w:rPr>
          <w:rFonts w:ascii="Times New Roman" w:hAnsi="Times New Roman"/>
          <w:sz w:val="24"/>
          <w:szCs w:val="24"/>
          <w:lang w:val="es-PR"/>
        </w:rPr>
        <w:t>estatal de NAEP</w:t>
      </w:r>
    </w:p>
    <w:p w:rsidR="005B35BA" w:rsidRPr="0026175B" w:rsidP="005B35BA" w14:paraId="2C4C7696" w14:textId="77777777">
      <w:pPr>
        <w:pStyle w:val="NoSpacing"/>
        <w:rPr>
          <w:rFonts w:ascii="Times New Roman" w:hAnsi="Times New Roman"/>
          <w:sz w:val="24"/>
          <w:szCs w:val="24"/>
          <w:lang w:val="es-PR"/>
        </w:rPr>
      </w:pPr>
    </w:p>
    <w:p w:rsidR="005B35BA" w:rsidRPr="0026175B" w:rsidP="005B35BA" w14:paraId="0C6E3602" w14:textId="77777777">
      <w:pPr>
        <w:pStyle w:val="NoSpacing"/>
        <w:rPr>
          <w:rFonts w:ascii="Times New Roman" w:hAnsi="Times New Roman"/>
          <w:i/>
          <w:sz w:val="24"/>
          <w:szCs w:val="24"/>
          <w:lang w:val="es-PR"/>
        </w:rPr>
      </w:pPr>
      <w:r>
        <w:rPr>
          <w:rFonts w:ascii="Times New Roman" w:hAnsi="Times New Roman"/>
          <w:sz w:val="24"/>
          <w:szCs w:val="24"/>
          <w:lang w:val="es-PR"/>
        </w:rPr>
        <w:t>Adjunto</w:t>
      </w:r>
      <w:r w:rsidRPr="0026175B">
        <w:rPr>
          <w:rFonts w:ascii="Times New Roman" w:hAnsi="Times New Roman"/>
          <w:sz w:val="24"/>
          <w:szCs w:val="24"/>
          <w:lang w:val="es-PR"/>
        </w:rPr>
        <w:t>:</w:t>
      </w:r>
      <w:r>
        <w:rPr>
          <w:rFonts w:ascii="Times New Roman" w:hAnsi="Times New Roman"/>
          <w:sz w:val="24"/>
          <w:szCs w:val="24"/>
          <w:lang w:val="es-PR"/>
        </w:rPr>
        <w:tab/>
      </w:r>
      <w:r w:rsidRPr="0026175B">
        <w:rPr>
          <w:rFonts w:ascii="Times New Roman" w:hAnsi="Times New Roman"/>
          <w:i/>
          <w:sz w:val="24"/>
          <w:szCs w:val="24"/>
          <w:lang w:val="es-PR"/>
        </w:rPr>
        <w:t xml:space="preserve">Guía de </w:t>
      </w:r>
      <w:r>
        <w:rPr>
          <w:rFonts w:ascii="Times New Roman" w:hAnsi="Times New Roman"/>
          <w:i/>
          <w:sz w:val="24"/>
          <w:szCs w:val="24"/>
          <w:lang w:val="es-PR"/>
        </w:rPr>
        <w:t>r</w:t>
      </w:r>
      <w:r w:rsidRPr="0026175B">
        <w:rPr>
          <w:rFonts w:ascii="Times New Roman" w:hAnsi="Times New Roman"/>
          <w:i/>
          <w:sz w:val="24"/>
          <w:szCs w:val="24"/>
          <w:lang w:val="es-PR"/>
        </w:rPr>
        <w:t>esponsabilidades del</w:t>
      </w:r>
      <w:r>
        <w:rPr>
          <w:rFonts w:ascii="Times New Roman" w:hAnsi="Times New Roman"/>
          <w:i/>
          <w:sz w:val="24"/>
          <w:szCs w:val="24"/>
          <w:lang w:val="es-PR"/>
        </w:rPr>
        <w:t>/de la</w:t>
      </w:r>
      <w:r w:rsidRPr="0026175B">
        <w:rPr>
          <w:rFonts w:ascii="Times New Roman" w:hAnsi="Times New Roman"/>
          <w:i/>
          <w:sz w:val="24"/>
          <w:szCs w:val="24"/>
          <w:lang w:val="es-PR"/>
        </w:rPr>
        <w:t xml:space="preserve"> </w:t>
      </w:r>
      <w:r>
        <w:rPr>
          <w:rFonts w:ascii="Times New Roman" w:hAnsi="Times New Roman"/>
          <w:i/>
          <w:sz w:val="24"/>
          <w:szCs w:val="24"/>
          <w:lang w:val="es-PR"/>
        </w:rPr>
        <w:t>c</w:t>
      </w:r>
      <w:r w:rsidRPr="0026175B">
        <w:rPr>
          <w:rFonts w:ascii="Times New Roman" w:hAnsi="Times New Roman"/>
          <w:i/>
          <w:sz w:val="24"/>
          <w:szCs w:val="24"/>
          <w:lang w:val="es-PR"/>
        </w:rPr>
        <w:t>oordinador</w:t>
      </w:r>
      <w:r>
        <w:rPr>
          <w:rFonts w:ascii="Times New Roman" w:hAnsi="Times New Roman"/>
          <w:i/>
          <w:sz w:val="24"/>
          <w:szCs w:val="24"/>
          <w:lang w:val="es-PR"/>
        </w:rPr>
        <w:t>(a)</w:t>
      </w:r>
      <w:r w:rsidRPr="0026175B">
        <w:rPr>
          <w:rFonts w:ascii="Times New Roman" w:hAnsi="Times New Roman"/>
          <w:i/>
          <w:sz w:val="24"/>
          <w:szCs w:val="24"/>
          <w:lang w:val="es-PR"/>
        </w:rPr>
        <w:t xml:space="preserve"> de </w:t>
      </w:r>
      <w:r>
        <w:rPr>
          <w:rFonts w:ascii="Times New Roman" w:hAnsi="Times New Roman"/>
          <w:i/>
          <w:sz w:val="24"/>
          <w:szCs w:val="24"/>
          <w:lang w:val="es-PR"/>
        </w:rPr>
        <w:t>t</w:t>
      </w:r>
      <w:r w:rsidRPr="0026175B">
        <w:rPr>
          <w:rFonts w:ascii="Times New Roman" w:hAnsi="Times New Roman"/>
          <w:i/>
          <w:sz w:val="24"/>
          <w:szCs w:val="24"/>
          <w:lang w:val="es-PR"/>
        </w:rPr>
        <w:t>ecnología</w:t>
      </w:r>
    </w:p>
    <w:p w:rsidR="005B35BA" w:rsidRPr="0026175B" w:rsidP="005B35BA" w14:paraId="7B1A9236" w14:textId="77777777">
      <w:pPr>
        <w:pStyle w:val="NoSpacing"/>
        <w:rPr>
          <w:rFonts w:ascii="Times New Roman" w:hAnsi="Times New Roman"/>
          <w:color w:val="FF0000"/>
          <w:sz w:val="24"/>
          <w:szCs w:val="24"/>
          <w:lang w:val="es-PR"/>
        </w:rPr>
      </w:pPr>
    </w:p>
    <w:p w:rsidR="000D5CEF" w:rsidRPr="00E57E4D" w:rsidP="000D5CEF" w14:paraId="2ED09CBE"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B35BA" w:rsidRPr="00916A93" w:rsidP="005B35BA" w14:paraId="4550F959" w14:textId="77777777">
      <w:pPr>
        <w:rPr>
          <w:lang w:val="es-PR"/>
        </w:rPr>
      </w:pPr>
    </w:p>
    <w:p w:rsidR="00230BBE" w14:paraId="0DA864D9" w14:textId="77777777">
      <w:pPr>
        <w:rPr>
          <w:lang w:val=""/>
        </w:rPr>
      </w:pPr>
    </w:p>
    <w:p w:rsidR="00230BBE" w14:paraId="58A11BB4" w14:textId="77777777">
      <w:pPr>
        <w:rPr>
          <w:lang w:val=""/>
        </w:rPr>
      </w:pPr>
      <w:r>
        <w:rPr>
          <w:lang w:val=""/>
        </w:rPr>
        <w:br w:type="page"/>
      </w:r>
    </w:p>
    <w:p w:rsidR="00141CC4" w:rsidRPr="00141CC4" w:rsidP="6DF38EC9" w14:paraId="4B537CA6" w14:textId="618A1058">
      <w:pPr>
        <w:widowControl/>
        <w:spacing w:after="0" w:line="240" w:lineRule="auto"/>
        <w:jc w:val="center"/>
        <w:rPr>
          <w:rFonts w:ascii="Times New Roman" w:hAnsi="Times New Roman" w:eastAsiaTheme="minorEastAsia" w:cs="Times New Roman"/>
          <w:b/>
          <w:bCs/>
          <w:lang w:val="es-PR"/>
        </w:rPr>
      </w:pPr>
      <w:r w:rsidRPr="6DF38EC9">
        <w:rPr>
          <w:rFonts w:ascii="Times New Roman" w:hAnsi="Times New Roman" w:eastAsiaTheme="minorEastAsia" w:cs="Times New Roman"/>
          <w:b/>
          <w:bCs/>
          <w:lang w:val="es-PR"/>
        </w:rPr>
        <w:t>Carta de otoño de NAEP 2024 para identificar al/a la director(a) de tecnología distrital y al/a la coordinador(a) de tecnología interno(a)</w:t>
      </w:r>
    </w:p>
    <w:p w:rsidR="00141CC4" w:rsidRPr="00141CC4" w:rsidP="00141CC4" w14:paraId="5CE1BFD9" w14:textId="77777777">
      <w:pPr>
        <w:widowControl/>
        <w:spacing w:after="0" w:line="240" w:lineRule="auto"/>
        <w:jc w:val="center"/>
        <w:rPr>
          <w:rFonts w:ascii="Times New Roman" w:hAnsi="Times New Roman" w:eastAsiaTheme="minorEastAsia" w:cs="Times New Roman"/>
          <w:b/>
          <w:lang w:val="es-PR"/>
        </w:rPr>
      </w:pPr>
      <w:r w:rsidRPr="00141CC4">
        <w:rPr>
          <w:rFonts w:ascii="Times New Roman" w:hAnsi="Times New Roman" w:eastAsiaTheme="minorEastAsia" w:cs="Times New Roman"/>
          <w:b/>
          <w:lang w:val="es-PR"/>
        </w:rPr>
        <w:t>DEL COORDINADOR ESTATAL DE NAEP AL/A LA COORDINADOR(A) DISTRITAL DE EVALUACIÓN</w:t>
      </w:r>
    </w:p>
    <w:p w:rsidR="00141CC4" w:rsidRPr="00141CC4" w:rsidP="00141CC4" w14:paraId="5B89D5FA" w14:textId="77777777">
      <w:pPr>
        <w:widowControl/>
        <w:spacing w:after="0" w:line="240" w:lineRule="auto"/>
        <w:jc w:val="center"/>
        <w:rPr>
          <w:rFonts w:ascii="Times New Roman" w:hAnsi="Times New Roman" w:eastAsiaTheme="minorEastAsia" w:cs="Times New Roman"/>
          <w:b/>
          <w:lang w:val="es-PR"/>
        </w:rPr>
      </w:pPr>
      <w:r w:rsidRPr="00141CC4">
        <w:rPr>
          <w:rFonts w:ascii="Times New Roman" w:hAnsi="Times New Roman" w:eastAsiaTheme="minorEastAsia" w:cs="Times New Roman"/>
          <w:b/>
          <w:lang w:val="es-PR"/>
        </w:rPr>
        <w:t xml:space="preserve">Se debe personalizar el </w:t>
      </w:r>
      <w:r w:rsidRPr="00141CC4">
        <w:rPr>
          <w:rFonts w:ascii="Times New Roman" w:hAnsi="Times New Roman" w:eastAsiaTheme="minorEastAsia" w:cs="Times New Roman"/>
          <w:b/>
          <w:color w:val="FF0000"/>
          <w:lang w:val="es-PR"/>
        </w:rPr>
        <w:t xml:space="preserve">texto en rojo </w:t>
      </w:r>
      <w:r w:rsidRPr="00141CC4">
        <w:rPr>
          <w:rFonts w:ascii="Times New Roman" w:hAnsi="Times New Roman" w:eastAsiaTheme="minorEastAsia" w:cs="Times New Roman"/>
          <w:b/>
          <w:lang w:val="es-PR"/>
        </w:rPr>
        <w:t xml:space="preserve">antes de combinar la correspondencia; el </w:t>
      </w:r>
      <w:r w:rsidRPr="00141CC4">
        <w:rPr>
          <w:rFonts w:ascii="Times New Roman" w:hAnsi="Times New Roman" w:eastAsiaTheme="minorEastAsia" w:cs="Times New Roman"/>
          <w:b/>
          <w:highlight w:val="yellow"/>
          <w:lang w:val="es-PR"/>
        </w:rPr>
        <w:t>texto resaltado</w:t>
      </w:r>
      <w:r w:rsidRPr="00141CC4">
        <w:rPr>
          <w:rFonts w:ascii="Times New Roman" w:hAnsi="Times New Roman" w:eastAsiaTheme="minorEastAsia" w:cs="Times New Roman"/>
          <w:b/>
          <w:lang w:val="es-PR"/>
        </w:rPr>
        <w:t xml:space="preserve"> representa los campos que se deben combinar.</w:t>
      </w:r>
    </w:p>
    <w:p w:rsidR="00141CC4" w:rsidRPr="00141CC4" w:rsidP="00141CC4" w14:paraId="51E2B21C" w14:textId="77777777">
      <w:pPr>
        <w:widowControl/>
        <w:spacing w:after="0" w:line="240" w:lineRule="auto"/>
        <w:jc w:val="center"/>
        <w:rPr>
          <w:rFonts w:ascii="Times New Roman" w:hAnsi="Times New Roman" w:eastAsiaTheme="minorEastAsia" w:cs="Times New Roman"/>
          <w:b/>
          <w:lang w:val="es-PR"/>
        </w:rPr>
      </w:pPr>
    </w:p>
    <w:p w:rsidR="00141CC4" w:rsidRPr="00141CC4" w:rsidP="54495101" w14:paraId="00D7B14B" w14:textId="557E75A5">
      <w:pPr>
        <w:widowControl/>
        <w:spacing w:after="0" w:line="240" w:lineRule="auto"/>
        <w:jc w:val="center"/>
        <w:rPr>
          <w:rFonts w:ascii="Times New Roman" w:hAnsi="Times New Roman" w:eastAsiaTheme="minorEastAsia" w:cs="Times New Roman"/>
          <w:b/>
          <w:bCs/>
          <w:color w:val="FF0000"/>
          <w:lang w:val="es-PR"/>
        </w:rPr>
      </w:pPr>
      <w:r w:rsidRPr="2229B39C">
        <w:rPr>
          <w:rFonts w:ascii="Times New Roman" w:hAnsi="Times New Roman" w:eastAsiaTheme="minorEastAsia" w:cs="Times New Roman"/>
          <w:b/>
          <w:bCs/>
          <w:color w:val="FF0000"/>
          <w:lang w:val="es-PR"/>
        </w:rPr>
        <w:t>::No distribuir hasta que se le notifique que el AMS está listo para que los usuarios de la escuela y del distrito puedan acceder al mismo::</w:t>
      </w:r>
    </w:p>
    <w:p w:rsidR="00141CC4" w:rsidRPr="00141CC4" w:rsidP="00141CC4" w14:paraId="6DB94AE8" w14:textId="77777777">
      <w:pPr>
        <w:widowControl/>
        <w:spacing w:after="0" w:line="240" w:lineRule="auto"/>
        <w:jc w:val="center"/>
        <w:rPr>
          <w:rFonts w:ascii="Times New Roman" w:hAnsi="Times New Roman" w:eastAsiaTheme="minorEastAsia" w:cs="Times New Roman"/>
          <w:b/>
          <w:lang w:val="es-PR"/>
        </w:rPr>
      </w:pPr>
    </w:p>
    <w:p w:rsidR="00141CC4" w:rsidRPr="00141CC4" w:rsidP="00141CC4" w14:paraId="787B9D1E"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Estimado(a) </w:t>
      </w:r>
      <w:r w:rsidRPr="00141CC4">
        <w:rPr>
          <w:rFonts w:ascii="Times New Roman" w:hAnsi="Times New Roman" w:eastAsiaTheme="minorEastAsia" w:cs="Times New Roman"/>
          <w:highlight w:val="yellow"/>
          <w:lang w:val="es-PR"/>
        </w:rPr>
        <w:t>coordinador(a) distrital de evaluación:</w:t>
      </w:r>
    </w:p>
    <w:p w:rsidR="00141CC4" w:rsidRPr="00141CC4" w:rsidP="00141CC4" w14:paraId="3947706D" w14:textId="77777777">
      <w:pPr>
        <w:widowControl/>
        <w:spacing w:after="0" w:line="240" w:lineRule="auto"/>
        <w:rPr>
          <w:rFonts w:ascii="Times New Roman" w:hAnsi="Times New Roman" w:eastAsiaTheme="minorEastAsia" w:cs="Times New Roman"/>
          <w:lang w:val="es-PR"/>
        </w:rPr>
      </w:pPr>
    </w:p>
    <w:p w:rsidR="00141CC4" w:rsidRPr="00141CC4" w:rsidP="00141CC4" w14:paraId="04B0C810"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Al final del año escolar, notifiqué a </w:t>
      </w:r>
      <w:r w:rsidRPr="00141CC4">
        <w:rPr>
          <w:rFonts w:ascii="Times New Roman" w:hAnsi="Times New Roman" w:eastAsiaTheme="minorEastAsia" w:cs="Times New Roman"/>
          <w:color w:val="FF0000"/>
          <w:highlight w:val="yellow"/>
          <w:lang w:val="es-PR"/>
        </w:rPr>
        <w:t xml:space="preserve">[escuela seleccionada] </w:t>
      </w:r>
      <w:r w:rsidRPr="00141CC4">
        <w:rPr>
          <w:rFonts w:ascii="Times New Roman" w:hAnsi="Times New Roman" w:eastAsiaTheme="minorEastAsia" w:cs="Times New Roman"/>
          <w:color w:val="FF0000"/>
          <w:lang w:val="es-PR"/>
        </w:rPr>
        <w:t xml:space="preserve">/ las escuelas que figuran a continuación / la lista de escuelas adjunta </w:t>
      </w:r>
      <w:r w:rsidRPr="00141CC4">
        <w:rPr>
          <w:rFonts w:ascii="Times New Roman" w:hAnsi="Times New Roman" w:eastAsiaTheme="minorEastAsia" w:cs="Times New Roman"/>
          <w:lang w:val="es-PR"/>
        </w:rPr>
        <w:t xml:space="preserve">su selección para participar en la Evaluación Nacional del Progreso Educativo (NAEP, por sus siglas en inglés). Me comunico con usted para proporcionarle información adicional sobre la próxima evaluación. </w:t>
      </w:r>
    </w:p>
    <w:p w:rsidR="00141CC4" w:rsidRPr="00141CC4" w:rsidP="00141CC4" w14:paraId="0CF7C5B6" w14:textId="77777777">
      <w:pPr>
        <w:widowControl/>
        <w:spacing w:after="0" w:line="240" w:lineRule="auto"/>
        <w:rPr>
          <w:rFonts w:ascii="Times New Roman" w:hAnsi="Times New Roman" w:eastAsiaTheme="minorEastAsia" w:cs="Times New Roman"/>
          <w:lang w:val="es-PR"/>
        </w:rPr>
      </w:pPr>
    </w:p>
    <w:p w:rsidR="00141CC4" w:rsidRPr="00141CC4" w:rsidP="00141CC4" w14:paraId="18689DED" w14:textId="77777777">
      <w:pPr>
        <w:widowControl/>
        <w:spacing w:after="0" w:line="240" w:lineRule="auto"/>
        <w:rPr>
          <w:rFonts w:ascii="Times New Roman" w:hAnsi="Times New Roman" w:eastAsiaTheme="minorEastAsia" w:cs="Times New Roman"/>
          <w:color w:val="FF0000"/>
        </w:rPr>
      </w:pPr>
      <w:r w:rsidRPr="00141CC4">
        <w:rPr>
          <w:rFonts w:ascii="Times New Roman" w:hAnsi="Times New Roman" w:eastAsiaTheme="minorEastAsia" w:cs="Times New Roman"/>
          <w:color w:val="FF0000"/>
        </w:rPr>
        <w:t>Lista de escuelas seleccionadas:</w:t>
      </w:r>
    </w:p>
    <w:p w:rsidR="00141CC4" w:rsidRPr="00141CC4" w:rsidP="004276D9" w14:paraId="007F5987"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Escuela 1</w:t>
      </w:r>
    </w:p>
    <w:p w:rsidR="00141CC4" w:rsidRPr="00141CC4" w:rsidP="004276D9" w14:paraId="309A4E03"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Escuela 2</w:t>
      </w:r>
    </w:p>
    <w:p w:rsidR="00141CC4" w:rsidRPr="00141CC4" w:rsidP="004276D9" w14:paraId="2AAF84E3" w14:textId="77777777">
      <w:pPr>
        <w:widowControl/>
        <w:numPr>
          <w:ilvl w:val="0"/>
          <w:numId w:val="37"/>
        </w:numPr>
        <w:spacing w:after="0" w:line="240" w:lineRule="auto"/>
        <w:rPr>
          <w:rFonts w:ascii="Times New Roman" w:hAnsi="Times New Roman" w:eastAsiaTheme="minorEastAsia" w:cs="Times New Roman"/>
          <w:color w:val="FF0000"/>
          <w:highlight w:val="yellow"/>
        </w:rPr>
      </w:pPr>
      <w:r w:rsidRPr="00141CC4">
        <w:rPr>
          <w:rFonts w:ascii="Times New Roman" w:hAnsi="Times New Roman" w:eastAsiaTheme="minorEastAsia" w:cs="Times New Roman"/>
          <w:color w:val="FF0000"/>
          <w:highlight w:val="yellow"/>
        </w:rPr>
        <w:t>Etc.</w:t>
      </w:r>
    </w:p>
    <w:p w:rsidR="00141CC4" w:rsidRPr="00141CC4" w:rsidP="00141CC4" w14:paraId="2A89B57F" w14:textId="77777777">
      <w:pPr>
        <w:widowControl/>
        <w:spacing w:after="0" w:line="240" w:lineRule="auto"/>
        <w:rPr>
          <w:rFonts w:ascii="Times New Roman" w:hAnsi="Times New Roman" w:eastAsiaTheme="minorEastAsia" w:cs="Times New Roman"/>
        </w:rPr>
      </w:pPr>
    </w:p>
    <w:p w:rsidR="00141CC4" w:rsidRPr="00141CC4" w:rsidP="6DF38EC9" w14:paraId="00048DBD" w14:textId="0031FC6E">
      <w:pPr>
        <w:widowControl/>
        <w:spacing w:after="0" w:line="240" w:lineRule="auto"/>
        <w:rPr>
          <w:rFonts w:ascii="Times New Roman" w:hAnsi="Times New Roman" w:eastAsiaTheme="minorEastAsia" w:cs="Times New Roman"/>
          <w:lang w:val="es-PR"/>
        </w:rPr>
      </w:pPr>
      <w:r w:rsidRPr="6DF38EC9">
        <w:rPr>
          <w:rFonts w:ascii="Times New Roman" w:hAnsi="Times New Roman" w:eastAsiaTheme="minorEastAsia" w:cs="Times New Roman"/>
          <w:lang w:val="es-PR"/>
        </w:rPr>
        <w:t xml:space="preserve">Para prepararse para la evaluación, revise la </w:t>
      </w:r>
      <w:r w:rsidRPr="6DF38EC9">
        <w:rPr>
          <w:rFonts w:ascii="Times New Roman" w:hAnsi="Times New Roman" w:eastAsiaTheme="minorEastAsia" w:cs="Times New Roman"/>
          <w:i/>
          <w:iCs/>
          <w:lang w:val="es-PR"/>
        </w:rPr>
        <w:t xml:space="preserve">Guía de responsabilidades del equipo de tecnología </w:t>
      </w:r>
      <w:r w:rsidRPr="6DF38EC9">
        <w:rPr>
          <w:rFonts w:ascii="Times New Roman" w:hAnsi="Times New Roman" w:eastAsiaTheme="minorEastAsia" w:cs="Times New Roman"/>
          <w:lang w:val="es-PR"/>
        </w:rPr>
        <w:t xml:space="preserve">adjunta y designe un(a) director(a) de tecnología distrital y a un(a) </w:t>
      </w:r>
      <w:r w:rsidRPr="6DF38EC9">
        <w:rPr>
          <w:rFonts w:ascii="Times New Roman" w:hAnsi="Times New Roman" w:eastAsiaTheme="minorEastAsia" w:cs="Times New Roman"/>
          <w:color w:val="000000" w:themeColor="text1"/>
          <w:lang w:val="es-PR"/>
        </w:rPr>
        <w:t>coordinador(a) de tecnología interno(a) para cada escuela.</w:t>
      </w:r>
      <w:r w:rsidRPr="6DF38EC9">
        <w:rPr>
          <w:rFonts w:ascii="Times New Roman" w:hAnsi="Times New Roman" w:eastAsiaTheme="minorEastAsia" w:cs="Times New Roman"/>
          <w:lang w:val="es-PR"/>
        </w:rPr>
        <w:t xml:space="preserve"> El(la) director(a) de tecnología distrital y el</w:t>
      </w:r>
      <w:r w:rsidRPr="6DF38EC9" w:rsidR="6AA095C8">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de tecnología interno(s) colaborarán para proporcionar información sobre la tecnología de la red y las capacidades de Internet en la(s) escuela(s) seleccionada(s). Cada director(a) escolar también ha designado a un(a) coordinador(a) escolar, para que se desempeñe como principal punto de contacto entre la escuela y NAEP. El</w:t>
      </w:r>
      <w:r w:rsidRPr="6DF38EC9" w:rsidR="68D62A99">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de tecnología interno(s) seleccionado(s) deberá(n) colaborar con el</w:t>
      </w:r>
      <w:r w:rsidRPr="6DF38EC9" w:rsidR="180DD8A9">
        <w:rPr>
          <w:rFonts w:ascii="Times New Roman" w:hAnsi="Times New Roman" w:eastAsiaTheme="minorEastAsia" w:cs="Times New Roman"/>
          <w:lang w:val="es-PR"/>
        </w:rPr>
        <w:t>(los)</w:t>
      </w:r>
      <w:r w:rsidRPr="6DF38EC9">
        <w:rPr>
          <w:rFonts w:ascii="Times New Roman" w:hAnsi="Times New Roman" w:eastAsiaTheme="minorEastAsia" w:cs="Times New Roman"/>
          <w:lang w:val="es-PR"/>
        </w:rPr>
        <w:t xml:space="preserve"> coordinador(es) escolar(es) para confirmar la logística técnica y garantizar que NAEP pueda conectarse al WiFi de la escuela el día de la evaluación. Si es adecuado, el(la) coordinador(a) escolar y el(la) coordinador(a) de tecnología interno(a) pueden ser la misma persona.</w:t>
      </w:r>
    </w:p>
    <w:p w:rsidR="00141CC4" w:rsidRPr="00141CC4" w:rsidP="00141CC4" w14:paraId="49BE3728" w14:textId="77777777">
      <w:pPr>
        <w:widowControl/>
        <w:spacing w:after="0" w:line="240" w:lineRule="auto"/>
        <w:rPr>
          <w:rFonts w:ascii="Times New Roman" w:hAnsi="Times New Roman" w:eastAsiaTheme="minorEastAsia" w:cs="Times New Roman"/>
          <w:lang w:val="es-PR"/>
        </w:rPr>
      </w:pPr>
    </w:p>
    <w:p w:rsidR="00141CC4" w:rsidRPr="00141CC4" w:rsidP="00141CC4" w14:paraId="2156D12A" w14:textId="77777777">
      <w:pPr>
        <w:widowControl/>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b/>
          <w:bCs/>
          <w:lang w:val="es-PR"/>
        </w:rPr>
        <w:t>E</w:t>
      </w:r>
      <w:r w:rsidRPr="00141CC4">
        <w:rPr>
          <w:rFonts w:ascii="Times New Roman" w:hAnsi="Times New Roman" w:eastAsiaTheme="minorEastAsia" w:cs="Times New Roman"/>
          <w:b/>
          <w:lang w:val="es-PR"/>
        </w:rPr>
        <w:t xml:space="preserve">ntregue la guía adjunta a su director(a) de tecnología distrital y al coordinador(es) de tecnología interno(s) designado(s). </w:t>
      </w:r>
      <w:r w:rsidRPr="00141CC4">
        <w:rPr>
          <w:rFonts w:ascii="Times New Roman" w:hAnsi="Times New Roman" w:eastAsiaTheme="minorEastAsia" w:cs="Times New Roman"/>
          <w:lang w:val="es-PR"/>
        </w:rPr>
        <w:t>Estas personas deben:</w:t>
      </w:r>
      <w:r w:rsidRPr="00141CC4">
        <w:rPr>
          <w:rFonts w:ascii="Times New Roman" w:hAnsi="Times New Roman" w:eastAsiaTheme="minorEastAsia" w:cs="Times New Roman"/>
          <w:lang w:val="es-PR"/>
        </w:rPr>
        <w:br/>
      </w:r>
    </w:p>
    <w:p w:rsidR="00141CC4" w:rsidRPr="00141CC4" w:rsidP="004276D9" w14:paraId="1AA2F6D3" w14:textId="77777777">
      <w:pPr>
        <w:widowControl/>
        <w:numPr>
          <w:ilvl w:val="0"/>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lang w:val="es-PR"/>
        </w:rPr>
        <w:t xml:space="preserve">conocer las capacidades de Internet en las escuelas </w:t>
      </w:r>
      <w:r w:rsidRPr="00141CC4">
        <w:rPr>
          <w:rFonts w:ascii="Times New Roman" w:hAnsi="Times New Roman" w:eastAsiaTheme="minorEastAsia" w:cs="Times New Roman"/>
          <w:bCs/>
          <w:lang w:val="es-PR"/>
        </w:rPr>
        <w:t>tales</w:t>
      </w:r>
      <w:r w:rsidRPr="00141CC4">
        <w:rPr>
          <w:rFonts w:ascii="Times New Roman" w:hAnsi="Times New Roman" w:eastAsiaTheme="minorEastAsia" w:cs="Times New Roman"/>
          <w:b/>
          <w:lang w:val="es-PR"/>
        </w:rPr>
        <w:t xml:space="preserve"> </w:t>
      </w:r>
      <w:r w:rsidRPr="00141CC4">
        <w:rPr>
          <w:rFonts w:ascii="Times New Roman" w:hAnsi="Times New Roman" w:eastAsiaTheme="minorEastAsia" w:cs="Times New Roman"/>
          <w:lang w:val="es-PR"/>
        </w:rPr>
        <w:t>como:</w:t>
      </w:r>
    </w:p>
    <w:p w:rsidR="00141CC4" w:rsidRPr="00141CC4" w:rsidP="004276D9" w14:paraId="78E3C9D3" w14:textId="77777777">
      <w:pPr>
        <w:widowControl/>
        <w:numPr>
          <w:ilvl w:val="1"/>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ancho de banda de WiFi; </w:t>
      </w:r>
    </w:p>
    <w:p w:rsidR="00141CC4" w:rsidRPr="00141CC4" w:rsidP="004276D9" w14:paraId="55C2A74D" w14:textId="77777777">
      <w:pPr>
        <w:widowControl/>
        <w:numPr>
          <w:ilvl w:val="1"/>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cómo conectar dispositivos externos al WiFi con las credenciales adecuadas; y</w:t>
      </w:r>
    </w:p>
    <w:p w:rsidR="00141CC4" w:rsidRPr="00141CC4" w:rsidP="004276D9" w14:paraId="2799145C" w14:textId="77777777">
      <w:pPr>
        <w:widowControl/>
        <w:numPr>
          <w:ilvl w:val="1"/>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cómo agregar los URL a una lista de sitios seguros.</w:t>
      </w:r>
    </w:p>
    <w:p w:rsidR="00141CC4" w:rsidRPr="00141CC4" w:rsidP="004276D9" w14:paraId="36AEC9AA" w14:textId="77777777">
      <w:pPr>
        <w:widowControl/>
        <w:numPr>
          <w:ilvl w:val="0"/>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saber cómo configurar una red WiFi dedicada</w:t>
      </w:r>
      <w:r w:rsidRPr="00141CC4">
        <w:rPr>
          <w:rFonts w:ascii="Times New Roman" w:hAnsi="Times New Roman" w:eastAsiaTheme="minorEastAsia" w:cs="Times New Roman"/>
          <w:lang w:val="es-PR"/>
        </w:rPr>
        <w:t xml:space="preserve"> o identificar una red WiFi existente;</w:t>
      </w:r>
    </w:p>
    <w:p w:rsidR="00141CC4" w:rsidRPr="00141CC4" w:rsidP="004276D9" w14:paraId="6A7B5A18" w14:textId="77777777">
      <w:pPr>
        <w:widowControl/>
        <w:numPr>
          <w:ilvl w:val="0"/>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colaborar con el(la) coordinador(a) escolar designado(a) para </w:t>
      </w:r>
      <w:r w:rsidRPr="00141CC4">
        <w:rPr>
          <w:rFonts w:ascii="Times New Roman" w:hAnsi="Times New Roman" w:eastAsiaTheme="minorEastAsia" w:cs="Times New Roman"/>
          <w:b/>
          <w:bCs/>
          <w:lang w:val="es-PR"/>
        </w:rPr>
        <w:t>confirmar la logística técnica</w:t>
      </w:r>
      <w:r w:rsidRPr="00141CC4">
        <w:rPr>
          <w:rFonts w:ascii="Times New Roman" w:hAnsi="Times New Roman" w:eastAsiaTheme="minorEastAsia" w:cs="Times New Roman"/>
          <w:lang w:val="es-PR"/>
        </w:rPr>
        <w:t>, si se trata de una persona diferente; y</w:t>
      </w:r>
    </w:p>
    <w:p w:rsidR="00141CC4" w:rsidRPr="00141CC4" w:rsidP="004276D9" w14:paraId="193C34AC" w14:textId="77777777">
      <w:pPr>
        <w:widowControl/>
        <w:numPr>
          <w:ilvl w:val="0"/>
          <w:numId w:val="36"/>
        </w:numPr>
        <w:spacing w:after="16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asegurarse de que el personal de campo de NAEP tenga las credenciales antes del día de la evaluación para conectarse al WiFi</w:t>
      </w:r>
      <w:r w:rsidRPr="00141CC4">
        <w:rPr>
          <w:rFonts w:ascii="Times New Roman" w:hAnsi="Times New Roman" w:eastAsiaTheme="minorEastAsia" w:cs="Times New Roman"/>
          <w:lang w:val="es-PR"/>
        </w:rPr>
        <w:t>.</w:t>
      </w:r>
    </w:p>
    <w:p w:rsidR="00141CC4" w:rsidRPr="00141CC4" w:rsidP="00141CC4" w14:paraId="35BD57D1" w14:textId="77777777">
      <w:pPr>
        <w:widowControl/>
        <w:spacing w:after="0" w:line="240" w:lineRule="auto"/>
        <w:rPr>
          <w:rFonts w:ascii="Times New Roman" w:hAnsi="Times New Roman" w:eastAsiaTheme="minorEastAsia" w:cs="Times New Roman"/>
          <w:lang w:val="es-PR"/>
        </w:rPr>
      </w:pPr>
    </w:p>
    <w:p w:rsidR="00141CC4" w:rsidRPr="00141CC4" w:rsidP="00141CC4" w14:paraId="3BDEC2A5"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b/>
          <w:bCs/>
          <w:lang w:val="es-PR"/>
        </w:rPr>
        <w:t>Prácticas recomendadas</w:t>
      </w:r>
      <w:r w:rsidRPr="00141CC4">
        <w:rPr>
          <w:rFonts w:ascii="Times New Roman" w:hAnsi="Times New Roman" w:eastAsiaTheme="minorEastAsia" w:cs="Times New Roman"/>
          <w:lang w:val="es-PR"/>
        </w:rPr>
        <w:t>: Si es posible, configurar una red WiFi dedicada para el uso de NAEP el día de la evaluación reducirá la carga de trabajo de la(s) escuela(s), garantizará una mejor experiencia para los estudiantes y proporcionará el método de conexión ideal para la administración de la evaluación. La red WiFi dedicada debe cumplir con los requisitos técnicos de NAEP. Su director(a) de tecnología distrital debe estar familiarizado(a) con este proceso.</w:t>
      </w:r>
    </w:p>
    <w:p w:rsidR="00141CC4" w:rsidRPr="00141CC4" w:rsidP="00141CC4" w14:paraId="6BDE05FC" w14:textId="77777777">
      <w:pPr>
        <w:widowControl/>
        <w:spacing w:after="0" w:line="240" w:lineRule="auto"/>
        <w:rPr>
          <w:rFonts w:ascii="Times New Roman" w:hAnsi="Times New Roman" w:eastAsiaTheme="minorEastAsia" w:cs="Times New Roman"/>
          <w:lang w:val="es-PR"/>
        </w:rPr>
      </w:pPr>
    </w:p>
    <w:p w:rsidR="00141CC4" w:rsidRPr="00141CC4" w:rsidP="00141CC4" w14:paraId="3F9890C7" w14:textId="77777777">
      <w:pPr>
        <w:widowControl/>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color w:val="FF0000"/>
          <w:lang w:val="es-PR"/>
        </w:rPr>
        <w:t>Para designar al director(a) de tecnología distrital y al coordinador(a) de tecnología interno(a), deberá hacer lo siguiente:</w:t>
      </w:r>
    </w:p>
    <w:p w:rsidR="00141CC4" w:rsidRPr="00141CC4" w:rsidP="00141CC4" w14:paraId="5AF7026D" w14:textId="77777777">
      <w:pPr>
        <w:widowControl/>
        <w:spacing w:after="0" w:line="240" w:lineRule="auto"/>
        <w:rPr>
          <w:rFonts w:ascii="Times New Roman" w:hAnsi="Times New Roman" w:eastAsiaTheme="minorEastAsia" w:cs="Times New Roman"/>
          <w:color w:val="FF0000"/>
          <w:lang w:val="es-PR"/>
        </w:rPr>
      </w:pPr>
    </w:p>
    <w:p w:rsidR="00141CC4" w:rsidRPr="00141CC4" w:rsidP="004276D9" w14:paraId="5124EB29" w14:textId="77777777">
      <w:pPr>
        <w:widowControl/>
        <w:numPr>
          <w:ilvl w:val="0"/>
          <w:numId w:val="38"/>
        </w:numPr>
        <w:spacing w:after="0" w:line="240" w:lineRule="auto"/>
        <w:rPr>
          <w:rFonts w:ascii="Times New Roman" w:hAnsi="Times New Roman" w:eastAsiaTheme="minorEastAsia" w:cs="Times New Roman"/>
          <w:color w:val="FF0000"/>
          <w:lang w:val="es-PR"/>
        </w:rPr>
      </w:pPr>
      <w:r w:rsidRPr="00141CC4">
        <w:rPr>
          <w:rFonts w:ascii="Times New Roman" w:hAnsi="Times New Roman" w:eastAsiaTheme="minorEastAsia" w:cs="Times New Roman"/>
          <w:color w:val="FF0000"/>
          <w:lang w:val="es-PR"/>
        </w:rPr>
        <w:t xml:space="preserve">Colabore con el personal de tecnología escolar o distrital según sea necesario para añadir el dominio westatstudies.com a la lista segura de remitentes para garantizar que se reciban los correos electrónicos del AMS.  </w:t>
      </w:r>
    </w:p>
    <w:p w:rsidR="00141CC4" w:rsidRPr="00141CC4" w:rsidP="004276D9" w14:paraId="105E5C63" w14:textId="08A1EE31">
      <w:pPr>
        <w:widowControl/>
        <w:numPr>
          <w:ilvl w:val="0"/>
          <w:numId w:val="38"/>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1, el(la) coordinador(a) distrital de la evaluación se registra e invita al/a la director(a) de tecnología distrital y al/a la coordinador(a) de tecnología interno(a)</w:t>
      </w:r>
      <w:r w:rsidRPr="6DF38EC9">
        <w:rPr>
          <w:rFonts w:ascii="Times New Roman" w:hAnsi="Times New Roman" w:eastAsiaTheme="minorEastAsia" w:cs="Times New Roman"/>
          <w:color w:val="FF0000"/>
          <w:lang w:val="es-PR"/>
        </w:rPr>
        <w:t xml:space="preserve">} Ingrese y configure su cuenta del AMS de NAEP utilizando el enlace proporcionado en el correo electrónico de registro de DoNotReply-NAEP@westatstudies.com. </w:t>
      </w:r>
    </w:p>
    <w:p w:rsidR="00141CC4" w:rsidRPr="00141CC4" w:rsidP="004276D9" w14:paraId="0F0B094D" w14:textId="51F7E5A9">
      <w:pPr>
        <w:widowControl/>
        <w:numPr>
          <w:ilvl w:val="0"/>
          <w:numId w:val="38"/>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1, el(la) coordinador(a) distrital de la evaluación se registra e invita al/a la director(a) de tecnología distrital y al/a la coordinador(a) de tecnología interno(a)</w:t>
      </w:r>
      <w:r w:rsidRPr="6DF38EC9">
        <w:rPr>
          <w:rFonts w:ascii="Times New Roman" w:hAnsi="Times New Roman" w:eastAsiaTheme="minorEastAsia" w:cs="Times New Roman"/>
          <w:color w:val="FF0000"/>
          <w:lang w:val="es-PR"/>
        </w:rPr>
        <w:t>} Ingrese el nombre y la información de contacto de cada persona al AMS, seleccione director(a) de tecnología distrital o coordinador(a) de tecnología interno(a) como su función y seleccione Enviar invitación.</w:t>
      </w:r>
    </w:p>
    <w:p w:rsidR="00141CC4" w:rsidRPr="00141CC4" w:rsidP="004276D9" w14:paraId="35707F74" w14:textId="2E326BCC">
      <w:pPr>
        <w:widowControl/>
        <w:numPr>
          <w:ilvl w:val="0"/>
          <w:numId w:val="38"/>
        </w:numPr>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color w:val="FF0000"/>
          <w:lang w:val="es-PR"/>
        </w:rPr>
        <w:t>{</w:t>
      </w:r>
      <w:r w:rsidRPr="6DF38EC9">
        <w:rPr>
          <w:rFonts w:ascii="Times New Roman" w:hAnsi="Times New Roman" w:eastAsiaTheme="minorEastAsia" w:cs="Times New Roman"/>
          <w:i/>
          <w:iCs/>
          <w:color w:val="FF0000"/>
          <w:lang w:val="es-PR"/>
        </w:rPr>
        <w:t>Utilice este punto si eligió la opción 2, el(la) NSC invita al/a la persona de tecnología</w:t>
      </w:r>
      <w:r w:rsidRPr="6DF38EC9">
        <w:rPr>
          <w:rFonts w:ascii="Times New Roman" w:hAnsi="Times New Roman" w:eastAsiaTheme="minorEastAsia" w:cs="Times New Roman"/>
          <w:color w:val="FF0000"/>
          <w:lang w:val="es-PR"/>
        </w:rPr>
        <w:t>} Envíeme el nombre y la dirección de correo electrónico del/de la director(a) de tecnología y del/de la coordinador(a) de tecnología interno(a) designados utilizando la dirección de correo electrónico que se proporciona a continuación.</w:t>
      </w:r>
    </w:p>
    <w:p w:rsidR="00141CC4" w:rsidRPr="00141CC4" w:rsidP="00141CC4" w14:paraId="37D64C9F" w14:textId="77777777">
      <w:pPr>
        <w:widowControl/>
        <w:spacing w:after="0" w:line="240" w:lineRule="auto"/>
        <w:rPr>
          <w:rFonts w:ascii="Times New Roman" w:hAnsi="Times New Roman" w:eastAsiaTheme="minorEastAsia" w:cs="Times New Roman"/>
          <w:color w:val="FF0000"/>
          <w:lang w:val="es-PR"/>
        </w:rPr>
      </w:pPr>
    </w:p>
    <w:p w:rsidR="00141CC4" w:rsidRPr="00141CC4" w:rsidP="00141CC4" w14:paraId="3346548B"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Por favor, ayude a su director(a) de tecnología y a su(s) coordinador(es) de tecnología interno(s) para garantizar que estas tareas importantes se completen a tiempo y que la administración de la evaluación se desarrolle sin problemas.</w:t>
      </w:r>
    </w:p>
    <w:p w:rsidR="00141CC4" w:rsidRPr="00141CC4" w:rsidP="00141CC4" w14:paraId="2C2617BD" w14:textId="77777777">
      <w:pPr>
        <w:widowControl/>
        <w:spacing w:after="0" w:line="240" w:lineRule="auto"/>
        <w:rPr>
          <w:rFonts w:ascii="Times New Roman" w:hAnsi="Times New Roman" w:eastAsiaTheme="minorEastAsia" w:cs="Times New Roman"/>
          <w:lang w:val="es-PR"/>
        </w:rPr>
      </w:pPr>
    </w:p>
    <w:p w:rsidR="00141CC4" w:rsidRPr="00141CC4" w:rsidP="6DF38EC9" w14:paraId="4C696CD3" w14:textId="2BF667E2">
      <w:pPr>
        <w:widowControl/>
        <w:spacing w:after="0" w:line="240" w:lineRule="auto"/>
        <w:rPr>
          <w:rFonts w:ascii="Times New Roman" w:hAnsi="Times New Roman" w:eastAsiaTheme="minorEastAsia" w:cs="Times New Roman"/>
          <w:color w:val="FF0000"/>
          <w:lang w:val="es-PR"/>
        </w:rPr>
      </w:pPr>
      <w:r w:rsidRPr="6DF38EC9">
        <w:rPr>
          <w:rFonts w:ascii="Times New Roman" w:hAnsi="Times New Roman" w:eastAsiaTheme="minorEastAsia" w:cs="Times New Roman"/>
          <w:lang w:val="es-PR"/>
        </w:rPr>
        <w:t xml:space="preserve">Una vez que haya identificado al personal de tecnología y les haya entregado la </w:t>
      </w:r>
      <w:r w:rsidRPr="6DF38EC9">
        <w:rPr>
          <w:rFonts w:ascii="Times New Roman" w:hAnsi="Times New Roman" w:eastAsiaTheme="minorEastAsia" w:cs="Times New Roman"/>
          <w:i/>
          <w:iCs/>
          <w:lang w:val="es-PR"/>
        </w:rPr>
        <w:t>Guía de responsabilidades del equipo de tecnología</w:t>
      </w:r>
      <w:r w:rsidRPr="6DF38EC9">
        <w:rPr>
          <w:rFonts w:ascii="Times New Roman" w:hAnsi="Times New Roman" w:eastAsiaTheme="minorEastAsia" w:cs="Times New Roman"/>
          <w:lang w:val="es-PR"/>
        </w:rPr>
        <w:t>, ellos</w:t>
      </w:r>
      <w:r w:rsidRPr="6DF38EC9" w:rsidR="7D8D4F6D">
        <w:rPr>
          <w:rFonts w:ascii="Times New Roman" w:hAnsi="Times New Roman" w:eastAsiaTheme="minorEastAsia" w:cs="Times New Roman"/>
          <w:lang w:val="es-PR"/>
        </w:rPr>
        <w:t>(as)</w:t>
      </w:r>
      <w:r w:rsidRPr="6DF38EC9">
        <w:rPr>
          <w:rFonts w:ascii="Times New Roman" w:hAnsi="Times New Roman" w:eastAsiaTheme="minorEastAsia" w:cs="Times New Roman"/>
          <w:lang w:val="es-PR"/>
        </w:rPr>
        <w:t xml:space="preserve"> tendrán hasta el </w:t>
      </w:r>
      <w:r w:rsidRPr="6DF38EC9">
        <w:rPr>
          <w:rFonts w:ascii="Times New Roman" w:hAnsi="Times New Roman" w:eastAsiaTheme="minorEastAsia" w:cs="Times New Roman"/>
          <w:color w:val="FF0000"/>
          <w:lang w:val="es-PR"/>
        </w:rPr>
        <w:t xml:space="preserve">FECHA </w:t>
      </w:r>
      <w:r w:rsidRPr="6DF38EC9">
        <w:rPr>
          <w:rFonts w:ascii="Times New Roman" w:hAnsi="Times New Roman" w:eastAsiaTheme="minorEastAsia" w:cs="Times New Roman"/>
          <w:lang w:val="es-PR"/>
        </w:rPr>
        <w:t>para completar la Encuesta sobre la conectividad a Internet para su(s) escuela(s) designada(s).</w:t>
      </w:r>
    </w:p>
    <w:p w:rsidR="00141CC4" w:rsidRPr="00141CC4" w:rsidP="00141CC4" w14:paraId="0380B937" w14:textId="77777777">
      <w:pPr>
        <w:widowControl/>
        <w:spacing w:after="0" w:line="240" w:lineRule="auto"/>
        <w:rPr>
          <w:rFonts w:ascii="Times New Roman" w:hAnsi="Times New Roman" w:eastAsiaTheme="minorEastAsia" w:cs="Times New Roman"/>
          <w:lang w:val="es-PR"/>
        </w:rPr>
      </w:pPr>
    </w:p>
    <w:p w:rsidR="00141CC4" w:rsidRPr="00141CC4" w:rsidP="00141CC4" w14:paraId="7C4E2F4B" w14:textId="77777777">
      <w:pPr>
        <w:widowControl/>
        <w:spacing w:after="0" w:line="240" w:lineRule="auto"/>
        <w:rPr>
          <w:rFonts w:ascii="Times New Roman" w:hAnsi="Times New Roman" w:eastAsiaTheme="minorEastAsia" w:cs="Times New Roman"/>
          <w:lang w:val="es-PR"/>
        </w:rPr>
      </w:pPr>
      <w:r w:rsidRPr="00141CC4">
        <w:rPr>
          <w:rFonts w:ascii="Times New Roman" w:hAnsi="Times New Roman" w:eastAsiaTheme="minorEastAsia" w:cs="Times New Roman"/>
          <w:lang w:val="es-PR"/>
        </w:rPr>
        <w:t xml:space="preserve">Gracias por su ayuda en esta importante evaluación de los estudiantes de nuestra nación. Nuestro secretario de educación, </w:t>
      </w:r>
      <w:r w:rsidRPr="00141CC4">
        <w:rPr>
          <w:rFonts w:ascii="Times New Roman" w:hAnsi="Times New Roman" w:eastAsiaTheme="minorEastAsia" w:cs="Times New Roman"/>
          <w:color w:val="FF0000"/>
          <w:lang w:val="es-PR"/>
        </w:rPr>
        <w:t>nombre</w:t>
      </w:r>
      <w:r w:rsidRPr="00141CC4">
        <w:rPr>
          <w:rFonts w:ascii="Times New Roman" w:hAnsi="Times New Roman" w:eastAsiaTheme="minorEastAsia" w:cs="Times New Roman"/>
          <w:lang w:val="es-PR"/>
        </w:rPr>
        <w:t xml:space="preserve">, apoya NAEP y anima a la participación de sus estudiantes. Si tiene alguna pregunta o si hay algo que pueda hacer para brindarle más ayuda a usted y a su escuela, por favor, comuníquese conmigo llamando al </w:t>
      </w:r>
      <w:r w:rsidRPr="00141CC4">
        <w:rPr>
          <w:rFonts w:ascii="Times New Roman" w:hAnsi="Times New Roman" w:eastAsiaTheme="minorEastAsia" w:cs="Times New Roman"/>
          <w:color w:val="FF0000"/>
          <w:lang w:val="es-PR"/>
        </w:rPr>
        <w:t xml:space="preserve">número de teléfono </w:t>
      </w:r>
      <w:r w:rsidRPr="00141CC4">
        <w:rPr>
          <w:rFonts w:ascii="Times New Roman" w:hAnsi="Times New Roman" w:eastAsiaTheme="minorEastAsia" w:cs="Times New Roman"/>
          <w:lang w:val="es-ES_tradnl"/>
        </w:rPr>
        <w:t>o por correo electrónico escribiendo a</w:t>
      </w:r>
      <w:r w:rsidRPr="00141CC4">
        <w:rPr>
          <w:rFonts w:ascii="Times New Roman" w:hAnsi="Times New Roman" w:eastAsiaTheme="minorEastAsia" w:cs="Times New Roman"/>
          <w:color w:val="FF0000"/>
          <w:lang w:val="es-PR"/>
        </w:rPr>
        <w:t xml:space="preserve"> correo electrónico</w:t>
      </w:r>
      <w:r w:rsidRPr="00141CC4">
        <w:rPr>
          <w:rFonts w:ascii="Times New Roman" w:hAnsi="Times New Roman" w:eastAsiaTheme="minorEastAsia" w:cs="Times New Roman"/>
          <w:lang w:val="es-PR"/>
        </w:rPr>
        <w:t>.</w:t>
      </w:r>
    </w:p>
    <w:p w:rsidR="00141CC4" w:rsidRPr="00141CC4" w:rsidP="00141CC4" w14:paraId="5E7958EA" w14:textId="77777777">
      <w:pPr>
        <w:widowControl/>
        <w:spacing w:after="0" w:line="240" w:lineRule="auto"/>
        <w:rPr>
          <w:rFonts w:ascii="Times New Roman" w:hAnsi="Times New Roman" w:eastAsiaTheme="minorEastAsia" w:cs="Times New Roman"/>
          <w:lang w:val="es-PR"/>
        </w:rPr>
      </w:pPr>
    </w:p>
    <w:p w:rsidR="00141CC4" w:rsidRPr="00141CC4" w:rsidP="00141CC4" w14:paraId="7054EED5" w14:textId="77777777">
      <w:pPr>
        <w:widowControl/>
        <w:spacing w:after="0" w:line="240" w:lineRule="auto"/>
        <w:rPr>
          <w:rFonts w:ascii="Times New Roman" w:hAnsi="Times New Roman" w:eastAsiaTheme="minorEastAsia" w:cs="Times New Roman"/>
          <w:lang w:val="pt-PT"/>
        </w:rPr>
      </w:pPr>
      <w:r w:rsidRPr="00141CC4">
        <w:rPr>
          <w:rFonts w:ascii="Times New Roman" w:hAnsi="Times New Roman" w:eastAsiaTheme="minorEastAsia" w:cs="Times New Roman"/>
          <w:lang w:val="pt-PT"/>
        </w:rPr>
        <w:t>Atentamente,</w:t>
      </w:r>
    </w:p>
    <w:p w:rsidR="00141CC4" w:rsidRPr="00141CC4" w:rsidP="00141CC4" w14:paraId="055B5BD1" w14:textId="77777777">
      <w:pPr>
        <w:widowControl/>
        <w:spacing w:after="0" w:line="240" w:lineRule="auto"/>
        <w:rPr>
          <w:rFonts w:ascii="Times New Roman" w:hAnsi="Times New Roman" w:eastAsiaTheme="minorEastAsia" w:cs="Times New Roman"/>
          <w:lang w:val="pt-PT"/>
        </w:rPr>
      </w:pPr>
    </w:p>
    <w:p w:rsidR="00141CC4" w:rsidRPr="00141CC4" w:rsidP="00141CC4" w14:paraId="0DA21207" w14:textId="77777777">
      <w:pPr>
        <w:widowControl/>
        <w:spacing w:after="0" w:line="240" w:lineRule="auto"/>
        <w:rPr>
          <w:rFonts w:ascii="Times New Roman" w:hAnsi="Times New Roman" w:eastAsiaTheme="minorEastAsia" w:cs="Times New Roman"/>
          <w:lang w:val="pt-PT"/>
        </w:rPr>
      </w:pPr>
      <w:r w:rsidRPr="00141CC4">
        <w:rPr>
          <w:rFonts w:ascii="Times New Roman" w:hAnsi="Times New Roman" w:eastAsiaTheme="minorEastAsia" w:cs="Times New Roman"/>
          <w:lang w:val="pt-PT"/>
        </w:rPr>
        <w:t>Coordinador</w:t>
      </w:r>
      <w:r w:rsidRPr="00141CC4">
        <w:rPr>
          <w:rFonts w:ascii="Times New Roman" w:hAnsi="Times New Roman" w:eastAsiaTheme="minorEastAsia" w:cs="Times New Roman"/>
          <w:color w:val="FF0000"/>
          <w:lang w:val="pt-PT"/>
        </w:rPr>
        <w:t xml:space="preserve">(a) </w:t>
      </w:r>
      <w:r w:rsidRPr="00141CC4">
        <w:rPr>
          <w:rFonts w:ascii="Times New Roman" w:hAnsi="Times New Roman" w:eastAsiaTheme="minorEastAsia" w:cs="Times New Roman"/>
          <w:lang w:val="pt-PT"/>
        </w:rPr>
        <w:t>estatal de NAEP</w:t>
      </w:r>
    </w:p>
    <w:p w:rsidR="00141CC4" w:rsidRPr="00141CC4" w:rsidP="00141CC4" w14:paraId="1D9A3FAE" w14:textId="77777777">
      <w:pPr>
        <w:widowControl/>
        <w:spacing w:after="0" w:line="240" w:lineRule="auto"/>
        <w:rPr>
          <w:rFonts w:ascii="Times New Roman" w:hAnsi="Times New Roman" w:eastAsiaTheme="minorEastAsia" w:cs="Times New Roman"/>
          <w:lang w:val="pt-PT"/>
        </w:rPr>
      </w:pPr>
    </w:p>
    <w:p w:rsidR="00141CC4" w:rsidRPr="00141CC4" w:rsidP="00141CC4" w14:paraId="4189C556" w14:textId="77777777">
      <w:pPr>
        <w:widowControl/>
        <w:spacing w:after="0" w:line="240" w:lineRule="auto"/>
        <w:rPr>
          <w:rFonts w:ascii="Times New Roman" w:hAnsi="Times New Roman" w:eastAsiaTheme="minorEastAsia" w:cs="Times New Roman"/>
          <w:i/>
          <w:lang w:val="es-PR"/>
        </w:rPr>
      </w:pPr>
      <w:r w:rsidRPr="00141CC4">
        <w:rPr>
          <w:rFonts w:ascii="Times New Roman" w:hAnsi="Times New Roman" w:eastAsiaTheme="minorEastAsia" w:cs="Times New Roman"/>
          <w:lang w:val="es-PR"/>
        </w:rPr>
        <w:t>Adjunto:</w:t>
      </w:r>
      <w:r w:rsidRPr="00141CC4">
        <w:rPr>
          <w:rFonts w:ascii="Times New Roman" w:hAnsi="Times New Roman" w:eastAsiaTheme="minorEastAsia" w:cs="Times New Roman"/>
          <w:lang w:val="es-PR"/>
        </w:rPr>
        <w:tab/>
      </w:r>
      <w:r w:rsidRPr="00141CC4">
        <w:rPr>
          <w:rFonts w:ascii="Times New Roman" w:hAnsi="Times New Roman" w:eastAsiaTheme="minorEastAsia" w:cs="Times New Roman"/>
          <w:i/>
          <w:lang w:val="es-PR"/>
        </w:rPr>
        <w:t>Guía de responsabilidades del/de la coordinador(a) de tecnología</w:t>
      </w:r>
    </w:p>
    <w:p w:rsidR="00141CC4" w:rsidRPr="00141CC4" w:rsidP="00141CC4" w14:paraId="5D6446E3" w14:textId="77777777">
      <w:pPr>
        <w:widowControl/>
        <w:spacing w:after="0" w:line="240" w:lineRule="auto"/>
        <w:rPr>
          <w:rFonts w:ascii="Times New Roman" w:hAnsi="Times New Roman" w:eastAsiaTheme="minorEastAsia" w:cs="Times New Roman"/>
          <w:color w:val="FF0000"/>
          <w:lang w:val="es-PR"/>
        </w:rPr>
      </w:pPr>
    </w:p>
    <w:p w:rsidR="00D2106B" w:rsidRPr="00E57E4D" w:rsidP="00D2106B" w14:paraId="1FEB5430"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141CC4" w14:paraId="189E4085" w14:textId="0A1DFBCC">
      <w:pPr>
        <w:rPr>
          <w:lang w:val=""/>
        </w:rPr>
      </w:pPr>
      <w:r>
        <w:rPr>
          <w:lang w:val=""/>
        </w:rPr>
        <w:br w:type="page"/>
      </w:r>
    </w:p>
    <w:p w:rsidR="0064477F" w:rsidRPr="00C6653E" w:rsidP="0064477F" w14:paraId="6E48B24B" w14:textId="77777777">
      <w:pPr>
        <w:pStyle w:val="NoSpacing"/>
        <w:jc w:val="center"/>
        <w:rPr>
          <w:rFonts w:ascii="Times New Roman" w:hAnsi="Times New Roman"/>
          <w:b/>
          <w:lang w:val="es-PR"/>
        </w:rPr>
      </w:pPr>
      <w:r w:rsidRPr="00C6653E">
        <w:rPr>
          <w:rFonts w:ascii="Times New Roman" w:hAnsi="Times New Roman"/>
          <w:b/>
          <w:lang w:val="es-PR"/>
        </w:rPr>
        <w:t xml:space="preserve">Carta de notificación de principios de otoño para NAEP de 2024 </w:t>
      </w:r>
      <w:r>
        <w:rPr>
          <w:rFonts w:ascii="Times New Roman" w:hAnsi="Times New Roman"/>
          <w:b/>
          <w:lang w:val="es-PR"/>
        </w:rPr>
        <w:t>al/a la</w:t>
      </w:r>
      <w:r w:rsidRPr="00C6653E">
        <w:rPr>
          <w:rFonts w:ascii="Times New Roman" w:hAnsi="Times New Roman"/>
          <w:b/>
          <w:lang w:val="es-PR"/>
        </w:rPr>
        <w:t xml:space="preserve"> director(a) de tecnología</w:t>
      </w:r>
      <w:r>
        <w:rPr>
          <w:rFonts w:ascii="Times New Roman" w:hAnsi="Times New Roman"/>
          <w:b/>
          <w:lang w:val="es-PR"/>
        </w:rPr>
        <w:t xml:space="preserve"> </w:t>
      </w:r>
      <w:r w:rsidRPr="00C6653E">
        <w:rPr>
          <w:rFonts w:ascii="Times New Roman" w:hAnsi="Times New Roman"/>
          <w:b/>
          <w:lang w:val="es-PR"/>
        </w:rPr>
        <w:t>distrital</w:t>
      </w:r>
    </w:p>
    <w:p w:rsidR="0064477F" w:rsidRPr="00C6653E" w:rsidP="0064477F" w14:paraId="75ECD623" w14:textId="77777777">
      <w:pPr>
        <w:pStyle w:val="NoSpacing"/>
        <w:jc w:val="center"/>
        <w:rPr>
          <w:rFonts w:ascii="Times New Roman" w:hAnsi="Times New Roman"/>
          <w:b/>
          <w:lang w:val="es-PR"/>
        </w:rPr>
      </w:pPr>
      <w:r w:rsidRPr="00C6653E">
        <w:rPr>
          <w:rFonts w:ascii="Times New Roman" w:hAnsi="Times New Roman"/>
          <w:b/>
          <w:lang w:val="es-PR"/>
        </w:rPr>
        <w:t xml:space="preserve">DEL COORDINADOR ESTATAL DE NAEP </w:t>
      </w:r>
      <w:r>
        <w:rPr>
          <w:rFonts w:ascii="Times New Roman" w:hAnsi="Times New Roman"/>
          <w:b/>
          <w:lang w:val="es-PR"/>
        </w:rPr>
        <w:t>AL/A LA</w:t>
      </w:r>
      <w:r w:rsidRPr="00C6653E">
        <w:rPr>
          <w:rFonts w:ascii="Times New Roman" w:hAnsi="Times New Roman"/>
          <w:b/>
          <w:lang w:val="es-PR"/>
        </w:rPr>
        <w:t xml:space="preserve"> DIRECTOR(A) DE TECNOLOGÍA DISTRITAL</w:t>
      </w:r>
    </w:p>
    <w:p w:rsidR="0064477F" w:rsidRPr="00C6653E" w:rsidP="0064477F" w14:paraId="19DFF653" w14:textId="77777777">
      <w:pPr>
        <w:pStyle w:val="NoSpacing"/>
        <w:jc w:val="center"/>
        <w:rPr>
          <w:rFonts w:ascii="Times New Roman" w:hAnsi="Times New Roman"/>
          <w:b/>
          <w:lang w:val="es-PR"/>
        </w:rPr>
      </w:pPr>
      <w:r w:rsidRPr="00C6653E">
        <w:rPr>
          <w:rFonts w:ascii="Times New Roman" w:hAnsi="Times New Roman"/>
          <w:b/>
          <w:lang w:val="es-PR"/>
        </w:rPr>
        <w:t xml:space="preserve">Se debe personalizar el </w:t>
      </w:r>
      <w:r w:rsidRPr="00C6653E">
        <w:rPr>
          <w:rFonts w:ascii="Times New Roman" w:hAnsi="Times New Roman"/>
          <w:b/>
          <w:color w:val="FF0000"/>
          <w:lang w:val="es-PR"/>
        </w:rPr>
        <w:t xml:space="preserve">texto en rojo </w:t>
      </w:r>
      <w:r w:rsidRPr="00C6653E">
        <w:rPr>
          <w:rFonts w:ascii="Times New Roman" w:hAnsi="Times New Roman"/>
          <w:b/>
          <w:lang w:val="es-PR"/>
        </w:rPr>
        <w:t xml:space="preserve">antes de combinar la correspondencia; el </w:t>
      </w:r>
      <w:r w:rsidRPr="00C6653E">
        <w:rPr>
          <w:rFonts w:ascii="Times New Roman" w:hAnsi="Times New Roman"/>
          <w:b/>
          <w:highlight w:val="yellow"/>
          <w:lang w:val="es-PR"/>
        </w:rPr>
        <w:t>texto resaltado</w:t>
      </w:r>
      <w:r w:rsidRPr="00C6653E">
        <w:rPr>
          <w:rFonts w:ascii="Times New Roman" w:hAnsi="Times New Roman"/>
          <w:b/>
          <w:lang w:val="es-PR"/>
        </w:rPr>
        <w:t xml:space="preserve"> representa los campos que se deben combinar.</w:t>
      </w:r>
    </w:p>
    <w:p w:rsidR="0064477F" w:rsidRPr="00C6653E" w:rsidP="0064477F" w14:paraId="3FF9A080" w14:textId="77777777">
      <w:pPr>
        <w:pStyle w:val="NoSpacing"/>
        <w:jc w:val="center"/>
        <w:rPr>
          <w:rFonts w:ascii="Times New Roman" w:hAnsi="Times New Roman"/>
          <w:b/>
          <w:lang w:val="es-PR"/>
        </w:rPr>
      </w:pPr>
    </w:p>
    <w:p w:rsidR="0064477F" w:rsidRPr="00C6653E" w:rsidP="037C8AAF" w14:paraId="668F19E0" w14:textId="30FFE76B">
      <w:pPr>
        <w:pStyle w:val="NoSpacing"/>
        <w:jc w:val="center"/>
        <w:rPr>
          <w:rFonts w:ascii="Times New Roman" w:hAnsi="Times New Roman"/>
          <w:b/>
          <w:bCs/>
          <w:color w:val="FF0000"/>
          <w:lang w:val="es-PR"/>
        </w:rPr>
      </w:pPr>
      <w:r w:rsidRPr="2229B39C">
        <w:rPr>
          <w:rFonts w:ascii="Times New Roman" w:hAnsi="Times New Roman"/>
          <w:b/>
          <w:bCs/>
          <w:color w:val="FF0000"/>
          <w:lang w:val="es-PR"/>
        </w:rPr>
        <w:t>::No distribuir hasta que se le notifique que el AMS está listo para que los usuarios de la escuela y del distrito puedan acceder al mismo::</w:t>
      </w:r>
    </w:p>
    <w:p w:rsidR="0064477F" w:rsidRPr="00C6653E" w:rsidP="0064477F" w14:paraId="1AE09C3D" w14:textId="77777777">
      <w:pPr>
        <w:pStyle w:val="NoSpacing"/>
        <w:jc w:val="center"/>
        <w:rPr>
          <w:rFonts w:ascii="Times New Roman" w:hAnsi="Times New Roman"/>
          <w:b/>
          <w:lang w:val="es-PR"/>
        </w:rPr>
      </w:pPr>
    </w:p>
    <w:p w:rsidR="0064477F" w:rsidRPr="00C6653E" w:rsidP="0064477F" w14:paraId="35D69F49" w14:textId="77777777">
      <w:pPr>
        <w:pStyle w:val="NoSpacing"/>
        <w:rPr>
          <w:rFonts w:ascii="Times New Roman" w:hAnsi="Times New Roman"/>
          <w:lang w:val="es-PR"/>
        </w:rPr>
      </w:pPr>
      <w:r w:rsidRPr="00C6653E">
        <w:rPr>
          <w:rFonts w:ascii="Times New Roman" w:hAnsi="Times New Roman"/>
          <w:lang w:val="es-PR"/>
        </w:rPr>
        <w:t xml:space="preserve">Estimado(a) </w:t>
      </w:r>
      <w:r w:rsidRPr="00C6653E">
        <w:rPr>
          <w:rFonts w:ascii="Times New Roman" w:hAnsi="Times New Roman"/>
          <w:highlight w:val="yellow"/>
          <w:lang w:val="es-PR"/>
        </w:rPr>
        <w:t>director(a) de tecnología</w:t>
      </w:r>
      <w:r w:rsidRPr="000F5B41">
        <w:rPr>
          <w:rFonts w:ascii="Times New Roman" w:hAnsi="Times New Roman"/>
          <w:highlight w:val="yellow"/>
          <w:lang w:val="es-PR"/>
        </w:rPr>
        <w:t xml:space="preserve"> </w:t>
      </w:r>
      <w:r w:rsidRPr="00C6653E">
        <w:rPr>
          <w:rFonts w:ascii="Times New Roman" w:hAnsi="Times New Roman"/>
          <w:highlight w:val="yellow"/>
          <w:lang w:val="es-PR"/>
        </w:rPr>
        <w:t>distrital:</w:t>
      </w:r>
    </w:p>
    <w:p w:rsidR="0064477F" w:rsidRPr="00C6653E" w:rsidP="0064477F" w14:paraId="05A9862B" w14:textId="77777777">
      <w:pPr>
        <w:pStyle w:val="NoSpacing"/>
        <w:rPr>
          <w:rFonts w:ascii="Times New Roman" w:hAnsi="Times New Roman"/>
          <w:lang w:val="es-PR"/>
        </w:rPr>
      </w:pPr>
    </w:p>
    <w:p w:rsidR="0064477F" w:rsidRPr="00C6653E" w:rsidP="0064477F" w14:paraId="538CE082"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 xml:space="preserve">Bienvenido(a) a la Evaluación Nacional del Progreso Educativo (NAEP, por sus siglas en inglés) de 2024. Usted ha sido seleccionado(a) por su distrito para servir como director(a) de tecnología distrital para todas las actividades de evaluación de NAEP en </w:t>
      </w:r>
      <w:r w:rsidRPr="00C6653E">
        <w:rPr>
          <w:rFonts w:ascii="Times New Roman" w:hAnsi="Times New Roman" w:cs="Times New Roman"/>
          <w:color w:val="FF0000"/>
          <w:highlight w:val="yellow"/>
          <w:lang w:val="es-PR"/>
        </w:rPr>
        <w:t>[Nombre de la escuela]</w:t>
      </w:r>
      <w:r w:rsidRPr="00C6653E">
        <w:rPr>
          <w:rFonts w:ascii="Times New Roman" w:hAnsi="Times New Roman" w:cs="Times New Roman"/>
          <w:color w:val="FF0000"/>
          <w:lang w:val="es-PR"/>
        </w:rPr>
        <w:t>./las siguientes escuelas/la lista de escuelas adjunta:</w:t>
      </w:r>
      <w:r w:rsidRPr="00C6653E">
        <w:rPr>
          <w:rFonts w:ascii="Times New Roman" w:hAnsi="Times New Roman" w:cs="Times New Roman"/>
          <w:lang w:val="es-PR"/>
        </w:rPr>
        <w:br/>
      </w:r>
    </w:p>
    <w:p w:rsidR="0064477F" w:rsidRPr="00C6653E" w:rsidP="004276D9" w14:paraId="5E8DC09A" w14:textId="77777777">
      <w:pPr>
        <w:pStyle w:val="NoSpacing"/>
        <w:numPr>
          <w:ilvl w:val="0"/>
          <w:numId w:val="37"/>
        </w:numPr>
        <w:rPr>
          <w:rFonts w:ascii="Times New Roman" w:hAnsi="Times New Roman"/>
          <w:color w:val="FF0000"/>
          <w:highlight w:val="yellow"/>
        </w:rPr>
      </w:pPr>
      <w:r w:rsidRPr="00C6653E">
        <w:rPr>
          <w:rFonts w:ascii="Times New Roman" w:hAnsi="Times New Roman"/>
          <w:color w:val="FF0000"/>
          <w:highlight w:val="yellow"/>
        </w:rPr>
        <w:t>Escuela 1</w:t>
      </w:r>
    </w:p>
    <w:p w:rsidR="0064477F" w:rsidRPr="00C6653E" w:rsidP="004276D9" w14:paraId="7F22CAEE" w14:textId="77777777">
      <w:pPr>
        <w:pStyle w:val="NoSpacing"/>
        <w:numPr>
          <w:ilvl w:val="0"/>
          <w:numId w:val="37"/>
        </w:numPr>
        <w:rPr>
          <w:rFonts w:ascii="Times New Roman" w:hAnsi="Times New Roman"/>
          <w:color w:val="FF0000"/>
          <w:highlight w:val="yellow"/>
        </w:rPr>
      </w:pPr>
      <w:r w:rsidRPr="00C6653E">
        <w:rPr>
          <w:rFonts w:ascii="Times New Roman" w:hAnsi="Times New Roman"/>
          <w:color w:val="FF0000"/>
          <w:highlight w:val="yellow"/>
        </w:rPr>
        <w:t>Escuela 2</w:t>
      </w:r>
    </w:p>
    <w:p w:rsidR="0064477F" w:rsidRPr="00C6653E" w:rsidP="004276D9" w14:paraId="74CFF761" w14:textId="77777777">
      <w:pPr>
        <w:pStyle w:val="NoSpacing"/>
        <w:numPr>
          <w:ilvl w:val="0"/>
          <w:numId w:val="37"/>
        </w:numPr>
        <w:rPr>
          <w:rFonts w:ascii="Times New Roman" w:hAnsi="Times New Roman"/>
          <w:color w:val="FF0000"/>
          <w:highlight w:val="yellow"/>
        </w:rPr>
      </w:pPr>
      <w:r w:rsidRPr="00C6653E">
        <w:rPr>
          <w:rFonts w:ascii="Times New Roman" w:hAnsi="Times New Roman"/>
          <w:color w:val="FF0000"/>
          <w:highlight w:val="yellow"/>
        </w:rPr>
        <w:t>Escuela 3, etc</w:t>
      </w:r>
    </w:p>
    <w:p w:rsidR="0064477F" w:rsidRPr="00C6653E" w:rsidP="0064477F" w14:paraId="69524C3B" w14:textId="77777777">
      <w:pPr>
        <w:pStyle w:val="NoSpacing"/>
        <w:tabs>
          <w:tab w:val="left" w:pos="6048"/>
        </w:tabs>
        <w:rPr>
          <w:rFonts w:ascii="Times New Roman" w:hAnsi="Times New Roman"/>
          <w:color w:val="FF0000"/>
        </w:rPr>
      </w:pPr>
      <w:r w:rsidRPr="00C6653E">
        <w:rPr>
          <w:rFonts w:ascii="Times New Roman" w:hAnsi="Times New Roman"/>
          <w:color w:val="FF0000"/>
        </w:rPr>
        <w:tab/>
      </w:r>
    </w:p>
    <w:p w:rsidR="0064477F" w:rsidRPr="00C6653E" w:rsidP="0064477F" w14:paraId="1543675A"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Gracias de antemano por ayudar a preparar esta importante evaluación.</w:t>
      </w:r>
    </w:p>
    <w:p w:rsidR="0064477F" w:rsidRPr="00C6653E" w:rsidP="0064477F" w14:paraId="55E09B18" w14:textId="77777777">
      <w:pPr>
        <w:pStyle w:val="NoSpacing"/>
        <w:rPr>
          <w:rFonts w:ascii="Times New Roman" w:hAnsi="Times New Roman"/>
          <w:lang w:val="es-PR"/>
        </w:rPr>
      </w:pPr>
    </w:p>
    <w:p w:rsidR="0064477F" w:rsidRPr="00C6653E" w:rsidP="0064477F" w14:paraId="24AAD8CA"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NAEP es la evaluación continua y nacionalmente representativa más grande acerca de lo que los estudiantes en Estados Unidos y Puerto Rico saben y pueden hacer en diferentes materias. NAEP es administrada por el Centro Nacional para Estadísticas de la Educación (NCES, por sus siglas en inglés), parte del Departamento de Educación de Estados Unidos. El programa de NAEP de 2024 evaluará a los estudiantes en matemáticas en una plataforma en línea utilizando dispositivos proporcionados por NAEP (Chromebooks o Microsoft Surface Pros).</w:t>
      </w:r>
    </w:p>
    <w:p w:rsidR="0064477F" w:rsidRPr="00C6653E" w:rsidP="0064477F" w14:paraId="494B7488" w14:textId="77777777">
      <w:pPr>
        <w:spacing w:after="0" w:line="240" w:lineRule="auto"/>
        <w:rPr>
          <w:rFonts w:ascii="Times New Roman" w:hAnsi="Times New Roman" w:cs="Times New Roman"/>
          <w:lang w:val="es-PR"/>
        </w:rPr>
      </w:pPr>
    </w:p>
    <w:p w:rsidR="0064477F" w:rsidRPr="00C6653E" w:rsidP="0064477F" w14:paraId="6EC25341" w14:textId="77777777">
      <w:pPr>
        <w:spacing w:after="0" w:line="240" w:lineRule="auto"/>
        <w:rPr>
          <w:rFonts w:ascii="Times New Roman" w:hAnsi="Times New Roman" w:cs="Times New Roman"/>
          <w:color w:val="000000"/>
          <w:shd w:val="clear" w:color="auto" w:fill="FFFFFF"/>
          <w:lang w:val="es-PR"/>
        </w:rPr>
      </w:pPr>
      <w:r w:rsidRPr="00C6653E">
        <w:rPr>
          <w:rFonts w:ascii="Times New Roman" w:hAnsi="Times New Roman" w:cs="Times New Roman"/>
          <w:color w:val="000000"/>
          <w:shd w:val="clear" w:color="auto" w:fill="FFFFFF"/>
          <w:lang w:val="es-PR"/>
        </w:rPr>
        <w:t>El objetivo del equipo de NAEP es conectar los dispositivos proporcionados por NAEP al WiFi de la escuela para la evaluación. Su distrito también ha designado a un(a) coordinador(a) de tecnología interno</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en cada escuela que puede ayudarle en su función. Además,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director(a) de cada escuela también ha designado a un(a) coordinador(a) escolar, que se desempeña como principal punto de contacto entre la escuela y NAEP. Usted deberá colaborar tanto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escolar como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de tecnología interno</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para confirmar la logística técnica y garantizar que NAEP pueda conectarse al WiFi de la escuela el día de la evaluación.</w:t>
      </w:r>
    </w:p>
    <w:p w:rsidR="0064477F" w:rsidRPr="00C6653E" w:rsidP="0064477F" w14:paraId="3000DA41" w14:textId="77777777">
      <w:pPr>
        <w:spacing w:after="0" w:line="240" w:lineRule="auto"/>
        <w:rPr>
          <w:rFonts w:ascii="Times New Roman" w:hAnsi="Times New Roman" w:cs="Times New Roman"/>
          <w:color w:val="000000"/>
          <w:shd w:val="clear" w:color="auto" w:fill="FFFFFF"/>
          <w:lang w:val="es-PR"/>
        </w:rPr>
      </w:pPr>
    </w:p>
    <w:p w:rsidR="0064477F" w:rsidRPr="00C6653E" w:rsidP="0064477F" w14:paraId="2BC1A9FC" w14:textId="77777777">
      <w:pPr>
        <w:spacing w:after="0" w:line="240" w:lineRule="auto"/>
        <w:rPr>
          <w:lang w:val="es-PR"/>
        </w:rPr>
      </w:pPr>
      <w:r w:rsidRPr="00C6653E">
        <w:rPr>
          <w:rFonts w:ascii="Times New Roman" w:hAnsi="Times New Roman" w:cs="Times New Roman"/>
          <w:color w:val="000000"/>
          <w:shd w:val="clear" w:color="auto" w:fill="FFFFFF"/>
          <w:lang w:val="es-PR"/>
        </w:rPr>
        <w:t xml:space="preserve">Para prepararse para los requisitos tecnológicos de la evaluación, cada </w:t>
      </w:r>
      <w:r>
        <w:rPr>
          <w:rFonts w:ascii="Times New Roman" w:hAnsi="Times New Roman" w:cs="Times New Roman"/>
          <w:color w:val="000000"/>
          <w:shd w:val="clear" w:color="auto" w:fill="FFFFFF"/>
          <w:lang w:val="es-PR"/>
        </w:rPr>
        <w:t>director</w:t>
      </w:r>
      <w:r w:rsidRPr="00C6653E">
        <w:rPr>
          <w:rFonts w:ascii="Times New Roman" w:hAnsi="Times New Roman" w:cs="Times New Roman"/>
          <w:color w:val="000000"/>
          <w:shd w:val="clear" w:color="auto" w:fill="FFFFFF"/>
          <w:lang w:val="es-PR"/>
        </w:rPr>
        <w:t>(a) de tecnología distrital deberá:</w:t>
      </w:r>
    </w:p>
    <w:p w:rsidR="0064477F" w:rsidRPr="00C6653E" w:rsidP="0064477F" w14:paraId="3FA2EF21" w14:textId="77777777">
      <w:pPr>
        <w:pStyle w:val="NoSpacing"/>
        <w:rPr>
          <w:rFonts w:ascii="Times New Roman" w:hAnsi="Times New Roman"/>
          <w:color w:val="000000"/>
          <w:shd w:val="clear" w:color="auto" w:fill="FFFFFF"/>
          <w:lang w:val="es-PR"/>
        </w:rPr>
      </w:pPr>
    </w:p>
    <w:p w:rsidR="0064477F" w:rsidRPr="00C6653E" w:rsidP="004276D9" w14:paraId="68BCA2DF" w14:textId="77777777">
      <w:pPr>
        <w:pStyle w:val="NoSpacing"/>
        <w:numPr>
          <w:ilvl w:val="0"/>
          <w:numId w:val="36"/>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colaborar con el personal de tecnología de la escuela o del distrito según sea necesario para </w:t>
      </w:r>
      <w:r w:rsidRPr="00C6653E">
        <w:rPr>
          <w:rFonts w:ascii="Times New Roman" w:hAnsi="Times New Roman"/>
          <w:b/>
          <w:color w:val="000000"/>
          <w:shd w:val="clear" w:color="auto" w:fill="FFFFFF"/>
          <w:lang w:val="es-PR"/>
        </w:rPr>
        <w:t>añadir el dominio de correo electrónico westatstudies.com a la lista segura de remitentes;</w:t>
      </w:r>
    </w:p>
    <w:p w:rsidR="0064477F" w:rsidRPr="00C6653E" w:rsidP="004276D9" w14:paraId="27C135B5" w14:textId="77777777">
      <w:pPr>
        <w:pStyle w:val="NoSpacing"/>
        <w:numPr>
          <w:ilvl w:val="0"/>
          <w:numId w:val="36"/>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 xml:space="preserve">registrarse en el Sistema de Administración de la Evaluación de NAEP </w:t>
      </w:r>
      <w:r w:rsidRPr="00C6653E">
        <w:rPr>
          <w:rFonts w:ascii="Times New Roman" w:hAnsi="Times New Roman"/>
          <w:color w:val="000000"/>
          <w:shd w:val="clear" w:color="auto" w:fill="FFFFFF"/>
          <w:lang w:val="es-PR"/>
        </w:rPr>
        <w:t>utilizando el enlace proporcionado en el correo electrónico de registro de DoNotReply-NAEP@westatstudies.com;</w:t>
      </w:r>
    </w:p>
    <w:p w:rsidR="0064477F" w:rsidRPr="00C6653E" w:rsidP="004276D9" w14:paraId="3A361B6C" w14:textId="77777777">
      <w:pPr>
        <w:pStyle w:val="NoSpacing"/>
        <w:numPr>
          <w:ilvl w:val="0"/>
          <w:numId w:val="36"/>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completar la encuesta sobre la conectividad a Internet</w:t>
      </w:r>
      <w:r w:rsidRPr="00C6653E">
        <w:rPr>
          <w:lang w:val="es-PR"/>
        </w:rPr>
        <w:t xml:space="preserve"> </w:t>
      </w:r>
      <w:r w:rsidRPr="00C6653E">
        <w:rPr>
          <w:rFonts w:ascii="Times New Roman" w:hAnsi="Times New Roman"/>
          <w:color w:val="000000"/>
          <w:shd w:val="clear" w:color="auto" w:fill="FFFFFF"/>
          <w:lang w:val="es-PR"/>
        </w:rPr>
        <w:t>con la ayuda del/de la coordinador(a) de tecnología interno</w:t>
      </w:r>
      <w:r>
        <w:rPr>
          <w:rFonts w:ascii="Times New Roman" w:hAnsi="Times New Roman"/>
          <w:color w:val="000000"/>
          <w:shd w:val="clear" w:color="auto" w:fill="FFFFFF"/>
          <w:lang w:val="es-PR"/>
        </w:rPr>
        <w:t>(</w:t>
      </w:r>
      <w:r w:rsidRPr="00C6653E">
        <w:rPr>
          <w:rFonts w:ascii="Times New Roman" w:hAnsi="Times New Roman"/>
          <w:color w:val="000000"/>
          <w:shd w:val="clear" w:color="auto" w:fill="FFFFFF"/>
          <w:lang w:val="es-PR"/>
        </w:rPr>
        <w:t>a</w:t>
      </w:r>
      <w:r>
        <w:rPr>
          <w:rFonts w:ascii="Times New Roman" w:hAnsi="Times New Roman"/>
          <w:color w:val="000000"/>
          <w:shd w:val="clear" w:color="auto" w:fill="FFFFFF"/>
          <w:lang w:val="es-PR"/>
        </w:rPr>
        <w:t>)</w:t>
      </w:r>
      <w:r w:rsidRPr="00C6653E">
        <w:rPr>
          <w:rFonts w:ascii="Times New Roman" w:hAnsi="Times New Roman"/>
          <w:color w:val="000000"/>
          <w:shd w:val="clear" w:color="auto" w:fill="FFFFFF"/>
          <w:lang w:val="es-PR"/>
        </w:rPr>
        <w:t>. Para completar la encuesta deberá saber lo siguiente:</w:t>
      </w:r>
    </w:p>
    <w:p w:rsidR="0064477F" w:rsidRPr="00C6653E" w:rsidP="004276D9" w14:paraId="48C6E0B1" w14:textId="77777777">
      <w:pPr>
        <w:pStyle w:val="NoSpacing"/>
        <w:numPr>
          <w:ilvl w:val="1"/>
          <w:numId w:val="36"/>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el ancho de banda del WiFi de la escuela; </w:t>
      </w:r>
    </w:p>
    <w:p w:rsidR="0064477F" w:rsidRPr="00C6653E" w:rsidP="004276D9" w14:paraId="10A6B3B4" w14:textId="77777777">
      <w:pPr>
        <w:pStyle w:val="NoSpacing"/>
        <w:numPr>
          <w:ilvl w:val="1"/>
          <w:numId w:val="36"/>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cómo conectar los dispositivos externos proporcionados por NAEP al WiFi con las credenciales adecuadas que puedan proporcionarse al equipo de NAEP; y</w:t>
      </w:r>
    </w:p>
    <w:p w:rsidR="0064477F" w:rsidRPr="00C6653E" w:rsidP="004276D9" w14:paraId="6648CC37" w14:textId="77777777">
      <w:pPr>
        <w:pStyle w:val="NoSpacing"/>
        <w:numPr>
          <w:ilvl w:val="1"/>
          <w:numId w:val="36"/>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cualquier procedimiento de seguridad de la red WiFi que sea requerido.</w:t>
      </w:r>
    </w:p>
    <w:p w:rsidR="0064477F" w:rsidRPr="00C6653E" w:rsidP="004276D9" w14:paraId="11CF534B" w14:textId="77777777">
      <w:pPr>
        <w:pStyle w:val="NoSpacing"/>
        <w:numPr>
          <w:ilvl w:val="0"/>
          <w:numId w:val="36"/>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saber cómo configurar una red WiFi dedicada o identificar una red WiFi existente;</w:t>
      </w:r>
    </w:p>
    <w:p w:rsidR="0064477F" w:rsidRPr="00C6653E" w:rsidP="004276D9" w14:paraId="59BB1AA5" w14:textId="77777777">
      <w:pPr>
        <w:pStyle w:val="NoSpacing"/>
        <w:numPr>
          <w:ilvl w:val="0"/>
          <w:numId w:val="36"/>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 xml:space="preserve">saber cómo agregar </w:t>
      </w:r>
      <w:r>
        <w:rPr>
          <w:rFonts w:ascii="Times New Roman" w:hAnsi="Times New Roman"/>
          <w:b/>
          <w:bCs/>
          <w:color w:val="000000"/>
          <w:shd w:val="clear" w:color="auto" w:fill="FFFFFF"/>
          <w:lang w:val="es-PR"/>
        </w:rPr>
        <w:t xml:space="preserve">los </w:t>
      </w:r>
      <w:r w:rsidRPr="00C6653E">
        <w:rPr>
          <w:rFonts w:ascii="Times New Roman" w:hAnsi="Times New Roman"/>
          <w:b/>
          <w:bCs/>
          <w:color w:val="000000"/>
          <w:shd w:val="clear" w:color="auto" w:fill="FFFFFF"/>
          <w:lang w:val="es-PR"/>
        </w:rPr>
        <w:t>URL a una lista de sitios seguros si su escuela o distrito utiliza un cortafuegos</w:t>
      </w:r>
      <w:r>
        <w:rPr>
          <w:rFonts w:ascii="Times New Roman" w:hAnsi="Times New Roman"/>
          <w:b/>
          <w:bCs/>
          <w:color w:val="000000"/>
          <w:shd w:val="clear" w:color="auto" w:fill="FFFFFF"/>
          <w:lang w:val="es-PR"/>
        </w:rPr>
        <w:t xml:space="preserve"> (</w:t>
      </w:r>
      <w:r w:rsidRPr="00CF4A02">
        <w:rPr>
          <w:rFonts w:ascii="Times New Roman" w:hAnsi="Times New Roman"/>
          <w:b/>
          <w:bCs/>
          <w:i/>
          <w:iCs/>
          <w:color w:val="000000"/>
          <w:shd w:val="clear" w:color="auto" w:fill="FFFFFF"/>
          <w:lang w:val="es-PR"/>
        </w:rPr>
        <w:t>firewall</w:t>
      </w:r>
      <w:r>
        <w:rPr>
          <w:rFonts w:ascii="Times New Roman" w:hAnsi="Times New Roman"/>
          <w:b/>
          <w:bCs/>
          <w:color w:val="000000"/>
          <w:shd w:val="clear" w:color="auto" w:fill="FFFFFF"/>
          <w:lang w:val="es-PR"/>
        </w:rPr>
        <w:t>)</w:t>
      </w:r>
      <w:r w:rsidRPr="00C6653E">
        <w:rPr>
          <w:rFonts w:ascii="Times New Roman" w:hAnsi="Times New Roman"/>
          <w:b/>
          <w:bCs/>
          <w:color w:val="000000"/>
          <w:shd w:val="clear" w:color="auto" w:fill="FFFFFF"/>
          <w:lang w:val="es-PR"/>
        </w:rPr>
        <w:t>, y</w:t>
      </w:r>
    </w:p>
    <w:p w:rsidR="0064477F" w:rsidRPr="00E11C4C" w:rsidP="004276D9" w14:paraId="79FA00D5" w14:textId="77777777">
      <w:pPr>
        <w:pStyle w:val="NoSpacing"/>
        <w:numPr>
          <w:ilvl w:val="0"/>
          <w:numId w:val="36"/>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asistir a una reunión de planificación para la evaluación de 30 minutos antes del día de la evaluación, de ser necesario.</w:t>
      </w:r>
    </w:p>
    <w:p w:rsidR="0064477F" w:rsidRPr="00C6653E" w:rsidP="0064477F" w14:paraId="06FEE3DE" w14:textId="77777777">
      <w:pPr>
        <w:pStyle w:val="NoSpacing"/>
        <w:rPr>
          <w:rFonts w:ascii="Times New Roman" w:hAnsi="Times New Roman"/>
          <w:color w:val="000000"/>
          <w:shd w:val="clear" w:color="auto" w:fill="FFFFFF"/>
          <w:lang w:val="es-PR"/>
        </w:rPr>
      </w:pPr>
    </w:p>
    <w:p w:rsidR="0064477F" w:rsidRPr="009E3048" w:rsidP="0064477F" w14:paraId="7B78721E" w14:textId="77777777">
      <w:pPr>
        <w:pStyle w:val="NoSpacing"/>
        <w:rPr>
          <w:rFonts w:ascii="Times New Roman" w:hAnsi="Times New Roman"/>
          <w:lang w:val="es-PR"/>
        </w:rPr>
      </w:pPr>
      <w:r w:rsidRPr="009E3048">
        <w:rPr>
          <w:rFonts w:ascii="Times New Roman" w:hAnsi="Times New Roman"/>
          <w:b/>
          <w:bCs/>
          <w:lang w:val="es-PR"/>
        </w:rPr>
        <w:t>Prácticas recomendadas</w:t>
      </w:r>
      <w:r w:rsidRPr="009E3048">
        <w:rPr>
          <w:rFonts w:ascii="Times New Roman" w:hAnsi="Times New Roman"/>
          <w:lang w:val="es-PR"/>
        </w:rPr>
        <w:t>: Si es posible, configurar una red WiFi dedicada para el uso de NAEP el día de la evaluación reducirá la carga de trabajo de la(s) escuela(s), garantizará una mejor experiencia para los estudiantes y proporcionará el método de conexión ideal para la administración de la evaluación. La red WiFi dedicada debe cumplir con los requisitos técnicos de NAEP</w:t>
      </w:r>
      <w:r>
        <w:rPr>
          <w:rFonts w:ascii="Times New Roman" w:hAnsi="Times New Roman"/>
          <w:lang w:val="es-PR"/>
        </w:rPr>
        <w:t>.</w:t>
      </w:r>
    </w:p>
    <w:p w:rsidR="0064477F" w:rsidP="0064477F" w14:paraId="56BEEB1F" w14:textId="77777777">
      <w:pPr>
        <w:spacing w:after="0" w:line="240" w:lineRule="auto"/>
        <w:rPr>
          <w:rFonts w:ascii="Times New Roman" w:hAnsi="Times New Roman" w:cs="Times New Roman"/>
          <w:lang w:val="es-PR"/>
        </w:rPr>
      </w:pPr>
    </w:p>
    <w:p w:rsidR="0064477F" w:rsidRPr="00C6653E" w:rsidP="0064477F" w14:paraId="754EF8C6"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 xml:space="preserve">Una vez que haya completado la encuesta, </w:t>
      </w:r>
      <w:r>
        <w:rPr>
          <w:rFonts w:ascii="Times New Roman" w:hAnsi="Times New Roman" w:cs="Times New Roman"/>
          <w:lang w:val="es-PR"/>
        </w:rPr>
        <w:t>el(la)</w:t>
      </w:r>
      <w:r w:rsidRPr="00C6653E">
        <w:rPr>
          <w:rFonts w:ascii="Times New Roman" w:hAnsi="Times New Roman" w:cs="Times New Roman"/>
          <w:lang w:val="es-PR"/>
        </w:rPr>
        <w:t xml:space="preserve"> coordinador(a) de tecnología escolar interno</w:t>
      </w:r>
      <w:r>
        <w:rPr>
          <w:rFonts w:ascii="Times New Roman" w:hAnsi="Times New Roman" w:cs="Times New Roman"/>
          <w:lang w:val="es-PR"/>
        </w:rPr>
        <w:t>(</w:t>
      </w:r>
      <w:r w:rsidRPr="00C6653E">
        <w:rPr>
          <w:rFonts w:ascii="Times New Roman" w:hAnsi="Times New Roman" w:cs="Times New Roman"/>
          <w:lang w:val="es-PR"/>
        </w:rPr>
        <w:t>a</w:t>
      </w:r>
      <w:r>
        <w:rPr>
          <w:rFonts w:ascii="Times New Roman" w:hAnsi="Times New Roman" w:cs="Times New Roman"/>
          <w:lang w:val="es-PR"/>
        </w:rPr>
        <w:t>)</w:t>
      </w:r>
      <w:r w:rsidRPr="00C6653E">
        <w:rPr>
          <w:rFonts w:ascii="Times New Roman" w:hAnsi="Times New Roman" w:cs="Times New Roman"/>
          <w:lang w:val="es-PR"/>
        </w:rPr>
        <w:t xml:space="preserve"> verificará la información que proporcione mediante pruebas de ancho de banda y de listas de sitios seguros en el lugar de la evaluación. </w:t>
      </w:r>
      <w:r w:rsidRPr="00C6653E">
        <w:rPr>
          <w:rFonts w:ascii="Times New Roman" w:hAnsi="Times New Roman" w:cs="Times New Roman"/>
          <w:color w:val="000000"/>
          <w:shd w:val="clear" w:color="auto" w:fill="FFFFFF"/>
          <w:lang w:val="es-PR"/>
        </w:rPr>
        <w:t xml:space="preserve">He proporcionado más información sobre sus responsabilidades en la </w:t>
      </w:r>
      <w:r w:rsidRPr="00C6653E">
        <w:rPr>
          <w:rFonts w:ascii="Times New Roman" w:hAnsi="Times New Roman" w:cs="Times New Roman"/>
          <w:i/>
          <w:iCs/>
          <w:color w:val="000000"/>
          <w:shd w:val="clear" w:color="auto" w:fill="FFFFFF"/>
          <w:lang w:val="es-PR"/>
        </w:rPr>
        <w:t xml:space="preserve">Guía de responsabilidades del equipo de tecnología </w:t>
      </w:r>
      <w:r w:rsidRPr="00C6653E">
        <w:rPr>
          <w:rFonts w:ascii="Times New Roman" w:hAnsi="Times New Roman" w:cs="Times New Roman"/>
          <w:color w:val="000000"/>
          <w:shd w:val="clear" w:color="auto" w:fill="FFFFFF"/>
          <w:lang w:val="es-PR"/>
        </w:rPr>
        <w:t>adjunta</w:t>
      </w:r>
      <w:r w:rsidRPr="00C6653E">
        <w:rPr>
          <w:rFonts w:ascii="Times New Roman" w:hAnsi="Times New Roman" w:cs="Times New Roman"/>
          <w:i/>
          <w:iCs/>
          <w:color w:val="000000"/>
          <w:shd w:val="clear" w:color="auto" w:fill="FFFFFF"/>
          <w:lang w:val="es-PR"/>
        </w:rPr>
        <w:t>.</w:t>
      </w:r>
    </w:p>
    <w:p w:rsidR="0064477F" w:rsidRPr="00C6653E" w:rsidP="0064477F" w14:paraId="71AAAF13" w14:textId="77777777">
      <w:pPr>
        <w:pStyle w:val="NoSpacing"/>
        <w:rPr>
          <w:rFonts w:ascii="Times New Roman" w:hAnsi="Times New Roman"/>
          <w:lang w:val="es-PR"/>
        </w:rPr>
      </w:pPr>
    </w:p>
    <w:p w:rsidR="0064477F" w:rsidRPr="00C6653E" w:rsidP="0064477F" w14:paraId="3C0B6284" w14:textId="77777777">
      <w:pPr>
        <w:pStyle w:val="NoSpacing"/>
        <w:rPr>
          <w:rFonts w:ascii="Times New Roman" w:hAnsi="Times New Roman"/>
          <w:lang w:val="es-PR"/>
        </w:rPr>
      </w:pPr>
      <w:r w:rsidRPr="00C6653E">
        <w:rPr>
          <w:rFonts w:ascii="Times New Roman" w:hAnsi="Times New Roman"/>
          <w:lang w:val="es-PR"/>
        </w:rPr>
        <w:t xml:space="preserve">Nuevamente, gracias por su ayuda en esta evaluación importante de los estudiantes de nuestra nación. Si tiene preguntas técnicas sobre la encuesta, comuníquese con el servicio de ayuda de NAEP escribiendo a naephelp@westat.com. Si tiene otras preguntas sobre NAEP, por favor, comuníquese conmigo llamando al </w:t>
      </w:r>
      <w:r w:rsidRPr="00C6653E">
        <w:rPr>
          <w:rFonts w:ascii="Times New Roman" w:hAnsi="Times New Roman"/>
          <w:color w:val="FF0000"/>
          <w:lang w:val="es-PR"/>
        </w:rPr>
        <w:t xml:space="preserve">número de teléfono </w:t>
      </w:r>
      <w:r w:rsidRPr="00C6653E">
        <w:rPr>
          <w:rFonts w:ascii="Times New Roman" w:hAnsi="Times New Roman"/>
          <w:lang w:val="es-ES_tradnl"/>
        </w:rPr>
        <w:t>o por correo electrónico escribiendo a</w:t>
      </w:r>
      <w:r w:rsidRPr="00C6653E">
        <w:rPr>
          <w:rFonts w:ascii="Times New Roman" w:hAnsi="Times New Roman"/>
          <w:color w:val="FF0000"/>
          <w:lang w:val="es-PR"/>
        </w:rPr>
        <w:t xml:space="preserve"> correo electrónico</w:t>
      </w:r>
      <w:r w:rsidRPr="00C6653E">
        <w:rPr>
          <w:rFonts w:ascii="Times New Roman" w:hAnsi="Times New Roman"/>
          <w:lang w:val="es-PR"/>
        </w:rPr>
        <w:t>.</w:t>
      </w:r>
    </w:p>
    <w:p w:rsidR="0064477F" w:rsidRPr="00C6653E" w:rsidP="0064477F" w14:paraId="1BCF2A1D" w14:textId="77777777">
      <w:pPr>
        <w:pStyle w:val="NoSpacing"/>
        <w:rPr>
          <w:rFonts w:ascii="Times New Roman" w:hAnsi="Times New Roman"/>
          <w:lang w:val="es-PR"/>
        </w:rPr>
      </w:pPr>
    </w:p>
    <w:p w:rsidR="0064477F" w:rsidRPr="008928C6" w:rsidP="0064477F" w14:paraId="758F4AF0" w14:textId="77777777">
      <w:pPr>
        <w:pStyle w:val="NoSpacing"/>
        <w:rPr>
          <w:rFonts w:ascii="Times New Roman" w:hAnsi="Times New Roman"/>
          <w:lang w:val="pt-PT"/>
        </w:rPr>
      </w:pPr>
      <w:r w:rsidRPr="008928C6">
        <w:rPr>
          <w:rFonts w:ascii="Times New Roman" w:hAnsi="Times New Roman"/>
          <w:lang w:val="pt-PT"/>
        </w:rPr>
        <w:t>Atentamente,</w:t>
      </w:r>
    </w:p>
    <w:p w:rsidR="0064477F" w:rsidRPr="008928C6" w:rsidP="0064477F" w14:paraId="153AC011" w14:textId="77777777">
      <w:pPr>
        <w:pStyle w:val="NoSpacing"/>
        <w:rPr>
          <w:rFonts w:ascii="Times New Roman" w:hAnsi="Times New Roman"/>
          <w:lang w:val="pt-PT"/>
        </w:rPr>
      </w:pPr>
    </w:p>
    <w:p w:rsidR="0064477F" w:rsidRPr="008928C6" w:rsidP="0064477F" w14:paraId="09E70ECA" w14:textId="77777777">
      <w:pPr>
        <w:pStyle w:val="NoSpacing"/>
        <w:rPr>
          <w:rFonts w:ascii="Times New Roman" w:hAnsi="Times New Roman"/>
          <w:lang w:val="pt-PT"/>
        </w:rPr>
      </w:pPr>
      <w:r w:rsidRPr="008928C6">
        <w:rPr>
          <w:rFonts w:ascii="Times New Roman" w:hAnsi="Times New Roman"/>
          <w:lang w:val="pt-PT"/>
        </w:rPr>
        <w:t>Coordinador</w:t>
      </w:r>
      <w:r w:rsidRPr="008928C6">
        <w:rPr>
          <w:rFonts w:ascii="Times New Roman" w:hAnsi="Times New Roman"/>
          <w:color w:val="FF0000"/>
          <w:lang w:val="pt-PT"/>
        </w:rPr>
        <w:t xml:space="preserve">(a) </w:t>
      </w:r>
      <w:r w:rsidRPr="008928C6">
        <w:rPr>
          <w:rFonts w:ascii="Times New Roman" w:hAnsi="Times New Roman"/>
          <w:lang w:val="pt-PT"/>
        </w:rPr>
        <w:t>estatal de NAEP</w:t>
      </w:r>
    </w:p>
    <w:p w:rsidR="0064477F" w:rsidRPr="008928C6" w:rsidP="0064477F" w14:paraId="002F2138" w14:textId="77777777">
      <w:pPr>
        <w:pStyle w:val="NoSpacing"/>
        <w:rPr>
          <w:rFonts w:ascii="Times New Roman" w:hAnsi="Times New Roman"/>
          <w:lang w:val="pt-PT"/>
        </w:rPr>
      </w:pPr>
    </w:p>
    <w:p w:rsidR="0064477F" w:rsidRPr="00C6653E" w:rsidP="0064477F" w14:paraId="2B1A1FE9" w14:textId="77777777">
      <w:pPr>
        <w:pStyle w:val="NoSpacing"/>
        <w:rPr>
          <w:rFonts w:ascii="Times New Roman" w:hAnsi="Times New Roman"/>
          <w:i/>
          <w:lang w:val="es-PR"/>
        </w:rPr>
      </w:pPr>
      <w:r w:rsidRPr="00C6653E">
        <w:rPr>
          <w:rFonts w:ascii="Times New Roman" w:hAnsi="Times New Roman"/>
          <w:lang w:val="es-PR"/>
        </w:rPr>
        <w:t>Adjunto:</w:t>
      </w:r>
      <w:r w:rsidRPr="00C6653E">
        <w:rPr>
          <w:rFonts w:ascii="Times New Roman" w:hAnsi="Times New Roman"/>
          <w:lang w:val="es-PR"/>
        </w:rPr>
        <w:tab/>
      </w:r>
      <w:r w:rsidRPr="00C6653E">
        <w:rPr>
          <w:rFonts w:ascii="Times New Roman" w:hAnsi="Times New Roman"/>
          <w:i/>
          <w:lang w:val="es-PR"/>
        </w:rPr>
        <w:t>Guía de responsabilidades del equipo de tecnología</w:t>
      </w:r>
    </w:p>
    <w:p w:rsidR="0064477F" w:rsidRPr="0026175B" w:rsidP="0064477F" w14:paraId="2446FAD3" w14:textId="77777777">
      <w:pPr>
        <w:pStyle w:val="NoSpacing"/>
        <w:rPr>
          <w:rFonts w:ascii="Times New Roman" w:hAnsi="Times New Roman"/>
          <w:color w:val="FF0000"/>
          <w:sz w:val="24"/>
          <w:szCs w:val="24"/>
          <w:lang w:val="es-PR"/>
        </w:rPr>
      </w:pPr>
    </w:p>
    <w:p w:rsidR="00D2106B" w:rsidRPr="00E57E4D" w:rsidP="00D2106B" w14:paraId="76B2ABE0"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4477F" w:rsidRPr="00916A93" w:rsidP="0064477F" w14:paraId="794FF8E1" w14:textId="77777777">
      <w:pPr>
        <w:rPr>
          <w:lang w:val="es-PR"/>
        </w:rPr>
      </w:pPr>
    </w:p>
    <w:p w:rsidR="005800C2" w14:paraId="3DE43C52" w14:textId="77EAF2EC">
      <w:pPr>
        <w:rPr>
          <w:lang w:val=""/>
        </w:rPr>
      </w:pPr>
      <w:r>
        <w:rPr>
          <w:lang w:val=""/>
        </w:rPr>
        <w:br w:type="page"/>
      </w:r>
    </w:p>
    <w:p w:rsidR="001058E2" w:rsidRPr="00C6653E" w:rsidP="001058E2" w14:paraId="1CF4A8B5" w14:textId="77777777">
      <w:pPr>
        <w:pStyle w:val="NoSpacing"/>
        <w:jc w:val="center"/>
        <w:rPr>
          <w:rFonts w:ascii="Times New Roman" w:hAnsi="Times New Roman"/>
          <w:b/>
          <w:lang w:val="es-PR"/>
        </w:rPr>
      </w:pPr>
      <w:r w:rsidRPr="00C6653E">
        <w:rPr>
          <w:rFonts w:ascii="Times New Roman" w:hAnsi="Times New Roman"/>
          <w:b/>
          <w:lang w:val="es-PR"/>
        </w:rPr>
        <w:t xml:space="preserve">Carta de notificación de principios de otoño para NAEP de 2024 </w:t>
      </w:r>
      <w:r>
        <w:rPr>
          <w:rFonts w:ascii="Times New Roman" w:hAnsi="Times New Roman"/>
          <w:b/>
          <w:lang w:val="es-PR"/>
        </w:rPr>
        <w:t>al/a la</w:t>
      </w:r>
      <w:r w:rsidRPr="00C6653E">
        <w:rPr>
          <w:rFonts w:ascii="Times New Roman" w:hAnsi="Times New Roman"/>
          <w:b/>
          <w:lang w:val="es-PR"/>
        </w:rPr>
        <w:t xml:space="preserve"> coordinador(a) de tecnología</w:t>
      </w:r>
      <w:r>
        <w:rPr>
          <w:rFonts w:ascii="Times New Roman" w:hAnsi="Times New Roman"/>
          <w:b/>
          <w:lang w:val="es-PR"/>
        </w:rPr>
        <w:t xml:space="preserve"> interno(a)</w:t>
      </w:r>
    </w:p>
    <w:p w:rsidR="001058E2" w:rsidRPr="00E6093E" w:rsidP="001058E2" w14:paraId="70F8E1E5" w14:textId="77777777">
      <w:pPr>
        <w:pStyle w:val="NoSpacing"/>
        <w:jc w:val="center"/>
        <w:rPr>
          <w:rFonts w:ascii="Times New Roman" w:hAnsi="Times New Roman"/>
          <w:b/>
          <w:lang w:val=""/>
        </w:rPr>
      </w:pPr>
      <w:r w:rsidRPr="00C6653E">
        <w:rPr>
          <w:rFonts w:ascii="Times New Roman" w:hAnsi="Times New Roman"/>
          <w:b/>
          <w:lang w:val="es-PR"/>
        </w:rPr>
        <w:t xml:space="preserve">DEL COORDINADOR ESTATAL DE NAEP </w:t>
      </w:r>
      <w:r>
        <w:rPr>
          <w:rFonts w:ascii="Times New Roman" w:hAnsi="Times New Roman"/>
          <w:b/>
          <w:lang w:val="es-PR"/>
        </w:rPr>
        <w:t>AL/A LA</w:t>
      </w:r>
      <w:r w:rsidRPr="00C6653E">
        <w:rPr>
          <w:rFonts w:ascii="Times New Roman" w:hAnsi="Times New Roman"/>
          <w:b/>
          <w:lang w:val="es-PR"/>
        </w:rPr>
        <w:t xml:space="preserve"> COORDINADOR(A) DE TECNOLOGÍA</w:t>
      </w:r>
      <w:r>
        <w:rPr>
          <w:rFonts w:ascii="Times New Roman" w:hAnsi="Times New Roman"/>
          <w:b/>
          <w:lang w:val="es-PR"/>
        </w:rPr>
        <w:t xml:space="preserve"> INTERNO(A)</w:t>
      </w:r>
      <w:r w:rsidRPr="00C6653E">
        <w:rPr>
          <w:rFonts w:ascii="Times New Roman" w:hAnsi="Times New Roman"/>
          <w:b/>
          <w:lang w:val="es-PR"/>
        </w:rPr>
        <w:t xml:space="preserve"> </w:t>
      </w:r>
    </w:p>
    <w:p w:rsidR="001058E2" w:rsidRPr="00C6653E" w:rsidP="001058E2" w14:paraId="16FF0C99" w14:textId="77777777">
      <w:pPr>
        <w:pStyle w:val="NoSpacing"/>
        <w:jc w:val="center"/>
        <w:rPr>
          <w:rFonts w:ascii="Times New Roman" w:hAnsi="Times New Roman"/>
          <w:b/>
          <w:lang w:val="es-PR"/>
        </w:rPr>
      </w:pPr>
      <w:r w:rsidRPr="00C6653E">
        <w:rPr>
          <w:rFonts w:ascii="Times New Roman" w:hAnsi="Times New Roman"/>
          <w:b/>
          <w:lang w:val="es-PR"/>
        </w:rPr>
        <w:t xml:space="preserve">Se debe personalizar el </w:t>
      </w:r>
      <w:r w:rsidRPr="00C6653E">
        <w:rPr>
          <w:rFonts w:ascii="Times New Roman" w:hAnsi="Times New Roman"/>
          <w:b/>
          <w:color w:val="FF0000"/>
          <w:lang w:val="es-PR"/>
        </w:rPr>
        <w:t xml:space="preserve">texto en rojo </w:t>
      </w:r>
      <w:r w:rsidRPr="00C6653E">
        <w:rPr>
          <w:rFonts w:ascii="Times New Roman" w:hAnsi="Times New Roman"/>
          <w:b/>
          <w:lang w:val="es-PR"/>
        </w:rPr>
        <w:t xml:space="preserve">antes de combinar la correspondencia; el </w:t>
      </w:r>
      <w:r w:rsidRPr="00C6653E">
        <w:rPr>
          <w:rFonts w:ascii="Times New Roman" w:hAnsi="Times New Roman"/>
          <w:b/>
          <w:highlight w:val="yellow"/>
          <w:lang w:val="es-PR"/>
        </w:rPr>
        <w:t>texto resaltado</w:t>
      </w:r>
      <w:r w:rsidRPr="00C6653E">
        <w:rPr>
          <w:rFonts w:ascii="Times New Roman" w:hAnsi="Times New Roman"/>
          <w:b/>
          <w:lang w:val="es-PR"/>
        </w:rPr>
        <w:t xml:space="preserve"> representa los campos que se deben combinar.</w:t>
      </w:r>
    </w:p>
    <w:p w:rsidR="001058E2" w:rsidRPr="00C6653E" w:rsidP="001058E2" w14:paraId="51930D8B" w14:textId="77777777">
      <w:pPr>
        <w:pStyle w:val="NoSpacing"/>
        <w:jc w:val="center"/>
        <w:rPr>
          <w:rFonts w:ascii="Times New Roman" w:hAnsi="Times New Roman"/>
          <w:b/>
          <w:lang w:val="es-PR"/>
        </w:rPr>
      </w:pPr>
    </w:p>
    <w:p w:rsidR="001058E2" w:rsidRPr="00C6653E" w:rsidP="037C8AAF" w14:paraId="117B5DAC" w14:textId="77D8D49B">
      <w:pPr>
        <w:pStyle w:val="NoSpacing"/>
        <w:jc w:val="center"/>
        <w:rPr>
          <w:rFonts w:ascii="Times New Roman" w:hAnsi="Times New Roman"/>
          <w:b/>
          <w:bCs/>
          <w:color w:val="FF0000"/>
          <w:lang w:val="es-PR"/>
        </w:rPr>
      </w:pPr>
      <w:r w:rsidRPr="2229B39C">
        <w:rPr>
          <w:rFonts w:ascii="Times New Roman" w:hAnsi="Times New Roman"/>
          <w:b/>
          <w:bCs/>
          <w:color w:val="FF0000"/>
          <w:lang w:val="es-PR"/>
        </w:rPr>
        <w:t>::No distribuir hasta que se le notifique que el AMS está listo para que los usuarios de la escuela y del distrito puedan acceder al mismo::</w:t>
      </w:r>
    </w:p>
    <w:p w:rsidR="001058E2" w:rsidRPr="00C6653E" w:rsidP="001058E2" w14:paraId="44C55099" w14:textId="77777777">
      <w:pPr>
        <w:pStyle w:val="NoSpacing"/>
        <w:jc w:val="center"/>
        <w:rPr>
          <w:rFonts w:ascii="Times New Roman" w:hAnsi="Times New Roman"/>
          <w:b/>
          <w:lang w:val="es-PR"/>
        </w:rPr>
      </w:pPr>
    </w:p>
    <w:p w:rsidR="001058E2" w:rsidRPr="00C6653E" w:rsidP="001058E2" w14:paraId="60B1D180" w14:textId="77777777">
      <w:pPr>
        <w:pStyle w:val="NoSpacing"/>
        <w:rPr>
          <w:rFonts w:ascii="Times New Roman" w:hAnsi="Times New Roman"/>
          <w:lang w:val="es-PR"/>
        </w:rPr>
      </w:pPr>
      <w:r w:rsidRPr="00C6653E">
        <w:rPr>
          <w:rFonts w:ascii="Times New Roman" w:hAnsi="Times New Roman"/>
          <w:lang w:val="es-PR"/>
        </w:rPr>
        <w:t xml:space="preserve">Estimado(a) </w:t>
      </w:r>
      <w:r w:rsidRPr="00C6653E">
        <w:rPr>
          <w:rFonts w:ascii="Times New Roman" w:hAnsi="Times New Roman"/>
          <w:highlight w:val="yellow"/>
          <w:lang w:val="es-PR"/>
        </w:rPr>
        <w:t>coordinador(a) de tecnología</w:t>
      </w:r>
      <w:r>
        <w:rPr>
          <w:rFonts w:ascii="Times New Roman" w:hAnsi="Times New Roman"/>
          <w:highlight w:val="yellow"/>
          <w:lang w:val="es-PR"/>
        </w:rPr>
        <w:t xml:space="preserve"> interno(a)</w:t>
      </w:r>
      <w:r w:rsidRPr="00C6653E">
        <w:rPr>
          <w:rFonts w:ascii="Times New Roman" w:hAnsi="Times New Roman"/>
          <w:highlight w:val="yellow"/>
          <w:lang w:val="es-PR"/>
        </w:rPr>
        <w:t>:</w:t>
      </w:r>
    </w:p>
    <w:p w:rsidR="001058E2" w:rsidRPr="00C6653E" w:rsidP="001058E2" w14:paraId="20BF0620" w14:textId="77777777">
      <w:pPr>
        <w:pStyle w:val="NoSpacing"/>
        <w:rPr>
          <w:rFonts w:ascii="Times New Roman" w:hAnsi="Times New Roman"/>
          <w:lang w:val="es-PR"/>
        </w:rPr>
      </w:pPr>
    </w:p>
    <w:p w:rsidR="001058E2" w:rsidRPr="00C6653E" w:rsidP="001058E2" w14:paraId="5B5ABF4F"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Bienvenido(a) a la Evaluación Nacional del Progreso Educativo (NAEP, por sus siglas en inglés) de 2024. Usted ha sido seleccionado(a) por su distrito para servir como coordinador(a) de tecnología</w:t>
      </w:r>
      <w:r>
        <w:rPr>
          <w:rFonts w:ascii="Times New Roman" w:hAnsi="Times New Roman" w:cs="Times New Roman"/>
          <w:lang w:val="es-PR"/>
        </w:rPr>
        <w:t xml:space="preserve"> interno(a)</w:t>
      </w:r>
      <w:r w:rsidRPr="00C6653E">
        <w:rPr>
          <w:rFonts w:ascii="Times New Roman" w:hAnsi="Times New Roman" w:cs="Times New Roman"/>
          <w:lang w:val="es-PR"/>
        </w:rPr>
        <w:t xml:space="preserve"> para todas las actividades de evaluación de NAEP en </w:t>
      </w:r>
      <w:r w:rsidRPr="00C6653E">
        <w:rPr>
          <w:rFonts w:ascii="Times New Roman" w:hAnsi="Times New Roman" w:cs="Times New Roman"/>
          <w:color w:val="FF0000"/>
          <w:highlight w:val="yellow"/>
          <w:lang w:val="es-PR"/>
        </w:rPr>
        <w:t>[Nombre de la escuela]</w:t>
      </w:r>
      <w:r w:rsidRPr="004819FF">
        <w:rPr>
          <w:rFonts w:ascii="Times New Roman" w:hAnsi="Times New Roman" w:cs="Times New Roman"/>
          <w:lang w:val="es-PR"/>
        </w:rPr>
        <w:t>.</w:t>
      </w:r>
      <w:r w:rsidRPr="004819FF">
        <w:rPr>
          <w:rFonts w:ascii="Times New Roman" w:hAnsi="Times New Roman" w:cs="Times New Roman"/>
          <w:lang w:val="es-PR"/>
        </w:rPr>
        <w:t xml:space="preserve"> </w:t>
      </w:r>
      <w:r w:rsidRPr="00C6653E">
        <w:rPr>
          <w:rFonts w:ascii="Times New Roman" w:hAnsi="Times New Roman" w:cs="Times New Roman"/>
          <w:lang w:val="es-PR"/>
        </w:rPr>
        <w:br/>
      </w:r>
    </w:p>
    <w:p w:rsidR="001058E2" w:rsidRPr="00C6653E" w:rsidP="001058E2" w14:paraId="436A10B1" w14:textId="77777777">
      <w:pPr>
        <w:pStyle w:val="NoSpacing"/>
        <w:tabs>
          <w:tab w:val="left" w:pos="6048"/>
        </w:tabs>
        <w:rPr>
          <w:rFonts w:ascii="Times New Roman" w:hAnsi="Times New Roman"/>
          <w:lang w:val="es-PR"/>
        </w:rPr>
      </w:pPr>
      <w:r w:rsidRPr="00C6653E">
        <w:rPr>
          <w:rFonts w:ascii="Times New Roman" w:hAnsi="Times New Roman"/>
          <w:lang w:val="es-PR"/>
        </w:rPr>
        <w:t>Gracias de antemano por ayudar a preparar esta importante evaluación.</w:t>
      </w:r>
    </w:p>
    <w:p w:rsidR="001058E2" w:rsidRPr="00C6653E" w:rsidP="001058E2" w14:paraId="570F2BB8" w14:textId="77777777">
      <w:pPr>
        <w:pStyle w:val="NoSpacing"/>
        <w:rPr>
          <w:rFonts w:ascii="Times New Roman" w:hAnsi="Times New Roman"/>
          <w:lang w:val="es-PR"/>
        </w:rPr>
      </w:pPr>
    </w:p>
    <w:p w:rsidR="001058E2" w:rsidRPr="00C6653E" w:rsidP="001058E2" w14:paraId="7C0D0E60" w14:textId="77777777">
      <w:pPr>
        <w:spacing w:after="0" w:line="240" w:lineRule="auto"/>
        <w:rPr>
          <w:rFonts w:ascii="Times New Roman" w:hAnsi="Times New Roman" w:cs="Times New Roman"/>
          <w:lang w:val="es-PR"/>
        </w:rPr>
      </w:pPr>
      <w:r w:rsidRPr="00C6653E">
        <w:rPr>
          <w:rFonts w:ascii="Times New Roman" w:hAnsi="Times New Roman" w:cs="Times New Roman"/>
          <w:lang w:val="es-PR"/>
        </w:rPr>
        <w:t>NAEP es la evaluación continua y nacionalmente representativa más grande acerca de lo que los estudiantes en Estados Unidos y Puerto Rico saben y pueden hacer en diferentes materias. NAEP es administrada por el Centro Nacional para Estadísticas de la Educación (NCES, por sus siglas en inglés), parte del Departamento de Educación de Estados Unidos. El programa de NAEP de 2024 evaluará a los estudiantes en matemáticas en una plataforma en línea utilizando dispositivos proporcionados por NAEP (Chromebooks o Microsoft Surface Pros).</w:t>
      </w:r>
    </w:p>
    <w:p w:rsidR="001058E2" w:rsidRPr="00C6653E" w:rsidP="001058E2" w14:paraId="1BED8598" w14:textId="77777777">
      <w:pPr>
        <w:spacing w:after="0" w:line="240" w:lineRule="auto"/>
        <w:rPr>
          <w:rFonts w:ascii="Times New Roman" w:hAnsi="Times New Roman" w:cs="Times New Roman"/>
          <w:lang w:val="es-PR"/>
        </w:rPr>
      </w:pPr>
    </w:p>
    <w:p w:rsidR="001058E2" w:rsidRPr="00C6653E" w:rsidP="001058E2" w14:paraId="022AD07E" w14:textId="77777777">
      <w:pPr>
        <w:spacing w:after="0" w:line="240" w:lineRule="auto"/>
        <w:rPr>
          <w:rFonts w:ascii="Times New Roman" w:hAnsi="Times New Roman" w:cs="Times New Roman"/>
          <w:color w:val="000000"/>
          <w:shd w:val="clear" w:color="auto" w:fill="FFFFFF"/>
          <w:lang w:val="es-PR"/>
        </w:rPr>
      </w:pPr>
      <w:r w:rsidRPr="00C6653E">
        <w:rPr>
          <w:rFonts w:ascii="Times New Roman" w:hAnsi="Times New Roman" w:cs="Times New Roman"/>
          <w:color w:val="000000"/>
          <w:shd w:val="clear" w:color="auto" w:fill="FFFFFF"/>
          <w:lang w:val="es-PR"/>
        </w:rPr>
        <w:t xml:space="preserve">El objetivo del equipo de NAEP es conectar los dispositivos proporcionados por NAEP al WiFi de la escuela para la evaluación. </w:t>
      </w:r>
      <w:r>
        <w:rPr>
          <w:rFonts w:ascii="Times New Roman" w:hAnsi="Times New Roman" w:cs="Times New Roman"/>
          <w:color w:val="000000"/>
          <w:shd w:val="clear" w:color="auto" w:fill="FFFFFF"/>
          <w:lang w:val="es-PR"/>
        </w:rPr>
        <w:t>E</w:t>
      </w:r>
      <w:r w:rsidRPr="00C6653E">
        <w:rPr>
          <w:rFonts w:ascii="Times New Roman" w:hAnsi="Times New Roman" w:cs="Times New Roman"/>
          <w:color w:val="000000"/>
          <w:shd w:val="clear" w:color="auto" w:fill="FFFFFF"/>
          <w:lang w:val="es-PR"/>
        </w:rPr>
        <w:t>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director(a) de cada escuela también ha designado a un(a) coordinador(a) escolar, que se desempeña como principal punto de contacto entre la escuela y NAEP. </w:t>
      </w:r>
      <w:r w:rsidRPr="00126C2C">
        <w:rPr>
          <w:rFonts w:ascii="Times New Roman" w:hAnsi="Times New Roman" w:cs="Times New Roman"/>
          <w:color w:val="000000"/>
          <w:shd w:val="clear" w:color="auto" w:fill="FFFFFF"/>
          <w:lang w:val="es-PR"/>
        </w:rPr>
        <w:t>Además, su distrito ha nombrado a un(a) director(a) de tecnología distrital para que ayude a nivel de distrito.</w:t>
      </w:r>
      <w:r>
        <w:rPr>
          <w:rFonts w:ascii="Times New Roman" w:hAnsi="Times New Roman" w:cs="Times New Roman"/>
          <w:color w:val="000000"/>
          <w:shd w:val="clear" w:color="auto" w:fill="FFFFFF"/>
          <w:lang w:val="es-PR"/>
        </w:rPr>
        <w:t xml:space="preserve"> </w:t>
      </w:r>
      <w:r w:rsidRPr="00C6653E">
        <w:rPr>
          <w:rFonts w:ascii="Times New Roman" w:hAnsi="Times New Roman" w:cs="Times New Roman"/>
          <w:color w:val="000000"/>
          <w:shd w:val="clear" w:color="auto" w:fill="FFFFFF"/>
          <w:lang w:val="es-PR"/>
        </w:rPr>
        <w:t>Usted deberá colaborar con el</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C6653E">
        <w:rPr>
          <w:rFonts w:ascii="Times New Roman" w:hAnsi="Times New Roman" w:cs="Times New Roman"/>
          <w:color w:val="000000"/>
          <w:shd w:val="clear" w:color="auto" w:fill="FFFFFF"/>
          <w:lang w:val="es-PR"/>
        </w:rPr>
        <w:t xml:space="preserve"> coordinador(a) escolar para confirmar la logística técnica y garantizar que NAEP pueda conectarse al WiFi de la escuela el día de la evaluación.</w:t>
      </w:r>
      <w:r>
        <w:rPr>
          <w:rFonts w:ascii="Times New Roman" w:hAnsi="Times New Roman" w:cs="Times New Roman"/>
          <w:color w:val="000000"/>
          <w:shd w:val="clear" w:color="auto" w:fill="FFFFFF"/>
          <w:lang w:val="es-PR"/>
        </w:rPr>
        <w:t xml:space="preserve"> </w:t>
      </w:r>
      <w:r w:rsidRPr="002D56BB">
        <w:rPr>
          <w:rFonts w:ascii="Times New Roman" w:hAnsi="Times New Roman" w:cs="Times New Roman"/>
          <w:color w:val="000000"/>
          <w:shd w:val="clear" w:color="auto" w:fill="FFFFFF"/>
          <w:lang w:val="es-PR"/>
        </w:rPr>
        <w:t>El</w:t>
      </w:r>
      <w:r>
        <w:rPr>
          <w:rFonts w:ascii="Times New Roman" w:hAnsi="Times New Roman" w:cs="Times New Roman"/>
          <w:color w:val="000000"/>
          <w:shd w:val="clear" w:color="auto" w:fill="FFFFFF"/>
          <w:lang w:val="es-PR"/>
        </w:rPr>
        <w:t>(</w:t>
      </w:r>
      <w:r w:rsidRPr="002D56BB">
        <w:rPr>
          <w:rFonts w:ascii="Times New Roman" w:hAnsi="Times New Roman" w:cs="Times New Roman"/>
          <w:color w:val="000000"/>
          <w:shd w:val="clear" w:color="auto" w:fill="FFFFFF"/>
          <w:lang w:val="es-PR"/>
        </w:rPr>
        <w:t>la</w:t>
      </w:r>
      <w:r>
        <w:rPr>
          <w:rFonts w:ascii="Times New Roman" w:hAnsi="Times New Roman" w:cs="Times New Roman"/>
          <w:color w:val="000000"/>
          <w:shd w:val="clear" w:color="auto" w:fill="FFFFFF"/>
          <w:lang w:val="es-PR"/>
        </w:rPr>
        <w:t>)</w:t>
      </w:r>
      <w:r w:rsidRPr="002D56BB">
        <w:rPr>
          <w:rFonts w:ascii="Times New Roman" w:hAnsi="Times New Roman" w:cs="Times New Roman"/>
          <w:color w:val="000000"/>
          <w:shd w:val="clear" w:color="auto" w:fill="FFFFFF"/>
          <w:lang w:val="es-PR"/>
        </w:rPr>
        <w:t xml:space="preserve"> director(a) de tecnología distrital puede ayudar con la lista segura y colaborar con las preguntas sobre tecnología</w:t>
      </w:r>
      <w:r>
        <w:rPr>
          <w:rFonts w:ascii="Times New Roman" w:hAnsi="Times New Roman" w:cs="Times New Roman"/>
          <w:color w:val="000000"/>
          <w:shd w:val="clear" w:color="auto" w:fill="FFFFFF"/>
          <w:lang w:val="es-PR"/>
        </w:rPr>
        <w:t>.</w:t>
      </w:r>
    </w:p>
    <w:p w:rsidR="001058E2" w:rsidRPr="00C6653E" w:rsidP="001058E2" w14:paraId="3F8D350F" w14:textId="77777777">
      <w:pPr>
        <w:spacing w:after="0" w:line="240" w:lineRule="auto"/>
        <w:rPr>
          <w:rFonts w:ascii="Times New Roman" w:hAnsi="Times New Roman" w:cs="Times New Roman"/>
          <w:color w:val="000000"/>
          <w:shd w:val="clear" w:color="auto" w:fill="FFFFFF"/>
          <w:lang w:val="es-PR"/>
        </w:rPr>
      </w:pPr>
    </w:p>
    <w:p w:rsidR="001058E2" w:rsidRPr="00C6653E" w:rsidP="001058E2" w14:paraId="27395EA3" w14:textId="77777777">
      <w:pPr>
        <w:spacing w:after="0" w:line="240" w:lineRule="auto"/>
        <w:rPr>
          <w:lang w:val="es-PR"/>
        </w:rPr>
      </w:pPr>
      <w:r w:rsidRPr="00C6653E">
        <w:rPr>
          <w:rFonts w:ascii="Times New Roman" w:hAnsi="Times New Roman" w:cs="Times New Roman"/>
          <w:color w:val="000000"/>
          <w:shd w:val="clear" w:color="auto" w:fill="FFFFFF"/>
          <w:lang w:val="es-PR"/>
        </w:rPr>
        <w:t xml:space="preserve">Para prepararse para los requisitos tecnológicos de la evaluación, cada coordinador(a) de tecnología </w:t>
      </w:r>
      <w:r>
        <w:rPr>
          <w:rFonts w:ascii="Times New Roman" w:hAnsi="Times New Roman" w:cs="Times New Roman"/>
          <w:color w:val="000000"/>
          <w:shd w:val="clear" w:color="auto" w:fill="FFFFFF"/>
          <w:lang w:val="es-PR"/>
        </w:rPr>
        <w:t xml:space="preserve">interno(a) </w:t>
      </w:r>
      <w:r w:rsidRPr="00C6653E">
        <w:rPr>
          <w:rFonts w:ascii="Times New Roman" w:hAnsi="Times New Roman" w:cs="Times New Roman"/>
          <w:color w:val="000000"/>
          <w:shd w:val="clear" w:color="auto" w:fill="FFFFFF"/>
          <w:lang w:val="es-PR"/>
        </w:rPr>
        <w:t>deberá:</w:t>
      </w:r>
    </w:p>
    <w:p w:rsidR="001058E2" w:rsidRPr="00C6653E" w:rsidP="001058E2" w14:paraId="5EF06A0E" w14:textId="77777777">
      <w:pPr>
        <w:pStyle w:val="NoSpacing"/>
        <w:rPr>
          <w:rFonts w:ascii="Times New Roman" w:hAnsi="Times New Roman"/>
          <w:color w:val="000000"/>
          <w:shd w:val="clear" w:color="auto" w:fill="FFFFFF"/>
          <w:lang w:val="es-PR"/>
        </w:rPr>
      </w:pPr>
    </w:p>
    <w:p w:rsidR="001058E2" w:rsidRPr="00C6653E" w:rsidP="004276D9" w14:paraId="482188EE" w14:textId="77777777">
      <w:pPr>
        <w:pStyle w:val="NoSpacing"/>
        <w:numPr>
          <w:ilvl w:val="0"/>
          <w:numId w:val="36"/>
        </w:numPr>
        <w:rPr>
          <w:rFonts w:ascii="Times New Roman" w:hAnsi="Times New Roman"/>
          <w:color w:val="000000"/>
          <w:shd w:val="clear" w:color="auto" w:fill="FFFFFF"/>
          <w:lang w:val="es-PR"/>
        </w:rPr>
      </w:pPr>
      <w:r w:rsidRPr="00C6653E">
        <w:rPr>
          <w:rFonts w:ascii="Times New Roman" w:hAnsi="Times New Roman"/>
          <w:color w:val="000000"/>
          <w:shd w:val="clear" w:color="auto" w:fill="FFFFFF"/>
          <w:lang w:val="es-PR"/>
        </w:rPr>
        <w:t xml:space="preserve">colaborar con el personal de tecnología de la escuela o del distrito según sea necesario para </w:t>
      </w:r>
      <w:r w:rsidRPr="00C6653E">
        <w:rPr>
          <w:rFonts w:ascii="Times New Roman" w:hAnsi="Times New Roman"/>
          <w:b/>
          <w:color w:val="000000"/>
          <w:shd w:val="clear" w:color="auto" w:fill="FFFFFF"/>
          <w:lang w:val="es-PR"/>
        </w:rPr>
        <w:t>añadir el dominio de correo electrónico westatstudies.com a la lista segura de remitentes;</w:t>
      </w:r>
    </w:p>
    <w:p w:rsidR="001058E2" w:rsidP="004276D9" w14:paraId="498EF73D" w14:textId="77777777">
      <w:pPr>
        <w:pStyle w:val="NoSpacing"/>
        <w:numPr>
          <w:ilvl w:val="0"/>
          <w:numId w:val="36"/>
        </w:numPr>
        <w:rPr>
          <w:rFonts w:ascii="Times New Roman" w:hAnsi="Times New Roman"/>
          <w:color w:val="000000"/>
          <w:shd w:val="clear" w:color="auto" w:fill="FFFFFF"/>
          <w:lang w:val="es-PR"/>
        </w:rPr>
      </w:pPr>
      <w:r w:rsidRPr="00C6653E">
        <w:rPr>
          <w:rFonts w:ascii="Times New Roman" w:hAnsi="Times New Roman"/>
          <w:b/>
          <w:color w:val="000000"/>
          <w:shd w:val="clear" w:color="auto" w:fill="FFFFFF"/>
          <w:lang w:val="es-PR"/>
        </w:rPr>
        <w:t xml:space="preserve">registrarse en el Sistema de Administración de la Evaluación de NAEP </w:t>
      </w:r>
      <w:r w:rsidRPr="00C6653E">
        <w:rPr>
          <w:rFonts w:ascii="Times New Roman" w:hAnsi="Times New Roman"/>
          <w:color w:val="000000"/>
          <w:shd w:val="clear" w:color="auto" w:fill="FFFFFF"/>
          <w:lang w:val="es-PR"/>
        </w:rPr>
        <w:t xml:space="preserve">utilizando el enlace proporcionado en el correo electrónico de registro de </w:t>
      </w:r>
      <w:hyperlink r:id="rId71" w:history="1">
        <w:r w:rsidRPr="001E4026">
          <w:rPr>
            <w:rStyle w:val="Hyperlink"/>
            <w:rFonts w:ascii="Times New Roman" w:hAnsi="Times New Roman"/>
            <w:shd w:val="clear" w:color="auto" w:fill="FFFFFF"/>
            <w:lang w:val="es-PR"/>
          </w:rPr>
          <w:t>DoNotReply-NAEP@westatstudies.com</w:t>
        </w:r>
      </w:hyperlink>
      <w:r w:rsidRPr="00C6653E">
        <w:rPr>
          <w:rFonts w:ascii="Times New Roman" w:hAnsi="Times New Roman"/>
          <w:color w:val="000000"/>
          <w:shd w:val="clear" w:color="auto" w:fill="FFFFFF"/>
          <w:lang w:val="es-PR"/>
        </w:rPr>
        <w:t>;</w:t>
      </w:r>
    </w:p>
    <w:p w:rsidR="001058E2" w:rsidRPr="00C6653E" w:rsidP="004276D9" w14:paraId="0CAFC4C4" w14:textId="77777777">
      <w:pPr>
        <w:pStyle w:val="NoSpacing"/>
        <w:numPr>
          <w:ilvl w:val="0"/>
          <w:numId w:val="36"/>
        </w:numPr>
        <w:rPr>
          <w:rFonts w:ascii="Times New Roman" w:hAnsi="Times New Roman"/>
          <w:color w:val="000000"/>
          <w:shd w:val="clear" w:color="auto" w:fill="FFFFFF"/>
          <w:lang w:val="es-PR"/>
        </w:rPr>
      </w:pPr>
      <w:r w:rsidRPr="004819FF">
        <w:rPr>
          <w:rFonts w:ascii="Times New Roman" w:hAnsi="Times New Roman"/>
          <w:b/>
          <w:bCs/>
          <w:color w:val="000000"/>
          <w:shd w:val="clear" w:color="auto" w:fill="FFFFFF"/>
          <w:lang w:val="es-PR"/>
        </w:rPr>
        <w:t xml:space="preserve">ayudar </w:t>
      </w:r>
      <w:r>
        <w:rPr>
          <w:rFonts w:ascii="Times New Roman" w:hAnsi="Times New Roman"/>
          <w:b/>
          <w:bCs/>
          <w:color w:val="000000"/>
          <w:shd w:val="clear" w:color="auto" w:fill="FFFFFF"/>
          <w:lang w:val="es-PR"/>
        </w:rPr>
        <w:t>al/a la</w:t>
      </w:r>
      <w:r w:rsidRPr="004819FF">
        <w:rPr>
          <w:rFonts w:ascii="Times New Roman" w:hAnsi="Times New Roman"/>
          <w:b/>
          <w:bCs/>
          <w:color w:val="000000"/>
          <w:shd w:val="clear" w:color="auto" w:fill="FFFFFF"/>
          <w:lang w:val="es-PR"/>
        </w:rPr>
        <w:t xml:space="preserve"> director(a) de tecnología distrital</w:t>
      </w:r>
      <w:r w:rsidRPr="005F2164">
        <w:rPr>
          <w:rFonts w:ascii="Times New Roman" w:hAnsi="Times New Roman"/>
          <w:color w:val="000000"/>
          <w:shd w:val="clear" w:color="auto" w:fill="FFFFFF"/>
          <w:lang w:val="es-PR"/>
        </w:rPr>
        <w:t xml:space="preserve">, según sea necesario, para </w:t>
      </w:r>
      <w:r w:rsidRPr="004819FF">
        <w:rPr>
          <w:rFonts w:ascii="Times New Roman" w:hAnsi="Times New Roman"/>
          <w:color w:val="FF0000"/>
          <w:shd w:val="clear" w:color="auto" w:fill="FFFFFF"/>
          <w:lang w:val="es-PR"/>
        </w:rPr>
        <w:t>completar la Encuesta sobre la conectividad a Internet; y</w:t>
      </w:r>
      <w:r w:rsidRPr="005F2164">
        <w:rPr>
          <w:rFonts w:ascii="Times New Roman" w:hAnsi="Times New Roman"/>
          <w:color w:val="000000"/>
          <w:shd w:val="clear" w:color="auto" w:fill="FFFFFF"/>
          <w:lang w:val="es-PR"/>
        </w:rPr>
        <w:t xml:space="preserve"> crear </w:t>
      </w:r>
      <w:r>
        <w:rPr>
          <w:rFonts w:ascii="Times New Roman" w:hAnsi="Times New Roman"/>
          <w:color w:val="000000"/>
          <w:shd w:val="clear" w:color="auto" w:fill="FFFFFF"/>
          <w:lang w:val="es-PR"/>
        </w:rPr>
        <w:t xml:space="preserve">la </w:t>
      </w:r>
      <w:r w:rsidRPr="005F2164">
        <w:rPr>
          <w:rFonts w:ascii="Times New Roman" w:hAnsi="Times New Roman"/>
          <w:color w:val="000000"/>
          <w:shd w:val="clear" w:color="auto" w:fill="FFFFFF"/>
          <w:lang w:val="es-PR"/>
        </w:rPr>
        <w:t xml:space="preserve">lista segura de </w:t>
      </w:r>
      <w:r>
        <w:rPr>
          <w:rFonts w:ascii="Times New Roman" w:hAnsi="Times New Roman"/>
          <w:color w:val="000000"/>
          <w:shd w:val="clear" w:color="auto" w:fill="FFFFFF"/>
          <w:lang w:val="es-PR"/>
        </w:rPr>
        <w:t xml:space="preserve">los </w:t>
      </w:r>
      <w:r w:rsidRPr="005F2164">
        <w:rPr>
          <w:rFonts w:ascii="Times New Roman" w:hAnsi="Times New Roman"/>
          <w:color w:val="000000"/>
          <w:shd w:val="clear" w:color="auto" w:fill="FFFFFF"/>
          <w:lang w:val="es-PR"/>
        </w:rPr>
        <w:t>URL;</w:t>
      </w:r>
    </w:p>
    <w:p w:rsidR="001058E2" w:rsidRPr="004819FF" w:rsidP="004276D9" w14:paraId="4E1C525E" w14:textId="77777777">
      <w:pPr>
        <w:pStyle w:val="NoSpacing"/>
        <w:numPr>
          <w:ilvl w:val="0"/>
          <w:numId w:val="36"/>
        </w:numPr>
        <w:rPr>
          <w:rFonts w:ascii="Times New Roman" w:hAnsi="Times New Roman"/>
          <w:color w:val="FF0000"/>
          <w:shd w:val="clear" w:color="auto" w:fill="FFFFFF"/>
          <w:lang w:val="es-PR"/>
        </w:rPr>
      </w:pPr>
      <w:r w:rsidRPr="004819FF">
        <w:rPr>
          <w:rFonts w:ascii="Times New Roman" w:hAnsi="Times New Roman"/>
          <w:b/>
          <w:color w:val="FF0000"/>
          <w:shd w:val="clear" w:color="auto" w:fill="FFFFFF"/>
          <w:lang w:val="es-PR"/>
        </w:rPr>
        <w:t xml:space="preserve">[Si está completando el ICS] completar la </w:t>
      </w:r>
      <w:r>
        <w:rPr>
          <w:rFonts w:ascii="Times New Roman" w:hAnsi="Times New Roman"/>
          <w:b/>
          <w:color w:val="FF0000"/>
          <w:shd w:val="clear" w:color="auto" w:fill="FFFFFF"/>
          <w:lang w:val="es-PR"/>
        </w:rPr>
        <w:t>E</w:t>
      </w:r>
      <w:r w:rsidRPr="004819FF">
        <w:rPr>
          <w:rFonts w:ascii="Times New Roman" w:hAnsi="Times New Roman"/>
          <w:b/>
          <w:color w:val="FF0000"/>
          <w:shd w:val="clear" w:color="auto" w:fill="FFFFFF"/>
          <w:lang w:val="es-PR"/>
        </w:rPr>
        <w:t>ncuesta sobre la conectividad a Internet</w:t>
      </w:r>
      <w:r w:rsidRPr="004819FF">
        <w:rPr>
          <w:color w:val="FF0000"/>
          <w:lang w:val="es-PR"/>
        </w:rPr>
        <w:t xml:space="preserve"> </w:t>
      </w:r>
      <w:r>
        <w:rPr>
          <w:color w:val="FF0000"/>
          <w:lang w:val="es-PR"/>
        </w:rPr>
        <w:t xml:space="preserve">para </w:t>
      </w:r>
      <w:r w:rsidRPr="004819FF">
        <w:rPr>
          <w:rFonts w:ascii="Times New Roman" w:hAnsi="Times New Roman"/>
          <w:color w:val="FF0000"/>
          <w:shd w:val="clear" w:color="auto" w:fill="FFFFFF"/>
          <w:lang w:val="es-PR"/>
        </w:rPr>
        <w:t xml:space="preserve">la </w:t>
      </w:r>
      <w:r>
        <w:rPr>
          <w:rFonts w:ascii="Times New Roman" w:hAnsi="Times New Roman"/>
          <w:color w:val="FF0000"/>
          <w:shd w:val="clear" w:color="auto" w:fill="FFFFFF"/>
          <w:lang w:val="es-PR"/>
        </w:rPr>
        <w:t xml:space="preserve">cual </w:t>
      </w:r>
      <w:r w:rsidRPr="004819FF">
        <w:rPr>
          <w:rFonts w:ascii="Times New Roman" w:hAnsi="Times New Roman"/>
          <w:color w:val="FF0000"/>
          <w:shd w:val="clear" w:color="auto" w:fill="FFFFFF"/>
          <w:lang w:val="es-PR"/>
        </w:rPr>
        <w:t>deberá saber lo siguiente:</w:t>
      </w:r>
    </w:p>
    <w:p w:rsidR="001058E2" w:rsidRPr="004819FF" w:rsidP="004276D9" w14:paraId="2F90BEB6" w14:textId="77777777">
      <w:pPr>
        <w:pStyle w:val="NoSpacing"/>
        <w:numPr>
          <w:ilvl w:val="1"/>
          <w:numId w:val="36"/>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 xml:space="preserve">el ancho de banda del WiFi de la escuela; </w:t>
      </w:r>
    </w:p>
    <w:p w:rsidR="001058E2" w:rsidRPr="004819FF" w:rsidP="004276D9" w14:paraId="5EF1086F" w14:textId="77777777">
      <w:pPr>
        <w:pStyle w:val="NoSpacing"/>
        <w:numPr>
          <w:ilvl w:val="1"/>
          <w:numId w:val="36"/>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cómo conectar los dispositivos externos proporcionados por NAEP al WiFi con las credenciales adecuadas que puedan proporcionarse al equipo de NAEP; y</w:t>
      </w:r>
    </w:p>
    <w:p w:rsidR="001058E2" w:rsidRPr="004819FF" w:rsidP="004276D9" w14:paraId="5FDD6CA1" w14:textId="77777777">
      <w:pPr>
        <w:pStyle w:val="NoSpacing"/>
        <w:numPr>
          <w:ilvl w:val="1"/>
          <w:numId w:val="36"/>
        </w:numPr>
        <w:rPr>
          <w:rFonts w:ascii="Times New Roman" w:hAnsi="Times New Roman"/>
          <w:color w:val="FF0000"/>
          <w:shd w:val="clear" w:color="auto" w:fill="FFFFFF"/>
          <w:lang w:val="es-PR"/>
        </w:rPr>
      </w:pPr>
      <w:r w:rsidRPr="004819FF">
        <w:rPr>
          <w:rFonts w:ascii="Times New Roman" w:hAnsi="Times New Roman"/>
          <w:color w:val="FF0000"/>
          <w:shd w:val="clear" w:color="auto" w:fill="FFFFFF"/>
          <w:lang w:val="es-PR"/>
        </w:rPr>
        <w:t>cualquier procedimiento de seguridad de la red WiFi que sea requerido.</w:t>
      </w:r>
    </w:p>
    <w:p w:rsidR="001058E2" w:rsidRPr="00864D23" w:rsidP="004276D9" w14:paraId="4C9D4251" w14:textId="77777777">
      <w:pPr>
        <w:pStyle w:val="NoSpacing"/>
        <w:numPr>
          <w:ilvl w:val="0"/>
          <w:numId w:val="36"/>
        </w:numPr>
        <w:rPr>
          <w:rFonts w:ascii="Times New Roman" w:hAnsi="Times New Roman"/>
          <w:color w:val="000000"/>
          <w:shd w:val="clear" w:color="auto" w:fill="FFFFFF"/>
          <w:lang w:val="es-PR"/>
        </w:rPr>
      </w:pPr>
      <w:r w:rsidRPr="00084B9B">
        <w:rPr>
          <w:rFonts w:ascii="Times New Roman" w:hAnsi="Times New Roman"/>
          <w:b/>
          <w:bCs/>
          <w:color w:val="000000"/>
          <w:shd w:val="clear" w:color="auto" w:fill="FFFFFF"/>
          <w:lang w:val="es-PR"/>
        </w:rPr>
        <w:t xml:space="preserve">ejecutar la Herramienta de </w:t>
      </w:r>
      <w:r>
        <w:rPr>
          <w:rFonts w:ascii="Times New Roman" w:hAnsi="Times New Roman"/>
          <w:b/>
          <w:bCs/>
          <w:color w:val="000000"/>
          <w:shd w:val="clear" w:color="auto" w:fill="FFFFFF"/>
          <w:lang w:val="es-PR"/>
        </w:rPr>
        <w:t>d</w:t>
      </w:r>
      <w:r w:rsidRPr="00084B9B">
        <w:rPr>
          <w:rFonts w:ascii="Times New Roman" w:hAnsi="Times New Roman"/>
          <w:b/>
          <w:bCs/>
          <w:color w:val="000000"/>
          <w:shd w:val="clear" w:color="auto" w:fill="FFFFFF"/>
          <w:lang w:val="es-PR"/>
        </w:rPr>
        <w:t xml:space="preserve">iagnóstico de la </w:t>
      </w:r>
      <w:r>
        <w:rPr>
          <w:rFonts w:ascii="Times New Roman" w:hAnsi="Times New Roman"/>
          <w:b/>
          <w:bCs/>
          <w:color w:val="000000"/>
          <w:shd w:val="clear" w:color="auto" w:fill="FFFFFF"/>
          <w:lang w:val="es-PR"/>
        </w:rPr>
        <w:t>r</w:t>
      </w:r>
      <w:r w:rsidRPr="00084B9B">
        <w:rPr>
          <w:rFonts w:ascii="Times New Roman" w:hAnsi="Times New Roman"/>
          <w:b/>
          <w:bCs/>
          <w:color w:val="000000"/>
          <w:shd w:val="clear" w:color="auto" w:fill="FFFFFF"/>
          <w:lang w:val="es-PR"/>
        </w:rPr>
        <w:t xml:space="preserve">ed </w:t>
      </w:r>
      <w:r w:rsidRPr="00864D23">
        <w:rPr>
          <w:rFonts w:ascii="Times New Roman" w:hAnsi="Times New Roman"/>
          <w:color w:val="000000"/>
          <w:shd w:val="clear" w:color="auto" w:fill="FFFFFF"/>
          <w:lang w:val="es-PR"/>
        </w:rPr>
        <w:t>para confirmar que se cumplen los requisitos de la lista segura y del ancho de banda;</w:t>
      </w:r>
    </w:p>
    <w:p w:rsidR="001058E2" w:rsidRPr="00C6653E" w:rsidP="004276D9" w14:paraId="4805F17F" w14:textId="77777777">
      <w:pPr>
        <w:pStyle w:val="NoSpacing"/>
        <w:numPr>
          <w:ilvl w:val="0"/>
          <w:numId w:val="36"/>
        </w:numPr>
        <w:rPr>
          <w:rFonts w:ascii="Times New Roman" w:hAnsi="Times New Roman"/>
          <w:b/>
          <w:bCs/>
          <w:color w:val="000000"/>
          <w:shd w:val="clear" w:color="auto" w:fill="FFFFFF"/>
          <w:lang w:val="es-PR"/>
        </w:rPr>
      </w:pPr>
      <w:r w:rsidRPr="00864D23">
        <w:rPr>
          <w:rFonts w:ascii="Times New Roman" w:hAnsi="Times New Roman"/>
          <w:color w:val="000000"/>
          <w:shd w:val="clear" w:color="auto" w:fill="FFFFFF"/>
          <w:lang w:val="es-PR"/>
        </w:rPr>
        <w:t>colaborar con el</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la</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 xml:space="preserve"> coordinador(a) escolar designado</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a</w:t>
      </w:r>
      <w:r>
        <w:rPr>
          <w:rFonts w:ascii="Times New Roman" w:hAnsi="Times New Roman"/>
          <w:color w:val="000000"/>
          <w:shd w:val="clear" w:color="auto" w:fill="FFFFFF"/>
          <w:lang w:val="es-PR"/>
        </w:rPr>
        <w:t>)</w:t>
      </w:r>
      <w:r w:rsidRPr="00864D23">
        <w:rPr>
          <w:rFonts w:ascii="Times New Roman" w:hAnsi="Times New Roman"/>
          <w:color w:val="000000"/>
          <w:shd w:val="clear" w:color="auto" w:fill="FFFFFF"/>
          <w:lang w:val="es-PR"/>
        </w:rPr>
        <w:t xml:space="preserve"> para</w:t>
      </w:r>
      <w:r w:rsidRPr="00084B9B">
        <w:rPr>
          <w:rFonts w:ascii="Times New Roman" w:hAnsi="Times New Roman"/>
          <w:b/>
          <w:bCs/>
          <w:color w:val="000000"/>
          <w:shd w:val="clear" w:color="auto" w:fill="FFFFFF"/>
          <w:lang w:val="es-PR"/>
        </w:rPr>
        <w:t xml:space="preserve"> confirmar la logística técnica;</w:t>
      </w:r>
    </w:p>
    <w:p w:rsidR="001058E2" w:rsidP="004276D9" w14:paraId="270E6756" w14:textId="77777777">
      <w:pPr>
        <w:pStyle w:val="NoSpacing"/>
        <w:numPr>
          <w:ilvl w:val="0"/>
          <w:numId w:val="36"/>
        </w:numPr>
        <w:rPr>
          <w:rFonts w:ascii="Times New Roman" w:hAnsi="Times New Roman"/>
          <w:b/>
          <w:bCs/>
          <w:color w:val="000000"/>
          <w:shd w:val="clear" w:color="auto" w:fill="FFFFFF"/>
          <w:lang w:val="es-PR"/>
        </w:rPr>
      </w:pPr>
      <w:r w:rsidRPr="00C6653E">
        <w:rPr>
          <w:rFonts w:ascii="Times New Roman" w:hAnsi="Times New Roman"/>
          <w:b/>
          <w:bCs/>
          <w:color w:val="000000"/>
          <w:shd w:val="clear" w:color="auto" w:fill="FFFFFF"/>
          <w:lang w:val="es-PR"/>
        </w:rPr>
        <w:t>asistir a una reunión de planificación para la evaluación de 30 minutos</w:t>
      </w:r>
      <w:r w:rsidRPr="00864D23">
        <w:rPr>
          <w:rFonts w:ascii="Times New Roman" w:hAnsi="Times New Roman"/>
          <w:color w:val="000000"/>
          <w:shd w:val="clear" w:color="auto" w:fill="FFFFFF"/>
          <w:lang w:val="es-PR"/>
        </w:rPr>
        <w:t xml:space="preserve"> antes del día de la evaluación, de ser necesario.</w:t>
      </w:r>
    </w:p>
    <w:p w:rsidR="001058E2" w:rsidRPr="009156C0" w:rsidP="004276D9" w14:paraId="6E9F0BAE" w14:textId="1D72E718">
      <w:pPr>
        <w:pStyle w:val="NoSpacing"/>
        <w:numPr>
          <w:ilvl w:val="0"/>
          <w:numId w:val="36"/>
        </w:numPr>
        <w:rPr>
          <w:rFonts w:ascii="Times New Roman" w:hAnsi="Times New Roman"/>
          <w:b/>
          <w:bCs/>
          <w:color w:val="000000"/>
          <w:shd w:val="clear" w:color="auto" w:fill="FFFFFF"/>
          <w:lang w:val="es-PR"/>
        </w:rPr>
      </w:pPr>
      <w:r w:rsidRPr="009156C0">
        <w:rPr>
          <w:rFonts w:ascii="Times New Roman" w:hAnsi="Times New Roman"/>
          <w:b/>
          <w:bCs/>
          <w:color w:val="000000"/>
          <w:shd w:val="clear" w:color="auto" w:fill="FFFFFF"/>
          <w:lang w:val="es-PR"/>
        </w:rPr>
        <w:t xml:space="preserve">asegurarse de que el personal de campo de NAEP cuente con una credencial única de WiFi </w:t>
      </w:r>
      <w:r w:rsidRPr="00864D23">
        <w:rPr>
          <w:rFonts w:ascii="Times New Roman" w:hAnsi="Times New Roman"/>
          <w:color w:val="000000"/>
          <w:shd w:val="clear" w:color="auto" w:fill="FFFFFF"/>
          <w:lang w:val="es-PR"/>
        </w:rPr>
        <w:t xml:space="preserve">que pueda utilizarse para conectar los 28 dispositivos proporcionados por NAEP </w:t>
      </w:r>
      <w:r w:rsidRPr="6DF38EC9" w:rsidR="1A8FFC5D">
        <w:rPr>
          <w:rFonts w:ascii="Times New Roman" w:eastAsia="Times New Roman" w:hAnsi="Times New Roman"/>
          <w:color w:val="000000" w:themeColor="text1"/>
          <w:lang w:val="es-PR"/>
        </w:rPr>
        <w:t>en el lugar(es) designado(s) para la evaluación</w:t>
      </w:r>
      <w:r w:rsidRPr="6DF38EC9" w:rsidR="1A8FFC5D">
        <w:rPr>
          <w:rFonts w:ascii="Times New Roman" w:eastAsia="Times New Roman" w:hAnsi="Times New Roman"/>
          <w:lang w:val="es-PR"/>
        </w:rPr>
        <w:t xml:space="preserve"> </w:t>
      </w:r>
      <w:r w:rsidRPr="00864D23">
        <w:rPr>
          <w:rFonts w:ascii="Times New Roman" w:hAnsi="Times New Roman"/>
          <w:color w:val="000000"/>
          <w:shd w:val="clear" w:color="auto" w:fill="FFFFFF"/>
          <w:lang w:val="es-PR"/>
        </w:rPr>
        <w:t xml:space="preserve">a la red WiFi de la escuela o </w:t>
      </w:r>
      <w:r>
        <w:rPr>
          <w:rFonts w:ascii="Times New Roman" w:hAnsi="Times New Roman"/>
          <w:color w:val="000000"/>
          <w:shd w:val="clear" w:color="auto" w:fill="FFFFFF"/>
          <w:lang w:val="es-PR"/>
        </w:rPr>
        <w:t xml:space="preserve">del </w:t>
      </w:r>
      <w:r w:rsidRPr="00864D23">
        <w:rPr>
          <w:rFonts w:ascii="Times New Roman" w:hAnsi="Times New Roman"/>
          <w:color w:val="000000"/>
          <w:shd w:val="clear" w:color="auto" w:fill="FFFFFF"/>
          <w:lang w:val="es-PR"/>
        </w:rPr>
        <w:t>distrito; las credenciales deben estar disponibles antes del día de la evaluación.</w:t>
      </w:r>
    </w:p>
    <w:p w:rsidR="001058E2" w:rsidRPr="00C6653E" w:rsidP="001058E2" w14:paraId="66901050" w14:textId="77777777">
      <w:pPr>
        <w:pStyle w:val="NoSpacing"/>
        <w:rPr>
          <w:rFonts w:ascii="Times New Roman" w:hAnsi="Times New Roman"/>
          <w:color w:val="000000"/>
          <w:shd w:val="clear" w:color="auto" w:fill="FFFFFF"/>
          <w:lang w:val="es-PR"/>
        </w:rPr>
      </w:pPr>
    </w:p>
    <w:p w:rsidR="001058E2" w:rsidRPr="00C6653E" w:rsidP="001058E2" w14:paraId="3FCEC1E0" w14:textId="77777777">
      <w:pPr>
        <w:spacing w:after="0" w:line="240" w:lineRule="auto"/>
        <w:rPr>
          <w:rFonts w:ascii="Times New Roman" w:hAnsi="Times New Roman" w:cs="Times New Roman"/>
          <w:lang w:val="es-PR"/>
        </w:rPr>
      </w:pPr>
      <w:r w:rsidRPr="00C6653E">
        <w:rPr>
          <w:rFonts w:ascii="Times New Roman" w:hAnsi="Times New Roman" w:cs="Times New Roman"/>
          <w:color w:val="000000"/>
          <w:shd w:val="clear" w:color="auto" w:fill="FFFFFF"/>
          <w:lang w:val="es-PR"/>
        </w:rPr>
        <w:t xml:space="preserve">He proporcionado más información sobre sus responsabilidades en la </w:t>
      </w:r>
      <w:r w:rsidRPr="00C6653E">
        <w:rPr>
          <w:rFonts w:ascii="Times New Roman" w:hAnsi="Times New Roman" w:cs="Times New Roman"/>
          <w:i/>
          <w:iCs/>
          <w:color w:val="000000"/>
          <w:shd w:val="clear" w:color="auto" w:fill="FFFFFF"/>
          <w:lang w:val="es-PR"/>
        </w:rPr>
        <w:t xml:space="preserve">Guía de responsabilidades del equipo de tecnología </w:t>
      </w:r>
      <w:r w:rsidRPr="00C6653E">
        <w:rPr>
          <w:rFonts w:ascii="Times New Roman" w:hAnsi="Times New Roman" w:cs="Times New Roman"/>
          <w:color w:val="000000"/>
          <w:shd w:val="clear" w:color="auto" w:fill="FFFFFF"/>
          <w:lang w:val="es-PR"/>
        </w:rPr>
        <w:t>adjunta</w:t>
      </w:r>
      <w:r w:rsidRPr="00C6653E">
        <w:rPr>
          <w:rFonts w:ascii="Times New Roman" w:hAnsi="Times New Roman" w:cs="Times New Roman"/>
          <w:i/>
          <w:iCs/>
          <w:color w:val="000000"/>
          <w:shd w:val="clear" w:color="auto" w:fill="FFFFFF"/>
          <w:lang w:val="es-PR"/>
        </w:rPr>
        <w:t>.</w:t>
      </w:r>
    </w:p>
    <w:p w:rsidR="001058E2" w:rsidRPr="00C6653E" w:rsidP="001058E2" w14:paraId="79F08F07" w14:textId="77777777">
      <w:pPr>
        <w:pStyle w:val="NoSpacing"/>
        <w:rPr>
          <w:rFonts w:ascii="Times New Roman" w:hAnsi="Times New Roman"/>
          <w:lang w:val="es-PR"/>
        </w:rPr>
      </w:pPr>
    </w:p>
    <w:p w:rsidR="001058E2" w:rsidRPr="00C6653E" w:rsidP="001058E2" w14:paraId="1CAC0BE3" w14:textId="77777777">
      <w:pPr>
        <w:pStyle w:val="NoSpacing"/>
        <w:rPr>
          <w:rFonts w:ascii="Times New Roman" w:hAnsi="Times New Roman"/>
          <w:lang w:val="es-PR"/>
        </w:rPr>
      </w:pPr>
      <w:r w:rsidRPr="00C6653E">
        <w:rPr>
          <w:rFonts w:ascii="Times New Roman" w:hAnsi="Times New Roman"/>
          <w:lang w:val="es-PR"/>
        </w:rPr>
        <w:t xml:space="preserve">Nuevamente, gracias por su ayuda en esta evaluación importante de los estudiantes de nuestra nación. Si tiene preguntas técnicas sobre la encuesta, comuníquese con el servicio de ayuda de NAEP escribiendo a naephelp@westat.com. Si tiene otras preguntas sobre NAEP, por favor, comuníquese conmigo llamando al </w:t>
      </w:r>
      <w:r w:rsidRPr="00C6653E">
        <w:rPr>
          <w:rFonts w:ascii="Times New Roman" w:hAnsi="Times New Roman"/>
          <w:color w:val="FF0000"/>
          <w:lang w:val="es-PR"/>
        </w:rPr>
        <w:t xml:space="preserve">número de teléfono </w:t>
      </w:r>
      <w:r w:rsidRPr="00C6653E">
        <w:rPr>
          <w:rFonts w:ascii="Times New Roman" w:hAnsi="Times New Roman"/>
          <w:lang w:val="es-ES_tradnl"/>
        </w:rPr>
        <w:t>o por correo electrónico escribiendo a</w:t>
      </w:r>
      <w:r w:rsidRPr="00C6653E">
        <w:rPr>
          <w:rFonts w:ascii="Times New Roman" w:hAnsi="Times New Roman"/>
          <w:color w:val="FF0000"/>
          <w:lang w:val="es-PR"/>
        </w:rPr>
        <w:t xml:space="preserve"> correo electrónico</w:t>
      </w:r>
      <w:r w:rsidRPr="00C6653E">
        <w:rPr>
          <w:rFonts w:ascii="Times New Roman" w:hAnsi="Times New Roman"/>
          <w:lang w:val="es-PR"/>
        </w:rPr>
        <w:t>.</w:t>
      </w:r>
    </w:p>
    <w:p w:rsidR="001058E2" w:rsidRPr="00C6653E" w:rsidP="001058E2" w14:paraId="0F50BF30" w14:textId="77777777">
      <w:pPr>
        <w:pStyle w:val="NoSpacing"/>
        <w:rPr>
          <w:rFonts w:ascii="Times New Roman" w:hAnsi="Times New Roman"/>
          <w:lang w:val="es-PR"/>
        </w:rPr>
      </w:pPr>
    </w:p>
    <w:p w:rsidR="001058E2" w:rsidRPr="00C6653E" w:rsidP="001058E2" w14:paraId="27C33F00" w14:textId="77777777">
      <w:pPr>
        <w:pStyle w:val="NoSpacing"/>
        <w:rPr>
          <w:rFonts w:ascii="Times New Roman" w:hAnsi="Times New Roman"/>
          <w:lang w:val="es-PR"/>
        </w:rPr>
      </w:pPr>
      <w:r w:rsidRPr="00C6653E">
        <w:rPr>
          <w:rFonts w:ascii="Times New Roman" w:hAnsi="Times New Roman"/>
          <w:lang w:val="es-PR"/>
        </w:rPr>
        <w:t>Atentamente,</w:t>
      </w:r>
    </w:p>
    <w:p w:rsidR="001058E2" w:rsidRPr="00C6653E" w:rsidP="001058E2" w14:paraId="08549D13" w14:textId="77777777">
      <w:pPr>
        <w:pStyle w:val="NoSpacing"/>
        <w:rPr>
          <w:rFonts w:ascii="Times New Roman" w:hAnsi="Times New Roman"/>
          <w:lang w:val="es-PR"/>
        </w:rPr>
      </w:pPr>
    </w:p>
    <w:p w:rsidR="001058E2" w:rsidRPr="00C6653E" w:rsidP="001058E2" w14:paraId="311A8C9D" w14:textId="77777777">
      <w:pPr>
        <w:pStyle w:val="NoSpacing"/>
        <w:rPr>
          <w:rFonts w:ascii="Times New Roman" w:hAnsi="Times New Roman"/>
          <w:lang w:val="es-PR"/>
        </w:rPr>
      </w:pPr>
      <w:r w:rsidRPr="00C6653E">
        <w:rPr>
          <w:rFonts w:ascii="Times New Roman" w:hAnsi="Times New Roman"/>
          <w:lang w:val="es-PR"/>
        </w:rPr>
        <w:t>Coordinador</w:t>
      </w:r>
      <w:r w:rsidRPr="00C6653E">
        <w:rPr>
          <w:rFonts w:ascii="Times New Roman" w:hAnsi="Times New Roman"/>
          <w:color w:val="FF0000"/>
          <w:lang w:val="es-PR"/>
        </w:rPr>
        <w:t xml:space="preserve">(a) </w:t>
      </w:r>
      <w:r w:rsidRPr="00C6653E">
        <w:rPr>
          <w:rFonts w:ascii="Times New Roman" w:hAnsi="Times New Roman"/>
          <w:lang w:val="es-PR"/>
        </w:rPr>
        <w:t>estatal de NAEP</w:t>
      </w:r>
    </w:p>
    <w:p w:rsidR="001058E2" w:rsidRPr="00C6653E" w:rsidP="001058E2" w14:paraId="62912B0A" w14:textId="77777777">
      <w:pPr>
        <w:pStyle w:val="NoSpacing"/>
        <w:rPr>
          <w:rFonts w:ascii="Times New Roman" w:hAnsi="Times New Roman"/>
          <w:lang w:val="es-PR"/>
        </w:rPr>
      </w:pPr>
    </w:p>
    <w:p w:rsidR="001058E2" w:rsidRPr="00C6653E" w:rsidP="001058E2" w14:paraId="762D0DD3" w14:textId="77777777">
      <w:pPr>
        <w:pStyle w:val="NoSpacing"/>
        <w:rPr>
          <w:rFonts w:ascii="Times New Roman" w:hAnsi="Times New Roman"/>
          <w:i/>
          <w:lang w:val="es-PR"/>
        </w:rPr>
      </w:pPr>
      <w:r w:rsidRPr="00C6653E">
        <w:rPr>
          <w:rFonts w:ascii="Times New Roman" w:hAnsi="Times New Roman"/>
          <w:lang w:val="es-PR"/>
        </w:rPr>
        <w:t>Adjunto:</w:t>
      </w:r>
      <w:r w:rsidRPr="00C6653E">
        <w:rPr>
          <w:rFonts w:ascii="Times New Roman" w:hAnsi="Times New Roman"/>
          <w:lang w:val="es-PR"/>
        </w:rPr>
        <w:tab/>
      </w:r>
      <w:r w:rsidRPr="00C6653E">
        <w:rPr>
          <w:rFonts w:ascii="Times New Roman" w:hAnsi="Times New Roman"/>
          <w:i/>
          <w:lang w:val="es-PR"/>
        </w:rPr>
        <w:t>Guía de responsabilidades del equipo de tecnología</w:t>
      </w:r>
    </w:p>
    <w:p w:rsidR="001058E2" w:rsidRPr="0026175B" w:rsidP="001058E2" w14:paraId="397846C6" w14:textId="77777777">
      <w:pPr>
        <w:pStyle w:val="NoSpacing"/>
        <w:rPr>
          <w:rFonts w:ascii="Times New Roman" w:hAnsi="Times New Roman"/>
          <w:color w:val="FF0000"/>
          <w:sz w:val="24"/>
          <w:szCs w:val="24"/>
          <w:lang w:val="es-PR"/>
        </w:rPr>
      </w:pPr>
    </w:p>
    <w:p w:rsidR="00D2106B" w:rsidRPr="00E57E4D" w:rsidP="00D2106B" w14:paraId="0708F9DE"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1058E2" w:rsidRPr="00916A93" w:rsidP="001058E2" w14:paraId="6ADFC79F" w14:textId="77777777">
      <w:pPr>
        <w:rPr>
          <w:lang w:val="es-PR"/>
        </w:rPr>
      </w:pPr>
    </w:p>
    <w:p w:rsidR="00E24E49" w14:paraId="3466A220" w14:textId="22751F51">
      <w:pPr>
        <w:rPr>
          <w:lang w:val=""/>
        </w:rPr>
      </w:pPr>
      <w:r>
        <w:rPr>
          <w:lang w:val=""/>
        </w:rPr>
        <w:br w:type="page"/>
      </w:r>
    </w:p>
    <w:p w:rsidR="00E24E49" w:rsidP="00C97EF0" w14:paraId="409FA75B" w14:textId="7F4CC489">
      <w:pPr>
        <w:pStyle w:val="Heading3"/>
        <w:ind w:left="720"/>
        <w:rPr>
          <w:rFonts w:eastAsia="Times New Roman"/>
        </w:rPr>
      </w:pPr>
      <w:bookmarkStart w:id="155" w:name="_Toc196211963"/>
      <w:bookmarkStart w:id="156" w:name="_Toc131674728"/>
      <w:bookmarkStart w:id="157" w:name="_Hlk140128534"/>
      <w:r>
        <w:rPr>
          <w:rFonts w:eastAsia="Times New Roman"/>
          <w:b/>
        </w:rPr>
        <w:t>Appendix D</w:t>
      </w:r>
      <w:r w:rsidRPr="00A237B6">
        <w:rPr>
          <w:rFonts w:eastAsia="Times New Roman"/>
          <w:b/>
          <w:spacing w:val="-3"/>
        </w:rPr>
        <w:t>-</w:t>
      </w:r>
      <w:r w:rsidR="007C14F9">
        <w:rPr>
          <w:rFonts w:eastAsia="Times New Roman"/>
          <w:b/>
          <w:spacing w:val="1"/>
        </w:rPr>
        <w:t>5</w:t>
      </w:r>
      <w:r w:rsidR="00D04D81">
        <w:rPr>
          <w:rFonts w:eastAsia="Times New Roman"/>
          <w:b/>
          <w:spacing w:val="1"/>
        </w:rPr>
        <w:t>4</w:t>
      </w:r>
      <w:r>
        <w:rPr>
          <w:rFonts w:eastAsia="Times New Roman"/>
          <w:b/>
          <w:spacing w:val="1"/>
        </w:rPr>
        <w:t>-S-PR (Spanish version)</w:t>
      </w:r>
      <w:r w:rsidRPr="00A237B6">
        <w:rPr>
          <w:rFonts w:eastAsia="Times New Roman"/>
        </w:rPr>
        <w:t xml:space="preserve">: </w:t>
      </w:r>
      <w:r>
        <w:rPr>
          <w:rFonts w:eastAsia="Times New Roman"/>
        </w:rPr>
        <w:t xml:space="preserve">NAEP 2024 </w:t>
      </w:r>
      <w:r w:rsidR="002E10AD">
        <w:rPr>
          <w:rFonts w:eastAsia="Times New Roman"/>
        </w:rPr>
        <w:t xml:space="preserve">Technology </w:t>
      </w:r>
      <w:r w:rsidR="00DA4E36">
        <w:rPr>
          <w:rFonts w:eastAsia="Times New Roman"/>
        </w:rPr>
        <w:t xml:space="preserve">Team </w:t>
      </w:r>
      <w:r w:rsidR="002E10AD">
        <w:rPr>
          <w:rFonts w:eastAsia="Times New Roman"/>
        </w:rPr>
        <w:t>Responsibilities</w:t>
      </w:r>
      <w:r w:rsidRPr="00E6339E">
        <w:rPr>
          <w:rFonts w:eastAsia="Times New Roman"/>
        </w:rPr>
        <w:t>–</w:t>
      </w:r>
      <w:r>
        <w:rPr>
          <w:rFonts w:eastAsia="Times New Roman"/>
        </w:rPr>
        <w:t>Puerto Rico</w:t>
      </w:r>
      <w:bookmarkEnd w:id="155"/>
      <w:r>
        <w:rPr>
          <w:rFonts w:eastAsia="Times New Roman"/>
        </w:rPr>
        <w:t xml:space="preserve"> </w:t>
      </w:r>
      <w:bookmarkEnd w:id="156"/>
    </w:p>
    <w:bookmarkEnd w:id="157"/>
    <w:p w:rsidR="002E10AD" w:rsidRPr="005278D6" w:rsidP="009B1CC5" w14:paraId="7ABFAC5F" w14:textId="1F9D7117"/>
    <w:p w:rsidR="002E10AD" w:rsidRPr="005278D6" w14:paraId="7608525F" w14:textId="77777777">
      <w:r w:rsidRPr="005278D6">
        <w:br w:type="page"/>
      </w:r>
    </w:p>
    <w:p w:rsidR="006A0CC9" w:rsidRPr="005278D6" w14:paraId="60D98BBC" w14:textId="77777777"/>
    <w:p w:rsidR="00FA0496" w:rsidRPr="002874B4" w:rsidP="00FA0496" w14:paraId="500BE413" w14:textId="77777777">
      <w:pPr>
        <w:pStyle w:val="NoSpacing"/>
        <w:jc w:val="center"/>
        <w:rPr>
          <w:rFonts w:ascii="Times New Roman" w:hAnsi="Times New Roman"/>
          <w:b/>
          <w:lang w:val="es-PR"/>
        </w:rPr>
      </w:pPr>
      <w:r w:rsidRPr="00A73840">
        <w:rPr>
          <w:rFonts w:ascii="Times New Roman" w:hAnsi="Times New Roman"/>
          <w:b/>
          <w:lang w:val="es-PR"/>
        </w:rPr>
        <w:t>Guía de responsabilidades del equipo de tecnología de NAEP de 2024</w:t>
      </w:r>
      <w:r>
        <w:rPr>
          <w:rFonts w:ascii="Times New Roman" w:hAnsi="Times New Roman"/>
          <w:b/>
          <w:lang w:val="es-PR"/>
        </w:rPr>
        <w:t xml:space="preserve"> </w:t>
      </w:r>
      <w:r w:rsidRPr="002874B4">
        <w:rPr>
          <w:rFonts w:ascii="Times New Roman" w:hAnsi="Times New Roman"/>
          <w:b/>
          <w:lang w:val="es-PR"/>
        </w:rPr>
        <w:t>– Puerto Rico</w:t>
      </w:r>
    </w:p>
    <w:p w:rsidR="00FA0496" w:rsidRPr="002874B4" w:rsidP="00FA0496" w14:paraId="73398BAF" w14:textId="77777777">
      <w:pPr>
        <w:spacing w:after="0" w:line="240" w:lineRule="auto"/>
        <w:rPr>
          <w:rFonts w:ascii="Times New Roman" w:hAnsi="Times New Roman" w:cs="Times New Roman"/>
          <w:lang w:val="es-PR"/>
        </w:rPr>
      </w:pPr>
    </w:p>
    <w:p w:rsidR="00FA0496" w:rsidP="00FA0496" w14:paraId="01B0B02A" w14:textId="77777777">
      <w:pPr>
        <w:spacing w:after="0" w:line="240" w:lineRule="auto"/>
        <w:rPr>
          <w:rFonts w:ascii="Times New Roman" w:hAnsi="Times New Roman" w:cs="Times New Roman"/>
          <w:lang w:val="es-PR"/>
        </w:rPr>
      </w:pPr>
      <w:r w:rsidRPr="00993E8D">
        <w:rPr>
          <w:rFonts w:ascii="Times New Roman" w:hAnsi="Times New Roman" w:cs="Times New Roman"/>
          <w:lang w:val="es-PR"/>
        </w:rPr>
        <w:t xml:space="preserve">Gracias por su </w:t>
      </w:r>
      <w:r>
        <w:rPr>
          <w:rFonts w:ascii="Times New Roman" w:hAnsi="Times New Roman" w:cs="Times New Roman"/>
          <w:lang w:val="es-PR"/>
        </w:rPr>
        <w:t xml:space="preserve">apoyo a </w:t>
      </w:r>
      <w:r w:rsidRPr="00993E8D">
        <w:rPr>
          <w:rFonts w:ascii="Times New Roman" w:hAnsi="Times New Roman" w:cs="Times New Roman"/>
          <w:lang w:val="es-PR"/>
        </w:rPr>
        <w:t>la Evaluación Nacional del Progreso Educativo (NAEP, por sus siglas en inglés). Esperamos trabajar con usted para hacer de NAEP una experiencia positiva en su(s) escuela(s). Cada escuela tiene un(a) director(a) de tecnología distrital y un</w:t>
      </w:r>
      <w:r>
        <w:rPr>
          <w:rFonts w:ascii="Times New Roman" w:hAnsi="Times New Roman" w:cs="Times New Roman"/>
          <w:lang w:val="es-PR"/>
        </w:rPr>
        <w:t>(a)</w:t>
      </w:r>
      <w:r w:rsidRPr="00993E8D">
        <w:rPr>
          <w:rFonts w:ascii="Times New Roman" w:hAnsi="Times New Roman" w:cs="Times New Roman"/>
          <w:lang w:val="es-PR"/>
        </w:rPr>
        <w:t xml:space="preserve"> coordinador(a) de tecnología interno</w:t>
      </w:r>
      <w:r>
        <w:rPr>
          <w:rFonts w:ascii="Times New Roman" w:hAnsi="Times New Roman" w:cs="Times New Roman"/>
          <w:lang w:val="es-PR"/>
        </w:rPr>
        <w:t>(a)</w:t>
      </w:r>
      <w:r w:rsidRPr="00993E8D">
        <w:rPr>
          <w:rFonts w:ascii="Times New Roman" w:hAnsi="Times New Roman" w:cs="Times New Roman"/>
          <w:lang w:val="es-PR"/>
        </w:rPr>
        <w:t xml:space="preserve"> designados, quienes son responsables de </w:t>
      </w:r>
      <w:r>
        <w:rPr>
          <w:rFonts w:ascii="Times New Roman" w:hAnsi="Times New Roman" w:cs="Times New Roman"/>
          <w:lang w:val="es-PR"/>
        </w:rPr>
        <w:t>gestionar</w:t>
      </w:r>
      <w:r w:rsidRPr="00993E8D">
        <w:rPr>
          <w:rFonts w:ascii="Times New Roman" w:hAnsi="Times New Roman" w:cs="Times New Roman"/>
          <w:lang w:val="es-PR"/>
        </w:rPr>
        <w:t xml:space="preserve"> los requisitos tecnológicos para la evaluación de NAEP. El objetivo del equipo de NAEP es conectar los dispositivos proporcionados por NAEP al WiFi de la escuela para la evaluación. Al trabajar en equipo con su(s) coordinador(es) escolar(es), usted puede asegurarse de que todo transcurra sin inconvenientes el día de la evaluación</w:t>
      </w:r>
      <w:r w:rsidRPr="002874B4">
        <w:rPr>
          <w:rFonts w:ascii="Times New Roman" w:hAnsi="Times New Roman" w:cs="Times New Roman"/>
          <w:lang w:val="es-PR"/>
        </w:rPr>
        <w:t>.</w:t>
      </w:r>
    </w:p>
    <w:p w:rsidR="00FA0496" w:rsidP="00FA0496" w14:paraId="7262EAD6" w14:textId="77777777">
      <w:pPr>
        <w:spacing w:after="0" w:line="240" w:lineRule="auto"/>
        <w:rPr>
          <w:rFonts w:ascii="Times New Roman" w:hAnsi="Times New Roman" w:cs="Times New Roman"/>
          <w:lang w:val="es-PR"/>
        </w:rPr>
      </w:pPr>
    </w:p>
    <w:p w:rsidR="00FA0496" w:rsidRPr="008151E7" w:rsidP="00FA0496" w14:paraId="57D7FAB2" w14:textId="77777777">
      <w:pPr>
        <w:spacing w:after="0" w:line="240" w:lineRule="auto"/>
        <w:rPr>
          <w:rFonts w:ascii="Times New Roman" w:hAnsi="Times New Roman" w:cs="Times New Roman"/>
          <w:b/>
          <w:bCs/>
          <w:lang w:val="es-PR"/>
        </w:rPr>
      </w:pPr>
      <w:r w:rsidRPr="008151E7">
        <w:rPr>
          <w:rFonts w:ascii="Times New Roman" w:hAnsi="Times New Roman" w:cs="Times New Roman"/>
          <w:b/>
          <w:bCs/>
          <w:lang w:val="es-PR"/>
        </w:rPr>
        <w:t>Como director(a) de tecnología distrital, sus responsabilidades principales son</w:t>
      </w:r>
      <w:r>
        <w:rPr>
          <w:rFonts w:ascii="Times New Roman" w:hAnsi="Times New Roman" w:cs="Times New Roman"/>
          <w:b/>
          <w:bCs/>
          <w:lang w:val="es-PR"/>
        </w:rPr>
        <w:t>:</w:t>
      </w:r>
    </w:p>
    <w:p w:rsidR="00FA0496" w:rsidRPr="00343355" w:rsidP="004276D9" w14:paraId="13B95F40" w14:textId="77777777">
      <w:pPr>
        <w:pStyle w:val="ListParagraph"/>
        <w:numPr>
          <w:ilvl w:val="0"/>
          <w:numId w:val="73"/>
        </w:numPr>
        <w:spacing w:after="0" w:line="240" w:lineRule="auto"/>
        <w:rPr>
          <w:rFonts w:ascii="Times New Roman" w:hAnsi="Times New Roman" w:cs="Times New Roman"/>
          <w:lang w:val="es-PR"/>
        </w:rPr>
      </w:pPr>
      <w:r w:rsidRPr="00343355">
        <w:rPr>
          <w:rFonts w:ascii="Times New Roman" w:hAnsi="Times New Roman" w:cs="Times New Roman"/>
          <w:lang w:val="es-PR"/>
        </w:rPr>
        <w:t>Registrarse en el Sistema de Administración de la Evaluación (AMS).</w:t>
      </w:r>
    </w:p>
    <w:p w:rsidR="00FA0496" w:rsidRPr="00343355" w:rsidP="004276D9" w14:paraId="4987D2E5" w14:textId="77777777">
      <w:pPr>
        <w:pStyle w:val="ListParagraph"/>
        <w:numPr>
          <w:ilvl w:val="0"/>
          <w:numId w:val="73"/>
        </w:numPr>
        <w:spacing w:after="0" w:line="240" w:lineRule="auto"/>
        <w:rPr>
          <w:rFonts w:ascii="Times New Roman" w:hAnsi="Times New Roman" w:cs="Times New Roman"/>
          <w:lang w:val="es-PR"/>
        </w:rPr>
      </w:pPr>
      <w:r w:rsidRPr="00343355">
        <w:rPr>
          <w:rFonts w:ascii="Times New Roman" w:hAnsi="Times New Roman" w:cs="Times New Roman"/>
          <w:lang w:val="es-PR"/>
        </w:rPr>
        <w:t xml:space="preserve">Completar la </w:t>
      </w:r>
      <w:r>
        <w:rPr>
          <w:rFonts w:ascii="Times New Roman" w:hAnsi="Times New Roman" w:cs="Times New Roman"/>
          <w:lang w:val="es-PR"/>
        </w:rPr>
        <w:t>E</w:t>
      </w:r>
      <w:r w:rsidRPr="00343355">
        <w:rPr>
          <w:rFonts w:ascii="Times New Roman" w:hAnsi="Times New Roman" w:cs="Times New Roman"/>
          <w:lang w:val="es-PR"/>
        </w:rPr>
        <w:t>ncuesta sobre la conectividad a Internet.</w:t>
      </w:r>
    </w:p>
    <w:p w:rsidR="00FA0496" w:rsidRPr="00343355" w:rsidP="004276D9" w14:paraId="7AB28151" w14:textId="77777777">
      <w:pPr>
        <w:pStyle w:val="ListParagraph"/>
        <w:numPr>
          <w:ilvl w:val="0"/>
          <w:numId w:val="73"/>
        </w:numPr>
        <w:spacing w:after="0" w:line="240" w:lineRule="auto"/>
        <w:rPr>
          <w:rFonts w:ascii="Times New Roman" w:hAnsi="Times New Roman" w:cs="Times New Roman"/>
          <w:lang w:val="es-PR"/>
        </w:rPr>
      </w:pPr>
      <w:r w:rsidRPr="00343355">
        <w:rPr>
          <w:rFonts w:ascii="Times New Roman" w:hAnsi="Times New Roman" w:cs="Times New Roman"/>
          <w:lang w:val="es-PR"/>
        </w:rPr>
        <w:t>Configurar una red WiFi dedicada o identificar una red WiFi existente para la evaluación.</w:t>
      </w:r>
    </w:p>
    <w:p w:rsidR="00FA0496" w:rsidRPr="00343355" w:rsidP="004276D9" w14:paraId="2D17F05F" w14:textId="77777777">
      <w:pPr>
        <w:pStyle w:val="ListParagraph"/>
        <w:numPr>
          <w:ilvl w:val="0"/>
          <w:numId w:val="73"/>
        </w:numPr>
        <w:spacing w:after="0" w:line="240" w:lineRule="auto"/>
        <w:rPr>
          <w:rFonts w:ascii="Times New Roman" w:hAnsi="Times New Roman" w:cs="Times New Roman"/>
          <w:lang w:val="es-PR"/>
        </w:rPr>
      </w:pPr>
      <w:r w:rsidRPr="00343355">
        <w:rPr>
          <w:rFonts w:ascii="Times New Roman" w:hAnsi="Times New Roman" w:cs="Times New Roman"/>
          <w:lang w:val="es-PR"/>
        </w:rPr>
        <w:t>Incluir l</w:t>
      </w:r>
      <w:r>
        <w:rPr>
          <w:rFonts w:ascii="Times New Roman" w:hAnsi="Times New Roman" w:cs="Times New Roman"/>
          <w:lang w:val="es-PR"/>
        </w:rPr>
        <w:t>o</w:t>
      </w:r>
      <w:r w:rsidRPr="00343355">
        <w:rPr>
          <w:rFonts w:ascii="Times New Roman" w:hAnsi="Times New Roman" w:cs="Times New Roman"/>
          <w:lang w:val="es-PR"/>
        </w:rPr>
        <w:t>s URLs de NAEP a la lista segura y trabajar con el</w:t>
      </w:r>
      <w:r>
        <w:rPr>
          <w:rFonts w:ascii="Times New Roman" w:hAnsi="Times New Roman" w:cs="Times New Roman"/>
          <w:lang w:val="es-PR"/>
        </w:rPr>
        <w:t>(</w:t>
      </w:r>
      <w:r w:rsidRPr="00343355">
        <w:rPr>
          <w:rFonts w:ascii="Times New Roman" w:hAnsi="Times New Roman" w:cs="Times New Roman"/>
          <w:lang w:val="es-PR"/>
        </w:rPr>
        <w:t>la</w:t>
      </w:r>
      <w:r>
        <w:rPr>
          <w:rFonts w:ascii="Times New Roman" w:hAnsi="Times New Roman" w:cs="Times New Roman"/>
          <w:lang w:val="es-PR"/>
        </w:rPr>
        <w:t>)</w:t>
      </w:r>
      <w:r w:rsidRPr="00343355">
        <w:rPr>
          <w:rFonts w:ascii="Times New Roman" w:hAnsi="Times New Roman" w:cs="Times New Roman"/>
          <w:lang w:val="es-PR"/>
        </w:rPr>
        <w:t xml:space="preserve"> coordinador(a) de tecnología interno</w:t>
      </w:r>
      <w:r>
        <w:rPr>
          <w:rFonts w:ascii="Times New Roman" w:hAnsi="Times New Roman" w:cs="Times New Roman"/>
          <w:lang w:val="es-PR"/>
        </w:rPr>
        <w:t>(</w:t>
      </w:r>
      <w:r w:rsidRPr="00343355">
        <w:rPr>
          <w:rFonts w:ascii="Times New Roman" w:hAnsi="Times New Roman" w:cs="Times New Roman"/>
          <w:lang w:val="es-PR"/>
        </w:rPr>
        <w:t>a</w:t>
      </w:r>
      <w:r>
        <w:rPr>
          <w:rFonts w:ascii="Times New Roman" w:hAnsi="Times New Roman" w:cs="Times New Roman"/>
          <w:lang w:val="es-PR"/>
        </w:rPr>
        <w:t>)</w:t>
      </w:r>
      <w:r w:rsidRPr="00343355">
        <w:rPr>
          <w:rFonts w:ascii="Times New Roman" w:hAnsi="Times New Roman" w:cs="Times New Roman"/>
          <w:lang w:val="es-PR"/>
        </w:rPr>
        <w:t xml:space="preserve"> para confirmar que están en la lista segura.</w:t>
      </w:r>
    </w:p>
    <w:p w:rsidR="00FA0496" w:rsidRPr="00343355" w:rsidP="004276D9" w14:paraId="0A6D2E61" w14:textId="77777777">
      <w:pPr>
        <w:pStyle w:val="ListParagraph"/>
        <w:numPr>
          <w:ilvl w:val="0"/>
          <w:numId w:val="73"/>
        </w:numPr>
        <w:spacing w:after="0" w:line="240" w:lineRule="auto"/>
        <w:rPr>
          <w:rFonts w:ascii="Times New Roman" w:hAnsi="Times New Roman" w:cs="Times New Roman"/>
          <w:lang w:val="es-PR"/>
        </w:rPr>
      </w:pPr>
      <w:r w:rsidRPr="00343355">
        <w:rPr>
          <w:rFonts w:ascii="Times New Roman" w:hAnsi="Times New Roman" w:cs="Times New Roman"/>
          <w:lang w:val="es-PR"/>
        </w:rPr>
        <w:t>Asistir a una reunión de planificación para la evaluación de 30 minutos con el personal de campo de NAEP, de ser necesario.</w:t>
      </w:r>
    </w:p>
    <w:p w:rsidR="00FA0496" w:rsidP="00FA0496" w14:paraId="1998E5C1" w14:textId="77777777">
      <w:pPr>
        <w:spacing w:after="0" w:line="240" w:lineRule="auto"/>
        <w:rPr>
          <w:rFonts w:ascii="Times New Roman" w:hAnsi="Times New Roman" w:cs="Times New Roman"/>
          <w:lang w:val="es-PR"/>
        </w:rPr>
      </w:pPr>
    </w:p>
    <w:p w:rsidR="00FA0496" w:rsidRPr="001E3DBF" w:rsidP="00FA0496" w14:paraId="19B2DE87" w14:textId="77777777">
      <w:pPr>
        <w:spacing w:after="0" w:line="240" w:lineRule="auto"/>
        <w:rPr>
          <w:rFonts w:ascii="Times New Roman" w:hAnsi="Times New Roman" w:cs="Times New Roman"/>
          <w:b/>
          <w:bCs/>
          <w:lang w:val="es-PR"/>
        </w:rPr>
      </w:pPr>
      <w:r w:rsidRPr="001E3DBF">
        <w:rPr>
          <w:rFonts w:ascii="Times New Roman" w:hAnsi="Times New Roman" w:cs="Times New Roman"/>
          <w:b/>
          <w:bCs/>
          <w:lang w:val="es-PR"/>
        </w:rPr>
        <w:t>Como coordinador(a) de tecnología interno</w:t>
      </w:r>
      <w:r>
        <w:rPr>
          <w:rFonts w:ascii="Times New Roman" w:hAnsi="Times New Roman" w:cs="Times New Roman"/>
          <w:b/>
          <w:bCs/>
          <w:lang w:val="es-PR"/>
        </w:rPr>
        <w:t>(</w:t>
      </w:r>
      <w:r w:rsidRPr="001E3DBF">
        <w:rPr>
          <w:rFonts w:ascii="Times New Roman" w:hAnsi="Times New Roman" w:cs="Times New Roman"/>
          <w:b/>
          <w:bCs/>
          <w:lang w:val="es-PR"/>
        </w:rPr>
        <w:t>a</w:t>
      </w:r>
      <w:r>
        <w:rPr>
          <w:rFonts w:ascii="Times New Roman" w:hAnsi="Times New Roman" w:cs="Times New Roman"/>
          <w:b/>
          <w:bCs/>
          <w:lang w:val="es-PR"/>
        </w:rPr>
        <w:t>)</w:t>
      </w:r>
      <w:r w:rsidRPr="001E3DBF">
        <w:rPr>
          <w:rFonts w:ascii="Times New Roman" w:hAnsi="Times New Roman" w:cs="Times New Roman"/>
          <w:b/>
          <w:bCs/>
          <w:lang w:val="es-PR"/>
        </w:rPr>
        <w:t>, sus responsabilidades principales son</w:t>
      </w:r>
      <w:r>
        <w:rPr>
          <w:rFonts w:ascii="Times New Roman" w:hAnsi="Times New Roman" w:cs="Times New Roman"/>
          <w:b/>
          <w:bCs/>
          <w:lang w:val="es-PR"/>
        </w:rPr>
        <w:t>:</w:t>
      </w:r>
    </w:p>
    <w:p w:rsidR="00FA0496" w:rsidRPr="00984B8B" w:rsidP="004276D9" w14:paraId="7E0FAA78" w14:textId="77777777">
      <w:pPr>
        <w:pStyle w:val="ListParagraph"/>
        <w:numPr>
          <w:ilvl w:val="0"/>
          <w:numId w:val="74"/>
        </w:numPr>
        <w:spacing w:after="0" w:line="240" w:lineRule="auto"/>
        <w:rPr>
          <w:rFonts w:ascii="Times New Roman" w:hAnsi="Times New Roman" w:cs="Times New Roman"/>
          <w:lang w:val="es-PR"/>
        </w:rPr>
      </w:pPr>
      <w:r w:rsidRPr="00984B8B">
        <w:rPr>
          <w:rFonts w:ascii="Times New Roman" w:hAnsi="Times New Roman" w:cs="Times New Roman"/>
          <w:lang w:val="es-PR"/>
        </w:rPr>
        <w:t>Registrarse en el Sistema de Administración de la Evaluación (AMS).</w:t>
      </w:r>
    </w:p>
    <w:p w:rsidR="00FA0496" w:rsidRPr="00984B8B" w:rsidP="004276D9" w14:paraId="3A0BBE19" w14:textId="77777777">
      <w:pPr>
        <w:pStyle w:val="ListParagraph"/>
        <w:numPr>
          <w:ilvl w:val="0"/>
          <w:numId w:val="74"/>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Proporcionar los requisitos técnicos al/a la director(a) de tecnología distrital según sea necesario para la </w:t>
      </w:r>
      <w:r>
        <w:rPr>
          <w:rFonts w:ascii="Times New Roman" w:hAnsi="Times New Roman" w:cs="Times New Roman"/>
          <w:lang w:val="es-PR"/>
        </w:rPr>
        <w:t>E</w:t>
      </w:r>
      <w:r w:rsidRPr="00984B8B">
        <w:rPr>
          <w:rFonts w:ascii="Times New Roman" w:hAnsi="Times New Roman" w:cs="Times New Roman"/>
          <w:lang w:val="es-PR"/>
        </w:rPr>
        <w:t>ncuesta sobre la conectividad a Internet.</w:t>
      </w:r>
    </w:p>
    <w:p w:rsidR="00FA0496" w:rsidRPr="00984B8B" w:rsidP="004276D9" w14:paraId="6F888C56" w14:textId="77777777">
      <w:pPr>
        <w:pStyle w:val="ListParagraph"/>
        <w:numPr>
          <w:ilvl w:val="0"/>
          <w:numId w:val="74"/>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Ejecutar la Herramienta de </w:t>
      </w:r>
      <w:r>
        <w:rPr>
          <w:rFonts w:ascii="Times New Roman" w:hAnsi="Times New Roman" w:cs="Times New Roman"/>
          <w:lang w:val="es-PR"/>
        </w:rPr>
        <w:t>d</w:t>
      </w:r>
      <w:r w:rsidRPr="00984B8B">
        <w:rPr>
          <w:rFonts w:ascii="Times New Roman" w:hAnsi="Times New Roman" w:cs="Times New Roman"/>
          <w:lang w:val="es-PR"/>
        </w:rPr>
        <w:t xml:space="preserve">iagnóstico de la </w:t>
      </w:r>
      <w:r>
        <w:rPr>
          <w:rFonts w:ascii="Times New Roman" w:hAnsi="Times New Roman" w:cs="Times New Roman"/>
          <w:lang w:val="es-PR"/>
        </w:rPr>
        <w:t>r</w:t>
      </w:r>
      <w:r w:rsidRPr="00984B8B">
        <w:rPr>
          <w:rFonts w:ascii="Times New Roman" w:hAnsi="Times New Roman" w:cs="Times New Roman"/>
          <w:lang w:val="es-PR"/>
        </w:rPr>
        <w:t>ed para confirmar que se cumplen los requisitos de lista segura y ancho de banda;</w:t>
      </w:r>
    </w:p>
    <w:p w:rsidR="00FA0496" w:rsidRPr="00984B8B" w:rsidP="004276D9" w14:paraId="647CB57A" w14:textId="77777777">
      <w:pPr>
        <w:pStyle w:val="ListParagraph"/>
        <w:numPr>
          <w:ilvl w:val="0"/>
          <w:numId w:val="74"/>
        </w:numPr>
        <w:spacing w:after="0" w:line="240" w:lineRule="auto"/>
        <w:rPr>
          <w:rFonts w:ascii="Times New Roman" w:hAnsi="Times New Roman" w:cs="Times New Roman"/>
          <w:lang w:val="es-PR"/>
        </w:rPr>
      </w:pPr>
      <w:r w:rsidRPr="00984B8B">
        <w:rPr>
          <w:rFonts w:ascii="Times New Roman" w:hAnsi="Times New Roman" w:cs="Times New Roman"/>
          <w:lang w:val="es-PR"/>
        </w:rPr>
        <w:t>Asistir a la reunión de planificación para la evaluación de 30 minutos con el personal de campo de NAEP.</w:t>
      </w:r>
    </w:p>
    <w:p w:rsidR="00FA0496" w:rsidP="004276D9" w14:paraId="1F4AFB70" w14:textId="77777777">
      <w:pPr>
        <w:pStyle w:val="ListParagraph"/>
        <w:numPr>
          <w:ilvl w:val="0"/>
          <w:numId w:val="74"/>
        </w:numPr>
        <w:spacing w:after="0" w:line="240" w:lineRule="auto"/>
        <w:rPr>
          <w:rFonts w:ascii="Times New Roman" w:hAnsi="Times New Roman" w:cs="Times New Roman"/>
          <w:lang w:val="es-PR"/>
        </w:rPr>
      </w:pPr>
      <w:r w:rsidRPr="00984B8B">
        <w:rPr>
          <w:rFonts w:ascii="Times New Roman" w:hAnsi="Times New Roman" w:cs="Times New Roman"/>
          <w:lang w:val="es-PR"/>
        </w:rPr>
        <w:t xml:space="preserve">Asegurarse de que el personal de campo de NAEP tenga las credenciales </w:t>
      </w:r>
      <w:r>
        <w:rPr>
          <w:rFonts w:ascii="Times New Roman" w:hAnsi="Times New Roman" w:cs="Times New Roman"/>
          <w:lang w:val="es-PR"/>
        </w:rPr>
        <w:t>de acceso</w:t>
      </w:r>
      <w:r w:rsidRPr="00984B8B">
        <w:rPr>
          <w:rFonts w:ascii="Times New Roman" w:hAnsi="Times New Roman" w:cs="Times New Roman"/>
          <w:lang w:val="es-PR"/>
        </w:rPr>
        <w:t xml:space="preserve"> al WiFi antes del día de la evaluación.</w:t>
      </w:r>
    </w:p>
    <w:p w:rsidR="00FA0496" w:rsidRPr="00984B8B" w:rsidP="004276D9" w14:paraId="1A9CC3AB" w14:textId="77777777">
      <w:pPr>
        <w:pStyle w:val="ListParagraph"/>
        <w:numPr>
          <w:ilvl w:val="0"/>
          <w:numId w:val="74"/>
        </w:numPr>
        <w:spacing w:after="0" w:line="240" w:lineRule="auto"/>
        <w:rPr>
          <w:rFonts w:ascii="Times New Roman" w:hAnsi="Times New Roman" w:cs="Times New Roman"/>
          <w:lang w:val="es-PR"/>
        </w:rPr>
      </w:pPr>
      <w:r w:rsidRPr="00B93645">
        <w:rPr>
          <w:rFonts w:ascii="Times New Roman" w:hAnsi="Times New Roman" w:cs="Times New Roman"/>
          <w:lang w:val="es-PR"/>
        </w:rPr>
        <w:t>Reunirse con el personal de campo de NAEP a su llegada el día de la evaluación para proporcionarles las credenciales o ayudarlos a acceder a la conexión WiFi en los dispositivos de NAEP.</w:t>
      </w:r>
    </w:p>
    <w:p w:rsidR="00FA0496" w:rsidP="00FA0496" w14:paraId="0B0B31A5" w14:textId="77777777">
      <w:pPr>
        <w:spacing w:after="0" w:line="240" w:lineRule="auto"/>
        <w:rPr>
          <w:rFonts w:ascii="Times New Roman" w:hAnsi="Times New Roman" w:cs="Times New Roman"/>
          <w:lang w:val="es-PR"/>
        </w:rPr>
      </w:pPr>
    </w:p>
    <w:p w:rsidR="00FA0496" w:rsidP="00FA0496" w14:paraId="477C3519" w14:textId="77777777">
      <w:pPr>
        <w:spacing w:after="0" w:line="240" w:lineRule="auto"/>
        <w:rPr>
          <w:rFonts w:ascii="Times New Roman" w:hAnsi="Times New Roman" w:cs="Times New Roman"/>
          <w:lang w:val="es-PR"/>
        </w:rPr>
      </w:pPr>
      <w:r w:rsidRPr="007F1FC7">
        <w:rPr>
          <w:rFonts w:ascii="Times New Roman" w:hAnsi="Times New Roman" w:cs="Times New Roman"/>
          <w:lang w:val="es-PR"/>
        </w:rPr>
        <w:t>¡</w:t>
      </w:r>
      <w:r w:rsidRPr="00222F9F">
        <w:rPr>
          <w:rFonts w:ascii="Times New Roman" w:hAnsi="Times New Roman" w:cs="Times New Roman"/>
          <w:lang w:val="es-PR"/>
        </w:rPr>
        <w:t>Gracias de antemano por ayudarnos a preparar esta importante evaluación</w:t>
      </w:r>
      <w:r>
        <w:rPr>
          <w:rFonts w:ascii="Times New Roman" w:hAnsi="Times New Roman" w:cs="Times New Roman"/>
          <w:lang w:val="es-PR"/>
        </w:rPr>
        <w:t>!</w:t>
      </w:r>
    </w:p>
    <w:p w:rsidR="00FA0496" w:rsidRPr="002874B4" w:rsidP="00FA0496" w14:paraId="030DD5BB" w14:textId="77777777">
      <w:pPr>
        <w:spacing w:after="0" w:line="240" w:lineRule="auto"/>
        <w:rPr>
          <w:rFonts w:ascii="Times New Roman" w:hAnsi="Times New Roman" w:cs="Times New Roman"/>
          <w:lang w:val="es-PR"/>
        </w:rPr>
      </w:pPr>
    </w:p>
    <w:p w:rsidR="00FA0496" w:rsidRPr="002874B4" w:rsidP="00FA0496" w14:paraId="44CD0BA6"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Regístrese en el Sistema de Administración de la Evaluación (AMS)</w:t>
      </w:r>
      <w:r w:rsidRPr="002874B4">
        <w:rPr>
          <w:rFonts w:ascii="Times New Roman" w:hAnsi="Times New Roman" w:cs="Times New Roman"/>
          <w:b/>
          <w:lang w:val="es-PR"/>
        </w:rPr>
        <w:br/>
      </w:r>
      <w:r w:rsidRPr="002874B4">
        <w:rPr>
          <w:rFonts w:ascii="Times New Roman" w:hAnsi="Times New Roman" w:cs="Times New Roman"/>
          <w:lang w:val="es-PR"/>
        </w:rPr>
        <w:t xml:space="preserve">NAEP ha diseñado el Sistema de Administración de la Evaluación (AMS) para ayudarle a proporcionar la información necesaria. </w:t>
      </w:r>
      <w:r w:rsidRPr="001D1794">
        <w:rPr>
          <w:rFonts w:ascii="Times New Roman" w:hAnsi="Times New Roman" w:cs="Times New Roman"/>
          <w:lang w:val="es-PR"/>
        </w:rPr>
        <w:t xml:space="preserve">Ingrese al AMS para acceder y completar la </w:t>
      </w:r>
      <w:r>
        <w:rPr>
          <w:rFonts w:ascii="Times New Roman" w:hAnsi="Times New Roman" w:cs="Times New Roman"/>
          <w:lang w:val="es-PR"/>
        </w:rPr>
        <w:t>E</w:t>
      </w:r>
      <w:r w:rsidRPr="001D1794">
        <w:rPr>
          <w:rFonts w:ascii="Times New Roman" w:hAnsi="Times New Roman" w:cs="Times New Roman"/>
          <w:lang w:val="es-PR"/>
        </w:rPr>
        <w:t>ncuesta sobre la conectividad a Internet. Colabore con el personal de tecnología de su escuela o distrito</w:t>
      </w:r>
      <w:r>
        <w:rPr>
          <w:rFonts w:ascii="Times New Roman" w:hAnsi="Times New Roman" w:cs="Times New Roman"/>
          <w:lang w:val="es-PR"/>
        </w:rPr>
        <w:t>,</w:t>
      </w:r>
      <w:r w:rsidRPr="001D1794">
        <w:rPr>
          <w:rFonts w:ascii="Times New Roman" w:hAnsi="Times New Roman" w:cs="Times New Roman"/>
          <w:lang w:val="es-PR"/>
        </w:rPr>
        <w:t xml:space="preserve"> según sea necesario</w:t>
      </w:r>
      <w:r>
        <w:rPr>
          <w:rFonts w:ascii="Times New Roman" w:hAnsi="Times New Roman" w:cs="Times New Roman"/>
          <w:lang w:val="es-PR"/>
        </w:rPr>
        <w:t>,</w:t>
      </w:r>
      <w:r w:rsidRPr="001D1794">
        <w:rPr>
          <w:rFonts w:ascii="Times New Roman" w:hAnsi="Times New Roman" w:cs="Times New Roman"/>
          <w:lang w:val="es-PR"/>
        </w:rPr>
        <w:t xml:space="preserve"> para añadir el dominio westatstudies.com a la lista segura de remitentes. Puede registrarse utilizando el enlace proporcionado en el correo electrónico de registro de DoNotReply-NAEP@westatstudies.com.</w:t>
      </w:r>
    </w:p>
    <w:p w:rsidR="00FA0496" w:rsidRPr="002874B4" w:rsidP="00FA0496" w14:paraId="0944B94D" w14:textId="77777777">
      <w:pPr>
        <w:spacing w:after="0" w:line="240" w:lineRule="auto"/>
        <w:rPr>
          <w:rFonts w:ascii="Times New Roman" w:hAnsi="Times New Roman" w:cs="Times New Roman"/>
          <w:b/>
          <w:lang w:val="es-PR"/>
        </w:rPr>
      </w:pPr>
    </w:p>
    <w:p w:rsidR="00FA0496" w:rsidRPr="002874B4" w:rsidP="00FA0496" w14:paraId="2C8568DC"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 xml:space="preserve">Complete la </w:t>
      </w:r>
      <w:r>
        <w:rPr>
          <w:rFonts w:ascii="Times New Roman" w:hAnsi="Times New Roman" w:cs="Times New Roman"/>
          <w:b/>
          <w:lang w:val="es-PR"/>
        </w:rPr>
        <w:t>E</w:t>
      </w:r>
      <w:r w:rsidRPr="002874B4">
        <w:rPr>
          <w:rFonts w:ascii="Times New Roman" w:hAnsi="Times New Roman" w:cs="Times New Roman"/>
          <w:b/>
          <w:lang w:val="es-PR"/>
        </w:rPr>
        <w:t>ncuesta sobre la conectividad a Internet</w:t>
      </w:r>
    </w:p>
    <w:p w:rsidR="00FA0496" w:rsidRPr="002874B4" w:rsidP="00FA0496" w14:paraId="15148801" w14:textId="77777777">
      <w:pPr>
        <w:spacing w:after="0" w:line="240" w:lineRule="auto"/>
        <w:rPr>
          <w:rFonts w:ascii="Times New Roman" w:hAnsi="Times New Roman" w:cs="Times New Roman"/>
          <w:lang w:val="es-PR"/>
        </w:rPr>
      </w:pPr>
      <w:r w:rsidRPr="008C1DCA">
        <w:rPr>
          <w:rFonts w:ascii="Times New Roman" w:hAnsi="Times New Roman" w:cs="Times New Roman"/>
          <w:lang w:val="es-PR"/>
        </w:rPr>
        <w:t>Después de registrarse, el</w:t>
      </w:r>
      <w:r>
        <w:rPr>
          <w:rFonts w:ascii="Times New Roman" w:hAnsi="Times New Roman" w:cs="Times New Roman"/>
          <w:lang w:val="es-PR"/>
        </w:rPr>
        <w:t>(</w:t>
      </w:r>
      <w:r w:rsidRPr="008C1DCA">
        <w:rPr>
          <w:rFonts w:ascii="Times New Roman" w:hAnsi="Times New Roman" w:cs="Times New Roman"/>
          <w:lang w:val="es-PR"/>
        </w:rPr>
        <w:t>la</w:t>
      </w:r>
      <w:r>
        <w:rPr>
          <w:rFonts w:ascii="Times New Roman" w:hAnsi="Times New Roman" w:cs="Times New Roman"/>
          <w:lang w:val="es-PR"/>
        </w:rPr>
        <w:t>)</w:t>
      </w:r>
      <w:r w:rsidRPr="008C1DCA">
        <w:rPr>
          <w:rFonts w:ascii="Times New Roman" w:hAnsi="Times New Roman" w:cs="Times New Roman"/>
          <w:lang w:val="es-PR"/>
        </w:rPr>
        <w:t xml:space="preserve"> director(a) de tecnología distrital (con la ayuda necesaria del</w:t>
      </w:r>
      <w:r>
        <w:rPr>
          <w:rFonts w:ascii="Times New Roman" w:hAnsi="Times New Roman" w:cs="Times New Roman"/>
          <w:lang w:val="es-PR"/>
        </w:rPr>
        <w:t>/de la</w:t>
      </w:r>
      <w:r w:rsidRPr="008C1DCA">
        <w:rPr>
          <w:rFonts w:ascii="Times New Roman" w:hAnsi="Times New Roman" w:cs="Times New Roman"/>
          <w:lang w:val="es-PR"/>
        </w:rPr>
        <w:t xml:space="preserve"> coordinador(a) de tecnología interno</w:t>
      </w:r>
      <w:r>
        <w:rPr>
          <w:rFonts w:ascii="Times New Roman" w:hAnsi="Times New Roman" w:cs="Times New Roman"/>
          <w:lang w:val="es-PR"/>
        </w:rPr>
        <w:t>(a)</w:t>
      </w:r>
      <w:r w:rsidRPr="008C1DCA">
        <w:rPr>
          <w:rFonts w:ascii="Times New Roman" w:hAnsi="Times New Roman" w:cs="Times New Roman"/>
          <w:lang w:val="es-PR"/>
        </w:rPr>
        <w:t>) accederá a la encuesta a través del AMS</w:t>
      </w:r>
      <w:r w:rsidRPr="002874B4">
        <w:rPr>
          <w:rFonts w:ascii="Times New Roman" w:hAnsi="Times New Roman" w:cs="Times New Roman"/>
          <w:lang w:val="es-PR"/>
        </w:rPr>
        <w:t>. Esta encuesta recopila información preliminar sobre el uso de WiFi en la escuela para que los estudiantes puedan tomar con éxito la evaluación de NAEP</w:t>
      </w:r>
      <w:r>
        <w:rPr>
          <w:rFonts w:ascii="Times New Roman" w:hAnsi="Times New Roman" w:cs="Times New Roman"/>
          <w:lang w:val="es-PR"/>
        </w:rPr>
        <w:t xml:space="preserve"> </w:t>
      </w:r>
      <w:r w:rsidRPr="000A2377">
        <w:rPr>
          <w:rFonts w:ascii="Times New Roman" w:hAnsi="Times New Roman" w:cs="Times New Roman"/>
          <w:lang w:val="es-PR"/>
        </w:rPr>
        <w:t>utilizando los dispositivos proporcionados por NAEP</w:t>
      </w:r>
      <w:r w:rsidRPr="002874B4">
        <w:rPr>
          <w:rFonts w:ascii="Times New Roman" w:hAnsi="Times New Roman" w:cs="Times New Roman"/>
          <w:lang w:val="es-PR"/>
        </w:rPr>
        <w:t>. Los requisitos finales se discutirán con el</w:t>
      </w:r>
      <w:r>
        <w:rPr>
          <w:rFonts w:ascii="Times New Roman" w:hAnsi="Times New Roman" w:cs="Times New Roman"/>
          <w:lang w:val="es-PR"/>
        </w:rPr>
        <w:t>(</w:t>
      </w:r>
      <w:r w:rsidRPr="002874B4">
        <w:rPr>
          <w:rFonts w:ascii="Times New Roman" w:hAnsi="Times New Roman" w:cs="Times New Roman"/>
          <w:lang w:val="es-PR"/>
        </w:rPr>
        <w:t>la</w:t>
      </w:r>
      <w:r>
        <w:rPr>
          <w:rFonts w:ascii="Times New Roman" w:hAnsi="Times New Roman" w:cs="Times New Roman"/>
          <w:lang w:val="es-PR"/>
        </w:rPr>
        <w:t>)</w:t>
      </w:r>
      <w:r w:rsidRPr="002874B4">
        <w:rPr>
          <w:rFonts w:ascii="Times New Roman" w:hAnsi="Times New Roman" w:cs="Times New Roman"/>
          <w:lang w:val="es-PR"/>
        </w:rPr>
        <w:t xml:space="preserve"> coordinador(a) escolar durante la reunión de </w:t>
      </w:r>
      <w:r>
        <w:rPr>
          <w:rFonts w:ascii="Times New Roman" w:hAnsi="Times New Roman" w:cs="Times New Roman"/>
          <w:lang w:val="es-PR"/>
        </w:rPr>
        <w:t>planificación para la evaluación</w:t>
      </w:r>
      <w:r w:rsidRPr="002874B4">
        <w:rPr>
          <w:rFonts w:ascii="Times New Roman" w:hAnsi="Times New Roman" w:cs="Times New Roman"/>
          <w:lang w:val="es-PR"/>
        </w:rPr>
        <w:t xml:space="preserve">. </w:t>
      </w:r>
    </w:p>
    <w:p w:rsidR="00FA0496" w:rsidRPr="002874B4" w:rsidP="00FA0496" w14:paraId="4FB25E29" w14:textId="77777777">
      <w:pPr>
        <w:spacing w:after="0" w:line="240" w:lineRule="auto"/>
        <w:rPr>
          <w:rFonts w:ascii="Times New Roman" w:hAnsi="Times New Roman" w:cs="Times New Roman"/>
          <w:lang w:val="es-PR"/>
        </w:rPr>
      </w:pPr>
    </w:p>
    <w:p w:rsidR="00FA0496" w:rsidRPr="002874B4" w:rsidP="00FA0496" w14:paraId="08D335E5" w14:textId="77777777">
      <w:pPr>
        <w:spacing w:after="0" w:line="240" w:lineRule="auto"/>
        <w:rPr>
          <w:rFonts w:ascii="Times New Roman" w:hAnsi="Times New Roman" w:cs="Times New Roman"/>
          <w:lang w:val="es-PR"/>
        </w:rPr>
      </w:pPr>
      <w:r w:rsidRPr="002874B4">
        <w:rPr>
          <w:rFonts w:ascii="Times New Roman" w:hAnsi="Times New Roman" w:cs="Times New Roman"/>
          <w:lang w:val="es-PR"/>
        </w:rPr>
        <w:t xml:space="preserve">En la </w:t>
      </w:r>
      <w:r>
        <w:rPr>
          <w:rFonts w:ascii="Times New Roman" w:hAnsi="Times New Roman" w:cs="Times New Roman"/>
          <w:lang w:val="es-PR"/>
        </w:rPr>
        <w:t>E</w:t>
      </w:r>
      <w:r w:rsidRPr="002874B4">
        <w:rPr>
          <w:rFonts w:ascii="Times New Roman" w:hAnsi="Times New Roman" w:cs="Times New Roman"/>
          <w:lang w:val="es-PR"/>
        </w:rPr>
        <w:t xml:space="preserve">ncuesta sobre la conectividad a Internet, se le </w:t>
      </w:r>
      <w:r>
        <w:rPr>
          <w:rFonts w:ascii="Times New Roman" w:hAnsi="Times New Roman" w:cs="Times New Roman"/>
          <w:lang w:val="es-PR"/>
        </w:rPr>
        <w:t>preguntará</w:t>
      </w:r>
      <w:r w:rsidRPr="002874B4">
        <w:rPr>
          <w:rFonts w:ascii="Times New Roman" w:hAnsi="Times New Roman" w:cs="Times New Roman"/>
          <w:lang w:val="es-PR"/>
        </w:rPr>
        <w:t>:</w:t>
      </w:r>
    </w:p>
    <w:p w:rsidR="00FA0496" w:rsidP="004276D9" w14:paraId="29C7545B" w14:textId="77777777">
      <w:pPr>
        <w:pStyle w:val="ListParagraph"/>
        <w:numPr>
          <w:ilvl w:val="0"/>
          <w:numId w:val="41"/>
        </w:numPr>
        <w:spacing w:after="0" w:line="240" w:lineRule="auto"/>
        <w:rPr>
          <w:rFonts w:ascii="Times New Roman" w:hAnsi="Times New Roman" w:cs="Times New Roman"/>
          <w:lang w:val="es-PR"/>
        </w:rPr>
      </w:pPr>
      <w:r w:rsidRPr="00A00846">
        <w:rPr>
          <w:rFonts w:ascii="Times New Roman" w:hAnsi="Times New Roman" w:cs="Times New Roman"/>
          <w:lang w:val="es-PR"/>
        </w:rPr>
        <w:t>si la escuela puede proporcionar una conexión inalámbrica a internet estable e ininterrumpida de 5 Mbps de velocidad de descarga y 2 Mbps de velocidad de carga para 28 dispositivos en el lugar</w:t>
      </w:r>
      <w:r>
        <w:rPr>
          <w:rFonts w:ascii="Times New Roman" w:hAnsi="Times New Roman" w:cs="Times New Roman"/>
          <w:lang w:val="es-PR"/>
        </w:rPr>
        <w:t>(es)</w:t>
      </w:r>
      <w:r w:rsidRPr="00A00846">
        <w:rPr>
          <w:rFonts w:ascii="Times New Roman" w:hAnsi="Times New Roman" w:cs="Times New Roman"/>
          <w:lang w:val="es-PR"/>
        </w:rPr>
        <w:t xml:space="preserve"> designado</w:t>
      </w:r>
      <w:r>
        <w:rPr>
          <w:rFonts w:ascii="Times New Roman" w:hAnsi="Times New Roman" w:cs="Times New Roman"/>
          <w:lang w:val="es-PR"/>
        </w:rPr>
        <w:t>(</w:t>
      </w:r>
      <w:r w:rsidRPr="00A00846">
        <w:rPr>
          <w:rFonts w:ascii="Times New Roman" w:hAnsi="Times New Roman" w:cs="Times New Roman"/>
          <w:lang w:val="es-PR"/>
        </w:rPr>
        <w:t>s</w:t>
      </w:r>
      <w:r>
        <w:rPr>
          <w:rFonts w:ascii="Times New Roman" w:hAnsi="Times New Roman" w:cs="Times New Roman"/>
          <w:lang w:val="es-PR"/>
        </w:rPr>
        <w:t>)</w:t>
      </w:r>
      <w:r w:rsidRPr="00A00846">
        <w:rPr>
          <w:rFonts w:ascii="Times New Roman" w:hAnsi="Times New Roman" w:cs="Times New Roman"/>
          <w:lang w:val="es-PR"/>
        </w:rPr>
        <w:t xml:space="preserve"> para la evaluación</w:t>
      </w:r>
      <w:r w:rsidRPr="002874B4">
        <w:rPr>
          <w:rFonts w:ascii="Times New Roman" w:hAnsi="Times New Roman" w:cs="Times New Roman"/>
          <w:lang w:val="es-PR"/>
        </w:rPr>
        <w:t>;</w:t>
      </w:r>
    </w:p>
    <w:p w:rsidR="00FA0496" w:rsidRPr="002874B4" w:rsidP="004276D9" w14:paraId="5EFBE972" w14:textId="77777777">
      <w:pPr>
        <w:pStyle w:val="ListParagraph"/>
        <w:numPr>
          <w:ilvl w:val="0"/>
          <w:numId w:val="41"/>
        </w:numPr>
        <w:spacing w:after="0" w:line="240" w:lineRule="auto"/>
        <w:rPr>
          <w:rFonts w:ascii="Times New Roman" w:hAnsi="Times New Roman" w:cs="Times New Roman"/>
          <w:lang w:val="es-PR"/>
        </w:rPr>
      </w:pPr>
      <w:r w:rsidRPr="007250DB">
        <w:rPr>
          <w:rFonts w:ascii="Times New Roman" w:hAnsi="Times New Roman" w:cs="Times New Roman"/>
          <w:lang w:val="es-PR"/>
        </w:rPr>
        <w:t>si la escuela puede proporcionar la red de WiFi y las credenciales de acceso que el equipo de NAEP utilizará para conectar los dispositivos proporcionados por NAEP el día de la evaluación</w:t>
      </w:r>
      <w:r>
        <w:rPr>
          <w:rFonts w:ascii="Times New Roman" w:hAnsi="Times New Roman" w:cs="Times New Roman"/>
          <w:lang w:val="es-PR"/>
        </w:rPr>
        <w:t>;</w:t>
      </w:r>
    </w:p>
    <w:p w:rsidR="00FA0496" w:rsidRPr="002874B4" w:rsidP="004276D9" w14:paraId="013791B6" w14:textId="77777777">
      <w:pPr>
        <w:pStyle w:val="ListParagraph"/>
        <w:numPr>
          <w:ilvl w:val="0"/>
          <w:numId w:val="41"/>
        </w:numPr>
        <w:spacing w:after="0" w:line="240" w:lineRule="auto"/>
        <w:rPr>
          <w:rFonts w:ascii="Times New Roman" w:hAnsi="Times New Roman" w:cs="Times New Roman"/>
          <w:lang w:val="es-PR"/>
        </w:rPr>
      </w:pPr>
      <w:r w:rsidRPr="002874B4">
        <w:rPr>
          <w:rFonts w:ascii="Times New Roman" w:hAnsi="Times New Roman" w:cs="Times New Roman"/>
          <w:lang w:val="es-PR"/>
        </w:rPr>
        <w:t xml:space="preserve">si la conexión WiFi restringe </w:t>
      </w:r>
      <w:r>
        <w:rPr>
          <w:rFonts w:ascii="Times New Roman" w:hAnsi="Times New Roman" w:cs="Times New Roman"/>
          <w:lang w:val="es-PR"/>
        </w:rPr>
        <w:t xml:space="preserve">los </w:t>
      </w:r>
      <w:r w:rsidRPr="002874B4">
        <w:rPr>
          <w:rFonts w:ascii="Times New Roman" w:hAnsi="Times New Roman" w:cs="Times New Roman"/>
          <w:lang w:val="es-PR"/>
        </w:rPr>
        <w:t>URL a l</w:t>
      </w:r>
      <w:r>
        <w:rPr>
          <w:rFonts w:ascii="Times New Roman" w:hAnsi="Times New Roman" w:cs="Times New Roman"/>
          <w:lang w:val="es-PR"/>
        </w:rPr>
        <w:t>o</w:t>
      </w:r>
      <w:r w:rsidRPr="002874B4">
        <w:rPr>
          <w:rFonts w:ascii="Times New Roman" w:hAnsi="Times New Roman" w:cs="Times New Roman"/>
          <w:lang w:val="es-PR"/>
        </w:rPr>
        <w:t xml:space="preserve">s que se puede acceder, </w:t>
      </w:r>
      <w:r>
        <w:rPr>
          <w:rFonts w:ascii="Times New Roman" w:hAnsi="Times New Roman" w:cs="Times New Roman"/>
          <w:lang w:val="es-PR"/>
        </w:rPr>
        <w:t>y de ser así,</w:t>
      </w:r>
      <w:r w:rsidRPr="002874B4">
        <w:rPr>
          <w:rFonts w:ascii="Times New Roman" w:hAnsi="Times New Roman" w:cs="Times New Roman"/>
          <w:lang w:val="es-PR"/>
        </w:rPr>
        <w:t xml:space="preserve"> </w:t>
      </w:r>
      <w:r>
        <w:rPr>
          <w:rFonts w:ascii="Times New Roman" w:hAnsi="Times New Roman" w:cs="Times New Roman"/>
          <w:lang w:val="es-PR"/>
        </w:rPr>
        <w:t>quién de</w:t>
      </w:r>
      <w:r w:rsidRPr="002874B4">
        <w:rPr>
          <w:rFonts w:ascii="Times New Roman" w:hAnsi="Times New Roman" w:cs="Times New Roman"/>
          <w:lang w:val="es-PR"/>
        </w:rPr>
        <w:t xml:space="preserve"> la escuela o </w:t>
      </w:r>
      <w:r>
        <w:rPr>
          <w:rFonts w:ascii="Times New Roman" w:hAnsi="Times New Roman" w:cs="Times New Roman"/>
          <w:lang w:val="es-PR"/>
        </w:rPr>
        <w:t>del</w:t>
      </w:r>
      <w:r w:rsidRPr="002874B4">
        <w:rPr>
          <w:rFonts w:ascii="Times New Roman" w:hAnsi="Times New Roman" w:cs="Times New Roman"/>
          <w:lang w:val="es-PR"/>
        </w:rPr>
        <w:t xml:space="preserve"> distrito puede agregar los URL que utiliza el equipo de NAEP a la lista de sitios seguros;</w:t>
      </w:r>
    </w:p>
    <w:p w:rsidR="00FA0496" w:rsidRPr="002874B4" w:rsidP="004276D9" w14:paraId="4BDD97AF" w14:textId="77777777">
      <w:pPr>
        <w:pStyle w:val="ListParagraph"/>
        <w:numPr>
          <w:ilvl w:val="0"/>
          <w:numId w:val="41"/>
        </w:numPr>
        <w:spacing w:after="0" w:line="240" w:lineRule="auto"/>
        <w:rPr>
          <w:rFonts w:ascii="Times New Roman" w:hAnsi="Times New Roman" w:cs="Times New Roman"/>
          <w:lang w:val="es-PR"/>
        </w:rPr>
      </w:pPr>
      <w:r w:rsidRPr="002874B4">
        <w:rPr>
          <w:rFonts w:ascii="Times New Roman" w:hAnsi="Times New Roman" w:cs="Times New Roman"/>
          <w:lang w:val="es-PR"/>
        </w:rPr>
        <w:t xml:space="preserve">y </w:t>
      </w:r>
      <w:r w:rsidRPr="00A351F8">
        <w:rPr>
          <w:rFonts w:ascii="Times New Roman" w:hAnsi="Times New Roman" w:cs="Times New Roman"/>
          <w:lang w:val="es-PR"/>
        </w:rPr>
        <w:t>proporcionar cualquier detalle adicional sobre los procedimientos de seguridad informática de la escuela</w:t>
      </w:r>
      <w:r w:rsidRPr="002874B4">
        <w:rPr>
          <w:rFonts w:ascii="Times New Roman" w:hAnsi="Times New Roman" w:cs="Times New Roman"/>
          <w:lang w:val="es-PR"/>
        </w:rPr>
        <w:t>.</w:t>
      </w:r>
    </w:p>
    <w:p w:rsidR="00FA0496" w:rsidP="00FA0496" w14:paraId="0F10E0A2" w14:textId="77777777">
      <w:pPr>
        <w:spacing w:after="0" w:line="240" w:lineRule="auto"/>
        <w:rPr>
          <w:rFonts w:ascii="Times New Roman" w:hAnsi="Times New Roman" w:cs="Times New Roman"/>
          <w:lang w:val="es-PR"/>
        </w:rPr>
      </w:pPr>
    </w:p>
    <w:p w:rsidR="00FA0496" w:rsidRPr="002874B4" w:rsidP="00FA0496" w14:paraId="15864D71" w14:textId="77777777">
      <w:pPr>
        <w:spacing w:after="0" w:line="240" w:lineRule="auto"/>
        <w:rPr>
          <w:rFonts w:ascii="Times New Roman" w:hAnsi="Times New Roman" w:cs="Times New Roman"/>
          <w:lang w:val="es-PR"/>
        </w:rPr>
      </w:pPr>
      <w:r w:rsidRPr="002874B4">
        <w:rPr>
          <w:rFonts w:ascii="Times New Roman" w:hAnsi="Times New Roman" w:cs="Times New Roman"/>
          <w:b/>
          <w:lang w:val="es-PR"/>
        </w:rPr>
        <w:t xml:space="preserve">Función de edición masiva de escuelas </w:t>
      </w:r>
    </w:p>
    <w:p w:rsidR="00FA0496" w:rsidRPr="002874B4" w:rsidP="00FA0496" w14:paraId="5C55B06E" w14:textId="77777777">
      <w:pPr>
        <w:spacing w:after="0" w:line="240" w:lineRule="auto"/>
        <w:rPr>
          <w:rFonts w:ascii="Times New Roman" w:hAnsi="Times New Roman" w:cs="Times New Roman"/>
          <w:lang w:val="es-PR"/>
        </w:rPr>
      </w:pPr>
      <w:r w:rsidRPr="002874B4">
        <w:rPr>
          <w:rFonts w:ascii="Times New Roman" w:hAnsi="Times New Roman" w:cs="Times New Roman"/>
          <w:lang w:val="es-PR"/>
        </w:rPr>
        <w:t xml:space="preserve">Los </w:t>
      </w:r>
      <w:r>
        <w:rPr>
          <w:rFonts w:ascii="Times New Roman" w:hAnsi="Times New Roman" w:cs="Times New Roman"/>
          <w:lang w:val="es-PR"/>
        </w:rPr>
        <w:t>directores</w:t>
      </w:r>
      <w:r w:rsidRPr="002874B4">
        <w:rPr>
          <w:rFonts w:ascii="Times New Roman" w:hAnsi="Times New Roman" w:cs="Times New Roman"/>
          <w:lang w:val="es-PR"/>
        </w:rPr>
        <w:t xml:space="preserve"> de tecnología</w:t>
      </w:r>
      <w:r>
        <w:rPr>
          <w:rFonts w:ascii="Times New Roman" w:hAnsi="Times New Roman" w:cs="Times New Roman"/>
          <w:lang w:val="es-PR"/>
        </w:rPr>
        <w:t xml:space="preserve"> distritales</w:t>
      </w:r>
      <w:r w:rsidRPr="002874B4">
        <w:rPr>
          <w:rFonts w:ascii="Times New Roman" w:hAnsi="Times New Roman" w:cs="Times New Roman"/>
          <w:lang w:val="es-PR"/>
        </w:rPr>
        <w:t xml:space="preserve"> que respondan a la </w:t>
      </w:r>
      <w:r>
        <w:rPr>
          <w:rFonts w:ascii="Times New Roman" w:hAnsi="Times New Roman" w:cs="Times New Roman"/>
          <w:lang w:val="es-PR"/>
        </w:rPr>
        <w:t>E</w:t>
      </w:r>
      <w:r w:rsidRPr="002874B4">
        <w:rPr>
          <w:rFonts w:ascii="Times New Roman" w:hAnsi="Times New Roman" w:cs="Times New Roman"/>
          <w:lang w:val="es-PR"/>
        </w:rPr>
        <w:t xml:space="preserve">ncuesta sobre la conectividad a Internet para varias escuelas tienen una herramienta para responder </w:t>
      </w:r>
      <w:r>
        <w:rPr>
          <w:rFonts w:ascii="Times New Roman" w:hAnsi="Times New Roman" w:cs="Times New Roman"/>
          <w:lang w:val="es-PR"/>
        </w:rPr>
        <w:t>para</w:t>
      </w:r>
      <w:r w:rsidRPr="002874B4">
        <w:rPr>
          <w:rFonts w:ascii="Times New Roman" w:hAnsi="Times New Roman" w:cs="Times New Roman"/>
          <w:lang w:val="es-PR"/>
        </w:rPr>
        <w:t xml:space="preserve"> varias escuelas a la vez. </w:t>
      </w:r>
      <w:r w:rsidRPr="002874B4">
        <w:rPr>
          <w:rFonts w:ascii="Times New Roman" w:hAnsi="Times New Roman" w:cs="Times New Roman"/>
          <w:b/>
          <w:lang w:val="es-PR"/>
        </w:rPr>
        <w:t>Si solo tiene que responder a la encuesta para una sola escuela, no verá esta función.</w:t>
      </w:r>
    </w:p>
    <w:p w:rsidR="00FA0496" w:rsidRPr="002874B4" w:rsidP="00FA0496" w14:paraId="5E5E57A2" w14:textId="77777777">
      <w:pPr>
        <w:spacing w:after="0" w:line="240" w:lineRule="auto"/>
        <w:rPr>
          <w:rFonts w:ascii="Times New Roman" w:hAnsi="Times New Roman" w:cs="Times New Roman"/>
          <w:lang w:val="es-PR"/>
        </w:rPr>
      </w:pPr>
    </w:p>
    <w:p w:rsidR="00FA0496" w:rsidRPr="002874B4" w:rsidP="004276D9" w14:paraId="6454BC5D" w14:textId="77777777">
      <w:pPr>
        <w:pStyle w:val="ListParagraph"/>
        <w:numPr>
          <w:ilvl w:val="0"/>
          <w:numId w:val="42"/>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Cada pregunta de la encuesta contiene una lista de escuelas para las cuales debe proporcionar respuestas. </w:t>
      </w:r>
    </w:p>
    <w:p w:rsidR="00FA0496" w:rsidRPr="002874B4" w:rsidP="004276D9" w14:paraId="21CB25D0" w14:textId="77777777">
      <w:pPr>
        <w:pStyle w:val="ListParagraph"/>
        <w:numPr>
          <w:ilvl w:val="0"/>
          <w:numId w:val="42"/>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Antes de responder a la pregunta, puede seleccionar la casilla para marcar cualquier escuela o grupo de escuelas para las que desee proporcionar la misma respuesta. </w:t>
      </w:r>
    </w:p>
    <w:p w:rsidR="00FA0496" w:rsidRPr="002874B4" w:rsidP="004276D9" w14:paraId="097650DE" w14:textId="77777777">
      <w:pPr>
        <w:pStyle w:val="ListParagraph"/>
        <w:numPr>
          <w:ilvl w:val="1"/>
          <w:numId w:val="42"/>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Si desea responder de la misma manera para todas las escuelas, seleccione la casilla a la cabecera de la tabla para seleccionar todas las escuelas. </w:t>
      </w:r>
    </w:p>
    <w:p w:rsidR="00FA0496" w:rsidRPr="002874B4" w:rsidP="004276D9" w14:paraId="1B08FFE2" w14:textId="77777777">
      <w:pPr>
        <w:pStyle w:val="ListParagraph"/>
        <w:numPr>
          <w:ilvl w:val="1"/>
          <w:numId w:val="42"/>
        </w:numPr>
        <w:spacing w:after="0" w:line="240" w:lineRule="auto"/>
        <w:rPr>
          <w:rFonts w:ascii="Times New Roman" w:hAnsi="Times New Roman" w:cs="Times New Roman"/>
          <w:b/>
          <w:lang w:val="es-PR"/>
        </w:rPr>
      </w:pPr>
      <w:r w:rsidRPr="002874B4">
        <w:rPr>
          <w:rFonts w:ascii="Times New Roman" w:hAnsi="Times New Roman" w:cs="Times New Roman"/>
          <w:lang w:val="es-PR"/>
        </w:rPr>
        <w:t xml:space="preserve">Una vez que haya seleccionado las escuelas con la misma respuesta, utilice el menú desplegable o el recuadro de texto para completar su respuesta. </w:t>
      </w:r>
    </w:p>
    <w:p w:rsidR="00FA0496" w:rsidRPr="002874B4" w:rsidP="004276D9" w14:paraId="434D5386" w14:textId="77777777">
      <w:pPr>
        <w:pStyle w:val="ListParagraph"/>
        <w:numPr>
          <w:ilvl w:val="1"/>
          <w:numId w:val="42"/>
        </w:numPr>
        <w:spacing w:after="0" w:line="240" w:lineRule="auto"/>
        <w:rPr>
          <w:rFonts w:ascii="Times New Roman" w:hAnsi="Times New Roman" w:cs="Times New Roman"/>
          <w:b/>
          <w:lang w:val="es-PR"/>
        </w:rPr>
      </w:pPr>
      <w:r w:rsidRPr="002874B4">
        <w:rPr>
          <w:rFonts w:ascii="Times New Roman" w:hAnsi="Times New Roman" w:cs="Times New Roman"/>
          <w:lang w:val="es-PR"/>
        </w:rPr>
        <w:t>Si desea cambiar la respuesta para una sola escuela, puede centrarse en cualquier escuela individual seleccionando los tres puntos verticales a la izquierda de la casilla de verificación.</w:t>
      </w:r>
    </w:p>
    <w:p w:rsidR="00FA0496" w:rsidRPr="002874B4" w:rsidP="004276D9" w14:paraId="088A0E08" w14:textId="77777777">
      <w:pPr>
        <w:pStyle w:val="ListParagraph"/>
        <w:numPr>
          <w:ilvl w:val="0"/>
          <w:numId w:val="42"/>
        </w:numPr>
        <w:spacing w:after="0" w:line="240" w:lineRule="auto"/>
        <w:rPr>
          <w:rFonts w:ascii="Times New Roman" w:hAnsi="Times New Roman" w:cs="Times New Roman"/>
          <w:b/>
          <w:lang w:val="es-PR"/>
        </w:rPr>
      </w:pPr>
      <w:r w:rsidRPr="002874B4">
        <w:rPr>
          <w:rFonts w:ascii="Times New Roman" w:hAnsi="Times New Roman" w:cs="Times New Roman"/>
          <w:b/>
          <w:lang w:val="es-PR"/>
        </w:rPr>
        <w:t>Asegúrese de responder para cada escuela.</w:t>
      </w:r>
    </w:p>
    <w:p w:rsidR="00FA0496" w:rsidP="00FA0496" w14:paraId="3348EDEC" w14:textId="77777777">
      <w:pPr>
        <w:spacing w:after="0" w:line="240" w:lineRule="auto"/>
        <w:rPr>
          <w:rFonts w:ascii="Times New Roman" w:hAnsi="Times New Roman" w:cs="Times New Roman"/>
          <w:lang w:val="es-PR"/>
        </w:rPr>
      </w:pPr>
    </w:p>
    <w:p w:rsidR="00FA0496" w:rsidP="00FA0496" w14:paraId="0FDC463D" w14:textId="77777777">
      <w:pPr>
        <w:spacing w:after="0" w:line="240" w:lineRule="auto"/>
        <w:rPr>
          <w:rFonts w:ascii="Times New Roman" w:hAnsi="Times New Roman" w:cs="Times New Roman"/>
          <w:lang w:val="es-PR"/>
        </w:rPr>
      </w:pPr>
      <w:r w:rsidRPr="005000BB">
        <w:rPr>
          <w:rFonts w:ascii="Times New Roman" w:hAnsi="Times New Roman" w:cs="Times New Roman"/>
          <w:lang w:val="es-PR"/>
        </w:rPr>
        <w:t xml:space="preserve">Si tiene preguntas técnicas sobre la encuesta, comuníquese con el </w:t>
      </w:r>
      <w:r>
        <w:rPr>
          <w:rFonts w:ascii="Times New Roman" w:hAnsi="Times New Roman" w:cs="Times New Roman"/>
          <w:lang w:val="es-PR"/>
        </w:rPr>
        <w:t xml:space="preserve">Centro </w:t>
      </w:r>
      <w:r w:rsidRPr="005000BB">
        <w:rPr>
          <w:rFonts w:ascii="Times New Roman" w:hAnsi="Times New Roman" w:cs="Times New Roman"/>
          <w:lang w:val="es-PR"/>
        </w:rPr>
        <w:t xml:space="preserve">de Ayuda de NAEP </w:t>
      </w:r>
      <w:r>
        <w:rPr>
          <w:rFonts w:ascii="Times New Roman" w:hAnsi="Times New Roman" w:cs="Times New Roman"/>
          <w:lang w:val="es-PR"/>
        </w:rPr>
        <w:t>(</w:t>
      </w:r>
      <w:r w:rsidRPr="00215867">
        <w:rPr>
          <w:rFonts w:ascii="Times New Roman" w:hAnsi="Times New Roman" w:cs="Times New Roman"/>
          <w:i/>
          <w:iCs/>
          <w:lang w:val="es-PR"/>
        </w:rPr>
        <w:t>H</w:t>
      </w:r>
      <w:r w:rsidRPr="00D62303">
        <w:rPr>
          <w:rFonts w:ascii="Times New Roman" w:hAnsi="Times New Roman" w:cs="Times New Roman"/>
          <w:i/>
          <w:iCs/>
          <w:lang w:val="es-PR"/>
        </w:rPr>
        <w:t xml:space="preserve">elp </w:t>
      </w:r>
      <w:r>
        <w:rPr>
          <w:rFonts w:ascii="Times New Roman" w:hAnsi="Times New Roman" w:cs="Times New Roman"/>
          <w:i/>
          <w:iCs/>
          <w:lang w:val="es-PR"/>
        </w:rPr>
        <w:t>D</w:t>
      </w:r>
      <w:r w:rsidRPr="00D62303">
        <w:rPr>
          <w:rFonts w:ascii="Times New Roman" w:hAnsi="Times New Roman" w:cs="Times New Roman"/>
          <w:i/>
          <w:iCs/>
          <w:lang w:val="es-PR"/>
        </w:rPr>
        <w:t>esk</w:t>
      </w:r>
      <w:r>
        <w:rPr>
          <w:rFonts w:ascii="Times New Roman" w:hAnsi="Times New Roman" w:cs="Times New Roman"/>
          <w:lang w:val="es-PR"/>
        </w:rPr>
        <w:t xml:space="preserve">) </w:t>
      </w:r>
      <w:r w:rsidRPr="005000BB">
        <w:rPr>
          <w:rFonts w:ascii="Times New Roman" w:hAnsi="Times New Roman" w:cs="Times New Roman"/>
          <w:lang w:val="es-PR"/>
        </w:rPr>
        <w:t>llamando al 1-800-283-6237 o escribiendo a naephelp@westat.com.</w:t>
      </w:r>
    </w:p>
    <w:p w:rsidR="00FA0496" w:rsidP="00FA0496" w14:paraId="107F3AED" w14:textId="77777777">
      <w:pPr>
        <w:spacing w:after="0" w:line="240" w:lineRule="auto"/>
        <w:rPr>
          <w:rFonts w:ascii="Times New Roman" w:hAnsi="Times New Roman" w:cs="Times New Roman"/>
          <w:lang w:val="es-PR"/>
        </w:rPr>
      </w:pPr>
    </w:p>
    <w:p w:rsidR="00FA0496" w:rsidRPr="00517A5A" w:rsidP="00FA0496" w14:paraId="7C044260" w14:textId="77777777">
      <w:pPr>
        <w:spacing w:after="0" w:line="240" w:lineRule="auto"/>
        <w:rPr>
          <w:rFonts w:ascii="Times New Roman" w:hAnsi="Times New Roman" w:cs="Times New Roman"/>
          <w:b/>
          <w:bCs/>
          <w:lang w:val="es-PR"/>
        </w:rPr>
      </w:pPr>
      <w:r w:rsidRPr="00517A5A">
        <w:rPr>
          <w:rFonts w:ascii="Times New Roman" w:hAnsi="Times New Roman" w:cs="Times New Roman"/>
          <w:b/>
          <w:bCs/>
          <w:lang w:val="es-PR"/>
        </w:rPr>
        <w:t>Prácticas recomendadas para la conectividad a Internet</w:t>
      </w:r>
    </w:p>
    <w:p w:rsidR="00FA0496" w:rsidP="00FA0496" w14:paraId="4A736A7D" w14:textId="77777777">
      <w:pPr>
        <w:spacing w:after="0" w:line="240" w:lineRule="auto"/>
        <w:rPr>
          <w:rFonts w:ascii="Times New Roman" w:hAnsi="Times New Roman" w:cs="Times New Roman"/>
          <w:lang w:val="es-PR"/>
        </w:rPr>
      </w:pPr>
    </w:p>
    <w:p w:rsidR="00FA0496" w:rsidP="00FA0496" w14:paraId="48C922F0" w14:textId="77777777">
      <w:pPr>
        <w:spacing w:after="0" w:line="240" w:lineRule="auto"/>
        <w:rPr>
          <w:rFonts w:ascii="Times New Roman" w:hAnsi="Times New Roman" w:cs="Times New Roman"/>
          <w:lang w:val="es-PR"/>
        </w:rPr>
      </w:pPr>
      <w:r w:rsidRPr="005666B8">
        <w:rPr>
          <w:rFonts w:ascii="Times New Roman" w:hAnsi="Times New Roman" w:cs="Times New Roman"/>
          <w:lang w:val="es-PR"/>
        </w:rPr>
        <w:t xml:space="preserve">Cuando sea posible, la configuración de una red WiFi dedicada para el uso de NAEP el día de la evaluación reducirá la carga para la(s) escuela(s), garantizará una mejor experiencia para los estudiantes y proporcionará el método de conexión ideal para la administración de la evaluación. La red WiFi dedicada debe cumplir con los requisitos técnicos de NAEP y no </w:t>
      </w:r>
      <w:r>
        <w:rPr>
          <w:rFonts w:ascii="Times New Roman" w:hAnsi="Times New Roman" w:cs="Times New Roman"/>
          <w:lang w:val="es-PR"/>
        </w:rPr>
        <w:t>se debe reducir su velocidad ni su prioridad</w:t>
      </w:r>
      <w:r w:rsidRPr="005666B8">
        <w:rPr>
          <w:rFonts w:ascii="Times New Roman" w:hAnsi="Times New Roman" w:cs="Times New Roman"/>
          <w:lang w:val="es-PR"/>
        </w:rPr>
        <w:t>, ya que puede afectar la experiencia de los estudiantes en la evaluación.</w:t>
      </w:r>
    </w:p>
    <w:p w:rsidR="00FA0496" w:rsidP="00FA0496" w14:paraId="674E2FBF" w14:textId="77777777">
      <w:pPr>
        <w:spacing w:after="0" w:line="240" w:lineRule="auto"/>
        <w:rPr>
          <w:rFonts w:ascii="Times New Roman" w:hAnsi="Times New Roman" w:cs="Times New Roman"/>
          <w:lang w:val="es-PR"/>
        </w:rPr>
      </w:pPr>
    </w:p>
    <w:p w:rsidR="00FA0496" w:rsidRPr="00B04226" w:rsidP="00FA0496" w14:paraId="3D8A9511" w14:textId="77777777">
      <w:pPr>
        <w:spacing w:after="0" w:line="240" w:lineRule="auto"/>
        <w:rPr>
          <w:rFonts w:ascii="Times New Roman" w:hAnsi="Times New Roman" w:cs="Times New Roman"/>
          <w:b/>
          <w:bCs/>
          <w:lang w:val="es-PR"/>
        </w:rPr>
      </w:pPr>
      <w:r w:rsidRPr="00B04226">
        <w:rPr>
          <w:rFonts w:ascii="Times New Roman" w:hAnsi="Times New Roman" w:cs="Times New Roman"/>
          <w:b/>
          <w:bCs/>
          <w:lang w:val="es-PR"/>
        </w:rPr>
        <w:t xml:space="preserve">Lista segura de </w:t>
      </w:r>
      <w:r>
        <w:rPr>
          <w:rFonts w:ascii="Times New Roman" w:hAnsi="Times New Roman" w:cs="Times New Roman"/>
          <w:b/>
          <w:bCs/>
          <w:lang w:val="es-PR"/>
        </w:rPr>
        <w:t xml:space="preserve">los </w:t>
      </w:r>
      <w:r w:rsidRPr="00B04226">
        <w:rPr>
          <w:rFonts w:ascii="Times New Roman" w:hAnsi="Times New Roman" w:cs="Times New Roman"/>
          <w:b/>
          <w:bCs/>
          <w:lang w:val="es-PR"/>
        </w:rPr>
        <w:t>URL</w:t>
      </w:r>
    </w:p>
    <w:p w:rsidR="00FA0496" w:rsidRPr="00B04226" w:rsidP="00FA0496" w14:paraId="08858F7C" w14:textId="77777777">
      <w:pPr>
        <w:spacing w:after="0" w:line="240" w:lineRule="auto"/>
        <w:rPr>
          <w:rFonts w:ascii="Times New Roman" w:hAnsi="Times New Roman" w:cs="Times New Roman"/>
          <w:lang w:val="es-PR"/>
        </w:rPr>
      </w:pPr>
    </w:p>
    <w:p w:rsidR="00FA0496" w:rsidRPr="00B04226" w:rsidP="00FA0496" w14:paraId="06DE4784" w14:textId="77777777">
      <w:pPr>
        <w:spacing w:after="0" w:line="240" w:lineRule="auto"/>
        <w:rPr>
          <w:rFonts w:ascii="Times New Roman" w:hAnsi="Times New Roman" w:cs="Times New Roman"/>
          <w:lang w:val="es-PR"/>
        </w:rPr>
      </w:pPr>
      <w:r w:rsidRPr="00B04226">
        <w:rPr>
          <w:rFonts w:ascii="Times New Roman" w:hAnsi="Times New Roman" w:cs="Times New Roman"/>
          <w:lang w:val="es-PR"/>
        </w:rPr>
        <w:t>La creación de una lista segura (a veces llamada "</w:t>
      </w:r>
      <w:r>
        <w:rPr>
          <w:rFonts w:ascii="Times New Roman" w:hAnsi="Times New Roman" w:cs="Times New Roman"/>
          <w:lang w:val="es-PR"/>
        </w:rPr>
        <w:t>lista blanca</w:t>
      </w:r>
      <w:r w:rsidRPr="00B04226">
        <w:rPr>
          <w:rFonts w:ascii="Times New Roman" w:hAnsi="Times New Roman" w:cs="Times New Roman"/>
          <w:lang w:val="es-PR"/>
        </w:rPr>
        <w:t>" o "</w:t>
      </w:r>
      <w:r>
        <w:rPr>
          <w:rFonts w:ascii="Times New Roman" w:hAnsi="Times New Roman" w:cs="Times New Roman"/>
          <w:lang w:val="es-PR"/>
        </w:rPr>
        <w:t>lista de permisos</w:t>
      </w:r>
      <w:r w:rsidRPr="00B04226">
        <w:rPr>
          <w:rFonts w:ascii="Times New Roman" w:hAnsi="Times New Roman" w:cs="Times New Roman"/>
          <w:lang w:val="es-PR"/>
        </w:rPr>
        <w:t xml:space="preserve">") de </w:t>
      </w:r>
      <w:r>
        <w:rPr>
          <w:rFonts w:ascii="Times New Roman" w:hAnsi="Times New Roman" w:cs="Times New Roman"/>
          <w:lang w:val="es-PR"/>
        </w:rPr>
        <w:t xml:space="preserve">los </w:t>
      </w:r>
      <w:r w:rsidRPr="00B04226">
        <w:rPr>
          <w:rFonts w:ascii="Times New Roman" w:hAnsi="Times New Roman" w:cs="Times New Roman"/>
          <w:lang w:val="es-PR"/>
        </w:rPr>
        <w:t>URL de NAEP, generalmente por parte del/de la director(a) de tecnología distrital, es una actividad importante antes del día de la evaluación para garantizar que el WiFi de la escuela acepte l</w:t>
      </w:r>
      <w:r>
        <w:rPr>
          <w:rFonts w:ascii="Times New Roman" w:hAnsi="Times New Roman" w:cs="Times New Roman"/>
          <w:lang w:val="es-PR"/>
        </w:rPr>
        <w:t>o</w:t>
      </w:r>
      <w:r w:rsidRPr="00B04226">
        <w:rPr>
          <w:rFonts w:ascii="Times New Roman" w:hAnsi="Times New Roman" w:cs="Times New Roman"/>
          <w:lang w:val="es-PR"/>
        </w:rPr>
        <w:t xml:space="preserve">s URL de NAEP y </w:t>
      </w:r>
      <w:r>
        <w:rPr>
          <w:rFonts w:ascii="Times New Roman" w:hAnsi="Times New Roman" w:cs="Times New Roman"/>
          <w:lang w:val="es-PR"/>
        </w:rPr>
        <w:t xml:space="preserve">que </w:t>
      </w:r>
      <w:r w:rsidRPr="00B04226">
        <w:rPr>
          <w:rFonts w:ascii="Times New Roman" w:hAnsi="Times New Roman" w:cs="Times New Roman"/>
          <w:lang w:val="es-PR"/>
        </w:rPr>
        <w:t xml:space="preserve">no afecte a los estudiantes que toman las evaluaciones. </w:t>
      </w:r>
    </w:p>
    <w:p w:rsidR="00FA0496" w:rsidRPr="00B04226" w:rsidP="00FA0496" w14:paraId="186A40AA" w14:textId="77777777">
      <w:pPr>
        <w:spacing w:after="0" w:line="240" w:lineRule="auto"/>
        <w:rPr>
          <w:rFonts w:ascii="Times New Roman" w:hAnsi="Times New Roman" w:cs="Times New Roman"/>
          <w:lang w:val="es-PR"/>
        </w:rPr>
      </w:pPr>
    </w:p>
    <w:p w:rsidR="00FA0496" w:rsidRPr="003122EC" w:rsidP="00FA0496" w14:paraId="3F3F6597" w14:textId="77777777">
      <w:pPr>
        <w:spacing w:after="0" w:line="240" w:lineRule="auto"/>
        <w:rPr>
          <w:rFonts w:ascii="Times New Roman" w:hAnsi="Times New Roman" w:cs="Times New Roman"/>
          <w:lang w:val="es-PR"/>
        </w:rPr>
      </w:pPr>
      <w:r w:rsidRPr="003122EC">
        <w:rPr>
          <w:rFonts w:ascii="Times New Roman" w:hAnsi="Times New Roman" w:cs="Times New Roman"/>
          <w:lang w:val="es-PR"/>
        </w:rPr>
        <w:t xml:space="preserve">Si alguien indicó en la </w:t>
      </w:r>
      <w:r>
        <w:rPr>
          <w:rFonts w:ascii="Times New Roman" w:hAnsi="Times New Roman" w:cs="Times New Roman"/>
          <w:lang w:val="es-PR"/>
        </w:rPr>
        <w:t>E</w:t>
      </w:r>
      <w:r w:rsidRPr="003122EC">
        <w:rPr>
          <w:rFonts w:ascii="Times New Roman" w:hAnsi="Times New Roman" w:cs="Times New Roman"/>
          <w:lang w:val="es-PR"/>
        </w:rPr>
        <w:t xml:space="preserve">ncuesta sobre la conectividad a Internet que será necesario crear una lista segura de </w:t>
      </w:r>
      <w:r>
        <w:rPr>
          <w:rFonts w:ascii="Times New Roman" w:hAnsi="Times New Roman" w:cs="Times New Roman"/>
          <w:lang w:val="es-PR"/>
        </w:rPr>
        <w:t xml:space="preserve">los </w:t>
      </w:r>
      <w:r w:rsidRPr="003122EC">
        <w:rPr>
          <w:rFonts w:ascii="Times New Roman" w:hAnsi="Times New Roman" w:cs="Times New Roman"/>
          <w:lang w:val="es-PR"/>
        </w:rPr>
        <w:t>URL, por favor siga las instrucciones de su distrito o de su escuela sobre cómo crear una lista segura de</w:t>
      </w:r>
      <w:r>
        <w:rPr>
          <w:rFonts w:ascii="Times New Roman" w:hAnsi="Times New Roman" w:cs="Times New Roman"/>
          <w:lang w:val="es-PR"/>
        </w:rPr>
        <w:t xml:space="preserve"> los</w:t>
      </w:r>
      <w:r w:rsidRPr="003122EC">
        <w:rPr>
          <w:rFonts w:ascii="Times New Roman" w:hAnsi="Times New Roman" w:cs="Times New Roman"/>
          <w:lang w:val="es-PR"/>
        </w:rPr>
        <w:t xml:space="preserve"> URL. Se requiere incluir l</w:t>
      </w:r>
      <w:r>
        <w:rPr>
          <w:rFonts w:ascii="Times New Roman" w:hAnsi="Times New Roman" w:cs="Times New Roman"/>
          <w:lang w:val="es-PR"/>
        </w:rPr>
        <w:t>o</w:t>
      </w:r>
      <w:r w:rsidRPr="003122EC">
        <w:rPr>
          <w:rFonts w:ascii="Times New Roman" w:hAnsi="Times New Roman" w:cs="Times New Roman"/>
          <w:lang w:val="es-PR"/>
        </w:rPr>
        <w:t xml:space="preserve">s URL de NAEP a la lista segura antes de la reunión de planificación para la evaluación en enero con un representante de NAEP. Además, </w:t>
      </w:r>
      <w:r>
        <w:rPr>
          <w:rFonts w:ascii="Times New Roman" w:hAnsi="Times New Roman" w:cs="Times New Roman"/>
          <w:lang w:val="es-PR"/>
        </w:rPr>
        <w:t>dependiendo de</w:t>
      </w:r>
      <w:r w:rsidRPr="003122EC">
        <w:rPr>
          <w:rFonts w:ascii="Times New Roman" w:hAnsi="Times New Roman" w:cs="Times New Roman"/>
          <w:lang w:val="es-PR"/>
        </w:rPr>
        <w:t xml:space="preserve"> sus políticas de seguridad, es posible que se le solicite incluir estos URL en la lista segura varias veces.  </w:t>
      </w:r>
    </w:p>
    <w:p w:rsidR="00FA0496" w:rsidRPr="003122EC" w:rsidP="00FA0496" w14:paraId="7E2935A8" w14:textId="77777777">
      <w:pPr>
        <w:spacing w:after="0" w:line="240" w:lineRule="auto"/>
        <w:rPr>
          <w:rFonts w:ascii="Times New Roman" w:hAnsi="Times New Roman" w:cs="Times New Roman"/>
          <w:lang w:val="es-PR"/>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95"/>
        <w:gridCol w:w="3235"/>
        <w:gridCol w:w="3014"/>
      </w:tblGrid>
      <w:tr w14:paraId="27CD492B" w14:textId="77777777" w:rsidTr="0081238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50"/>
        </w:trPr>
        <w:tc>
          <w:tcPr>
            <w:tcW w:w="9344" w:type="dxa"/>
            <w:gridSpan w:val="3"/>
            <w:tcBorders>
              <w:top w:val="single" w:sz="6" w:space="0" w:color="auto"/>
              <w:left w:val="single" w:sz="6" w:space="0" w:color="auto"/>
              <w:bottom w:val="single" w:sz="6" w:space="0" w:color="auto"/>
              <w:right w:val="single" w:sz="6" w:space="0" w:color="auto"/>
            </w:tcBorders>
            <w:shd w:val="clear" w:color="auto" w:fill="C8C8CA"/>
            <w:hideMark/>
          </w:tcPr>
          <w:p w:rsidR="00FA0496" w:rsidRPr="00176710" w:rsidP="0081238E" w14:paraId="0DFC6C24" w14:textId="77777777">
            <w:pPr>
              <w:spacing w:after="0" w:line="240" w:lineRule="auto"/>
              <w:jc w:val="center"/>
              <w:textAlignment w:val="baseline"/>
              <w:rPr>
                <w:rFonts w:ascii="Segoe UI" w:eastAsia="Times New Roman" w:hAnsi="Segoe UI" w:cs="Segoe UI"/>
                <w:color w:val="59595B"/>
                <w:sz w:val="18"/>
                <w:szCs w:val="18"/>
                <w:lang w:val="es-PR"/>
              </w:rPr>
            </w:pPr>
            <w:r w:rsidRPr="00176710">
              <w:rPr>
                <w:rFonts w:ascii="Times New Roman" w:eastAsia="Times New Roman" w:hAnsi="Times New Roman" w:cs="Times New Roman"/>
                <w:b/>
                <w:bCs/>
                <w:color w:val="59595B"/>
                <w:lang w:val="es-PR"/>
              </w:rPr>
              <w:t>Sitios que deben incluirse en la lista segura para la evaluación NAEP</w:t>
            </w:r>
            <w:r w:rsidRPr="00176710">
              <w:rPr>
                <w:rFonts w:ascii="Times New Roman" w:eastAsia="Times New Roman" w:hAnsi="Times New Roman" w:cs="Times New Roman"/>
                <w:color w:val="59595B"/>
                <w:lang w:val="es-PR"/>
              </w:rPr>
              <w:t> </w:t>
            </w:r>
          </w:p>
        </w:tc>
      </w:tr>
      <w:tr w14:paraId="47B223B8" w14:textId="77777777" w:rsidTr="0081238E">
        <w:tblPrEx>
          <w:tblW w:w="9344" w:type="dxa"/>
          <w:tblCellMar>
            <w:left w:w="0" w:type="dxa"/>
            <w:right w:w="0" w:type="dxa"/>
          </w:tblCellMar>
          <w:tblLook w:val="04A0"/>
        </w:tblPrEx>
        <w:trPr>
          <w:trHeight w:val="795"/>
        </w:trPr>
        <w:tc>
          <w:tcPr>
            <w:tcW w:w="3095" w:type="dxa"/>
            <w:tcBorders>
              <w:top w:val="single" w:sz="6" w:space="0" w:color="auto"/>
              <w:left w:val="single" w:sz="6" w:space="0" w:color="auto"/>
              <w:bottom w:val="single" w:sz="6" w:space="0" w:color="auto"/>
              <w:right w:val="single" w:sz="6" w:space="0" w:color="auto"/>
            </w:tcBorders>
            <w:shd w:val="clear" w:color="auto" w:fill="auto"/>
            <w:hideMark/>
          </w:tcPr>
          <w:p w:rsidR="00FA0496" w:rsidRPr="00C10EF0" w:rsidP="0081238E" w14:paraId="097CB0EB" w14:textId="77777777">
            <w:pPr>
              <w:spacing w:after="0" w:line="240" w:lineRule="auto"/>
              <w:textAlignment w:val="baseline"/>
              <w:rPr>
                <w:rFonts w:ascii="Segoe UI" w:eastAsia="Times New Roman" w:hAnsi="Segoe UI" w:cs="Segoe UI"/>
                <w:color w:val="59595B"/>
                <w:sz w:val="18"/>
                <w:szCs w:val="18"/>
                <w:lang w:val="es-PR"/>
              </w:rPr>
            </w:pPr>
            <w:r w:rsidRPr="00C10EF0">
              <w:rPr>
                <w:rFonts w:ascii="Times New Roman" w:eastAsia="Times New Roman" w:hAnsi="Times New Roman" w:cs="Times New Roman"/>
                <w:color w:val="59595B"/>
                <w:lang w:val="es-PR"/>
              </w:rPr>
              <w:t>API de transferencia de datos, sensible al tiempo: </w:t>
            </w:r>
            <w:r w:rsidRPr="00C10EF0">
              <w:rPr>
                <w:rFonts w:ascii="Times New Roman" w:eastAsia="Times New Roman" w:hAnsi="Times New Roman" w:cs="Times New Roman"/>
                <w:color w:val="D13438"/>
                <w:lang w:val="es-PR"/>
              </w:rPr>
              <w:t> </w:t>
            </w:r>
          </w:p>
          <w:p w:rsidR="00FA0496" w:rsidRPr="00C10EF0" w:rsidP="0081238E" w14:paraId="0F9BE6FD" w14:textId="77777777">
            <w:pPr>
              <w:spacing w:after="0" w:line="240" w:lineRule="auto"/>
              <w:textAlignment w:val="baseline"/>
              <w:rPr>
                <w:rFonts w:ascii="Segoe UI" w:eastAsia="Times New Roman" w:hAnsi="Segoe UI" w:cs="Segoe UI"/>
                <w:color w:val="59595B"/>
                <w:sz w:val="18"/>
                <w:szCs w:val="18"/>
                <w:lang w:val="es-PR"/>
              </w:rPr>
            </w:pPr>
            <w:r w:rsidRPr="00C10EF0">
              <w:rPr>
                <w:rFonts w:ascii="Times New Roman" w:eastAsia="Times New Roman" w:hAnsi="Times New Roman" w:cs="Times New Roman"/>
                <w:color w:val="59595B"/>
                <w:lang w:val="es-PR"/>
              </w:rPr>
              <w:t> </w:t>
            </w:r>
          </w:p>
          <w:p w:rsidR="00FA0496" w:rsidRPr="00D62303" w:rsidP="0081238E" w14:paraId="6AF9338D" w14:textId="77777777">
            <w:pPr>
              <w:spacing w:after="0" w:line="240" w:lineRule="auto"/>
              <w:ind w:firstLine="720"/>
              <w:textAlignment w:val="baseline"/>
              <w:rPr>
                <w:rFonts w:ascii="Segoe UI" w:eastAsia="Times New Roman" w:hAnsi="Segoe UI" w:cs="Segoe UI"/>
                <w:color w:val="59595B"/>
                <w:sz w:val="18"/>
                <w:szCs w:val="18"/>
                <w:lang w:val="es-PR"/>
              </w:rPr>
            </w:pPr>
            <w:r w:rsidRPr="00D62303">
              <w:rPr>
                <w:rFonts w:ascii="Times New Roman" w:eastAsia="Times New Roman" w:hAnsi="Times New Roman" w:cs="Times New Roman"/>
                <w:b/>
                <w:bCs/>
                <w:color w:val="59595B"/>
                <w:lang w:val="es-PR"/>
              </w:rPr>
              <w:t>*.naepnpd.org  </w:t>
            </w:r>
            <w:r w:rsidRPr="00D62303">
              <w:rPr>
                <w:rFonts w:ascii="Times New Roman" w:eastAsia="Times New Roman" w:hAnsi="Times New Roman" w:cs="Times New Roman"/>
                <w:color w:val="D13438"/>
                <w:lang w:val="es-PR"/>
              </w:rPr>
              <w:t> </w:t>
            </w:r>
          </w:p>
          <w:p w:rsidR="00FA0496" w:rsidRPr="00D62303" w:rsidP="0081238E" w14:paraId="753B988A" w14:textId="77777777">
            <w:pPr>
              <w:spacing w:after="0" w:line="240" w:lineRule="auto"/>
              <w:ind w:firstLine="720"/>
              <w:textAlignment w:val="baseline"/>
              <w:rPr>
                <w:rFonts w:ascii="Segoe UI" w:eastAsia="Times New Roman" w:hAnsi="Segoe UI" w:cs="Segoe UI"/>
                <w:color w:val="59595B"/>
                <w:sz w:val="18"/>
                <w:szCs w:val="18"/>
                <w:lang w:val="es-PR"/>
              </w:rPr>
            </w:pPr>
            <w:r w:rsidRPr="00D62303">
              <w:rPr>
                <w:rFonts w:ascii="Times New Roman" w:eastAsia="Times New Roman" w:hAnsi="Times New Roman" w:cs="Times New Roman"/>
                <w:b/>
                <w:bCs/>
                <w:color w:val="59595B"/>
                <w:lang w:val="es-PR"/>
              </w:rPr>
              <w:t>*.naep.ed.gov      </w:t>
            </w:r>
            <w:r w:rsidRPr="00D62303">
              <w:rPr>
                <w:rFonts w:ascii="Times New Roman" w:eastAsia="Times New Roman" w:hAnsi="Times New Roman" w:cs="Times New Roman"/>
                <w:color w:val="59595B"/>
                <w:lang w:val="es-PR"/>
              </w:rPr>
              <w:t> </w:t>
            </w:r>
          </w:p>
        </w:tc>
        <w:tc>
          <w:tcPr>
            <w:tcW w:w="3235" w:type="dxa"/>
            <w:tcBorders>
              <w:top w:val="single" w:sz="6" w:space="0" w:color="auto"/>
              <w:left w:val="single" w:sz="6" w:space="0" w:color="auto"/>
              <w:bottom w:val="single" w:sz="6" w:space="0" w:color="auto"/>
              <w:right w:val="single" w:sz="6" w:space="0" w:color="auto"/>
            </w:tcBorders>
            <w:shd w:val="clear" w:color="auto" w:fill="auto"/>
            <w:hideMark/>
          </w:tcPr>
          <w:p w:rsidR="00FA0496" w:rsidRPr="00D80834" w:rsidP="0081238E" w14:paraId="0A57CAC4" w14:textId="77777777">
            <w:pPr>
              <w:spacing w:after="0" w:line="240" w:lineRule="auto"/>
              <w:textAlignment w:val="baseline"/>
              <w:rPr>
                <w:rFonts w:ascii="Segoe UI" w:eastAsia="Times New Roman" w:hAnsi="Segoe UI" w:cs="Segoe UI"/>
                <w:color w:val="59595B"/>
                <w:sz w:val="18"/>
                <w:szCs w:val="18"/>
                <w:lang w:val="es-PR"/>
              </w:rPr>
            </w:pPr>
            <w:r w:rsidRPr="00D80834">
              <w:rPr>
                <w:rFonts w:ascii="Times New Roman" w:eastAsia="Times New Roman" w:hAnsi="Times New Roman" w:cs="Times New Roman"/>
                <w:color w:val="59595B"/>
                <w:lang w:val="es-PR"/>
              </w:rPr>
              <w:t>Herramienta de prueba de velocidad de Ookla/Internet:</w:t>
            </w:r>
            <w:r w:rsidRPr="00D80834">
              <w:rPr>
                <w:rFonts w:ascii="Times New Roman" w:eastAsia="Times New Roman" w:hAnsi="Times New Roman" w:cs="Times New Roman"/>
                <w:color w:val="D13438"/>
                <w:lang w:val="es-PR"/>
              </w:rPr>
              <w:t> </w:t>
            </w:r>
          </w:p>
          <w:p w:rsidR="00FA0496" w:rsidRPr="00D80834" w:rsidP="0081238E" w14:paraId="650A7294" w14:textId="77777777">
            <w:pPr>
              <w:spacing w:after="0" w:line="240" w:lineRule="auto"/>
              <w:textAlignment w:val="baseline"/>
              <w:rPr>
                <w:rFonts w:ascii="Segoe UI" w:eastAsia="Times New Roman" w:hAnsi="Segoe UI" w:cs="Segoe UI"/>
                <w:color w:val="59595B"/>
                <w:sz w:val="18"/>
                <w:szCs w:val="18"/>
                <w:lang w:val="es-PR"/>
              </w:rPr>
            </w:pPr>
            <w:r w:rsidRPr="00D80834">
              <w:rPr>
                <w:rFonts w:ascii="Times New Roman" w:eastAsia="Times New Roman" w:hAnsi="Times New Roman" w:cs="Times New Roman"/>
                <w:color w:val="59595B"/>
                <w:lang w:val="es-PR"/>
              </w:rPr>
              <w:t> </w:t>
            </w:r>
          </w:p>
          <w:p w:rsidR="00FA0496" w:rsidRPr="00347707" w:rsidP="0081238E" w14:paraId="5CDA8C81"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*.speedtestcustom.com  </w:t>
            </w:r>
            <w:r w:rsidRPr="00347707">
              <w:rPr>
                <w:rFonts w:ascii="Times New Roman" w:eastAsia="Times New Roman" w:hAnsi="Times New Roman" w:cs="Times New Roman"/>
                <w:color w:val="D13438"/>
              </w:rPr>
              <w:t> </w:t>
            </w:r>
          </w:p>
          <w:p w:rsidR="00FA0496" w:rsidRPr="00347707" w:rsidP="0081238E" w14:paraId="474D0A8D" w14:textId="77777777">
            <w:pPr>
              <w:spacing w:after="0" w:line="240" w:lineRule="auto"/>
              <w:ind w:firstLine="720"/>
              <w:textAlignment w:val="baseline"/>
              <w:rPr>
                <w:rFonts w:ascii="Segoe UI" w:eastAsia="Times New Roman" w:hAnsi="Segoe UI" w:cs="Segoe UI"/>
                <w:color w:val="59595B"/>
                <w:sz w:val="18"/>
                <w:szCs w:val="18"/>
              </w:rPr>
            </w:pPr>
            <w:r w:rsidRPr="00347707">
              <w:rPr>
                <w:rFonts w:ascii="Times New Roman" w:eastAsia="Times New Roman" w:hAnsi="Times New Roman" w:cs="Times New Roman"/>
                <w:b/>
                <w:bCs/>
                <w:color w:val="59595B"/>
              </w:rPr>
              <w:t>*.ooklaserver.net</w:t>
            </w:r>
            <w:r w:rsidRPr="00347707">
              <w:rPr>
                <w:rFonts w:ascii="Times New Roman" w:eastAsia="Times New Roman" w:hAnsi="Times New Roman" w:cs="Times New Roman"/>
                <w:color w:val="59595B"/>
              </w:rPr>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rsidR="00FA0496" w:rsidRPr="001A7A39" w:rsidP="0081238E" w14:paraId="719AAD52" w14:textId="77777777">
            <w:pPr>
              <w:spacing w:after="0" w:line="240" w:lineRule="auto"/>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color w:val="59595B"/>
              </w:rPr>
              <w:t>Wiris: </w:t>
            </w:r>
            <w:r w:rsidRPr="001A7A39">
              <w:rPr>
                <w:rFonts w:ascii="Times New Roman" w:eastAsia="Times New Roman" w:hAnsi="Times New Roman" w:cs="Times New Roman"/>
                <w:color w:val="D13438"/>
              </w:rPr>
              <w:t> </w:t>
            </w:r>
          </w:p>
          <w:p w:rsidR="00FA0496" w:rsidRPr="001A7A39" w:rsidP="0081238E" w14:paraId="55F8046B" w14:textId="77777777">
            <w:pPr>
              <w:spacing w:after="0" w:line="240" w:lineRule="auto"/>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color w:val="59595B"/>
              </w:rPr>
              <w:t> </w:t>
            </w:r>
          </w:p>
          <w:p w:rsidR="00FA0496" w:rsidP="0081238E" w14:paraId="26CE70C9" w14:textId="77777777">
            <w:pPr>
              <w:spacing w:after="0" w:line="240" w:lineRule="auto"/>
              <w:ind w:firstLine="720"/>
              <w:textAlignment w:val="baseline"/>
              <w:rPr>
                <w:rFonts w:ascii="Times New Roman" w:eastAsia="Times New Roman" w:hAnsi="Times New Roman" w:cs="Times New Roman"/>
                <w:b/>
                <w:bCs/>
                <w:color w:val="59595B"/>
              </w:rPr>
            </w:pPr>
          </w:p>
          <w:p w:rsidR="00FA0496" w:rsidRPr="001A7A39" w:rsidP="0081238E" w14:paraId="58C9A8C8" w14:textId="77777777">
            <w:pPr>
              <w:spacing w:after="0" w:line="240" w:lineRule="auto"/>
              <w:ind w:firstLine="720"/>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b/>
                <w:bCs/>
                <w:color w:val="59595B"/>
              </w:rPr>
              <w:t>*.wiris.net/  </w:t>
            </w:r>
            <w:r w:rsidRPr="001A7A39">
              <w:rPr>
                <w:rFonts w:ascii="Times New Roman" w:eastAsia="Times New Roman" w:hAnsi="Times New Roman" w:cs="Times New Roman"/>
                <w:color w:val="D13438"/>
              </w:rPr>
              <w:t> </w:t>
            </w:r>
          </w:p>
          <w:p w:rsidR="00FA0496" w:rsidRPr="001A7A39" w:rsidP="0081238E" w14:paraId="4B5CF1B9" w14:textId="77777777">
            <w:pPr>
              <w:spacing w:after="0" w:line="240" w:lineRule="auto"/>
              <w:ind w:left="720"/>
              <w:textAlignment w:val="baseline"/>
              <w:rPr>
                <w:rFonts w:ascii="Segoe UI" w:eastAsia="Times New Roman" w:hAnsi="Segoe UI" w:cs="Segoe UI"/>
                <w:color w:val="59595B"/>
                <w:sz w:val="18"/>
                <w:szCs w:val="18"/>
              </w:rPr>
            </w:pPr>
            <w:r w:rsidRPr="001A7A39">
              <w:rPr>
                <w:rFonts w:ascii="Times New Roman" w:eastAsia="Times New Roman" w:hAnsi="Times New Roman" w:cs="Times New Roman"/>
                <w:b/>
                <w:bCs/>
                <w:color w:val="59595B"/>
              </w:rPr>
              <w:t>*.wiris.com/</w:t>
            </w:r>
            <w:r w:rsidRPr="001A7A39">
              <w:rPr>
                <w:rFonts w:ascii="Times New Roman" w:eastAsia="Times New Roman" w:hAnsi="Times New Roman" w:cs="Times New Roman"/>
                <w:color w:val="59595B"/>
              </w:rPr>
              <w:t> </w:t>
            </w:r>
          </w:p>
        </w:tc>
      </w:tr>
    </w:tbl>
    <w:p w:rsidR="00FA0496" w:rsidRPr="001A7A39" w:rsidP="00FA0496" w14:paraId="181117B2" w14:textId="77777777">
      <w:pPr>
        <w:spacing w:after="0" w:line="240" w:lineRule="auto"/>
        <w:rPr>
          <w:rFonts w:ascii="Times New Roman" w:hAnsi="Times New Roman" w:cs="Times New Roman"/>
        </w:rPr>
      </w:pPr>
    </w:p>
    <w:p w:rsidR="00FA0496" w:rsidRPr="002874B4" w:rsidP="00FA0496" w14:paraId="62C6D6F0" w14:textId="77777777">
      <w:pPr>
        <w:spacing w:after="0" w:line="240" w:lineRule="auto"/>
        <w:rPr>
          <w:rFonts w:ascii="Times New Roman" w:hAnsi="Times New Roman" w:cs="Times New Roman"/>
          <w:lang w:val="es-PR"/>
        </w:rPr>
      </w:pPr>
      <w:r w:rsidRPr="007C6DC4">
        <w:rPr>
          <w:rFonts w:ascii="Times New Roman" w:hAnsi="Times New Roman" w:cs="Times New Roman"/>
          <w:b/>
          <w:lang w:val="es-PR"/>
        </w:rPr>
        <w:t>Verificación de la lista segura y prueba de velocidad de Internet</w:t>
      </w:r>
    </w:p>
    <w:p w:rsidR="00FA0496" w:rsidRPr="002874B4" w:rsidP="00FA0496" w14:paraId="013095C6" w14:textId="77777777">
      <w:pPr>
        <w:spacing w:after="0" w:line="240" w:lineRule="auto"/>
        <w:rPr>
          <w:rFonts w:ascii="Times New Roman" w:hAnsi="Times New Roman" w:cs="Times New Roman"/>
          <w:lang w:val="es-PR"/>
        </w:rPr>
      </w:pPr>
      <w:r w:rsidRPr="001828BF">
        <w:rPr>
          <w:rFonts w:ascii="Times New Roman" w:hAnsi="Times New Roman" w:cs="Times New Roman"/>
          <w:lang w:val="es-PR"/>
        </w:rPr>
        <w:t>Una vez completadas la encuesta y la lista segura, el</w:t>
      </w:r>
      <w:r>
        <w:rPr>
          <w:rFonts w:ascii="Times New Roman" w:hAnsi="Times New Roman" w:cs="Times New Roman"/>
          <w:lang w:val="es-PR"/>
        </w:rPr>
        <w:t>(</w:t>
      </w:r>
      <w:r w:rsidRPr="001828BF">
        <w:rPr>
          <w:rFonts w:ascii="Times New Roman" w:hAnsi="Times New Roman" w:cs="Times New Roman"/>
          <w:lang w:val="es-PR"/>
        </w:rPr>
        <w:t>la</w:t>
      </w:r>
      <w:r>
        <w:rPr>
          <w:rFonts w:ascii="Times New Roman" w:hAnsi="Times New Roman" w:cs="Times New Roman"/>
          <w:lang w:val="es-PR"/>
        </w:rPr>
        <w:t>)</w:t>
      </w:r>
      <w:r w:rsidRPr="001828BF">
        <w:rPr>
          <w:rFonts w:ascii="Times New Roman" w:hAnsi="Times New Roman" w:cs="Times New Roman"/>
          <w:lang w:val="es-PR"/>
        </w:rPr>
        <w:t xml:space="preserve"> coordinador(a) de tecnología interno</w:t>
      </w:r>
      <w:r>
        <w:rPr>
          <w:rFonts w:ascii="Times New Roman" w:hAnsi="Times New Roman" w:cs="Times New Roman"/>
          <w:lang w:val="es-PR"/>
        </w:rPr>
        <w:t>(</w:t>
      </w:r>
      <w:r w:rsidRPr="001828BF">
        <w:rPr>
          <w:rFonts w:ascii="Times New Roman" w:hAnsi="Times New Roman" w:cs="Times New Roman"/>
          <w:lang w:val="es-PR"/>
        </w:rPr>
        <w:t>a</w:t>
      </w:r>
      <w:r>
        <w:rPr>
          <w:rFonts w:ascii="Times New Roman" w:hAnsi="Times New Roman" w:cs="Times New Roman"/>
          <w:lang w:val="es-PR"/>
        </w:rPr>
        <w:t>)</w:t>
      </w:r>
      <w:r w:rsidRPr="001828BF">
        <w:rPr>
          <w:rFonts w:ascii="Times New Roman" w:hAnsi="Times New Roman" w:cs="Times New Roman"/>
          <w:lang w:val="es-PR"/>
        </w:rPr>
        <w:t xml:space="preserve"> realizará las verificaciones de la lista segura y las pruebas de velocidad de Internet. Las pruebas de velocidad de Internet deben realizarse utilizando la red WiFi designada para la evaluación mientras se está en el lugar donde se llevará a cabo la evaluación. Esto garantizará que todo transcurra sin problemas el día de la evaluación</w:t>
      </w:r>
      <w:r w:rsidRPr="002874B4">
        <w:rPr>
          <w:rFonts w:ascii="Times New Roman" w:hAnsi="Times New Roman" w:cs="Times New Roman"/>
          <w:lang w:val="es-PR"/>
        </w:rPr>
        <w:t xml:space="preserve">. </w:t>
      </w:r>
    </w:p>
    <w:p w:rsidR="00FA0496" w:rsidRPr="00D80834" w:rsidP="00FA0496" w14:paraId="3FEE8593" w14:textId="77777777">
      <w:pPr>
        <w:spacing w:after="0" w:line="240" w:lineRule="auto"/>
        <w:rPr>
          <w:rFonts w:ascii="Times New Roman" w:hAnsi="Times New Roman" w:cs="Times New Roman"/>
          <w:lang w:val="es-PR"/>
        </w:rPr>
      </w:pPr>
    </w:p>
    <w:p w:rsidR="00FA0496" w:rsidP="00FA0496" w14:paraId="3C873E88" w14:textId="77777777">
      <w:pPr>
        <w:spacing w:after="0" w:line="240" w:lineRule="auto"/>
        <w:rPr>
          <w:rFonts w:ascii="Times New Roman" w:hAnsi="Times New Roman" w:cs="Times New Roman"/>
          <w:b/>
          <w:lang w:val="es-PR"/>
        </w:rPr>
      </w:pPr>
      <w:r w:rsidRPr="0050567D">
        <w:rPr>
          <w:rFonts w:ascii="Times New Roman" w:hAnsi="Times New Roman" w:cs="Times New Roman"/>
          <w:b/>
          <w:lang w:val="es-PR"/>
        </w:rPr>
        <w:t>Reunión de planificación para la evaluación</w:t>
      </w:r>
    </w:p>
    <w:p w:rsidR="00FA0496" w:rsidRPr="002874B4" w:rsidP="00FA0496" w14:paraId="2B76BC74" w14:textId="77777777">
      <w:pPr>
        <w:spacing w:after="0" w:line="240" w:lineRule="auto"/>
        <w:rPr>
          <w:rFonts w:ascii="Times New Roman" w:hAnsi="Times New Roman" w:cs="Times New Roman"/>
          <w:lang w:val="es-PR"/>
        </w:rPr>
      </w:pPr>
      <w:r w:rsidRPr="00FD3B34">
        <w:rPr>
          <w:rFonts w:ascii="Times New Roman" w:hAnsi="Times New Roman" w:cs="Times New Roman"/>
          <w:lang w:val="es-PR"/>
        </w:rPr>
        <w:t>El</w:t>
      </w:r>
      <w:r>
        <w:rPr>
          <w:rFonts w:ascii="Times New Roman" w:hAnsi="Times New Roman" w:cs="Times New Roman"/>
          <w:lang w:val="es-PR"/>
        </w:rPr>
        <w:t>(</w:t>
      </w:r>
      <w:r w:rsidRPr="00FD3B34">
        <w:rPr>
          <w:rFonts w:ascii="Times New Roman" w:hAnsi="Times New Roman" w:cs="Times New Roman"/>
          <w:lang w:val="es-PR"/>
        </w:rPr>
        <w:t>la</w:t>
      </w:r>
      <w:r>
        <w:rPr>
          <w:rFonts w:ascii="Times New Roman" w:hAnsi="Times New Roman" w:cs="Times New Roman"/>
          <w:lang w:val="es-PR"/>
        </w:rPr>
        <w:t>)</w:t>
      </w:r>
      <w:r w:rsidRPr="00FD3B34">
        <w:rPr>
          <w:rFonts w:ascii="Times New Roman" w:hAnsi="Times New Roman" w:cs="Times New Roman"/>
          <w:lang w:val="es-PR"/>
        </w:rPr>
        <w:t xml:space="preserve"> coordinador(a) de tecnología interno</w:t>
      </w:r>
      <w:r>
        <w:rPr>
          <w:rFonts w:ascii="Times New Roman" w:hAnsi="Times New Roman" w:cs="Times New Roman"/>
          <w:lang w:val="es-PR"/>
        </w:rPr>
        <w:t>(</w:t>
      </w:r>
      <w:r w:rsidRPr="00FD3B34">
        <w:rPr>
          <w:rFonts w:ascii="Times New Roman" w:hAnsi="Times New Roman" w:cs="Times New Roman"/>
          <w:lang w:val="es-PR"/>
        </w:rPr>
        <w:t>a</w:t>
      </w:r>
      <w:r>
        <w:rPr>
          <w:rFonts w:ascii="Times New Roman" w:hAnsi="Times New Roman" w:cs="Times New Roman"/>
          <w:lang w:val="es-PR"/>
        </w:rPr>
        <w:t>)</w:t>
      </w:r>
      <w:r w:rsidRPr="00FD3B34">
        <w:rPr>
          <w:rFonts w:ascii="Times New Roman" w:hAnsi="Times New Roman" w:cs="Times New Roman"/>
          <w:lang w:val="es-PR"/>
        </w:rPr>
        <w:t xml:space="preserve"> asistirá a una reunión de planificación de 30 minutos con el personal de campo de NAEP para confirmar que la red de la escuela cumple con los requisitos técnicos y para planificar la logística técnica el día de la evaluación. El personal de campo de NAEP también hablará sobre las credenciales de WiFi y los procedimientos de seguridad de la red para garantizar el éxito de la evaluación. De ser necesario, también deberá asistir a la reunión el</w:t>
      </w:r>
      <w:r>
        <w:rPr>
          <w:rFonts w:ascii="Times New Roman" w:hAnsi="Times New Roman" w:cs="Times New Roman"/>
          <w:lang w:val="es-PR"/>
        </w:rPr>
        <w:t>(</w:t>
      </w:r>
      <w:r w:rsidRPr="00FD3B34">
        <w:rPr>
          <w:rFonts w:ascii="Times New Roman" w:hAnsi="Times New Roman" w:cs="Times New Roman"/>
          <w:lang w:val="es-PR"/>
        </w:rPr>
        <w:t>la</w:t>
      </w:r>
      <w:r>
        <w:rPr>
          <w:rFonts w:ascii="Times New Roman" w:hAnsi="Times New Roman" w:cs="Times New Roman"/>
          <w:lang w:val="es-PR"/>
        </w:rPr>
        <w:t>)</w:t>
      </w:r>
      <w:r w:rsidRPr="00FD3B34">
        <w:rPr>
          <w:rFonts w:ascii="Times New Roman" w:hAnsi="Times New Roman" w:cs="Times New Roman"/>
          <w:lang w:val="es-PR"/>
        </w:rPr>
        <w:t xml:space="preserve"> director(a) de tecnología distrital</w:t>
      </w:r>
      <w:r w:rsidRPr="002874B4">
        <w:rPr>
          <w:rFonts w:ascii="Times New Roman" w:hAnsi="Times New Roman" w:cs="Times New Roman"/>
          <w:lang w:val="es-PR"/>
        </w:rPr>
        <w:t>.</w:t>
      </w:r>
    </w:p>
    <w:p w:rsidR="00FA0496" w:rsidRPr="002874B4" w:rsidP="00FA0496" w14:paraId="052867D7" w14:textId="77777777">
      <w:pPr>
        <w:spacing w:after="0" w:line="240" w:lineRule="auto"/>
        <w:rPr>
          <w:rFonts w:ascii="Times New Roman" w:hAnsi="Times New Roman" w:cs="Times New Roman"/>
          <w:lang w:val="es-PR"/>
        </w:rPr>
      </w:pPr>
    </w:p>
    <w:p w:rsidR="00FA0496" w:rsidP="00FA0496" w14:paraId="7A245155" w14:textId="77777777">
      <w:pPr>
        <w:spacing w:after="0" w:line="240" w:lineRule="auto"/>
        <w:rPr>
          <w:rFonts w:ascii="Times New Roman" w:hAnsi="Times New Roman" w:cs="Times New Roman"/>
          <w:b/>
          <w:lang w:val="es-PR"/>
        </w:rPr>
      </w:pPr>
      <w:r w:rsidRPr="00692AAB">
        <w:rPr>
          <w:rFonts w:ascii="Times New Roman" w:hAnsi="Times New Roman" w:cs="Times New Roman"/>
          <w:b/>
          <w:lang w:val="es-PR"/>
        </w:rPr>
        <w:t>Día de la evaluación</w:t>
      </w:r>
    </w:p>
    <w:p w:rsidR="00FA0496" w:rsidRPr="002874B4" w:rsidP="00FA0496" w14:paraId="5E512CDA" w14:textId="77777777">
      <w:pPr>
        <w:spacing w:after="0" w:line="240" w:lineRule="auto"/>
        <w:rPr>
          <w:rFonts w:ascii="Times New Roman" w:hAnsi="Times New Roman" w:cs="Times New Roman"/>
          <w:lang w:val="es-PR"/>
        </w:rPr>
      </w:pPr>
      <w:r w:rsidRPr="00EC49B9">
        <w:rPr>
          <w:rFonts w:ascii="Times New Roman" w:hAnsi="Times New Roman" w:cs="Times New Roman"/>
          <w:lang w:val="es-PR"/>
        </w:rPr>
        <w:t>El día de la evaluación, el</w:t>
      </w:r>
      <w:r>
        <w:rPr>
          <w:rFonts w:ascii="Times New Roman" w:hAnsi="Times New Roman" w:cs="Times New Roman"/>
          <w:lang w:val="es-PR"/>
        </w:rPr>
        <w:t>(</w:t>
      </w:r>
      <w:r w:rsidRPr="00EC49B9">
        <w:rPr>
          <w:rFonts w:ascii="Times New Roman" w:hAnsi="Times New Roman" w:cs="Times New Roman"/>
          <w:lang w:val="es-PR"/>
        </w:rPr>
        <w:t>la</w:t>
      </w:r>
      <w:r>
        <w:rPr>
          <w:rFonts w:ascii="Times New Roman" w:hAnsi="Times New Roman" w:cs="Times New Roman"/>
          <w:lang w:val="es-PR"/>
        </w:rPr>
        <w:t>)</w:t>
      </w:r>
      <w:r w:rsidRPr="00EC49B9">
        <w:rPr>
          <w:rFonts w:ascii="Times New Roman" w:hAnsi="Times New Roman" w:cs="Times New Roman"/>
          <w:lang w:val="es-PR"/>
        </w:rPr>
        <w:t xml:space="preserve"> coordinador(a) de tecnología interno</w:t>
      </w:r>
      <w:r>
        <w:rPr>
          <w:rFonts w:ascii="Times New Roman" w:hAnsi="Times New Roman" w:cs="Times New Roman"/>
          <w:lang w:val="es-PR"/>
        </w:rPr>
        <w:t>(</w:t>
      </w:r>
      <w:r w:rsidRPr="00EC49B9">
        <w:rPr>
          <w:rFonts w:ascii="Times New Roman" w:hAnsi="Times New Roman" w:cs="Times New Roman"/>
          <w:lang w:val="es-PR"/>
        </w:rPr>
        <w:t>a</w:t>
      </w:r>
      <w:r>
        <w:rPr>
          <w:rFonts w:ascii="Times New Roman" w:hAnsi="Times New Roman" w:cs="Times New Roman"/>
          <w:lang w:val="es-PR"/>
        </w:rPr>
        <w:t>)</w:t>
      </w:r>
      <w:r w:rsidRPr="00EC49B9">
        <w:rPr>
          <w:rFonts w:ascii="Times New Roman" w:hAnsi="Times New Roman" w:cs="Times New Roman"/>
          <w:lang w:val="es-PR"/>
        </w:rPr>
        <w:t xml:space="preserve"> se reunirá con el personal de campo de NAEP a su llegada para proporcionar las credenciales o ayudar </w:t>
      </w:r>
      <w:r>
        <w:rPr>
          <w:rFonts w:ascii="Times New Roman" w:hAnsi="Times New Roman" w:cs="Times New Roman"/>
          <w:lang w:val="es-PR"/>
        </w:rPr>
        <w:t xml:space="preserve">con la conexión </w:t>
      </w:r>
      <w:r w:rsidRPr="00EC49B9">
        <w:rPr>
          <w:rFonts w:ascii="Times New Roman" w:hAnsi="Times New Roman" w:cs="Times New Roman"/>
          <w:lang w:val="es-PR"/>
        </w:rPr>
        <w:t>al WiFi en los dispositivos de NAEP</w:t>
      </w:r>
      <w:r w:rsidRPr="002874B4">
        <w:rPr>
          <w:rFonts w:ascii="Times New Roman" w:hAnsi="Times New Roman" w:cs="Times New Roman"/>
          <w:lang w:val="es-PR"/>
        </w:rPr>
        <w:t xml:space="preserve">. </w:t>
      </w:r>
    </w:p>
    <w:p w:rsidR="00FA0496" w:rsidRPr="002874B4" w:rsidP="00FA0496" w14:paraId="6B329483" w14:textId="77777777">
      <w:pPr>
        <w:spacing w:after="0" w:line="240" w:lineRule="auto"/>
        <w:rPr>
          <w:rFonts w:ascii="Times New Roman" w:hAnsi="Times New Roman" w:cs="Times New Roman"/>
          <w:lang w:val="es-PR"/>
        </w:rPr>
      </w:pPr>
    </w:p>
    <w:p w:rsidR="00EC0077" w:rsidRPr="00E57E4D" w:rsidP="00EC0077" w14:paraId="13D10B95"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A0496" w:rsidRPr="002874B4" w:rsidP="00FA0496" w14:paraId="3D729A6B" w14:textId="77777777">
      <w:pPr>
        <w:spacing w:after="0" w:line="240" w:lineRule="auto"/>
        <w:rPr>
          <w:rFonts w:ascii="Times New Roman" w:hAnsi="Times New Roman" w:cs="Times New Roman"/>
          <w:lang w:val="es-PR"/>
        </w:rPr>
      </w:pPr>
    </w:p>
    <w:p w:rsidR="00FA0496" w:rsidRPr="002874B4" w:rsidP="00FA0496" w14:paraId="709AE003" w14:textId="77777777">
      <w:pPr>
        <w:spacing w:after="0" w:line="240" w:lineRule="auto"/>
        <w:rPr>
          <w:rFonts w:ascii="Times New Roman" w:hAnsi="Times New Roman" w:cs="Times New Roman"/>
          <w:lang w:val="es-PR"/>
        </w:rPr>
      </w:pPr>
    </w:p>
    <w:p w:rsidR="00FA0496" w:rsidRPr="002874B4" w:rsidP="00FA0496" w14:paraId="0090CC41" w14:textId="77777777">
      <w:pPr>
        <w:rPr>
          <w:rFonts w:ascii="Times New Roman" w:hAnsi="Times New Roman" w:cs="Times New Roman"/>
          <w:lang w:val="es-PR"/>
        </w:rPr>
      </w:pPr>
    </w:p>
    <w:p w:rsidR="00D93A31" w14:paraId="05FB3BB1" w14:textId="77777777">
      <w:pPr>
        <w:rPr>
          <w:rFonts w:ascii="Times New Roman" w:hAnsi="Times New Roman"/>
          <w:b/>
          <w:lang w:val="es-PR"/>
        </w:rPr>
      </w:pPr>
    </w:p>
    <w:p w:rsidR="00D93A31" w14:paraId="7DFB3D17" w14:textId="77777777">
      <w:pPr>
        <w:rPr>
          <w:rFonts w:ascii="Times New Roman" w:hAnsi="Times New Roman"/>
          <w:b/>
          <w:lang w:val="es-PR"/>
        </w:rPr>
      </w:pPr>
      <w:r>
        <w:rPr>
          <w:rFonts w:ascii="Times New Roman" w:hAnsi="Times New Roman"/>
          <w:b/>
          <w:lang w:val="es-PR"/>
        </w:rPr>
        <w:br w:type="page"/>
      </w:r>
    </w:p>
    <w:p w:rsidR="00D93A31" w:rsidP="00C97EF0" w14:paraId="338523B7" w14:textId="3F1CC8A3">
      <w:pPr>
        <w:pStyle w:val="Heading3"/>
        <w:ind w:left="720"/>
        <w:rPr>
          <w:rFonts w:eastAsia="Times New Roman"/>
        </w:rPr>
      </w:pPr>
      <w:bookmarkStart w:id="158" w:name="_Toc196211964"/>
      <w:r>
        <w:rPr>
          <w:rFonts w:eastAsia="Times New Roman"/>
          <w:b/>
        </w:rPr>
        <w:t>Appendix D</w:t>
      </w:r>
      <w:r w:rsidRPr="00A237B6">
        <w:rPr>
          <w:rFonts w:eastAsia="Times New Roman"/>
          <w:b/>
          <w:spacing w:val="-3"/>
        </w:rPr>
        <w:t>-</w:t>
      </w:r>
      <w:r w:rsidR="007C14F9">
        <w:rPr>
          <w:rFonts w:eastAsia="Times New Roman"/>
          <w:b/>
          <w:spacing w:val="1"/>
        </w:rPr>
        <w:t>5</w:t>
      </w:r>
      <w:r w:rsidR="00D04D81">
        <w:rPr>
          <w:rFonts w:eastAsia="Times New Roman"/>
          <w:b/>
          <w:spacing w:val="1"/>
        </w:rPr>
        <w:t>5</w:t>
      </w:r>
      <w:r>
        <w:rPr>
          <w:rFonts w:eastAsia="Times New Roman"/>
          <w:b/>
          <w:spacing w:val="1"/>
        </w:rPr>
        <w:t>-S-PR (Spanish version)</w:t>
      </w:r>
      <w:r w:rsidRPr="00A237B6">
        <w:rPr>
          <w:rFonts w:eastAsia="Times New Roman"/>
        </w:rPr>
        <w:t xml:space="preserve">: </w:t>
      </w:r>
      <w:r>
        <w:rPr>
          <w:rFonts w:eastAsia="Times New Roman"/>
        </w:rPr>
        <w:t>NAEP 2024 Operational and Pilot Technical Fact Sheet Puerto Rico</w:t>
      </w:r>
      <w:bookmarkEnd w:id="158"/>
      <w:r>
        <w:rPr>
          <w:rFonts w:eastAsia="Times New Roman"/>
        </w:rPr>
        <w:t xml:space="preserve"> </w:t>
      </w:r>
    </w:p>
    <w:p w:rsidR="00BF20EE" w:rsidP="00BF20EE" w14:paraId="547EBA54" w14:textId="1CBF0727"/>
    <w:p w:rsidR="00E2340B" w:rsidRPr="009B443C" w:rsidP="00E2340B" w14:paraId="5BAA9727" w14:textId="43EEF481">
      <w:pPr>
        <w:jc w:val="center"/>
        <w:rPr>
          <w:color w:val="FF0000"/>
        </w:rPr>
      </w:pPr>
    </w:p>
    <w:p w:rsidR="00BF20EE" w:rsidRPr="00BF20EE" w:rsidP="00BF20EE" w14:paraId="67822674" w14:textId="77777777"/>
    <w:p w:rsidR="00D93A31" w:rsidRPr="00E6093E" w14:paraId="4CE890DC" w14:textId="77777777">
      <w:pPr>
        <w:rPr>
          <w:rFonts w:ascii="Times New Roman" w:hAnsi="Times New Roman"/>
          <w:b/>
        </w:rPr>
      </w:pPr>
    </w:p>
    <w:p w:rsidR="00D93A31" w:rsidRPr="00E6093E" w14:paraId="4FCBE456" w14:textId="77777777">
      <w:pPr>
        <w:rPr>
          <w:rFonts w:ascii="Times New Roman" w:hAnsi="Times New Roman"/>
          <w:b/>
        </w:rPr>
      </w:pPr>
      <w:r w:rsidRPr="00E6093E">
        <w:rPr>
          <w:rFonts w:ascii="Times New Roman" w:hAnsi="Times New Roman"/>
          <w:b/>
        </w:rPr>
        <w:br w:type="page"/>
      </w:r>
    </w:p>
    <w:bookmarkEnd w:id="136"/>
    <w:p w:rsidR="006A0CC9" w14:paraId="565E9D69" w14:textId="3338E6AD">
      <w:pPr>
        <w:rPr>
          <w:lang w:val=""/>
        </w:rPr>
      </w:pPr>
      <w:r>
        <w:rPr>
          <w:noProof/>
          <w:lang w:val=""/>
        </w:rPr>
        <w:drawing>
          <wp:inline distT="0" distB="0" distL="0" distR="0">
            <wp:extent cx="5772501" cy="7562850"/>
            <wp:effectExtent l="0" t="0" r="0" b="0"/>
            <wp:docPr id="1710569929" name="Picture 171056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29" name="Picture 15"/>
                    <pic:cNvPicPr>
                      <a:picLocks noChangeAspect="1" noChangeArrowheads="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1212" cy="7574262"/>
                    </a:xfrm>
                    <a:prstGeom prst="rect">
                      <a:avLst/>
                    </a:prstGeom>
                    <a:noFill/>
                  </pic:spPr>
                </pic:pic>
              </a:graphicData>
            </a:graphic>
          </wp:inline>
        </w:drawing>
      </w:r>
    </w:p>
    <w:p w:rsidR="0090270E" w14:paraId="5327DFC6" w14:textId="0FBEFC36">
      <w:pPr>
        <w:rPr>
          <w:lang w:val=""/>
        </w:rPr>
      </w:pPr>
    </w:p>
    <w:p w:rsidR="00DE77EB" w14:paraId="551C2FFB" w14:textId="2CDE6435">
      <w:pPr>
        <w:rPr>
          <w:lang w:val=""/>
        </w:rPr>
      </w:pPr>
    </w:p>
    <w:p w:rsidR="009407FB" w14:paraId="51200434" w14:textId="21B947D1">
      <w:pPr>
        <w:rPr>
          <w:lang w:val=""/>
        </w:rPr>
      </w:pPr>
      <w:r>
        <w:rPr>
          <w:noProof/>
          <w:lang w:val=""/>
        </w:rPr>
        <w:drawing>
          <wp:inline distT="0" distB="0" distL="0" distR="0">
            <wp:extent cx="5858314" cy="7467600"/>
            <wp:effectExtent l="0" t="0" r="9525" b="0"/>
            <wp:docPr id="1710569930" name="Picture 17105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0" name="Picture 16"/>
                    <pic:cNvPicPr>
                      <a:picLocks noChangeAspect="1" noChangeArrowheads="1"/>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8975" cy="7481189"/>
                    </a:xfrm>
                    <a:prstGeom prst="rect">
                      <a:avLst/>
                    </a:prstGeom>
                    <a:noFill/>
                  </pic:spPr>
                </pic:pic>
              </a:graphicData>
            </a:graphic>
          </wp:inline>
        </w:drawing>
      </w:r>
    </w:p>
    <w:p w:rsidR="00B50D69" w14:paraId="46DFDE2A" w14:textId="6C80267F">
      <w:pPr>
        <w:rPr>
          <w:lang w:val=""/>
        </w:rPr>
      </w:pPr>
      <w:r>
        <w:rPr>
          <w:noProof/>
          <w:lang w:val=""/>
        </w:rPr>
        <w:drawing>
          <wp:inline distT="0" distB="0" distL="0" distR="0">
            <wp:extent cx="5762625" cy="7427103"/>
            <wp:effectExtent l="0" t="0" r="0" b="2540"/>
            <wp:docPr id="1710569931" name="Picture 171056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1" name="Picture 17"/>
                    <pic:cNvPicPr>
                      <a:picLocks noChangeAspect="1" noChangeArrowheads="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6715" cy="7432374"/>
                    </a:xfrm>
                    <a:prstGeom prst="rect">
                      <a:avLst/>
                    </a:prstGeom>
                    <a:noFill/>
                  </pic:spPr>
                </pic:pic>
              </a:graphicData>
            </a:graphic>
          </wp:inline>
        </w:drawing>
      </w:r>
    </w:p>
    <w:p w:rsidR="00316CC8" w14:paraId="78EF8717" w14:textId="027CC0DB">
      <w:pPr>
        <w:rPr>
          <w:lang w:val=""/>
        </w:rPr>
      </w:pPr>
      <w:r>
        <w:rPr>
          <w:lang w:val=""/>
        </w:rPr>
        <w:br w:type="page"/>
      </w:r>
    </w:p>
    <w:p w:rsidR="00B50D69" w14:paraId="06FF39A6" w14:textId="679B1F2C">
      <w:pPr>
        <w:rPr>
          <w:lang w:val=""/>
        </w:rPr>
      </w:pPr>
      <w:r>
        <w:rPr>
          <w:noProof/>
          <w:lang w:val=""/>
        </w:rPr>
        <w:drawing>
          <wp:inline distT="0" distB="0" distL="0" distR="0">
            <wp:extent cx="5865848" cy="7553325"/>
            <wp:effectExtent l="0" t="0" r="1905" b="0"/>
            <wp:docPr id="1710569932" name="Picture 171056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2" name="Picture 18"/>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873716" cy="7563457"/>
                    </a:xfrm>
                    <a:prstGeom prst="rect">
                      <a:avLst/>
                    </a:prstGeom>
                    <a:noFill/>
                  </pic:spPr>
                </pic:pic>
              </a:graphicData>
            </a:graphic>
          </wp:inline>
        </w:drawing>
      </w:r>
    </w:p>
    <w:p w:rsidR="00F6193D" w14:paraId="1CF83B37" w14:textId="55F86D62">
      <w:pPr>
        <w:rPr>
          <w:lang w:val=""/>
        </w:rPr>
      </w:pPr>
    </w:p>
    <w:p w:rsidR="00F6193D" w14:paraId="36893F24" w14:textId="36078F74">
      <w:pPr>
        <w:rPr>
          <w:lang w:val=""/>
        </w:rPr>
      </w:pPr>
      <w:r>
        <w:rPr>
          <w:noProof/>
          <w:lang w:val=""/>
        </w:rPr>
        <w:drawing>
          <wp:inline distT="0" distB="0" distL="0" distR="0">
            <wp:extent cx="5950981" cy="7772400"/>
            <wp:effectExtent l="0" t="0" r="0" b="0"/>
            <wp:docPr id="1710569933" name="Picture 171056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3" name="Picture 19"/>
                    <pic:cNvPicPr>
                      <a:picLocks noChangeAspect="1" noChangeArrowheads="1"/>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9267" cy="7783222"/>
                    </a:xfrm>
                    <a:prstGeom prst="rect">
                      <a:avLst/>
                    </a:prstGeom>
                    <a:noFill/>
                  </pic:spPr>
                </pic:pic>
              </a:graphicData>
            </a:graphic>
          </wp:inline>
        </w:drawing>
      </w:r>
      <w:r>
        <w:rPr>
          <w:lang w:val=""/>
        </w:rPr>
        <w:br w:type="page"/>
      </w:r>
    </w:p>
    <w:p w:rsidR="00151463" w14:paraId="14993E51" w14:textId="55BC3FF0">
      <w:pPr>
        <w:rPr>
          <w:lang w:val=""/>
        </w:rPr>
      </w:pPr>
      <w:r>
        <w:rPr>
          <w:noProof/>
          <w:lang w:val=""/>
        </w:rPr>
        <w:drawing>
          <wp:inline distT="0" distB="0" distL="0" distR="0">
            <wp:extent cx="6111748" cy="7515225"/>
            <wp:effectExtent l="0" t="0" r="3810" b="0"/>
            <wp:docPr id="1710569934" name="Picture 171056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69934" name="Picture 20"/>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1272" cy="7526936"/>
                    </a:xfrm>
                    <a:prstGeom prst="rect">
                      <a:avLst/>
                    </a:prstGeom>
                    <a:noFill/>
                  </pic:spPr>
                </pic:pic>
              </a:graphicData>
            </a:graphic>
          </wp:inline>
        </w:drawing>
      </w:r>
    </w:p>
    <w:p w:rsidR="00782D02" w:rsidRPr="00527FBA" w:rsidP="002D2C7F" w14:paraId="12E5624D" w14:textId="06C88E01">
      <w:pPr>
        <w:rPr>
          <w:rStyle w:val="Strong"/>
          <w:rFonts w:eastAsia="Times New Roman" w:cs="Times New Roman"/>
          <w:b w:val="0"/>
          <w:bCs w:val="0"/>
          <w:i/>
          <w:spacing w:val="-1"/>
          <w:w w:val="99"/>
          <w:sz w:val="40"/>
          <w:szCs w:val="40"/>
        </w:rPr>
      </w:pPr>
      <w:r>
        <w:rPr>
          <w:rFonts w:ascii="Times New Roman" w:eastAsia="Times New Roman" w:hAnsi="Times New Roman" w:cs="Times New Roman"/>
          <w:i/>
          <w:spacing w:val="-1"/>
          <w:w w:val="99"/>
          <w:sz w:val="40"/>
          <w:szCs w:val="40"/>
        </w:rPr>
        <w:br w:type="page"/>
      </w:r>
      <w:bookmarkStart w:id="159" w:name="_Toc158275967"/>
      <w:bookmarkStart w:id="160" w:name="_Toc175909504"/>
    </w:p>
    <w:p w:rsidR="007C14F9" w:rsidRPr="00C97EF0" w:rsidP="005F352C" w14:paraId="0C112650" w14:textId="78D7F9CD">
      <w:pPr>
        <w:pStyle w:val="Heading3"/>
        <w:rPr>
          <w:rStyle w:val="Strong"/>
          <w:rFonts w:cs="Times New Roman"/>
        </w:rPr>
      </w:pPr>
      <w:bookmarkStart w:id="161" w:name="_Toc196211965"/>
      <w:r w:rsidRPr="00C97EF0">
        <w:rPr>
          <w:rStyle w:val="Strong"/>
          <w:rFonts w:cs="Times New Roman"/>
        </w:rPr>
        <w:t>Appendix D-</w:t>
      </w:r>
      <w:r w:rsidRPr="00C97EF0" w:rsidR="00A9638C">
        <w:rPr>
          <w:rStyle w:val="Strong"/>
          <w:rFonts w:cs="Times New Roman"/>
        </w:rPr>
        <w:t>5</w:t>
      </w:r>
      <w:r w:rsidRPr="00C97EF0" w:rsidR="008765A6">
        <w:rPr>
          <w:rStyle w:val="Strong"/>
          <w:rFonts w:cs="Times New Roman"/>
        </w:rPr>
        <w:t>6</w:t>
      </w:r>
      <w:r w:rsidRPr="00C97EF0">
        <w:rPr>
          <w:rStyle w:val="Strong"/>
          <w:rFonts w:cs="Times New Roman"/>
        </w:rPr>
        <w:t xml:space="preserve">: </w:t>
      </w:r>
      <w:r w:rsidRPr="00B6136F">
        <w:rPr>
          <w:rStyle w:val="Strong"/>
          <w:rFonts w:cs="Times New Roman"/>
          <w:b w:val="0"/>
          <w:bCs w:val="0"/>
        </w:rPr>
        <w:t>NAEP 202</w:t>
      </w:r>
      <w:bookmarkEnd w:id="159"/>
      <w:r w:rsidRPr="00B6136F">
        <w:rPr>
          <w:rStyle w:val="Strong"/>
          <w:rFonts w:cs="Times New Roman"/>
          <w:b w:val="0"/>
          <w:bCs w:val="0"/>
        </w:rPr>
        <w:t>5 Field Test Overview Brochure (English and PR Spanish)</w:t>
      </w:r>
      <w:bookmarkEnd w:id="160"/>
      <w:bookmarkEnd w:id="161"/>
    </w:p>
    <w:p w:rsidR="005F352C" w:rsidRPr="002F085D" w:rsidP="001E2991" w14:paraId="7F62FB8A" w14:textId="6F681BEC">
      <w:pPr>
        <w:rPr>
          <w:rFonts w:cs="Times New Roman"/>
          <w:b/>
          <w:color w:val="31849B" w:themeColor="accent5" w:themeShade="BF"/>
        </w:rPr>
      </w:pPr>
      <w:r>
        <w:rPr>
          <w:rStyle w:val="Strong"/>
          <w:rFonts w:cs="Times New Roman"/>
          <w:color w:val="31849B" w:themeColor="accent5" w:themeShade="BF"/>
        </w:rPr>
        <w:br w:type="page"/>
      </w:r>
    </w:p>
    <w:p w:rsidR="005F352C" w:rsidRPr="000507CC" w:rsidP="005F352C" w14:paraId="08F782F6" w14:textId="77777777">
      <w:pPr>
        <w:widowControl/>
        <w:spacing w:after="0" w:line="240" w:lineRule="auto"/>
        <w:rPr>
          <w:rFonts w:ascii="Calibri" w:eastAsia="Calibri" w:hAnsi="Calibri" w:cs="Times New Roman"/>
          <w:b/>
          <w:bCs/>
          <w:i/>
          <w:iCs/>
          <w:kern w:val="2"/>
          <w14:ligatures w14:val="standardContextual"/>
        </w:rPr>
      </w:pPr>
      <w:r w:rsidRPr="000507CC">
        <w:rPr>
          <w:rFonts w:ascii="Calibri" w:eastAsia="Calibri" w:hAnsi="Calibri" w:cs="Times New Roman"/>
          <w:b/>
          <w:bCs/>
          <w:i/>
          <w:iCs/>
          <w:kern w:val="2"/>
          <w:u w:val="single"/>
          <w14:ligatures w14:val="standardContextual"/>
        </w:rPr>
        <w:t xml:space="preserve">Title: </w:t>
      </w:r>
      <w:r w:rsidRPr="000507CC">
        <w:rPr>
          <w:rFonts w:ascii="Calibri" w:eastAsia="Calibri" w:hAnsi="Calibri" w:cs="Times New Roman"/>
          <w:b/>
          <w:bCs/>
          <w:i/>
          <w:iCs/>
          <w:kern w:val="2"/>
          <w14:ligatures w14:val="standardContextual"/>
        </w:rPr>
        <w:t>Overview of NAEP 2025 Field Test</w:t>
      </w:r>
    </w:p>
    <w:p w:rsidR="005F352C" w:rsidRPr="000507CC" w:rsidP="005F352C" w14:paraId="1A67DE2D"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(Grades 4, 8, and 12; math and reading)</w:t>
      </w:r>
    </w:p>
    <w:p w:rsidR="005F352C" w:rsidRPr="000507CC" w:rsidP="005F352C" w14:paraId="1DC330C7" w14:textId="77777777">
      <w:pPr>
        <w:widowControl/>
        <w:spacing w:after="0" w:line="240" w:lineRule="auto"/>
        <w:rPr>
          <w:rFonts w:ascii="Calibri" w:eastAsia="Calibri" w:hAnsi="Calibri" w:cs="Times New Roman"/>
          <w:kern w:val="2"/>
          <w14:ligatures w14:val="standardContextual"/>
        </w:rPr>
      </w:pPr>
    </w:p>
    <w:p w:rsidR="005F352C" w:rsidRPr="000507CC" w:rsidP="005F352C" w14:paraId="64330042"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The National Assessment of Educational Progress (NAEP)</w:t>
      </w:r>
      <w:r w:rsidRPr="000507CC">
        <w:rPr>
          <w:rFonts w:ascii="Arial" w:eastAsia="Calibri" w:hAnsi="Arial" w:cs="Arial"/>
          <w:kern w:val="2"/>
          <w14:ligatures w14:val="standardContextual"/>
        </w:rPr>
        <w:t>—</w:t>
      </w:r>
      <w:r w:rsidRPr="000507CC">
        <w:rPr>
          <w:rFonts w:ascii="Calibri" w:eastAsia="Calibri" w:hAnsi="Calibri" w:cs="Times New Roman"/>
          <w:kern w:val="2"/>
          <w14:ligatures w14:val="standardContextual"/>
        </w:rPr>
        <w:t>administered by the National Center for Education Statistics (NCES)</w:t>
      </w:r>
      <w:r w:rsidRPr="000507CC">
        <w:rPr>
          <w:rFonts w:ascii="Arial" w:eastAsia="Calibri" w:hAnsi="Arial" w:cs="Arial"/>
          <w:kern w:val="2"/>
          <w14:ligatures w14:val="standardContextual"/>
        </w:rPr>
        <w:t>—</w:t>
      </w:r>
      <w:r w:rsidRPr="000507CC">
        <w:rPr>
          <w:rFonts w:ascii="Calibri" w:eastAsia="Calibri" w:hAnsi="Calibri" w:cs="Times New Roman"/>
          <w:kern w:val="2"/>
          <w14:ligatures w14:val="standardContextual"/>
        </w:rPr>
        <w:t xml:space="preserve">is the largest nationally representative and continuing assessment of what our nation’s students know and can do in various subjects. NAEP has been on a trajectory of modernization for years, leveraging digital technologies to improve the assessment processes and testing experience for students, while continuing to report vital data on student achievement. </w:t>
      </w:r>
    </w:p>
    <w:p w:rsidR="005F352C" w:rsidRPr="000507CC" w:rsidP="005F352C" w14:paraId="139DC623" w14:textId="77777777">
      <w:pPr>
        <w:widowControl/>
        <w:spacing w:after="0" w:line="240" w:lineRule="auto"/>
        <w:rPr>
          <w:rFonts w:ascii="Calibri" w:eastAsia="Calibri" w:hAnsi="Calibri" w:cs="Times New Roman"/>
          <w:kern w:val="2"/>
          <w14:ligatures w14:val="standardContextual"/>
        </w:rPr>
      </w:pPr>
    </w:p>
    <w:p w:rsidR="005F352C" w:rsidRPr="000507CC" w:rsidP="005F352C" w14:paraId="26C6DE3F"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Ultimately, NCES’s goals are to improve NAEP’s administration model to be more efficient and to be able to administer the assessment on devices (e.g., desktops, laptops, tablets with keyboards) students are most familiar with. In 2024, NCES administered the NAEP mathematics and reading assessments using school Internet and administered a proof-of-concept study at grades 4 and 8 using school devices. As the next step toward making the administration model more efficient, NCES will administer a field test as part of the NAEP 2025 program. This field test is part of NCES’s transition plan toward using devices and Internet managed by schools or districts to administer NAEP, which is intended to improve the assessment experience for schools and students. When assessed on devices that are most familiar to them, students will be able to participate in NAEP in a way that is more comfortable for them.</w:t>
      </w:r>
    </w:p>
    <w:p w:rsidR="005F352C" w:rsidRPr="000507CC" w:rsidP="005F352C" w14:paraId="3648CCD6" w14:textId="77777777">
      <w:pPr>
        <w:widowControl/>
        <w:spacing w:after="0" w:line="240" w:lineRule="auto"/>
        <w:rPr>
          <w:rFonts w:ascii="Calibri" w:eastAsia="Calibri" w:hAnsi="Calibri" w:cs="Times New Roman"/>
          <w:kern w:val="2"/>
          <w14:ligatures w14:val="standardContextual"/>
        </w:rPr>
      </w:pPr>
    </w:p>
    <w:p w:rsidR="005F352C" w:rsidRPr="000507CC" w:rsidP="005F352C" w14:paraId="21E6FF31" w14:textId="77777777">
      <w:pPr>
        <w:widowControl/>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Call out box:</w:t>
      </w:r>
    </w:p>
    <w:p w:rsidR="005F352C" w:rsidRPr="000507CC" w:rsidP="005F352C" w14:paraId="35D8BF49" w14:textId="77777777">
      <w:pPr>
        <w:widowControl/>
        <w:spacing w:after="0" w:line="240" w:lineRule="auto"/>
        <w:rPr>
          <w:rFonts w:ascii="Calibri" w:eastAsia="Calibri" w:hAnsi="Calibri" w:cs="Times New Roman"/>
          <w:b/>
          <w:bCs/>
          <w:i/>
          <w:iCs/>
          <w:kern w:val="2"/>
          <w14:ligatures w14:val="standardContextual"/>
        </w:rPr>
      </w:pPr>
      <w:r w:rsidRPr="000507CC">
        <w:rPr>
          <w:rFonts w:ascii="Calibri" w:eastAsia="Calibri" w:hAnsi="Calibri" w:cs="Times New Roman"/>
          <w:b/>
          <w:bCs/>
          <w:i/>
          <w:iCs/>
          <w:kern w:val="2"/>
          <w14:ligatures w14:val="standardContextual"/>
        </w:rPr>
        <w:t>Assessment Details</w:t>
      </w:r>
    </w:p>
    <w:p w:rsidR="005F352C" w:rsidRPr="000507CC" w:rsidP="004276D9" w14:paraId="572F2E1B" w14:textId="77777777">
      <w:pPr>
        <w:widowControl/>
        <w:numPr>
          <w:ilvl w:val="0"/>
          <w:numId w:val="77"/>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Dates: January 27–March 7, 2025</w:t>
      </w:r>
    </w:p>
    <w:p w:rsidR="005F352C" w:rsidRPr="000507CC" w:rsidP="004276D9" w14:paraId="4808B2CD" w14:textId="77777777">
      <w:pPr>
        <w:widowControl/>
        <w:numPr>
          <w:ilvl w:val="0"/>
          <w:numId w:val="78"/>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Subjects: Mathematics and Reading</w:t>
      </w:r>
    </w:p>
    <w:p w:rsidR="005F352C" w:rsidRPr="000507CC" w:rsidP="004276D9" w14:paraId="10C03905" w14:textId="77777777">
      <w:pPr>
        <w:widowControl/>
        <w:numPr>
          <w:ilvl w:val="0"/>
          <w:numId w:val="78"/>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Grades: 4, 8, and 12</w:t>
      </w:r>
    </w:p>
    <w:p w:rsidR="005F352C" w:rsidRPr="000507CC" w:rsidP="004276D9" w14:paraId="3958206D" w14:textId="77777777">
      <w:pPr>
        <w:widowControl/>
        <w:numPr>
          <w:ilvl w:val="0"/>
          <w:numId w:val="78"/>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Sessions: Two groups of up to 25 students each, or one group of up to 50 students</w:t>
      </w:r>
    </w:p>
    <w:p w:rsidR="005F352C" w:rsidRPr="000507CC" w:rsidP="004276D9" w14:paraId="04E0C480" w14:textId="77777777">
      <w:pPr>
        <w:widowControl/>
        <w:numPr>
          <w:ilvl w:val="0"/>
          <w:numId w:val="78"/>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Student time: Approximately 2 hours (including transition time, directions, and completion of a survey questionnaire)</w:t>
      </w:r>
    </w:p>
    <w:p w:rsidR="005F352C" w:rsidRPr="000507CC" w:rsidP="005F352C" w14:paraId="3DDF203E" w14:textId="77777777">
      <w:pPr>
        <w:widowControl/>
        <w:spacing w:after="0" w:line="240" w:lineRule="auto"/>
        <w:rPr>
          <w:rFonts w:ascii="Calibri" w:eastAsia="Calibri" w:hAnsi="Calibri" w:cs="Times New Roman"/>
          <w:kern w:val="2"/>
          <w14:ligatures w14:val="standardContextual"/>
        </w:rPr>
      </w:pPr>
    </w:p>
    <w:p w:rsidR="005F352C" w:rsidRPr="000507CC" w:rsidP="005F352C" w14:paraId="33E4B7C7"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 xml:space="preserve">Each student will answer questions in one subject only. Students will also complete a survey questionnaire about their experience with the assessment and their educational experiences and opportunities to learn both in and outside of the classroom. </w:t>
      </w:r>
    </w:p>
    <w:p w:rsidR="005F352C" w:rsidRPr="000507CC" w:rsidP="005F352C" w14:paraId="686B0B2E" w14:textId="77777777">
      <w:pPr>
        <w:widowControl/>
        <w:spacing w:after="0" w:line="240" w:lineRule="auto"/>
        <w:rPr>
          <w:rFonts w:ascii="Calibri" w:eastAsia="Calibri" w:hAnsi="Calibri" w:cs="Times New Roman"/>
          <w:kern w:val="2"/>
          <w14:ligatures w14:val="standardContextual"/>
        </w:rPr>
      </w:pPr>
    </w:p>
    <w:p w:rsidR="005F352C" w:rsidRPr="000507CC" w:rsidP="005F352C" w14:paraId="6D98E542"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Achievement data from the study will not be publicly reported but will be used to inform future NAEP assessments.</w:t>
      </w:r>
    </w:p>
    <w:p w:rsidR="005F352C" w:rsidRPr="000507CC" w:rsidP="005F352C" w14:paraId="1DA0175B" w14:textId="77777777">
      <w:pPr>
        <w:widowControl/>
        <w:spacing w:after="0" w:line="240" w:lineRule="auto"/>
        <w:rPr>
          <w:rFonts w:ascii="Calibri" w:eastAsia="Calibri" w:hAnsi="Calibri" w:cs="Times New Roman"/>
          <w:kern w:val="2"/>
          <w14:ligatures w14:val="standardContextual"/>
        </w:rPr>
      </w:pPr>
    </w:p>
    <w:p w:rsidR="005F352C" w:rsidRPr="000507CC" w:rsidP="005F352C" w14:paraId="21ACB3A2" w14:textId="77777777">
      <w:pPr>
        <w:widowControl/>
        <w:spacing w:after="0" w:line="240" w:lineRule="auto"/>
        <w:rPr>
          <w:rFonts w:ascii="Calibri" w:eastAsia="Calibri" w:hAnsi="Calibri" w:cs="Times New Roman"/>
          <w:b/>
          <w:kern w:val="2"/>
          <w14:ligatures w14:val="standardContextual"/>
        </w:rPr>
      </w:pPr>
      <w:bookmarkStart w:id="162" w:name="_Hlk508013637"/>
      <w:r w:rsidRPr="000507CC">
        <w:rPr>
          <w:rFonts w:ascii="Calibri" w:eastAsia="Calibri" w:hAnsi="Calibri" w:cs="Times New Roman"/>
          <w:b/>
          <w:kern w:val="2"/>
          <w14:ligatures w14:val="standardContextual"/>
        </w:rPr>
        <w:t>Research and Development</w:t>
      </w:r>
    </w:p>
    <w:p w:rsidR="005F352C" w:rsidRPr="000507CC" w:rsidP="005F352C" w14:paraId="797422D1"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NCES is a leader in research and innovation for large-scale assessments. NAEP’s modernizations are driven by research focused on education theory, policy, cognitive science, and classroom practice—consistent with the program’s reputation for high-quality, valid, and reliable assessments and data.</w:t>
      </w:r>
    </w:p>
    <w:p w:rsidR="005F352C" w:rsidRPr="000507CC" w:rsidP="005F352C" w14:paraId="7768AB60" w14:textId="77777777">
      <w:pPr>
        <w:widowControl/>
        <w:spacing w:after="0" w:line="240" w:lineRule="auto"/>
        <w:rPr>
          <w:rFonts w:ascii="Calibri" w:eastAsia="Calibri" w:hAnsi="Calibri" w:cs="Times New Roman"/>
          <w:kern w:val="2"/>
          <w14:ligatures w14:val="standardContextual"/>
        </w:rPr>
      </w:pPr>
    </w:p>
    <w:p w:rsidR="005F352C" w:rsidRPr="000507CC" w:rsidP="005F352C" w14:paraId="05838108"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NCES will continue to explore how to best use evolving digital technologies to provide relevant data about student achievement.</w:t>
      </w:r>
    </w:p>
    <w:bookmarkEnd w:id="162"/>
    <w:p w:rsidR="005F352C" w:rsidRPr="000507CC" w:rsidP="005F352C" w14:paraId="20F9CCD3" w14:textId="77777777">
      <w:pPr>
        <w:widowControl/>
        <w:spacing w:after="0" w:line="240" w:lineRule="auto"/>
        <w:rPr>
          <w:rFonts w:ascii="Calibri" w:eastAsia="Calibri" w:hAnsi="Calibri" w:cs="Times New Roman"/>
          <w:kern w:val="2"/>
          <w14:ligatures w14:val="standardContextual"/>
        </w:rPr>
      </w:pPr>
    </w:p>
    <w:p w:rsidR="005F352C" w:rsidRPr="000507CC" w:rsidP="005F352C" w14:paraId="2A3387FB"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 xml:space="preserve">Learn more about NAEP: </w:t>
      </w:r>
      <w:hyperlink r:id="rId25" w:history="1">
        <w:r w:rsidRPr="000507CC">
          <w:rPr>
            <w:rFonts w:ascii="Calibri" w:eastAsia="Calibri" w:hAnsi="Calibri" w:cs="Times New Roman"/>
            <w:color w:val="0563C1"/>
            <w:kern w:val="2"/>
            <w:u w:val="single"/>
            <w14:ligatures w14:val="standardContextual"/>
          </w:rPr>
          <w:t>https://nces.ed.gov/nationsreportcard/</w:t>
        </w:r>
      </w:hyperlink>
      <w:r w:rsidRPr="000507CC">
        <w:rPr>
          <w:rFonts w:ascii="Calibri" w:eastAsia="Calibri" w:hAnsi="Calibri" w:cs="Times New Roman"/>
          <w:kern w:val="2"/>
          <w14:ligatures w14:val="standardContextual"/>
        </w:rPr>
        <w:t xml:space="preserve"> </w:t>
      </w:r>
    </w:p>
    <w:p w:rsidR="005F352C" w:rsidP="005F352C" w14:paraId="15F46D0C" w14:textId="77777777">
      <w:pPr>
        <w:widowControl/>
        <w:spacing w:after="0" w:line="240" w:lineRule="auto"/>
        <w:rPr>
          <w:rFonts w:ascii="Calibri" w:eastAsia="Calibri" w:hAnsi="Calibri" w:cs="Times New Roman"/>
          <w:kern w:val="2"/>
          <w14:ligatures w14:val="standardContextual"/>
        </w:rPr>
      </w:pPr>
    </w:p>
    <w:p w:rsidR="00735615" w:rsidRPr="00CD0918" w:rsidP="00735615" w14:paraId="115D76CB" w14:textId="77777777">
      <w:pPr>
        <w:spacing w:after="0" w:line="240" w:lineRule="auto"/>
        <w:rPr>
          <w:rFonts w:ascii="Times New Roman" w:hAnsi="Times New Roman" w:cs="Times New Roman"/>
          <w:i/>
          <w:iCs/>
          <w:sz w:val="18"/>
          <w:szCs w:val="18"/>
        </w:rPr>
      </w:pPr>
      <w:r w:rsidRPr="00CD0918">
        <w:rPr>
          <w:rFonts w:ascii="Times New Roman" w:hAnsi="Times New Roman" w:cs="Times New Roman"/>
          <w:i/>
          <w:iCs/>
          <w:sz w:val="18"/>
          <w:szCs w:val="18"/>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0507CC" w:rsidP="005F352C" w14:paraId="1A434034" w14:textId="77777777">
      <w:pPr>
        <w:widowControl/>
        <w:spacing w:after="0" w:line="240" w:lineRule="auto"/>
        <w:rPr>
          <w:rFonts w:ascii="Calibri" w:eastAsia="Calibri" w:hAnsi="Calibri" w:cs="Times New Roman"/>
          <w:kern w:val="2"/>
          <w14:ligatures w14:val="standardContextual"/>
        </w:rPr>
      </w:pPr>
    </w:p>
    <w:p w:rsidR="005F352C" w:rsidP="005F352C" w14:paraId="2102BCF2" w14:textId="77777777">
      <w:pPr>
        <w:widowControl/>
        <w:spacing w:after="160" w:line="259" w:lineRule="auto"/>
        <w:rPr>
          <w:noProof/>
        </w:rPr>
      </w:pPr>
      <w:r>
        <w:rPr>
          <w:noProof/>
        </w:rPr>
        <w:br w:type="page"/>
      </w:r>
    </w:p>
    <w:p w:rsidR="005F352C" w:rsidRPr="00EA2D87" w:rsidP="005F352C" w14:paraId="01175048" w14:textId="77777777">
      <w:pPr>
        <w:widowControl/>
        <w:spacing w:after="0" w:line="240" w:lineRule="auto"/>
        <w:rPr>
          <w:rFonts w:ascii="Calibri" w:eastAsia="Calibri" w:hAnsi="Calibri" w:cs="Arial"/>
          <w:b/>
          <w:bCs/>
          <w:i/>
          <w:iCs/>
          <w:kern w:val="2"/>
          <w:lang w:val="es-PR"/>
          <w14:ligatures w14:val="standardContextual"/>
        </w:rPr>
      </w:pPr>
      <w:r w:rsidRPr="00EA2D87">
        <w:rPr>
          <w:rFonts w:ascii="Calibri" w:eastAsia="Calibri" w:hAnsi="Calibri" w:cs="Arial"/>
          <w:b/>
          <w:bCs/>
          <w:i/>
          <w:iCs/>
          <w:kern w:val="2"/>
          <w:lang w:val="es-PR"/>
          <w14:ligatures w14:val="standardContextual"/>
        </w:rPr>
        <w:t>Visión general de la prueba de campo de NAEP de 2025</w:t>
      </w:r>
    </w:p>
    <w:p w:rsidR="005F352C" w:rsidRPr="00EA2D87" w:rsidP="005F352C" w14:paraId="766F8EC1"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(4.</w:t>
      </w:r>
      <w:r w:rsidRPr="00EA2D87">
        <w:rPr>
          <w:rFonts w:ascii="Calibri" w:eastAsia="Calibri" w:hAnsi="Calibri" w:cs="Arial"/>
          <w:kern w:val="2"/>
          <w:lang w:val="es-CO"/>
          <w14:ligatures w14:val="standardContextual"/>
        </w:rPr>
        <w:t>°</w:t>
      </w:r>
      <w:r w:rsidRPr="00EA2D87">
        <w:rPr>
          <w:rFonts w:ascii="Calibri" w:eastAsia="Calibri" w:hAnsi="Calibri" w:cs="Arial"/>
          <w:kern w:val="2"/>
          <w:lang w:val="es-PR"/>
          <w14:ligatures w14:val="standardContextual"/>
        </w:rPr>
        <w:t xml:space="preserve"> y 8.° grado, Matemáticas)</w:t>
      </w:r>
    </w:p>
    <w:p w:rsidR="005F352C" w:rsidRPr="00EA2D87" w:rsidP="005F352C" w14:paraId="30C46F96" w14:textId="77777777">
      <w:pPr>
        <w:widowControl/>
        <w:spacing w:after="0" w:line="240" w:lineRule="auto"/>
        <w:rPr>
          <w:rFonts w:ascii="Calibri" w:eastAsia="Calibri" w:hAnsi="Calibri" w:cs="Calibri"/>
          <w:kern w:val="2"/>
          <w:lang w:val="es-PR"/>
          <w14:ligatures w14:val="standardContextual"/>
        </w:rPr>
      </w:pPr>
    </w:p>
    <w:p w:rsidR="005F352C" w:rsidRPr="00EA2D87" w:rsidP="005F352C" w14:paraId="7AF99B0A"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Calibri"/>
          <w:kern w:val="2"/>
          <w:lang w:val="es-PR"/>
          <w14:ligatures w14:val="standardContextual"/>
        </w:rPr>
        <w:t>La Evaluación Nacional del Progreso Educativo (NAEP, por sus siglas en inglés), administrada por el Centro Nacional para Estadísticas de la Educación (NCES), es la evaluación continua y nacionalmente representativa más grande que mide lo que los estudiantes de nuestro país saben y pueden hacer en diferentes materias. Durante varios años, NAEP ha seguido una trayectoria de innovación, aprovechando las tecnologías digitales para mejorar la experiencia de los estudiantes y los procesos de evaluación, al tiempo que continúa proporcionando datos esenciales sobre el rendimiento de los estudiantes</w:t>
      </w:r>
      <w:r w:rsidRPr="00EA2D87">
        <w:rPr>
          <w:rFonts w:ascii="Calibri" w:eastAsia="Calibri" w:hAnsi="Calibri" w:cs="Arial"/>
          <w:kern w:val="2"/>
          <w:lang w:val="es-PR"/>
          <w14:ligatures w14:val="standardContextual"/>
        </w:rPr>
        <w:t xml:space="preserve">. </w:t>
      </w:r>
    </w:p>
    <w:p w:rsidR="005F352C" w:rsidRPr="00EA2D87" w:rsidP="005F352C" w14:paraId="54BDCEC2"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10B1D9B2"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En definitiva, los objetivos de NCES son mejorar el modelo de administración de NAEP para que sea más eficiente y poder administrar la evaluación en dispositivos (p. ej., computadoras de escritorio, computadoras portátiles, tabletas con teclado) con los que los estudiantes estén más familiarizados. En el 2024, NCES administró las evaluaciones de NAEP de Matemáticas utilizando el Internet de las escuelas y administró un estudio de prueba de concepto en los grados 4.</w:t>
      </w:r>
      <w:r w:rsidRPr="00EA2D87">
        <w:rPr>
          <w:rFonts w:ascii="Calibri" w:eastAsia="Calibri" w:hAnsi="Calibri" w:cs="Arial"/>
          <w:kern w:val="2"/>
          <w:lang w:val="es-CO"/>
          <w14:ligatures w14:val="standardContextual"/>
        </w:rPr>
        <w:t xml:space="preserve"> °</w:t>
      </w:r>
      <w:r w:rsidRPr="00EA2D87">
        <w:rPr>
          <w:rFonts w:ascii="Calibri" w:eastAsia="Calibri" w:hAnsi="Calibri" w:cs="Arial"/>
          <w:kern w:val="2"/>
          <w:lang w:val="es-PR"/>
          <w14:ligatures w14:val="standardContextual"/>
        </w:rPr>
        <w:t>y 8.° utilizando los dispositivos de las escuelas. Como próximo paso para hacer más eficiente el modelo de administración, NCES administrará una prueba de campo como parte del programa de NAEP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 Al ser evaluados en los dispositivos que les son más familiares, los estudiantes podrán participar en NAEP de una manera más cómoda para ellos.</w:t>
      </w:r>
    </w:p>
    <w:p w:rsidR="005F352C" w:rsidRPr="00EA2D87" w:rsidP="005F352C" w14:paraId="11F946C0"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231BF95C" w14:textId="77777777">
      <w:pPr>
        <w:widowControl/>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&lt;Call out box&gt;</w:t>
      </w:r>
    </w:p>
    <w:p w:rsidR="005F352C" w:rsidRPr="00EA2D87" w:rsidP="005F352C" w14:paraId="033A0E73" w14:textId="77777777">
      <w:pPr>
        <w:widowControl/>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Información sobre la evaluación:</w:t>
      </w:r>
    </w:p>
    <w:p w:rsidR="005F352C" w:rsidRPr="00EA2D87" w:rsidP="004276D9" w14:paraId="654904F4" w14:textId="77777777">
      <w:pPr>
        <w:widowControl/>
        <w:numPr>
          <w:ilvl w:val="0"/>
          <w:numId w:val="77"/>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Período: Del 27 de enero al 7 de marzo de 2025</w:t>
      </w:r>
    </w:p>
    <w:p w:rsidR="005F352C" w:rsidRPr="00EA2D87" w:rsidP="004276D9" w14:paraId="3D4FE0CE" w14:textId="77777777">
      <w:pPr>
        <w:widowControl/>
        <w:numPr>
          <w:ilvl w:val="0"/>
          <w:numId w:val="78"/>
        </w:numPr>
        <w:spacing w:after="0" w:line="240" w:lineRule="auto"/>
        <w:rPr>
          <w:rFonts w:ascii="Calibri" w:eastAsia="Calibri" w:hAnsi="Calibri" w:cs="Arial"/>
          <w:i/>
          <w:iCs/>
          <w:kern w:val="2"/>
          <w14:ligatures w14:val="standardContextual"/>
        </w:rPr>
      </w:pPr>
      <w:r w:rsidRPr="00EA2D87">
        <w:rPr>
          <w:rFonts w:ascii="Calibri" w:eastAsia="Calibri" w:hAnsi="Calibri" w:cs="Arial"/>
          <w:i/>
          <w:iCs/>
          <w:kern w:val="2"/>
          <w14:ligatures w14:val="standardContextual"/>
        </w:rPr>
        <w:t>Materia: Matemáticas</w:t>
      </w:r>
    </w:p>
    <w:p w:rsidR="005F352C" w:rsidRPr="00EA2D87" w:rsidP="004276D9" w14:paraId="3C70195A" w14:textId="77777777">
      <w:pPr>
        <w:widowControl/>
        <w:numPr>
          <w:ilvl w:val="0"/>
          <w:numId w:val="78"/>
        </w:numPr>
        <w:spacing w:after="0" w:line="240" w:lineRule="auto"/>
        <w:rPr>
          <w:rFonts w:ascii="Calibri" w:eastAsia="Calibri" w:hAnsi="Calibri" w:cs="Arial"/>
          <w:i/>
          <w:iCs/>
          <w:kern w:val="2"/>
          <w14:ligatures w14:val="standardContextual"/>
        </w:rPr>
      </w:pPr>
      <w:r w:rsidRPr="00EA2D87">
        <w:rPr>
          <w:rFonts w:ascii="Calibri" w:eastAsia="Calibri" w:hAnsi="Calibri" w:cs="Arial"/>
          <w:i/>
          <w:iCs/>
          <w:kern w:val="2"/>
          <w14:ligatures w14:val="standardContextual"/>
        </w:rPr>
        <w:t xml:space="preserve">Grados: </w:t>
      </w:r>
      <w:r w:rsidRPr="00EA2D87">
        <w:rPr>
          <w:rFonts w:ascii="Calibri" w:eastAsia="Calibri" w:hAnsi="Calibri" w:cs="Arial"/>
          <w:kern w:val="2"/>
          <w:lang w:val="es-PR"/>
          <w14:ligatures w14:val="standardContextual"/>
        </w:rPr>
        <w:t>4.</w:t>
      </w:r>
      <w:r w:rsidRPr="00EA2D87">
        <w:rPr>
          <w:rFonts w:ascii="Calibri" w:eastAsia="Calibri" w:hAnsi="Calibri" w:cs="Arial"/>
          <w:kern w:val="2"/>
          <w:lang w:val="es-CO"/>
          <w14:ligatures w14:val="standardContextual"/>
        </w:rPr>
        <w:t xml:space="preserve">° </w:t>
      </w:r>
      <w:r w:rsidRPr="00EA2D87">
        <w:rPr>
          <w:rFonts w:ascii="Calibri" w:eastAsia="Calibri" w:hAnsi="Calibri" w:cs="Arial"/>
          <w:kern w:val="2"/>
          <w:lang w:val="es-PR"/>
          <w14:ligatures w14:val="standardContextual"/>
        </w:rPr>
        <w:t>y 8.°</w:t>
      </w:r>
    </w:p>
    <w:p w:rsidR="005F352C" w:rsidRPr="00EA2D87" w:rsidP="004276D9" w14:paraId="3389555B" w14:textId="77777777">
      <w:pPr>
        <w:widowControl/>
        <w:numPr>
          <w:ilvl w:val="0"/>
          <w:numId w:val="78"/>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Sesiones: Un grupo de 25 estudiantes máximo</w:t>
      </w:r>
    </w:p>
    <w:p w:rsidR="005F352C" w:rsidRPr="00EA2D87" w:rsidP="004276D9" w14:paraId="369C5EB9" w14:textId="77777777">
      <w:pPr>
        <w:widowControl/>
        <w:numPr>
          <w:ilvl w:val="0"/>
          <w:numId w:val="78"/>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Tiempo del estudiante: Aproximadamente dos horas (incluido el tiempo de transición, las instrucciones y contestar un cuestionario de contexto).</w:t>
      </w:r>
    </w:p>
    <w:p w:rsidR="005F352C" w:rsidRPr="00EA2D87" w:rsidP="005F352C" w14:paraId="27EAB0CE"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718DA141"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Los estudiantes completarán un cuestionario de contexto sobre su experiencia con la evaluación y sus experiencias educativas y oportunidades de aprendizaje dentro y fuera del salón de clase.</w:t>
      </w:r>
    </w:p>
    <w:p w:rsidR="005F352C" w:rsidRPr="00EA2D87" w:rsidP="005F352C" w14:paraId="61703352"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286DC29B"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Los datos de rendimiento del estudio no se darán a conocer públicamente, pero se utilizarán para orientar las futuras evaluaciones de NAEP.</w:t>
      </w:r>
    </w:p>
    <w:p w:rsidR="005F352C" w:rsidRPr="00EA2D87" w:rsidP="005F352C" w14:paraId="15CF8AC7"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560BBF4C" w14:textId="77777777">
      <w:pPr>
        <w:widowControl/>
        <w:spacing w:after="0" w:line="240" w:lineRule="auto"/>
        <w:rPr>
          <w:rFonts w:ascii="Calibri" w:eastAsia="Calibri" w:hAnsi="Calibri" w:cs="Arial"/>
          <w:b/>
          <w:kern w:val="2"/>
          <w:lang w:val="es-PR"/>
          <w14:ligatures w14:val="standardContextual"/>
        </w:rPr>
      </w:pPr>
      <w:r w:rsidRPr="00EA2D87">
        <w:rPr>
          <w:rFonts w:ascii="Calibri" w:eastAsia="Calibri" w:hAnsi="Calibri" w:cs="Arial"/>
          <w:b/>
          <w:kern w:val="2"/>
          <w:lang w:val="es-PR"/>
          <w14:ligatures w14:val="standardContextual"/>
        </w:rPr>
        <w:t>Investigación y desarrollo</w:t>
      </w:r>
    </w:p>
    <w:p w:rsidR="005F352C" w:rsidRPr="00EA2D87" w:rsidP="005F352C" w14:paraId="1BB699A2"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NCES es líder en investigación e innovación para las evaluaciones a gran escala. Las innovaciones de NAEP están impulsadas por la investigación centrada en la teoría de la educación, la política pública, la ciencia cognitiva y la práctica en el salón de clases, en concordancia con la reputación del programa de ofrecer evaluaciones y datos de alta calidad, válidos y fiables.</w:t>
      </w:r>
    </w:p>
    <w:p w:rsidR="005F352C" w:rsidRPr="00EA2D87" w:rsidP="005F352C" w14:paraId="47309938"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2E72CA1E"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NCES continuará explorando la mejor manera de utilizar las tecnologías digitales en constante evolución para proporcionar datos relevantes sobre el rendimiento de los estudiantes.</w:t>
      </w:r>
    </w:p>
    <w:p w:rsidR="005F352C" w:rsidRPr="00EA2D87" w:rsidP="005F352C" w14:paraId="04C0B366" w14:textId="77777777">
      <w:pPr>
        <w:widowControl/>
        <w:spacing w:after="0" w:line="240" w:lineRule="auto"/>
        <w:rPr>
          <w:rFonts w:ascii="Calibri" w:eastAsia="Calibri" w:hAnsi="Calibri" w:cs="Arial"/>
          <w:kern w:val="2"/>
          <w:lang w:val="es-PR"/>
          <w14:ligatures w14:val="standardContextual"/>
        </w:rPr>
      </w:pPr>
    </w:p>
    <w:p w:rsidR="005F352C" w:rsidRPr="00EA2D87" w:rsidP="005F352C" w14:paraId="6FAF0301"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 xml:space="preserve">Para más información sobre NAEP, visite: </w:t>
      </w:r>
      <w:hyperlink r:id="rId156" w:history="1">
        <w:r w:rsidRPr="00EA2D87">
          <w:rPr>
            <w:rFonts w:ascii="Calibri" w:eastAsia="Calibri" w:hAnsi="Calibri" w:cs="Arial"/>
            <w:color w:val="0563C1"/>
            <w:kern w:val="2"/>
            <w:u w:val="single"/>
            <w:lang w:val="es-PR"/>
            <w14:ligatures w14:val="standardContextual"/>
          </w:rPr>
          <w:t>https://nces.ed.gov/nationsreportcard/puertorico/sp.aspx</w:t>
        </w:r>
      </w:hyperlink>
    </w:p>
    <w:p w:rsidR="005F352C" w:rsidRPr="00CD0918" w:rsidP="005F352C" w14:paraId="28132AFC" w14:textId="77777777">
      <w:pPr>
        <w:widowControl/>
        <w:spacing w:after="0" w:line="240" w:lineRule="auto"/>
        <w:rPr>
          <w:rFonts w:ascii="Calibri" w:eastAsia="Calibri" w:hAnsi="Calibri" w:cs="Arial"/>
          <w:kern w:val="2"/>
          <w:sz w:val="20"/>
          <w:szCs w:val="20"/>
          <w:lang w:val="es-PR"/>
          <w14:ligatures w14:val="standardContextual"/>
        </w:rPr>
      </w:pPr>
    </w:p>
    <w:p w:rsidR="00BB18BF" w:rsidRPr="00CD0918" w:rsidP="00BB18BF" w14:paraId="07F0ECDA" w14:textId="77777777">
      <w:pPr>
        <w:spacing w:after="0" w:line="240" w:lineRule="auto"/>
        <w:rPr>
          <w:rFonts w:ascii="Times New Roman" w:hAnsi="Times New Roman" w:cs="Times New Roman"/>
          <w:i/>
          <w:iCs/>
          <w:sz w:val="18"/>
          <w:szCs w:val="18"/>
        </w:rPr>
      </w:pPr>
      <w:r w:rsidRPr="00CD0918">
        <w:rPr>
          <w:rFonts w:ascii="Times New Roman" w:hAnsi="Times New Roman" w:cs="Times New Roman"/>
          <w:i/>
          <w:iCs/>
          <w:sz w:val="18"/>
          <w:szCs w:val="18"/>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9638C" w:rsidRPr="00C97EF0" w:rsidP="00CD0918" w14:paraId="715F3BB4" w14:textId="3BFB0574">
      <w:pPr>
        <w:pStyle w:val="Heading3"/>
        <w:rPr>
          <w:rStyle w:val="Strong"/>
          <w:rFonts w:cs="Times New Roman"/>
        </w:rPr>
      </w:pPr>
      <w:r w:rsidRPr="00F845E3">
        <w:rPr>
          <w:noProof/>
          <w:lang w:val=""/>
        </w:rPr>
        <w:br w:type="page"/>
      </w:r>
      <w:bookmarkStart w:id="163" w:name="_Toc175909505"/>
      <w:bookmarkStart w:id="164" w:name="_Toc196211966"/>
      <w:r w:rsidRPr="00C97EF0">
        <w:rPr>
          <w:rStyle w:val="Strong"/>
          <w:rFonts w:cs="Times New Roman"/>
        </w:rPr>
        <w:t>Appendix D-</w:t>
      </w:r>
      <w:r w:rsidRPr="00C97EF0">
        <w:rPr>
          <w:rStyle w:val="Strong"/>
          <w:rFonts w:cs="Times New Roman"/>
        </w:rPr>
        <w:t>5</w:t>
      </w:r>
      <w:r w:rsidRPr="00C97EF0" w:rsidR="008765A6">
        <w:rPr>
          <w:rStyle w:val="Strong"/>
          <w:rFonts w:cs="Times New Roman"/>
        </w:rPr>
        <w:t>7</w:t>
      </w:r>
      <w:r w:rsidRPr="00C97EF0">
        <w:rPr>
          <w:rStyle w:val="Strong"/>
          <w:rFonts w:cs="Times New Roman"/>
        </w:rPr>
        <w:t xml:space="preserve">: </w:t>
      </w:r>
      <w:r w:rsidRPr="00CD0918">
        <w:rPr>
          <w:rStyle w:val="Strong"/>
          <w:rFonts w:cs="Times New Roman"/>
          <w:b w:val="0"/>
          <w:bCs w:val="0"/>
        </w:rPr>
        <w:t>NAEP 2025 Field Test Facts for Districts (PR Spanish)</w:t>
      </w:r>
      <w:bookmarkEnd w:id="163"/>
      <w:bookmarkEnd w:id="164"/>
    </w:p>
    <w:p w:rsidR="005F352C" w:rsidRPr="002F085D" w:rsidP="001E2991" w14:paraId="30FDD03E" w14:textId="00794CBB">
      <w:pPr>
        <w:rPr>
          <w:rStyle w:val="Strong"/>
          <w:rFonts w:cs="Times New Roman"/>
          <w:color w:val="31849B" w:themeColor="accent5" w:themeShade="BF"/>
        </w:rPr>
      </w:pPr>
      <w:r>
        <w:rPr>
          <w:rStyle w:val="Strong"/>
          <w:rFonts w:cs="Times New Roman"/>
          <w:color w:val="31849B" w:themeColor="accent5" w:themeShade="BF"/>
        </w:rPr>
        <w:br w:type="page"/>
      </w:r>
    </w:p>
    <w:p w:rsidR="005F352C" w:rsidRPr="0041481E" w:rsidP="005F352C" w14:paraId="20AED45B"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NAEP 2025 Información para los distritos </w:t>
      </w:r>
    </w:p>
    <w:p w:rsidR="005F352C" w:rsidRPr="0041481E" w:rsidP="005F352C" w14:paraId="6E156CAA" w14:textId="77777777">
      <w:pPr>
        <w:widowControl/>
        <w:spacing w:after="0" w:line="240" w:lineRule="auto"/>
        <w:rPr>
          <w:rFonts w:ascii="Calibri" w:eastAsia="Calibri" w:hAnsi="Calibri" w:cs="Arial"/>
          <w:i/>
          <w:lang w:val="es-PR"/>
        </w:rPr>
      </w:pPr>
    </w:p>
    <w:p w:rsidR="005F352C" w:rsidRPr="0041481E" w:rsidP="005F352C" w14:paraId="46F6AC25"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 ".</w:t>
      </w:r>
    </w:p>
    <w:p w:rsidR="005F352C" w:rsidRPr="0041481E" w:rsidP="005F352C" w14:paraId="0036E0FC" w14:textId="77777777">
      <w:pPr>
        <w:widowControl/>
        <w:spacing w:after="0" w:line="240" w:lineRule="auto"/>
        <w:rPr>
          <w:rFonts w:ascii="Calibri" w:eastAsia="Calibri" w:hAnsi="Calibri" w:cs="Arial"/>
          <w:lang w:val="es-PR"/>
        </w:rPr>
      </w:pPr>
    </w:p>
    <w:p w:rsidR="005F352C" w:rsidRPr="0041481E" w:rsidP="005F352C" w14:paraId="5461D958" w14:textId="77777777">
      <w:pPr>
        <w:widowControl/>
        <w:spacing w:after="0" w:line="240" w:lineRule="auto"/>
        <w:rPr>
          <w:rFonts w:ascii="Calibri" w:eastAsia="Calibri" w:hAnsi="Calibri" w:cs="Arial"/>
        </w:rPr>
      </w:pPr>
      <w:r w:rsidRPr="0041481E">
        <w:rPr>
          <w:rFonts w:ascii="Calibri" w:eastAsia="Calibri" w:hAnsi="Calibri" w:cs="Arial"/>
        </w:rPr>
        <w:t>- David Atherton, Doctor en educación, Clear Creek Middle School, Greshan, Oregón</w:t>
      </w:r>
    </w:p>
    <w:p w:rsidR="005F352C" w:rsidRPr="0041481E" w:rsidP="005F352C" w14:paraId="48DBEED8" w14:textId="77777777">
      <w:pPr>
        <w:widowControl/>
        <w:spacing w:after="0" w:line="240" w:lineRule="auto"/>
        <w:rPr>
          <w:rFonts w:ascii="Calibri" w:eastAsia="Calibri" w:hAnsi="Calibri" w:cs="Arial"/>
          <w:b/>
        </w:rPr>
      </w:pPr>
    </w:p>
    <w:p w:rsidR="005F352C" w:rsidRPr="0041481E" w:rsidP="005F352C" w14:paraId="3866AF95"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es NAEP?</w:t>
      </w:r>
    </w:p>
    <w:p w:rsidR="005F352C" w:rsidRPr="0041481E" w:rsidP="005F352C" w14:paraId="566ABC2C"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 Evaluación Nacional del Progreso Educativo (NAEP, por sus siglas en inglés) es una medida integral del progreso educativo en toda la nación y a lo largo del tiempo. Es la evaluación continua y nacionalmente representativa más grande que mide lo que los estudiantes de nuestro país saben y pueden hacer en diferentes materias, tales como educación cívica, matemáticas, lectura e historia de Estados Unidos. El programa también proporciona información valiosa sobre las experiencias educativas de los estudiantes y las oportunidades de aprendizaje dentro y fuera del salón de clases.</w:t>
      </w:r>
    </w:p>
    <w:p w:rsidR="005F352C" w:rsidRPr="0041481E" w:rsidP="005F352C" w14:paraId="57C1C40B" w14:textId="77777777">
      <w:pPr>
        <w:widowControl/>
        <w:spacing w:after="0" w:line="240" w:lineRule="auto"/>
        <w:rPr>
          <w:rFonts w:ascii="Calibri" w:eastAsia="Calibri" w:hAnsi="Calibri" w:cs="Arial"/>
          <w:lang w:val="es-PR"/>
        </w:rPr>
      </w:pPr>
    </w:p>
    <w:p w:rsidR="005F352C" w:rsidRPr="0041481E" w:rsidP="005F352C" w14:paraId="3F8AAE97"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es un proyecto autorizado por el Congreso y administrado por el Centro Nacional para Estadísticas de la Educación (</w:t>
      </w:r>
      <w:r w:rsidRPr="0041481E">
        <w:rPr>
          <w:rFonts w:ascii="Calibri" w:eastAsia="Calibri" w:hAnsi="Calibri" w:cs="Arial"/>
          <w:lang w:val="es-CO"/>
        </w:rPr>
        <w:t>NCES, por sus siglas en inglés)</w:t>
      </w:r>
      <w:r w:rsidRPr="0041481E">
        <w:rPr>
          <w:rFonts w:ascii="Calibri" w:eastAsia="Calibri" w:hAnsi="Calibri" w:cs="Arial"/>
          <w:lang w:val="es-PR"/>
        </w:rPr>
        <w:t>, parte del Departamento de Educación de Estados Unidos y el Instituto de Ciencias de la Educación. 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enseñanza en Puerto Rico.</w:t>
      </w:r>
    </w:p>
    <w:p w:rsidR="005F352C" w:rsidRPr="0041481E" w:rsidP="005F352C" w14:paraId="4658B377" w14:textId="77777777">
      <w:pPr>
        <w:widowControl/>
        <w:spacing w:after="0" w:line="240" w:lineRule="auto"/>
        <w:rPr>
          <w:rFonts w:ascii="Calibri" w:eastAsia="Calibri" w:hAnsi="Calibri" w:cs="Arial"/>
          <w:lang w:val="es-PR"/>
        </w:rPr>
      </w:pPr>
    </w:p>
    <w:p w:rsidR="005F352C" w:rsidRPr="0041481E" w:rsidP="005F352C" w14:paraId="53E9C98D"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¿Cómo se informan los resultados de NAEP?</w:t>
      </w:r>
    </w:p>
    <w:p w:rsidR="005F352C" w:rsidRPr="0041481E" w:rsidP="005F352C" w14:paraId="4AE60096"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Además, los resultados están disponibles para diferentes grupos de estudiantes con base en factores como la raza/grupo étnico, el género y la ubicación de la escuela, entre otros. NAEP no está diseñada para recopilar o informar los resultados individuales de estudiantes, salones de clase o escuelas. </w:t>
      </w:r>
    </w:p>
    <w:p w:rsidR="005F352C" w:rsidRPr="0041481E" w:rsidP="005F352C" w14:paraId="74B15693" w14:textId="77777777">
      <w:pPr>
        <w:widowControl/>
        <w:spacing w:after="0" w:line="240" w:lineRule="auto"/>
        <w:rPr>
          <w:rFonts w:ascii="Calibri" w:eastAsia="Calibri" w:hAnsi="Calibri" w:cs="Arial"/>
          <w:lang w:val="es-PR"/>
        </w:rPr>
      </w:pPr>
    </w:p>
    <w:p w:rsidR="005F352C" w:rsidRPr="0041481E" w:rsidP="005F352C" w14:paraId="52534EAC"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¿Por qué mi distrito debería participar en NAEP?</w:t>
      </w:r>
    </w:p>
    <w:p w:rsidR="005F352C" w:rsidRPr="0041481E" w:rsidP="005F352C" w14:paraId="60FDED55" w14:textId="77777777">
      <w:pPr>
        <w:widowControl/>
        <w:spacing w:after="160" w:line="256" w:lineRule="auto"/>
        <w:rPr>
          <w:rFonts w:ascii="Calibri" w:eastAsia="Calibri" w:hAnsi="Calibri" w:cs="Arial"/>
          <w:lang w:val="es-PR"/>
        </w:rPr>
      </w:pPr>
      <w:r w:rsidRPr="0041481E">
        <w:rPr>
          <w:rFonts w:ascii="Calibri" w:eastAsia="Calibri" w:hAnsi="Calibri" w:cs="Arial"/>
          <w:color w:val="000000"/>
          <w:lang w:val="es-PR"/>
        </w:rPr>
        <w:t>La participación de su distrito ayudará a asegurar que los educadores, los legisladores y los funcionarios electos tengan datos confiables para entender y mejorar la educación de los estudiantes.</w:t>
      </w:r>
      <w:r w:rsidRPr="0041481E">
        <w:rPr>
          <w:rFonts w:ascii="Calibri" w:eastAsia="Calibri" w:hAnsi="Calibri" w:cs="Arial"/>
          <w:lang w:val="es-PR"/>
        </w:rPr>
        <w:t xml:space="preserve"> Las escuelas y los estudiantes seleccionados para participar en NAEP representan a las escuelas y a los estudiantes de todo el país. Cuando los estudiantes participan y dan su mejor esfuerzo, los resultados de NAEP proporcionan la medida más precisa y representativa posible sobre el rendimiento y las experiencias de los estudiantes.  </w:t>
      </w:r>
    </w:p>
    <w:p w:rsidR="005F352C" w:rsidRPr="0041481E" w:rsidP="005F352C" w14:paraId="0886AF59"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evaluaciones de NAEP se administrarán en Puerto Rico en el año académico de 2025?</w:t>
      </w:r>
    </w:p>
    <w:p w:rsidR="005F352C" w:rsidRPr="0041481E" w:rsidP="005F352C" w14:paraId="3201982A" w14:textId="77777777">
      <w:pPr>
        <w:widowControl/>
        <w:spacing w:after="0" w:line="240" w:lineRule="auto"/>
        <w:rPr>
          <w:rFonts w:ascii="Calibri" w:eastAsia="Calibri" w:hAnsi="Calibri" w:cs="Arial"/>
          <w:lang w:val="es-PR"/>
        </w:rPr>
      </w:pPr>
      <w:r w:rsidRPr="0041481E">
        <w:rPr>
          <w:rFonts w:ascii="Calibri" w:eastAsia="Calibri" w:hAnsi="Calibri" w:cs="Arial"/>
          <w:lang w:val="es-PR"/>
        </w:rPr>
        <w:t>El programa de 2025 incluirá la prueba de campo de NAEP 2025 para evaluar a los estudiantes de 4.° y 8.° grado en matemáticas como parte de una transición hacia la administración de NAEP en equipos de la escuela. Esto permitirá que los estudiantes tengan una experiencia de evaluación más auténtica al utilizar un dispositivo con el que están familiarizados. El período de evaluación para la prueba de campo será del 27 de enero al 7 de marzo de 2025. Los resultados de esta prueba de campo no se darán a conocer, pero servirán para orientar futuras evaluaciones de NAEP.</w:t>
      </w:r>
    </w:p>
    <w:p w:rsidR="005F352C" w:rsidRPr="0041481E" w:rsidP="005F352C" w14:paraId="02374AE5" w14:textId="77777777">
      <w:pPr>
        <w:widowControl/>
        <w:spacing w:after="0" w:line="240" w:lineRule="auto"/>
        <w:rPr>
          <w:rFonts w:ascii="Calibri" w:eastAsia="Calibri" w:hAnsi="Calibri" w:cs="Arial"/>
          <w:lang w:val="es-PR"/>
        </w:rPr>
      </w:pPr>
    </w:p>
    <w:p w:rsidR="005F352C" w:rsidRPr="0041481E" w:rsidP="005F352C" w14:paraId="1E40D92F"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harán los estudiantes en mi distrito?</w:t>
      </w:r>
    </w:p>
    <w:p w:rsidR="005F352C" w:rsidRPr="0041481E" w:rsidP="005F352C" w14:paraId="38D89713"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Los estudiantes participantes completarán preguntas sobre matemáticas. Los estudiantes también completarán un cuestionario de contexto.</w:t>
      </w:r>
    </w:p>
    <w:p w:rsidR="005F352C" w:rsidRPr="0041481E" w:rsidP="005F352C" w14:paraId="68288AD1" w14:textId="77777777">
      <w:pPr>
        <w:widowControl/>
        <w:spacing w:after="0" w:line="240" w:lineRule="auto"/>
        <w:rPr>
          <w:rFonts w:ascii="Calibri" w:eastAsia="Calibri" w:hAnsi="Calibri" w:cs="Arial"/>
          <w:lang w:val="es-PR"/>
        </w:rPr>
      </w:pPr>
    </w:p>
    <w:p w:rsidR="005F352C" w:rsidRPr="0041481E" w:rsidP="005F352C" w14:paraId="766268BC" w14:textId="77777777">
      <w:pPr>
        <w:widowControl/>
        <w:spacing w:after="0" w:line="240" w:lineRule="auto"/>
        <w:rPr>
          <w:rFonts w:ascii="Calibri" w:eastAsia="Calibri" w:hAnsi="Calibri" w:cs="Arial"/>
          <w:lang w:val="es-PR"/>
        </w:rPr>
      </w:pPr>
      <w:r w:rsidRPr="0041481E">
        <w:rPr>
          <w:rFonts w:ascii="Calibri" w:eastAsia="Calibri" w:hAnsi="Calibri" w:cs="Arial"/>
          <w:lang w:val="es-ES_tradnl"/>
        </w:rPr>
        <w:t>A los estudiantes participantes les toma aproximadamente 2 horas completar la evaluación de la prueba de campo, incluyendo el tiempo de transición, las instrucciones y el tiempo que toma contestar el cuestionario de contexto. Se ofrece una amplia gama de acomodos para los estudiantes con impedimentos y para aprendices del español</w:t>
      </w:r>
      <w:r w:rsidRPr="0041481E">
        <w:rPr>
          <w:rFonts w:ascii="Calibri" w:eastAsia="Calibri" w:hAnsi="Calibri" w:cs="Arial"/>
          <w:lang w:val="es-PR"/>
        </w:rPr>
        <w:t>.</w:t>
      </w:r>
    </w:p>
    <w:p w:rsidR="005F352C" w:rsidRPr="0041481E" w:rsidP="005F352C" w14:paraId="3858FB52" w14:textId="77777777">
      <w:pPr>
        <w:widowControl/>
        <w:spacing w:after="0" w:line="240" w:lineRule="auto"/>
        <w:rPr>
          <w:rFonts w:ascii="Calibri" w:eastAsia="Calibri" w:hAnsi="Calibri" w:cs="Arial"/>
          <w:lang w:val="es-PR"/>
        </w:rPr>
      </w:pPr>
    </w:p>
    <w:p w:rsidR="005F352C" w:rsidRPr="0041481E" w:rsidP="005F352C" w14:paraId="48AE388E" w14:textId="77777777">
      <w:pPr>
        <w:widowControl/>
        <w:spacing w:after="0" w:line="240" w:lineRule="auto"/>
        <w:rPr>
          <w:rFonts w:ascii="Calibri" w:eastAsia="Calibri" w:hAnsi="Calibri" w:cs="Arial"/>
          <w:lang w:val="es-PR"/>
        </w:rPr>
      </w:pPr>
      <w:r w:rsidRPr="0041481E">
        <w:rPr>
          <w:rFonts w:ascii="Calibri" w:eastAsia="Calibri" w:hAnsi="Calibri" w:cs="Arial"/>
          <w:b/>
          <w:lang w:val="es-PR"/>
        </w:rPr>
        <w:t xml:space="preserve">¿Es necesario que los maestros preparen a los estudiantes para la evaluación? </w:t>
      </w:r>
    </w:p>
    <w:p w:rsidR="005F352C" w:rsidRPr="0041481E" w:rsidP="005F352C" w14:paraId="5EBC692A" w14:textId="77777777">
      <w:pPr>
        <w:widowControl/>
        <w:spacing w:after="0" w:line="240" w:lineRule="auto"/>
        <w:rPr>
          <w:rFonts w:ascii="Calibri" w:eastAsia="Calibri" w:hAnsi="Calibri" w:cs="Arial"/>
          <w:lang w:val="es-ES_tradnl"/>
        </w:rPr>
      </w:pPr>
      <w:r w:rsidRPr="0041481E">
        <w:rPr>
          <w:rFonts w:ascii="Calibri" w:eastAsia="Calibri" w:hAnsi="Calibri" w:cs="Arial"/>
          <w:lang w:val="es-PR"/>
        </w:rPr>
        <w:t xml:space="preserve">Los maestros no tienen que preparar a sus estudiantes para la evaluación, </w:t>
      </w:r>
      <w:r w:rsidRPr="0041481E">
        <w:rPr>
          <w:rFonts w:ascii="Calibri" w:eastAsia="Calibri" w:hAnsi="Calibri" w:cs="Arial"/>
          <w:lang w:val="es-ES_tradnl"/>
        </w:rPr>
        <w:t>pero sí deben motivarlos a que hagan su mejor esfuerzo.</w:t>
      </w:r>
    </w:p>
    <w:p w:rsidR="005F352C" w:rsidRPr="0041481E" w:rsidP="005F352C" w14:paraId="7D1B5854" w14:textId="77777777">
      <w:pPr>
        <w:widowControl/>
        <w:spacing w:after="0" w:line="240" w:lineRule="auto"/>
        <w:rPr>
          <w:rFonts w:ascii="Calibri" w:eastAsia="Calibri" w:hAnsi="Calibri" w:cs="Arial"/>
          <w:lang w:val="es-ES_tradnl"/>
        </w:rPr>
      </w:pPr>
    </w:p>
    <w:p w:rsidR="005F352C" w:rsidRPr="0041481E" w:rsidP="005F352C" w14:paraId="1D189A2F" w14:textId="77777777">
      <w:pPr>
        <w:widowControl/>
        <w:spacing w:after="0" w:line="240" w:lineRule="auto"/>
        <w:rPr>
          <w:rFonts w:ascii="Calibri" w:eastAsia="Calibri" w:hAnsi="Calibri" w:cs="Arial"/>
          <w:lang w:val="es-PR"/>
        </w:rPr>
      </w:pPr>
      <w:r w:rsidRPr="0041481E">
        <w:rPr>
          <w:rFonts w:ascii="Calibri" w:eastAsia="Calibri" w:hAnsi="Calibri" w:cs="Arial"/>
          <w:b/>
          <w:lang w:val="es-PR"/>
        </w:rPr>
        <w:t xml:space="preserve">¿Cómo pueden los administradores escolares y los maestros utilizar los datos de NAEP para ayudar a nuestros estudiantes? </w:t>
      </w:r>
    </w:p>
    <w:p w:rsidR="005F352C" w:rsidRPr="0041481E" w:rsidP="005F352C" w14:paraId="53DFC6BA"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 página web de La Libreta de Calificaciones de la Nación (</w:t>
      </w:r>
      <w:hyperlink r:id="rId34" w:history="1">
        <w:r w:rsidRPr="0041481E">
          <w:rPr>
            <w:rFonts w:ascii="Calibri" w:eastAsia="Calibri" w:hAnsi="Calibri" w:cs="Arial"/>
            <w:color w:val="0563C1"/>
            <w:u w:val="single"/>
            <w:lang w:val="es-PR"/>
          </w:rPr>
          <w:t>nationsreportcard.gov</w:t>
        </w:r>
      </w:hyperlink>
      <w:r w:rsidRPr="0041481E">
        <w:rPr>
          <w:rFonts w:ascii="Calibri" w:eastAsia="Calibri" w:hAnsi="Calibri" w:cs="Arial"/>
          <w:lang w:val="es-PR"/>
        </w:rPr>
        <w:t xml:space="preserve">) le permite examinar las relaciones entre el rendimiento de los estudiantes y factores tales como las prácticas de enseñanza y los recursos escolares, entre otros.  </w:t>
      </w:r>
    </w:p>
    <w:p w:rsidR="005F352C" w:rsidRPr="0041481E" w:rsidP="005F352C" w14:paraId="4AD7BC9D" w14:textId="77777777">
      <w:pPr>
        <w:widowControl/>
        <w:spacing w:after="0" w:line="240" w:lineRule="auto"/>
        <w:rPr>
          <w:rFonts w:ascii="Calibri" w:eastAsia="Calibri" w:hAnsi="Calibri" w:cs="Arial"/>
          <w:lang w:val="es-PR"/>
        </w:rPr>
      </w:pPr>
    </w:p>
    <w:p w:rsidR="005F352C" w:rsidRPr="0041481E" w:rsidP="005F352C" w14:paraId="516BB437" w14:textId="77777777">
      <w:pPr>
        <w:widowControl/>
        <w:spacing w:after="0" w:line="240" w:lineRule="auto"/>
        <w:rPr>
          <w:rFonts w:ascii="Calibri" w:eastAsia="Calibri" w:hAnsi="Calibri" w:cs="Arial"/>
          <w:lang w:val="es-ES_tradnl"/>
        </w:rPr>
      </w:pPr>
      <w:r w:rsidRPr="0041481E">
        <w:rPr>
          <w:rFonts w:ascii="Calibri" w:eastAsia="Calibri" w:hAnsi="Calibri" w:cs="Arial"/>
          <w:lang w:val="es-ES_tradnl"/>
        </w:rPr>
        <w:t xml:space="preserve">Las preguntas de evaluaciones de NAEP anteriores también pueden utilizarse como un recurso educativo útil en el salón de clases. Los maestros pueden utilizar la herramienta </w:t>
      </w:r>
      <w:r w:rsidRPr="0041481E">
        <w:rPr>
          <w:rFonts w:ascii="Calibri" w:eastAsia="Calibri" w:hAnsi="Calibri" w:cs="Arial"/>
          <w:lang w:val="es-PR"/>
        </w:rPr>
        <w:t>NAEP Questions Tool</w:t>
      </w:r>
      <w:r w:rsidRPr="0041481E">
        <w:rPr>
          <w:rFonts w:ascii="Calibri" w:eastAsia="Calibri" w:hAnsi="Calibri" w:cs="Arial"/>
          <w:lang w:val="es-ES_tradnl"/>
        </w:rPr>
        <w:t xml:space="preserve"> (</w:t>
      </w:r>
      <w:hyperlink r:id="rId21" w:history="1">
        <w:r w:rsidRPr="0041481E">
          <w:rPr>
            <w:rFonts w:ascii="Calibri" w:eastAsia="Calibri" w:hAnsi="Calibri" w:cs="Arial"/>
            <w:color w:val="0563C1"/>
            <w:u w:val="single"/>
            <w:lang w:val="es-ES_tradnl"/>
          </w:rPr>
          <w:t>http://nces.ed.gov/nationsreportcard/nqt</w:t>
        </w:r>
      </w:hyperlink>
      <w:r w:rsidRPr="0041481E">
        <w:rPr>
          <w:rFonts w:ascii="Calibri" w:eastAsia="Calibri" w:hAnsi="Calibri" w:cs="Arial"/>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5F352C" w:rsidRPr="0041481E" w:rsidP="005F352C" w14:paraId="2BED9260" w14:textId="77777777">
      <w:pPr>
        <w:widowControl/>
        <w:spacing w:after="0" w:line="240" w:lineRule="auto"/>
        <w:rPr>
          <w:rFonts w:ascii="Calibri" w:eastAsia="Calibri" w:hAnsi="Calibri" w:cs="Arial"/>
          <w:lang w:val="es-PR"/>
        </w:rPr>
      </w:pPr>
    </w:p>
    <w:p w:rsidR="005F352C" w:rsidRPr="0041481E" w:rsidP="005F352C" w14:paraId="54153208"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¿Quién administrará NAEP? ¿Qué deben proporcionar las escuelas el día de la evaluación?</w:t>
      </w:r>
    </w:p>
    <w:p w:rsidR="005F352C" w:rsidRPr="0041481E" w:rsidP="005F352C" w14:paraId="4C2D4FD9"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El personal de NAEP administrará la evaluación y proporcionará un importante apoyo a su escuela el día de la evaluación. </w:t>
      </w:r>
    </w:p>
    <w:p w:rsidR="005F352C" w:rsidRPr="0041481E" w:rsidP="005F352C" w14:paraId="015D03BD" w14:textId="77777777">
      <w:pPr>
        <w:widowControl/>
        <w:spacing w:after="0" w:line="240" w:lineRule="auto"/>
        <w:rPr>
          <w:rFonts w:ascii="Calibri" w:eastAsia="Calibri" w:hAnsi="Calibri" w:cs="Arial"/>
          <w:lang w:val="es-PR"/>
        </w:rPr>
      </w:pPr>
    </w:p>
    <w:p w:rsidR="005F352C" w:rsidRPr="0041481E" w:rsidP="005F352C" w14:paraId="68651D35"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Los representantes de NAEP se comunicarán con las escuelas antes del día de la evaluación para informarles sobre el uso de las computadoras y del Internet de la escuela.</w:t>
      </w:r>
    </w:p>
    <w:p w:rsidR="005F352C" w:rsidRPr="0041481E" w:rsidP="005F352C" w14:paraId="0A1E7943" w14:textId="77777777">
      <w:pPr>
        <w:widowControl/>
        <w:spacing w:after="0" w:line="240" w:lineRule="auto"/>
        <w:rPr>
          <w:rFonts w:ascii="Calibri" w:eastAsia="Calibri" w:hAnsi="Calibri" w:cs="Arial"/>
          <w:lang w:val="es-PR"/>
        </w:rPr>
      </w:pPr>
    </w:p>
    <w:p w:rsidR="005F352C" w:rsidRPr="0041481E" w:rsidP="005F352C" w14:paraId="4E1EB9B5"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¿Cómo se seleccionaron las escuelas de mi distrito para NAEP? </w:t>
      </w:r>
    </w:p>
    <w:p w:rsidR="005F352C" w:rsidRPr="0041481E" w:rsidP="005F352C" w14:paraId="0BC741B4"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Las escuelas fueron seleccionadas como parte de un proceso de muestreo cuidadosamente diseñado que garantiza que las escuelas y los estudiantes seleccionados para NAEP representan a su distrito, al estado y a la nación.</w:t>
      </w:r>
    </w:p>
    <w:p w:rsidR="005F352C" w:rsidRPr="0041481E" w:rsidP="005F352C" w14:paraId="76304DE9" w14:textId="77777777">
      <w:pPr>
        <w:widowControl/>
        <w:spacing w:after="0" w:line="240" w:lineRule="auto"/>
        <w:rPr>
          <w:rFonts w:ascii="Calibri" w:eastAsia="Calibri" w:hAnsi="Calibri" w:cs="Arial"/>
          <w:lang w:val="es-PR"/>
        </w:rPr>
      </w:pPr>
    </w:p>
    <w:p w:rsidR="005F352C" w:rsidRPr="0041481E" w:rsidP="005F352C" w14:paraId="3629D456" w14:textId="77777777">
      <w:pPr>
        <w:widowControl/>
        <w:spacing w:after="0" w:line="240" w:lineRule="auto"/>
        <w:rPr>
          <w:rFonts w:ascii="Calibri" w:eastAsia="Calibri" w:hAnsi="Calibri" w:cs="Arial"/>
          <w:b/>
          <w:bCs/>
          <w:lang w:val="es-PR"/>
        </w:rPr>
      </w:pPr>
      <w:r w:rsidRPr="0041481E">
        <w:rPr>
          <w:rFonts w:ascii="Calibri" w:eastAsia="Calibri" w:hAnsi="Calibri" w:cs="Arial"/>
          <w:b/>
          <w:bCs/>
          <w:lang w:val="es-PR"/>
        </w:rPr>
        <w:t xml:space="preserve">¿En qué se diferencia NAEP de nuestras evaluaciones estatales? </w:t>
      </w:r>
    </w:p>
    <w:p w:rsidR="005F352C" w:rsidRPr="0041481E" w:rsidP="005F352C" w14:paraId="7DC3C845"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cumple una función diferente a la de las evaluaciones estatales. Mientras que los estados tienen sus propias evaluaciones para medir el desempeño de los estudiantes en relación con estándares de contenido específicos, NAEP está diseñada para proporcionar una medida común del desempeño y progreso de los estudiantes en todo el país.</w:t>
      </w:r>
    </w:p>
    <w:p w:rsidR="005F352C" w:rsidRPr="0041481E" w:rsidP="005F352C" w14:paraId="5AE707E2" w14:textId="77777777">
      <w:pPr>
        <w:widowControl/>
        <w:spacing w:after="0" w:line="240" w:lineRule="auto"/>
        <w:rPr>
          <w:rFonts w:ascii="Calibri" w:eastAsia="Calibri" w:hAnsi="Calibri" w:cs="Arial"/>
          <w:b/>
          <w:lang w:val="es-PR"/>
        </w:rPr>
      </w:pPr>
    </w:p>
    <w:p w:rsidR="005F352C" w:rsidRPr="0041481E" w:rsidP="005F352C" w14:paraId="6C265D03"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¿Desde cuándo existe NAEP? </w:t>
      </w:r>
    </w:p>
    <w:p w:rsidR="005F352C" w:rsidRPr="0041481E" w:rsidP="005F352C" w14:paraId="16CB3C38" w14:textId="77777777">
      <w:pPr>
        <w:widowControl/>
        <w:spacing w:after="0" w:line="240" w:lineRule="auto"/>
        <w:rPr>
          <w:rFonts w:ascii="Calibri" w:eastAsia="Calibri" w:hAnsi="Calibri" w:cs="Arial"/>
          <w:lang w:val="es-PR"/>
        </w:rPr>
      </w:pPr>
      <w:r w:rsidRPr="0041481E">
        <w:rPr>
          <w:rFonts w:ascii="Calibri" w:eastAsia="Calibri" w:hAnsi="Calibri" w:cs="Arial"/>
          <w:lang w:val="es-ES_tradnl"/>
        </w:rPr>
        <w:t>NAEP se administró por primera vez en 1969 para medir los logros de los estudiantes a nivel nacional. En 1990, NAEP se administró por primera vez a nivel estatal.</w:t>
      </w:r>
    </w:p>
    <w:p w:rsidR="005F352C" w:rsidRPr="0041481E" w:rsidP="005F352C" w14:paraId="0DD1FB33" w14:textId="77777777">
      <w:pPr>
        <w:widowControl/>
        <w:spacing w:after="0" w:line="240" w:lineRule="auto"/>
        <w:rPr>
          <w:rFonts w:ascii="Calibri" w:eastAsia="Calibri" w:hAnsi="Calibri" w:cs="Arial"/>
          <w:lang w:val="es-PR"/>
        </w:rPr>
      </w:pPr>
    </w:p>
    <w:p w:rsidR="005F352C" w:rsidRPr="0041481E" w:rsidP="005F352C" w14:paraId="4B9E989C" w14:textId="77777777">
      <w:pPr>
        <w:widowControl/>
        <w:spacing w:after="0" w:line="240" w:lineRule="auto"/>
        <w:rPr>
          <w:rFonts w:ascii="Calibri" w:eastAsia="Calibri" w:hAnsi="Calibri" w:cs="Arial"/>
          <w:b/>
          <w:bCs/>
          <w:lang w:val="es-PR"/>
        </w:rPr>
      </w:pPr>
      <w:r w:rsidRPr="0041481E">
        <w:rPr>
          <w:rFonts w:ascii="Calibri" w:eastAsia="Calibri" w:hAnsi="Calibri" w:cs="Arial"/>
          <w:b/>
          <w:bCs/>
          <w:lang w:val="es-PR"/>
        </w:rPr>
        <w:t xml:space="preserve">¿Con qué frecuencia se administra NAEP? </w:t>
      </w:r>
    </w:p>
    <w:p w:rsidR="005F352C" w:rsidRPr="0041481E" w:rsidP="005F352C" w14:paraId="1E5184A5" w14:textId="77777777">
      <w:pPr>
        <w:widowControl/>
        <w:spacing w:after="0" w:line="240" w:lineRule="auto"/>
        <w:rPr>
          <w:rFonts w:ascii="Calibri" w:eastAsia="Calibri" w:hAnsi="Calibri" w:cs="Arial"/>
          <w:lang w:val="es-PR"/>
        </w:rPr>
      </w:pPr>
      <w:r w:rsidRPr="0041481E">
        <w:rPr>
          <w:rFonts w:ascii="Calibri" w:eastAsia="Calibri" w:hAnsi="Calibri" w:cs="Arial"/>
          <w:lang w:val="es-PR"/>
        </w:rPr>
        <w:t>Como parte del programa principal de NAEP, los estudiantes de 4.° y 8.° grado son evaluados a nivel estatal y nacional en matemáticas y lectura cada dos años. De conformidad con la Ley de Educación Primaria y Secundaria, los distritos y estados que reciben fondos del Título I están obligados a participar en estas evaluaciones bienales, con la excepción de Puerto Rico, que está exento de participar en la evaluación de lectura.</w:t>
      </w:r>
    </w:p>
    <w:p w:rsidR="005F352C" w:rsidRPr="0041481E" w:rsidP="005F352C" w14:paraId="385A7DF7" w14:textId="77777777">
      <w:pPr>
        <w:widowControl/>
        <w:spacing w:after="0" w:line="240" w:lineRule="auto"/>
        <w:rPr>
          <w:rFonts w:ascii="Calibri" w:eastAsia="Calibri" w:hAnsi="Calibri" w:cs="Arial"/>
          <w:lang w:val="es-PR"/>
        </w:rPr>
      </w:pPr>
    </w:p>
    <w:p w:rsidR="005F352C" w:rsidRPr="0041481E" w:rsidP="005F352C" w14:paraId="029F4646"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¿Dónde puedo encontrar más información?</w:t>
      </w:r>
    </w:p>
    <w:p w:rsidR="005F352C" w:rsidRPr="0041481E" w:rsidP="005F352C" w14:paraId="3357A13B" w14:textId="77777777">
      <w:pPr>
        <w:widowControl/>
        <w:spacing w:after="0" w:line="240" w:lineRule="auto"/>
        <w:rPr>
          <w:rFonts w:ascii="Calibri" w:eastAsia="Calibri" w:hAnsi="Calibri" w:cs="Arial"/>
          <w:bCs/>
          <w:lang w:val="es-PR"/>
        </w:rPr>
      </w:pPr>
      <w:r w:rsidRPr="0041481E">
        <w:rPr>
          <w:rFonts w:ascii="Calibri" w:eastAsia="Calibri" w:hAnsi="Calibri" w:cs="Arial"/>
          <w:bCs/>
          <w:lang w:val="es-PR"/>
        </w:rPr>
        <w:t xml:space="preserve">Conozca más sobre el programa NAEP en </w:t>
      </w:r>
      <w:hyperlink r:id="rId152" w:history="1">
        <w:r w:rsidRPr="0041481E">
          <w:rPr>
            <w:rFonts w:ascii="Calibri" w:eastAsia="Calibri" w:hAnsi="Calibri" w:cs="Arial"/>
            <w:bCs/>
            <w:color w:val="0563C1"/>
            <w:u w:val="single"/>
            <w:lang w:val="es-PR"/>
          </w:rPr>
          <w:t>nces.ed.gov/nationsreportcard/puertorico</w:t>
        </w:r>
      </w:hyperlink>
      <w:r w:rsidRPr="0041481E">
        <w:rPr>
          <w:rFonts w:ascii="Calibri" w:eastAsia="Calibri" w:hAnsi="Calibri" w:cs="Arial"/>
          <w:bCs/>
          <w:lang w:val="es-PR"/>
        </w:rPr>
        <w:t xml:space="preserve"> y explore los últimos resultados de NAEP en nationsreportcard.gov. </w:t>
      </w:r>
    </w:p>
    <w:p w:rsidR="005F352C" w:rsidRPr="0041481E" w:rsidP="005F352C" w14:paraId="43D117F2" w14:textId="77777777">
      <w:pPr>
        <w:widowControl/>
        <w:spacing w:after="0" w:line="240" w:lineRule="auto"/>
        <w:rPr>
          <w:rFonts w:ascii="Calibri" w:eastAsia="Calibri" w:hAnsi="Calibri" w:cs="Arial"/>
          <w:bCs/>
          <w:lang w:val="es-PR"/>
        </w:rPr>
      </w:pPr>
    </w:p>
    <w:p w:rsidR="005F352C" w:rsidRPr="00F3266E" w:rsidP="005F352C" w14:paraId="479082A5" w14:textId="77777777">
      <w:pPr>
        <w:widowControl/>
        <w:spacing w:after="0" w:line="240" w:lineRule="auto"/>
        <w:rPr>
          <w:rFonts w:ascii="Calibri" w:eastAsia="Calibri" w:hAnsi="Calibri" w:cs="Arial"/>
          <w:bCs/>
          <w:i/>
          <w:lang w:val="es-PR"/>
        </w:rPr>
      </w:pPr>
      <w:r w:rsidRPr="0041481E">
        <w:rPr>
          <w:rFonts w:ascii="Calibri" w:eastAsia="Calibri" w:hAnsi="Calibri" w:cs="Arial"/>
          <w:bCs/>
          <w:lang w:val="es-PR"/>
        </w:rPr>
        <w:t>También puede encontrar a NAEP en: &lt;Facebook logo&gt; &lt;X logo&gt; &lt;YouTube logo&gt; &lt;LinkedIn logo&gt; &lt;Instagram logo&gt;</w:t>
      </w:r>
    </w:p>
    <w:p w:rsidR="00BB18BF" w:rsidRPr="00E57E4D" w:rsidP="00BB18BF" w14:paraId="29DF6469"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0DF0C4B8" w14:textId="22582064">
      <w:pPr>
        <w:widowControl/>
        <w:spacing w:after="0" w:line="240" w:lineRule="auto"/>
        <w:rPr>
          <w:rFonts w:ascii="Calibri" w:eastAsia="Calibri" w:hAnsi="Calibri" w:cs="Arial"/>
          <w:sz w:val="16"/>
          <w:szCs w:val="16"/>
          <w:lang w:val="es-PR"/>
        </w:rPr>
      </w:pPr>
      <w:r>
        <w:rPr>
          <w:rFonts w:ascii="Calibri" w:eastAsia="Calibri" w:hAnsi="Calibri" w:cs="Arial"/>
          <w:sz w:val="16"/>
          <w:szCs w:val="16"/>
          <w:lang w:val="es-PR"/>
        </w:rPr>
        <w:br w:type="page"/>
      </w:r>
    </w:p>
    <w:p w:rsidR="00A9638C" w:rsidRPr="00C97EF0" w:rsidP="00C97EF0" w14:paraId="68B772F9" w14:textId="1594E736">
      <w:pPr>
        <w:pStyle w:val="Heading3"/>
        <w:rPr>
          <w:rStyle w:val="Strong"/>
          <w:rFonts w:cs="Times New Roman"/>
        </w:rPr>
      </w:pPr>
      <w:bookmarkStart w:id="165" w:name="_Toc175909506"/>
      <w:bookmarkStart w:id="166" w:name="_Toc196211967"/>
      <w:r w:rsidRPr="00C97EF0">
        <w:rPr>
          <w:rStyle w:val="Strong"/>
          <w:rFonts w:cs="Times New Roman"/>
        </w:rPr>
        <w:t xml:space="preserve">Appendix </w:t>
      </w:r>
      <w:r w:rsidRPr="00C97EF0" w:rsidR="00F107D9">
        <w:rPr>
          <w:rStyle w:val="Strong"/>
          <w:rFonts w:cs="Times New Roman"/>
        </w:rPr>
        <w:t>D</w:t>
      </w:r>
      <w:r w:rsidRPr="00C97EF0">
        <w:rPr>
          <w:rStyle w:val="Strong"/>
          <w:rFonts w:cs="Times New Roman"/>
        </w:rPr>
        <w:t>-5</w:t>
      </w:r>
      <w:r w:rsidRPr="00C97EF0" w:rsidR="008765A6">
        <w:rPr>
          <w:rStyle w:val="Strong"/>
          <w:rFonts w:cs="Times New Roman"/>
        </w:rPr>
        <w:t>8</w:t>
      </w:r>
      <w:r w:rsidR="00107AB0">
        <w:rPr>
          <w:rStyle w:val="Strong"/>
          <w:rFonts w:cs="Times New Roman"/>
        </w:rPr>
        <w:t xml:space="preserve">: </w:t>
      </w:r>
      <w:r w:rsidRPr="00107AB0">
        <w:rPr>
          <w:rStyle w:val="Strong"/>
          <w:rFonts w:cs="Times New Roman"/>
          <w:b w:val="0"/>
          <w:bCs w:val="0"/>
        </w:rPr>
        <w:t>NAEP 2025 Field Test CSSO To District Superintendent Lette</w:t>
      </w:r>
      <w:r w:rsidRPr="00107AB0" w:rsidR="00F107D9">
        <w:rPr>
          <w:rStyle w:val="Strong"/>
          <w:rFonts w:cs="Times New Roman"/>
          <w:b w:val="0"/>
          <w:bCs w:val="0"/>
        </w:rPr>
        <w:t>r (</w:t>
      </w:r>
      <w:r w:rsidRPr="00107AB0">
        <w:rPr>
          <w:rStyle w:val="Strong"/>
          <w:rFonts w:cs="Times New Roman"/>
          <w:b w:val="0"/>
          <w:bCs w:val="0"/>
        </w:rPr>
        <w:t>PR Spanish)</w:t>
      </w:r>
      <w:bookmarkEnd w:id="165"/>
      <w:bookmarkEnd w:id="166"/>
    </w:p>
    <w:p w:rsidR="005F352C" w:rsidRPr="002F085D" w:rsidP="001E2991" w14:paraId="4F082E84" w14:textId="08AAB695">
      <w:pPr>
        <w:rPr>
          <w:rStyle w:val="Strong"/>
          <w:rFonts w:cs="Times New Roman"/>
          <w:color w:val="31849B" w:themeColor="accent5" w:themeShade="BF"/>
        </w:rPr>
      </w:pPr>
      <w:r>
        <w:rPr>
          <w:rStyle w:val="Strong"/>
          <w:rFonts w:cs="Times New Roman"/>
          <w:color w:val="31849B" w:themeColor="accent5" w:themeShade="BF"/>
        </w:rPr>
        <w:br w:type="page"/>
      </w:r>
    </w:p>
    <w:p w:rsidR="005F352C" w:rsidRPr="00085A6D" w:rsidP="005F352C" w14:paraId="1E60885F"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Carta de notificación sobre NAEP de 2025 en Puerto Rico del</w:t>
      </w:r>
    </w:p>
    <w:p w:rsidR="005F352C" w:rsidRPr="00085A6D" w:rsidP="005F352C" w14:paraId="785C6E2A"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SECRETARIO DE EDUCACIÓN AL SUPERINTENDENTE DISTRITAL</w:t>
      </w:r>
    </w:p>
    <w:p w:rsidR="005F352C" w:rsidRPr="00085A6D" w:rsidP="005F352C" w14:paraId="0CFB304E"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 xml:space="preserve">Se debe personalizar el </w:t>
      </w:r>
      <w:r w:rsidRPr="00085A6D">
        <w:rPr>
          <w:rFonts w:eastAsia="Calibri" w:cstheme="minorHAnsi"/>
          <w:b/>
          <w:bCs/>
          <w:color w:val="FF0000"/>
          <w:sz w:val="20"/>
          <w:szCs w:val="20"/>
          <w:lang w:val="es-ES_tradnl"/>
        </w:rPr>
        <w:t xml:space="preserve">texto en rojo </w:t>
      </w:r>
      <w:r w:rsidRPr="00085A6D">
        <w:rPr>
          <w:rFonts w:eastAsia="Calibri" w:cstheme="minorHAnsi"/>
          <w:b/>
          <w:bCs/>
          <w:sz w:val="20"/>
          <w:szCs w:val="20"/>
          <w:lang w:val="es-ES_tradnl"/>
        </w:rPr>
        <w:t xml:space="preserve">antes de combinar la correspondencia: El </w:t>
      </w:r>
      <w:r w:rsidRPr="00085A6D">
        <w:rPr>
          <w:rFonts w:eastAsia="Calibri" w:cstheme="minorHAnsi"/>
          <w:b/>
          <w:bCs/>
          <w:sz w:val="20"/>
          <w:szCs w:val="20"/>
          <w:highlight w:val="yellow"/>
          <w:lang w:val="es-ES_tradnl"/>
        </w:rPr>
        <w:t>texto resaltado</w:t>
      </w:r>
      <w:r w:rsidRPr="00085A6D">
        <w:rPr>
          <w:rFonts w:eastAsia="Calibri" w:cstheme="minorHAnsi"/>
          <w:sz w:val="20"/>
          <w:szCs w:val="20"/>
          <w:lang w:val="es-ES_tradnl"/>
        </w:rPr>
        <w:t xml:space="preserve"> </w:t>
      </w:r>
      <w:r w:rsidRPr="00085A6D">
        <w:rPr>
          <w:rFonts w:eastAsia="Calibri" w:cstheme="minorHAnsi"/>
          <w:b/>
          <w:bCs/>
          <w:sz w:val="20"/>
          <w:szCs w:val="20"/>
          <w:lang w:val="es-ES_tradnl"/>
        </w:rPr>
        <w:t>representa los campos que se deben combinar</w:t>
      </w:r>
    </w:p>
    <w:p w:rsidR="005F352C" w:rsidRPr="00085A6D" w:rsidP="005F352C" w14:paraId="1B78DB4F" w14:textId="77777777">
      <w:pPr>
        <w:widowControl/>
        <w:spacing w:after="0" w:line="240" w:lineRule="auto"/>
        <w:rPr>
          <w:rFonts w:eastAsia="Calibri" w:cstheme="minorHAnsi"/>
          <w:sz w:val="20"/>
          <w:szCs w:val="20"/>
          <w:lang w:val="es-ES_tradnl"/>
        </w:rPr>
      </w:pPr>
    </w:p>
    <w:p w:rsidR="005F352C" w:rsidRPr="00085A6D" w:rsidP="005F352C" w14:paraId="0682174E"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Estimado(a) </w:t>
      </w:r>
      <w:r w:rsidRPr="00085A6D">
        <w:rPr>
          <w:rFonts w:eastAsia="Calibri" w:cstheme="minorHAnsi"/>
          <w:sz w:val="20"/>
          <w:szCs w:val="20"/>
          <w:highlight w:val="yellow"/>
          <w:lang w:val="es-ES_tradnl"/>
        </w:rPr>
        <w:t>nombre del superintendente distrital</w:t>
      </w:r>
      <w:r w:rsidRPr="00085A6D">
        <w:rPr>
          <w:rFonts w:eastAsia="Calibri" w:cstheme="minorHAnsi"/>
          <w:sz w:val="20"/>
          <w:szCs w:val="20"/>
          <w:lang w:val="es-ES_tradnl"/>
        </w:rPr>
        <w:t>,</w:t>
      </w:r>
    </w:p>
    <w:p w:rsidR="005F352C" w:rsidRPr="00085A6D" w:rsidP="005F352C" w14:paraId="47C4C841" w14:textId="77777777">
      <w:pPr>
        <w:widowControl/>
        <w:spacing w:after="0" w:line="240" w:lineRule="auto"/>
        <w:rPr>
          <w:rFonts w:eastAsia="Calibri" w:cstheme="minorHAnsi"/>
          <w:sz w:val="20"/>
          <w:szCs w:val="20"/>
          <w:lang w:val="es-ES_tradnl"/>
        </w:rPr>
      </w:pPr>
    </w:p>
    <w:p w:rsidR="005F352C" w:rsidRPr="00085A6D" w:rsidP="005F352C" w14:paraId="634332F0" w14:textId="77777777">
      <w:pPr>
        <w:widowControl/>
        <w:spacing w:after="0" w:line="240" w:lineRule="atLeast"/>
        <w:rPr>
          <w:rFonts w:eastAsia="Times New Roman" w:cstheme="minorHAnsi"/>
          <w:sz w:val="20"/>
          <w:szCs w:val="20"/>
          <w:lang w:val="es-ES_tradnl"/>
        </w:rPr>
      </w:pPr>
      <w:r w:rsidRPr="00085A6D">
        <w:rPr>
          <w:rFonts w:eastAsia="Times New Roman" w:cstheme="minorHAnsi"/>
          <w:sz w:val="20"/>
          <w:szCs w:val="20"/>
          <w:lang w:val="es-ES_tradnl"/>
        </w:rPr>
        <w:t xml:space="preserve">Gracias por todo lo que hace para apoyar la educación en Puerto Rico. Le escribo para informarle que </w:t>
      </w:r>
      <w:r w:rsidRPr="00085A6D">
        <w:rPr>
          <w:rFonts w:eastAsia="Times New Roman" w:cstheme="minorHAnsi"/>
          <w:sz w:val="20"/>
          <w:szCs w:val="20"/>
          <w:highlight w:val="yellow"/>
          <w:lang w:val="es-ES_tradnl"/>
        </w:rPr>
        <w:t>cantidad</w:t>
      </w:r>
      <w:r w:rsidRPr="00085A6D">
        <w:rPr>
          <w:rFonts w:eastAsia="Times New Roman" w:cstheme="minorHAnsi"/>
          <w:sz w:val="20"/>
          <w:szCs w:val="20"/>
          <w:lang w:val="es-ES_tradnl"/>
        </w:rPr>
        <w:t xml:space="preserve"> escuelas en su distrito </w:t>
      </w:r>
      <w:r w:rsidRPr="00085A6D">
        <w:rPr>
          <w:rFonts w:eastAsia="Times New Roman" w:cstheme="minorHAnsi"/>
          <w:color w:val="FF0000"/>
          <w:sz w:val="20"/>
          <w:szCs w:val="20"/>
          <w:lang w:val="es-ES_tradnl"/>
        </w:rPr>
        <w:t>han</w:t>
      </w:r>
      <w:r w:rsidRPr="00085A6D">
        <w:rPr>
          <w:rFonts w:eastAsia="Times New Roman" w:cstheme="minorHAnsi"/>
          <w:sz w:val="20"/>
          <w:szCs w:val="20"/>
          <w:lang w:val="es-ES_tradnl"/>
        </w:rPr>
        <w:t xml:space="preserve"> sido seleccionadas para participar en la administración de la Evaluación Nacional del Progreso Educativo (NAEP, por sus siglas en inglés) de 2025.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 Las escuelas seleccionadas representan a escuelas en el país y su participación proporciona una idea precisa del rendimiento de los estudiantes. </w:t>
      </w:r>
      <w:r w:rsidRPr="00085A6D">
        <w:rPr>
          <w:rFonts w:eastAsia="Times New Roman" w:cstheme="minorHAnsi"/>
          <w:sz w:val="20"/>
          <w:szCs w:val="20"/>
          <w:highlight w:val="yellow"/>
          <w:lang w:val="es-ES_tradnl"/>
        </w:rPr>
        <w:t>Distrito escolar</w:t>
      </w:r>
      <w:r w:rsidRPr="00085A6D">
        <w:rPr>
          <w:rFonts w:eastAsia="Times New Roman" w:cstheme="minorHAnsi"/>
          <w:sz w:val="20"/>
          <w:szCs w:val="20"/>
          <w:lang w:val="es-ES_tradnl"/>
        </w:rPr>
        <w:t xml:space="preserve"> desempeñará un papel importante al participar y espero que podamos contar con todo su apoyo para hacer que esta sea una experiencia positiva para sus escuelas y estudiantes.</w:t>
      </w:r>
    </w:p>
    <w:p w:rsidR="005F352C" w:rsidRPr="00085A6D" w:rsidP="005F352C" w14:paraId="24060C69" w14:textId="77777777">
      <w:pPr>
        <w:widowControl/>
        <w:spacing w:after="0" w:line="240" w:lineRule="atLeast"/>
        <w:rPr>
          <w:rFonts w:eastAsia="Times New Roman" w:cstheme="minorHAnsi"/>
          <w:sz w:val="20"/>
          <w:szCs w:val="20"/>
          <w:lang w:val="es-ES_tradnl"/>
        </w:rPr>
      </w:pPr>
    </w:p>
    <w:p w:rsidR="005F352C" w:rsidRPr="00085A6D" w:rsidP="005F352C" w14:paraId="1716EF37" w14:textId="77777777">
      <w:pPr>
        <w:widowControl/>
        <w:spacing w:after="0" w:line="240" w:lineRule="atLeast"/>
        <w:rPr>
          <w:rFonts w:eastAsia="Times New Roman" w:cstheme="minorHAnsi"/>
          <w:sz w:val="20"/>
          <w:szCs w:val="20"/>
          <w:lang w:val="es-ES"/>
        </w:rPr>
      </w:pPr>
      <w:r w:rsidRPr="00085A6D">
        <w:rPr>
          <w:rFonts w:eastAsia="Times New Roman" w:cstheme="minorHAnsi"/>
          <w:sz w:val="20"/>
          <w:szCs w:val="20"/>
          <w:lang w:val="es-ES"/>
        </w:rPr>
        <w:t xml:space="preserve">Las escuelas seleccionadas serán notificadas pronto y recibirán sus fechas para la evaluación a partir de </w:t>
      </w:r>
      <w:r w:rsidRPr="00085A6D">
        <w:rPr>
          <w:rFonts w:eastAsia="Times New Roman" w:cstheme="minorHAnsi"/>
          <w:sz w:val="20"/>
          <w:szCs w:val="20"/>
          <w:highlight w:val="yellow"/>
          <w:lang w:val="es-ES"/>
        </w:rPr>
        <w:t>mes</w:t>
      </w:r>
      <w:r w:rsidRPr="00085A6D">
        <w:rPr>
          <w:rFonts w:eastAsia="Times New Roman" w:cstheme="minorHAnsi"/>
          <w:sz w:val="20"/>
          <w:szCs w:val="20"/>
          <w:lang w:val="es-ES"/>
        </w:rPr>
        <w:t xml:space="preserve">, de manera que los directores puedan incluir la fecha programada para la evaluación en sus calendarios e incorporar a NAEP en el programa escolar planificado. Las escuelas pueden trabajar con el(la) coordinador(a) estatal de NAEP si hay algún conflicto con la fecha programada para la evaluación. </w:t>
      </w:r>
    </w:p>
    <w:p w:rsidR="005F352C" w:rsidRPr="00085A6D" w:rsidP="005F352C" w14:paraId="65E3C700" w14:textId="77777777">
      <w:pPr>
        <w:widowControl/>
        <w:spacing w:after="0" w:line="240" w:lineRule="atLeast"/>
        <w:rPr>
          <w:rFonts w:eastAsia="Times New Roman" w:cstheme="minorHAnsi"/>
          <w:sz w:val="20"/>
          <w:szCs w:val="20"/>
          <w:lang w:val="es-ES_tradnl"/>
        </w:rPr>
      </w:pPr>
    </w:p>
    <w:p w:rsidR="005F352C" w:rsidRPr="00085A6D" w:rsidP="005F352C" w14:paraId="6E5649C7" w14:textId="77777777">
      <w:pPr>
        <w:widowControl/>
        <w:spacing w:after="0" w:line="240" w:lineRule="atLeast"/>
        <w:rPr>
          <w:rFonts w:eastAsia="Times New Roman" w:cstheme="minorHAnsi"/>
          <w:sz w:val="20"/>
          <w:szCs w:val="20"/>
          <w:lang w:val="es-ES_tradnl"/>
        </w:rPr>
      </w:pPr>
      <w:r w:rsidRPr="00085A6D">
        <w:rPr>
          <w:rFonts w:eastAsia="Times New Roman" w:cstheme="minorHAnsi"/>
          <w:sz w:val="20"/>
          <w:szCs w:val="20"/>
          <w:lang w:val="es-ES_tradnl"/>
        </w:rPr>
        <w:t>Sus escuelas seleccionadas participar</w:t>
      </w:r>
      <w:r w:rsidRPr="00085A6D">
        <w:rPr>
          <w:rFonts w:eastAsia="Times New Roman" w:cstheme="minorHAnsi"/>
          <w:sz w:val="20"/>
          <w:szCs w:val="20"/>
          <w:lang w:val="es-CO"/>
        </w:rPr>
        <w:t xml:space="preserve">án </w:t>
      </w:r>
      <w:r w:rsidRPr="00085A6D">
        <w:rPr>
          <w:rFonts w:eastAsia="Times New Roman" w:cstheme="minorHAnsi"/>
          <w:sz w:val="20"/>
          <w:szCs w:val="20"/>
          <w:lang w:val="es-ES_tradnl"/>
        </w:rPr>
        <w:t>en la prueba de campo de NAEP de 2025. Como en años anteriores, los representantes de NAEP se comunicarán con las escuelas antes del día de la evaluación para informarles sobre el uso de las computadoras y del Internet de la escuela.</w:t>
      </w:r>
    </w:p>
    <w:p w:rsidR="005F352C" w:rsidRPr="00085A6D" w:rsidP="005F352C" w14:paraId="7F593E04" w14:textId="77777777">
      <w:pPr>
        <w:widowControl/>
        <w:spacing w:after="0" w:line="240" w:lineRule="atLeast"/>
        <w:rPr>
          <w:rFonts w:eastAsia="Times New Roman" w:cstheme="minorHAnsi"/>
          <w:sz w:val="20"/>
          <w:szCs w:val="20"/>
          <w:lang w:val="es-ES_tradnl"/>
        </w:rPr>
      </w:pPr>
    </w:p>
    <w:p w:rsidR="005F352C" w:rsidRPr="00085A6D" w:rsidP="005F352C" w14:paraId="1DAD20DB" w14:textId="77777777">
      <w:pPr>
        <w:widowControl/>
        <w:spacing w:after="0" w:line="240" w:lineRule="auto"/>
        <w:rPr>
          <w:rFonts w:eastAsia="Calibri" w:cstheme="minorHAnsi"/>
          <w:b/>
          <w:bCs/>
          <w:sz w:val="20"/>
          <w:szCs w:val="20"/>
          <w:lang w:val="es-ES_tradnl"/>
        </w:rPr>
      </w:pPr>
      <w:r w:rsidRPr="00085A6D">
        <w:rPr>
          <w:rFonts w:eastAsia="Calibri" w:cstheme="minorHAnsi"/>
          <w:b/>
          <w:bCs/>
          <w:sz w:val="20"/>
          <w:szCs w:val="20"/>
          <w:lang w:val="es-ES_tradnl"/>
        </w:rPr>
        <w:t>Visión general de la prueba de campo de NAEP de 2025</w:t>
      </w:r>
    </w:p>
    <w:p w:rsidR="005F352C" w:rsidRPr="00085A6D" w:rsidP="005F352C" w14:paraId="15D23FB6" w14:textId="77777777">
      <w:pPr>
        <w:widowControl/>
        <w:spacing w:after="0" w:line="240" w:lineRule="auto"/>
        <w:rPr>
          <w:rFonts w:eastAsia="Calibri" w:cstheme="minorHAnsi"/>
          <w:sz w:val="20"/>
          <w:szCs w:val="20"/>
          <w:lang w:val="es-ES_tradnl"/>
        </w:rPr>
      </w:pPr>
    </w:p>
    <w:p w:rsidR="005F352C" w:rsidRPr="00085A6D" w:rsidP="005F352C" w14:paraId="3DE2EDE7" w14:textId="77777777">
      <w:pPr>
        <w:widowControl/>
        <w:spacing w:after="0" w:line="240" w:lineRule="auto"/>
        <w:rPr>
          <w:rFonts w:eastAsia="Calibri" w:cstheme="minorHAnsi"/>
          <w:sz w:val="20"/>
          <w:szCs w:val="20"/>
          <w:lang w:val="es-ES"/>
        </w:rPr>
      </w:pPr>
      <w:r w:rsidRPr="00085A6D">
        <w:rPr>
          <w:rFonts w:eastAsia="Calibri" w:cstheme="minorHAnsi"/>
          <w:sz w:val="20"/>
          <w:szCs w:val="20"/>
          <w:lang w:val="es-ES"/>
        </w:rPr>
        <w:t>La prueba de campo de NAEP de 2025 evaluará a los estudiantes de 4.º y 8.º grados en matemáticas como parte de una transición hacia la administración de NAEP utilizando las computadoras y el Internet de la escuela, lo que permitirá que los estudiantes tengan una experiencia de evaluación más cómoda al utilizar un dispositivo con el que están familiarizados.</w:t>
      </w:r>
    </w:p>
    <w:p w:rsidR="005F352C" w:rsidRPr="00085A6D" w:rsidP="005F352C" w14:paraId="45CD8704" w14:textId="77777777">
      <w:pPr>
        <w:widowControl/>
        <w:spacing w:after="0" w:line="240" w:lineRule="auto"/>
        <w:rPr>
          <w:rFonts w:eastAsia="Calibri" w:cstheme="minorHAnsi"/>
          <w:sz w:val="20"/>
          <w:szCs w:val="20"/>
          <w:lang w:val="es-ES_tradnl"/>
        </w:rPr>
      </w:pPr>
    </w:p>
    <w:p w:rsidR="005F352C" w:rsidRPr="00085A6D" w:rsidP="005F352C" w14:paraId="78C184F5" w14:textId="77777777">
      <w:pPr>
        <w:widowControl/>
        <w:spacing w:after="0" w:line="240" w:lineRule="auto"/>
        <w:rPr>
          <w:rFonts w:eastAsia="Calibri" w:cstheme="minorHAnsi"/>
          <w:sz w:val="20"/>
          <w:szCs w:val="20"/>
          <w:lang w:val="es-ES"/>
        </w:rPr>
      </w:pPr>
      <w:r w:rsidRPr="00085A6D">
        <w:rPr>
          <w:rFonts w:eastAsia="Calibri" w:cstheme="minorHAnsi"/>
          <w:sz w:val="20"/>
          <w:szCs w:val="20"/>
          <w:lang w:val="es-ES"/>
        </w:rPr>
        <w:t>Para la prueba de campo de NAEP de 2025, necesitaremos la ayuda de al menos un(a) coordinador(a) de tecnología escolar o distrital y un(a) coordinador(a) escolar. Es posible que una persona desempeñe más de una función. De ser necesario, estaremos en contacto con el(la) coordinador(a) de evaluación y con el(la) director(a) de tecnología distrital, así como con los directores de las escuelas seleccionadas, con detalles específicos sobre las funciones y responsabilidades de cada persona a nivel escolar y distrital que colaborará con la planificación.</w:t>
      </w:r>
    </w:p>
    <w:p w:rsidR="005F352C" w:rsidRPr="00085A6D" w:rsidP="005F352C" w14:paraId="3316A969" w14:textId="77777777">
      <w:pPr>
        <w:widowControl/>
        <w:spacing w:after="0" w:line="240" w:lineRule="auto"/>
        <w:rPr>
          <w:rFonts w:eastAsia="Calibri" w:cstheme="minorHAnsi"/>
          <w:sz w:val="20"/>
          <w:szCs w:val="20"/>
          <w:lang w:val="es-ES_tradnl"/>
        </w:rPr>
      </w:pPr>
    </w:p>
    <w:p w:rsidR="005F352C" w:rsidRPr="00085A6D" w:rsidP="005F352C" w14:paraId="076DE51C"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El período de evaluación para la prueba de campo será del </w:t>
      </w:r>
      <w:r w:rsidRPr="00085A6D">
        <w:rPr>
          <w:rFonts w:eastAsia="Calibri" w:cstheme="minorHAnsi"/>
          <w:color w:val="FF0000"/>
          <w:sz w:val="20"/>
          <w:szCs w:val="20"/>
          <w:lang w:val="es-ES_tradnl"/>
        </w:rPr>
        <w:t>[27 de enero al 7 de marzo de 2025]</w:t>
      </w:r>
      <w:r w:rsidRPr="00085A6D">
        <w:rPr>
          <w:rFonts w:eastAsia="Calibri" w:cstheme="minorHAnsi"/>
          <w:sz w:val="20"/>
          <w:szCs w:val="20"/>
          <w:lang w:val="es-ES_tradnl"/>
        </w:rPr>
        <w:t>. Los resultados de esta prueba de campo no se darán a conocer, pero servirán para informar futuras evaluaciones de NAEP.</w:t>
      </w:r>
    </w:p>
    <w:p w:rsidR="005F352C" w:rsidRPr="00085A6D" w:rsidP="005F352C" w14:paraId="1DFB0CFC" w14:textId="77777777">
      <w:pPr>
        <w:widowControl/>
        <w:spacing w:after="0" w:line="240" w:lineRule="auto"/>
        <w:rPr>
          <w:rFonts w:eastAsia="Calibri" w:cstheme="minorHAnsi"/>
          <w:sz w:val="20"/>
          <w:szCs w:val="20"/>
          <w:lang w:val="es-ES_tradnl"/>
        </w:rPr>
      </w:pPr>
    </w:p>
    <w:p w:rsidR="005F352C" w:rsidRPr="00085A6D" w:rsidP="005F352C" w14:paraId="432DE0A9" w14:textId="77777777">
      <w:pPr>
        <w:widowControl/>
        <w:spacing w:after="0" w:line="240" w:lineRule="auto"/>
        <w:rPr>
          <w:rFonts w:eastAsia="Calibri" w:cstheme="minorHAnsi"/>
          <w:b/>
          <w:bCs/>
          <w:sz w:val="20"/>
          <w:szCs w:val="20"/>
          <w:lang w:val="es-ES_tradnl"/>
        </w:rPr>
      </w:pPr>
      <w:r w:rsidRPr="00085A6D">
        <w:rPr>
          <w:rFonts w:eastAsia="Calibri" w:cstheme="minorHAnsi"/>
          <w:b/>
          <w:bCs/>
          <w:sz w:val="20"/>
          <w:szCs w:val="20"/>
          <w:lang w:val="es-ES_tradnl"/>
        </w:rPr>
        <w:t>Próximos pasos</w:t>
      </w:r>
    </w:p>
    <w:p w:rsidR="005F352C" w:rsidRPr="00085A6D" w:rsidP="005F352C" w14:paraId="52108750" w14:textId="77777777">
      <w:pPr>
        <w:widowControl/>
        <w:spacing w:after="0" w:line="240" w:lineRule="auto"/>
        <w:rPr>
          <w:rFonts w:eastAsia="Calibri" w:cstheme="minorHAnsi"/>
          <w:sz w:val="20"/>
          <w:szCs w:val="20"/>
          <w:lang w:val="es-ES_tradnl"/>
        </w:rPr>
      </w:pPr>
    </w:p>
    <w:p w:rsidR="005F352C" w:rsidRPr="00085A6D" w:rsidP="005F352C" w14:paraId="5F23F2AF"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Incluya el período de la evaluación de NAEP </w:t>
      </w:r>
      <w:r w:rsidRPr="00085A6D">
        <w:rPr>
          <w:rFonts w:eastAsia="Calibri" w:cstheme="minorHAnsi"/>
          <w:color w:val="FF0000"/>
          <w:sz w:val="20"/>
          <w:szCs w:val="20"/>
          <w:lang w:val="es-ES_tradnl"/>
        </w:rPr>
        <w:t>[del 27 de enero al 7 de marzo de 2025]</w:t>
      </w:r>
      <w:r w:rsidRPr="00085A6D">
        <w:rPr>
          <w:rFonts w:eastAsia="Calibri" w:cstheme="minorHAnsi"/>
          <w:sz w:val="20"/>
          <w:szCs w:val="20"/>
          <w:lang w:val="es-ES_tradnl"/>
        </w:rPr>
        <w:t xml:space="preserve"> en el calendario de evaluaciones de su distrito. Puede encontrar información acerca de NAEP en  </w:t>
      </w:r>
      <w:hyperlink r:id="rId168" w:history="1">
        <w:r w:rsidRPr="00085A6D">
          <w:rPr>
            <w:rFonts w:eastAsia="Calibri" w:cstheme="minorHAnsi"/>
            <w:color w:val="0000FF"/>
            <w:sz w:val="20"/>
            <w:szCs w:val="20"/>
            <w:u w:val="single"/>
            <w:lang w:val="es-ES_tradnl"/>
          </w:rPr>
          <w:t>https://nces.ed.gov/nationsreportcard/puertorico/sp.aspxl</w:t>
        </w:r>
      </w:hyperlink>
      <w:r w:rsidRPr="00085A6D">
        <w:rPr>
          <w:rFonts w:eastAsia="Calibri" w:cstheme="minorHAnsi"/>
          <w:sz w:val="20"/>
          <w:szCs w:val="20"/>
          <w:lang w:val="es-ES_tradnl"/>
        </w:rPr>
        <w:t xml:space="preserve"> y en los adjuntos detallados a continuación. </w:t>
      </w:r>
      <w:r w:rsidRPr="00085A6D">
        <w:rPr>
          <w:rFonts w:eastAsia="Calibri" w:cstheme="minorHAnsi"/>
          <w:color w:val="FF0000"/>
          <w:sz w:val="20"/>
          <w:szCs w:val="20"/>
          <w:lang w:val="es-ES_tradnl"/>
        </w:rPr>
        <w:t>Nombre</w:t>
      </w:r>
      <w:r w:rsidRPr="00085A6D">
        <w:rPr>
          <w:rFonts w:eastAsia="Calibri" w:cstheme="minorHAnsi"/>
          <w:sz w:val="20"/>
          <w:szCs w:val="20"/>
          <w:lang w:val="es-ES_tradnl"/>
        </w:rPr>
        <w:t>, nuestro</w:t>
      </w:r>
      <w:r w:rsidRPr="00085A6D">
        <w:rPr>
          <w:rFonts w:eastAsia="Calibri" w:cstheme="minorHAnsi"/>
          <w:color w:val="FF0000"/>
          <w:sz w:val="20"/>
          <w:szCs w:val="20"/>
          <w:lang w:val="es-ES_tradnl"/>
        </w:rPr>
        <w:t xml:space="preserve">(a) </w:t>
      </w:r>
      <w:r w:rsidRPr="00085A6D">
        <w:rPr>
          <w:rFonts w:eastAsia="Calibri" w:cstheme="minorHAnsi"/>
          <w:sz w:val="20"/>
          <w:szCs w:val="20"/>
          <w:lang w:val="es-ES_tradnl"/>
        </w:rPr>
        <w:t>Coordinador</w:t>
      </w:r>
      <w:r w:rsidRPr="00085A6D">
        <w:rPr>
          <w:rFonts w:eastAsia="Calibri" w:cstheme="minorHAnsi"/>
          <w:color w:val="FF0000"/>
          <w:sz w:val="20"/>
          <w:szCs w:val="20"/>
          <w:lang w:val="es-ES_tradnl"/>
        </w:rPr>
        <w:t xml:space="preserve">(a) </w:t>
      </w:r>
      <w:r w:rsidRPr="00085A6D">
        <w:rPr>
          <w:rFonts w:eastAsia="Calibri" w:cstheme="minorHAnsi"/>
          <w:sz w:val="20"/>
          <w:szCs w:val="20"/>
          <w:lang w:val="es-ES_tradnl"/>
        </w:rPr>
        <w:t>Estatal de NAEP, se comunicará con su personal para brindarles información adicional.</w:t>
      </w:r>
    </w:p>
    <w:p w:rsidR="005F352C" w:rsidRPr="00085A6D" w:rsidP="005F352C" w14:paraId="01220FA0" w14:textId="77777777">
      <w:pPr>
        <w:widowControl/>
        <w:spacing w:after="0" w:line="240" w:lineRule="auto"/>
        <w:rPr>
          <w:rFonts w:eastAsia="Calibri" w:cstheme="minorHAnsi"/>
          <w:sz w:val="20"/>
          <w:szCs w:val="20"/>
          <w:lang w:val="es-ES_tradnl"/>
        </w:rPr>
      </w:pPr>
    </w:p>
    <w:p w:rsidR="005F352C" w:rsidRPr="00085A6D" w:rsidP="005F352C" w14:paraId="12BE1DC2"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Gracias por apoyar esta importante evaluación y por ayudarnos a alcanzar nuestra meta de participación total.</w:t>
      </w:r>
    </w:p>
    <w:p w:rsidR="005F352C" w:rsidRPr="00085A6D" w:rsidP="005F352C" w14:paraId="22884A89" w14:textId="77777777">
      <w:pPr>
        <w:widowControl/>
        <w:spacing w:after="0" w:line="240" w:lineRule="auto"/>
        <w:rPr>
          <w:rFonts w:eastAsia="Calibri" w:cstheme="minorHAnsi"/>
          <w:sz w:val="20"/>
          <w:szCs w:val="20"/>
          <w:lang w:val="es-ES_tradnl"/>
        </w:rPr>
      </w:pPr>
    </w:p>
    <w:p w:rsidR="005F352C" w:rsidRPr="00085A6D" w:rsidP="005F352C" w14:paraId="61A02B71" w14:textId="77777777">
      <w:pPr>
        <w:widowControl/>
        <w:spacing w:after="0" w:line="240" w:lineRule="auto"/>
        <w:rPr>
          <w:rFonts w:eastAsia="Calibri" w:cstheme="minorHAnsi"/>
          <w:sz w:val="20"/>
          <w:szCs w:val="20"/>
          <w:lang w:val="es-ES_tradnl"/>
        </w:rPr>
      </w:pPr>
    </w:p>
    <w:p w:rsidR="005F352C" w:rsidRPr="00085A6D" w:rsidP="005F352C" w14:paraId="58AF830D"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Atentamente,</w:t>
      </w:r>
    </w:p>
    <w:p w:rsidR="005F352C" w:rsidRPr="00085A6D" w:rsidP="005F352C" w14:paraId="60436895" w14:textId="77777777">
      <w:pPr>
        <w:widowControl/>
        <w:spacing w:after="0" w:line="240" w:lineRule="auto"/>
        <w:rPr>
          <w:rFonts w:eastAsia="Calibri" w:cstheme="minorHAnsi"/>
          <w:sz w:val="20"/>
          <w:szCs w:val="20"/>
          <w:lang w:val="es-ES_tradnl"/>
        </w:rPr>
      </w:pPr>
    </w:p>
    <w:p w:rsidR="005F352C" w:rsidRPr="00085A6D" w:rsidP="005F352C" w14:paraId="150FF453" w14:textId="77777777">
      <w:pPr>
        <w:widowControl/>
        <w:spacing w:after="0" w:line="240" w:lineRule="auto"/>
        <w:rPr>
          <w:rFonts w:eastAsia="Calibri" w:cstheme="minorHAnsi"/>
          <w:color w:val="FF0000"/>
          <w:sz w:val="20"/>
          <w:szCs w:val="20"/>
          <w:lang w:val="es-ES_tradnl"/>
        </w:rPr>
      </w:pPr>
      <w:r w:rsidRPr="00085A6D">
        <w:rPr>
          <w:rFonts w:eastAsia="Calibri" w:cstheme="minorHAnsi"/>
          <w:color w:val="FF0000"/>
          <w:sz w:val="20"/>
          <w:szCs w:val="20"/>
          <w:lang w:val="es-ES_tradnl"/>
        </w:rPr>
        <w:t>Nombre del secretario(a) de educación</w:t>
      </w:r>
    </w:p>
    <w:p w:rsidR="005F352C" w:rsidRPr="00085A6D" w:rsidP="005F352C" w14:paraId="201CBF9D" w14:textId="77777777">
      <w:pPr>
        <w:widowControl/>
        <w:spacing w:after="0" w:line="240" w:lineRule="auto"/>
        <w:rPr>
          <w:rFonts w:eastAsia="Calibri" w:cstheme="minorHAnsi"/>
          <w:sz w:val="20"/>
          <w:szCs w:val="20"/>
          <w:lang w:val="es-ES_tradnl"/>
        </w:rPr>
      </w:pPr>
    </w:p>
    <w:p w:rsidR="005F352C" w:rsidRPr="00085A6D" w:rsidP="005F352C" w14:paraId="09EFAB00"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Adjuntos:</w:t>
      </w:r>
      <w:r w:rsidRPr="00085A6D">
        <w:rPr>
          <w:rFonts w:eastAsia="Calibri" w:cstheme="minorHAnsi"/>
          <w:sz w:val="20"/>
          <w:szCs w:val="20"/>
          <w:lang w:val="es-ES_tradnl"/>
        </w:rPr>
        <w:tab/>
      </w:r>
      <w:r w:rsidRPr="00085A6D">
        <w:rPr>
          <w:rFonts w:eastAsia="Calibri" w:cstheme="minorHAnsi"/>
          <w:sz w:val="20"/>
          <w:szCs w:val="20"/>
          <w:lang w:val="es-ES_tradnl"/>
        </w:rPr>
        <w:tab/>
        <w:t>Lista distrital de escuelas seleccionadas para participar en NAEP</w:t>
      </w:r>
    </w:p>
    <w:p w:rsidR="005F352C" w:rsidRPr="00F845E3" w:rsidP="005F352C" w14:paraId="4A7FE4FC" w14:textId="77777777">
      <w:pPr>
        <w:widowControl/>
        <w:spacing w:after="0" w:line="240" w:lineRule="auto"/>
        <w:rPr>
          <w:rFonts w:eastAsia="Calibri" w:cstheme="minorHAnsi"/>
          <w:color w:val="0000FF"/>
          <w:u w:val="single"/>
          <w:lang w:va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i/>
          <w:iCs/>
          <w:sz w:val="20"/>
          <w:szCs w:val="20"/>
          <w:lang w:val="es-ES_tradnl"/>
        </w:rPr>
        <w:t>Información para los distritos</w:t>
      </w:r>
    </w:p>
    <w:p w:rsidR="005F352C" w:rsidRPr="00F845E3" w:rsidP="005F352C" w14:paraId="2780640D" w14:textId="77777777">
      <w:pPr>
        <w:widowControl/>
        <w:spacing w:after="0" w:line="240" w:lineRule="auto"/>
        <w:rPr>
          <w:rFonts w:eastAsia="Calibri" w:cstheme="minorHAnsi"/>
          <w:i/>
          <w:lang w:val=""/>
        </w:rPr>
      </w:pPr>
      <w:r w:rsidRPr="00085A6D">
        <w:rPr>
          <w:rFonts w:eastAsia="Calibri" w:cstheme="minorHAnsi"/>
          <w:i/>
          <w:iCs/>
          <w:color w:val="FF0000"/>
          <w:sz w:val="20"/>
          <w:szCs w:val="20"/>
          <w:lang w:val="es-ES_tradnl"/>
        </w:rPr>
        <w:tab/>
      </w:r>
      <w:r w:rsidRPr="00085A6D">
        <w:rPr>
          <w:rFonts w:eastAsia="Calibri" w:cstheme="minorHAnsi"/>
          <w:i/>
          <w:iCs/>
          <w:color w:val="FF0000"/>
          <w:sz w:val="20"/>
          <w:szCs w:val="20"/>
          <w:lang w:val="es-ES_tradnl"/>
        </w:rPr>
        <w:tab/>
      </w:r>
    </w:p>
    <w:p w:rsidR="005F352C" w:rsidRPr="00085A6D" w:rsidP="005F352C" w14:paraId="038B0BA9"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CC:</w:t>
      </w: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t>Director(a) estatal de evaluaciones</w:t>
      </w:r>
    </w:p>
    <w:p w:rsidR="005F352C" w:rsidRPr="00085A6D" w:rsidP="005F352C" w14:paraId="084B0A12"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t>Director(a) distrital de evaluaciones</w:t>
      </w:r>
    </w:p>
    <w:p w:rsidR="005F352C" w:rsidRPr="00085A6D" w:rsidP="005F352C" w14:paraId="41CE0671"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t>Coordinador(a) estatal de NAEP</w:t>
      </w:r>
    </w:p>
    <w:p w:rsidR="005F352C" w:rsidRPr="00085A6D" w:rsidP="005F352C" w14:paraId="17D9F5D8" w14:textId="77777777">
      <w:pPr>
        <w:widowControl/>
        <w:spacing w:after="0" w:line="240" w:lineRule="auto"/>
        <w:rPr>
          <w:rFonts w:eastAsia="Calibri" w:cstheme="minorHAnsi"/>
          <w:sz w:val="20"/>
          <w:szCs w:val="20"/>
          <w:lang w:val="es-ES_tradnl"/>
        </w:rPr>
      </w:pPr>
    </w:p>
    <w:p w:rsidR="005F352C" w:rsidRPr="00085A6D" w:rsidP="005F352C" w14:paraId="1FB91C50" w14:textId="77777777">
      <w:pPr>
        <w:widowControl/>
        <w:spacing w:after="0" w:line="240" w:lineRule="auto"/>
        <w:rPr>
          <w:rFonts w:eastAsia="Calibri" w:cstheme="minorHAnsi"/>
          <w:sz w:val="20"/>
          <w:szCs w:val="20"/>
          <w:lang w:val="es-ES_tradnl"/>
        </w:rPr>
      </w:pPr>
    </w:p>
    <w:p w:rsidR="005F352C" w:rsidRPr="00085A6D" w:rsidP="005F352C" w14:paraId="1B7FEF6C" w14:textId="77777777">
      <w:pPr>
        <w:widowControl/>
        <w:spacing w:after="0" w:line="240" w:lineRule="auto"/>
        <w:rPr>
          <w:rFonts w:eastAsia="Times New Roman" w:cstheme="minorHAnsi"/>
          <w:i/>
          <w:sz w:val="16"/>
          <w:szCs w:val="20"/>
          <w:lang w:val="es-ES_tradnl"/>
        </w:rPr>
      </w:pPr>
    </w:p>
    <w:p w:rsidR="00507629" w:rsidRPr="00E57E4D" w:rsidP="00507629" w14:paraId="0EADE928" w14:textId="77777777">
      <w:pPr>
        <w:spacing w:after="0" w:line="240" w:lineRule="auto"/>
        <w:rPr>
          <w:rFonts w:ascii="Times New Roman" w:hAnsi="Times New Roman" w:cs="Times New Roman"/>
          <w:i/>
          <w:iCs/>
          <w:sz w:val="20"/>
          <w:szCs w:val="20"/>
        </w:rPr>
      </w:pPr>
      <w:r w:rsidRPr="00E57E4D">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F845E3" w:rsidP="005F352C" w14:paraId="1D50D3AD" w14:textId="77777777">
      <w:pPr>
        <w:rPr>
          <w:noProof/>
          <w:lang w:val=""/>
        </w:rPr>
        <w:sectPr w:rsidSect="005F352C">
          <w:pgSz w:w="12240" w:h="15840" w:code="1"/>
          <w:pgMar w:top="990" w:right="864" w:bottom="0" w:left="864" w:header="432" w:footer="288" w:gutter="0"/>
          <w:cols w:space="720"/>
          <w:titlePg/>
          <w:docGrid w:linePitch="360"/>
        </w:sectPr>
      </w:pPr>
    </w:p>
    <w:p w:rsidR="005F352C" w:rsidRPr="00F845E3" w:rsidP="00A9638C" w14:paraId="40D54D65" w14:textId="77777777">
      <w:pPr>
        <w:widowControl/>
        <w:spacing w:after="160" w:line="259" w:lineRule="auto"/>
        <w:rPr>
          <w:noProof/>
          <w:lang w:val=""/>
        </w:rPr>
      </w:pPr>
    </w:p>
    <w:p w:rsidR="00A9638C" w:rsidRPr="00C97EF0" w:rsidP="00C97EF0" w14:paraId="5206E259" w14:textId="374030C4">
      <w:pPr>
        <w:pStyle w:val="Heading3"/>
        <w:rPr>
          <w:rStyle w:val="Strong"/>
          <w:rFonts w:eastAsia="Calibri" w:cs="Times New Roman"/>
        </w:rPr>
      </w:pPr>
      <w:bookmarkStart w:id="167" w:name="_Toc175909507"/>
      <w:bookmarkStart w:id="168" w:name="_Toc196211968"/>
      <w:r w:rsidRPr="00C97EF0">
        <w:rPr>
          <w:rStyle w:val="Strong"/>
          <w:rFonts w:eastAsia="Calibri" w:cs="Times New Roman"/>
        </w:rPr>
        <w:t>Appendix D</w:t>
      </w:r>
      <w:r w:rsidRPr="00C97EF0">
        <w:rPr>
          <w:rStyle w:val="Strong"/>
          <w:rFonts w:eastAsia="Calibri" w:cs="Times New Roman"/>
        </w:rPr>
        <w:t>-5</w:t>
      </w:r>
      <w:r w:rsidRPr="00C97EF0" w:rsidR="00446C91">
        <w:rPr>
          <w:rStyle w:val="Strong"/>
          <w:rFonts w:eastAsia="Calibri" w:cs="Times New Roman"/>
        </w:rPr>
        <w:t>9</w:t>
      </w:r>
      <w:r w:rsidRPr="00C97EF0">
        <w:rPr>
          <w:rStyle w:val="Strong"/>
          <w:rFonts w:eastAsia="Calibri" w:cs="Times New Roman"/>
        </w:rPr>
        <w:t xml:space="preserve">: </w:t>
      </w:r>
      <w:r w:rsidRPr="00107AB0">
        <w:rPr>
          <w:rStyle w:val="Strong"/>
          <w:rFonts w:eastAsia="Calibri" w:cs="Times New Roman"/>
          <w:b w:val="0"/>
          <w:bCs w:val="0"/>
        </w:rPr>
        <w:t>NAEP 202</w:t>
      </w:r>
      <w:r w:rsidR="00E0269C">
        <w:rPr>
          <w:rStyle w:val="Strong"/>
          <w:rFonts w:eastAsia="Calibri" w:cs="Times New Roman"/>
          <w:b w:val="0"/>
          <w:bCs w:val="0"/>
        </w:rPr>
        <w:t>6</w:t>
      </w:r>
      <w:r w:rsidRPr="00107AB0">
        <w:rPr>
          <w:rStyle w:val="Strong"/>
          <w:rFonts w:eastAsia="Calibri" w:cs="Times New Roman"/>
          <w:b w:val="0"/>
          <w:bCs w:val="0"/>
        </w:rPr>
        <w:t xml:space="preserve"> Field Test-Initial School Technology Survey Notification Letter (English)</w:t>
      </w:r>
      <w:bookmarkEnd w:id="167"/>
      <w:r w:rsidR="00E0269C">
        <w:rPr>
          <w:rStyle w:val="Strong"/>
          <w:rFonts w:eastAsia="Calibri" w:cs="Times New Roman"/>
          <w:b w:val="0"/>
          <w:bCs w:val="0"/>
        </w:rPr>
        <w:t xml:space="preserve"> (NEW)</w:t>
      </w:r>
      <w:bookmarkEnd w:id="168"/>
    </w:p>
    <w:p w:rsidR="005F352C" w:rsidRPr="002F085D" w:rsidP="001E2991" w14:paraId="2CDD8014" w14:textId="457D93BC">
      <w:pPr>
        <w:rPr>
          <w:rStyle w:val="Strong"/>
          <w:rFonts w:eastAsia="Calibri" w:cs="Times New Roman"/>
          <w:color w:val="FF0000"/>
        </w:rPr>
      </w:pPr>
      <w:r>
        <w:rPr>
          <w:rStyle w:val="Strong"/>
          <w:rFonts w:eastAsia="Calibri" w:cs="Times New Roman"/>
          <w:color w:val="FF0000"/>
        </w:rPr>
        <w:br w:type="page"/>
      </w:r>
    </w:p>
    <w:p w:rsidR="001E4876" w:rsidRPr="001E4876" w:rsidP="001E4876" w14:paraId="39B6BFB8" w14:textId="77777777">
      <w:pPr>
        <w:widowControl/>
        <w:spacing w:after="0" w:line="240" w:lineRule="auto"/>
        <w:jc w:val="center"/>
        <w:rPr>
          <w:rFonts w:ascii="Times New Roman" w:eastAsia="Times New Roman" w:hAnsi="Times New Roman" w:cs="Times New Roman"/>
          <w:b/>
          <w:bCs/>
        </w:rPr>
      </w:pPr>
      <w:r w:rsidRPr="001E4876">
        <w:rPr>
          <w:rFonts w:ascii="Times New Roman" w:eastAsia="Times New Roman" w:hAnsi="Times New Roman" w:cs="Times New Roman"/>
          <w:b/>
          <w:bCs/>
        </w:rPr>
        <w:t>NAEP 2026 – Initial School Technology Survey Notification Letter</w:t>
      </w:r>
    </w:p>
    <w:p w:rsidR="001E4876" w:rsidRPr="001E4876" w:rsidP="001E4876" w14:paraId="32E5BA2E" w14:textId="77777777">
      <w:pPr>
        <w:widowControl/>
        <w:spacing w:after="0" w:line="240" w:lineRule="auto"/>
        <w:jc w:val="center"/>
        <w:rPr>
          <w:rFonts w:ascii="Times New Roman" w:eastAsia="Times New Roman" w:hAnsi="Times New Roman" w:cs="Times New Roman"/>
          <w:b/>
        </w:rPr>
      </w:pPr>
      <w:r w:rsidRPr="001E4876">
        <w:rPr>
          <w:rFonts w:ascii="Times New Roman" w:eastAsia="Times New Roman" w:hAnsi="Times New Roman" w:cs="Times New Roman"/>
          <w:b/>
        </w:rPr>
        <w:t>NAEP STATE COORDINATOR TO SCHOOL TECHNOLOGY SURVEY RECIPIENT</w:t>
      </w:r>
    </w:p>
    <w:p w:rsidR="001E4876" w:rsidRPr="001E4876" w:rsidP="001E4876" w14:paraId="3224435D" w14:textId="77777777">
      <w:pPr>
        <w:widowControl/>
        <w:spacing w:after="0" w:line="240" w:lineRule="auto"/>
        <w:jc w:val="center"/>
        <w:rPr>
          <w:rFonts w:ascii="Times New Roman" w:eastAsia="Times New Roman" w:hAnsi="Times New Roman" w:cs="Times New Roman"/>
          <w:b/>
        </w:rPr>
      </w:pPr>
      <w:r w:rsidRPr="001E4876">
        <w:rPr>
          <w:rFonts w:ascii="Times New Roman" w:eastAsia="Times New Roman" w:hAnsi="Times New Roman" w:cs="Times New Roman"/>
          <w:b/>
          <w:color w:val="FF0000"/>
        </w:rPr>
        <w:t>Red text</w:t>
      </w:r>
      <w:r w:rsidRPr="001E4876">
        <w:rPr>
          <w:rFonts w:ascii="Times New Roman" w:eastAsia="Times New Roman" w:hAnsi="Times New Roman" w:cs="Times New Roman"/>
          <w:b/>
        </w:rPr>
        <w:t xml:space="preserve"> should be customized before mail merge, </w:t>
      </w:r>
      <w:r w:rsidRPr="001E4876">
        <w:rPr>
          <w:rFonts w:ascii="Times New Roman" w:eastAsia="Times New Roman" w:hAnsi="Times New Roman" w:cs="Times New Roman"/>
          <w:b/>
          <w:highlight w:val="yellow"/>
        </w:rPr>
        <w:t>highlighted text</w:t>
      </w:r>
      <w:r w:rsidRPr="001E4876">
        <w:rPr>
          <w:rFonts w:ascii="Times New Roman" w:eastAsia="Times New Roman" w:hAnsi="Times New Roman" w:cs="Times New Roman"/>
          <w:b/>
        </w:rPr>
        <w:t xml:space="preserve"> represents mail merge fields.</w:t>
      </w:r>
    </w:p>
    <w:p w:rsidR="001E4876" w:rsidRPr="001E4876" w:rsidP="001E4876" w14:paraId="343919A8" w14:textId="77777777">
      <w:pPr>
        <w:widowControl/>
        <w:spacing w:after="0" w:line="240" w:lineRule="auto"/>
        <w:jc w:val="center"/>
        <w:rPr>
          <w:rFonts w:ascii="Times New Roman" w:eastAsia="Times New Roman" w:hAnsi="Times New Roman" w:cs="Times New Roman"/>
          <w:b/>
        </w:rPr>
      </w:pPr>
    </w:p>
    <w:p w:rsidR="001E4876" w:rsidRPr="001E4876" w:rsidP="001E4876" w14:paraId="0D9A17D4" w14:textId="77777777">
      <w:pPr>
        <w:widowControl/>
        <w:spacing w:after="0" w:line="240" w:lineRule="auto"/>
        <w:jc w:val="center"/>
        <w:rPr>
          <w:rFonts w:ascii="Times New Roman" w:eastAsia="Times New Roman" w:hAnsi="Times New Roman" w:cs="Times New Roman"/>
          <w:b/>
          <w:color w:val="FF0000"/>
        </w:rPr>
      </w:pPr>
      <w:r w:rsidRPr="001E4876">
        <w:rPr>
          <w:rFonts w:ascii="Times New Roman" w:eastAsia="Times New Roman" w:hAnsi="Times New Roman" w:cs="Times New Roman"/>
          <w:b/>
          <w:color w:val="FF0000"/>
        </w:rPr>
        <w:t>::Do not distribute until notified that the AMS is ready for school and district user access::</w:t>
      </w:r>
    </w:p>
    <w:p w:rsidR="001E4876" w:rsidRPr="001E4876" w:rsidP="001E4876" w14:paraId="6B90D2AA" w14:textId="77777777">
      <w:pPr>
        <w:widowControl/>
        <w:spacing w:after="0" w:line="240" w:lineRule="auto"/>
        <w:jc w:val="center"/>
        <w:rPr>
          <w:rFonts w:ascii="Times New Roman" w:eastAsia="Times New Roman" w:hAnsi="Times New Roman" w:cs="Times New Roman"/>
          <w:b/>
        </w:rPr>
      </w:pPr>
    </w:p>
    <w:p w:rsidR="001E4876" w:rsidRPr="001E4876" w:rsidP="001E4876" w14:paraId="2DEEBBDF" w14:textId="77777777">
      <w:pPr>
        <w:widowControl/>
        <w:spacing w:after="0" w:line="240" w:lineRule="auto"/>
        <w:jc w:val="center"/>
        <w:rPr>
          <w:rFonts w:ascii="Times New Roman" w:eastAsia="Times New Roman" w:hAnsi="Times New Roman" w:cs="Times New Roman"/>
          <w:b/>
        </w:rPr>
      </w:pPr>
    </w:p>
    <w:p w:rsidR="001E4876" w:rsidRPr="001E4876" w:rsidP="001E4876" w14:paraId="3AAA1415"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Dear </w:t>
      </w:r>
      <w:r w:rsidRPr="001E4876">
        <w:rPr>
          <w:rFonts w:ascii="Times New Roman" w:eastAsia="Times New Roman" w:hAnsi="Times New Roman" w:cs="Times New Roman"/>
          <w:color w:val="FF0000"/>
          <w:highlight w:val="yellow"/>
        </w:rPr>
        <w:t>[District Technology Director / District Assessment Coordinator/Principal]</w:t>
      </w:r>
      <w:r w:rsidRPr="001E4876">
        <w:rPr>
          <w:rFonts w:ascii="Times New Roman" w:eastAsia="Times New Roman" w:hAnsi="Times New Roman" w:cs="Times New Roman"/>
        </w:rPr>
        <w:t>:</w:t>
      </w:r>
    </w:p>
    <w:p w:rsidR="001E4876" w:rsidRPr="001E4876" w:rsidP="001E4876" w14:paraId="29D13AB4" w14:textId="77777777">
      <w:pPr>
        <w:widowControl/>
        <w:spacing w:after="0" w:line="240" w:lineRule="auto"/>
        <w:rPr>
          <w:rFonts w:ascii="Times New Roman" w:eastAsia="Times New Roman" w:hAnsi="Times New Roman" w:cs="Times New Roman"/>
        </w:rPr>
      </w:pPr>
    </w:p>
    <w:p w:rsidR="001E4876" w:rsidRPr="001E4876" w:rsidP="001E4876" w14:paraId="5AC5D365" w14:textId="77777777">
      <w:pPr>
        <w:widowControl/>
        <w:spacing w:after="0" w:line="240" w:lineRule="auto"/>
        <w:rPr>
          <w:rFonts w:ascii="Times New Roman" w:eastAsia="Times New Roman" w:hAnsi="Times New Roman" w:cs="Times New Roman"/>
          <w:color w:val="000000"/>
        </w:rPr>
      </w:pPr>
      <w:r w:rsidRPr="001E4876">
        <w:rPr>
          <w:rFonts w:ascii="Times New Roman" w:eastAsia="Times New Roman" w:hAnsi="Times New Roman" w:cs="Times New Roman"/>
        </w:rPr>
        <w:t xml:space="preserve">Thank you for all you do to support education in </w:t>
      </w:r>
      <w:r w:rsidRPr="001E4876">
        <w:rPr>
          <w:rFonts w:ascii="Times New Roman" w:eastAsia="Times New Roman" w:hAnsi="Times New Roman" w:cs="Times New Roman"/>
          <w:highlight w:val="yellow"/>
        </w:rPr>
        <w:t>state name</w:t>
      </w:r>
      <w:r w:rsidRPr="001E4876">
        <w:rPr>
          <w:rFonts w:ascii="Times New Roman" w:eastAsia="Times New Roman" w:hAnsi="Times New Roman" w:cs="Times New Roman"/>
        </w:rPr>
        <w:t xml:space="preserve">. I am writing to notify you that one or more schools in your district have been sampled for the 2026 administration of the National Assessment of Educational Progress (NAEP). NAEP will be administered on Chromebooks provided by NAEP or school devices. </w:t>
      </w:r>
    </w:p>
    <w:p w:rsidR="001E4876" w:rsidRPr="001E4876" w:rsidP="001E4876" w14:paraId="724BB8E2" w14:textId="77777777">
      <w:pPr>
        <w:widowControl/>
        <w:spacing w:after="0" w:line="240" w:lineRule="auto"/>
        <w:rPr>
          <w:rFonts w:ascii="Times New Roman" w:eastAsia="Times New Roman" w:hAnsi="Times New Roman" w:cs="Times New Roman"/>
        </w:rPr>
      </w:pPr>
    </w:p>
    <w:p w:rsidR="001E4876" w:rsidRPr="001E4876" w:rsidP="001E4876" w14:paraId="5E00A538"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To determine each school’s ability to support the administration of NAEP using school devices, we need to understand the technical specifications of the devices used for testing at </w:t>
      </w:r>
      <w:r w:rsidRPr="001E4876">
        <w:rPr>
          <w:rFonts w:ascii="Times New Roman" w:eastAsia="Times New Roman" w:hAnsi="Times New Roman" w:cs="Times New Roman"/>
          <w:color w:val="FF0000"/>
          <w:highlight w:val="yellow"/>
        </w:rPr>
        <w:t>[School Name]</w:t>
      </w:r>
      <w:r w:rsidRPr="001E4876">
        <w:rPr>
          <w:rFonts w:ascii="Times New Roman" w:eastAsia="Times New Roman" w:hAnsi="Times New Roman" w:cs="Times New Roman"/>
          <w:color w:val="FF0000"/>
        </w:rPr>
        <w:t>. / the following schools:</w:t>
      </w:r>
      <w:r w:rsidRPr="001E4876">
        <w:rPr>
          <w:rFonts w:ascii="Times New Roman" w:eastAsia="Times New Roman" w:hAnsi="Times New Roman" w:cs="Times New Roman"/>
        </w:rPr>
        <w:t xml:space="preserve"> </w:t>
      </w:r>
      <w:r w:rsidRPr="001E4876">
        <w:rPr>
          <w:rFonts w:ascii="Calibri" w:eastAsia="Times New Roman" w:hAnsi="Calibri" w:cs="Times New Roman"/>
        </w:rPr>
        <w:br/>
      </w:r>
    </w:p>
    <w:p w:rsidR="001E4876" w:rsidRPr="001E4876" w:rsidP="001E4876" w14:paraId="59CF3D91" w14:textId="77777777">
      <w:pPr>
        <w:widowControl/>
        <w:numPr>
          <w:ilvl w:val="0"/>
          <w:numId w:val="151"/>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1</w:t>
      </w:r>
    </w:p>
    <w:p w:rsidR="001E4876" w:rsidRPr="001E4876" w:rsidP="001E4876" w14:paraId="7E79D6E9" w14:textId="77777777">
      <w:pPr>
        <w:widowControl/>
        <w:numPr>
          <w:ilvl w:val="0"/>
          <w:numId w:val="151"/>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2</w:t>
      </w:r>
    </w:p>
    <w:p w:rsidR="001E4876" w:rsidRPr="001E4876" w:rsidP="001E4876" w14:paraId="2336B6C9" w14:textId="77777777">
      <w:pPr>
        <w:widowControl/>
        <w:numPr>
          <w:ilvl w:val="0"/>
          <w:numId w:val="151"/>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3, etc.</w:t>
      </w:r>
    </w:p>
    <w:p w:rsidR="001E4876" w:rsidRPr="001E4876" w:rsidP="001E4876" w14:paraId="050F0687" w14:textId="77777777">
      <w:pPr>
        <w:widowControl/>
        <w:spacing w:after="0" w:line="240" w:lineRule="auto"/>
        <w:rPr>
          <w:rFonts w:ascii="Times New Roman" w:eastAsia="Times New Roman" w:hAnsi="Times New Roman" w:cs="Times New Roman"/>
          <w:color w:val="000000"/>
          <w:shd w:val="clear" w:color="auto" w:fill="FFFFFF"/>
        </w:rPr>
      </w:pPr>
    </w:p>
    <w:p w:rsidR="001E4876" w:rsidRPr="001E4876" w:rsidP="001E4876" w14:paraId="2C7A23CA"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Your role will be to do the following:</w:t>
      </w:r>
    </w:p>
    <w:p w:rsidR="001E4876" w:rsidRPr="001E4876" w:rsidP="001E4876" w14:paraId="64BBBF71" w14:textId="77777777">
      <w:pPr>
        <w:widowControl/>
        <w:numPr>
          <w:ilvl w:val="0"/>
          <w:numId w:val="152"/>
        </w:numPr>
        <w:spacing w:after="0" w:line="240" w:lineRule="auto"/>
        <w:rPr>
          <w:rFonts w:ascii="Times New Roman" w:eastAsia="Times New Roman" w:hAnsi="Times New Roman" w:cs="Times New Roman"/>
          <w:color w:val="FF0000"/>
          <w:shd w:val="clear" w:color="auto" w:fill="FFFFFF"/>
        </w:rPr>
      </w:pPr>
      <w:r w:rsidRPr="001E4876">
        <w:rPr>
          <w:rFonts w:ascii="Times New Roman" w:eastAsia="Times New Roman" w:hAnsi="Times New Roman" w:cs="Times New Roman"/>
          <w:b/>
          <w:shd w:val="clear" w:color="auto" w:fill="FFFFFF"/>
        </w:rPr>
        <w:t>Register for the NAEP Assessment Management System</w:t>
      </w:r>
      <w:r w:rsidRPr="001E4876">
        <w:rPr>
          <w:rFonts w:ascii="Times New Roman" w:eastAsia="Times New Roman" w:hAnsi="Times New Roman" w:cs="Times New Roman"/>
          <w:shd w:val="clear" w:color="auto" w:fill="FFFFFF"/>
        </w:rPr>
        <w:t xml:space="preserve"> </w:t>
      </w:r>
      <w:r w:rsidRPr="001E4876">
        <w:rPr>
          <w:rFonts w:ascii="Times New Roman" w:eastAsia="Times New Roman" w:hAnsi="Times New Roman" w:cs="Times New Roman"/>
        </w:rPr>
        <w:t xml:space="preserve">using the link provided in the registration email from </w:t>
      </w:r>
      <w:r w:rsidRPr="001E4876">
        <w:rPr>
          <w:rFonts w:ascii="Times New Roman" w:eastAsia="Times New Roman" w:hAnsi="Times New Roman" w:cs="Times New Roman"/>
          <w:color w:val="FF0000"/>
        </w:rPr>
        <w:t>[email domain]</w:t>
      </w:r>
    </w:p>
    <w:p w:rsidR="001E4876" w:rsidRPr="001E4876" w:rsidP="001E4876" w14:paraId="11AC41B2" w14:textId="77777777">
      <w:pPr>
        <w:widowControl/>
        <w:numPr>
          <w:ilvl w:val="0"/>
          <w:numId w:val="152"/>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b/>
          <w:bCs/>
          <w:color w:val="000000"/>
          <w:shd w:val="clear" w:color="auto" w:fill="FFFFFF"/>
        </w:rPr>
        <w:t>Complete the School Technology Survey in the Assessment Management System for each school</w:t>
      </w:r>
      <w:r w:rsidRPr="001E4876">
        <w:rPr>
          <w:rFonts w:ascii="Times New Roman" w:eastAsia="Times New Roman" w:hAnsi="Times New Roman" w:cs="Times New Roman"/>
          <w:color w:val="000000"/>
          <w:shd w:val="clear" w:color="auto" w:fill="FFFFFF"/>
        </w:rPr>
        <w:t xml:space="preserve"> listed above by </w:t>
      </w:r>
      <w:r w:rsidRPr="001E4876">
        <w:rPr>
          <w:rFonts w:ascii="Times New Roman" w:eastAsia="Times New Roman" w:hAnsi="Times New Roman" w:cs="Times New Roman"/>
          <w:color w:val="FF0000"/>
          <w:shd w:val="clear" w:color="auto" w:fill="FFFFFF"/>
        </w:rPr>
        <w:t>[date]</w:t>
      </w:r>
      <w:r w:rsidRPr="001E4876">
        <w:rPr>
          <w:rFonts w:ascii="Times New Roman" w:eastAsia="Times New Roman" w:hAnsi="Times New Roman" w:cs="Times New Roman"/>
          <w:color w:val="000000"/>
          <w:shd w:val="clear" w:color="auto" w:fill="FFFFFF"/>
        </w:rPr>
        <w:t>, which requires knowledge of</w:t>
      </w:r>
    </w:p>
    <w:p w:rsidR="001E4876" w:rsidRPr="001E4876" w:rsidP="001E4876" w14:paraId="186115DE" w14:textId="77777777">
      <w:pPr>
        <w:widowControl/>
        <w:numPr>
          <w:ilvl w:val="1"/>
          <w:numId w:val="152"/>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the device operating system and available hardware for each sampled school,</w:t>
      </w:r>
    </w:p>
    <w:p w:rsidR="001E4876" w:rsidRPr="001E4876" w:rsidP="001E4876" w14:paraId="5F90B512" w14:textId="77777777">
      <w:pPr>
        <w:widowControl/>
        <w:numPr>
          <w:ilvl w:val="1"/>
          <w:numId w:val="152"/>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district or school device management and security policies, and</w:t>
      </w:r>
    </w:p>
    <w:p w:rsidR="001E4876" w:rsidRPr="001E4876" w:rsidP="001E4876" w14:paraId="4D7F620F" w14:textId="77777777">
      <w:pPr>
        <w:widowControl/>
        <w:numPr>
          <w:ilvl w:val="1"/>
          <w:numId w:val="152"/>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any device sharing across schools.</w:t>
      </w:r>
    </w:p>
    <w:p w:rsidR="001E4876" w:rsidRPr="001E4876" w:rsidP="001E4876" w14:paraId="2AE1B038" w14:textId="77777777">
      <w:pPr>
        <w:widowControl/>
        <w:numPr>
          <w:ilvl w:val="0"/>
          <w:numId w:val="152"/>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b/>
          <w:bCs/>
          <w:color w:val="000000"/>
          <w:shd w:val="clear" w:color="auto" w:fill="FFFFFF"/>
        </w:rPr>
        <w:t>Identify an Application Installer for each sampled school assigned to administer NAEP on school devices</w:t>
      </w:r>
      <w:r w:rsidRPr="001E4876">
        <w:rPr>
          <w:rFonts w:ascii="Times New Roman" w:eastAsia="Times New Roman" w:hAnsi="Times New Roman" w:cs="Times New Roman"/>
          <w:color w:val="000000"/>
          <w:shd w:val="clear" w:color="auto" w:fill="FFFFFF"/>
        </w:rPr>
        <w:t xml:space="preserve"> after the completion of the School Technology Survey. This individual will be responsible for</w:t>
      </w:r>
    </w:p>
    <w:p w:rsidR="001E4876" w:rsidRPr="001E4876" w:rsidP="001E4876" w14:paraId="2F3214DC" w14:textId="77777777">
      <w:pPr>
        <w:widowControl/>
        <w:numPr>
          <w:ilvl w:val="1"/>
          <w:numId w:val="152"/>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color w:val="000000"/>
          <w:shd w:val="clear" w:color="auto" w:fill="FFFFFF"/>
        </w:rPr>
        <w:t xml:space="preserve">deploying the NAEP Assessment Application to school devices, and </w:t>
      </w:r>
    </w:p>
    <w:p w:rsidR="001E4876" w:rsidRPr="001E4876" w:rsidP="001E4876" w14:paraId="2F56FE76" w14:textId="77777777">
      <w:pPr>
        <w:widowControl/>
        <w:numPr>
          <w:ilvl w:val="1"/>
          <w:numId w:val="152"/>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color w:val="000000"/>
          <w:shd w:val="clear" w:color="auto" w:fill="FFFFFF"/>
        </w:rPr>
        <w:t xml:space="preserve">running a verification check on at least one of the devices that will be used to administer the NAEP assessment. .  </w:t>
      </w:r>
    </w:p>
    <w:p w:rsidR="001E4876" w:rsidRPr="001E4876" w:rsidP="001E4876" w14:paraId="376CB3BC" w14:textId="77777777">
      <w:pPr>
        <w:widowControl/>
        <w:spacing w:after="0" w:line="240" w:lineRule="auto"/>
        <w:ind w:left="1800"/>
        <w:rPr>
          <w:rFonts w:ascii="Times New Roman" w:eastAsia="Times New Roman" w:hAnsi="Times New Roman" w:cs="Times New Roman"/>
          <w:bCs/>
        </w:rPr>
      </w:pPr>
    </w:p>
    <w:p w:rsidR="001E4876" w:rsidRPr="001E4876" w:rsidP="001E4876" w14:paraId="6037F5FB" w14:textId="77777777">
      <w:pPr>
        <w:widowControl/>
        <w:spacing w:after="0" w:line="240" w:lineRule="auto"/>
        <w:rPr>
          <w:rFonts w:ascii="Times New Roman" w:eastAsia="Times New Roman" w:hAnsi="Times New Roman" w:cs="Times New Roman"/>
          <w:color w:val="FF0000"/>
          <w:shd w:val="clear" w:color="auto" w:fill="FFFFFF"/>
        </w:rPr>
      </w:pPr>
      <w:bookmarkStart w:id="169" w:name="_Hlk146558456"/>
      <w:r w:rsidRPr="001E4876">
        <w:rPr>
          <w:rFonts w:ascii="Times New Roman" w:eastAsia="Times New Roman" w:hAnsi="Times New Roman" w:cs="Times New Roman"/>
          <w:color w:val="FF0000"/>
          <w:shd w:val="clear" w:color="auto" w:fill="FFFFFF"/>
        </w:rPr>
        <w:t>*Note, if you would like to designate someone to complete the survey on your behalf, please send their name and email address to [NSC/NTC name] at [NSC/NTC email address].</w:t>
      </w:r>
    </w:p>
    <w:p w:rsidR="001E4876" w:rsidRPr="001E4876" w:rsidP="001E4876" w14:paraId="5DE49159" w14:textId="77777777">
      <w:pPr>
        <w:widowControl/>
        <w:spacing w:after="0" w:line="240" w:lineRule="auto"/>
        <w:rPr>
          <w:rFonts w:ascii="Times New Roman" w:eastAsia="Times New Roman" w:hAnsi="Times New Roman" w:cs="Times New Roman"/>
          <w:color w:val="000000"/>
          <w:shd w:val="clear" w:color="auto" w:fill="FFFFFF"/>
        </w:rPr>
      </w:pPr>
    </w:p>
    <w:p w:rsidR="001E4876" w:rsidRPr="001E4876" w:rsidP="001E4876" w14:paraId="24A8E424" w14:textId="77777777">
      <w:pPr>
        <w:widowControl/>
        <w:spacing w:after="0" w:line="240" w:lineRule="auto"/>
        <w:rPr>
          <w:rFonts w:ascii="Times New Roman" w:eastAsia="Times New Roman" w:hAnsi="Times New Roman" w:cs="Times New Roman"/>
          <w:color w:val="FF0000"/>
          <w:shd w:val="clear" w:color="auto" w:fill="FFFFFF"/>
        </w:rPr>
      </w:pPr>
      <w:r w:rsidRPr="001E4876">
        <w:rPr>
          <w:rFonts w:ascii="Times New Roman" w:eastAsia="Times New Roman" w:hAnsi="Times New Roman" w:cs="Times New Roman"/>
          <w:color w:val="000000"/>
          <w:shd w:val="clear" w:color="auto" w:fill="FFFFFF"/>
        </w:rPr>
        <w:t xml:space="preserve">The NAEP Assessment Application is COPPA and FERPA compliant and does not collect any student education records or personally identifiable information (PII) from students. The application and additional technical details about taking NAEP assessments on school or district devices are posted on the eNAEP Download Center at </w:t>
      </w:r>
      <w:r w:rsidRPr="001E4876">
        <w:rPr>
          <w:rFonts w:ascii="Times New Roman" w:eastAsia="Times New Roman" w:hAnsi="Times New Roman" w:cs="Times New Roman"/>
          <w:color w:val="FF0000"/>
          <w:shd w:val="clear" w:color="auto" w:fill="FFFFFF"/>
        </w:rPr>
        <w:t xml:space="preserve">[eNAEP Download Center URL]. </w:t>
      </w:r>
    </w:p>
    <w:p w:rsidR="001E4876" w:rsidRPr="001E4876" w:rsidP="001E4876" w14:paraId="7E4506A0" w14:textId="77777777">
      <w:pPr>
        <w:widowControl/>
        <w:spacing w:after="0" w:line="240" w:lineRule="auto"/>
        <w:rPr>
          <w:rFonts w:ascii="Times New Roman" w:eastAsia="Times New Roman" w:hAnsi="Times New Roman" w:cs="Times New Roman"/>
          <w:color w:val="FF0000"/>
          <w:shd w:val="clear" w:color="auto" w:fill="FFFFFF"/>
        </w:rPr>
      </w:pPr>
    </w:p>
    <w:p w:rsidR="001E4876" w:rsidRPr="001E4876" w:rsidP="001E4876" w14:paraId="391C2841"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You will receive more details on how each school will be assessed and information on the next steps after completing the School Technology Survey.</w:t>
      </w:r>
    </w:p>
    <w:bookmarkEnd w:id="169"/>
    <w:p w:rsidR="001E4876" w:rsidRPr="001E4876" w:rsidP="001E4876" w14:paraId="08411078" w14:textId="77777777">
      <w:pPr>
        <w:widowControl/>
        <w:spacing w:after="0" w:line="240" w:lineRule="auto"/>
        <w:rPr>
          <w:rFonts w:ascii="Times New Roman" w:eastAsia="Times New Roman" w:hAnsi="Times New Roman" w:cs="Times New Roman"/>
        </w:rPr>
      </w:pPr>
    </w:p>
    <w:p w:rsidR="001E4876" w:rsidRPr="001E4876" w:rsidP="001E4876" w14:paraId="432190AE"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is NAEP?</w:t>
      </w:r>
    </w:p>
    <w:p w:rsidR="001E4876" w:rsidRPr="001E4876" w:rsidP="001E4876" w14:paraId="79B828D1"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NAEP is the largest nationally representative and continuing assessment of what our nation’s students know and can do in various subjects. NAEP is administered by the National Center for Education Statistics (NCES), within the U.S. Department of Education.</w:t>
      </w:r>
    </w:p>
    <w:p w:rsidR="001E4876" w:rsidRPr="001E4876" w:rsidP="001E4876" w14:paraId="2902D050" w14:textId="77777777">
      <w:pPr>
        <w:widowControl/>
        <w:spacing w:after="0" w:line="240" w:lineRule="auto"/>
        <w:rPr>
          <w:rFonts w:ascii="Times New Roman" w:eastAsia="Times New Roman" w:hAnsi="Times New Roman" w:cs="Times New Roman"/>
        </w:rPr>
      </w:pPr>
    </w:p>
    <w:p w:rsidR="001E4876" w:rsidRPr="001E4876" w:rsidP="001E4876" w14:paraId="6BFE6699"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will NAEP assess in 2026?</w:t>
      </w:r>
    </w:p>
    <w:p w:rsidR="001E4876" w:rsidRPr="001E4876" w:rsidP="001E4876" w14:paraId="19B2FE1C"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rPr>
        <w:t xml:space="preserve">In 2026, NAEP will assess students in mathematics and reading at grades 4, 8, and 12, and in civics and U.S. history at grade 8. The mathematics and reading assessments will be administered on Chromebooks provided by NAEP or school devices. The civics and U.S. history assessments will be administered on Chromebooks provided by NAEP. </w:t>
      </w:r>
    </w:p>
    <w:p w:rsidR="001E4876" w:rsidRPr="001E4876" w:rsidP="001E4876" w14:paraId="02CB3BD6" w14:textId="77777777">
      <w:pPr>
        <w:widowControl/>
        <w:spacing w:after="0" w:line="240" w:lineRule="auto"/>
        <w:rPr>
          <w:rFonts w:ascii="Times New Roman" w:eastAsia="Times New Roman" w:hAnsi="Times New Roman" w:cs="Times New Roman"/>
        </w:rPr>
      </w:pPr>
    </w:p>
    <w:p w:rsidR="001E4876" w:rsidRPr="001E4876" w:rsidP="001E4876" w14:paraId="49C3350B"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if I have questions?</w:t>
      </w:r>
    </w:p>
    <w:p w:rsidR="001E4876" w:rsidRPr="001E4876" w:rsidP="001E4876" w14:paraId="60D6B898" w14:textId="2B1C90F6">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If you have questions about the School Technology Survey, please contact the NAEP help desk at [help desk phone number] or </w:t>
      </w:r>
      <w:r w:rsidRPr="001E4876">
        <w:rPr>
          <w:rFonts w:ascii="Times New Roman" w:eastAsia="Times New Roman" w:hAnsi="Times New Roman" w:cs="Times New Roman"/>
          <w:color w:val="FF0000"/>
        </w:rPr>
        <w:t>[help desk email]</w:t>
      </w:r>
      <w:r w:rsidRPr="001E4876">
        <w:rPr>
          <w:rFonts w:ascii="Times New Roman" w:eastAsia="Times New Roman" w:hAnsi="Times New Roman" w:cs="Times New Roman"/>
        </w:rPr>
        <w:t xml:space="preserve">. If you have other questions about NAEP, please contact me at </w:t>
      </w:r>
      <w:r w:rsidRPr="001E4876">
        <w:rPr>
          <w:rFonts w:ascii="Times New Roman" w:eastAsia="Times New Roman" w:hAnsi="Times New Roman" w:cs="Times New Roman"/>
          <w:color w:val="FF0000"/>
        </w:rPr>
        <w:t>NSC/NTC telephone number</w:t>
      </w:r>
      <w:r w:rsidRPr="001E4876">
        <w:rPr>
          <w:rFonts w:ascii="Times New Roman" w:eastAsia="Times New Roman" w:hAnsi="Times New Roman" w:cs="Times New Roman"/>
        </w:rPr>
        <w:t xml:space="preserve"> or </w:t>
      </w:r>
      <w:r w:rsidRPr="001E4876">
        <w:rPr>
          <w:rFonts w:ascii="Times New Roman" w:eastAsia="Times New Roman" w:hAnsi="Times New Roman" w:cs="Times New Roman"/>
          <w:color w:val="FF0000"/>
        </w:rPr>
        <w:t>NSC/NTC email address.</w:t>
      </w:r>
    </w:p>
    <w:p w:rsidR="001E4876" w:rsidRPr="001E4876" w:rsidP="001E4876" w14:paraId="287488A5" w14:textId="77777777">
      <w:pPr>
        <w:widowControl/>
        <w:spacing w:after="0" w:line="240" w:lineRule="auto"/>
        <w:rPr>
          <w:rFonts w:ascii="Times New Roman" w:eastAsia="Times New Roman" w:hAnsi="Times New Roman" w:cs="Times New Roman"/>
        </w:rPr>
      </w:pPr>
    </w:p>
    <w:p w:rsidR="001E4876" w:rsidRPr="001E4876" w:rsidP="001E4876" w14:paraId="19AAEB39"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Again, thank you for your assistance with this very important assessment.</w:t>
      </w:r>
    </w:p>
    <w:p w:rsidR="001E4876" w:rsidRPr="001E4876" w:rsidP="001E4876" w14:paraId="4D0EB5E9" w14:textId="77777777">
      <w:pPr>
        <w:widowControl/>
        <w:spacing w:after="0" w:line="240" w:lineRule="auto"/>
        <w:rPr>
          <w:rFonts w:ascii="Times New Roman" w:eastAsia="Times New Roman" w:hAnsi="Times New Roman" w:cs="Times New Roman"/>
        </w:rPr>
      </w:pPr>
    </w:p>
    <w:p w:rsidR="001E4876" w:rsidRPr="001E4876" w:rsidP="001E4876" w14:paraId="48657B11"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Sincerely,</w:t>
      </w:r>
    </w:p>
    <w:p w:rsidR="001E4876" w:rsidRPr="001E4876" w:rsidP="001E4876" w14:paraId="782F29B1" w14:textId="77777777">
      <w:pPr>
        <w:widowControl/>
        <w:spacing w:after="0" w:line="240" w:lineRule="auto"/>
        <w:rPr>
          <w:rFonts w:ascii="Times New Roman" w:eastAsia="Times New Roman" w:hAnsi="Times New Roman" w:cs="Times New Roman"/>
        </w:rPr>
      </w:pPr>
    </w:p>
    <w:p w:rsidR="001E4876" w:rsidRPr="001E4876" w:rsidP="001E4876" w14:paraId="445F686E"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NAEP State/TUDA Coordinator</w:t>
      </w:r>
    </w:p>
    <w:p w:rsidR="001E4876" w:rsidRPr="001E4876" w:rsidP="001E4876" w14:paraId="1B362AFD" w14:textId="77777777">
      <w:pPr>
        <w:widowControl/>
        <w:spacing w:after="0" w:line="240" w:lineRule="auto"/>
        <w:rPr>
          <w:rFonts w:ascii="Times New Roman" w:eastAsia="Times New Roman" w:hAnsi="Times New Roman" w:cs="Times New Roman"/>
        </w:rPr>
      </w:pPr>
    </w:p>
    <w:p w:rsidR="001E4876" w:rsidRPr="001E4876" w:rsidP="001E4876" w14:paraId="081BFC63"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Attachments:</w:t>
      </w:r>
    </w:p>
    <w:p w:rsidR="001E4876" w:rsidRPr="001E4876" w:rsidP="001E4876" w14:paraId="34AE1897"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School Technology Survey questions PDF (optional)</w:t>
      </w:r>
    </w:p>
    <w:p w:rsidR="001E4876" w:rsidRPr="001E4876" w:rsidP="001E4876" w14:paraId="15F21C4B" w14:textId="77777777">
      <w:pPr>
        <w:widowControl/>
        <w:rPr>
          <w:rFonts w:ascii="Times New Roman" w:eastAsia="Calibri" w:hAnsi="Times New Roman" w:cs="Times New Roman"/>
          <w:sz w:val="20"/>
          <w:szCs w:val="20"/>
        </w:rPr>
      </w:pPr>
    </w:p>
    <w:p w:rsidR="008D04A2" w:rsidRPr="00D05EDF" w:rsidP="008D04A2" w14:paraId="4EAE7968"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1E4876" w:rsidRPr="001E4876" w:rsidP="001E4876" w14:paraId="60FC1752" w14:textId="77777777">
      <w:pPr>
        <w:widowControl/>
        <w:rPr>
          <w:rFonts w:ascii="Times New Roman" w:eastAsia="Times New Roman" w:hAnsi="Times New Roman" w:cs="Times New Roman"/>
        </w:rPr>
      </w:pPr>
    </w:p>
    <w:p w:rsidR="005F352C" w:rsidP="005F352C" w14:paraId="784CC3BB" w14:textId="77777777">
      <w:pPr>
        <w:widowControl/>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rsidR="00491686" w:rsidRPr="00C97EF0" w:rsidP="00491686" w14:paraId="06649CAC" w14:textId="7F5BCCE0">
      <w:pPr>
        <w:pStyle w:val="Heading3"/>
        <w:rPr>
          <w:rStyle w:val="Strong"/>
          <w:rFonts w:eastAsia="Calibri" w:cs="Times New Roman"/>
        </w:rPr>
      </w:pPr>
      <w:bookmarkStart w:id="170" w:name="_Toc196211969"/>
      <w:r w:rsidRPr="00C97EF0">
        <w:rPr>
          <w:rStyle w:val="Strong"/>
          <w:rFonts w:eastAsia="Calibri" w:cs="Times New Roman"/>
        </w:rPr>
        <w:t>Appendix D-</w:t>
      </w:r>
      <w:r>
        <w:rPr>
          <w:rStyle w:val="Strong"/>
          <w:rFonts w:eastAsia="Calibri" w:cs="Times New Roman"/>
        </w:rPr>
        <w:t>60</w:t>
      </w:r>
      <w:r w:rsidRPr="00C97EF0">
        <w:rPr>
          <w:rStyle w:val="Strong"/>
          <w:rFonts w:eastAsia="Calibri" w:cs="Times New Roman"/>
        </w:rPr>
        <w:t xml:space="preserve">: </w:t>
      </w:r>
      <w:r w:rsidRPr="00107AB0">
        <w:rPr>
          <w:rStyle w:val="Strong"/>
          <w:rFonts w:eastAsia="Calibri" w:cs="Times New Roman"/>
          <w:b w:val="0"/>
          <w:bCs w:val="0"/>
        </w:rPr>
        <w:t>NAEP 202</w:t>
      </w:r>
      <w:r w:rsidR="006E6C03">
        <w:rPr>
          <w:rStyle w:val="Strong"/>
          <w:rFonts w:eastAsia="Calibri" w:cs="Times New Roman"/>
          <w:b w:val="0"/>
          <w:bCs w:val="0"/>
        </w:rPr>
        <w:t>5</w:t>
      </w:r>
      <w:r w:rsidRPr="00107AB0">
        <w:rPr>
          <w:rStyle w:val="Strong"/>
          <w:rFonts w:eastAsia="Calibri" w:cs="Times New Roman"/>
          <w:b w:val="0"/>
          <w:bCs w:val="0"/>
        </w:rPr>
        <w:t xml:space="preserve"> Field Test-Initial School Technology Survey Notification Letter (Spanish)</w:t>
      </w:r>
      <w:bookmarkEnd w:id="170"/>
      <w:r w:rsidR="003610C8">
        <w:rPr>
          <w:rStyle w:val="Strong"/>
          <w:rFonts w:eastAsia="Calibri" w:cs="Times New Roman"/>
          <w:b w:val="0"/>
          <w:bCs w:val="0"/>
        </w:rPr>
        <w:t xml:space="preserve"> </w:t>
      </w:r>
    </w:p>
    <w:p w:rsidR="00491686" w14:paraId="36DE3A05" w14:textId="77777777">
      <w:pPr>
        <w:rPr>
          <w:rFonts w:ascii="Times New Roman" w:eastAsia="Times New Roman" w:hAnsi="Times New Roman" w:cs="Times New Roman"/>
          <w:b/>
          <w:bCs/>
          <w:lang w:val="es-PR"/>
        </w:rPr>
      </w:pPr>
      <w:r>
        <w:rPr>
          <w:rFonts w:ascii="Times New Roman" w:eastAsia="Times New Roman" w:hAnsi="Times New Roman" w:cs="Times New Roman"/>
          <w:b/>
          <w:bCs/>
          <w:lang w:val="es-PR"/>
        </w:rPr>
        <w:br w:type="page"/>
      </w:r>
    </w:p>
    <w:p w:rsidR="005F352C" w:rsidRPr="002B676E" w:rsidP="005F352C" w14:paraId="33FDD545" w14:textId="51EE1D13">
      <w:pPr>
        <w:widowControl/>
        <w:spacing w:after="0" w:line="240" w:lineRule="auto"/>
        <w:jc w:val="center"/>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Prueba de campo de NAEP de 2025 - Carta de notificación inicial de la encuesta sobre la tecnología de la escuela</w:t>
      </w:r>
    </w:p>
    <w:p w:rsidR="005F352C" w:rsidRPr="002B676E" w:rsidP="005F352C" w14:paraId="2BEB871E" w14:textId="77777777">
      <w:pPr>
        <w:widowControl/>
        <w:spacing w:after="0" w:line="240" w:lineRule="auto"/>
        <w:jc w:val="center"/>
        <w:rPr>
          <w:rFonts w:ascii="Times New Roman" w:eastAsia="Times New Roman" w:hAnsi="Times New Roman" w:cs="Times New Roman"/>
          <w:b/>
          <w:lang w:val="es-PR"/>
        </w:rPr>
      </w:pPr>
      <w:r w:rsidRPr="002B676E">
        <w:rPr>
          <w:rFonts w:ascii="Times New Roman" w:eastAsia="Times New Roman" w:hAnsi="Times New Roman" w:cs="Times New Roman"/>
          <w:b/>
          <w:lang w:val="es-PR"/>
        </w:rPr>
        <w:t>DEL(DE LA) COORDINADOR(A) ESTATAL DE NAEP AL(A LA) DESTINATARIO(A) DE LA ENCUESTA SOBRE LA TECNOLOGÍA DE LA ESCUELA</w:t>
      </w:r>
    </w:p>
    <w:p w:rsidR="005F352C" w:rsidRPr="002B676E" w:rsidP="005F352C" w14:paraId="05AB5594" w14:textId="77777777">
      <w:pPr>
        <w:widowControl/>
        <w:spacing w:after="0" w:line="240" w:lineRule="auto"/>
        <w:jc w:val="center"/>
        <w:rPr>
          <w:rFonts w:ascii="Times New Roman" w:eastAsia="Times New Roman" w:hAnsi="Times New Roman" w:cs="Times New Roman"/>
          <w:b/>
          <w:lang w:val="es-ES_tradnl"/>
        </w:rPr>
      </w:pPr>
      <w:r w:rsidRPr="002B676E">
        <w:rPr>
          <w:rFonts w:ascii="Times New Roman" w:eastAsia="Times New Roman" w:hAnsi="Times New Roman" w:cs="Times New Roman"/>
          <w:b/>
          <w:bCs/>
          <w:lang w:val="es-ES_tradnl"/>
        </w:rPr>
        <w:t xml:space="preserve">Se debe personalizar el </w:t>
      </w:r>
      <w:r w:rsidRPr="002B676E">
        <w:rPr>
          <w:rFonts w:ascii="Times New Roman" w:eastAsia="Times New Roman" w:hAnsi="Times New Roman" w:cs="Times New Roman"/>
          <w:b/>
          <w:bCs/>
          <w:color w:val="FF0000"/>
          <w:lang w:val="es-ES_tradnl"/>
        </w:rPr>
        <w:t xml:space="preserve">texto en rojo </w:t>
      </w:r>
      <w:r w:rsidRPr="002B676E">
        <w:rPr>
          <w:rFonts w:ascii="Times New Roman" w:eastAsia="Times New Roman" w:hAnsi="Times New Roman" w:cs="Times New Roman"/>
          <w:b/>
          <w:bCs/>
          <w:lang w:val="es-ES_tradnl"/>
        </w:rPr>
        <w:t xml:space="preserve">antes de combinar la correspondencia: El </w:t>
      </w:r>
      <w:r w:rsidRPr="002B676E">
        <w:rPr>
          <w:rFonts w:ascii="Times New Roman" w:eastAsia="Times New Roman" w:hAnsi="Times New Roman" w:cs="Times New Roman"/>
          <w:b/>
          <w:bCs/>
          <w:highlight w:val="yellow"/>
          <w:lang w:val="es-ES_tradnl"/>
        </w:rPr>
        <w:t>texto resaltado</w:t>
      </w:r>
      <w:r w:rsidRPr="002B676E">
        <w:rPr>
          <w:rFonts w:ascii="Times New Roman" w:eastAsia="Times New Roman" w:hAnsi="Times New Roman" w:cs="Times New Roman"/>
          <w:lang w:val="es-ES_tradnl"/>
        </w:rPr>
        <w:t xml:space="preserve"> </w:t>
      </w:r>
      <w:r w:rsidRPr="002B676E">
        <w:rPr>
          <w:rFonts w:ascii="Times New Roman" w:eastAsia="Times New Roman" w:hAnsi="Times New Roman" w:cs="Times New Roman"/>
          <w:b/>
          <w:bCs/>
          <w:lang w:val="es-ES_tradnl"/>
        </w:rPr>
        <w:t>representa los campos que se deben combinar</w:t>
      </w:r>
      <w:r w:rsidRPr="002B676E">
        <w:rPr>
          <w:rFonts w:ascii="Times New Roman" w:eastAsia="Times New Roman" w:hAnsi="Times New Roman" w:cs="Times New Roman"/>
          <w:b/>
          <w:lang w:val="es-PR"/>
        </w:rPr>
        <w:t>.</w:t>
      </w:r>
    </w:p>
    <w:p w:rsidR="005F352C" w:rsidRPr="002B676E" w:rsidP="005F352C" w14:paraId="18FED3C7" w14:textId="77777777">
      <w:pPr>
        <w:widowControl/>
        <w:spacing w:after="0" w:line="240" w:lineRule="auto"/>
        <w:jc w:val="center"/>
        <w:rPr>
          <w:rFonts w:ascii="Times New Roman" w:eastAsia="Times New Roman" w:hAnsi="Times New Roman" w:cs="Times New Roman"/>
          <w:b/>
          <w:lang w:val="es-PR"/>
        </w:rPr>
      </w:pPr>
    </w:p>
    <w:p w:rsidR="005F352C" w:rsidRPr="002B676E" w:rsidP="005F352C" w14:paraId="030F37F0" w14:textId="77777777">
      <w:pPr>
        <w:widowControl/>
        <w:spacing w:after="0" w:line="240" w:lineRule="auto"/>
        <w:jc w:val="center"/>
        <w:rPr>
          <w:rFonts w:ascii="Times New Roman" w:eastAsia="Times New Roman" w:hAnsi="Times New Roman" w:cs="Times New Roman"/>
          <w:b/>
          <w:bCs/>
          <w:color w:val="FF0000"/>
          <w:lang w:val="es-PR"/>
        </w:rPr>
      </w:pPr>
      <w:r w:rsidRPr="2229B39C">
        <w:rPr>
          <w:rFonts w:ascii="Times New Roman" w:eastAsia="Times New Roman" w:hAnsi="Times New Roman" w:cs="Times New Roman"/>
          <w:b/>
          <w:bCs/>
          <w:color w:val="FF0000"/>
          <w:lang w:val="es-PR"/>
        </w:rPr>
        <w:t>::No distribuya hasta que se le notifique que el AMS está listo para que los usuarios de la escuela y del distrito puedan acceder al mismo::</w:t>
      </w:r>
    </w:p>
    <w:p w:rsidR="005F352C" w:rsidRPr="002B676E" w:rsidP="005F352C" w14:paraId="79E19FF7" w14:textId="77777777">
      <w:pPr>
        <w:widowControl/>
        <w:spacing w:after="0" w:line="240" w:lineRule="auto"/>
        <w:jc w:val="center"/>
        <w:rPr>
          <w:rFonts w:ascii="Times New Roman" w:eastAsia="Times New Roman" w:hAnsi="Times New Roman" w:cs="Times New Roman"/>
          <w:b/>
          <w:lang w:val="es-PR"/>
        </w:rPr>
      </w:pPr>
    </w:p>
    <w:p w:rsidR="005F352C" w:rsidRPr="002B676E" w:rsidP="005F352C" w14:paraId="5FC2C642" w14:textId="77777777">
      <w:pPr>
        <w:widowControl/>
        <w:spacing w:after="0" w:line="240" w:lineRule="auto"/>
        <w:jc w:val="center"/>
        <w:rPr>
          <w:rFonts w:ascii="Times New Roman" w:eastAsia="Times New Roman" w:hAnsi="Times New Roman" w:cs="Times New Roman"/>
          <w:b/>
          <w:lang w:val="es-PR"/>
        </w:rPr>
      </w:pPr>
    </w:p>
    <w:p w:rsidR="005F352C" w:rsidRPr="002B676E" w:rsidP="005F352C" w14:paraId="4E3CC8BD"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 xml:space="preserve">Estimado(a) </w:t>
      </w:r>
      <w:r w:rsidRPr="002B676E">
        <w:rPr>
          <w:rFonts w:ascii="Times New Roman" w:eastAsia="Times New Roman" w:hAnsi="Times New Roman" w:cs="Times New Roman"/>
          <w:color w:val="FF0000"/>
          <w:highlight w:val="yellow"/>
          <w:lang w:val="es-PR"/>
        </w:rPr>
        <w:t>[director(a) de tecnología distrital / coordinador(a) distrital de evaluaciones]</w:t>
      </w:r>
      <w:r w:rsidRPr="002B676E">
        <w:rPr>
          <w:rFonts w:ascii="Times New Roman" w:eastAsia="Times New Roman" w:hAnsi="Times New Roman" w:cs="Times New Roman"/>
          <w:lang w:val="es-PR"/>
        </w:rPr>
        <w:t>:</w:t>
      </w:r>
    </w:p>
    <w:p w:rsidR="005F352C" w:rsidRPr="002B676E" w:rsidP="005F352C" w14:paraId="0CEDD0AE" w14:textId="77777777">
      <w:pPr>
        <w:widowControl/>
        <w:spacing w:after="0" w:line="240" w:lineRule="auto"/>
        <w:rPr>
          <w:rFonts w:ascii="Times New Roman" w:eastAsia="Times New Roman" w:hAnsi="Times New Roman" w:cs="Times New Roman"/>
          <w:lang w:val="es-PR"/>
        </w:rPr>
      </w:pPr>
    </w:p>
    <w:p w:rsidR="005F352C" w:rsidRPr="002B676E" w:rsidP="005F352C" w14:paraId="1A6B6AC5"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Gracias por todo lo que hace para apoyar la educación en Puerto Rico. Le escribo para notificarle que una o más escuelas han sido incluidas en la muestra para la prueba de campo de la Evaluación Nacional del Progreso Educativo (NAEP, por sus siglas en inglés) de 2025. Esta prueba de campo ayudará a orientar las evaluaciones en años futuros a medida que NAEP hace la transición al uso de dispositivos de la escuela o del distrito (p. ej., computadoras de escritorio, computadoras portátiles, tabletas con teclados).</w:t>
      </w:r>
    </w:p>
    <w:p w:rsidR="005F352C" w:rsidRPr="002B676E" w:rsidP="005F352C" w14:paraId="25EBCCF4" w14:textId="77777777">
      <w:pPr>
        <w:widowControl/>
        <w:spacing w:after="0" w:line="240" w:lineRule="auto"/>
        <w:rPr>
          <w:rFonts w:ascii="Times New Roman" w:eastAsia="Times New Roman" w:hAnsi="Times New Roman" w:cs="Times New Roman"/>
          <w:lang w:val="es-PR"/>
        </w:rPr>
      </w:pPr>
    </w:p>
    <w:p w:rsidR="005F352C" w:rsidRPr="002B676E" w:rsidP="005F352C" w14:paraId="622267C2"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 xml:space="preserve">En este momento, necesitamos conocer las especificaciones técnicas de los dispositivos utilizados para las pruebas en </w:t>
      </w:r>
      <w:r w:rsidRPr="002B676E">
        <w:rPr>
          <w:rFonts w:ascii="Times New Roman" w:eastAsia="Times New Roman" w:hAnsi="Times New Roman" w:cs="Times New Roman"/>
          <w:color w:val="FF0000"/>
          <w:highlight w:val="yellow"/>
          <w:lang w:val="es-PR"/>
        </w:rPr>
        <w:t>[Nombre de la escuela]</w:t>
      </w:r>
      <w:r w:rsidRPr="002B676E">
        <w:rPr>
          <w:rFonts w:ascii="Times New Roman" w:eastAsia="Times New Roman" w:hAnsi="Times New Roman" w:cs="Times New Roman"/>
          <w:color w:val="FF0000"/>
          <w:lang w:val="es-PR"/>
        </w:rPr>
        <w:t>. / las siguientes escuelas</w:t>
      </w:r>
      <w:r w:rsidRPr="002B676E">
        <w:rPr>
          <w:rFonts w:ascii="Times New Roman" w:eastAsia="Times New Roman" w:hAnsi="Times New Roman" w:cs="Times New Roman"/>
          <w:lang w:val="es-PR"/>
        </w:rPr>
        <w:t xml:space="preserve">: </w:t>
      </w:r>
      <w:r w:rsidRPr="002B676E">
        <w:rPr>
          <w:rFonts w:ascii="Calibri" w:eastAsia="Times New Roman" w:hAnsi="Calibri" w:cs="Times New Roman"/>
          <w:lang w:val="es-PR"/>
        </w:rPr>
        <w:br/>
      </w:r>
    </w:p>
    <w:p w:rsidR="005F352C" w:rsidRPr="002B676E" w:rsidP="004276D9" w14:paraId="5CF36361" w14:textId="77777777">
      <w:pPr>
        <w:widowControl/>
        <w:numPr>
          <w:ilvl w:val="0"/>
          <w:numId w:val="37"/>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1</w:t>
      </w:r>
    </w:p>
    <w:p w:rsidR="005F352C" w:rsidRPr="002B676E" w:rsidP="004276D9" w14:paraId="00385B48" w14:textId="77777777">
      <w:pPr>
        <w:widowControl/>
        <w:numPr>
          <w:ilvl w:val="0"/>
          <w:numId w:val="37"/>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2</w:t>
      </w:r>
    </w:p>
    <w:p w:rsidR="005F352C" w:rsidRPr="002B676E" w:rsidP="004276D9" w14:paraId="0D1280DF" w14:textId="77777777">
      <w:pPr>
        <w:widowControl/>
        <w:numPr>
          <w:ilvl w:val="0"/>
          <w:numId w:val="37"/>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3, etc.</w:t>
      </w:r>
    </w:p>
    <w:p w:rsidR="005F352C" w:rsidRPr="002B676E" w:rsidP="005F352C" w14:paraId="19E6A8D5" w14:textId="77777777">
      <w:pPr>
        <w:widowControl/>
        <w:spacing w:after="0" w:line="240" w:lineRule="auto"/>
        <w:rPr>
          <w:rFonts w:ascii="Times New Roman" w:eastAsia="Times New Roman" w:hAnsi="Times New Roman" w:cs="Times New Roman"/>
          <w:color w:val="000000"/>
          <w:shd w:val="clear" w:color="auto" w:fill="FFFFFF"/>
        </w:rPr>
      </w:pPr>
    </w:p>
    <w:p w:rsidR="005F352C" w:rsidRPr="002B676E" w:rsidP="005F352C" w14:paraId="40E7AF9D" w14:textId="77777777">
      <w:pPr>
        <w:widowControl/>
        <w:spacing w:after="0" w:line="240" w:lineRule="auto"/>
        <w:rPr>
          <w:rFonts w:ascii="Times New Roman" w:eastAsia="Times New Roman" w:hAnsi="Times New Roman" w:cs="Times New Roman"/>
          <w:color w:val="000000"/>
          <w:shd w:val="clear" w:color="auto" w:fill="FFFFFF"/>
        </w:rPr>
      </w:pPr>
      <w:r w:rsidRPr="002B676E">
        <w:rPr>
          <w:rFonts w:ascii="Times New Roman" w:eastAsia="Times New Roman" w:hAnsi="Times New Roman" w:cs="Times New Roman"/>
          <w:color w:val="000000"/>
          <w:shd w:val="clear" w:color="auto" w:fill="FFFFFF"/>
        </w:rPr>
        <w:t>Su función consistirá en</w:t>
      </w:r>
    </w:p>
    <w:p w:rsidR="005F352C" w:rsidRPr="002B676E" w:rsidP="004276D9" w14:paraId="1348E621" w14:textId="77777777">
      <w:pPr>
        <w:widowControl/>
        <w:numPr>
          <w:ilvl w:val="0"/>
          <w:numId w:val="36"/>
        </w:numPr>
        <w:spacing w:after="0" w:line="240" w:lineRule="auto"/>
        <w:rPr>
          <w:rFonts w:ascii="Times New Roman" w:eastAsia="Times New Roman" w:hAnsi="Times New Roman" w:cs="Times New Roman"/>
          <w:color w:val="FF0000"/>
          <w:shd w:val="clear" w:color="auto" w:fill="FFFFFF"/>
          <w:lang w:val="es-PR"/>
        </w:rPr>
      </w:pPr>
      <w:r w:rsidRPr="002B676E">
        <w:rPr>
          <w:rFonts w:ascii="Times New Roman" w:eastAsia="Times New Roman" w:hAnsi="Times New Roman" w:cs="Times New Roman"/>
          <w:b/>
          <w:shd w:val="clear" w:color="auto" w:fill="FFFFFF"/>
          <w:lang w:val="es-PR"/>
        </w:rPr>
        <w:t xml:space="preserve">registrarse en el Sistema de Administración de la Evaluación de NAEP </w:t>
      </w:r>
      <w:r w:rsidRPr="002B676E">
        <w:rPr>
          <w:rFonts w:ascii="Times New Roman" w:eastAsia="Times New Roman" w:hAnsi="Times New Roman" w:cs="Times New Roman"/>
          <w:lang w:val="es-PR"/>
        </w:rPr>
        <w:t xml:space="preserve">utilizando el enlace proporcionado en el correo electrónico de registro de </w:t>
      </w:r>
      <w:r w:rsidRPr="002B676E">
        <w:rPr>
          <w:rFonts w:ascii="Times New Roman" w:eastAsia="Times New Roman" w:hAnsi="Times New Roman" w:cs="Times New Roman"/>
          <w:color w:val="FF0000"/>
          <w:lang w:val="es-PR"/>
        </w:rPr>
        <w:t>[Dominio del correo electrónico del AMS]</w:t>
      </w:r>
      <w:r w:rsidRPr="002B676E">
        <w:rPr>
          <w:rFonts w:ascii="Times New Roman" w:eastAsia="Times New Roman" w:hAnsi="Times New Roman" w:cs="Times New Roman"/>
          <w:lang w:val="es-PR"/>
        </w:rPr>
        <w:t>; y</w:t>
      </w:r>
    </w:p>
    <w:p w:rsidR="005F352C" w:rsidRPr="002B676E" w:rsidP="004276D9" w14:paraId="6EB131BD" w14:textId="77777777">
      <w:pPr>
        <w:widowControl/>
        <w:numPr>
          <w:ilvl w:val="0"/>
          <w:numId w:val="36"/>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b/>
          <w:bCs/>
          <w:color w:val="000000"/>
          <w:shd w:val="clear" w:color="auto" w:fill="FFFFFF"/>
          <w:lang w:val="es-PR"/>
        </w:rPr>
        <w:t xml:space="preserve">completar la Encuesta sobre la tecnología de la escuela en el Sistema de Administración de la Evaluación para cada escuela </w:t>
      </w:r>
      <w:r w:rsidRPr="002B676E">
        <w:rPr>
          <w:rFonts w:ascii="Times New Roman" w:eastAsia="Times New Roman" w:hAnsi="Times New Roman" w:cs="Times New Roman"/>
          <w:color w:val="000000"/>
          <w:shd w:val="clear" w:color="auto" w:fill="FFFFFF"/>
          <w:lang w:val="es-PR"/>
        </w:rPr>
        <w:t>en</w:t>
      </w:r>
      <w:r w:rsidRPr="002B676E">
        <w:rPr>
          <w:rFonts w:ascii="Times New Roman" w:eastAsia="Times New Roman" w:hAnsi="Times New Roman" w:cs="Times New Roman"/>
          <w:b/>
          <w:bCs/>
          <w:color w:val="000000"/>
          <w:shd w:val="clear" w:color="auto" w:fill="FFFFFF"/>
          <w:lang w:val="es-PR"/>
        </w:rPr>
        <w:t xml:space="preserve"> </w:t>
      </w:r>
      <w:r w:rsidRPr="002B676E">
        <w:rPr>
          <w:rFonts w:ascii="Times New Roman" w:eastAsia="Times New Roman" w:hAnsi="Times New Roman" w:cs="Times New Roman"/>
          <w:color w:val="000000"/>
          <w:shd w:val="clear" w:color="auto" w:fill="FFFFFF"/>
          <w:lang w:val="es-PR"/>
        </w:rPr>
        <w:t xml:space="preserve">la lista anterior antes del </w:t>
      </w:r>
      <w:r w:rsidRPr="002B676E">
        <w:rPr>
          <w:rFonts w:ascii="Times New Roman" w:eastAsia="Times New Roman" w:hAnsi="Times New Roman" w:cs="Times New Roman"/>
          <w:color w:val="FF0000"/>
          <w:shd w:val="clear" w:color="auto" w:fill="FFFFFF"/>
          <w:lang w:val="es-PR"/>
        </w:rPr>
        <w:t>[fecha]</w:t>
      </w:r>
      <w:r w:rsidRPr="002B676E">
        <w:rPr>
          <w:rFonts w:ascii="Times New Roman" w:eastAsia="Times New Roman" w:hAnsi="Times New Roman" w:cs="Times New Roman"/>
          <w:color w:val="000000"/>
          <w:shd w:val="clear" w:color="auto" w:fill="FFFFFF"/>
          <w:lang w:val="es-PR"/>
        </w:rPr>
        <w:t>, lo que requiere saber sobre</w:t>
      </w:r>
    </w:p>
    <w:p w:rsidR="005F352C" w:rsidRPr="002B676E" w:rsidP="004276D9" w14:paraId="1ECE10E1" w14:textId="77777777">
      <w:pPr>
        <w:widowControl/>
        <w:numPr>
          <w:ilvl w:val="1"/>
          <w:numId w:val="36"/>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el sistema operativo y las especificaciones de los equipos para los dispositivos utilizados por la escuela o el distrito, y</w:t>
      </w:r>
    </w:p>
    <w:p w:rsidR="005F352C" w:rsidRPr="002B676E" w:rsidP="004276D9" w14:paraId="626A4CE5" w14:textId="77777777">
      <w:pPr>
        <w:widowControl/>
        <w:numPr>
          <w:ilvl w:val="1"/>
          <w:numId w:val="36"/>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cómo se añaden aplicaciones a un grupo de dispositivos.</w:t>
      </w:r>
    </w:p>
    <w:p w:rsidR="005F352C" w:rsidRPr="002B676E" w:rsidP="005F352C" w14:paraId="2314E022" w14:textId="77777777">
      <w:pPr>
        <w:widowControl/>
        <w:spacing w:after="0" w:line="240" w:lineRule="auto"/>
        <w:rPr>
          <w:rFonts w:ascii="Times New Roman" w:eastAsia="Times New Roman" w:hAnsi="Times New Roman" w:cs="Times New Roman"/>
          <w:bCs/>
          <w:lang w:val="es-PR"/>
        </w:rPr>
      </w:pPr>
    </w:p>
    <w:p w:rsidR="005F352C" w:rsidRPr="002B676E" w:rsidP="005F352C" w14:paraId="72E74440" w14:textId="77777777">
      <w:pPr>
        <w:widowControl/>
        <w:spacing w:after="0" w:line="240" w:lineRule="auto"/>
        <w:rPr>
          <w:rFonts w:ascii="Times New Roman" w:eastAsia="Times New Roman" w:hAnsi="Times New Roman" w:cs="Times New Roman"/>
          <w:color w:val="FF0000"/>
          <w:shd w:val="clear" w:color="auto" w:fill="FFFFFF"/>
          <w:lang w:val="es-PR"/>
        </w:rPr>
      </w:pPr>
      <w:r w:rsidRPr="002B676E">
        <w:rPr>
          <w:rFonts w:ascii="Times New Roman" w:eastAsia="Times New Roman" w:hAnsi="Times New Roman" w:cs="Times New Roman"/>
          <w:color w:val="FF0000"/>
          <w:shd w:val="clear" w:color="auto" w:fill="FFFFFF"/>
          <w:lang w:val="es-PR"/>
        </w:rPr>
        <w:t>*Nota: si desea designar a un miembro del personal para que complete la encuesta en su nombre, envíe el nombre y la dirección de correo electrónico a [nombre] a [dirección de correo electrónico].</w:t>
      </w:r>
    </w:p>
    <w:p w:rsidR="005F352C" w:rsidRPr="002B676E" w:rsidP="005F352C" w14:paraId="2D324B87" w14:textId="77777777">
      <w:pPr>
        <w:widowControl/>
        <w:spacing w:after="0" w:line="240" w:lineRule="auto"/>
        <w:rPr>
          <w:rFonts w:ascii="Times New Roman" w:eastAsia="Times New Roman" w:hAnsi="Times New Roman" w:cs="Times New Roman"/>
          <w:color w:val="000000"/>
          <w:shd w:val="clear" w:color="auto" w:fill="FFFFFF"/>
          <w:lang w:val="es-PR"/>
        </w:rPr>
      </w:pPr>
    </w:p>
    <w:p w:rsidR="005F352C" w:rsidRPr="002B676E" w:rsidP="005F352C" w14:paraId="7D8852AE" w14:textId="77777777">
      <w:pPr>
        <w:widowControl/>
        <w:spacing w:after="0" w:line="240" w:lineRule="auto"/>
        <w:rPr>
          <w:rFonts w:ascii="Times New Roman" w:eastAsia="Times New Roman" w:hAnsi="Times New Roman" w:cs="Times New Roman"/>
          <w:shd w:val="clear" w:color="auto" w:fill="FFFFFF"/>
          <w:lang w:val="es-PR"/>
        </w:rPr>
      </w:pPr>
      <w:r w:rsidRPr="002B676E">
        <w:rPr>
          <w:rFonts w:ascii="Times New Roman" w:eastAsia="Times New Roman" w:hAnsi="Times New Roman" w:cs="Times New Roman"/>
          <w:color w:val="000000"/>
          <w:shd w:val="clear" w:color="auto" w:fill="FFFFFF"/>
          <w:lang w:val="es-PR"/>
        </w:rPr>
        <w:t xml:space="preserve">En el Centro de descargas de eNAEP </w:t>
      </w:r>
      <w:r w:rsidRPr="002B676E">
        <w:rPr>
          <w:rFonts w:ascii="Times New Roman" w:eastAsia="Times New Roman" w:hAnsi="Times New Roman" w:cs="Times New Roman"/>
          <w:color w:val="FF0000"/>
          <w:shd w:val="clear" w:color="auto" w:fill="FFFFFF"/>
          <w:lang w:val="es-PR"/>
        </w:rPr>
        <w:t xml:space="preserve">[enlace al Centro de descargas de eNAEP] </w:t>
      </w:r>
      <w:r w:rsidRPr="002B676E">
        <w:rPr>
          <w:rFonts w:ascii="Times New Roman" w:eastAsia="Times New Roman" w:hAnsi="Times New Roman" w:cs="Times New Roman"/>
          <w:shd w:val="clear" w:color="auto" w:fill="FFFFFF"/>
          <w:lang w:val="es-PR"/>
        </w:rPr>
        <w:t>encontrará información técnica adicional sobre cómo completar las evaluaciones de NAEP en los dispositivos de la escuela o del distrito.</w:t>
      </w:r>
    </w:p>
    <w:p w:rsidR="005F352C" w:rsidRPr="002B676E" w:rsidP="005F352C" w14:paraId="71D8D8D7" w14:textId="77777777">
      <w:pPr>
        <w:widowControl/>
        <w:spacing w:after="0" w:line="240" w:lineRule="auto"/>
        <w:rPr>
          <w:rFonts w:ascii="Times New Roman" w:eastAsia="Times New Roman" w:hAnsi="Times New Roman" w:cs="Times New Roman"/>
          <w:color w:val="000000"/>
          <w:shd w:val="clear" w:color="auto" w:fill="FFFFFF"/>
          <w:lang w:val="es-PR"/>
        </w:rPr>
      </w:pPr>
    </w:p>
    <w:p w:rsidR="005F352C" w:rsidRPr="002B676E" w:rsidP="005F352C" w14:paraId="2703A538" w14:textId="77777777">
      <w:pPr>
        <w:widowControl/>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Evaluaremos las respuestas a la Encuesta sobre la tecnología de la escuela y le notificaremos los próximos pasos en otoño.</w:t>
      </w:r>
    </w:p>
    <w:p w:rsidR="005F352C" w:rsidRPr="002B676E" w:rsidP="005F352C" w14:paraId="51E62B96" w14:textId="77777777">
      <w:pPr>
        <w:widowControl/>
        <w:spacing w:after="0" w:line="240" w:lineRule="auto"/>
        <w:rPr>
          <w:rFonts w:ascii="Times New Roman" w:eastAsia="Times New Roman" w:hAnsi="Times New Roman" w:cs="Times New Roman"/>
          <w:lang w:val="es-PR"/>
        </w:rPr>
      </w:pPr>
    </w:p>
    <w:p w:rsidR="005F352C" w:rsidRPr="002B676E" w:rsidP="005F352C" w14:paraId="0622F5F5" w14:textId="77777777">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¿Qué es NAEP?</w:t>
      </w:r>
    </w:p>
    <w:p w:rsidR="005F352C" w:rsidRPr="002B676E" w:rsidP="005F352C" w14:paraId="06427107"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NAEP es la evaluación continua y nacionalmente representativa más grande acerca de lo que los estudiantes de nuestro país saben y pueden hacer en diferentes materias. NAEP es administrada por el Centro Nacional de Estadísticas de la Educación (NCES) que forma parte del Departamento de Educación de Estados Unidos.</w:t>
      </w:r>
    </w:p>
    <w:p w:rsidR="005F352C" w:rsidRPr="002B676E" w:rsidP="005F352C" w14:paraId="3DF6D5C9" w14:textId="77777777">
      <w:pPr>
        <w:widowControl/>
        <w:spacing w:after="0" w:line="240" w:lineRule="auto"/>
        <w:rPr>
          <w:rFonts w:ascii="Times New Roman" w:eastAsia="Times New Roman" w:hAnsi="Times New Roman" w:cs="Times New Roman"/>
          <w:lang w:val="es-PR"/>
        </w:rPr>
      </w:pPr>
    </w:p>
    <w:p w:rsidR="005F352C" w:rsidRPr="002B676E" w:rsidP="005F352C" w14:paraId="41745B5B" w14:textId="77777777">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¿Qué evaluará NAEP en 2025?</w:t>
      </w:r>
    </w:p>
    <w:p w:rsidR="005F352C" w:rsidRPr="002B676E" w:rsidP="005F352C" w14:paraId="27E19C02" w14:textId="77777777">
      <w:pPr>
        <w:widowControl/>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lang w:val="es-ES_tradnl"/>
        </w:rPr>
        <w:t>La prueba de campo de NAEP de 2025 evaluará a los estudiantes de 4.º y 8.º grados en matemáticas</w:t>
      </w:r>
      <w:r w:rsidRPr="002B676E">
        <w:rPr>
          <w:rFonts w:ascii="Times New Roman" w:eastAsia="Times New Roman" w:hAnsi="Times New Roman" w:cs="Times New Roman"/>
          <w:lang w:val="es-PR"/>
        </w:rPr>
        <w:t xml:space="preserve"> utilizando dispositivos de la escuela o del distrito en la mayoría de las escuelas. Es posible que algunas escuelas utilicen Chromebooks proporcionados por NAEP.</w:t>
      </w:r>
    </w:p>
    <w:p w:rsidR="005F352C" w:rsidRPr="002B676E" w:rsidP="005F352C" w14:paraId="152ACC6D" w14:textId="77777777">
      <w:pPr>
        <w:widowControl/>
        <w:spacing w:after="0" w:line="240" w:lineRule="auto"/>
        <w:rPr>
          <w:rFonts w:ascii="Times New Roman" w:eastAsia="Times New Roman" w:hAnsi="Times New Roman" w:cs="Times New Roman"/>
          <w:lang w:val="es-PR"/>
        </w:rPr>
      </w:pPr>
    </w:p>
    <w:p w:rsidR="005F352C" w:rsidP="005F352C" w14:paraId="25F120F4" w14:textId="77777777">
      <w:pPr>
        <w:widowControl/>
        <w:spacing w:after="0" w:line="240" w:lineRule="auto"/>
        <w:rPr>
          <w:rFonts w:ascii="Times New Roman" w:eastAsia="Times New Roman" w:hAnsi="Times New Roman" w:cs="Times New Roman"/>
          <w:b/>
          <w:bCs/>
          <w:lang w:val="es-PR"/>
        </w:rPr>
      </w:pPr>
    </w:p>
    <w:p w:rsidR="005F352C" w:rsidP="005F352C" w14:paraId="2E8A02B0" w14:textId="77777777">
      <w:pPr>
        <w:widowControl/>
        <w:spacing w:after="0" w:line="240" w:lineRule="auto"/>
        <w:rPr>
          <w:rFonts w:ascii="Times New Roman" w:eastAsia="Times New Roman" w:hAnsi="Times New Roman" w:cs="Times New Roman"/>
          <w:b/>
          <w:bCs/>
          <w:lang w:val="es-PR"/>
        </w:rPr>
      </w:pPr>
    </w:p>
    <w:p w:rsidR="005F352C" w:rsidRPr="002B676E" w:rsidP="005F352C" w14:paraId="7F95EFCD" w14:textId="77777777">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¿Y si tengo preguntas?</w:t>
      </w:r>
    </w:p>
    <w:p w:rsidR="005F352C" w:rsidRPr="002B676E" w:rsidP="005F352C" w14:paraId="361D91D2"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Si tiene preguntas respecto a la Encuesta sobre la tecnología de la escuela, comuníquese con el Centro de Ayuda de NAEP (</w:t>
      </w:r>
      <w:r w:rsidRPr="002B676E">
        <w:rPr>
          <w:rFonts w:ascii="Times New Roman" w:eastAsia="Times New Roman" w:hAnsi="Times New Roman" w:cs="Times New Roman"/>
          <w:i/>
          <w:iCs/>
          <w:lang w:val="es-PR"/>
        </w:rPr>
        <w:t>Help Desk</w:t>
      </w:r>
      <w:r w:rsidRPr="002B676E">
        <w:rPr>
          <w:rFonts w:ascii="Times New Roman" w:eastAsia="Times New Roman" w:hAnsi="Times New Roman" w:cs="Times New Roman"/>
          <w:lang w:val="es-PR"/>
        </w:rPr>
        <w:t xml:space="preserve">) escribiendo a </w:t>
      </w:r>
      <w:r w:rsidRPr="002B676E">
        <w:rPr>
          <w:rFonts w:ascii="Times New Roman" w:eastAsia="Times New Roman" w:hAnsi="Times New Roman" w:cs="Times New Roman"/>
          <w:color w:val="FF0000"/>
          <w:lang w:val="es-PR"/>
        </w:rPr>
        <w:t>[correo electrónico del Centro de Ayuda]</w:t>
      </w:r>
      <w:r w:rsidRPr="002B676E">
        <w:rPr>
          <w:rFonts w:ascii="Times New Roman" w:eastAsia="Times New Roman" w:hAnsi="Times New Roman" w:cs="Times New Roman"/>
          <w:lang w:val="es-PR"/>
        </w:rPr>
        <w:t xml:space="preserve">. Si tiene otras preguntas sobre NAEP, comuníquese conmigo llamando al </w:t>
      </w:r>
      <w:r w:rsidRPr="002B676E">
        <w:rPr>
          <w:rFonts w:ascii="Times New Roman" w:eastAsia="Times New Roman" w:hAnsi="Times New Roman" w:cs="Times New Roman"/>
          <w:color w:val="FF0000"/>
          <w:lang w:val="es-PR"/>
        </w:rPr>
        <w:t xml:space="preserve">número de teléfono </w:t>
      </w:r>
      <w:r w:rsidRPr="002B676E">
        <w:rPr>
          <w:rFonts w:ascii="Times New Roman" w:eastAsia="Times New Roman" w:hAnsi="Times New Roman" w:cs="Times New Roman"/>
          <w:lang w:val="es-PR"/>
        </w:rPr>
        <w:t xml:space="preserve">o escribiendo a </w:t>
      </w:r>
      <w:r w:rsidRPr="002B676E">
        <w:rPr>
          <w:rFonts w:ascii="Times New Roman" w:eastAsia="Times New Roman" w:hAnsi="Times New Roman" w:cs="Times New Roman"/>
          <w:color w:val="FF0000"/>
          <w:lang w:val="es-PR"/>
        </w:rPr>
        <w:t>dirección de correo electrónico</w:t>
      </w:r>
      <w:r w:rsidRPr="002B676E">
        <w:rPr>
          <w:rFonts w:ascii="Times New Roman" w:eastAsia="Times New Roman" w:hAnsi="Times New Roman" w:cs="Times New Roman"/>
          <w:lang w:val="es-PR"/>
        </w:rPr>
        <w:t>.</w:t>
      </w:r>
    </w:p>
    <w:p w:rsidR="005F352C" w:rsidRPr="002B676E" w:rsidP="005F352C" w14:paraId="276FF2FE" w14:textId="77777777">
      <w:pPr>
        <w:widowControl/>
        <w:spacing w:after="0" w:line="240" w:lineRule="auto"/>
        <w:rPr>
          <w:rFonts w:ascii="Times New Roman" w:eastAsia="Times New Roman" w:hAnsi="Times New Roman" w:cs="Times New Roman"/>
          <w:lang w:val="es-PR"/>
        </w:rPr>
      </w:pPr>
    </w:p>
    <w:p w:rsidR="005F352C" w:rsidRPr="002B676E" w:rsidP="005F352C" w14:paraId="0CC9BB9D"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Una vez más, gracias por su ayuda en esta importante evaluación.</w:t>
      </w:r>
    </w:p>
    <w:p w:rsidR="005F352C" w:rsidRPr="002B676E" w:rsidP="005F352C" w14:paraId="322F387F" w14:textId="77777777">
      <w:pPr>
        <w:widowControl/>
        <w:spacing w:after="0" w:line="240" w:lineRule="auto"/>
        <w:rPr>
          <w:rFonts w:ascii="Times New Roman" w:eastAsia="Times New Roman" w:hAnsi="Times New Roman" w:cs="Times New Roman"/>
          <w:lang w:val="es-PR"/>
        </w:rPr>
      </w:pPr>
    </w:p>
    <w:p w:rsidR="005F352C" w:rsidRPr="002B676E" w:rsidP="005F352C" w14:paraId="58973E65"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Atentamente,</w:t>
      </w:r>
    </w:p>
    <w:p w:rsidR="005F352C" w:rsidRPr="002B676E" w:rsidP="005F352C" w14:paraId="3D4195DD" w14:textId="77777777">
      <w:pPr>
        <w:widowControl/>
        <w:spacing w:after="0" w:line="240" w:lineRule="auto"/>
        <w:rPr>
          <w:rFonts w:ascii="Times New Roman" w:eastAsia="Times New Roman" w:hAnsi="Times New Roman" w:cs="Times New Roman"/>
          <w:lang w:val="es-PR"/>
        </w:rPr>
      </w:pPr>
    </w:p>
    <w:p w:rsidR="005F352C" w:rsidRPr="002B676E" w:rsidP="005F352C" w14:paraId="181F0BB7"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Coordinador(a) estatal de NAEP</w:t>
      </w:r>
    </w:p>
    <w:p w:rsidR="005F352C" w:rsidRPr="002B676E" w:rsidP="005F352C" w14:paraId="7A112971" w14:textId="77777777">
      <w:pPr>
        <w:widowControl/>
        <w:spacing w:after="0" w:line="240" w:lineRule="auto"/>
        <w:rPr>
          <w:rFonts w:ascii="Times New Roman" w:eastAsia="Times New Roman" w:hAnsi="Times New Roman" w:cs="Times New Roman"/>
          <w:lang w:val="es-PR"/>
        </w:rPr>
      </w:pPr>
    </w:p>
    <w:p w:rsidR="005F352C" w:rsidRPr="002B676E" w:rsidP="005F352C" w14:paraId="7F6FDC91"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Adjunto:</w:t>
      </w:r>
    </w:p>
    <w:p w:rsidR="005F352C" w:rsidRPr="002B676E" w:rsidP="005F352C" w14:paraId="016DA515"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Visión general de la prueba de campo de NAEP de 2025</w:t>
      </w:r>
    </w:p>
    <w:p w:rsidR="005F352C" w:rsidRPr="00195F59" w:rsidP="005F352C" w14:paraId="6662DA96" w14:textId="77777777">
      <w:pPr>
        <w:widowControl/>
        <w:rPr>
          <w:rFonts w:ascii="Times New Roman" w:eastAsia="Calibri" w:hAnsi="Times New Roman" w:cs="Times New Roman"/>
          <w:sz w:val="16"/>
          <w:szCs w:val="16"/>
          <w:lang w:val="es-PR"/>
        </w:rPr>
      </w:pPr>
    </w:p>
    <w:p w:rsidR="00404099" w:rsidRPr="00D05EDF" w:rsidP="00404099" w14:paraId="1A74E9BF"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2B676E" w:rsidP="005F352C" w14:paraId="3E43367C" w14:textId="77777777">
      <w:pPr>
        <w:widowControl/>
        <w:rPr>
          <w:rFonts w:ascii="Times New Roman" w:eastAsia="Times New Roman" w:hAnsi="Times New Roman" w:cs="Times New Roman"/>
          <w:lang w:val="es-PR"/>
        </w:rPr>
      </w:pPr>
    </w:p>
    <w:p w:rsidR="005F352C" w:rsidRPr="00F845E3" w:rsidP="005F352C" w14:paraId="338DFF1A" w14:textId="77777777">
      <w:pPr>
        <w:widowControl/>
        <w:rPr>
          <w:rFonts w:ascii="Times New Roman" w:eastAsia="Times New Roman" w:hAnsi="Times New Roman" w:cs="Times New Roman"/>
          <w:lang w:val=""/>
        </w:rPr>
      </w:pPr>
    </w:p>
    <w:p w:rsidR="005F352C" w:rsidRPr="00F845E3" w:rsidP="005F352C" w14:paraId="698049EE" w14:textId="77777777">
      <w:pPr>
        <w:widowControl/>
        <w:spacing w:after="160" w:line="259" w:lineRule="auto"/>
        <w:jc w:val="center"/>
        <w:rPr>
          <w:rFonts w:ascii="Calibri" w:eastAsia="Calibri" w:hAnsi="Calibri" w:cs="Calibri"/>
          <w:color w:val="FF0000"/>
          <w:lang w:val=""/>
        </w:rPr>
      </w:pPr>
    </w:p>
    <w:p w:rsidR="005F352C" w:rsidP="005F352C" w14:paraId="79A12638" w14:textId="77777777">
      <w:pPr>
        <w:widowControl/>
        <w:spacing w:after="160" w:line="259" w:lineRule="auto"/>
        <w:rPr>
          <w:rStyle w:val="Strong"/>
          <w:noProof/>
          <w:color w:val="31849B" w:themeColor="accent5" w:themeShade="BF"/>
          <w:lang w:val=""/>
        </w:rPr>
      </w:pPr>
    </w:p>
    <w:p w:rsidR="005F352C" w:rsidP="005F352C" w14:paraId="36442EBA" w14:textId="77777777">
      <w:pPr>
        <w:widowControl/>
        <w:spacing w:after="160" w:line="259" w:lineRule="auto"/>
        <w:rPr>
          <w:rStyle w:val="Strong"/>
          <w:noProof/>
          <w:color w:val="31849B" w:themeColor="accent5" w:themeShade="BF"/>
          <w:lang w:val=""/>
        </w:rPr>
      </w:pPr>
    </w:p>
    <w:p w:rsidR="005F352C" w:rsidP="005F352C" w14:paraId="70C15D20" w14:textId="77777777">
      <w:pPr>
        <w:widowControl/>
        <w:spacing w:after="160" w:line="259" w:lineRule="auto"/>
        <w:rPr>
          <w:rStyle w:val="Strong"/>
          <w:noProof/>
          <w:color w:val="31849B" w:themeColor="accent5" w:themeShade="BF"/>
          <w:lang w:val=""/>
        </w:rPr>
      </w:pPr>
    </w:p>
    <w:p w:rsidR="005F352C" w:rsidP="005F352C" w14:paraId="451E805F" w14:textId="77777777">
      <w:pPr>
        <w:widowControl/>
        <w:spacing w:after="160" w:line="259" w:lineRule="auto"/>
        <w:rPr>
          <w:rStyle w:val="Strong"/>
          <w:noProof/>
          <w:color w:val="31849B" w:themeColor="accent5" w:themeShade="BF"/>
          <w:lang w:val=""/>
        </w:rPr>
      </w:pPr>
    </w:p>
    <w:p w:rsidR="005F352C" w:rsidP="005F352C" w14:paraId="3E2F9E25" w14:textId="77777777">
      <w:pPr>
        <w:widowControl/>
        <w:spacing w:after="160" w:line="259" w:lineRule="auto"/>
        <w:rPr>
          <w:rStyle w:val="Strong"/>
          <w:noProof/>
          <w:color w:val="31849B" w:themeColor="accent5" w:themeShade="BF"/>
          <w:lang w:val=""/>
        </w:rPr>
      </w:pPr>
    </w:p>
    <w:p w:rsidR="005F352C" w:rsidP="005F352C" w14:paraId="43D2BEEB" w14:textId="77777777">
      <w:pPr>
        <w:widowControl/>
        <w:spacing w:after="160" w:line="259" w:lineRule="auto"/>
        <w:rPr>
          <w:rStyle w:val="Strong"/>
          <w:noProof/>
          <w:color w:val="31849B" w:themeColor="accent5" w:themeShade="BF"/>
          <w:lang w:val=""/>
        </w:rPr>
      </w:pPr>
    </w:p>
    <w:p w:rsidR="005F352C" w:rsidP="005F352C" w14:paraId="06F3102C" w14:textId="77777777">
      <w:pPr>
        <w:widowControl/>
        <w:spacing w:after="160" w:line="259" w:lineRule="auto"/>
        <w:rPr>
          <w:rStyle w:val="Strong"/>
          <w:noProof/>
          <w:color w:val="31849B" w:themeColor="accent5" w:themeShade="BF"/>
          <w:lang w:val=""/>
        </w:rPr>
      </w:pPr>
    </w:p>
    <w:p w:rsidR="005F352C" w:rsidP="005F352C" w14:paraId="35C01072" w14:textId="77777777">
      <w:pPr>
        <w:widowControl/>
        <w:spacing w:after="160" w:line="259" w:lineRule="auto"/>
        <w:rPr>
          <w:rStyle w:val="Strong"/>
          <w:noProof/>
          <w:color w:val="31849B" w:themeColor="accent5" w:themeShade="BF"/>
          <w:lang w:val=""/>
        </w:rPr>
      </w:pPr>
    </w:p>
    <w:p w:rsidR="005F352C" w:rsidP="005F352C" w14:paraId="2443C28D" w14:textId="77777777">
      <w:pPr>
        <w:widowControl/>
        <w:spacing w:after="160" w:line="259" w:lineRule="auto"/>
        <w:rPr>
          <w:rStyle w:val="Strong"/>
          <w:noProof/>
          <w:color w:val="31849B" w:themeColor="accent5" w:themeShade="BF"/>
          <w:lang w:val=""/>
        </w:rPr>
      </w:pPr>
    </w:p>
    <w:p w:rsidR="005F352C" w:rsidP="005F352C" w14:paraId="568B6C98" w14:textId="77777777">
      <w:pPr>
        <w:widowControl/>
        <w:spacing w:after="160" w:line="259" w:lineRule="auto"/>
        <w:rPr>
          <w:rStyle w:val="Strong"/>
          <w:noProof/>
          <w:color w:val="31849B" w:themeColor="accent5" w:themeShade="BF"/>
          <w:lang w:val=""/>
        </w:rPr>
      </w:pPr>
    </w:p>
    <w:p w:rsidR="005F352C" w:rsidP="005F352C" w14:paraId="3DD1E719" w14:textId="77777777">
      <w:pPr>
        <w:widowControl/>
        <w:spacing w:after="160" w:line="259" w:lineRule="auto"/>
        <w:rPr>
          <w:rStyle w:val="Strong"/>
          <w:noProof/>
          <w:color w:val="31849B" w:themeColor="accent5" w:themeShade="BF"/>
          <w:lang w:val=""/>
        </w:rPr>
      </w:pPr>
    </w:p>
    <w:p w:rsidR="005F352C" w:rsidP="005F352C" w14:paraId="389B88CB" w14:textId="77777777">
      <w:pPr>
        <w:widowControl/>
        <w:spacing w:after="160" w:line="259" w:lineRule="auto"/>
        <w:rPr>
          <w:rStyle w:val="Strong"/>
          <w:noProof/>
          <w:color w:val="31849B" w:themeColor="accent5" w:themeShade="BF"/>
          <w:lang w:val=""/>
        </w:rPr>
      </w:pPr>
    </w:p>
    <w:p w:rsidR="005F352C" w:rsidP="005F352C" w14:paraId="41DB9E00" w14:textId="77777777">
      <w:pPr>
        <w:widowControl/>
        <w:spacing w:after="160" w:line="259" w:lineRule="auto"/>
        <w:rPr>
          <w:rStyle w:val="Strong"/>
          <w:noProof/>
          <w:color w:val="31849B" w:themeColor="accent5" w:themeShade="BF"/>
          <w:lang w:val=""/>
        </w:rPr>
      </w:pPr>
    </w:p>
    <w:p w:rsidR="005F352C" w:rsidP="005F352C" w14:paraId="21494011" w14:textId="77777777">
      <w:pPr>
        <w:widowControl/>
        <w:spacing w:after="160" w:line="259" w:lineRule="auto"/>
        <w:rPr>
          <w:rStyle w:val="Strong"/>
          <w:noProof/>
          <w:color w:val="31849B" w:themeColor="accent5" w:themeShade="BF"/>
          <w:lang w:val=""/>
        </w:rPr>
      </w:pPr>
    </w:p>
    <w:p w:rsidR="005F352C" w:rsidP="005F352C" w14:paraId="122B8C64" w14:textId="77777777">
      <w:pPr>
        <w:widowControl/>
        <w:spacing w:after="160" w:line="259" w:lineRule="auto"/>
        <w:rPr>
          <w:rStyle w:val="Strong"/>
          <w:noProof/>
          <w:color w:val="31849B" w:themeColor="accent5" w:themeShade="BF"/>
          <w:lang w:val=""/>
        </w:rPr>
      </w:pPr>
    </w:p>
    <w:p w:rsidR="00A9638C" w:rsidRPr="00C97EF0" w:rsidP="00C97EF0" w14:paraId="2BB5A55B" w14:textId="1784AE3F">
      <w:pPr>
        <w:pStyle w:val="Heading3"/>
        <w:rPr>
          <w:rStyle w:val="Strong"/>
          <w:rFonts w:cs="Times New Roman"/>
        </w:rPr>
      </w:pPr>
      <w:bookmarkStart w:id="171" w:name="_Toc175909508"/>
      <w:bookmarkStart w:id="172" w:name="_Toc196211970"/>
      <w:r w:rsidRPr="00C97EF0">
        <w:rPr>
          <w:rStyle w:val="Strong"/>
          <w:rFonts w:cs="Times New Roman"/>
        </w:rPr>
        <w:t>Appendix D-</w:t>
      </w:r>
      <w:r w:rsidRPr="00C97EF0" w:rsidR="00446C91">
        <w:rPr>
          <w:rStyle w:val="Strong"/>
          <w:rFonts w:cs="Times New Roman"/>
        </w:rPr>
        <w:t>6</w:t>
      </w:r>
      <w:r w:rsidR="003610C8">
        <w:rPr>
          <w:rStyle w:val="Strong"/>
          <w:rFonts w:cs="Times New Roman"/>
        </w:rPr>
        <w:t>1</w:t>
      </w:r>
      <w:r w:rsidRPr="00C97EF0">
        <w:rPr>
          <w:rStyle w:val="Strong"/>
          <w:rFonts w:cs="Times New Roman"/>
        </w:rPr>
        <w:t xml:space="preserve">: </w:t>
      </w:r>
      <w:r w:rsidRPr="00107AB0">
        <w:rPr>
          <w:rStyle w:val="Strong"/>
          <w:rFonts w:cs="Times New Roman"/>
          <w:b w:val="0"/>
          <w:bCs w:val="0"/>
        </w:rPr>
        <w:t>NAEP 2025 Parent-Guardian Notification Letter</w:t>
      </w:r>
      <w:bookmarkEnd w:id="171"/>
      <w:bookmarkEnd w:id="172"/>
    </w:p>
    <w:p w:rsidR="005F352C" w:rsidRPr="002F085D" w:rsidP="001E2991" w14:paraId="3FBA225A" w14:textId="08C1A313">
      <w:pPr>
        <w:rPr>
          <w:rStyle w:val="Strong"/>
          <w:rFonts w:cs="Times New Roman"/>
          <w:color w:val="31849B" w:themeColor="accent5" w:themeShade="BF"/>
        </w:rPr>
      </w:pPr>
      <w:r>
        <w:rPr>
          <w:rStyle w:val="Strong"/>
          <w:rFonts w:cs="Times New Roman"/>
          <w:color w:val="31849B" w:themeColor="accent5" w:themeShade="BF"/>
        </w:rPr>
        <w:br w:type="page"/>
      </w:r>
    </w:p>
    <w:p w:rsidR="005F352C" w:rsidRPr="0076399A" w:rsidP="005F352C" w14:paraId="72956368" w14:textId="77777777">
      <w:pPr>
        <w:pStyle w:val="Header"/>
        <w:jc w:val="center"/>
        <w:rPr>
          <w:b/>
        </w:rPr>
      </w:pPr>
      <w:r w:rsidRPr="0076399A">
        <w:rPr>
          <w:b/>
        </w:rPr>
        <w:t>NAEP 2025 PARENT-GUARDIAN NOTIFICATION LETTER</w:t>
      </w:r>
    </w:p>
    <w:p w:rsidR="005F352C" w:rsidRPr="0076399A" w:rsidP="005F352C" w14:paraId="68137454" w14:textId="77777777">
      <w:pPr>
        <w:jc w:val="center"/>
        <w:rPr>
          <w:rFonts w:ascii="Times New Roman" w:hAnsi="Times New Roman" w:cs="Times New Roman"/>
        </w:rPr>
      </w:pPr>
      <w:r w:rsidRPr="0076399A">
        <w:rPr>
          <w:rFonts w:ascii="Times New Roman" w:hAnsi="Times New Roman" w:cs="Times New Roman"/>
        </w:rPr>
        <w:t>Field Test: Grades 4, 8, and 12 Mathematics and Reading</w:t>
      </w:r>
    </w:p>
    <w:p w:rsidR="005F352C" w:rsidRPr="0076399A" w:rsidP="005F352C" w14:paraId="4D62BBEB" w14:textId="77777777">
      <w:pPr>
        <w:jc w:val="center"/>
        <w:rPr>
          <w:rFonts w:ascii="Times New Roman" w:hAnsi="Times New Roman" w:cs="Times New Roman"/>
          <w:color w:val="FF0000"/>
        </w:rPr>
      </w:pPr>
      <w:r w:rsidRPr="0076399A">
        <w:rPr>
          <w:rFonts w:ascii="Times New Roman" w:hAnsi="Times New Roman" w:cs="Times New Roman"/>
          <w:color w:val="FF0000"/>
        </w:rPr>
        <w:t>(School Letterhead)</w:t>
      </w:r>
    </w:p>
    <w:p w:rsidR="005F352C" w:rsidRPr="0076399A" w:rsidP="005F352C" w14:paraId="5FCFF472" w14:textId="77777777">
      <w:pPr>
        <w:jc w:val="center"/>
        <w:rPr>
          <w:rFonts w:ascii="Times New Roman" w:hAnsi="Times New Roman" w:cs="Times New Roman"/>
          <w:b/>
          <w:color w:val="FF0000"/>
        </w:rPr>
      </w:pPr>
      <w:r w:rsidRPr="0076399A">
        <w:rPr>
          <w:rFonts w:ascii="Times New Roman" w:hAnsi="Times New Roman" w:cs="Times New Roman"/>
          <w:b/>
          <w:color w:val="FF0000"/>
        </w:rPr>
        <w:t>(Insert Date Here)</w:t>
      </w:r>
    </w:p>
    <w:p w:rsidR="005F352C" w:rsidRPr="0076399A" w:rsidP="005F352C" w14:paraId="47E19D98" w14:textId="77777777">
      <w:pPr>
        <w:rPr>
          <w:rFonts w:ascii="Times New Roman" w:hAnsi="Times New Roman" w:cs="Times New Roman"/>
        </w:rPr>
      </w:pPr>
      <w:r w:rsidRPr="0076399A">
        <w:rPr>
          <w:rFonts w:ascii="Times New Roman" w:hAnsi="Times New Roman" w:cs="Times New Roman"/>
        </w:rPr>
        <w:t>Dear Parent or Guardian:</w:t>
      </w:r>
    </w:p>
    <w:p w:rsidR="005F352C" w:rsidRPr="0076399A" w:rsidP="005F352C" w14:paraId="3567A470" w14:textId="77777777">
      <w:pPr>
        <w:rPr>
          <w:rFonts w:ascii="Times New Roman" w:hAnsi="Times New Roman" w:cs="Times New Roman"/>
        </w:rPr>
      </w:pPr>
      <w:r w:rsidRPr="0076399A">
        <w:rPr>
          <w:rFonts w:ascii="Times New Roman" w:hAnsi="Times New Roman" w:cs="Times New Roman"/>
          <w:color w:val="FF0000"/>
        </w:rPr>
        <w:t>(School name)</w:t>
      </w:r>
      <w:r w:rsidRPr="0076399A">
        <w:rPr>
          <w:rFonts w:ascii="Times New Roman" w:hAnsi="Times New Roman" w:cs="Times New Roman"/>
        </w:rPr>
        <w:t xml:space="preserve"> will participate in the National Assessment of Educational Progress (NAEP) on </w:t>
      </w:r>
      <w:r w:rsidRPr="0076399A">
        <w:rPr>
          <w:rFonts w:ascii="Times New Roman" w:hAnsi="Times New Roman" w:cs="Times New Roman"/>
          <w:color w:val="FF0000"/>
        </w:rPr>
        <w:t>(date)</w:t>
      </w:r>
      <w:r w:rsidRPr="0076399A">
        <w:rPr>
          <w:rFonts w:ascii="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In 2025, our school will take part in the NAEP field test. Results from the field test will not be publicly released but will be used to inform future NAEP asses</w:t>
      </w:r>
      <w:r w:rsidRPr="00846917">
        <w:t>s</w:t>
      </w:r>
      <w:r w:rsidRPr="0076399A">
        <w:rPr>
          <w:rFonts w:ascii="Times New Roman" w:hAnsi="Times New Roman" w:cs="Times New Roman"/>
        </w:rPr>
        <w:t>ments.</w:t>
      </w:r>
      <w:r w:rsidRPr="0076399A">
        <w:t xml:space="preserve"> </w:t>
      </w:r>
      <w:r w:rsidRPr="0076399A">
        <w:rPr>
          <w:rFonts w:ascii="Times New Roman" w:hAnsi="Times New Roman" w:cs="Times New Roman"/>
        </w:rPr>
        <w:t xml:space="preserve">Your child </w:t>
      </w:r>
      <w:r w:rsidRPr="0076399A">
        <w:rPr>
          <w:rFonts w:ascii="Times New Roman" w:hAnsi="Times New Roman" w:cs="Times New Roman"/>
          <w:color w:val="FF0000"/>
        </w:rPr>
        <w:t>(will/may)</w:t>
      </w:r>
      <w:r w:rsidRPr="0076399A">
        <w:rPr>
          <w:rFonts w:ascii="Times New Roman" w:hAnsi="Times New Roman" w:cs="Times New Roman"/>
        </w:rPr>
        <w:t xml:space="preserve"> take a</w:t>
      </w:r>
      <w:r w:rsidRPr="0076399A">
        <w:rPr>
          <w:rFonts w:ascii="Times New Roman" w:hAnsi="Times New Roman" w:cs="Times New Roman"/>
          <w:color w:val="FF0000"/>
        </w:rPr>
        <w:t xml:space="preserve"> </w:t>
      </w:r>
      <w:r w:rsidRPr="0076399A">
        <w:rPr>
          <w:rFonts w:ascii="Times New Roman" w:hAnsi="Times New Roman" w:cs="Times New Roman"/>
        </w:rPr>
        <w:t>mathematics or reading assessment. In addition to subject-area questions, students voluntarily complete NAEP survey questions.</w:t>
      </w:r>
      <w:r w:rsidRPr="0076399A">
        <w:rPr>
          <w:rFonts w:ascii="Times New Roman" w:hAnsi="Times New Roman" w:cs="Times New Roman"/>
          <w:color w:val="FF0000"/>
        </w:rPr>
        <w:t xml:space="preserve"> </w:t>
      </w:r>
      <w:r w:rsidRPr="0076399A">
        <w:rPr>
          <w:rFonts w:ascii="Times New Roman" w:hAnsi="Times New Roman" w:cs="Times New Roman"/>
        </w:rPr>
        <w:t xml:space="preserve">These questions provide valuable information about participating students’ educational experiences and opportunities to learn both in and outside of the classroom. More information about NAEP survey questions is available at </w:t>
      </w:r>
      <w:hyperlink r:id="rId15" w:history="1">
        <w:r w:rsidRPr="0076399A">
          <w:rPr>
            <w:rStyle w:val="Hyperlink"/>
            <w:rFonts w:ascii="Times New Roman" w:hAnsi="Times New Roman" w:eastAsiaTheme="majorEastAsia" w:cs="Times New Roman"/>
          </w:rPr>
          <w:t>https://nces.ed.gov/nationsreportcard/parents</w:t>
        </w:r>
      </w:hyperlink>
      <w:r w:rsidRPr="0076399A">
        <w:rPr>
          <w:rFonts w:ascii="Times New Roman" w:hAnsi="Times New Roman" w:cs="Times New Roman"/>
        </w:rPr>
        <w:t xml:space="preserve"> under the section “What Questions Are on the Test?”</w:t>
      </w:r>
    </w:p>
    <w:p w:rsidR="005F352C" w:rsidRPr="0076399A" w:rsidP="005F352C" w14:paraId="641C3CD2" w14:textId="77777777">
      <w:pPr>
        <w:pStyle w:val="BodyText"/>
      </w:pPr>
    </w:p>
    <w:p w:rsidR="005F352C" w:rsidRPr="0076399A" w:rsidP="005F352C" w14:paraId="2A561FDA" w14:textId="77777777">
      <w:pPr>
        <w:pStyle w:val="BodyText"/>
      </w:pPr>
      <w:r w:rsidRPr="0076399A">
        <w:t>The assessment takes about 120 minutes for most students, which includes transition time, directions, and completion of survey questions.</w:t>
      </w:r>
    </w:p>
    <w:p w:rsidR="005F352C" w:rsidRPr="0076399A" w:rsidP="005F352C" w14:paraId="4510C6B0" w14:textId="77777777">
      <w:pPr>
        <w:pStyle w:val="BodyText"/>
      </w:pPr>
    </w:p>
    <w:p w:rsidR="005F352C" w:rsidRPr="00846917" w:rsidP="005F352C" w14:paraId="2FA31545" w14:textId="77777777">
      <w:pPr>
        <w:pStyle w:val="NoSpacing"/>
        <w:rPr>
          <w:rFonts w:ascii="Times New Roman" w:hAnsi="Times New Roman"/>
        </w:rPr>
      </w:pPr>
      <w:r w:rsidRPr="00846917">
        <w:rPr>
          <w:rFonts w:ascii="Times New Roman" w:hAnsi="Times New Roman"/>
          <w:b/>
        </w:rPr>
        <w:t>The information collected is used for statistical purposes only.</w:t>
      </w:r>
      <w:r w:rsidRPr="00846917">
        <w:rPr>
          <w:rFonts w:ascii="Times New Roman" w:hAnsi="Times New Roman"/>
        </w:rPr>
        <w:t xml:space="preserve"> </w:t>
      </w:r>
    </w:p>
    <w:p w:rsidR="005F352C" w:rsidRPr="00846917" w:rsidP="005F352C" w14:paraId="1E73CEE9" w14:textId="77777777">
      <w:pPr>
        <w:pStyle w:val="NoSpacing"/>
        <w:numPr>
          <w:ilvl w:val="0"/>
          <w:numId w:val="8"/>
        </w:numPr>
        <w:rPr>
          <w:rFonts w:ascii="Times New Roman" w:hAnsi="Times New Roman"/>
          <w:color w:val="FF0000"/>
        </w:rPr>
      </w:pPr>
      <w:r w:rsidRPr="00846917">
        <w:rPr>
          <w:rFonts w:ascii="Times New Roman" w:hAnsi="Times New Roman"/>
        </w:rPr>
        <w:t xml:space="preserve">Your child’s grades will </w:t>
      </w:r>
      <w:r w:rsidRPr="00846917">
        <w:rPr>
          <w:rFonts w:ascii="Times New Roman" w:hAnsi="Times New Roman"/>
          <w:u w:val="single"/>
        </w:rPr>
        <w:t>not</w:t>
      </w:r>
      <w:r w:rsidRPr="00846917">
        <w:rPr>
          <w:rFonts w:ascii="Times New Roman" w:hAnsi="Times New Roman"/>
        </w:rPr>
        <w:t xml:space="preserve"> be affected. </w:t>
      </w:r>
    </w:p>
    <w:p w:rsidR="005F352C" w:rsidRPr="00846917" w:rsidP="005F352C" w14:paraId="5BD58820" w14:textId="77777777">
      <w:pPr>
        <w:pStyle w:val="NoSpacing"/>
        <w:numPr>
          <w:ilvl w:val="0"/>
          <w:numId w:val="8"/>
        </w:numPr>
        <w:rPr>
          <w:rFonts w:ascii="Times New Roman" w:hAnsi="Times New Roman"/>
          <w:color w:val="FF0000"/>
        </w:rPr>
      </w:pPr>
      <w:r w:rsidRPr="00846917">
        <w:rPr>
          <w:rFonts w:ascii="Times New Roman" w:hAnsi="Times New Roman"/>
        </w:rPr>
        <w:t xml:space="preserve">Students may be excused for any reason, are not required to complete the assessment, and may skip any question. </w:t>
      </w:r>
    </w:p>
    <w:p w:rsidR="005F352C" w:rsidRPr="00846917" w:rsidP="005F352C" w14:paraId="29D41868" w14:textId="77777777">
      <w:pPr>
        <w:pStyle w:val="NoSpacing"/>
        <w:numPr>
          <w:ilvl w:val="0"/>
          <w:numId w:val="8"/>
        </w:numPr>
        <w:rPr>
          <w:rFonts w:ascii="Times New Roman" w:hAnsi="Times New Roman"/>
          <w:color w:val="FF0000"/>
        </w:rPr>
      </w:pPr>
      <w:r w:rsidRPr="00846917">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846917">
        <w:rPr>
          <w:rFonts w:ascii="Times New Roman" w:hAnsi="Times New Roman"/>
          <w:color w:val="FF0000"/>
        </w:rPr>
        <w:t>(date)</w:t>
      </w:r>
      <w:r w:rsidRPr="00846917">
        <w:rPr>
          <w:rFonts w:ascii="Times New Roman" w:hAnsi="Times New Roman"/>
        </w:rPr>
        <w:t>.</w:t>
      </w:r>
    </w:p>
    <w:p w:rsidR="005F352C" w:rsidRPr="00846917" w:rsidP="005F352C" w14:paraId="48B90D05" w14:textId="77777777">
      <w:pPr>
        <w:pStyle w:val="BodyText"/>
      </w:pPr>
    </w:p>
    <w:p w:rsidR="005F352C" w:rsidRPr="0076399A" w:rsidP="005F352C" w14:paraId="7E355E57" w14:textId="77777777">
      <w:pPr>
        <w:rPr>
          <w:rFonts w:ascii="Times New Roman" w:hAnsi="Times New Roman" w:cs="Times New Roman"/>
        </w:rPr>
      </w:pPr>
      <w:r w:rsidRPr="0076399A">
        <w:rPr>
          <w:rFonts w:ascii="Times New Roman" w:hAnsi="Times New Roman" w:cs="Times New Roman"/>
        </w:rPr>
        <w:t xml:space="preserve">There is no need to study in preparation for NAEP, but please encourage your child to do their best. Contact </w:t>
      </w:r>
      <w:r w:rsidRPr="0076399A">
        <w:rPr>
          <w:rFonts w:ascii="Times New Roman" w:hAnsi="Times New Roman" w:cs="Times New Roman"/>
          <w:color w:val="FF0000"/>
        </w:rPr>
        <w:t xml:space="preserve">(name) </w:t>
      </w:r>
      <w:r w:rsidRPr="0076399A">
        <w:rPr>
          <w:rFonts w:ascii="Times New Roman" w:hAnsi="Times New Roman" w:cs="Times New Roman"/>
        </w:rPr>
        <w:t xml:space="preserve">at </w:t>
      </w:r>
      <w:r w:rsidRPr="0076399A">
        <w:rPr>
          <w:rFonts w:ascii="Times New Roman" w:hAnsi="Times New Roman" w:cs="Times New Roman"/>
          <w:color w:val="FF0000"/>
        </w:rPr>
        <w:t xml:space="preserve">(telephone number) </w:t>
      </w:r>
      <w:r w:rsidRPr="0076399A">
        <w:rPr>
          <w:rFonts w:ascii="Times New Roman" w:hAnsi="Times New Roman" w:cs="Times New Roman"/>
        </w:rPr>
        <w:t xml:space="preserve">or at </w:t>
      </w:r>
      <w:r w:rsidRPr="0076399A">
        <w:rPr>
          <w:rFonts w:ascii="Times New Roman" w:hAnsi="Times New Roman" w:cs="Times New Roman"/>
          <w:color w:val="FF0000"/>
        </w:rPr>
        <w:t xml:space="preserve">(email address) </w:t>
      </w:r>
      <w:r w:rsidRPr="0076399A">
        <w:rPr>
          <w:rFonts w:ascii="Times New Roman" w:hAnsi="Times New Roman" w:cs="Times New Roman"/>
        </w:rPr>
        <w:t>if you have any questions.</w:t>
      </w:r>
    </w:p>
    <w:p w:rsidR="005F352C" w:rsidRPr="0076399A" w:rsidP="005F352C" w14:paraId="60713487" w14:textId="77777777">
      <w:pPr>
        <w:rPr>
          <w:rFonts w:ascii="Times New Roman" w:hAnsi="Times New Roman" w:cs="Times New Roman"/>
        </w:rPr>
      </w:pPr>
      <w:r w:rsidRPr="0076399A">
        <w:rPr>
          <w:rFonts w:ascii="Times New Roman" w:hAnsi="Times New Roman" w:cs="Times New Roman"/>
        </w:rPr>
        <w:t xml:space="preserve">We are excited that our school is participating in NAEP. We know that </w:t>
      </w:r>
      <w:r w:rsidRPr="0076399A">
        <w:rPr>
          <w:rFonts w:ascii="Times New Roman" w:hAnsi="Times New Roman" w:cs="Times New Roman"/>
          <w:color w:val="FF0000"/>
        </w:rPr>
        <w:t>(school name)</w:t>
      </w:r>
      <w:r w:rsidRPr="0076399A">
        <w:rPr>
          <w:rFonts w:ascii="Times New Roman" w:hAnsi="Times New Roman" w:cs="Times New Roman"/>
        </w:rPr>
        <w:t>’s students will show what our nation’s students know and can do.</w:t>
      </w:r>
    </w:p>
    <w:p w:rsidR="005F352C" w:rsidRPr="0076399A" w:rsidP="005F352C" w14:paraId="71F901DF" w14:textId="77777777">
      <w:pPr>
        <w:rPr>
          <w:rFonts w:ascii="Times New Roman" w:hAnsi="Times New Roman" w:cs="Times New Roman"/>
        </w:rPr>
      </w:pPr>
      <w:r w:rsidRPr="0076399A">
        <w:rPr>
          <w:rFonts w:ascii="Times New Roman" w:hAnsi="Times New Roman" w:cs="Times New Roman"/>
        </w:rPr>
        <w:t>Sincerely,</w:t>
      </w:r>
    </w:p>
    <w:p w:rsidR="00A33B85" w:rsidP="00A33B85" w14:paraId="650BF6E0" w14:textId="77777777">
      <w:pPr>
        <w:pStyle w:val="NoSpacing"/>
        <w:shd w:val="clear" w:color="auto" w:fill="FFFFFF"/>
        <w:rPr>
          <w:color w:val="000000"/>
        </w:rPr>
      </w:pPr>
      <w:r w:rsidRPr="00846917">
        <w:rPr>
          <w:rStyle w:val="contentpasted0"/>
          <w:color w:val="FF0000"/>
        </w:rPr>
        <w:t>(School Principal’s Name)</w:t>
      </w:r>
      <w:r w:rsidRPr="00846917">
        <w:rPr>
          <w:color w:val="000000"/>
        </w:rPr>
        <w:t> </w:t>
      </w:r>
    </w:p>
    <w:p w:rsidR="00BF0EC3" w:rsidRPr="00D05EDF" w:rsidP="00BF0EC3" w14:paraId="1E5007FB"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33B85" w:rsidRPr="0076399A" w:rsidP="005F352C" w14:paraId="5B9774D8" w14:textId="77777777">
      <w:pPr>
        <w:pStyle w:val="NoSpacing"/>
        <w:shd w:val="clear" w:color="auto" w:fill="FFFFFF"/>
        <w:rPr>
          <w:color w:val="000000"/>
        </w:rPr>
      </w:pPr>
    </w:p>
    <w:p w:rsidR="00A33B85" w14:paraId="1437D042" w14:textId="77777777">
      <w:pPr>
        <w:rPr>
          <w:rStyle w:val="Strong"/>
          <w:rFonts w:ascii="Times New Roman" w:hAnsi="Times New Roman" w:eastAsiaTheme="majorEastAsia" w:cs="Times New Roman"/>
          <w:color w:val="31849B" w:themeColor="accent5" w:themeShade="BF"/>
          <w:sz w:val="28"/>
          <w:szCs w:val="24"/>
        </w:rPr>
        <w:sectPr w:rsidSect="005F352C">
          <w:pgSz w:w="12240" w:h="15840" w:code="1"/>
          <w:pgMar w:top="900" w:right="864" w:bottom="990" w:left="864" w:header="432" w:footer="288" w:gutter="0"/>
          <w:cols w:space="720"/>
          <w:titlePg/>
          <w:docGrid w:linePitch="360"/>
        </w:sectPr>
      </w:pPr>
    </w:p>
    <w:p w:rsidR="000D5A7F" w14:paraId="1D735383" w14:textId="77777777">
      <w:pPr>
        <w:rPr>
          <w:rStyle w:val="Strong"/>
          <w:rFonts w:ascii="Times New Roman" w:hAnsi="Times New Roman" w:eastAsiaTheme="majorEastAsia" w:cs="Times New Roman"/>
          <w:color w:val="31849B" w:themeColor="accent5" w:themeShade="BF"/>
          <w:sz w:val="28"/>
          <w:szCs w:val="24"/>
        </w:rPr>
      </w:pPr>
    </w:p>
    <w:p w:rsidR="00391E57" w:rsidRPr="00C97EF0" w:rsidP="00C97EF0" w14:paraId="1B48EDA5" w14:textId="7C734D2C">
      <w:pPr>
        <w:pStyle w:val="Heading3"/>
        <w:rPr>
          <w:rStyle w:val="Strong"/>
          <w:rFonts w:cs="Times New Roman"/>
        </w:rPr>
      </w:pPr>
      <w:bookmarkStart w:id="173" w:name="_Toc196211971"/>
      <w:r w:rsidRPr="00C97EF0">
        <w:rPr>
          <w:rStyle w:val="Strong"/>
          <w:rFonts w:cs="Times New Roman"/>
        </w:rPr>
        <w:t>Appendix D-</w:t>
      </w:r>
      <w:r w:rsidRPr="00C97EF0" w:rsidR="00446C91">
        <w:rPr>
          <w:rStyle w:val="Strong"/>
          <w:rFonts w:cs="Times New Roman"/>
        </w:rPr>
        <w:t>6</w:t>
      </w:r>
      <w:r w:rsidR="003610C8">
        <w:rPr>
          <w:rStyle w:val="Strong"/>
          <w:rFonts w:cs="Times New Roman"/>
        </w:rPr>
        <w:t>2</w:t>
      </w:r>
      <w:r w:rsidRPr="00C97EF0">
        <w:rPr>
          <w:rStyle w:val="Strong"/>
          <w:rFonts w:cs="Times New Roman"/>
        </w:rPr>
        <w:t xml:space="preserve">: </w:t>
      </w:r>
      <w:r w:rsidRPr="00107AB0">
        <w:rPr>
          <w:rStyle w:val="Strong"/>
          <w:rFonts w:cs="Times New Roman"/>
          <w:b w:val="0"/>
          <w:bCs w:val="0"/>
        </w:rPr>
        <w:t>NAEP 2025 Parent-Guardian Notification Letter, Private Schools</w:t>
      </w:r>
      <w:bookmarkEnd w:id="173"/>
    </w:p>
    <w:p w:rsidR="005F352C" w:rsidRPr="00391E57" w:rsidP="00391E57" w14:paraId="2DEAB713" w14:textId="3776A028">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RPr="00A84C36" w:rsidP="00391E57" w14:paraId="588C0029" w14:textId="77777777">
      <w:pPr>
        <w:jc w:val="center"/>
        <w:rPr>
          <w:rFonts w:ascii="Times New Roman" w:hAnsi="Times New Roman" w:cs="Times New Roman"/>
          <w:i/>
          <w:sz w:val="16"/>
          <w:szCs w:val="16"/>
        </w:rPr>
      </w:pPr>
      <w:r w:rsidRPr="0076399A">
        <w:rPr>
          <w:rFonts w:ascii="Times New Roman" w:hAnsi="Times New Roman" w:cs="Times New Roman"/>
          <w:b/>
          <w:sz w:val="21"/>
          <w:szCs w:val="21"/>
        </w:rPr>
        <w:t>NAEP 2025 PARENT-GUARDIAN NOTIFICATION LETTER PRIVATE SCHOOL</w:t>
      </w:r>
    </w:p>
    <w:p w:rsidR="005F352C" w:rsidRPr="0076399A" w:rsidP="005F352C" w14:paraId="0DEF1537" w14:textId="77777777">
      <w:pPr>
        <w:jc w:val="center"/>
        <w:rPr>
          <w:rFonts w:ascii="Times New Roman" w:hAnsi="Times New Roman" w:cs="Times New Roman"/>
          <w:sz w:val="21"/>
          <w:szCs w:val="21"/>
        </w:rPr>
      </w:pPr>
      <w:r w:rsidRPr="0076399A">
        <w:rPr>
          <w:rFonts w:ascii="Times New Roman" w:hAnsi="Times New Roman" w:cs="Times New Roman"/>
          <w:sz w:val="21"/>
          <w:szCs w:val="21"/>
        </w:rPr>
        <w:t>Field Test: Grades 4, 8, and 12 Mathematics and Reading</w:t>
      </w:r>
    </w:p>
    <w:p w:rsidR="005F352C" w:rsidRPr="0076399A" w:rsidP="005F352C" w14:paraId="280D9D2C" w14:textId="77777777">
      <w:pPr>
        <w:jc w:val="center"/>
        <w:rPr>
          <w:rFonts w:ascii="Times New Roman" w:hAnsi="Times New Roman" w:cs="Times New Roman"/>
          <w:color w:val="FF0000"/>
          <w:sz w:val="21"/>
          <w:szCs w:val="21"/>
        </w:rPr>
      </w:pPr>
      <w:r w:rsidRPr="0076399A">
        <w:rPr>
          <w:rFonts w:ascii="Times New Roman" w:hAnsi="Times New Roman" w:cs="Times New Roman"/>
          <w:color w:val="FF0000"/>
          <w:sz w:val="21"/>
          <w:szCs w:val="21"/>
        </w:rPr>
        <w:t>(School Letterhead)</w:t>
      </w:r>
    </w:p>
    <w:p w:rsidR="005F352C" w:rsidRPr="0076399A" w:rsidP="005F352C" w14:paraId="2D5371AF" w14:textId="77777777">
      <w:pPr>
        <w:jc w:val="center"/>
        <w:rPr>
          <w:rFonts w:ascii="Times New Roman" w:hAnsi="Times New Roman" w:cs="Times New Roman"/>
          <w:b/>
          <w:color w:val="FF0000"/>
          <w:sz w:val="21"/>
          <w:szCs w:val="21"/>
        </w:rPr>
      </w:pPr>
      <w:r w:rsidRPr="0076399A">
        <w:rPr>
          <w:rFonts w:ascii="Times New Roman" w:hAnsi="Times New Roman" w:cs="Times New Roman"/>
          <w:b/>
          <w:color w:val="FF0000"/>
          <w:sz w:val="21"/>
          <w:szCs w:val="21"/>
        </w:rPr>
        <w:t>(Insert Date Here)</w:t>
      </w:r>
    </w:p>
    <w:p w:rsidR="005F352C" w:rsidRPr="0076399A" w:rsidP="005F352C" w14:paraId="753D1219" w14:textId="77777777">
      <w:pPr>
        <w:rPr>
          <w:rFonts w:ascii="Times New Roman" w:hAnsi="Times New Roman" w:cs="Times New Roman"/>
          <w:sz w:val="21"/>
          <w:szCs w:val="21"/>
        </w:rPr>
      </w:pPr>
      <w:r w:rsidRPr="0076399A">
        <w:rPr>
          <w:rFonts w:ascii="Times New Roman" w:hAnsi="Times New Roman" w:cs="Times New Roman"/>
          <w:sz w:val="21"/>
          <w:szCs w:val="21"/>
        </w:rPr>
        <w:t>Dear Parent or Guardian:</w:t>
      </w:r>
    </w:p>
    <w:p w:rsidR="005F352C" w:rsidRPr="0076399A" w:rsidP="005F352C" w14:paraId="42EC4CE2" w14:textId="77777777">
      <w:pPr>
        <w:rPr>
          <w:rFonts w:ascii="Times New Roman" w:hAnsi="Times New Roman" w:cs="Times New Roman"/>
          <w:sz w:val="21"/>
          <w:szCs w:val="21"/>
        </w:rPr>
      </w:pPr>
      <w:r w:rsidRPr="0076399A">
        <w:rPr>
          <w:rFonts w:ascii="Times New Roman" w:hAnsi="Times New Roman" w:cs="Times New Roman"/>
          <w:sz w:val="21"/>
          <w:szCs w:val="21"/>
        </w:rPr>
        <w:t xml:space="preserve">We are pleased to notify you that </w:t>
      </w:r>
      <w:r w:rsidRPr="0076399A">
        <w:rPr>
          <w:rFonts w:ascii="Times New Roman" w:hAnsi="Times New Roman" w:cs="Times New Roman"/>
          <w:color w:val="FF0000"/>
          <w:sz w:val="21"/>
          <w:szCs w:val="21"/>
        </w:rPr>
        <w:t xml:space="preserve">(school name) </w:t>
      </w:r>
      <w:r w:rsidRPr="0076399A">
        <w:rPr>
          <w:rFonts w:ascii="Times New Roman" w:hAnsi="Times New Roman" w:cs="Times New Roman"/>
          <w:sz w:val="21"/>
          <w:szCs w:val="21"/>
        </w:rPr>
        <w:t xml:space="preserve">has been selected to represent private schools across the nation by participating in the National Assessment of Educational Progress (NAEP) on </w:t>
      </w:r>
      <w:r w:rsidRPr="0076399A">
        <w:rPr>
          <w:rFonts w:ascii="Times New Roman" w:hAnsi="Times New Roman" w:cs="Times New Roman"/>
          <w:color w:val="FF0000"/>
          <w:sz w:val="21"/>
          <w:szCs w:val="21"/>
        </w:rPr>
        <w:t>(date)</w:t>
      </w:r>
      <w:r w:rsidRPr="0076399A">
        <w:rPr>
          <w:rFonts w:ascii="Times New Roman" w:hAnsi="Times New Roman" w:cs="Times New Roman"/>
          <w:sz w:val="21"/>
          <w:szCs w:val="21"/>
        </w:rPr>
        <w:t>. NAEP is the largest nationally representative and continuing assessment of what students in public and private schools know and can do in various subjects and is administered by the National Center for Education Statistics, within the U.S. Department of Education. NAEP is different from our state and school assessments because it is a common measure of achievement across the country. In 2025, our school will take part in the NAEP field test. Results from the field test will not be publicly released but w</w:t>
      </w:r>
      <w:r w:rsidRPr="001C319D">
        <w:t>i</w:t>
      </w:r>
      <w:r w:rsidRPr="0076399A">
        <w:rPr>
          <w:rFonts w:ascii="Times New Roman" w:hAnsi="Times New Roman" w:cs="Times New Roman"/>
          <w:sz w:val="21"/>
          <w:szCs w:val="21"/>
        </w:rPr>
        <w:t>ll be used to inform future NAEP assessments.</w:t>
      </w:r>
      <w:r w:rsidRPr="0076399A">
        <w:t xml:space="preserve"> </w:t>
      </w:r>
      <w:r w:rsidRPr="0076399A">
        <w:rPr>
          <w:rFonts w:ascii="Times New Roman" w:hAnsi="Times New Roman" w:cs="Times New Roman"/>
          <w:sz w:val="21"/>
          <w:szCs w:val="21"/>
        </w:rPr>
        <w:t xml:space="preserve">Your child </w:t>
      </w:r>
      <w:r w:rsidRPr="0076399A">
        <w:rPr>
          <w:rFonts w:ascii="Times New Roman" w:hAnsi="Times New Roman" w:cs="Times New Roman"/>
          <w:color w:val="FF0000"/>
          <w:sz w:val="21"/>
          <w:szCs w:val="21"/>
        </w:rPr>
        <w:t>(will/may)</w:t>
      </w:r>
      <w:r w:rsidRPr="0076399A">
        <w:rPr>
          <w:rFonts w:ascii="Times New Roman" w:hAnsi="Times New Roman" w:cs="Times New Roman"/>
          <w:sz w:val="21"/>
          <w:szCs w:val="21"/>
        </w:rPr>
        <w:t xml:space="preserve"> take a</w:t>
      </w:r>
      <w:r w:rsidRPr="0076399A">
        <w:rPr>
          <w:rFonts w:ascii="Times New Roman" w:hAnsi="Times New Roman" w:cs="Times New Roman"/>
          <w:color w:val="FF0000"/>
          <w:sz w:val="21"/>
          <w:szCs w:val="21"/>
        </w:rPr>
        <w:t xml:space="preserve"> </w:t>
      </w:r>
      <w:r w:rsidRPr="0076399A">
        <w:rPr>
          <w:rFonts w:ascii="Times New Roman" w:hAnsi="Times New Roman" w:cs="Times New Roman"/>
          <w:sz w:val="21"/>
          <w:szCs w:val="21"/>
        </w:rPr>
        <w:t xml:space="preserve">mathematics or reading assessment. In addition to subject-area questions, </w:t>
      </w:r>
      <w:r w:rsidRPr="0076399A">
        <w:rPr>
          <w:rFonts w:ascii="Times New Roman" w:hAnsi="Times New Roman" w:cs="Times New Roman"/>
        </w:rPr>
        <w:t>students voluntarily complete NAEP survey questions. These questions provide a wealth of information about students’ opportunities to learn in and outside the classroom</w:t>
      </w:r>
      <w:r w:rsidRPr="0076399A">
        <w:rPr>
          <w:rFonts w:ascii="Times New Roman" w:hAnsi="Times New Roman" w:cs="Times New Roman"/>
          <w:sz w:val="21"/>
          <w:szCs w:val="21"/>
        </w:rPr>
        <w:t xml:space="preserve">. More information about NAEP survey questions is available at </w:t>
      </w:r>
      <w:hyperlink r:id="rId15" w:history="1">
        <w:r w:rsidRPr="0076399A">
          <w:rPr>
            <w:rStyle w:val="Hyperlink"/>
            <w:rFonts w:ascii="Times New Roman" w:hAnsi="Times New Roman" w:eastAsiaTheme="majorEastAsia" w:cs="Times New Roman"/>
            <w:sz w:val="21"/>
            <w:szCs w:val="21"/>
          </w:rPr>
          <w:t>https://nces.ed.gov/nationsreportcard/parents</w:t>
        </w:r>
      </w:hyperlink>
      <w:r w:rsidRPr="0076399A">
        <w:rPr>
          <w:rFonts w:ascii="Times New Roman" w:hAnsi="Times New Roman" w:cs="Times New Roman"/>
          <w:sz w:val="21"/>
          <w:szCs w:val="21"/>
        </w:rPr>
        <w:t xml:space="preserve"> under the section “What Questions Are on the Test?”</w:t>
      </w:r>
    </w:p>
    <w:p w:rsidR="005F352C" w:rsidRPr="0076399A" w:rsidP="005F352C" w14:paraId="7E4E410E" w14:textId="77777777">
      <w:pPr>
        <w:pStyle w:val="BodyText"/>
        <w:rPr>
          <w:sz w:val="21"/>
          <w:szCs w:val="21"/>
        </w:rPr>
      </w:pPr>
    </w:p>
    <w:p w:rsidR="005F352C" w:rsidRPr="0076399A" w:rsidP="005F352C" w14:paraId="1B22B6D1" w14:textId="77777777">
      <w:pPr>
        <w:pStyle w:val="BodyText"/>
        <w:rPr>
          <w:sz w:val="21"/>
          <w:szCs w:val="21"/>
        </w:rPr>
      </w:pPr>
      <w:r w:rsidRPr="0076399A">
        <w:rPr>
          <w:sz w:val="21"/>
          <w:szCs w:val="21"/>
        </w:rPr>
        <w:t>The assessment takes about 120 minutes for most students, which includes transition time, directions, and completion of survey questions.</w:t>
      </w:r>
    </w:p>
    <w:p w:rsidR="005F352C" w:rsidRPr="0076399A" w:rsidP="005F352C" w14:paraId="1DCC25CD" w14:textId="77777777">
      <w:pPr>
        <w:pStyle w:val="BodyText"/>
        <w:rPr>
          <w:sz w:val="21"/>
          <w:szCs w:val="21"/>
        </w:rPr>
      </w:pPr>
    </w:p>
    <w:p w:rsidR="005F352C" w:rsidRPr="001C319D" w:rsidP="005F352C" w14:paraId="3BD2F3F4" w14:textId="77777777">
      <w:pPr>
        <w:pStyle w:val="NoSpacing"/>
        <w:rPr>
          <w:rFonts w:ascii="Times New Roman" w:hAnsi="Times New Roman"/>
          <w:sz w:val="21"/>
          <w:szCs w:val="21"/>
        </w:rPr>
      </w:pPr>
      <w:r w:rsidRPr="001C319D">
        <w:rPr>
          <w:rFonts w:ascii="Times New Roman" w:hAnsi="Times New Roman"/>
          <w:b/>
          <w:sz w:val="21"/>
          <w:szCs w:val="21"/>
        </w:rPr>
        <w:t>The information collected is used for statistical purposes only.</w:t>
      </w:r>
      <w:r w:rsidRPr="001C319D">
        <w:rPr>
          <w:rFonts w:ascii="Times New Roman" w:hAnsi="Times New Roman"/>
          <w:sz w:val="21"/>
          <w:szCs w:val="21"/>
        </w:rPr>
        <w:t xml:space="preserve"> </w:t>
      </w:r>
    </w:p>
    <w:p w:rsidR="005F352C" w:rsidRPr="001C319D" w:rsidP="005F352C" w14:paraId="26E5A03F" w14:textId="77777777">
      <w:pPr>
        <w:pStyle w:val="NoSpacing"/>
        <w:numPr>
          <w:ilvl w:val="0"/>
          <w:numId w:val="8"/>
        </w:numPr>
        <w:rPr>
          <w:rFonts w:ascii="Times New Roman" w:hAnsi="Times New Roman"/>
          <w:color w:val="FF0000"/>
          <w:sz w:val="21"/>
          <w:szCs w:val="21"/>
        </w:rPr>
      </w:pPr>
      <w:r w:rsidRPr="001C319D">
        <w:rPr>
          <w:rFonts w:ascii="Times New Roman" w:hAnsi="Times New Roman"/>
          <w:sz w:val="21"/>
          <w:szCs w:val="21"/>
        </w:rPr>
        <w:t xml:space="preserve">Your child’s grades will </w:t>
      </w:r>
      <w:r w:rsidRPr="001C319D">
        <w:rPr>
          <w:rFonts w:ascii="Times New Roman" w:hAnsi="Times New Roman"/>
          <w:sz w:val="21"/>
          <w:szCs w:val="21"/>
          <w:u w:val="single"/>
        </w:rPr>
        <w:t>not</w:t>
      </w:r>
      <w:r w:rsidRPr="001C319D">
        <w:rPr>
          <w:rFonts w:ascii="Times New Roman" w:hAnsi="Times New Roman"/>
          <w:sz w:val="21"/>
          <w:szCs w:val="21"/>
        </w:rPr>
        <w:t xml:space="preserve"> be affected. </w:t>
      </w:r>
    </w:p>
    <w:p w:rsidR="005F352C" w:rsidRPr="001C319D" w:rsidP="005F352C" w14:paraId="52416B19" w14:textId="77777777">
      <w:pPr>
        <w:pStyle w:val="NoSpacing"/>
        <w:numPr>
          <w:ilvl w:val="0"/>
          <w:numId w:val="8"/>
        </w:numPr>
        <w:rPr>
          <w:rFonts w:ascii="Times New Roman" w:hAnsi="Times New Roman"/>
          <w:color w:val="FF0000"/>
          <w:sz w:val="21"/>
          <w:szCs w:val="21"/>
        </w:rPr>
      </w:pPr>
      <w:r w:rsidRPr="001C319D">
        <w:rPr>
          <w:rFonts w:ascii="Times New Roman" w:hAnsi="Times New Roman"/>
          <w:sz w:val="21"/>
          <w:szCs w:val="21"/>
        </w:rPr>
        <w:t xml:space="preserve">Students are not required to complete the assessment. They may be excused for any reason, and they may skip any question. </w:t>
      </w:r>
    </w:p>
    <w:p w:rsidR="005F352C" w:rsidRPr="001C319D" w:rsidP="005F352C" w14:paraId="32B69299" w14:textId="77777777">
      <w:pPr>
        <w:pStyle w:val="NoSpacing"/>
        <w:numPr>
          <w:ilvl w:val="0"/>
          <w:numId w:val="8"/>
        </w:numPr>
        <w:rPr>
          <w:rFonts w:ascii="Times New Roman" w:hAnsi="Times New Roman"/>
          <w:color w:val="FF0000"/>
          <w:sz w:val="21"/>
          <w:szCs w:val="21"/>
        </w:rPr>
      </w:pPr>
      <w:r w:rsidRPr="001C319D">
        <w:rPr>
          <w:rFonts w:ascii="Times New Roman" w:hAnsi="Times New Roman"/>
          <w:sz w:val="21"/>
          <w:szCs w:val="21"/>
        </w:rPr>
        <w:t xml:space="preserve">While the assessment is voluntary, NAEP depends on student participation to help policymakers improve education. However, if you do not want your child to participate, please notify me in writing by </w:t>
      </w:r>
      <w:r w:rsidRPr="001C319D">
        <w:rPr>
          <w:rFonts w:ascii="Times New Roman" w:hAnsi="Times New Roman"/>
          <w:color w:val="FF0000"/>
          <w:sz w:val="21"/>
          <w:szCs w:val="21"/>
        </w:rPr>
        <w:t>(date)</w:t>
      </w:r>
      <w:r w:rsidRPr="001C319D">
        <w:rPr>
          <w:rFonts w:ascii="Times New Roman" w:hAnsi="Times New Roman"/>
          <w:sz w:val="21"/>
          <w:szCs w:val="21"/>
        </w:rPr>
        <w:t>.</w:t>
      </w:r>
    </w:p>
    <w:p w:rsidR="005F352C" w:rsidRPr="001C319D" w:rsidP="005F352C" w14:paraId="2122BC5E" w14:textId="77777777">
      <w:pPr>
        <w:pStyle w:val="BodyText"/>
        <w:rPr>
          <w:sz w:val="21"/>
          <w:szCs w:val="21"/>
        </w:rPr>
      </w:pPr>
    </w:p>
    <w:p w:rsidR="005F352C" w:rsidRPr="0076399A" w:rsidP="005F352C" w14:paraId="4CA1323F" w14:textId="77777777">
      <w:pPr>
        <w:rPr>
          <w:rFonts w:ascii="Times New Roman" w:hAnsi="Times New Roman" w:cs="Times New Roman"/>
          <w:sz w:val="21"/>
          <w:szCs w:val="21"/>
        </w:rPr>
      </w:pPr>
      <w:r w:rsidRPr="0076399A">
        <w:rPr>
          <w:rFonts w:ascii="Times New Roman" w:hAnsi="Times New Roman" w:cs="Times New Roman"/>
          <w:sz w:val="21"/>
          <w:szCs w:val="21"/>
        </w:rPr>
        <w:t xml:space="preserve">There is no need to study to prepare for NAEP, but please encourage your child to do their best. Contact </w:t>
      </w:r>
      <w:r w:rsidRPr="0076399A">
        <w:rPr>
          <w:rFonts w:ascii="Times New Roman" w:hAnsi="Times New Roman" w:cs="Times New Roman"/>
          <w:color w:val="FF0000"/>
          <w:sz w:val="21"/>
          <w:szCs w:val="21"/>
        </w:rPr>
        <w:t xml:space="preserve">(name) </w:t>
      </w:r>
      <w:r w:rsidRPr="0076399A">
        <w:rPr>
          <w:rFonts w:ascii="Times New Roman" w:hAnsi="Times New Roman" w:cs="Times New Roman"/>
          <w:sz w:val="21"/>
          <w:szCs w:val="21"/>
        </w:rPr>
        <w:t xml:space="preserve">at </w:t>
      </w:r>
      <w:r w:rsidRPr="0076399A">
        <w:rPr>
          <w:rFonts w:ascii="Times New Roman" w:hAnsi="Times New Roman" w:cs="Times New Roman"/>
          <w:color w:val="FF0000"/>
          <w:sz w:val="21"/>
          <w:szCs w:val="21"/>
        </w:rPr>
        <w:t xml:space="preserve">(telephone number) </w:t>
      </w:r>
      <w:r w:rsidRPr="0076399A">
        <w:rPr>
          <w:rFonts w:ascii="Times New Roman" w:hAnsi="Times New Roman" w:cs="Times New Roman"/>
          <w:sz w:val="21"/>
          <w:szCs w:val="21"/>
        </w:rPr>
        <w:t xml:space="preserve">or at </w:t>
      </w:r>
      <w:r w:rsidRPr="0076399A">
        <w:rPr>
          <w:rFonts w:ascii="Times New Roman" w:hAnsi="Times New Roman" w:cs="Times New Roman"/>
          <w:color w:val="FF0000"/>
          <w:sz w:val="21"/>
          <w:szCs w:val="21"/>
        </w:rPr>
        <w:t xml:space="preserve">(email address) </w:t>
      </w:r>
      <w:r w:rsidRPr="0076399A">
        <w:rPr>
          <w:rFonts w:ascii="Times New Roman" w:hAnsi="Times New Roman" w:cs="Times New Roman"/>
          <w:sz w:val="21"/>
          <w:szCs w:val="21"/>
        </w:rPr>
        <w:t xml:space="preserve">if you have any questions. To learn more about private school participation in NAEP, visit </w:t>
      </w:r>
      <w:hyperlink r:id="rId12" w:history="1">
        <w:r w:rsidRPr="0076399A">
          <w:rPr>
            <w:rStyle w:val="Hyperlink"/>
            <w:rFonts w:ascii="Times New Roman" w:hAnsi="Times New Roman" w:cs="Times New Roman"/>
            <w:sz w:val="21"/>
            <w:szCs w:val="21"/>
          </w:rPr>
          <w:t>https://nces.ed.gov/nationsreportcard/participating/private_nonpublic.aspx</w:t>
        </w:r>
      </w:hyperlink>
      <w:r w:rsidRPr="0076399A">
        <w:rPr>
          <w:rFonts w:ascii="Times New Roman" w:hAnsi="Times New Roman" w:cs="Times New Roman"/>
          <w:sz w:val="21"/>
          <w:szCs w:val="21"/>
        </w:rPr>
        <w:t>.</w:t>
      </w:r>
    </w:p>
    <w:p w:rsidR="005F352C" w:rsidRPr="0076399A" w:rsidP="005F352C" w14:paraId="5F117B65" w14:textId="77777777">
      <w:pPr>
        <w:rPr>
          <w:rFonts w:ascii="Times New Roman" w:hAnsi="Times New Roman" w:cs="Times New Roman"/>
          <w:sz w:val="21"/>
          <w:szCs w:val="21"/>
        </w:rPr>
      </w:pPr>
      <w:r w:rsidRPr="0076399A">
        <w:rPr>
          <w:rFonts w:ascii="Times New Roman" w:hAnsi="Times New Roman" w:cs="Times New Roman"/>
          <w:sz w:val="21"/>
          <w:szCs w:val="21"/>
        </w:rPr>
        <w:t xml:space="preserve">We are excited that our school is participating in NAEP. We know that </w:t>
      </w:r>
      <w:r w:rsidRPr="0076399A">
        <w:rPr>
          <w:rFonts w:ascii="Times New Roman" w:hAnsi="Times New Roman" w:cs="Times New Roman"/>
          <w:color w:val="FF0000"/>
          <w:sz w:val="21"/>
          <w:szCs w:val="21"/>
        </w:rPr>
        <w:t>(school name)</w:t>
      </w:r>
      <w:r w:rsidRPr="0076399A">
        <w:rPr>
          <w:rFonts w:ascii="Times New Roman" w:hAnsi="Times New Roman" w:cs="Times New Roman"/>
          <w:sz w:val="21"/>
          <w:szCs w:val="21"/>
        </w:rPr>
        <w:t>’s students will show what our nation’s students know and can do.</w:t>
      </w:r>
    </w:p>
    <w:p w:rsidR="005F352C" w:rsidRPr="0076399A" w:rsidP="005F352C" w14:paraId="3CB7A9BC" w14:textId="77777777">
      <w:pPr>
        <w:rPr>
          <w:rFonts w:ascii="Times New Roman" w:hAnsi="Times New Roman" w:cs="Times New Roman"/>
          <w:sz w:val="21"/>
          <w:szCs w:val="21"/>
        </w:rPr>
      </w:pPr>
    </w:p>
    <w:p w:rsidR="005F352C" w:rsidRPr="0076399A" w:rsidP="005F352C" w14:paraId="6CF7552E" w14:textId="77777777">
      <w:pPr>
        <w:rPr>
          <w:rFonts w:ascii="Times New Roman" w:hAnsi="Times New Roman" w:cs="Times New Roman"/>
          <w:sz w:val="21"/>
          <w:szCs w:val="21"/>
        </w:rPr>
      </w:pPr>
      <w:r w:rsidRPr="0076399A">
        <w:rPr>
          <w:rFonts w:ascii="Times New Roman" w:hAnsi="Times New Roman" w:cs="Times New Roman"/>
          <w:sz w:val="21"/>
          <w:szCs w:val="21"/>
        </w:rPr>
        <w:t>Sincerely,</w:t>
      </w:r>
    </w:p>
    <w:p w:rsidR="005F352C" w:rsidRPr="0076399A" w:rsidP="005F352C" w14:paraId="678BB547" w14:textId="77777777">
      <w:pPr>
        <w:pStyle w:val="NoSpacing"/>
        <w:shd w:val="clear" w:color="auto" w:fill="FFFFFF"/>
        <w:rPr>
          <w:color w:val="000000"/>
          <w:sz w:val="21"/>
          <w:szCs w:val="21"/>
        </w:rPr>
      </w:pPr>
      <w:r w:rsidRPr="001C319D">
        <w:rPr>
          <w:rStyle w:val="contentpasted0"/>
          <w:color w:val="FF0000"/>
          <w:sz w:val="21"/>
          <w:szCs w:val="21"/>
        </w:rPr>
        <w:t>(School Principal’s Name)</w:t>
      </w:r>
      <w:r w:rsidRPr="001C319D">
        <w:rPr>
          <w:color w:val="000000"/>
          <w:sz w:val="21"/>
          <w:szCs w:val="21"/>
        </w:rPr>
        <w:t> </w:t>
      </w:r>
    </w:p>
    <w:p w:rsidR="007C5CE3" w:rsidRPr="00D05EDF" w:rsidP="007C5CE3" w14:paraId="7978D1AE" w14:textId="77777777">
      <w:pPr>
        <w:spacing w:after="0" w:line="240" w:lineRule="auto"/>
        <w:rPr>
          <w:rFonts w:ascii="Times New Roman" w:hAnsi="Times New Roman" w:cs="Times New Roman"/>
          <w:i/>
          <w:iCs/>
          <w:sz w:val="20"/>
          <w:szCs w:val="20"/>
        </w:rPr>
      </w:pPr>
      <w:bookmarkStart w:id="174" w:name="_Toc175909510"/>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6E39BFBE"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FB61CD" w:rsidRPr="00C97EF0" w:rsidP="00C97EF0" w14:paraId="0915E1E1" w14:textId="243C6383">
      <w:pPr>
        <w:pStyle w:val="Heading3"/>
        <w:rPr>
          <w:rStyle w:val="Strong"/>
          <w:rFonts w:cs="Times New Roman"/>
        </w:rPr>
        <w:sectPr w:rsidSect="005F352C">
          <w:pgSz w:w="12240" w:h="15840" w:code="1"/>
          <w:pgMar w:top="900" w:right="864" w:bottom="990" w:left="864" w:header="432" w:footer="288" w:gutter="0"/>
          <w:cols w:space="720"/>
          <w:titlePg/>
          <w:docGrid w:linePitch="360"/>
        </w:sectPr>
      </w:pPr>
      <w:bookmarkStart w:id="175" w:name="_Toc196211972"/>
      <w:r w:rsidRPr="00C97EF0">
        <w:rPr>
          <w:rStyle w:val="Strong"/>
          <w:rFonts w:cs="Times New Roman"/>
        </w:rPr>
        <w:t>Appendix D-</w:t>
      </w:r>
      <w:r w:rsidRPr="00C97EF0" w:rsidR="00446C91">
        <w:rPr>
          <w:rStyle w:val="Strong"/>
          <w:rFonts w:cs="Times New Roman"/>
        </w:rPr>
        <w:t>6</w:t>
      </w:r>
      <w:r w:rsidR="003610C8">
        <w:rPr>
          <w:rStyle w:val="Strong"/>
          <w:rFonts w:cs="Times New Roman"/>
        </w:rPr>
        <w:t>3</w:t>
      </w:r>
      <w:r w:rsidRPr="00C97EF0">
        <w:rPr>
          <w:rStyle w:val="Strong"/>
          <w:rFonts w:cs="Times New Roman"/>
        </w:rPr>
        <w:t xml:space="preserve">: </w:t>
      </w:r>
      <w:r w:rsidRPr="00107AB0">
        <w:rPr>
          <w:rStyle w:val="Strong"/>
          <w:rFonts w:cs="Times New Roman"/>
          <w:b w:val="0"/>
          <w:bCs w:val="0"/>
        </w:rPr>
        <w:t xml:space="preserve">NAEP 2025 Parent-Guardian Notification Letter, Puerto </w:t>
      </w:r>
      <w:bookmarkEnd w:id="174"/>
      <w:r w:rsidRPr="00107AB0">
        <w:rPr>
          <w:rStyle w:val="Strong"/>
          <w:rFonts w:cs="Times New Roman"/>
          <w:b w:val="0"/>
          <w:bCs w:val="0"/>
        </w:rPr>
        <w:t>Ric</w:t>
      </w:r>
      <w:r w:rsidRPr="00107AB0" w:rsidR="00C97EF0">
        <w:rPr>
          <w:rStyle w:val="Strong"/>
          <w:rFonts w:cs="Times New Roman"/>
          <w:b w:val="0"/>
          <w:bCs w:val="0"/>
        </w:rPr>
        <w:t>o</w:t>
      </w:r>
      <w:bookmarkEnd w:id="175"/>
    </w:p>
    <w:p w:rsidR="00A9638C" w14:paraId="3296BEB4" w14:textId="77777777">
      <w:pPr>
        <w:rPr>
          <w:rStyle w:val="Strong"/>
          <w:rFonts w:ascii="Times New Roman" w:hAnsi="Times New Roman" w:eastAsiaTheme="majorEastAsia" w:cs="Times New Roman"/>
          <w:color w:val="31849B" w:themeColor="accent5" w:themeShade="BF"/>
          <w:sz w:val="28"/>
          <w:szCs w:val="24"/>
        </w:rPr>
      </w:pPr>
    </w:p>
    <w:p w:rsidR="005F352C" w:rsidP="00391E57" w14:paraId="2132A524" w14:textId="77777777">
      <w:pPr>
        <w:pStyle w:val="Heading3"/>
        <w:jc w:val="left"/>
        <w:rPr>
          <w:rStyle w:val="Strong"/>
          <w:rFonts w:cs="Times New Roman"/>
          <w:color w:val="31849B" w:themeColor="accent5" w:themeShade="BF"/>
        </w:rPr>
      </w:pPr>
    </w:p>
    <w:p w:rsidR="005F352C" w:rsidRPr="0076399A" w:rsidP="005F352C" w14:paraId="4C239519" w14:textId="77777777">
      <w:pPr>
        <w:pStyle w:val="Header"/>
        <w:jc w:val="center"/>
        <w:rPr>
          <w:b/>
          <w:lang w:val="es-CO"/>
        </w:rPr>
      </w:pPr>
      <w:r w:rsidRPr="0076399A">
        <w:rPr>
          <w:b/>
          <w:bCs/>
          <w:lang w:val="es-CO"/>
        </w:rPr>
        <w:t>CARTA DE NOTIFICACIÓN A LOS PADRES O TUTORES SOBRE NAEP DE 2025</w:t>
      </w:r>
    </w:p>
    <w:p w:rsidR="005F352C" w:rsidRPr="0076399A" w:rsidP="005F352C" w14:paraId="0C1BB8A7" w14:textId="77777777">
      <w:pPr>
        <w:pStyle w:val="Header"/>
        <w:jc w:val="center"/>
        <w:rPr>
          <w:b/>
          <w:lang w:val="es-CO"/>
        </w:rPr>
      </w:pPr>
      <w:r w:rsidRPr="0076399A">
        <w:rPr>
          <w:b/>
          <w:bCs/>
          <w:lang w:val="es-CO"/>
        </w:rPr>
        <w:t>Puerto Rico – Prueba de campo</w:t>
      </w:r>
    </w:p>
    <w:p w:rsidR="005F352C" w:rsidRPr="0005532B" w:rsidP="005F352C" w14:paraId="1E87869B" w14:textId="77777777">
      <w:pPr>
        <w:spacing w:after="0"/>
        <w:jc w:val="center"/>
        <w:rPr>
          <w:rFonts w:ascii="Times New Roman" w:hAnsi="Times New Roman" w:cs="Times New Roman"/>
          <w:b/>
          <w:color w:val="FF0000"/>
          <w:lang w:val="es-CO"/>
        </w:rPr>
      </w:pPr>
      <w:r w:rsidRPr="0005532B">
        <w:rPr>
          <w:rFonts w:ascii="Times New Roman" w:hAnsi="Times New Roman" w:cs="Times New Roman"/>
          <w:color w:val="FF0000"/>
          <w:lang w:val="es-CO"/>
        </w:rPr>
        <w:t>(</w:t>
      </w:r>
      <w:r w:rsidRPr="0005532B">
        <w:rPr>
          <w:rFonts w:ascii="Times New Roman" w:hAnsi="Times New Roman" w:cs="Times New Roman"/>
          <w:b/>
          <w:color w:val="FF0000"/>
          <w:lang w:val="es-CO"/>
        </w:rPr>
        <w:t>Membrete de la escuela)</w:t>
      </w:r>
    </w:p>
    <w:p w:rsidR="005F352C" w:rsidRPr="0005532B" w:rsidP="005F352C" w14:paraId="5043BB07" w14:textId="77777777">
      <w:pPr>
        <w:spacing w:after="0"/>
        <w:jc w:val="center"/>
        <w:rPr>
          <w:rFonts w:ascii="Times New Roman" w:hAnsi="Times New Roman" w:cs="Times New Roman"/>
          <w:b/>
          <w:color w:val="FF0000"/>
          <w:lang w:val="es-CO"/>
        </w:rPr>
      </w:pPr>
      <w:r w:rsidRPr="0005532B">
        <w:rPr>
          <w:rFonts w:ascii="Times New Roman" w:hAnsi="Times New Roman" w:cs="Times New Roman"/>
          <w:b/>
          <w:bCs/>
          <w:color w:val="FF0000"/>
          <w:lang w:val="es-CO"/>
        </w:rPr>
        <w:t>(Coloque la fecha aquí)</w:t>
      </w:r>
    </w:p>
    <w:p w:rsidR="005F352C" w:rsidRPr="0005532B" w:rsidP="005F352C" w14:paraId="516AE9C3" w14:textId="77777777">
      <w:pPr>
        <w:spacing w:after="0" w:line="240" w:lineRule="auto"/>
        <w:rPr>
          <w:rFonts w:ascii="Times New Roman" w:hAnsi="Times New Roman" w:cs="Times New Roman"/>
          <w:lang w:val="es-CO"/>
        </w:rPr>
      </w:pPr>
      <w:r w:rsidRPr="0005532B">
        <w:rPr>
          <w:rFonts w:ascii="Times New Roman" w:hAnsi="Times New Roman" w:cs="Times New Roman"/>
          <w:lang w:val="es-CO"/>
        </w:rPr>
        <w:t>Estimado(a) padre, madre o tutor:</w:t>
      </w:r>
    </w:p>
    <w:p w:rsidR="005F352C" w:rsidRPr="0005532B" w:rsidP="005F352C" w14:paraId="0D96BF1A" w14:textId="77777777">
      <w:pPr>
        <w:spacing w:after="0" w:line="240" w:lineRule="auto"/>
        <w:rPr>
          <w:rFonts w:ascii="Times New Roman" w:hAnsi="Times New Roman" w:cs="Times New Roman"/>
          <w:lang w:val="es-CO"/>
        </w:rPr>
      </w:pPr>
    </w:p>
    <w:p w:rsidR="005F352C" w:rsidRPr="0005532B" w:rsidP="005F352C" w14:paraId="6B2DF314" w14:textId="77777777">
      <w:pPr>
        <w:spacing w:after="0" w:line="240" w:lineRule="auto"/>
        <w:rPr>
          <w:rFonts w:ascii="Times New Roman" w:hAnsi="Times New Roman" w:cs="Times New Roman"/>
          <w:lang w:val="es-CO"/>
        </w:rPr>
      </w:pPr>
      <w:r w:rsidRPr="0005532B">
        <w:rPr>
          <w:rFonts w:ascii="Times New Roman" w:hAnsi="Times New Roman" w:cs="Times New Roman"/>
          <w:color w:val="FF0000"/>
          <w:lang w:val="es-CO"/>
        </w:rPr>
        <w:t>(Nombre de la escuela)</w:t>
      </w:r>
      <w:r w:rsidRPr="0005532B">
        <w:rPr>
          <w:rFonts w:ascii="Times New Roman" w:hAnsi="Times New Roman" w:cs="Times New Roman"/>
          <w:lang w:val="es-CO"/>
        </w:rPr>
        <w:t xml:space="preserve"> participará en la Evaluación Nacional del Progreso Educativo (NAEP, por sus siglas en inglés) el </w:t>
      </w:r>
      <w:r w:rsidRPr="0005532B">
        <w:rPr>
          <w:rFonts w:ascii="Times New Roman" w:hAnsi="Times New Roman" w:cs="Times New Roman"/>
          <w:color w:val="FF0000"/>
          <w:lang w:val="es-CO"/>
        </w:rPr>
        <w:t>(fecha)</w:t>
      </w:r>
      <w:r w:rsidRPr="0005532B">
        <w:rPr>
          <w:rFonts w:ascii="Times New Roman" w:hAnsi="Times New Roman" w:cs="Times New Roman"/>
          <w:lang w:val="es-CO"/>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5F352C" w:rsidRPr="0005532B" w:rsidP="005F352C" w14:paraId="5CD32DAA" w14:textId="77777777">
      <w:pPr>
        <w:spacing w:after="0" w:line="240" w:lineRule="auto"/>
        <w:rPr>
          <w:rFonts w:ascii="Times New Roman" w:hAnsi="Times New Roman" w:cs="Times New Roman"/>
          <w:lang w:val="es-CO"/>
        </w:rPr>
      </w:pPr>
    </w:p>
    <w:p w:rsidR="005F352C" w:rsidRPr="0005532B" w:rsidP="005F352C" w14:paraId="2C8BC613" w14:textId="77777777">
      <w:pPr>
        <w:pStyle w:val="BodyText"/>
        <w:rPr>
          <w:lang w:val="es-CO"/>
        </w:rPr>
      </w:pPr>
      <w:r w:rsidRPr="0076399A">
        <w:rPr>
          <w:lang w:val="es-CO"/>
        </w:rPr>
        <w:t xml:space="preserve">Su hijo(a) </w:t>
      </w:r>
      <w:r w:rsidRPr="0076399A">
        <w:rPr>
          <w:color w:val="FF0000"/>
          <w:lang w:val="es-CO"/>
        </w:rPr>
        <w:t>(tomará/posiblemente</w:t>
      </w:r>
      <w:r w:rsidRPr="0076399A">
        <w:rPr>
          <w:lang w:val="es-CO"/>
        </w:rPr>
        <w:t xml:space="preserve"> </w:t>
      </w:r>
      <w:r w:rsidRPr="0076399A">
        <w:rPr>
          <w:color w:val="FF0000"/>
          <w:lang w:val="es-CO"/>
        </w:rPr>
        <w:t xml:space="preserve">tome) </w:t>
      </w:r>
      <w:r w:rsidRPr="0076399A">
        <w:rPr>
          <w:lang w:val="es-CO"/>
        </w:rPr>
        <w:t xml:space="preserve">una evaluación de matemáticas. Además de las preguntas sobre matemáticas,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76399A">
          <w:rPr>
            <w:rStyle w:val="Hyperlink"/>
            <w:rFonts w:eastAsiaTheme="majorEastAsia"/>
            <w:lang w:val=""/>
          </w:rPr>
          <w:t>https://nces.ed.gov/nationsreportcard/parents/spanish.aspx</w:t>
        </w:r>
      </w:hyperlink>
      <w:r w:rsidRPr="0076399A">
        <w:rPr>
          <w:lang w:val="es-CO"/>
        </w:rPr>
        <w:t xml:space="preserve"> en la sección “¿Qué se le preguntará a su hijo(a)?”</w:t>
      </w:r>
    </w:p>
    <w:p w:rsidR="005F352C" w:rsidRPr="0076399A" w:rsidP="005F352C" w14:paraId="093A8F49" w14:textId="77777777">
      <w:pPr>
        <w:pStyle w:val="BodyText"/>
        <w:rPr>
          <w:lang w:val="es-CO"/>
        </w:rPr>
      </w:pPr>
    </w:p>
    <w:p w:rsidR="005F352C" w:rsidRPr="0076399A" w:rsidP="005F352C" w14:paraId="2697A8D5" w14:textId="77777777">
      <w:pPr>
        <w:pStyle w:val="BodyText"/>
        <w:rPr>
          <w:lang w:val="es-CO"/>
        </w:rPr>
      </w:pPr>
      <w:r w:rsidRPr="0076399A">
        <w:rPr>
          <w:lang w:val="es-CO"/>
        </w:rPr>
        <w:t>La evaluación toma unos 120 minutos para la mayoría de los estudiantes, incluyendo el tiempo de transición, instrucciones y el contestar las preguntas de contexto.</w:t>
      </w:r>
    </w:p>
    <w:p w:rsidR="005F352C" w:rsidRPr="0076399A" w:rsidP="005F352C" w14:paraId="2334A788" w14:textId="77777777">
      <w:pPr>
        <w:pStyle w:val="BodyText"/>
        <w:rPr>
          <w:lang w:val="es-CO"/>
        </w:rPr>
      </w:pPr>
    </w:p>
    <w:p w:rsidR="005F352C" w:rsidRPr="0005532B" w:rsidP="005F352C" w14:paraId="360BD011" w14:textId="77777777">
      <w:pPr>
        <w:pStyle w:val="NoSpacing"/>
        <w:rPr>
          <w:rFonts w:ascii="Times New Roman" w:hAnsi="Times New Roman"/>
          <w:lang w:val="es-CO"/>
        </w:rPr>
      </w:pPr>
      <w:r w:rsidRPr="0005532B">
        <w:rPr>
          <w:rFonts w:ascii="Times New Roman" w:hAnsi="Times New Roman"/>
          <w:b/>
          <w:bCs/>
          <w:lang w:val="es-CO"/>
        </w:rPr>
        <w:t>La información recolectada se utiliza únicamente con fines estadísticos.</w:t>
      </w:r>
    </w:p>
    <w:p w:rsidR="005F352C" w:rsidRPr="0005532B" w:rsidP="005F352C" w14:paraId="7E39F6D6" w14:textId="77777777">
      <w:pPr>
        <w:pStyle w:val="NoSpacing"/>
        <w:numPr>
          <w:ilvl w:val="0"/>
          <w:numId w:val="8"/>
        </w:numPr>
        <w:rPr>
          <w:rFonts w:ascii="Times New Roman" w:hAnsi="Times New Roman"/>
          <w:lang w:val="es-CO"/>
        </w:rPr>
      </w:pPr>
      <w:r w:rsidRPr="0005532B">
        <w:rPr>
          <w:rFonts w:ascii="Times New Roman" w:hAnsi="Times New Roman"/>
          <w:lang w:val="es-CO"/>
        </w:rPr>
        <w:t xml:space="preserve">Las calificaciones de su hijo(a) </w:t>
      </w:r>
      <w:r w:rsidRPr="0005532B">
        <w:rPr>
          <w:rFonts w:ascii="Times New Roman" w:hAnsi="Times New Roman"/>
          <w:u w:val="single"/>
          <w:lang w:val="es-CO"/>
        </w:rPr>
        <w:t>no</w:t>
      </w:r>
      <w:r w:rsidRPr="0005532B">
        <w:rPr>
          <w:rFonts w:ascii="Times New Roman" w:hAnsi="Times New Roman"/>
          <w:lang w:val="es-CO"/>
        </w:rPr>
        <w:t xml:space="preserve"> se verán afectadas.</w:t>
      </w:r>
    </w:p>
    <w:p w:rsidR="005F352C" w:rsidRPr="0005532B" w:rsidP="005F352C" w14:paraId="10BF67B5" w14:textId="77777777">
      <w:pPr>
        <w:pStyle w:val="NoSpacing"/>
        <w:numPr>
          <w:ilvl w:val="0"/>
          <w:numId w:val="8"/>
        </w:numPr>
        <w:rPr>
          <w:rFonts w:ascii="Times New Roman" w:hAnsi="Times New Roman"/>
          <w:lang w:val="es-CO"/>
        </w:rPr>
      </w:pPr>
      <w:r w:rsidRPr="0005532B">
        <w:rPr>
          <w:rFonts w:ascii="Times New Roman" w:hAnsi="Times New Roman"/>
          <w:lang w:val="es-CO"/>
        </w:rPr>
        <w:t>Los estudiantes pueden ser excusados por cualquier motivo, no están obligados a completar la evaluación y pueden dejar de responder cualquier pregunta.</w:t>
      </w:r>
    </w:p>
    <w:p w:rsidR="005F352C" w:rsidRPr="0005532B" w:rsidP="005F352C" w14:paraId="19FA36E4" w14:textId="77777777">
      <w:pPr>
        <w:pStyle w:val="NoSpacing"/>
        <w:numPr>
          <w:ilvl w:val="0"/>
          <w:numId w:val="8"/>
        </w:numPr>
        <w:rPr>
          <w:rFonts w:ascii="Times New Roman" w:hAnsi="Times New Roman"/>
          <w:color w:val="FF0000"/>
          <w:lang w:val="es-CO"/>
        </w:rPr>
      </w:pPr>
      <w:r w:rsidRPr="0005532B">
        <w:rPr>
          <w:rFonts w:ascii="Times New Roman" w:hAnsi="Times New Roman"/>
          <w:lang w:val="es-CO"/>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05532B">
        <w:rPr>
          <w:rFonts w:ascii="Times New Roman" w:hAnsi="Times New Roman"/>
          <w:color w:val="FF0000"/>
          <w:lang w:val="es-CO"/>
        </w:rPr>
        <w:t>(fecha)</w:t>
      </w:r>
      <w:r w:rsidRPr="0005532B">
        <w:rPr>
          <w:rFonts w:ascii="Times New Roman" w:hAnsi="Times New Roman"/>
          <w:lang w:val="es-CO"/>
        </w:rPr>
        <w:t>.</w:t>
      </w:r>
    </w:p>
    <w:p w:rsidR="005F352C" w:rsidRPr="0005532B" w:rsidP="005F352C" w14:paraId="2F187BC8" w14:textId="77777777">
      <w:pPr>
        <w:pStyle w:val="BodyText"/>
        <w:rPr>
          <w:lang w:val="es-CO"/>
        </w:rPr>
      </w:pPr>
    </w:p>
    <w:p w:rsidR="005F352C" w:rsidRPr="0076399A" w:rsidP="005F352C" w14:paraId="59516EE9" w14:textId="77777777">
      <w:pPr>
        <w:pStyle w:val="BodyText"/>
        <w:rPr>
          <w:lang w:val="es-CO"/>
        </w:rPr>
      </w:pPr>
      <w:r w:rsidRPr="0076399A">
        <w:rPr>
          <w:lang w:val="es-CO"/>
        </w:rPr>
        <w:t xml:space="preserve">No es necesario estudiar en preparación para NAEP, pero anime a su hijo(a) a que haga su mejor esfuerzo. Si tiene alguna pregunta, comuníquese con </w:t>
      </w:r>
      <w:r w:rsidRPr="0076399A">
        <w:rPr>
          <w:color w:val="FF0000"/>
          <w:lang w:val="es-CO"/>
        </w:rPr>
        <w:t>(nombre)</w:t>
      </w:r>
      <w:r w:rsidRPr="0076399A">
        <w:rPr>
          <w:lang w:val="es-CO"/>
        </w:rPr>
        <w:t xml:space="preserve"> llamando al </w:t>
      </w:r>
      <w:r w:rsidRPr="0076399A">
        <w:rPr>
          <w:color w:val="FF0000"/>
          <w:lang w:val="es-CO"/>
        </w:rPr>
        <w:t>(número de teléfono)</w:t>
      </w:r>
      <w:r w:rsidRPr="0076399A">
        <w:rPr>
          <w:lang w:val="es-CO"/>
        </w:rPr>
        <w:t xml:space="preserve"> o por correo electrónico escribiendo a </w:t>
      </w:r>
      <w:r w:rsidRPr="0076399A">
        <w:rPr>
          <w:color w:val="FF0000"/>
          <w:lang w:val="es-CO"/>
        </w:rPr>
        <w:t>(correo electrónico)</w:t>
      </w:r>
      <w:r w:rsidRPr="0076399A">
        <w:rPr>
          <w:lang w:val="es-CO"/>
        </w:rPr>
        <w:t>.</w:t>
      </w:r>
    </w:p>
    <w:p w:rsidR="005F352C" w:rsidRPr="0076399A" w:rsidP="005F352C" w14:paraId="2418D6E2" w14:textId="77777777">
      <w:pPr>
        <w:pStyle w:val="BodyText"/>
        <w:rPr>
          <w:lang w:val="es-CO"/>
        </w:rPr>
      </w:pPr>
    </w:p>
    <w:p w:rsidR="005F352C" w:rsidRPr="0005532B" w:rsidP="005F352C" w14:paraId="67F867B4" w14:textId="77777777">
      <w:pPr>
        <w:spacing w:after="0" w:line="240" w:lineRule="auto"/>
        <w:rPr>
          <w:rFonts w:ascii="Times New Roman" w:hAnsi="Times New Roman" w:cs="Times New Roman"/>
          <w:szCs w:val="21"/>
          <w:lang w:val="es-CO"/>
        </w:rPr>
      </w:pPr>
      <w:r w:rsidRPr="0005532B">
        <w:rPr>
          <w:rFonts w:ascii="Times New Roman" w:hAnsi="Times New Roman" w:cs="Times New Roman"/>
          <w:lang w:val="es-CO"/>
        </w:rPr>
        <w:t xml:space="preserve">Nos entusiasma que nuestra escuela participe en NAEP. Sabemos que los estudiantes de </w:t>
      </w:r>
      <w:r w:rsidRPr="0005532B">
        <w:rPr>
          <w:rFonts w:ascii="Times New Roman" w:hAnsi="Times New Roman" w:cs="Times New Roman"/>
          <w:color w:val="FF0000"/>
          <w:lang w:val="es-CO"/>
        </w:rPr>
        <w:t>(nombre de la escuela)</w:t>
      </w:r>
      <w:r w:rsidRPr="0005532B">
        <w:rPr>
          <w:rFonts w:ascii="Times New Roman" w:hAnsi="Times New Roman" w:cs="Times New Roman"/>
          <w:lang w:val="es-CO"/>
        </w:rPr>
        <w:t xml:space="preserve"> mostrarán lo que los estudiantes de nuestro país saben y pueden hacer.</w:t>
      </w:r>
    </w:p>
    <w:p w:rsidR="005F352C" w:rsidRPr="0005532B" w:rsidP="005F352C" w14:paraId="3FAF48CB" w14:textId="77777777">
      <w:pPr>
        <w:spacing w:after="0" w:line="240" w:lineRule="auto"/>
        <w:rPr>
          <w:rFonts w:ascii="Times New Roman" w:hAnsi="Times New Roman" w:cs="Times New Roman"/>
          <w:lang w:val="es-CO"/>
        </w:rPr>
      </w:pPr>
    </w:p>
    <w:p w:rsidR="005F352C" w:rsidRPr="0005532B" w:rsidP="005F352C" w14:paraId="42887CDF" w14:textId="77777777">
      <w:pPr>
        <w:spacing w:after="0" w:line="240" w:lineRule="auto"/>
        <w:rPr>
          <w:rFonts w:ascii="Times New Roman" w:hAnsi="Times New Roman" w:cs="Times New Roman"/>
          <w:lang w:val="es-CO"/>
        </w:rPr>
      </w:pPr>
      <w:r w:rsidRPr="0005532B">
        <w:rPr>
          <w:rFonts w:ascii="Times New Roman" w:hAnsi="Times New Roman" w:cs="Times New Roman"/>
          <w:lang w:val="es-CO"/>
        </w:rPr>
        <w:t>Atentamente,</w:t>
      </w:r>
    </w:p>
    <w:p w:rsidR="005F352C" w:rsidRPr="0005532B" w:rsidP="005F352C" w14:paraId="092B4AC9" w14:textId="77777777">
      <w:pPr>
        <w:spacing w:after="0" w:line="240" w:lineRule="auto"/>
        <w:rPr>
          <w:rFonts w:ascii="Times New Roman" w:hAnsi="Times New Roman" w:cs="Times New Roman"/>
          <w:color w:val="FF0000"/>
          <w:lang w:val="es-CO"/>
        </w:rPr>
      </w:pPr>
      <w:r w:rsidRPr="0005532B">
        <w:rPr>
          <w:rFonts w:ascii="Times New Roman" w:hAnsi="Times New Roman" w:cs="Times New Roman"/>
          <w:color w:val="FF0000"/>
          <w:lang w:val="es-CO"/>
        </w:rPr>
        <w:t>(Nombre del director(a) de la escuela)</w:t>
      </w:r>
    </w:p>
    <w:p w:rsidR="005F352C" w:rsidRPr="0076399A" w:rsidP="005F352C" w14:paraId="5CE0B757" w14:textId="77777777">
      <w:pPr>
        <w:spacing w:after="0" w:line="240" w:lineRule="auto"/>
        <w:rPr>
          <w:rFonts w:ascii="Times New Roman" w:hAnsi="Times New Roman" w:cs="Times New Roman"/>
          <w:color w:val="FF0000"/>
          <w:sz w:val="20"/>
          <w:szCs w:val="20"/>
          <w:lang w:val="es-CO"/>
        </w:rPr>
      </w:pPr>
    </w:p>
    <w:p w:rsidR="005F352C" w:rsidRPr="00B710E8" w:rsidP="005F352C" w14:paraId="2BB8BF6F" w14:textId="0CAF0B09">
      <w:pPr>
        <w:rPr>
          <w:lang w:val=""/>
        </w:rPr>
      </w:pPr>
      <w:r w:rsidRPr="00C25923">
        <w:rPr>
          <w:rFonts w:ascii="Times New Roman" w:hAnsi="Times New Roman" w:cs="Times New Roman"/>
          <w:i/>
          <w:iCs/>
          <w:sz w:val="16"/>
          <w:szCs w:val="18"/>
          <w:lang w:val="es-CO"/>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5F352C" w:rsidRPr="00B710E8" w:rsidP="005F352C" w14:paraId="6994E1C9" w14:textId="77777777">
      <w:pPr>
        <w:widowControl/>
        <w:spacing w:after="160" w:line="259" w:lineRule="auto"/>
        <w:rPr>
          <w:rStyle w:val="Strong"/>
          <w:rFonts w:ascii="Times New Roman" w:hAnsi="Times New Roman" w:cs="Times New Roman"/>
          <w:color w:val="31849B" w:themeColor="accent5" w:themeShade="BF"/>
          <w:lang w:val=""/>
        </w:rPr>
      </w:pPr>
      <w:bookmarkStart w:id="176" w:name="_Toc175909511"/>
      <w:r w:rsidRPr="00B710E8">
        <w:rPr>
          <w:rStyle w:val="Strong"/>
          <w:rFonts w:ascii="Times New Roman" w:hAnsi="Times New Roman" w:cs="Times New Roman"/>
          <w:color w:val="31849B" w:themeColor="accent5" w:themeShade="BF"/>
          <w:lang w:val=""/>
        </w:rPr>
        <w:br w:type="page"/>
      </w:r>
    </w:p>
    <w:p w:rsidR="00A9638C" w:rsidRPr="000F6D9D" w:rsidP="000F6D9D" w14:paraId="0FA6BB68" w14:textId="2BA18F2C">
      <w:pPr>
        <w:pStyle w:val="Heading3"/>
        <w:rPr>
          <w:rStyle w:val="Strong"/>
          <w:rFonts w:cs="Times New Roman"/>
        </w:rPr>
      </w:pPr>
      <w:bookmarkStart w:id="177" w:name="_Toc196211973"/>
      <w:r w:rsidRPr="000F6D9D">
        <w:rPr>
          <w:rStyle w:val="Strong"/>
          <w:rFonts w:cs="Times New Roman"/>
        </w:rPr>
        <w:t>Appendix D-</w:t>
      </w:r>
      <w:r w:rsidRPr="000F6D9D" w:rsidR="00446C91">
        <w:rPr>
          <w:rStyle w:val="Strong"/>
          <w:rFonts w:cs="Times New Roman"/>
        </w:rPr>
        <w:t>6</w:t>
      </w:r>
      <w:r w:rsidR="003610C8">
        <w:rPr>
          <w:rStyle w:val="Strong"/>
          <w:rFonts w:cs="Times New Roman"/>
        </w:rPr>
        <w:t>4</w:t>
      </w:r>
      <w:r w:rsidRPr="000F6D9D">
        <w:rPr>
          <w:rStyle w:val="Strong"/>
          <w:rFonts w:cs="Times New Roman"/>
        </w:rPr>
        <w:t xml:space="preserve">: </w:t>
      </w:r>
      <w:r w:rsidRPr="00107AB0">
        <w:rPr>
          <w:rStyle w:val="Strong"/>
          <w:rFonts w:cs="Times New Roman"/>
          <w:b w:val="0"/>
          <w:bCs w:val="0"/>
        </w:rPr>
        <w:t>NAEP 2025 Parent-Guardian Notification Letter, Bilingual Spanish Public School</w:t>
      </w:r>
      <w:bookmarkEnd w:id="176"/>
      <w:r w:rsidRPr="00107AB0" w:rsidR="00391E57">
        <w:rPr>
          <w:rStyle w:val="Strong"/>
          <w:rFonts w:cs="Times New Roman"/>
          <w:b w:val="0"/>
          <w:bCs w:val="0"/>
        </w:rPr>
        <w:t>s</w:t>
      </w:r>
      <w:bookmarkEnd w:id="177"/>
    </w:p>
    <w:p w:rsidR="00A9638C" w14:paraId="11063304"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3102994B" w14:textId="77777777">
      <w:pPr>
        <w:pStyle w:val="Heading3"/>
        <w:jc w:val="left"/>
        <w:rPr>
          <w:rStyle w:val="Strong"/>
          <w:rFonts w:cs="Times New Roman"/>
          <w:color w:val="31849B" w:themeColor="accent5" w:themeShade="BF"/>
        </w:rPr>
      </w:pPr>
    </w:p>
    <w:p w:rsidR="005F352C" w:rsidRPr="0076399A" w:rsidP="005F352C" w14:paraId="0A704107" w14:textId="77777777">
      <w:pPr>
        <w:pStyle w:val="Header"/>
        <w:jc w:val="center"/>
        <w:rPr>
          <w:b/>
          <w:bCs/>
          <w:lang w:val=""/>
        </w:rPr>
      </w:pPr>
      <w:r w:rsidRPr="0076399A">
        <w:rPr>
          <w:b/>
          <w:bCs/>
          <w:lang w:val=""/>
        </w:rPr>
        <w:t>CARTA DE NOTIFICACIÓN A LOS PADRES O TUTORES SOBRE NAEP DE 2025</w:t>
      </w:r>
    </w:p>
    <w:p w:rsidR="005F352C" w:rsidRPr="0076399A" w:rsidP="005F352C" w14:paraId="0F7B5E85" w14:textId="77777777">
      <w:pPr>
        <w:pStyle w:val="Header"/>
        <w:jc w:val="center"/>
        <w:rPr>
          <w:b/>
          <w:lang w:val="es-PR"/>
        </w:rPr>
      </w:pPr>
      <w:r w:rsidRPr="0076399A">
        <w:rPr>
          <w:b/>
          <w:bCs/>
          <w:lang w:val="es-PR"/>
        </w:rPr>
        <w:t>Prueba de campo: Evaluaciones de Matemáticas y Lectura para 4.º, 8.º y 12.º grado</w:t>
      </w:r>
    </w:p>
    <w:p w:rsidR="005F352C" w:rsidRPr="008B6F5A" w:rsidP="005F352C" w14:paraId="0AE5D7E8" w14:textId="77777777">
      <w:pPr>
        <w:spacing w:after="0"/>
        <w:jc w:val="center"/>
        <w:rPr>
          <w:rFonts w:ascii="Times New Roman" w:hAnsi="Times New Roman" w:cs="Times New Roman"/>
          <w:b/>
          <w:color w:val="FF0000"/>
          <w:lang w:val=""/>
        </w:rPr>
      </w:pPr>
      <w:r w:rsidRPr="008B6F5A">
        <w:rPr>
          <w:rFonts w:ascii="Times New Roman" w:hAnsi="Times New Roman" w:cs="Times New Roman"/>
          <w:color w:val="FF0000"/>
          <w:lang w:val=""/>
        </w:rPr>
        <w:t>(</w:t>
      </w:r>
      <w:r w:rsidRPr="008B6F5A">
        <w:rPr>
          <w:rFonts w:ascii="Times New Roman" w:hAnsi="Times New Roman" w:cs="Times New Roman"/>
          <w:b/>
          <w:color w:val="FF0000"/>
          <w:lang w:val=""/>
        </w:rPr>
        <w:t>Membrete de la escuela)</w:t>
      </w:r>
    </w:p>
    <w:p w:rsidR="005F352C" w:rsidRPr="008B6F5A" w:rsidP="005F352C" w14:paraId="2E988C9D" w14:textId="77777777">
      <w:pPr>
        <w:spacing w:after="0"/>
        <w:jc w:val="center"/>
        <w:rPr>
          <w:rFonts w:ascii="Times New Roman" w:hAnsi="Times New Roman" w:cs="Times New Roman"/>
          <w:b/>
          <w:color w:val="FF0000"/>
          <w:lang w:val=""/>
        </w:rPr>
      </w:pPr>
      <w:r w:rsidRPr="008B6F5A">
        <w:rPr>
          <w:rFonts w:ascii="Times New Roman" w:hAnsi="Times New Roman" w:cs="Times New Roman"/>
          <w:b/>
          <w:bCs/>
          <w:color w:val="FF0000"/>
          <w:lang w:val=""/>
        </w:rPr>
        <w:t>(Coloque la fecha aquí)</w:t>
      </w:r>
    </w:p>
    <w:p w:rsidR="005F352C" w:rsidRPr="008B6F5A" w:rsidP="005F352C" w14:paraId="2D5738C1" w14:textId="77777777">
      <w:pPr>
        <w:spacing w:after="0" w:line="240" w:lineRule="auto"/>
        <w:rPr>
          <w:rFonts w:ascii="Times New Roman" w:hAnsi="Times New Roman" w:cs="Times New Roman"/>
          <w:lang w:val=""/>
        </w:rPr>
      </w:pPr>
      <w:r w:rsidRPr="008B6F5A">
        <w:rPr>
          <w:rFonts w:ascii="Times New Roman" w:hAnsi="Times New Roman" w:cs="Times New Roman"/>
          <w:lang w:val=""/>
        </w:rPr>
        <w:t>Estimado(a) padre, madre o tutor:</w:t>
      </w:r>
    </w:p>
    <w:p w:rsidR="005F352C" w:rsidRPr="008B6F5A" w:rsidP="005F352C" w14:paraId="0629162A" w14:textId="77777777">
      <w:pPr>
        <w:spacing w:after="0" w:line="240" w:lineRule="auto"/>
        <w:rPr>
          <w:rFonts w:ascii="Times New Roman" w:hAnsi="Times New Roman" w:cs="Times New Roman"/>
          <w:lang w:val=""/>
        </w:rPr>
      </w:pPr>
    </w:p>
    <w:p w:rsidR="005F352C" w:rsidRPr="008B6F5A" w:rsidP="005F352C" w14:paraId="7143F8C2" w14:textId="77777777">
      <w:pPr>
        <w:spacing w:after="0" w:line="240" w:lineRule="auto"/>
        <w:rPr>
          <w:rFonts w:ascii="Times New Roman" w:hAnsi="Times New Roman" w:cs="Times New Roman"/>
          <w:lang w:val=""/>
        </w:rPr>
      </w:pPr>
      <w:r w:rsidRPr="008B6F5A">
        <w:rPr>
          <w:rFonts w:ascii="Times New Roman" w:hAnsi="Times New Roman" w:cs="Times New Roman"/>
          <w:color w:val="FF0000"/>
          <w:lang w:val=""/>
        </w:rPr>
        <w:t>(Nombre de la escuela)</w:t>
      </w:r>
      <w:r w:rsidRPr="008B6F5A">
        <w:rPr>
          <w:rFonts w:ascii="Times New Roman" w:hAnsi="Times New Roman" w:cs="Times New Roman"/>
          <w:lang w:val=""/>
        </w:rPr>
        <w:t xml:space="preserve"> participará en la Evaluación Nacional del Progreso Educativo (NAEP, por sus siglas en inglés) el </w:t>
      </w:r>
      <w:r w:rsidRPr="008B6F5A">
        <w:rPr>
          <w:rFonts w:ascii="Times New Roman" w:hAnsi="Times New Roman" w:cs="Times New Roman"/>
          <w:color w:val="FF0000"/>
          <w:lang w:val=""/>
        </w:rPr>
        <w:t>(fecha)</w:t>
      </w:r>
      <w:r w:rsidRPr="008B6F5A">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5F352C" w:rsidRPr="008B6F5A" w:rsidP="005F352C" w14:paraId="57AB30D2" w14:textId="77777777">
      <w:pPr>
        <w:spacing w:after="0" w:line="240" w:lineRule="auto"/>
        <w:rPr>
          <w:rFonts w:ascii="Times New Roman" w:hAnsi="Times New Roman" w:cs="Times New Roman"/>
          <w:lang w:val=""/>
        </w:rPr>
      </w:pPr>
    </w:p>
    <w:p w:rsidR="005F352C" w:rsidRPr="008B6F5A" w:rsidP="005F352C" w14:paraId="5D7CDC5A" w14:textId="77777777">
      <w:pPr>
        <w:pStyle w:val="BodyText"/>
        <w:rPr>
          <w:lang w:val=""/>
        </w:rPr>
      </w:pPr>
      <w:r w:rsidRPr="0076399A">
        <w:rPr>
          <w:lang w:val=""/>
        </w:rPr>
        <w:t xml:space="preserve">Su hijo(a) </w:t>
      </w:r>
      <w:r w:rsidRPr="0076399A">
        <w:rPr>
          <w:color w:val="FF0000"/>
          <w:lang w:val=""/>
        </w:rPr>
        <w:t>(tomará/posiblemente</w:t>
      </w:r>
      <w:r w:rsidRPr="0076399A">
        <w:rPr>
          <w:lang w:val=""/>
        </w:rPr>
        <w:t xml:space="preserve"> </w:t>
      </w:r>
      <w:r w:rsidRPr="0076399A">
        <w:rPr>
          <w:color w:val="FF0000"/>
          <w:lang w:val=""/>
        </w:rPr>
        <w:t xml:space="preserve">tome) </w:t>
      </w:r>
      <w:r w:rsidRPr="0076399A">
        <w:rPr>
          <w:lang w:val=""/>
        </w:rPr>
        <w:t xml:space="preserve">una evaluación de matemáticas o lectura. Además de las preguntas sobre la materia,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76399A">
          <w:rPr>
            <w:rStyle w:val="Hyperlink"/>
            <w:rFonts w:eastAsiaTheme="majorEastAsia"/>
            <w:lang w:val=""/>
          </w:rPr>
          <w:t>https://nces.ed.gov/nationsreportcard/parents/spanish.aspx</w:t>
        </w:r>
      </w:hyperlink>
      <w:r w:rsidRPr="0076399A">
        <w:rPr>
          <w:lang w:val=""/>
        </w:rPr>
        <w:t xml:space="preserve"> en la sección “¿Qué se le preguntará a su hijo(a)?”</w:t>
      </w:r>
    </w:p>
    <w:p w:rsidR="005F352C" w:rsidRPr="0076399A" w:rsidP="005F352C" w14:paraId="1A1E5066" w14:textId="77777777">
      <w:pPr>
        <w:pStyle w:val="BodyText"/>
        <w:rPr>
          <w:lang w:val=""/>
        </w:rPr>
      </w:pPr>
    </w:p>
    <w:p w:rsidR="005F352C" w:rsidRPr="0076399A" w:rsidP="005F352C" w14:paraId="17FF1B85" w14:textId="77777777">
      <w:pPr>
        <w:pStyle w:val="BodyText"/>
        <w:rPr>
          <w:lang w:val=""/>
        </w:rPr>
      </w:pPr>
      <w:r w:rsidRPr="0076399A">
        <w:rPr>
          <w:lang w:val=""/>
        </w:rPr>
        <w:t>La evaluación toma unos 120 minutos para la mayoría de los estudiantes, incluyendo el tiempo de transición, instrucciones y el contestar las preguntas de contexto.</w:t>
      </w:r>
    </w:p>
    <w:p w:rsidR="005F352C" w:rsidRPr="0076399A" w:rsidP="005F352C" w14:paraId="30CF7537" w14:textId="77777777">
      <w:pPr>
        <w:pStyle w:val="BodyText"/>
        <w:rPr>
          <w:lang w:val=""/>
        </w:rPr>
      </w:pPr>
    </w:p>
    <w:p w:rsidR="005F352C" w:rsidRPr="008B6F5A" w:rsidP="005F352C" w14:paraId="21D085CA" w14:textId="77777777">
      <w:pPr>
        <w:pStyle w:val="NoSpacing"/>
        <w:rPr>
          <w:rFonts w:ascii="Times New Roman" w:hAnsi="Times New Roman"/>
          <w:lang w:val=""/>
        </w:rPr>
      </w:pPr>
      <w:r w:rsidRPr="008B6F5A">
        <w:rPr>
          <w:rFonts w:ascii="Times New Roman" w:hAnsi="Times New Roman"/>
          <w:b/>
          <w:bCs/>
          <w:lang w:val=""/>
        </w:rPr>
        <w:t>La información recolectada se utiliza únicamente con fines estadísticos.</w:t>
      </w:r>
    </w:p>
    <w:p w:rsidR="005F352C" w:rsidRPr="008B6F5A" w:rsidP="005F352C" w14:paraId="57A962CF" w14:textId="77777777">
      <w:pPr>
        <w:pStyle w:val="NoSpacing"/>
        <w:numPr>
          <w:ilvl w:val="0"/>
          <w:numId w:val="8"/>
        </w:numPr>
        <w:rPr>
          <w:rFonts w:ascii="Times New Roman" w:hAnsi="Times New Roman"/>
          <w:lang w:val=""/>
        </w:rPr>
      </w:pPr>
      <w:r w:rsidRPr="008B6F5A">
        <w:rPr>
          <w:rFonts w:ascii="Times New Roman" w:hAnsi="Times New Roman"/>
          <w:lang w:val=""/>
        </w:rPr>
        <w:t xml:space="preserve">Las calificaciones de su hijo(a) </w:t>
      </w:r>
      <w:r w:rsidRPr="008B6F5A">
        <w:rPr>
          <w:rFonts w:ascii="Times New Roman" w:hAnsi="Times New Roman"/>
          <w:u w:val="single"/>
          <w:lang w:val=""/>
        </w:rPr>
        <w:t>no</w:t>
      </w:r>
      <w:r w:rsidRPr="008B6F5A">
        <w:rPr>
          <w:rFonts w:ascii="Times New Roman" w:hAnsi="Times New Roman"/>
          <w:lang w:val=""/>
        </w:rPr>
        <w:t xml:space="preserve"> se verán afectadas.</w:t>
      </w:r>
    </w:p>
    <w:p w:rsidR="005F352C" w:rsidRPr="008B6F5A" w:rsidP="005F352C" w14:paraId="18408388" w14:textId="77777777">
      <w:pPr>
        <w:pStyle w:val="NoSpacing"/>
        <w:numPr>
          <w:ilvl w:val="0"/>
          <w:numId w:val="8"/>
        </w:numPr>
        <w:rPr>
          <w:rFonts w:ascii="Times New Roman" w:hAnsi="Times New Roman"/>
          <w:lang w:val=""/>
        </w:rPr>
      </w:pPr>
      <w:r w:rsidRPr="008B6F5A">
        <w:rPr>
          <w:rFonts w:ascii="Times New Roman" w:hAnsi="Times New Roman"/>
          <w:lang w:val=""/>
        </w:rPr>
        <w:t>Los estudiantes pueden ser excusados por cualquier motivo, no están obligados a completar la evaluación y pueden dejar de responder cualquier pregunta.</w:t>
      </w:r>
    </w:p>
    <w:p w:rsidR="005F352C" w:rsidRPr="008B6F5A" w:rsidP="005F352C" w14:paraId="7E02B432" w14:textId="77777777">
      <w:pPr>
        <w:pStyle w:val="NoSpacing"/>
        <w:numPr>
          <w:ilvl w:val="0"/>
          <w:numId w:val="8"/>
        </w:numPr>
        <w:rPr>
          <w:rFonts w:ascii="Times New Roman" w:hAnsi="Times New Roman"/>
          <w:color w:val="FF0000"/>
          <w:lang w:val=""/>
        </w:rPr>
      </w:pPr>
      <w:r w:rsidRPr="008B6F5A">
        <w:rPr>
          <w:rFonts w:ascii="Times New Roman" w:hAnsi="Times New Roman"/>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8B6F5A">
        <w:rPr>
          <w:rFonts w:ascii="Times New Roman" w:hAnsi="Times New Roman"/>
          <w:color w:val="FF0000"/>
          <w:lang w:val=""/>
        </w:rPr>
        <w:t>(fecha)</w:t>
      </w:r>
      <w:r w:rsidRPr="008B6F5A">
        <w:rPr>
          <w:rFonts w:ascii="Times New Roman" w:hAnsi="Times New Roman"/>
          <w:lang w:val=""/>
        </w:rPr>
        <w:t>.</w:t>
      </w:r>
    </w:p>
    <w:p w:rsidR="005F352C" w:rsidRPr="008B6F5A" w:rsidP="005F352C" w14:paraId="48C7E06B" w14:textId="77777777">
      <w:pPr>
        <w:pStyle w:val="BodyText"/>
        <w:rPr>
          <w:lang w:val=""/>
        </w:rPr>
      </w:pPr>
    </w:p>
    <w:p w:rsidR="005F352C" w:rsidRPr="0076399A" w:rsidP="005F352C" w14:paraId="36F94542" w14:textId="77777777">
      <w:pPr>
        <w:pStyle w:val="BodyText"/>
        <w:rPr>
          <w:lang w:val=""/>
        </w:rPr>
      </w:pPr>
      <w:r w:rsidRPr="0076399A">
        <w:rPr>
          <w:lang w:val=""/>
        </w:rPr>
        <w:t xml:space="preserve">No es necesario estudiar en preparación para NAEP, pero anime a su hijo(a) a que haga su mejor esfuerzo. Si tiene alguna pregunta, comuníquese con </w:t>
      </w:r>
      <w:r w:rsidRPr="0076399A">
        <w:rPr>
          <w:color w:val="FF0000"/>
          <w:lang w:val=""/>
        </w:rPr>
        <w:t>(nombre)</w:t>
      </w:r>
      <w:r w:rsidRPr="0076399A">
        <w:rPr>
          <w:lang w:val=""/>
        </w:rPr>
        <w:t xml:space="preserve"> llamando al </w:t>
      </w:r>
      <w:r w:rsidRPr="0076399A">
        <w:rPr>
          <w:color w:val="FF0000"/>
          <w:lang w:val=""/>
        </w:rPr>
        <w:t>(número de teléfono)</w:t>
      </w:r>
      <w:r w:rsidRPr="0076399A">
        <w:rPr>
          <w:lang w:val=""/>
        </w:rPr>
        <w:t xml:space="preserve"> o por correo electrónico escribiendo a </w:t>
      </w:r>
      <w:r w:rsidRPr="0076399A">
        <w:rPr>
          <w:color w:val="FF0000"/>
          <w:lang w:val=""/>
        </w:rPr>
        <w:t>(correo electrónico)</w:t>
      </w:r>
      <w:r w:rsidRPr="0076399A">
        <w:rPr>
          <w:lang w:val=""/>
        </w:rPr>
        <w:t>.</w:t>
      </w:r>
    </w:p>
    <w:p w:rsidR="005F352C" w:rsidRPr="0076399A" w:rsidP="005F352C" w14:paraId="13E2CD65" w14:textId="77777777">
      <w:pPr>
        <w:pStyle w:val="BodyText"/>
        <w:rPr>
          <w:lang w:val=""/>
        </w:rPr>
      </w:pPr>
    </w:p>
    <w:p w:rsidR="005F352C" w:rsidRPr="008B6F5A" w:rsidP="005F352C" w14:paraId="7EEE5C0D" w14:textId="77777777">
      <w:pPr>
        <w:spacing w:after="0" w:line="240" w:lineRule="auto"/>
        <w:rPr>
          <w:rFonts w:ascii="Times New Roman" w:hAnsi="Times New Roman" w:cs="Times New Roman"/>
          <w:szCs w:val="21"/>
          <w:lang w:val=""/>
        </w:rPr>
      </w:pPr>
      <w:r w:rsidRPr="008B6F5A">
        <w:rPr>
          <w:rFonts w:ascii="Times New Roman" w:hAnsi="Times New Roman" w:cs="Times New Roman"/>
          <w:lang w:val=""/>
        </w:rPr>
        <w:t xml:space="preserve">Nos entusiasma que nuestra escuela participe en NAEP. Sabemos que los estudiantes de </w:t>
      </w:r>
      <w:r w:rsidRPr="008B6F5A">
        <w:rPr>
          <w:rFonts w:ascii="Times New Roman" w:hAnsi="Times New Roman" w:cs="Times New Roman"/>
          <w:color w:val="FF0000"/>
          <w:lang w:val=""/>
        </w:rPr>
        <w:t>(nombre de la escuela)</w:t>
      </w:r>
      <w:r w:rsidRPr="008B6F5A">
        <w:rPr>
          <w:rFonts w:ascii="Times New Roman" w:hAnsi="Times New Roman" w:cs="Times New Roman"/>
          <w:lang w:val=""/>
        </w:rPr>
        <w:t xml:space="preserve"> mostrarán lo que los estudiantes de nuestro país saben y pueden hacer.</w:t>
      </w:r>
    </w:p>
    <w:p w:rsidR="005F352C" w:rsidRPr="008B6F5A" w:rsidP="005F352C" w14:paraId="194E600D" w14:textId="77777777">
      <w:pPr>
        <w:spacing w:after="0" w:line="240" w:lineRule="auto"/>
        <w:rPr>
          <w:rFonts w:ascii="Times New Roman" w:hAnsi="Times New Roman" w:cs="Times New Roman"/>
          <w:lang w:val=""/>
        </w:rPr>
      </w:pPr>
    </w:p>
    <w:p w:rsidR="005F352C" w:rsidRPr="008B6F5A" w:rsidP="005F352C" w14:paraId="6EC799FA" w14:textId="77777777">
      <w:pPr>
        <w:spacing w:after="0" w:line="240" w:lineRule="auto"/>
        <w:rPr>
          <w:rFonts w:ascii="Times New Roman" w:hAnsi="Times New Roman" w:cs="Times New Roman"/>
          <w:lang w:val=""/>
        </w:rPr>
      </w:pPr>
      <w:r w:rsidRPr="008B6F5A">
        <w:rPr>
          <w:rFonts w:ascii="Times New Roman" w:hAnsi="Times New Roman" w:cs="Times New Roman"/>
          <w:lang w:val=""/>
        </w:rPr>
        <w:t>Atentamente,</w:t>
      </w:r>
    </w:p>
    <w:p w:rsidR="005F352C" w:rsidRPr="008B6F5A" w:rsidP="005F352C" w14:paraId="7A6B020E" w14:textId="77777777">
      <w:pPr>
        <w:spacing w:after="0" w:line="240" w:lineRule="auto"/>
        <w:rPr>
          <w:rFonts w:ascii="Times New Roman" w:hAnsi="Times New Roman" w:cs="Times New Roman"/>
          <w:color w:val="FF0000"/>
          <w:lang w:val=""/>
        </w:rPr>
      </w:pPr>
      <w:r w:rsidRPr="008B6F5A">
        <w:rPr>
          <w:rFonts w:ascii="Times New Roman" w:hAnsi="Times New Roman" w:cs="Times New Roman"/>
          <w:color w:val="FF0000"/>
          <w:lang w:val=""/>
        </w:rPr>
        <w:t>(Nombre del director(a) de la escuela)</w:t>
      </w:r>
    </w:p>
    <w:p w:rsidR="005F352C" w:rsidRPr="008B6F5A" w:rsidP="005F352C" w14:paraId="763AC533" w14:textId="77777777">
      <w:pPr>
        <w:spacing w:after="0" w:line="240" w:lineRule="auto"/>
        <w:rPr>
          <w:rFonts w:ascii="Times New Roman" w:hAnsi="Times New Roman" w:cs="Times New Roman"/>
          <w:color w:val="FF0000"/>
          <w:lang w:val=""/>
        </w:rPr>
      </w:pPr>
    </w:p>
    <w:p w:rsidR="00085F89" w:rsidRPr="00D05EDF" w:rsidP="00085F89" w14:paraId="56CFB054"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3285307A" w14:textId="77777777">
      <w:pPr>
        <w:rPr>
          <w:lang w:val=""/>
        </w:rPr>
      </w:pPr>
    </w:p>
    <w:p w:rsidR="005F352C" w:rsidRPr="00B710E8" w:rsidP="005F352C" w14:paraId="3AA18FB0"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0F6D9D" w:rsidP="000F6D9D" w14:paraId="631224D5" w14:textId="0AC862D9">
      <w:pPr>
        <w:pStyle w:val="Heading3"/>
        <w:rPr>
          <w:rStyle w:val="Strong"/>
          <w:rFonts w:cs="Times New Roman"/>
        </w:rPr>
      </w:pPr>
      <w:bookmarkStart w:id="178" w:name="_Toc175909512"/>
      <w:bookmarkStart w:id="179" w:name="_Toc196211974"/>
      <w:r w:rsidRPr="000F6D9D">
        <w:rPr>
          <w:rStyle w:val="Strong"/>
          <w:rFonts w:cs="Times New Roman"/>
        </w:rPr>
        <w:t>Appendix D-</w:t>
      </w:r>
      <w:r w:rsidRPr="000F6D9D">
        <w:rPr>
          <w:rStyle w:val="Strong"/>
          <w:rFonts w:cs="Times New Roman"/>
        </w:rPr>
        <w:t>6</w:t>
      </w:r>
      <w:r w:rsidR="003610C8">
        <w:rPr>
          <w:rStyle w:val="Strong"/>
          <w:rFonts w:cs="Times New Roman"/>
        </w:rPr>
        <w:t>5</w:t>
      </w:r>
      <w:r w:rsidRPr="000F6D9D">
        <w:rPr>
          <w:rStyle w:val="Strong"/>
          <w:rFonts w:cs="Times New Roman"/>
        </w:rPr>
        <w:t xml:space="preserve">: </w:t>
      </w:r>
      <w:r w:rsidRPr="00107AB0">
        <w:rPr>
          <w:rStyle w:val="Strong"/>
          <w:rFonts w:cs="Times New Roman"/>
          <w:b w:val="0"/>
          <w:bCs w:val="0"/>
        </w:rPr>
        <w:t>NAEP 2025 Parent-Guardian Notification Letter, Bilingual Spanish Private Schools</w:t>
      </w:r>
      <w:bookmarkEnd w:id="178"/>
      <w:bookmarkEnd w:id="179"/>
    </w:p>
    <w:p w:rsidR="00A9638C" w14:paraId="600BE9B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4FC3B048" w14:textId="77777777">
      <w:pPr>
        <w:pStyle w:val="Heading3"/>
        <w:jc w:val="left"/>
        <w:rPr>
          <w:rStyle w:val="Strong"/>
          <w:rFonts w:cs="Times New Roman"/>
          <w:color w:val="31849B" w:themeColor="accent5" w:themeShade="BF"/>
        </w:rPr>
      </w:pPr>
    </w:p>
    <w:p w:rsidR="005F352C" w:rsidRPr="0076399A" w:rsidP="005F352C" w14:paraId="4A1BEDAC" w14:textId="77777777">
      <w:pPr>
        <w:pStyle w:val="Header"/>
        <w:jc w:val="center"/>
        <w:rPr>
          <w:b/>
          <w:bCs/>
          <w:lang w:val=""/>
        </w:rPr>
      </w:pPr>
      <w:r w:rsidRPr="0076399A">
        <w:rPr>
          <w:b/>
          <w:bCs/>
          <w:lang w:val=""/>
        </w:rPr>
        <w:t>CARTA DE NOTIFICACIÓN A LOS PADRES O TUTORES SOBRE NAEP DE 2025</w:t>
      </w:r>
    </w:p>
    <w:p w:rsidR="005F352C" w:rsidRPr="0076399A" w:rsidP="005F352C" w14:paraId="2C79C7B6" w14:textId="77777777">
      <w:pPr>
        <w:pStyle w:val="Header"/>
        <w:jc w:val="center"/>
        <w:rPr>
          <w:b/>
          <w:bCs/>
          <w:lang w:val=""/>
        </w:rPr>
      </w:pPr>
      <w:r w:rsidRPr="0076399A">
        <w:rPr>
          <w:b/>
          <w:bCs/>
          <w:lang w:val=""/>
        </w:rPr>
        <w:t>ESCUELAS PRIVADAS</w:t>
      </w:r>
    </w:p>
    <w:p w:rsidR="005F352C" w:rsidRPr="0076399A" w:rsidP="005F352C" w14:paraId="56EF5DFE" w14:textId="77777777">
      <w:pPr>
        <w:pStyle w:val="Header"/>
        <w:jc w:val="center"/>
        <w:rPr>
          <w:b/>
          <w:lang w:val="es-PR"/>
        </w:rPr>
      </w:pPr>
      <w:r w:rsidRPr="0076399A">
        <w:rPr>
          <w:b/>
          <w:bCs/>
          <w:lang w:val="es-PR"/>
        </w:rPr>
        <w:t>Prueba de campo: Evaluaciones de Matemáticas y Lectura para 4.º, 8.º y 12.º grado</w:t>
      </w:r>
    </w:p>
    <w:p w:rsidR="005F352C" w:rsidRPr="00587FC5" w:rsidP="005F352C" w14:paraId="37F5C10D" w14:textId="77777777">
      <w:pPr>
        <w:spacing w:after="0"/>
        <w:jc w:val="center"/>
        <w:rPr>
          <w:rFonts w:ascii="Times New Roman" w:hAnsi="Times New Roman" w:cs="Times New Roman"/>
          <w:b/>
          <w:color w:val="FF0000"/>
          <w:lang w:val=""/>
        </w:rPr>
      </w:pPr>
      <w:r w:rsidRPr="00587FC5">
        <w:rPr>
          <w:rFonts w:ascii="Times New Roman" w:hAnsi="Times New Roman" w:cs="Times New Roman"/>
          <w:color w:val="FF0000"/>
          <w:lang w:val=""/>
        </w:rPr>
        <w:t>(</w:t>
      </w:r>
      <w:r w:rsidRPr="00587FC5">
        <w:rPr>
          <w:rFonts w:ascii="Times New Roman" w:hAnsi="Times New Roman" w:cs="Times New Roman"/>
          <w:b/>
          <w:color w:val="FF0000"/>
          <w:lang w:val=""/>
        </w:rPr>
        <w:t>Membrete de la escuela)</w:t>
      </w:r>
    </w:p>
    <w:p w:rsidR="005F352C" w:rsidRPr="00587FC5" w:rsidP="005F352C" w14:paraId="69FBD926" w14:textId="77777777">
      <w:pPr>
        <w:spacing w:after="0"/>
        <w:jc w:val="center"/>
        <w:rPr>
          <w:rFonts w:ascii="Times New Roman" w:hAnsi="Times New Roman" w:cs="Times New Roman"/>
          <w:b/>
          <w:color w:val="FF0000"/>
          <w:lang w:val=""/>
        </w:rPr>
      </w:pPr>
      <w:r w:rsidRPr="00587FC5">
        <w:rPr>
          <w:rFonts w:ascii="Times New Roman" w:hAnsi="Times New Roman" w:cs="Times New Roman"/>
          <w:b/>
          <w:bCs/>
          <w:color w:val="FF0000"/>
          <w:lang w:val=""/>
        </w:rPr>
        <w:t>(Coloque la fecha aquí)</w:t>
      </w:r>
    </w:p>
    <w:p w:rsidR="005F352C" w:rsidRPr="00587FC5" w:rsidP="005F352C" w14:paraId="7DC6874E" w14:textId="77777777">
      <w:pPr>
        <w:spacing w:after="0" w:line="240" w:lineRule="auto"/>
        <w:rPr>
          <w:rFonts w:ascii="Times New Roman" w:hAnsi="Times New Roman" w:cs="Times New Roman"/>
          <w:lang w:val=""/>
        </w:rPr>
      </w:pPr>
      <w:r w:rsidRPr="00587FC5">
        <w:rPr>
          <w:rFonts w:ascii="Times New Roman" w:hAnsi="Times New Roman" w:cs="Times New Roman"/>
          <w:lang w:val=""/>
        </w:rPr>
        <w:t>Estimado(a) padre, madre o tutor:</w:t>
      </w:r>
    </w:p>
    <w:p w:rsidR="005F352C" w:rsidRPr="00587FC5" w:rsidP="005F352C" w14:paraId="4441A8E2" w14:textId="77777777">
      <w:pPr>
        <w:spacing w:after="0" w:line="240" w:lineRule="auto"/>
        <w:rPr>
          <w:rFonts w:ascii="Times New Roman" w:hAnsi="Times New Roman" w:cs="Times New Roman"/>
          <w:lang w:val=""/>
        </w:rPr>
      </w:pPr>
    </w:p>
    <w:p w:rsidR="005F352C" w:rsidRPr="00587FC5" w:rsidP="005F352C" w14:paraId="25F8AF29" w14:textId="77777777">
      <w:pPr>
        <w:spacing w:after="0" w:line="240" w:lineRule="auto"/>
        <w:rPr>
          <w:rFonts w:ascii="Times New Roman" w:hAnsi="Times New Roman" w:cs="Times New Roman"/>
          <w:lang w:val=""/>
        </w:rPr>
      </w:pPr>
      <w:r w:rsidRPr="00587FC5">
        <w:rPr>
          <w:rFonts w:ascii="Times New Roman" w:hAnsi="Times New Roman" w:cs="Times New Roman"/>
          <w:lang w:val=""/>
        </w:rPr>
        <w:t xml:space="preserve">Nos complace notificarle que </w:t>
      </w:r>
      <w:r w:rsidRPr="00587FC5">
        <w:rPr>
          <w:rFonts w:ascii="Times New Roman" w:hAnsi="Times New Roman" w:cs="Times New Roman"/>
          <w:color w:val="FF0000"/>
          <w:lang w:val=""/>
        </w:rPr>
        <w:t>(nombre de la escuela)</w:t>
      </w:r>
      <w:r w:rsidRPr="00587FC5">
        <w:rPr>
          <w:rFonts w:ascii="Times New Roman" w:hAnsi="Times New Roman" w:cs="Times New Roman"/>
          <w:lang w:val=""/>
        </w:rPr>
        <w:t xml:space="preserve"> ha sido seleccionada para representar a las escuelas privadas de todo el país en la Evaluación Nacional del Progreso Educativo (NAEP, por sus siglas en inglés) el </w:t>
      </w:r>
      <w:r w:rsidRPr="00587FC5">
        <w:rPr>
          <w:rFonts w:ascii="Times New Roman" w:hAnsi="Times New Roman" w:cs="Times New Roman"/>
          <w:color w:val="FF0000"/>
          <w:lang w:val=""/>
        </w:rPr>
        <w:t>(fecha)</w:t>
      </w:r>
      <w:r w:rsidRPr="00587FC5">
        <w:rPr>
          <w:rFonts w:ascii="Times New Roman" w:hAnsi="Times New Roman" w:cs="Times New Roman"/>
          <w:lang w:val=""/>
        </w:rPr>
        <w:t>. NAEP es la evaluación continua y nacionalmente representativa más grande acerca de lo que los estudiantes en las escuelas públicas y privadas saben y pueden hacer en diferentes materias y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5F352C" w:rsidRPr="00587FC5" w:rsidP="005F352C" w14:paraId="50646F31" w14:textId="77777777">
      <w:pPr>
        <w:spacing w:after="0" w:line="240" w:lineRule="auto"/>
        <w:rPr>
          <w:rFonts w:ascii="Times New Roman" w:hAnsi="Times New Roman" w:cs="Times New Roman"/>
          <w:lang w:val=""/>
        </w:rPr>
      </w:pPr>
    </w:p>
    <w:p w:rsidR="005F352C" w:rsidRPr="00587FC5" w:rsidP="005F352C" w14:paraId="380A8697" w14:textId="77777777">
      <w:pPr>
        <w:pStyle w:val="BodyText"/>
        <w:rPr>
          <w:lang w:val=""/>
        </w:rPr>
      </w:pPr>
      <w:r w:rsidRPr="0076399A">
        <w:rPr>
          <w:lang w:val=""/>
        </w:rPr>
        <w:t xml:space="preserve">Su hijo(a) </w:t>
      </w:r>
      <w:r w:rsidRPr="0076399A">
        <w:rPr>
          <w:color w:val="FF0000"/>
          <w:lang w:val=""/>
        </w:rPr>
        <w:t>(tomará/posiblemente</w:t>
      </w:r>
      <w:r w:rsidRPr="0076399A">
        <w:rPr>
          <w:lang w:val=""/>
        </w:rPr>
        <w:t xml:space="preserve"> </w:t>
      </w:r>
      <w:r w:rsidRPr="0076399A">
        <w:rPr>
          <w:color w:val="FF0000"/>
          <w:lang w:val=""/>
        </w:rPr>
        <w:t xml:space="preserve">tome) </w:t>
      </w:r>
      <w:r w:rsidRPr="0076399A">
        <w:rPr>
          <w:lang w:val=""/>
        </w:rPr>
        <w:t xml:space="preserve">una evaluación de matemáticas o lectura. Además de las preguntas sobre la materia, los estudiantes contestan preguntas de contexto de NAEP de manera voluntaria. Estas preguntas proporcionan una gran cantidad de información acerca de las oportunidades de aprendizaje dentro y fuera del salón de clases de los estudiantes. Puede encontrar más información acerca de las preguntas de NAEP en </w:t>
      </w:r>
      <w:hyperlink w:history="1">
        <w:r w:rsidRPr="0076399A">
          <w:rPr>
            <w:rStyle w:val="Hyperlink"/>
            <w:rFonts w:eastAsiaTheme="majorEastAsia"/>
            <w:lang w:val=""/>
          </w:rPr>
          <w:t>https://nces.ed.gov/nationsreportcard/parents/spanish.aspx</w:t>
        </w:r>
      </w:hyperlink>
      <w:r w:rsidRPr="0076399A">
        <w:rPr>
          <w:lang w:val=""/>
        </w:rPr>
        <w:t xml:space="preserve"> en la sección “¿Qué se le preguntará a su hijo(a)?”</w:t>
      </w:r>
    </w:p>
    <w:p w:rsidR="005F352C" w:rsidRPr="0076399A" w:rsidP="005F352C" w14:paraId="06DA15E4" w14:textId="77777777">
      <w:pPr>
        <w:pStyle w:val="BodyText"/>
        <w:rPr>
          <w:lang w:val=""/>
        </w:rPr>
      </w:pPr>
    </w:p>
    <w:p w:rsidR="005F352C" w:rsidRPr="0076399A" w:rsidP="005F352C" w14:paraId="778686CB" w14:textId="77777777">
      <w:pPr>
        <w:pStyle w:val="BodyText"/>
        <w:rPr>
          <w:lang w:val=""/>
        </w:rPr>
      </w:pPr>
      <w:r w:rsidRPr="0076399A">
        <w:rPr>
          <w:lang w:val=""/>
        </w:rPr>
        <w:t>La evaluación toma unos 120 minutos para la mayoría de los estudiantes, incluyendo el tiempo de transición, instrucciones y el contestar las preguntas de contexto.</w:t>
      </w:r>
    </w:p>
    <w:p w:rsidR="005F352C" w:rsidRPr="0076399A" w:rsidP="005F352C" w14:paraId="7EEE1812" w14:textId="77777777">
      <w:pPr>
        <w:pStyle w:val="BodyText"/>
        <w:rPr>
          <w:lang w:val=""/>
        </w:rPr>
      </w:pPr>
    </w:p>
    <w:p w:rsidR="005F352C" w:rsidRPr="00587FC5" w:rsidP="005F352C" w14:paraId="0F1E7456" w14:textId="77777777">
      <w:pPr>
        <w:pStyle w:val="NoSpacing"/>
        <w:rPr>
          <w:rFonts w:ascii="Times New Roman" w:hAnsi="Times New Roman"/>
          <w:lang w:val=""/>
        </w:rPr>
      </w:pPr>
      <w:r w:rsidRPr="00587FC5">
        <w:rPr>
          <w:rFonts w:ascii="Times New Roman" w:hAnsi="Times New Roman"/>
          <w:b/>
          <w:bCs/>
          <w:lang w:val=""/>
        </w:rPr>
        <w:t>La información recolectada se utiliza únicamente con fines estadísticos.</w:t>
      </w:r>
    </w:p>
    <w:p w:rsidR="005F352C" w:rsidRPr="00587FC5" w:rsidP="005F352C" w14:paraId="1E61BC38" w14:textId="77777777">
      <w:pPr>
        <w:pStyle w:val="NoSpacing"/>
        <w:numPr>
          <w:ilvl w:val="0"/>
          <w:numId w:val="8"/>
        </w:numPr>
        <w:rPr>
          <w:rFonts w:ascii="Times New Roman" w:hAnsi="Times New Roman"/>
          <w:lang w:val=""/>
        </w:rPr>
      </w:pPr>
      <w:r w:rsidRPr="00587FC5">
        <w:rPr>
          <w:rFonts w:ascii="Times New Roman" w:hAnsi="Times New Roman"/>
          <w:lang w:val=""/>
        </w:rPr>
        <w:t xml:space="preserve">Las calificaciones de su hijo(a) </w:t>
      </w:r>
      <w:r w:rsidRPr="00587FC5">
        <w:rPr>
          <w:rFonts w:ascii="Times New Roman" w:hAnsi="Times New Roman"/>
          <w:u w:val="single"/>
          <w:lang w:val=""/>
        </w:rPr>
        <w:t>no</w:t>
      </w:r>
      <w:r w:rsidRPr="00587FC5">
        <w:rPr>
          <w:rFonts w:ascii="Times New Roman" w:hAnsi="Times New Roman"/>
          <w:lang w:val=""/>
        </w:rPr>
        <w:t xml:space="preserve"> se verán afectadas.</w:t>
      </w:r>
    </w:p>
    <w:p w:rsidR="005F352C" w:rsidRPr="00587FC5" w:rsidP="005F352C" w14:paraId="267E73EE" w14:textId="77777777">
      <w:pPr>
        <w:pStyle w:val="NoSpacing"/>
        <w:numPr>
          <w:ilvl w:val="0"/>
          <w:numId w:val="8"/>
        </w:numPr>
        <w:rPr>
          <w:rFonts w:ascii="Times New Roman" w:hAnsi="Times New Roman"/>
          <w:lang w:val=""/>
        </w:rPr>
      </w:pPr>
      <w:r w:rsidRPr="00587FC5">
        <w:rPr>
          <w:rFonts w:ascii="Times New Roman" w:hAnsi="Times New Roman"/>
          <w:lang w:val=""/>
        </w:rPr>
        <w:t>Los estudiantes, no están obligados a completar la evaluación. Ellos pueden ser excusados por cualquier motivo y pueden dejar de responder cualquier pregunta.</w:t>
      </w:r>
    </w:p>
    <w:p w:rsidR="005F352C" w:rsidRPr="00587FC5" w:rsidP="005F352C" w14:paraId="5C324528" w14:textId="77777777">
      <w:pPr>
        <w:pStyle w:val="NoSpacing"/>
        <w:numPr>
          <w:ilvl w:val="0"/>
          <w:numId w:val="8"/>
        </w:numPr>
        <w:rPr>
          <w:rFonts w:ascii="Times New Roman" w:hAnsi="Times New Roman"/>
          <w:color w:val="FF0000"/>
          <w:lang w:val=""/>
        </w:rPr>
      </w:pPr>
      <w:r w:rsidRPr="00587FC5">
        <w:rPr>
          <w:rFonts w:ascii="Times New Roman" w:hAnsi="Times New Roman"/>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587FC5">
        <w:rPr>
          <w:rFonts w:ascii="Times New Roman" w:hAnsi="Times New Roman"/>
          <w:color w:val="FF0000"/>
          <w:lang w:val=""/>
        </w:rPr>
        <w:t>(fecha)</w:t>
      </w:r>
      <w:r w:rsidRPr="00587FC5">
        <w:rPr>
          <w:rFonts w:ascii="Times New Roman" w:hAnsi="Times New Roman"/>
          <w:lang w:val=""/>
        </w:rPr>
        <w:t>.</w:t>
      </w:r>
    </w:p>
    <w:p w:rsidR="005F352C" w:rsidRPr="00587FC5" w:rsidP="005F352C" w14:paraId="0F93E541" w14:textId="77777777">
      <w:pPr>
        <w:pStyle w:val="BodyText"/>
        <w:rPr>
          <w:lang w:val=""/>
        </w:rPr>
      </w:pPr>
    </w:p>
    <w:p w:rsidR="005F352C" w:rsidRPr="0076399A" w:rsidP="005F352C" w14:paraId="37CE9A4C" w14:textId="77777777">
      <w:pPr>
        <w:pStyle w:val="BodyText"/>
        <w:rPr>
          <w:lang w:val=""/>
        </w:rPr>
      </w:pPr>
      <w:r w:rsidRPr="0076399A">
        <w:rPr>
          <w:lang w:val=""/>
        </w:rPr>
        <w:t xml:space="preserve">No es necesario estudiar en preparación para NAEP, pero anime a su hijo(a) a que haga su mejor esfuerzo. Si tiene alguna pregunta, comuníquese con </w:t>
      </w:r>
      <w:r w:rsidRPr="0076399A">
        <w:rPr>
          <w:color w:val="FF0000"/>
          <w:lang w:val=""/>
        </w:rPr>
        <w:t>(nombre)</w:t>
      </w:r>
      <w:r w:rsidRPr="0076399A">
        <w:rPr>
          <w:lang w:val=""/>
        </w:rPr>
        <w:t xml:space="preserve"> llamando al </w:t>
      </w:r>
      <w:r w:rsidRPr="0076399A">
        <w:rPr>
          <w:color w:val="FF0000"/>
          <w:lang w:val=""/>
        </w:rPr>
        <w:t>(número de teléfono)</w:t>
      </w:r>
      <w:r w:rsidRPr="0076399A">
        <w:rPr>
          <w:lang w:val=""/>
        </w:rPr>
        <w:t xml:space="preserve"> o por correo electrónico escribiendo a </w:t>
      </w:r>
      <w:r w:rsidRPr="0076399A">
        <w:rPr>
          <w:color w:val="FF0000"/>
          <w:lang w:val=""/>
        </w:rPr>
        <w:t>(correo electrónico)</w:t>
      </w:r>
      <w:r w:rsidRPr="0076399A">
        <w:rPr>
          <w:lang w:val=""/>
        </w:rPr>
        <w:t xml:space="preserve">. Para saber más sobre la participación de las escuelas privadas en NAEP, visite </w:t>
      </w:r>
      <w:hyperlink r:id="rId12" w:history="1">
        <w:r w:rsidRPr="0076399A">
          <w:rPr>
            <w:rStyle w:val="Hyperlink"/>
            <w:lang w:val=""/>
          </w:rPr>
          <w:t>https://nces.ed.gov/nationsreportcard/participating/private_nonpublic.aspx</w:t>
        </w:r>
      </w:hyperlink>
      <w:r w:rsidRPr="0076399A">
        <w:rPr>
          <w:lang w:val=""/>
        </w:rPr>
        <w:t xml:space="preserve"> (en inglés)</w:t>
      </w:r>
      <w:r>
        <w:rPr>
          <w:lang w:val=""/>
        </w:rPr>
        <w:t>.</w:t>
      </w:r>
    </w:p>
    <w:p w:rsidR="005F352C" w:rsidRPr="0076399A" w:rsidP="005F352C" w14:paraId="0C022B7B" w14:textId="77777777">
      <w:pPr>
        <w:pStyle w:val="BodyText"/>
        <w:rPr>
          <w:lang w:val=""/>
        </w:rPr>
      </w:pPr>
    </w:p>
    <w:p w:rsidR="005F352C" w:rsidRPr="00587FC5" w:rsidP="005F352C" w14:paraId="4A4AC74E" w14:textId="77777777">
      <w:pPr>
        <w:spacing w:after="0" w:line="240" w:lineRule="auto"/>
        <w:rPr>
          <w:rFonts w:ascii="Times New Roman" w:hAnsi="Times New Roman" w:cs="Times New Roman"/>
          <w:szCs w:val="21"/>
          <w:lang w:val=""/>
        </w:rPr>
      </w:pPr>
      <w:r w:rsidRPr="00587FC5">
        <w:rPr>
          <w:rFonts w:ascii="Times New Roman" w:hAnsi="Times New Roman" w:cs="Times New Roman"/>
          <w:lang w:val=""/>
        </w:rPr>
        <w:t xml:space="preserve">Nos entusiasma que nuestra escuela participe en NAEP. Sabemos que los estudiantes de </w:t>
      </w:r>
      <w:r w:rsidRPr="00587FC5">
        <w:rPr>
          <w:rFonts w:ascii="Times New Roman" w:hAnsi="Times New Roman" w:cs="Times New Roman"/>
          <w:color w:val="FF0000"/>
          <w:lang w:val=""/>
        </w:rPr>
        <w:t>(nombre de la escuela)</w:t>
      </w:r>
      <w:r w:rsidRPr="00587FC5">
        <w:rPr>
          <w:rFonts w:ascii="Times New Roman" w:hAnsi="Times New Roman" w:cs="Times New Roman"/>
          <w:lang w:val=""/>
        </w:rPr>
        <w:t xml:space="preserve"> mostrarán lo que los estudiantes de nuestro país saben y pueden hacer.</w:t>
      </w:r>
    </w:p>
    <w:p w:rsidR="005F352C" w:rsidRPr="00587FC5" w:rsidP="005F352C" w14:paraId="31CCC8F6" w14:textId="77777777">
      <w:pPr>
        <w:spacing w:after="0" w:line="240" w:lineRule="auto"/>
        <w:rPr>
          <w:rFonts w:ascii="Times New Roman" w:hAnsi="Times New Roman" w:cs="Times New Roman"/>
          <w:lang w:val=""/>
        </w:rPr>
      </w:pPr>
    </w:p>
    <w:p w:rsidR="005F352C" w:rsidRPr="00587FC5" w:rsidP="005F352C" w14:paraId="1846661A" w14:textId="77777777">
      <w:pPr>
        <w:spacing w:after="0" w:line="240" w:lineRule="auto"/>
        <w:rPr>
          <w:rFonts w:ascii="Times New Roman" w:hAnsi="Times New Roman" w:cs="Times New Roman"/>
          <w:lang w:val=""/>
        </w:rPr>
      </w:pPr>
      <w:r w:rsidRPr="00587FC5">
        <w:rPr>
          <w:rFonts w:ascii="Times New Roman" w:hAnsi="Times New Roman" w:cs="Times New Roman"/>
          <w:lang w:val=""/>
        </w:rPr>
        <w:t>Atentamente,</w:t>
      </w:r>
    </w:p>
    <w:p w:rsidR="005F352C" w:rsidRPr="00587FC5" w:rsidP="005F352C" w14:paraId="5FC7BA07" w14:textId="77777777">
      <w:pPr>
        <w:spacing w:after="0" w:line="240" w:lineRule="auto"/>
        <w:rPr>
          <w:rFonts w:ascii="Times New Roman" w:hAnsi="Times New Roman" w:cs="Times New Roman"/>
          <w:color w:val="FF0000"/>
          <w:lang w:val=""/>
        </w:rPr>
      </w:pPr>
      <w:r w:rsidRPr="00587FC5">
        <w:rPr>
          <w:rFonts w:ascii="Times New Roman" w:hAnsi="Times New Roman" w:cs="Times New Roman"/>
          <w:color w:val="FF0000"/>
          <w:lang w:val=""/>
        </w:rPr>
        <w:t>(Nombre del director(a) de la escuela)</w:t>
      </w:r>
    </w:p>
    <w:p w:rsidR="005F352C" w:rsidRPr="00587FC5" w:rsidP="005F352C" w14:paraId="0C387C6E" w14:textId="77777777">
      <w:pPr>
        <w:spacing w:after="0" w:line="240" w:lineRule="auto"/>
        <w:rPr>
          <w:rFonts w:ascii="Times New Roman" w:hAnsi="Times New Roman" w:cs="Times New Roman"/>
          <w:color w:val="FF0000"/>
          <w:lang w:val=""/>
        </w:rPr>
      </w:pPr>
    </w:p>
    <w:p w:rsidR="0076717E" w:rsidRPr="00D05EDF" w:rsidP="0076717E" w14:paraId="15BEE423"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1D03C1EB"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0F6D9D" w:rsidP="005F352C" w14:paraId="3433108A" w14:textId="387EDB9C">
      <w:pPr>
        <w:pStyle w:val="Heading3"/>
        <w:rPr>
          <w:rStyle w:val="Strong"/>
          <w:rFonts w:cs="Times New Roman"/>
        </w:rPr>
      </w:pPr>
      <w:bookmarkStart w:id="180" w:name="_Toc175909513"/>
      <w:bookmarkStart w:id="181" w:name="_Toc196211975"/>
      <w:r w:rsidRPr="000F6D9D">
        <w:rPr>
          <w:rStyle w:val="Strong"/>
          <w:rFonts w:cs="Times New Roman"/>
        </w:rPr>
        <w:t>Appendix D-</w:t>
      </w:r>
      <w:r w:rsidRPr="000F6D9D">
        <w:rPr>
          <w:rStyle w:val="Strong"/>
          <w:rFonts w:cs="Times New Roman"/>
        </w:rPr>
        <w:t>6</w:t>
      </w:r>
      <w:r w:rsidR="003610C8">
        <w:rPr>
          <w:rStyle w:val="Strong"/>
          <w:rFonts w:cs="Times New Roman"/>
        </w:rPr>
        <w:t>6</w:t>
      </w:r>
      <w:r w:rsidRPr="000F6D9D">
        <w:rPr>
          <w:rStyle w:val="Strong"/>
          <w:rFonts w:cs="Times New Roman"/>
        </w:rPr>
        <w:t xml:space="preserve">: </w:t>
      </w:r>
      <w:r w:rsidRPr="00107AB0">
        <w:rPr>
          <w:rStyle w:val="Strong"/>
          <w:rFonts w:cs="Times New Roman"/>
          <w:b w:val="0"/>
          <w:bCs w:val="0"/>
        </w:rPr>
        <w:t>NAEP 202</w:t>
      </w:r>
      <w:r w:rsidR="00373D65">
        <w:rPr>
          <w:rStyle w:val="Strong"/>
          <w:rFonts w:cs="Times New Roman"/>
          <w:b w:val="0"/>
          <w:bCs w:val="0"/>
        </w:rPr>
        <w:t>6</w:t>
      </w:r>
      <w:r w:rsidRPr="00107AB0">
        <w:rPr>
          <w:rStyle w:val="Strong"/>
          <w:rFonts w:cs="Times New Roman"/>
          <w:b w:val="0"/>
          <w:bCs w:val="0"/>
        </w:rPr>
        <w:t xml:space="preserve"> </w:t>
      </w:r>
      <w:bookmarkEnd w:id="180"/>
      <w:r w:rsidR="00487F18">
        <w:rPr>
          <w:rStyle w:val="Strong"/>
          <w:rFonts w:cs="Times New Roman"/>
          <w:b w:val="0"/>
          <w:bCs w:val="0"/>
        </w:rPr>
        <w:t>Administration Model Assignment</w:t>
      </w:r>
      <w:r w:rsidR="00AE4368">
        <w:rPr>
          <w:rStyle w:val="Strong"/>
          <w:rFonts w:cs="Times New Roman"/>
          <w:b w:val="0"/>
          <w:bCs w:val="0"/>
        </w:rPr>
        <w:t xml:space="preserve"> (NEW)</w:t>
      </w:r>
      <w:bookmarkEnd w:id="181"/>
    </w:p>
    <w:p w:rsidR="00A9638C" w14:paraId="08F77330"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5F352C" w14:paraId="6AF0FB9D" w14:textId="77777777">
      <w:pPr>
        <w:pStyle w:val="Heading3"/>
        <w:rPr>
          <w:rStyle w:val="Strong"/>
          <w:rFonts w:cs="Times New Roman"/>
          <w:color w:val="31849B" w:themeColor="accent5" w:themeShade="BF"/>
        </w:rPr>
      </w:pPr>
    </w:p>
    <w:p w:rsidR="0027561D" w:rsidRPr="0027561D" w:rsidP="0027561D" w14:paraId="34EB624B" w14:textId="77777777">
      <w:pPr>
        <w:widowControl/>
        <w:spacing w:after="0" w:line="240" w:lineRule="auto"/>
        <w:jc w:val="center"/>
        <w:rPr>
          <w:rFonts w:ascii="Times New Roman" w:eastAsia="Times New Roman" w:hAnsi="Times New Roman" w:cs="Times New Roman"/>
          <w:b/>
          <w:bCs/>
        </w:rPr>
      </w:pPr>
      <w:bookmarkStart w:id="182" w:name="_Hlk190086199"/>
      <w:r w:rsidRPr="0027561D">
        <w:rPr>
          <w:rFonts w:ascii="Times New Roman" w:eastAsia="Times New Roman" w:hAnsi="Times New Roman" w:cs="Times New Roman"/>
          <w:b/>
          <w:bCs/>
        </w:rPr>
        <w:t xml:space="preserve">NAEP 2026 – Administration Model Assignment </w:t>
      </w:r>
    </w:p>
    <w:p w:rsidR="0027561D" w:rsidRPr="0027561D" w:rsidP="0027561D" w14:paraId="4526B38F" w14:textId="77777777">
      <w:pPr>
        <w:widowControl/>
        <w:spacing w:after="0" w:line="240" w:lineRule="auto"/>
        <w:jc w:val="center"/>
        <w:rPr>
          <w:rFonts w:ascii="Times New Roman" w:eastAsia="Times New Roman" w:hAnsi="Times New Roman" w:cs="Times New Roman"/>
          <w:b/>
        </w:rPr>
      </w:pPr>
      <w:r w:rsidRPr="0027561D">
        <w:rPr>
          <w:rFonts w:ascii="Times New Roman" w:eastAsia="Times New Roman" w:hAnsi="Times New Roman" w:cs="Times New Roman"/>
          <w:b/>
        </w:rPr>
        <w:t>AMS to School Technology Survey Respondent</w:t>
      </w:r>
    </w:p>
    <w:p w:rsidR="0027561D" w:rsidRPr="0027561D" w:rsidP="0027561D" w14:paraId="78C34665" w14:textId="77777777">
      <w:pPr>
        <w:widowControl/>
        <w:spacing w:after="0" w:line="240" w:lineRule="auto"/>
        <w:jc w:val="center"/>
        <w:rPr>
          <w:rFonts w:ascii="Times New Roman" w:eastAsia="Times New Roman" w:hAnsi="Times New Roman" w:cs="Times New Roman"/>
          <w:b/>
        </w:rPr>
      </w:pPr>
    </w:p>
    <w:p w:rsidR="0027561D" w:rsidRPr="0027561D" w:rsidP="0027561D" w14:paraId="76707B89" w14:textId="77777777">
      <w:pPr>
        <w:widowControl/>
        <w:spacing w:after="0" w:line="240" w:lineRule="auto"/>
        <w:rPr>
          <w:rFonts w:ascii="Times New Roman" w:eastAsia="Times New Roman" w:hAnsi="Times New Roman" w:cs="Times New Roman"/>
        </w:rPr>
      </w:pPr>
    </w:p>
    <w:p w:rsidR="0027561D" w:rsidRPr="0027561D" w:rsidP="0027561D" w14:paraId="544037DF" w14:textId="77777777">
      <w:pPr>
        <w:widowControl/>
        <w:spacing w:after="0" w:line="240" w:lineRule="auto"/>
        <w:rPr>
          <w:rFonts w:ascii="Times New Roman" w:eastAsia="Times New Roman" w:hAnsi="Times New Roman" w:cs="Times New Roman"/>
        </w:rPr>
      </w:pPr>
      <w:r w:rsidRPr="0027561D">
        <w:rPr>
          <w:rFonts w:ascii="Times New Roman" w:eastAsia="Times New Roman" w:hAnsi="Times New Roman" w:cs="Times New Roman"/>
        </w:rPr>
        <w:t xml:space="preserve">From: </w:t>
      </w:r>
      <w:r w:rsidRPr="0027561D">
        <w:rPr>
          <w:rFonts w:ascii="Times New Roman" w:eastAsia="Times New Roman" w:hAnsi="Times New Roman" w:cs="Times New Roman"/>
          <w:highlight w:val="yellow"/>
        </w:rPr>
        <w:t>AMS email address</w:t>
      </w:r>
    </w:p>
    <w:p w:rsidR="0027561D" w:rsidRPr="0027561D" w:rsidP="0027561D" w14:paraId="3EAC3EA7" w14:textId="77777777">
      <w:pPr>
        <w:widowControl/>
        <w:spacing w:after="0" w:line="240" w:lineRule="auto"/>
        <w:rPr>
          <w:rFonts w:ascii="Times New Roman" w:eastAsia="Times New Roman" w:hAnsi="Times New Roman" w:cs="Times New Roman"/>
        </w:rPr>
      </w:pPr>
      <w:r w:rsidRPr="0027561D">
        <w:rPr>
          <w:rFonts w:ascii="Times New Roman" w:eastAsia="Times New Roman" w:hAnsi="Times New Roman" w:cs="Times New Roman"/>
        </w:rPr>
        <w:t xml:space="preserve">To: </w:t>
      </w:r>
      <w:r w:rsidRPr="0027561D">
        <w:rPr>
          <w:rFonts w:ascii="Times New Roman" w:eastAsia="Times New Roman" w:hAnsi="Times New Roman" w:cs="Times New Roman"/>
          <w:highlight w:val="yellow"/>
        </w:rPr>
        <w:t>School Technology Survey Respondent</w:t>
      </w:r>
    </w:p>
    <w:p w:rsidR="0027561D" w:rsidRPr="0027561D" w:rsidP="0027561D" w14:paraId="70EC61EF" w14:textId="77777777">
      <w:pPr>
        <w:widowControl/>
        <w:spacing w:after="0" w:line="240" w:lineRule="auto"/>
        <w:rPr>
          <w:rFonts w:ascii="Times New Roman" w:eastAsia="Calibri" w:hAnsi="Times New Roman" w:cs="Times New Roman"/>
          <w:kern w:val="2"/>
          <w14:ligatures w14:val="standardContextual"/>
        </w:rPr>
      </w:pPr>
    </w:p>
    <w:p w:rsidR="0027561D" w:rsidRPr="0027561D" w:rsidP="0027561D" w14:paraId="377602CA" w14:textId="77777777">
      <w:pPr>
        <w:widowControl/>
        <w:spacing w:after="0" w:line="240" w:lineRule="auto"/>
        <w:rPr>
          <w:rFonts w:ascii="Times New Roman" w:eastAsia="Calibri" w:hAnsi="Times New Roman" w:cs="Times New Roman"/>
          <w:kern w:val="2"/>
          <w14:ligatures w14:val="standardContextual"/>
        </w:rPr>
      </w:pPr>
      <w:r w:rsidRPr="0027561D">
        <w:rPr>
          <w:rFonts w:ascii="Times New Roman" w:eastAsia="Calibri" w:hAnsi="Times New Roman" w:cs="Times New Roman"/>
          <w:kern w:val="2"/>
          <w14:ligatures w14:val="standardContextual"/>
        </w:rPr>
        <w:t xml:space="preserve">Subject: NAEP 2026 School Technology Survey </w:t>
      </w:r>
    </w:p>
    <w:p w:rsidR="0027561D" w:rsidRPr="0027561D" w:rsidP="0027561D" w14:paraId="4555C7B0" w14:textId="77777777">
      <w:pPr>
        <w:widowControl/>
        <w:spacing w:after="0" w:line="240" w:lineRule="auto"/>
        <w:rPr>
          <w:rFonts w:ascii="Times New Roman" w:eastAsia="Calibri" w:hAnsi="Times New Roman" w:cs="Times New Roman"/>
          <w:kern w:val="2"/>
          <w14:ligatures w14:val="standardContextual"/>
        </w:rPr>
      </w:pPr>
    </w:p>
    <w:p w:rsidR="0027561D" w:rsidRPr="0027561D" w:rsidP="0027561D" w14:paraId="06DA8FA5" w14:textId="77777777">
      <w:pPr>
        <w:widowControl/>
        <w:spacing w:after="0" w:line="240" w:lineRule="auto"/>
        <w:rPr>
          <w:rFonts w:ascii="Times New Roman" w:eastAsia="Calibri" w:hAnsi="Times New Roman" w:cs="Times New Roman"/>
          <w:kern w:val="2"/>
          <w14:ligatures w14:val="standardContextual"/>
        </w:rPr>
      </w:pPr>
      <w:r w:rsidRPr="0027561D">
        <w:rPr>
          <w:rFonts w:ascii="Times New Roman" w:eastAsia="Calibri" w:hAnsi="Times New Roman" w:cs="Times New Roman"/>
          <w:kern w:val="2"/>
          <w14:ligatures w14:val="standardContextual"/>
        </w:rPr>
        <w:t xml:space="preserve">Thank you for completing the School Technology Survey for the 2026 administration of the National Assessment of Educational Progress (NAEP). </w:t>
      </w:r>
    </w:p>
    <w:p w:rsidR="0027561D" w:rsidRPr="0027561D" w:rsidP="0027561D" w14:paraId="09C56537" w14:textId="77777777">
      <w:pPr>
        <w:widowControl/>
        <w:spacing w:after="0" w:line="240" w:lineRule="auto"/>
        <w:rPr>
          <w:rFonts w:ascii="Times New Roman" w:eastAsia="Calibri" w:hAnsi="Times New Roman" w:cs="Times New Roman"/>
          <w:kern w:val="2"/>
          <w14:ligatures w14:val="standardContextual"/>
        </w:rPr>
      </w:pPr>
    </w:p>
    <w:p w:rsidR="0027561D" w:rsidRPr="0027561D" w:rsidP="0027561D" w14:paraId="74C8B243" w14:textId="77777777">
      <w:pPr>
        <w:widowControl/>
        <w:spacing w:after="0" w:line="240" w:lineRule="auto"/>
        <w:rPr>
          <w:rFonts w:ascii="Times New Roman" w:eastAsia="Times New Roman" w:hAnsi="Times New Roman" w:cs="Times New Roman"/>
          <w:color w:val="FF0000"/>
          <w:kern w:val="2"/>
          <w14:ligatures w14:val="standardContextual"/>
        </w:rPr>
      </w:pPr>
      <w:r w:rsidRPr="0027561D">
        <w:rPr>
          <w:rFonts w:ascii="Times New Roman" w:eastAsia="Times New Roman" w:hAnsi="Times New Roman" w:cs="Times New Roman"/>
          <w:b/>
          <w:bCs/>
          <w:color w:val="FF0000"/>
          <w:kern w:val="2"/>
          <w14:ligatures w14:val="standardContextual"/>
        </w:rPr>
        <w:t>NAEP will be administered for the following schools using school devices (e.g., desktops, laptops, tablets with keyboards).</w:t>
      </w:r>
      <w:r w:rsidRPr="0027561D">
        <w:rPr>
          <w:rFonts w:ascii="Times New Roman" w:eastAsia="Times New Roman" w:hAnsi="Times New Roman" w:cs="Times New Roman"/>
          <w:color w:val="FF0000"/>
          <w:kern w:val="2"/>
          <w14:ligatures w14:val="standardContextual"/>
        </w:rPr>
        <w:t xml:space="preserve"> The NAEP Assessment Application will need to be deployed or installed on the school devices before </w:t>
      </w:r>
      <w:r w:rsidRPr="0027561D">
        <w:rPr>
          <w:rFonts w:ascii="Times New Roman" w:eastAsia="Times New Roman" w:hAnsi="Times New Roman" w:cs="Times New Roman"/>
          <w:b/>
          <w:bCs/>
          <w:color w:val="FF0000"/>
          <w:kern w:val="2"/>
          <w14:ligatures w14:val="standardContextual"/>
        </w:rPr>
        <w:t>December 31, 2025</w:t>
      </w:r>
      <w:r w:rsidRPr="0027561D">
        <w:rPr>
          <w:rFonts w:ascii="Times New Roman" w:eastAsia="Times New Roman" w:hAnsi="Times New Roman" w:cs="Times New Roman"/>
          <w:color w:val="FF0000"/>
          <w:kern w:val="2"/>
          <w14:ligatures w14:val="standardContextual"/>
        </w:rPr>
        <w:t xml:space="preserve">. </w:t>
      </w:r>
    </w:p>
    <w:tbl>
      <w:tblPr>
        <w:tblStyle w:val="TableGrid13"/>
        <w:tblpPr w:leftFromText="180" w:rightFromText="180" w:vertAnchor="text" w:horzAnchor="margin" w:tblpY="141"/>
        <w:tblW w:w="6655" w:type="dxa"/>
        <w:tblInd w:w="0" w:type="dxa"/>
        <w:tblLook w:val="04A0"/>
      </w:tblPr>
      <w:tblGrid>
        <w:gridCol w:w="1615"/>
        <w:gridCol w:w="1620"/>
        <w:gridCol w:w="3420"/>
      </w:tblGrid>
      <w:tr w14:paraId="1775EFF8" w14:textId="77777777" w:rsidTr="0027561D">
        <w:tblPrEx>
          <w:tblW w:w="6655"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27561D" w:rsidRPr="0027561D" w:rsidP="0027561D" w14:paraId="526BB8E3" w14:textId="77777777">
            <w:pPr>
              <w:rPr>
                <w:rFonts w:ascii="Times New Roman" w:hAnsi="Times New Roman"/>
                <w:color w:val="FF0000"/>
                <w:highlight w:val="yellow"/>
              </w:rPr>
            </w:pPr>
            <w:r w:rsidRPr="0027561D">
              <w:rPr>
                <w:rFonts w:ascii="Times New Roman" w:hAnsi="Times New Roman"/>
                <w:color w:val="FF0000"/>
                <w:highlight w:val="yellow"/>
              </w:rPr>
              <w:t>School Name</w:t>
            </w:r>
          </w:p>
        </w:tc>
        <w:tc>
          <w:tcPr>
            <w:tcW w:w="1620" w:type="dxa"/>
            <w:tcBorders>
              <w:top w:val="single" w:sz="4" w:space="0" w:color="auto"/>
              <w:left w:val="single" w:sz="4" w:space="0" w:color="auto"/>
              <w:bottom w:val="single" w:sz="4" w:space="0" w:color="auto"/>
              <w:right w:val="single" w:sz="4" w:space="0" w:color="auto"/>
            </w:tcBorders>
            <w:hideMark/>
          </w:tcPr>
          <w:p w:rsidR="0027561D" w:rsidRPr="0027561D" w:rsidP="0027561D" w14:paraId="09A0C2BF" w14:textId="77777777">
            <w:pPr>
              <w:rPr>
                <w:rFonts w:ascii="Times New Roman" w:hAnsi="Times New Roman"/>
                <w:color w:val="FF0000"/>
                <w:highlight w:val="yellow"/>
              </w:rPr>
            </w:pPr>
            <w:r w:rsidRPr="0027561D">
              <w:rPr>
                <w:rFonts w:ascii="Times New Roman" w:hAnsi="Times New Roman"/>
                <w:color w:val="FF0000"/>
                <w:highlight w:val="yellow"/>
              </w:rPr>
              <w:t>Sampled Grade</w:t>
            </w:r>
          </w:p>
        </w:tc>
        <w:tc>
          <w:tcPr>
            <w:tcW w:w="3420" w:type="dxa"/>
            <w:tcBorders>
              <w:top w:val="single" w:sz="4" w:space="0" w:color="auto"/>
              <w:left w:val="single" w:sz="4" w:space="0" w:color="auto"/>
              <w:bottom w:val="single" w:sz="4" w:space="0" w:color="auto"/>
              <w:right w:val="single" w:sz="4" w:space="0" w:color="auto"/>
            </w:tcBorders>
            <w:hideMark/>
          </w:tcPr>
          <w:p w:rsidR="0027561D" w:rsidRPr="0027561D" w:rsidP="0027561D" w14:paraId="775BCA89" w14:textId="77777777">
            <w:pPr>
              <w:rPr>
                <w:rFonts w:ascii="Times New Roman" w:hAnsi="Times New Roman"/>
                <w:color w:val="FF0000"/>
                <w:highlight w:val="yellow"/>
              </w:rPr>
            </w:pPr>
            <w:r w:rsidRPr="0027561D">
              <w:rPr>
                <w:rFonts w:ascii="Times New Roman" w:hAnsi="Times New Roman"/>
                <w:color w:val="FF0000"/>
                <w:highlight w:val="yellow"/>
              </w:rPr>
              <w:t>NAEP Application Installer</w:t>
            </w:r>
          </w:p>
        </w:tc>
      </w:tr>
      <w:tr w14:paraId="61EB1FB4" w14:textId="77777777" w:rsidTr="0027561D">
        <w:tblPrEx>
          <w:tblW w:w="6655"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27561D" w:rsidRPr="0027561D" w:rsidP="0027561D" w14:paraId="2283BCDC" w14:textId="77777777">
            <w:pPr>
              <w:rPr>
                <w:rFonts w:ascii="Times New Roman" w:hAnsi="Times New Roman"/>
                <w:color w:val="FF0000"/>
              </w:rPr>
            </w:pPr>
            <w:r w:rsidRPr="0027561D">
              <w:rPr>
                <w:rFonts w:ascii="Times New Roman" w:hAnsi="Times New Roman"/>
                <w:color w:val="FF0000"/>
              </w:rPr>
              <w:t>School 1</w:t>
            </w:r>
          </w:p>
        </w:tc>
        <w:tc>
          <w:tcPr>
            <w:tcW w:w="1620" w:type="dxa"/>
            <w:tcBorders>
              <w:top w:val="single" w:sz="4" w:space="0" w:color="auto"/>
              <w:left w:val="single" w:sz="4" w:space="0" w:color="auto"/>
              <w:bottom w:val="single" w:sz="4" w:space="0" w:color="auto"/>
              <w:right w:val="single" w:sz="4" w:space="0" w:color="auto"/>
            </w:tcBorders>
            <w:hideMark/>
          </w:tcPr>
          <w:p w:rsidR="0027561D" w:rsidRPr="0027561D" w:rsidP="0027561D" w14:paraId="32F10D81" w14:textId="77777777">
            <w:pPr>
              <w:rPr>
                <w:rFonts w:ascii="Times New Roman" w:hAnsi="Times New Roman"/>
                <w:color w:val="FF0000"/>
              </w:rPr>
            </w:pPr>
            <w:r w:rsidRPr="0027561D">
              <w:rPr>
                <w:rFonts w:ascii="Times New Roman" w:hAnsi="Times New Roman"/>
                <w:color w:val="FF0000"/>
              </w:rPr>
              <w:t>4</w:t>
            </w:r>
          </w:p>
        </w:tc>
        <w:tc>
          <w:tcPr>
            <w:tcW w:w="3420" w:type="dxa"/>
            <w:tcBorders>
              <w:top w:val="single" w:sz="4" w:space="0" w:color="auto"/>
              <w:left w:val="single" w:sz="4" w:space="0" w:color="auto"/>
              <w:bottom w:val="single" w:sz="4" w:space="0" w:color="auto"/>
              <w:right w:val="single" w:sz="4" w:space="0" w:color="auto"/>
            </w:tcBorders>
            <w:hideMark/>
          </w:tcPr>
          <w:p w:rsidR="0027561D" w:rsidRPr="0027561D" w:rsidP="0027561D" w14:paraId="649FCF93" w14:textId="77777777">
            <w:pPr>
              <w:rPr>
                <w:rFonts w:ascii="Times New Roman" w:hAnsi="Times New Roman"/>
                <w:color w:val="FF0000"/>
              </w:rPr>
            </w:pPr>
            <w:r w:rsidRPr="0027561D">
              <w:rPr>
                <w:rFonts w:ascii="Times New Roman" w:hAnsi="Times New Roman"/>
                <w:color w:val="FF0000"/>
              </w:rPr>
              <w:t>Missing</w:t>
            </w:r>
          </w:p>
        </w:tc>
      </w:tr>
      <w:tr w14:paraId="13457ED9" w14:textId="77777777" w:rsidTr="0027561D">
        <w:tblPrEx>
          <w:tblW w:w="6655"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27561D" w:rsidRPr="0027561D" w:rsidP="0027561D" w14:paraId="142C2C69" w14:textId="77777777">
            <w:pPr>
              <w:rPr>
                <w:rFonts w:ascii="Times New Roman" w:hAnsi="Times New Roman"/>
                <w:color w:val="FF0000"/>
              </w:rPr>
            </w:pPr>
            <w:r w:rsidRPr="0027561D">
              <w:rPr>
                <w:rFonts w:ascii="Times New Roman" w:hAnsi="Times New Roman"/>
                <w:color w:val="FF0000"/>
              </w:rPr>
              <w:t>School 2</w:t>
            </w:r>
          </w:p>
        </w:tc>
        <w:tc>
          <w:tcPr>
            <w:tcW w:w="1620" w:type="dxa"/>
            <w:tcBorders>
              <w:top w:val="single" w:sz="4" w:space="0" w:color="auto"/>
              <w:left w:val="single" w:sz="4" w:space="0" w:color="auto"/>
              <w:bottom w:val="single" w:sz="4" w:space="0" w:color="auto"/>
              <w:right w:val="single" w:sz="4" w:space="0" w:color="auto"/>
            </w:tcBorders>
            <w:hideMark/>
          </w:tcPr>
          <w:p w:rsidR="0027561D" w:rsidRPr="0027561D" w:rsidP="0027561D" w14:paraId="7DB080D2" w14:textId="77777777">
            <w:pPr>
              <w:rPr>
                <w:rFonts w:ascii="Times New Roman" w:hAnsi="Times New Roman"/>
                <w:color w:val="FF0000"/>
              </w:rPr>
            </w:pPr>
            <w:r w:rsidRPr="0027561D">
              <w:rPr>
                <w:rFonts w:ascii="Times New Roman" w:hAnsi="Times New Roman"/>
                <w:color w:val="FF0000"/>
              </w:rPr>
              <w:t>8</w:t>
            </w:r>
          </w:p>
        </w:tc>
        <w:tc>
          <w:tcPr>
            <w:tcW w:w="3420" w:type="dxa"/>
            <w:tcBorders>
              <w:top w:val="single" w:sz="4" w:space="0" w:color="auto"/>
              <w:left w:val="single" w:sz="4" w:space="0" w:color="auto"/>
              <w:bottom w:val="single" w:sz="4" w:space="0" w:color="auto"/>
              <w:right w:val="single" w:sz="4" w:space="0" w:color="auto"/>
            </w:tcBorders>
            <w:hideMark/>
          </w:tcPr>
          <w:p w:rsidR="0027561D" w:rsidRPr="0027561D" w:rsidP="0027561D" w14:paraId="774AFFD5" w14:textId="77777777">
            <w:pPr>
              <w:rPr>
                <w:rFonts w:ascii="Times New Roman" w:hAnsi="Times New Roman"/>
                <w:color w:val="FF0000"/>
              </w:rPr>
            </w:pPr>
            <w:r w:rsidRPr="0027561D">
              <w:rPr>
                <w:rFonts w:ascii="Times New Roman" w:hAnsi="Times New Roman"/>
                <w:color w:val="FF0000"/>
              </w:rPr>
              <w:t>Missing</w:t>
            </w:r>
          </w:p>
        </w:tc>
      </w:tr>
      <w:tr w14:paraId="00F74E0F" w14:textId="77777777" w:rsidTr="0027561D">
        <w:tblPrEx>
          <w:tblW w:w="6655" w:type="dxa"/>
          <w:tblInd w:w="0" w:type="dxa"/>
          <w:tblLook w:val="04A0"/>
        </w:tblPrEx>
        <w:tc>
          <w:tcPr>
            <w:tcW w:w="1615" w:type="dxa"/>
            <w:tcBorders>
              <w:top w:val="single" w:sz="4" w:space="0" w:color="auto"/>
              <w:left w:val="single" w:sz="4" w:space="0" w:color="auto"/>
              <w:bottom w:val="single" w:sz="4" w:space="0" w:color="auto"/>
              <w:right w:val="single" w:sz="4" w:space="0" w:color="auto"/>
            </w:tcBorders>
            <w:hideMark/>
          </w:tcPr>
          <w:p w:rsidR="0027561D" w:rsidRPr="0027561D" w:rsidP="0027561D" w14:paraId="6C201708" w14:textId="77777777">
            <w:pPr>
              <w:rPr>
                <w:rFonts w:ascii="Times New Roman" w:hAnsi="Times New Roman"/>
                <w:color w:val="FF0000"/>
              </w:rPr>
            </w:pPr>
            <w:r w:rsidRPr="0027561D">
              <w:rPr>
                <w:rFonts w:ascii="Times New Roman" w:hAnsi="Times New Roman"/>
                <w:color w:val="FF0000"/>
              </w:rPr>
              <w:t>School 3</w:t>
            </w:r>
          </w:p>
        </w:tc>
        <w:tc>
          <w:tcPr>
            <w:tcW w:w="1620" w:type="dxa"/>
            <w:tcBorders>
              <w:top w:val="single" w:sz="4" w:space="0" w:color="auto"/>
              <w:left w:val="single" w:sz="4" w:space="0" w:color="auto"/>
              <w:bottom w:val="single" w:sz="4" w:space="0" w:color="auto"/>
              <w:right w:val="single" w:sz="4" w:space="0" w:color="auto"/>
            </w:tcBorders>
            <w:hideMark/>
          </w:tcPr>
          <w:p w:rsidR="0027561D" w:rsidRPr="0027561D" w:rsidP="0027561D" w14:paraId="262083B2" w14:textId="77777777">
            <w:pPr>
              <w:rPr>
                <w:rFonts w:ascii="Times New Roman" w:hAnsi="Times New Roman"/>
                <w:color w:val="FF0000"/>
              </w:rPr>
            </w:pPr>
            <w:r w:rsidRPr="0027561D">
              <w:rPr>
                <w:rFonts w:ascii="Times New Roman" w:hAnsi="Times New Roman"/>
                <w:color w:val="FF0000"/>
              </w:rPr>
              <w:t>12</w:t>
            </w:r>
          </w:p>
        </w:tc>
        <w:tc>
          <w:tcPr>
            <w:tcW w:w="3420" w:type="dxa"/>
            <w:tcBorders>
              <w:top w:val="single" w:sz="4" w:space="0" w:color="auto"/>
              <w:left w:val="single" w:sz="4" w:space="0" w:color="auto"/>
              <w:bottom w:val="single" w:sz="4" w:space="0" w:color="auto"/>
              <w:right w:val="single" w:sz="4" w:space="0" w:color="auto"/>
            </w:tcBorders>
            <w:hideMark/>
          </w:tcPr>
          <w:p w:rsidR="0027561D" w:rsidRPr="0027561D" w:rsidP="0027561D" w14:paraId="48690BD2" w14:textId="77777777">
            <w:pPr>
              <w:rPr>
                <w:rFonts w:ascii="Times New Roman" w:hAnsi="Times New Roman"/>
                <w:color w:val="FF0000"/>
              </w:rPr>
            </w:pPr>
            <w:r w:rsidRPr="0027561D">
              <w:rPr>
                <w:rFonts w:ascii="Times New Roman" w:hAnsi="Times New Roman"/>
                <w:color w:val="FF0000"/>
              </w:rPr>
              <w:t>John Doe</w:t>
            </w:r>
          </w:p>
        </w:tc>
      </w:tr>
    </w:tbl>
    <w:p w:rsidR="0027561D" w:rsidRPr="0027561D" w:rsidP="0027561D" w14:paraId="2A7A55F7"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3240A745"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755DCC6E"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2A788FA9"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6E2C13A5"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2BFA8532" w14:textId="77777777">
      <w:pPr>
        <w:widowControl/>
        <w:spacing w:after="0" w:line="240" w:lineRule="auto"/>
        <w:rPr>
          <w:rFonts w:ascii="Times New Roman" w:eastAsia="Times New Roman" w:hAnsi="Times New Roman" w:cs="Times New Roman"/>
          <w:color w:val="FF0000"/>
          <w:kern w:val="2"/>
          <w14:ligatures w14:val="standardContextual"/>
        </w:rPr>
      </w:pPr>
    </w:p>
    <w:p w:rsidR="0027561D" w:rsidRPr="0027561D" w:rsidP="0027561D" w14:paraId="44D4AA80" w14:textId="77777777">
      <w:pPr>
        <w:widowControl/>
        <w:spacing w:after="0" w:line="240" w:lineRule="auto"/>
        <w:rPr>
          <w:rFonts w:ascii="Times New Roman" w:eastAsia="Times New Roman" w:hAnsi="Times New Roman" w:cs="Times New Roman"/>
          <w:color w:val="000000"/>
          <w:kern w:val="2"/>
          <w14:ligatures w14:val="standardContextual"/>
        </w:rPr>
      </w:pPr>
      <w:r w:rsidRPr="0027561D">
        <w:rPr>
          <w:rFonts w:ascii="Times New Roman" w:eastAsia="Times New Roman" w:hAnsi="Times New Roman" w:cs="Times New Roman"/>
          <w:color w:val="FF0000"/>
          <w:kern w:val="2"/>
          <w14:ligatures w14:val="standardContextual"/>
        </w:rPr>
        <w:t xml:space="preserve">Schools assigned to take NAEP on school devices must have a staff member identified in the Assessment Management System (AMS) to oversee the installation of the NAEP Assessment Application on the devices. This staff member may be at the district or school level and will be identified in the AMS as the NAEP Application Installer. </w:t>
      </w:r>
      <w:r w:rsidRPr="0027561D">
        <w:rPr>
          <w:rFonts w:ascii="Times New Roman" w:eastAsia="Times New Roman" w:hAnsi="Times New Roman" w:cs="Times New Roman"/>
          <w:b/>
          <w:bCs/>
          <w:color w:val="FF0000"/>
          <w:kern w:val="2"/>
          <w14:ligatures w14:val="standardContextual"/>
        </w:rPr>
        <w:t xml:space="preserve">If you have not already identified a NAEP Application Installer, please do so via the AMS. The staff member identified in the AMS as the NAEP Application Installer will receive </w:t>
      </w:r>
      <w:r w:rsidRPr="0027561D">
        <w:rPr>
          <w:rFonts w:ascii="Times New Roman" w:eastAsia="Times New Roman" w:hAnsi="Times New Roman" w:cs="Times New Roman"/>
          <w:color w:val="FF0000"/>
          <w:kern w:val="2"/>
          <w14:ligatures w14:val="standardContextual"/>
        </w:rPr>
        <w:t>additional information on how to access, install, and validate the NAEP Assessment Application on the devices</w:t>
      </w:r>
      <w:r w:rsidRPr="0027561D">
        <w:rPr>
          <w:rFonts w:ascii="Times New Roman" w:eastAsia="Times New Roman" w:hAnsi="Times New Roman" w:cs="Times New Roman"/>
          <w:color w:val="000000"/>
          <w:kern w:val="2"/>
          <w14:ligatures w14:val="standardContextual"/>
        </w:rPr>
        <w:t>.</w:t>
      </w:r>
    </w:p>
    <w:p w:rsidR="0027561D" w:rsidRPr="0027561D" w:rsidP="0027561D" w14:paraId="2D9DDA73" w14:textId="77777777">
      <w:pPr>
        <w:widowControl/>
        <w:spacing w:after="0" w:line="240" w:lineRule="auto"/>
        <w:rPr>
          <w:rFonts w:ascii="Times New Roman" w:eastAsia="Times New Roman" w:hAnsi="Times New Roman" w:cs="Times New Roman"/>
          <w:color w:val="FF0000"/>
          <w:kern w:val="2"/>
          <w14:ligatures w14:val="standardContextual"/>
        </w:rPr>
      </w:pPr>
      <w:r w:rsidRPr="0027561D">
        <w:rPr>
          <w:rFonts w:ascii="Times New Roman" w:eastAsia="Times New Roman" w:hAnsi="Times New Roman" w:cs="Times New Roman"/>
          <w:color w:val="000000"/>
          <w:kern w:val="2"/>
          <w14:ligatures w14:val="standardContextual"/>
        </w:rPr>
        <w:br/>
      </w:r>
      <w:r w:rsidRPr="0027561D">
        <w:rPr>
          <w:rFonts w:ascii="Times New Roman" w:eastAsia="Times New Roman" w:hAnsi="Times New Roman" w:cs="Times New Roman"/>
          <w:color w:val="000000"/>
          <w:kern w:val="2"/>
          <w14:ligatures w14:val="standardContextual"/>
        </w:rPr>
        <w:br/>
      </w:r>
      <w:r w:rsidRPr="0027561D">
        <w:rPr>
          <w:rFonts w:ascii="Times New Roman" w:eastAsia="Times New Roman" w:hAnsi="Times New Roman" w:cs="Times New Roman"/>
          <w:b/>
          <w:bCs/>
          <w:color w:val="FF0000"/>
          <w:kern w:val="2"/>
          <w14:ligatures w14:val="standardContextual"/>
        </w:rPr>
        <w:t>NAEP will be administered for the following schools using Chromebooks provided by NAEP.</w:t>
      </w:r>
      <w:r w:rsidRPr="0027561D">
        <w:rPr>
          <w:rFonts w:ascii="Times New Roman" w:eastAsia="Times New Roman" w:hAnsi="Times New Roman" w:cs="Times New Roman"/>
          <w:color w:val="FF0000"/>
          <w:kern w:val="2"/>
          <w14:ligatures w14:val="standardContextual"/>
        </w:rPr>
        <w:t xml:space="preserve"> These schools will receive additional information on next steps in the fall. </w:t>
      </w:r>
    </w:p>
    <w:tbl>
      <w:tblPr>
        <w:tblStyle w:val="TableGrid13"/>
        <w:tblpPr w:leftFromText="180" w:rightFromText="180" w:vertAnchor="text" w:horzAnchor="margin" w:tblpY="141"/>
        <w:tblW w:w="0" w:type="auto"/>
        <w:tblInd w:w="0" w:type="dxa"/>
        <w:tblLook w:val="04A0"/>
      </w:tblPr>
      <w:tblGrid>
        <w:gridCol w:w="2337"/>
        <w:gridCol w:w="1618"/>
      </w:tblGrid>
      <w:tr w14:paraId="1F2282E5"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1BD2417A" w14:textId="77777777">
            <w:pPr>
              <w:rPr>
                <w:rFonts w:ascii="Times New Roman" w:hAnsi="Times New Roman"/>
                <w:color w:val="FF0000"/>
                <w:highlight w:val="yellow"/>
              </w:rPr>
            </w:pPr>
            <w:r w:rsidRPr="0027561D">
              <w:rPr>
                <w:rFonts w:ascii="Times New Roman" w:hAnsi="Times New Roman"/>
                <w:color w:val="FF0000"/>
                <w:highlight w:val="yellow"/>
              </w:rPr>
              <w:t>School Name</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6C2694AC" w14:textId="77777777">
            <w:pPr>
              <w:rPr>
                <w:rFonts w:ascii="Times New Roman" w:hAnsi="Times New Roman"/>
                <w:color w:val="FF0000"/>
                <w:highlight w:val="yellow"/>
              </w:rPr>
            </w:pPr>
            <w:r w:rsidRPr="0027561D">
              <w:rPr>
                <w:rFonts w:ascii="Times New Roman" w:hAnsi="Times New Roman"/>
                <w:color w:val="FF0000"/>
                <w:highlight w:val="yellow"/>
              </w:rPr>
              <w:t>Sampled Grade</w:t>
            </w:r>
          </w:p>
        </w:tc>
      </w:tr>
      <w:tr w14:paraId="148945D8"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0A046123" w14:textId="77777777">
            <w:pPr>
              <w:rPr>
                <w:rFonts w:ascii="Times New Roman" w:hAnsi="Times New Roman"/>
                <w:color w:val="FF0000"/>
              </w:rPr>
            </w:pPr>
            <w:r w:rsidRPr="0027561D">
              <w:rPr>
                <w:rFonts w:ascii="Times New Roman" w:hAnsi="Times New Roman"/>
                <w:color w:val="FF0000"/>
              </w:rPr>
              <w:t>School 1</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650F3C4D" w14:textId="77777777">
            <w:pPr>
              <w:rPr>
                <w:rFonts w:ascii="Times New Roman" w:hAnsi="Times New Roman"/>
                <w:color w:val="FF0000"/>
              </w:rPr>
            </w:pPr>
            <w:r w:rsidRPr="0027561D">
              <w:rPr>
                <w:rFonts w:ascii="Times New Roman" w:hAnsi="Times New Roman"/>
                <w:color w:val="FF0000"/>
              </w:rPr>
              <w:t>4</w:t>
            </w:r>
          </w:p>
        </w:tc>
      </w:tr>
      <w:tr w14:paraId="5C49C659"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71492A36" w14:textId="77777777">
            <w:pPr>
              <w:rPr>
                <w:rFonts w:ascii="Times New Roman" w:hAnsi="Times New Roman"/>
                <w:color w:val="FF0000"/>
              </w:rPr>
            </w:pPr>
            <w:r w:rsidRPr="0027561D">
              <w:rPr>
                <w:rFonts w:ascii="Times New Roman" w:hAnsi="Times New Roman"/>
                <w:color w:val="FF0000"/>
              </w:rPr>
              <w:t>School 2</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1EE5430B" w14:textId="77777777">
            <w:pPr>
              <w:rPr>
                <w:rFonts w:ascii="Times New Roman" w:hAnsi="Times New Roman"/>
                <w:color w:val="FF0000"/>
              </w:rPr>
            </w:pPr>
            <w:r w:rsidRPr="0027561D">
              <w:rPr>
                <w:rFonts w:ascii="Times New Roman" w:hAnsi="Times New Roman"/>
                <w:color w:val="FF0000"/>
              </w:rPr>
              <w:t>8</w:t>
            </w:r>
          </w:p>
        </w:tc>
      </w:tr>
      <w:tr w14:paraId="1842B12D"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154B3DDE" w14:textId="77777777">
            <w:pPr>
              <w:rPr>
                <w:rFonts w:ascii="Times New Roman" w:hAnsi="Times New Roman"/>
                <w:color w:val="FF0000"/>
              </w:rPr>
            </w:pPr>
            <w:r w:rsidRPr="0027561D">
              <w:rPr>
                <w:rFonts w:ascii="Times New Roman" w:hAnsi="Times New Roman"/>
                <w:color w:val="FF0000"/>
              </w:rPr>
              <w:t>School 3</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029138F5" w14:textId="77777777">
            <w:pPr>
              <w:rPr>
                <w:rFonts w:ascii="Times New Roman" w:hAnsi="Times New Roman"/>
                <w:color w:val="FF0000"/>
              </w:rPr>
            </w:pPr>
            <w:r w:rsidRPr="0027561D">
              <w:rPr>
                <w:rFonts w:ascii="Times New Roman" w:hAnsi="Times New Roman"/>
                <w:color w:val="FF0000"/>
              </w:rPr>
              <w:t>12</w:t>
            </w:r>
          </w:p>
        </w:tc>
      </w:tr>
    </w:tbl>
    <w:p w:rsidR="0027561D" w:rsidRPr="0027561D" w:rsidP="0027561D" w14:paraId="5193B83B" w14:textId="77777777">
      <w:pPr>
        <w:widowControl/>
        <w:spacing w:after="0" w:line="240" w:lineRule="auto"/>
        <w:rPr>
          <w:rFonts w:ascii="Times New Roman" w:eastAsia="Calibri" w:hAnsi="Times New Roman" w:cs="Times New Roman"/>
          <w:color w:val="FF0000"/>
          <w:kern w:val="2"/>
          <w:highlight w:val="yellow"/>
          <w14:ligatures w14:val="standardContextual"/>
        </w:rPr>
      </w:pPr>
    </w:p>
    <w:p w:rsidR="0027561D" w:rsidRPr="0027561D" w:rsidP="0027561D" w14:paraId="2B0F98B6" w14:textId="77777777">
      <w:pPr>
        <w:widowControl/>
        <w:tabs>
          <w:tab w:val="left" w:pos="3911"/>
        </w:tabs>
        <w:spacing w:after="0" w:line="240" w:lineRule="auto"/>
        <w:rPr>
          <w:rFonts w:ascii="Times New Roman" w:eastAsia="Calibri" w:hAnsi="Times New Roman" w:cs="Times New Roman"/>
          <w:color w:val="FF0000"/>
          <w:kern w:val="2"/>
          <w:highlight w:val="yellow"/>
          <w14:ligatures w14:val="standardContextual"/>
        </w:rPr>
      </w:pPr>
    </w:p>
    <w:p w:rsidR="0027561D" w:rsidRPr="0027561D" w:rsidP="0027561D" w14:paraId="10623977" w14:textId="77777777">
      <w:pPr>
        <w:widowControl/>
        <w:spacing w:after="0" w:line="240" w:lineRule="auto"/>
        <w:rPr>
          <w:rFonts w:ascii="Times New Roman" w:eastAsia="Calibri" w:hAnsi="Times New Roman" w:cs="Times New Roman"/>
          <w:color w:val="FF0000"/>
          <w:kern w:val="2"/>
          <w:highlight w:val="yellow"/>
          <w14:ligatures w14:val="standardContextual"/>
        </w:rPr>
      </w:pPr>
    </w:p>
    <w:p w:rsidR="0027561D" w:rsidRPr="0027561D" w:rsidP="0027561D" w14:paraId="23433850" w14:textId="77777777">
      <w:pPr>
        <w:widowControl/>
        <w:spacing w:after="0" w:line="240" w:lineRule="auto"/>
        <w:rPr>
          <w:rFonts w:ascii="Times New Roman" w:eastAsia="Calibri" w:hAnsi="Times New Roman" w:cs="Times New Roman"/>
          <w:color w:val="FF0000"/>
          <w:kern w:val="2"/>
          <w:highlight w:val="yellow"/>
          <w14:ligatures w14:val="standardContextual"/>
        </w:rPr>
      </w:pPr>
    </w:p>
    <w:p w:rsidR="0027561D" w:rsidRPr="0027561D" w:rsidP="0027561D" w14:paraId="64D423BC" w14:textId="77777777">
      <w:pPr>
        <w:widowControl/>
        <w:spacing w:after="0" w:line="240" w:lineRule="auto"/>
        <w:rPr>
          <w:rFonts w:ascii="Times New Roman" w:eastAsia="Calibri" w:hAnsi="Times New Roman" w:cs="Times New Roman"/>
          <w:color w:val="FF0000"/>
          <w:kern w:val="2"/>
          <w:highlight w:val="yellow"/>
          <w14:ligatures w14:val="standardContextual"/>
        </w:rPr>
      </w:pPr>
    </w:p>
    <w:p w:rsidR="0027561D" w:rsidRPr="0027561D" w:rsidP="0027561D" w14:paraId="396BD8DC" w14:textId="77777777">
      <w:pPr>
        <w:widowControl/>
        <w:spacing w:after="0" w:line="240" w:lineRule="auto"/>
        <w:rPr>
          <w:rFonts w:ascii="Times New Roman" w:eastAsia="Times New Roman" w:hAnsi="Times New Roman" w:cs="Times New Roman"/>
          <w:color w:val="000000"/>
          <w:kern w:val="2"/>
          <w14:ligatures w14:val="standardContextual"/>
        </w:rPr>
      </w:pPr>
    </w:p>
    <w:p w:rsidR="0027561D" w:rsidRPr="0027561D" w:rsidP="0027561D" w14:paraId="796B4988" w14:textId="77777777">
      <w:pPr>
        <w:widowControl/>
        <w:spacing w:after="0" w:line="240" w:lineRule="auto"/>
        <w:rPr>
          <w:rFonts w:ascii="Times New Roman" w:eastAsia="Times New Roman" w:hAnsi="Times New Roman" w:cs="Times New Roman"/>
          <w:color w:val="FF0000"/>
          <w:kern w:val="2"/>
          <w14:ligatures w14:val="standardContextual"/>
        </w:rPr>
      </w:pPr>
      <w:bookmarkStart w:id="183" w:name="_Hlk190087234"/>
      <w:r w:rsidRPr="0027561D">
        <w:rPr>
          <w:rFonts w:ascii="Times New Roman" w:eastAsia="Times New Roman" w:hAnsi="Times New Roman" w:cs="Times New Roman"/>
          <w:b/>
          <w:bCs/>
          <w:color w:val="FF0000"/>
          <w:kern w:val="2"/>
          <w14:ligatures w14:val="standardContextual"/>
        </w:rPr>
        <w:t xml:space="preserve">The following schools did not meet the criteria to proceed with the 2026 administration of NAEP </w:t>
      </w:r>
      <w:r w:rsidRPr="0027561D">
        <w:rPr>
          <w:rFonts w:ascii="Times New Roman" w:eastAsia="Times New Roman" w:hAnsi="Times New Roman" w:cs="Times New Roman"/>
          <w:color w:val="FF0000"/>
          <w:kern w:val="2"/>
          <w14:ligatures w14:val="standardContextual"/>
        </w:rPr>
        <w:t xml:space="preserve">and no additional information is needed for these schools. </w:t>
      </w:r>
    </w:p>
    <w:tbl>
      <w:tblPr>
        <w:tblStyle w:val="TableGrid13"/>
        <w:tblpPr w:leftFromText="180" w:rightFromText="180" w:vertAnchor="text" w:horzAnchor="margin" w:tblpY="141"/>
        <w:tblW w:w="0" w:type="auto"/>
        <w:tblInd w:w="0" w:type="dxa"/>
        <w:tblLook w:val="04A0"/>
      </w:tblPr>
      <w:tblGrid>
        <w:gridCol w:w="2337"/>
        <w:gridCol w:w="1618"/>
      </w:tblGrid>
      <w:tr w14:paraId="6CBCF3AB"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bookmarkEnd w:id="183"/>
          <w:p w:rsidR="0027561D" w:rsidRPr="0027561D" w:rsidP="0027561D" w14:paraId="23F0EFE7" w14:textId="77777777">
            <w:pPr>
              <w:rPr>
                <w:rFonts w:ascii="Times New Roman" w:hAnsi="Times New Roman"/>
                <w:color w:val="FF0000"/>
                <w:highlight w:val="yellow"/>
              </w:rPr>
            </w:pPr>
            <w:r w:rsidRPr="0027561D">
              <w:rPr>
                <w:rFonts w:ascii="Times New Roman" w:hAnsi="Times New Roman"/>
                <w:color w:val="FF0000"/>
                <w:highlight w:val="yellow"/>
              </w:rPr>
              <w:t>School Name</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6D303061" w14:textId="77777777">
            <w:pPr>
              <w:rPr>
                <w:rFonts w:ascii="Times New Roman" w:hAnsi="Times New Roman"/>
                <w:color w:val="FF0000"/>
                <w:highlight w:val="yellow"/>
              </w:rPr>
            </w:pPr>
            <w:r w:rsidRPr="0027561D">
              <w:rPr>
                <w:rFonts w:ascii="Times New Roman" w:hAnsi="Times New Roman"/>
                <w:color w:val="FF0000"/>
                <w:highlight w:val="yellow"/>
              </w:rPr>
              <w:t>Sampled Grade</w:t>
            </w:r>
          </w:p>
        </w:tc>
      </w:tr>
      <w:tr w14:paraId="5B7CF6D8"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27DCDFD5" w14:textId="77777777">
            <w:pPr>
              <w:rPr>
                <w:rFonts w:ascii="Times New Roman" w:hAnsi="Times New Roman"/>
                <w:color w:val="FF0000"/>
              </w:rPr>
            </w:pPr>
            <w:r w:rsidRPr="0027561D">
              <w:rPr>
                <w:rFonts w:ascii="Times New Roman" w:hAnsi="Times New Roman"/>
                <w:color w:val="FF0000"/>
              </w:rPr>
              <w:t>School 1</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5F83B9D5" w14:textId="77777777">
            <w:pPr>
              <w:rPr>
                <w:rFonts w:ascii="Times New Roman" w:hAnsi="Times New Roman"/>
                <w:color w:val="FF0000"/>
              </w:rPr>
            </w:pPr>
            <w:r w:rsidRPr="0027561D">
              <w:rPr>
                <w:rFonts w:ascii="Times New Roman" w:hAnsi="Times New Roman"/>
                <w:color w:val="FF0000"/>
              </w:rPr>
              <w:t>4</w:t>
            </w:r>
          </w:p>
        </w:tc>
      </w:tr>
      <w:tr w14:paraId="0AD7C593" w14:textId="77777777" w:rsidTr="0027561D">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27561D" w:rsidRPr="0027561D" w:rsidP="0027561D" w14:paraId="6416ADD5" w14:textId="77777777">
            <w:pPr>
              <w:rPr>
                <w:rFonts w:ascii="Times New Roman" w:hAnsi="Times New Roman"/>
                <w:color w:val="FF0000"/>
              </w:rPr>
            </w:pPr>
            <w:r w:rsidRPr="0027561D">
              <w:rPr>
                <w:rFonts w:ascii="Times New Roman" w:hAnsi="Times New Roman"/>
                <w:color w:val="FF0000"/>
              </w:rPr>
              <w:t>School 2</w:t>
            </w:r>
          </w:p>
        </w:tc>
        <w:tc>
          <w:tcPr>
            <w:tcW w:w="1618" w:type="dxa"/>
            <w:tcBorders>
              <w:top w:val="single" w:sz="4" w:space="0" w:color="auto"/>
              <w:left w:val="single" w:sz="4" w:space="0" w:color="auto"/>
              <w:bottom w:val="single" w:sz="4" w:space="0" w:color="auto"/>
              <w:right w:val="single" w:sz="4" w:space="0" w:color="auto"/>
            </w:tcBorders>
            <w:hideMark/>
          </w:tcPr>
          <w:p w:rsidR="0027561D" w:rsidRPr="0027561D" w:rsidP="0027561D" w14:paraId="5517BDC3" w14:textId="77777777">
            <w:pPr>
              <w:rPr>
                <w:rFonts w:ascii="Times New Roman" w:hAnsi="Times New Roman"/>
                <w:color w:val="FF0000"/>
              </w:rPr>
            </w:pPr>
            <w:r w:rsidRPr="0027561D">
              <w:rPr>
                <w:rFonts w:ascii="Times New Roman" w:hAnsi="Times New Roman"/>
                <w:color w:val="FF0000"/>
              </w:rPr>
              <w:t>8</w:t>
            </w:r>
          </w:p>
        </w:tc>
      </w:tr>
    </w:tbl>
    <w:p w:rsidR="0027561D" w:rsidRPr="0027561D" w:rsidP="0027561D" w14:paraId="12C342D1" w14:textId="77777777">
      <w:pPr>
        <w:widowControl/>
        <w:rPr>
          <w:rFonts w:ascii="Times New Roman" w:eastAsia="Calibri" w:hAnsi="Times New Roman" w:cs="Times New Roman"/>
          <w:i/>
          <w:iCs/>
          <w:kern w:val="2"/>
          <w:sz w:val="16"/>
          <w:szCs w:val="16"/>
          <w14:ligatures w14:val="standardContextual"/>
        </w:rPr>
      </w:pPr>
    </w:p>
    <w:p w:rsidR="0027561D" w:rsidRPr="0027561D" w:rsidP="0027561D" w14:paraId="67E6F80E" w14:textId="77777777">
      <w:pPr>
        <w:widowControl/>
        <w:rPr>
          <w:rFonts w:ascii="Times New Roman" w:eastAsia="Calibri" w:hAnsi="Times New Roman" w:cs="Times New Roman"/>
          <w:i/>
          <w:iCs/>
          <w:sz w:val="16"/>
          <w:szCs w:val="16"/>
        </w:rPr>
      </w:pPr>
    </w:p>
    <w:p w:rsidR="0027561D" w:rsidRPr="0027561D" w:rsidP="0027561D" w14:paraId="22C730C4" w14:textId="77777777">
      <w:pPr>
        <w:widowControl/>
        <w:rPr>
          <w:rFonts w:ascii="Times New Roman" w:eastAsia="Calibri" w:hAnsi="Times New Roman" w:cs="Times New Roman"/>
          <w:i/>
          <w:iCs/>
          <w:sz w:val="16"/>
          <w:szCs w:val="16"/>
        </w:rPr>
      </w:pPr>
    </w:p>
    <w:p w:rsidR="0027561D" w:rsidRPr="0027561D" w:rsidP="0027561D" w14:paraId="4EA69676" w14:textId="77777777">
      <w:pPr>
        <w:widowControl/>
        <w:rPr>
          <w:rFonts w:ascii="Times New Roman" w:eastAsia="Calibri" w:hAnsi="Times New Roman" w:cs="Times New Roman"/>
          <w:i/>
          <w:iCs/>
          <w:sz w:val="16"/>
          <w:szCs w:val="16"/>
        </w:rPr>
      </w:pPr>
    </w:p>
    <w:bookmarkEnd w:id="182"/>
    <w:p w:rsidR="0027561D" w:rsidRPr="0027561D" w:rsidP="0027561D" w14:paraId="67E6FCBD" w14:textId="77777777">
      <w:pPr>
        <w:widowControl/>
        <w:rPr>
          <w:rFonts w:ascii="Times New Roman" w:eastAsia="Calibri" w:hAnsi="Times New Roman" w:cs="Times New Roman"/>
          <w:i/>
          <w:iCs/>
          <w:sz w:val="16"/>
          <w:szCs w:val="16"/>
        </w:rPr>
      </w:pPr>
    </w:p>
    <w:p w:rsidR="005F352C" w:rsidRPr="0076399A" w:rsidP="005F352C" w14:paraId="482EB87A" w14:textId="77777777"/>
    <w:p w:rsidR="005F352C" w:rsidP="005F352C" w14:paraId="67B07F91" w14:textId="3FAE0BF9">
      <w:pPr>
        <w:widowControl/>
        <w:spacing w:after="160" w:line="259" w:lineRule="auto"/>
      </w:pPr>
    </w:p>
    <w:p w:rsidR="00740143" w:rsidP="005F352C" w14:paraId="06662F85" w14:textId="77777777">
      <w:pPr>
        <w:widowControl/>
        <w:spacing w:after="160" w:line="259" w:lineRule="auto"/>
        <w:rPr>
          <w:rStyle w:val="Strong"/>
          <w:rFonts w:ascii="Times New Roman" w:hAnsi="Times New Roman" w:cs="Times New Roman"/>
          <w:color w:val="31849B" w:themeColor="accent5" w:themeShade="BF"/>
        </w:rPr>
      </w:pPr>
    </w:p>
    <w:p w:rsidR="00A9638C" w:rsidRPr="00323515" w:rsidP="00323515" w14:paraId="791AD1F6" w14:textId="08760FFB">
      <w:pPr>
        <w:pStyle w:val="Heading3"/>
        <w:rPr>
          <w:rStyle w:val="Strong"/>
          <w:rFonts w:cs="Times New Roman"/>
        </w:rPr>
      </w:pPr>
      <w:bookmarkStart w:id="184" w:name="_Toc175909515"/>
      <w:bookmarkStart w:id="185" w:name="_Toc196211976"/>
      <w:r w:rsidRPr="00323515">
        <w:rPr>
          <w:rStyle w:val="Strong"/>
          <w:rFonts w:cs="Times New Roman"/>
        </w:rPr>
        <w:t>Appendix D-</w:t>
      </w:r>
      <w:r w:rsidRPr="00323515">
        <w:rPr>
          <w:rStyle w:val="Strong"/>
          <w:rFonts w:cs="Times New Roman"/>
        </w:rPr>
        <w:t>6</w:t>
      </w:r>
      <w:r w:rsidRPr="00323515" w:rsidR="00446C91">
        <w:rPr>
          <w:rStyle w:val="Strong"/>
          <w:rFonts w:cs="Times New Roman"/>
        </w:rPr>
        <w:t>7</w:t>
      </w:r>
      <w:r w:rsidRPr="00323515">
        <w:rPr>
          <w:rStyle w:val="Strong"/>
          <w:rFonts w:cs="Times New Roman"/>
        </w:rPr>
        <w:t xml:space="preserve">: </w:t>
      </w:r>
      <w:r w:rsidRPr="00107AB0">
        <w:rPr>
          <w:rStyle w:val="Strong"/>
          <w:rFonts w:cs="Times New Roman"/>
          <w:b w:val="0"/>
          <w:bCs w:val="0"/>
        </w:rPr>
        <w:t>NAEP 2025 Assessment Details Letter to Principal, School Device Model</w:t>
      </w:r>
      <w:bookmarkEnd w:id="184"/>
      <w:bookmarkEnd w:id="185"/>
    </w:p>
    <w:p w:rsidR="00A9638C" w14:paraId="0C6A4A79"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3B9AEAF3" w14:textId="77777777">
      <w:pPr>
        <w:pStyle w:val="Heading3"/>
        <w:jc w:val="left"/>
        <w:rPr>
          <w:rStyle w:val="Strong"/>
          <w:rFonts w:cs="Times New Roman"/>
          <w:color w:val="31849B" w:themeColor="accent5" w:themeShade="BF"/>
        </w:rPr>
      </w:pPr>
    </w:p>
    <w:p w:rsidR="005F352C" w:rsidP="005F352C" w14:paraId="14F5C6FA" w14:textId="77777777">
      <w:pPr>
        <w:pStyle w:val="NoSpacing"/>
        <w:jc w:val="center"/>
        <w:rPr>
          <w:rFonts w:ascii="Times New Roman" w:eastAsia="Times New Roman" w:hAnsi="Times New Roman"/>
          <w:b/>
          <w:bCs/>
        </w:rPr>
      </w:pPr>
      <w:r>
        <w:rPr>
          <w:rFonts w:ascii="Times New Roman" w:eastAsia="Times New Roman" w:hAnsi="Times New Roman"/>
          <w:b/>
          <w:bCs/>
        </w:rPr>
        <w:t>NAEP 2025 Assessment Details Notification Letter (School Device) From</w:t>
      </w:r>
    </w:p>
    <w:p w:rsidR="005F352C" w:rsidP="005F352C" w14:paraId="33DF1AFF" w14:textId="77777777">
      <w:pPr>
        <w:pStyle w:val="NoSpacing"/>
        <w:jc w:val="center"/>
        <w:rPr>
          <w:rFonts w:ascii="Times New Roman" w:eastAsia="Times New Roman" w:hAnsi="Times New Roman"/>
          <w:b/>
          <w:bCs/>
        </w:rPr>
      </w:pPr>
      <w:r>
        <w:rPr>
          <w:rFonts w:ascii="Times New Roman" w:eastAsia="Times New Roman" w:hAnsi="Times New Roman"/>
          <w:b/>
          <w:bCs/>
        </w:rPr>
        <w:t>NAEP STATE COORDINATOR TO SCHOOL PRINCIPAL: Grades 4, 8, and 12 Mathematics and Reading</w:t>
      </w:r>
    </w:p>
    <w:p w:rsidR="005F352C" w:rsidP="005F352C" w14:paraId="111B68A1" w14:textId="77777777">
      <w:pPr>
        <w:pStyle w:val="NoSpacing"/>
        <w:jc w:val="center"/>
        <w:rPr>
          <w:rFonts w:ascii="Times New Roman" w:eastAsia="Times New Roman" w:hAnsi="Times New Roman"/>
          <w:b/>
          <w:bCs/>
        </w:rPr>
      </w:pPr>
      <w:r>
        <w:rPr>
          <w:rFonts w:ascii="Times New Roman" w:eastAsia="Times New Roman" w:hAnsi="Times New Roman"/>
          <w:b/>
          <w:bCs/>
          <w:color w:val="FF0000"/>
        </w:rPr>
        <w:t>Red text</w:t>
      </w:r>
      <w:r>
        <w:rPr>
          <w:rFonts w:ascii="Times New Roman" w:eastAsia="Times New Roman" w:hAnsi="Times New Roman"/>
          <w:b/>
          <w:bCs/>
        </w:rPr>
        <w:t xml:space="preserve"> should be customized before mail merge; </w:t>
      </w:r>
      <w:r>
        <w:rPr>
          <w:rFonts w:ascii="Times New Roman" w:eastAsia="Times New Roman" w:hAnsi="Times New Roman"/>
          <w:b/>
          <w:bCs/>
          <w:highlight w:val="yellow"/>
        </w:rPr>
        <w:t>highlighted text</w:t>
      </w:r>
      <w:r>
        <w:rPr>
          <w:rFonts w:ascii="Times New Roman" w:eastAsia="Times New Roman" w:hAnsi="Times New Roman"/>
          <w:b/>
          <w:bCs/>
        </w:rPr>
        <w:t xml:space="preserve"> represents mail merge fields</w:t>
      </w:r>
    </w:p>
    <w:p w:rsidR="005F352C" w:rsidP="005F352C" w14:paraId="6389A09C" w14:textId="77777777">
      <w:pPr>
        <w:pStyle w:val="NoSpacing"/>
        <w:jc w:val="center"/>
        <w:rPr>
          <w:rFonts w:ascii="Times New Roman" w:eastAsia="Times New Roman" w:hAnsi="Times New Roman"/>
          <w:b/>
          <w:bCs/>
        </w:rPr>
      </w:pPr>
      <w:r>
        <w:rPr>
          <w:rFonts w:ascii="Times New Roman" w:eastAsia="Times New Roman" w:hAnsi="Times New Roman"/>
          <w:b/>
          <w:bCs/>
        </w:rPr>
        <w:t xml:space="preserve"> </w:t>
      </w:r>
    </w:p>
    <w:p w:rsidR="005F352C" w:rsidP="005F352C" w14:paraId="31E35C63" w14:textId="77777777">
      <w:pPr>
        <w:pStyle w:val="NoSpacing"/>
        <w:spacing w:line="276" w:lineRule="auto"/>
        <w:rPr>
          <w:rFonts w:ascii="Times New Roman" w:eastAsia="Times New Roman" w:hAnsi="Times New Roman"/>
        </w:rPr>
      </w:pPr>
      <w:r>
        <w:rPr>
          <w:rFonts w:ascii="Times New Roman" w:eastAsia="Times New Roman" w:hAnsi="Times New Roman"/>
        </w:rPr>
        <w:t xml:space="preserve">Dear </w:t>
      </w:r>
      <w:r>
        <w:rPr>
          <w:rFonts w:ascii="Times New Roman" w:eastAsia="Times New Roman" w:hAnsi="Times New Roman"/>
          <w:highlight w:val="yellow"/>
        </w:rPr>
        <w:t>Principal</w:t>
      </w:r>
      <w:r>
        <w:rPr>
          <w:rFonts w:ascii="Times New Roman" w:eastAsia="Times New Roman" w:hAnsi="Times New Roman"/>
        </w:rPr>
        <w:t>,</w:t>
      </w:r>
    </w:p>
    <w:p w:rsidR="005F352C" w:rsidP="005F352C" w14:paraId="7A5C0206" w14:textId="77777777">
      <w:pPr>
        <w:pStyle w:val="NoSpacing"/>
        <w:spacing w:line="276" w:lineRule="auto"/>
        <w:rPr>
          <w:rFonts w:ascii="Times New Roman" w:eastAsia="Times New Roman" w:hAnsi="Times New Roman"/>
        </w:rPr>
      </w:pPr>
      <w:r>
        <w:rPr>
          <w:rFonts w:ascii="Times New Roman" w:eastAsia="Times New Roman" w:hAnsi="Times New Roman"/>
        </w:rPr>
        <w:t xml:space="preserve"> </w:t>
      </w:r>
    </w:p>
    <w:p w:rsidR="005F352C" w:rsidP="005F352C" w14:paraId="36C6ABFF" w14:textId="77777777">
      <w:pPr>
        <w:pStyle w:val="NoSpacing"/>
        <w:spacing w:line="276" w:lineRule="auto"/>
        <w:rPr>
          <w:rFonts w:ascii="Times New Roman" w:eastAsia="Times New Roman" w:hAnsi="Times New Roman"/>
        </w:rPr>
      </w:pPr>
      <w:r>
        <w:rPr>
          <w:rFonts w:ascii="Times New Roman" w:eastAsia="Times New Roman" w:hAnsi="Times New Roman"/>
        </w:rPr>
        <w:t xml:space="preserve">Thank you for all that you do to support education in </w:t>
      </w:r>
      <w:r>
        <w:rPr>
          <w:rFonts w:ascii="Times New Roman" w:eastAsia="Times New Roman" w:hAnsi="Times New Roman"/>
          <w:color w:val="FF0000"/>
        </w:rPr>
        <w:t>state name</w:t>
      </w:r>
      <w:r>
        <w:rPr>
          <w:rFonts w:ascii="Times New Roman" w:eastAsia="Times New Roman" w:hAnsi="Times New Roman"/>
        </w:rPr>
        <w:t xml:space="preserve">. I am writing to inform you that </w:t>
      </w:r>
      <w:r>
        <w:rPr>
          <w:rFonts w:ascii="Times New Roman" w:eastAsia="Times New Roman" w:hAnsi="Times New Roman"/>
          <w:highlight w:val="yellow"/>
        </w:rPr>
        <w:t>school name</w:t>
      </w:r>
      <w:r>
        <w:rPr>
          <w:rFonts w:ascii="Times New Roman" w:eastAsia="Times New Roman" w:hAnsi="Times New Roman"/>
        </w:rPr>
        <w:t xml:space="preserve"> has been selected to represent schools across the nation by participating in the 2025 field test being administered as part of the National Assessment of Educational Progress (NAEP). This field test is part of NCES’s transition plan to using school devices (e.g. desktops, laptops, tablets with keyboards) to administer NAEP, which is intended to improve the assessment experience for schools and students. </w:t>
      </w:r>
    </w:p>
    <w:p w:rsidR="005F352C" w:rsidP="005F352C" w14:paraId="7EC12D60" w14:textId="77777777">
      <w:pPr>
        <w:pStyle w:val="NoSpacing"/>
        <w:spacing w:line="276" w:lineRule="auto"/>
        <w:rPr>
          <w:rFonts w:ascii="Times New Roman" w:eastAsia="Times New Roman" w:hAnsi="Times New Roman"/>
        </w:rPr>
      </w:pPr>
    </w:p>
    <w:p w:rsidR="005F352C" w:rsidP="005F352C" w14:paraId="53F6B09D" w14:textId="77777777">
      <w:pPr>
        <w:pStyle w:val="NoSpacing"/>
        <w:spacing w:line="276" w:lineRule="auto"/>
        <w:rPr>
          <w:rFonts w:ascii="Times New Roman" w:eastAsia="Times New Roman" w:hAnsi="Times New Roman"/>
        </w:rPr>
      </w:pPr>
      <w:r>
        <w:rPr>
          <w:rFonts w:ascii="Times New Roman" w:eastAsia="Times New Roman" w:hAnsi="Times New Roman"/>
        </w:rPr>
        <w:t xml:space="preserve">NAEP is the largest nationally representative and continuing assessment of what students in the United States know and can do in various subjects and is administered by the National Center for Education Statistics (NCES), within the U.S. Department of Education. </w:t>
      </w:r>
    </w:p>
    <w:p w:rsidR="005F352C" w:rsidP="005F352C" w14:paraId="39E250E0" w14:textId="77777777">
      <w:pPr>
        <w:pStyle w:val="NoSpacing"/>
        <w:spacing w:line="276" w:lineRule="auto"/>
        <w:rPr>
          <w:rFonts w:ascii="Times New Roman" w:eastAsia="Times New Roman" w:hAnsi="Times New Roman"/>
        </w:rPr>
      </w:pPr>
    </w:p>
    <w:p w:rsidR="005F352C" w:rsidP="005F352C" w14:paraId="3A45730C"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Assessment Overview for Your School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0"/>
        <w:gridCol w:w="5760"/>
      </w:tblGrid>
      <w:tr w14:paraId="7CA27592" w14:textId="77777777">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0" w:type="dxa"/>
            <w:tcBorders>
              <w:top w:val="nil"/>
              <w:left w:val="nil"/>
              <w:bottom w:val="nil"/>
              <w:right w:val="nil"/>
            </w:tcBorders>
            <w:hideMark/>
          </w:tcPr>
          <w:p w:rsidR="005F352C" w:rsidP="004276D9" w14:paraId="155B6CC0" w14:textId="77777777">
            <w:pPr>
              <w:pStyle w:val="ListParagraph"/>
              <w:numPr>
                <w:ilvl w:val="0"/>
                <w:numId w:val="80"/>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Subjects:</w:t>
            </w:r>
          </w:p>
        </w:tc>
        <w:tc>
          <w:tcPr>
            <w:tcW w:w="5760" w:type="dxa"/>
            <w:tcBorders>
              <w:top w:val="nil"/>
              <w:left w:val="nil"/>
              <w:bottom w:val="nil"/>
              <w:right w:val="nil"/>
            </w:tcBorders>
            <w:hideMark/>
          </w:tcPr>
          <w:p w:rsidR="005F352C" w14:paraId="6F67CFF9" w14:textId="77777777">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Mathematics and reading</w:t>
            </w:r>
          </w:p>
        </w:tc>
      </w:tr>
      <w:tr w14:paraId="2EBF399E"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7F855473" w14:textId="77777777">
            <w:pPr>
              <w:pStyle w:val="ListParagraph"/>
              <w:numPr>
                <w:ilvl w:val="0"/>
                <w:numId w:val="8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Grade:</w:t>
            </w:r>
          </w:p>
        </w:tc>
        <w:tc>
          <w:tcPr>
            <w:tcW w:w="5760" w:type="dxa"/>
            <w:tcBorders>
              <w:top w:val="nil"/>
              <w:left w:val="nil"/>
              <w:bottom w:val="nil"/>
              <w:right w:val="nil"/>
            </w:tcBorders>
            <w:hideMark/>
          </w:tcPr>
          <w:p w:rsidR="005F352C" w14:paraId="3905CE11" w14:textId="77777777">
            <w:pPr>
              <w:spacing w:line="360" w:lineRule="auto"/>
              <w:rPr>
                <w:rFonts w:ascii="Times New Roman" w:eastAsia="Times New Roman" w:hAnsi="Times New Roman" w:cs="Times New Roman"/>
              </w:rPr>
            </w:pPr>
            <w:r>
              <w:rPr>
                <w:rFonts w:ascii="Times New Roman" w:eastAsia="Times New Roman" w:hAnsi="Times New Roman" w:cs="Times New Roman"/>
                <w:color w:val="000000" w:themeColor="text1"/>
                <w:highlight w:val="yellow"/>
              </w:rPr>
              <w:t xml:space="preserve">Grade (4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p>
        </w:tc>
      </w:tr>
      <w:tr w14:paraId="648E8143"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79123B43" w14:textId="77777777">
            <w:pPr>
              <w:pStyle w:val="ListParagraph"/>
              <w:numPr>
                <w:ilvl w:val="0"/>
                <w:numId w:val="8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Assessment window:</w:t>
            </w:r>
          </w:p>
        </w:tc>
        <w:tc>
          <w:tcPr>
            <w:tcW w:w="5760" w:type="dxa"/>
            <w:tcBorders>
              <w:top w:val="nil"/>
              <w:left w:val="nil"/>
              <w:bottom w:val="nil"/>
              <w:right w:val="nil"/>
            </w:tcBorders>
            <w:hideMark/>
          </w:tcPr>
          <w:p w:rsidR="005F352C" w14:paraId="4B786383" w14:textId="77777777">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January 27–March 7, 2025</w:t>
            </w:r>
          </w:p>
        </w:tc>
      </w:tr>
      <w:tr w14:paraId="1C0B6FE6"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4A01DE07" w14:textId="77777777">
            <w:pPr>
              <w:pStyle w:val="ListParagraph"/>
              <w:numPr>
                <w:ilvl w:val="0"/>
                <w:numId w:val="82"/>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Administration model</w:t>
            </w:r>
          </w:p>
        </w:tc>
        <w:tc>
          <w:tcPr>
            <w:tcW w:w="5760" w:type="dxa"/>
            <w:tcBorders>
              <w:top w:val="nil"/>
              <w:left w:val="nil"/>
              <w:bottom w:val="nil"/>
              <w:right w:val="nil"/>
            </w:tcBorders>
            <w:hideMark/>
          </w:tcPr>
          <w:p w:rsidR="005F352C" w14:paraId="44AF8198" w14:textId="77777777">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School device</w:t>
            </w:r>
          </w:p>
        </w:tc>
      </w:tr>
      <w:tr w14:paraId="07E83393"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7DD08F8F" w14:textId="77777777">
            <w:pPr>
              <w:pStyle w:val="ListParagraph"/>
              <w:numPr>
                <w:ilvl w:val="0"/>
                <w:numId w:val="81"/>
              </w:num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Assessment sessions:</w:t>
            </w:r>
          </w:p>
        </w:tc>
        <w:tc>
          <w:tcPr>
            <w:tcW w:w="5760" w:type="dxa"/>
            <w:tcBorders>
              <w:top w:val="nil"/>
              <w:left w:val="nil"/>
              <w:bottom w:val="nil"/>
              <w:right w:val="nil"/>
            </w:tcBorders>
            <w:hideMark/>
          </w:tcPr>
          <w:p w:rsidR="005F352C" w14:paraId="45206C51" w14:textId="77777777">
            <w:pPr>
              <w:spacing w:line="360" w:lineRule="auto"/>
              <w:rPr>
                <w:rFonts w:ascii="Times New Roman" w:eastAsia="Times New Roman" w:hAnsi="Times New Roman" w:cs="Times New Roman"/>
              </w:rPr>
            </w:pPr>
            <w:r w:rsidRPr="004A086C">
              <w:rPr>
                <w:rStyle w:val="cf01"/>
                <w:rFonts w:ascii="Times New Roman" w:hAnsi="Times New Roman" w:cs="Times New Roman"/>
              </w:rPr>
              <w:t xml:space="preserve">Two sequential sessions of up to 25 students each or all students at one time in one or two locations. </w:t>
            </w:r>
            <w:r>
              <w:rPr>
                <w:rFonts w:ascii="Times New Roman" w:hAnsi="Times New Roman"/>
              </w:rPr>
              <w:t>School staff presence in the assessment location is encouraged to help support classroom management. Please note, if you select to assess all students at the same time in one or two locations, school staff presence is required at each location.</w:t>
            </w:r>
          </w:p>
        </w:tc>
      </w:tr>
      <w:tr w14:paraId="52D7AA98"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720F4133" w14:textId="77777777">
            <w:pPr>
              <w:pStyle w:val="ListParagraph"/>
              <w:numPr>
                <w:ilvl w:val="0"/>
                <w:numId w:val="8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Student time:</w:t>
            </w:r>
          </w:p>
        </w:tc>
        <w:tc>
          <w:tcPr>
            <w:tcW w:w="5760" w:type="dxa"/>
            <w:tcBorders>
              <w:top w:val="nil"/>
              <w:left w:val="nil"/>
              <w:bottom w:val="nil"/>
              <w:right w:val="nil"/>
            </w:tcBorders>
            <w:hideMark/>
          </w:tcPr>
          <w:p w:rsidR="005F352C" w14:paraId="4E454793" w14:textId="77777777">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Approximately 2 hours (including transition time, directions, and completion of a survey questionnaire)</w:t>
            </w:r>
          </w:p>
        </w:tc>
      </w:tr>
      <w:tr w14:paraId="097F245B" w14:textId="77777777">
        <w:tblPrEx>
          <w:tblW w:w="9360" w:type="dxa"/>
          <w:tblLayout w:type="fixed"/>
          <w:tblLook w:val="06A0"/>
        </w:tblPrEx>
        <w:trPr>
          <w:trHeight w:val="300"/>
        </w:trPr>
        <w:tc>
          <w:tcPr>
            <w:tcW w:w="3600" w:type="dxa"/>
            <w:tcBorders>
              <w:top w:val="nil"/>
              <w:left w:val="nil"/>
              <w:bottom w:val="nil"/>
              <w:right w:val="nil"/>
            </w:tcBorders>
            <w:hideMark/>
          </w:tcPr>
          <w:p w:rsidR="005F352C" w:rsidP="004276D9" w14:paraId="36B85B0B" w14:textId="77777777">
            <w:pPr>
              <w:pStyle w:val="ListParagraph"/>
              <w:numPr>
                <w:ilvl w:val="0"/>
                <w:numId w:val="8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Assessment administrators:</w:t>
            </w:r>
          </w:p>
        </w:tc>
        <w:tc>
          <w:tcPr>
            <w:tcW w:w="5760" w:type="dxa"/>
            <w:tcBorders>
              <w:top w:val="nil"/>
              <w:left w:val="nil"/>
              <w:bottom w:val="nil"/>
              <w:right w:val="nil"/>
            </w:tcBorders>
            <w:hideMark/>
          </w:tcPr>
          <w:p w:rsidR="005F352C" w14:paraId="598975F5" w14:textId="77777777">
            <w:pPr>
              <w:spacing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representatives</w:t>
            </w:r>
          </w:p>
        </w:tc>
      </w:tr>
    </w:tbl>
    <w:p w:rsidR="005F352C" w:rsidP="005F352C" w14:paraId="6DA25D32" w14:textId="77777777">
      <w:pPr>
        <w:spacing w:after="0"/>
        <w:rPr>
          <w:rFonts w:ascii="Times New Roman" w:eastAsia="Times New Roman" w:hAnsi="Times New Roman" w:cs="Times New Roman"/>
          <w:lang w:eastAsia="ja-JP"/>
        </w:rPr>
      </w:pPr>
      <w:r>
        <w:rPr>
          <w:rFonts w:ascii="Times New Roman" w:eastAsia="Times New Roman" w:hAnsi="Times New Roman" w:cs="Times New Roman"/>
        </w:rPr>
        <w:t xml:space="preserve"> </w:t>
      </w:r>
    </w:p>
    <w:p w:rsidR="005F352C" w:rsidP="005F352C" w14:paraId="08DE3277" w14:textId="77777777">
      <w:pPr>
        <w:pStyle w:val="NoSpacing"/>
        <w:rPr>
          <w:rFonts w:ascii="Times New Roman" w:eastAsia="Times New Roman" w:hAnsi="Times New Roman"/>
          <w:b/>
          <w:bCs/>
        </w:rPr>
      </w:pPr>
      <w:r>
        <w:rPr>
          <w:rFonts w:ascii="Times New Roman" w:eastAsia="Times New Roman" w:hAnsi="Times New Roman"/>
          <w:b/>
          <w:bCs/>
        </w:rPr>
        <w:t xml:space="preserve">What do I need to know? </w:t>
      </w:r>
    </w:p>
    <w:p w:rsidR="005F352C" w:rsidP="005F352C" w14:paraId="4F42B6E7" w14:textId="77777777">
      <w:pPr>
        <w:pStyle w:val="NoSpacing"/>
        <w:rPr>
          <w:rFonts w:ascii="Times New Roman" w:eastAsia="Times New Roman" w:hAnsi="Times New Roman"/>
          <w:b/>
          <w:bCs/>
        </w:rPr>
      </w:pPr>
      <w:r>
        <w:rPr>
          <w:rFonts w:ascii="Times New Roman" w:eastAsia="Times New Roman" w:hAnsi="Times New Roman"/>
          <w:b/>
          <w:bCs/>
        </w:rPr>
        <w:t xml:space="preserve"> </w:t>
      </w:r>
    </w:p>
    <w:p w:rsidR="005F352C" w:rsidP="004276D9" w14:paraId="4D6F942F"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5F352C" w:rsidP="004276D9" w14:paraId="4C94A7DD" w14:textId="77777777">
      <w:pPr>
        <w:pStyle w:val="ListParagraph"/>
        <w:numPr>
          <w:ilvl w:val="0"/>
          <w:numId w:val="83"/>
        </w:numPr>
        <w:spacing w:after="0" w:line="278" w:lineRule="auto"/>
        <w:rPr>
          <w:rFonts w:ascii="Times New Roman" w:eastAsia="Times New Roman" w:hAnsi="Times New Roman" w:cs="Times New Roman"/>
        </w:rPr>
      </w:pPr>
      <w:bookmarkStart w:id="186" w:name="_Hlk170219718"/>
      <w:r>
        <w:rPr>
          <w:rFonts w:ascii="Times New Roman" w:eastAsia="Times New Roman" w:hAnsi="Times New Roman" w:cs="Times New Roman"/>
        </w:rPr>
        <w:t>The NAEP assessment application must be installed on school devices by a district or school staff member by December 31, 2024, for students to take the assessment. The individual responsible for preparing the school devices will be contacted later this fall with more instruction.</w:t>
      </w:r>
    </w:p>
    <w:p w:rsidR="005F352C" w:rsidP="004276D9" w14:paraId="7DF8AC7D"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The installation of the NAEP assessment application on all the devices students will use to take the assessment must be confirmed within 10 days of the assessment</w:t>
      </w:r>
      <w:bookmarkEnd w:id="186"/>
      <w:r>
        <w:rPr>
          <w:rFonts w:ascii="Times New Roman" w:eastAsia="Times New Roman" w:hAnsi="Times New Roman" w:cs="Times New Roman"/>
        </w:rPr>
        <w:t xml:space="preserve">. </w:t>
      </w:r>
    </w:p>
    <w:p w:rsidR="005F352C" w:rsidP="004276D9" w14:paraId="47FE2422"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NAEP representatives will administer the assessment and provide significant support to your school.</w:t>
      </w:r>
    </w:p>
    <w:p w:rsidR="005F352C" w:rsidP="004276D9" w14:paraId="7BBCF567"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A school or district staff member will need to be available on assessment day at the beginning of the testing session to resolve any technical issues that may arise with launching the NAEP assessment on school devices. </w:t>
      </w:r>
    </w:p>
    <w:p w:rsidR="005F352C" w:rsidP="004276D9" w14:paraId="1B1F7472" w14:textId="77777777">
      <w:pPr>
        <w:pStyle w:val="ListParagraph"/>
        <w:numPr>
          <w:ilvl w:val="0"/>
          <w:numId w:val="83"/>
        </w:numPr>
        <w:spacing w:after="0" w:line="278" w:lineRule="auto"/>
        <w:rPr>
          <w:rFonts w:ascii="Times New Roman" w:hAnsi="Times New Roman" w:eastAsiaTheme="minorEastAsia" w:cs="Times New Roman"/>
        </w:rPr>
      </w:pPr>
      <w:r>
        <w:rPr>
          <w:rFonts w:ascii="Times New Roman" w:eastAsia="Times New Roman" w:hAnsi="Times New Roman" w:cs="Times New Roman"/>
        </w:rPr>
        <w:t xml:space="preserve">A </w:t>
      </w:r>
      <w:bookmarkStart w:id="187" w:name="_Hlk170296032"/>
      <w:r>
        <w:rPr>
          <w:rFonts w:ascii="Times New Roman" w:eastAsia="Times New Roman" w:hAnsi="Times New Roman" w:cs="Times New Roman"/>
        </w:rPr>
        <w:t xml:space="preserve">school </w:t>
      </w:r>
      <w:bookmarkEnd w:id="187"/>
      <w:r>
        <w:rPr>
          <w:rFonts w:ascii="Times New Roman" w:eastAsia="Times New Roman" w:hAnsi="Times New Roman" w:cs="Times New Roman"/>
        </w:rPr>
        <w:t xml:space="preserve">staff member’s presence throughout the assessment can have a positive impact on students’ motivation and performance. If assessing all students at the same </w:t>
      </w:r>
      <w:bookmarkStart w:id="188" w:name="_Hlk170296547"/>
      <w:r>
        <w:rPr>
          <w:rFonts w:ascii="Times New Roman" w:eastAsia="Times New Roman" w:hAnsi="Times New Roman" w:cs="Times New Roman"/>
        </w:rPr>
        <w:t xml:space="preserve">time in one or two locations, </w:t>
      </w:r>
      <w:bookmarkEnd w:id="188"/>
      <w:r>
        <w:rPr>
          <w:rFonts w:ascii="Times New Roman" w:eastAsia="Times New Roman" w:hAnsi="Times New Roman" w:cs="Times New Roman"/>
        </w:rPr>
        <w:t xml:space="preserve">the presence of a school staff member is required </w:t>
      </w:r>
      <w:r>
        <w:rPr>
          <w:rFonts w:ascii="Times New Roman" w:hAnsi="Times New Roman"/>
        </w:rPr>
        <w:t>at each location</w:t>
      </w:r>
      <w:r>
        <w:rPr>
          <w:rFonts w:ascii="Times New Roman" w:eastAsia="Times New Roman" w:hAnsi="Times New Roman" w:cs="Times New Roman"/>
        </w:rPr>
        <w:t xml:space="preserve"> to help support classroom management.</w:t>
      </w:r>
    </w:p>
    <w:p w:rsidR="005F352C" w:rsidP="004276D9" w14:paraId="20C2EEFD" w14:textId="77777777">
      <w:pPr>
        <w:pStyle w:val="ListParagraph"/>
        <w:numPr>
          <w:ilvl w:val="0"/>
          <w:numId w:val="83"/>
        </w:numPr>
        <w:spacing w:after="0" w:line="278" w:lineRule="auto"/>
        <w:rPr>
          <w:rFonts w:ascii="Times New Roman" w:hAnsi="Times New Roman" w:cs="Times New Roman"/>
        </w:rPr>
      </w:pPr>
      <w:r>
        <w:rPr>
          <w:rFonts w:ascii="Times New Roman" w:eastAsia="Times New Roman" w:hAnsi="Times New Roman" w:cs="Times New Roman"/>
        </w:rPr>
        <w:t>Results from the field test will not be publicly reported but will be used to inform future NAEP assessments.</w:t>
      </w:r>
    </w:p>
    <w:p w:rsidR="005F352C" w:rsidP="005F352C" w14:paraId="715734E0" w14:textId="77777777">
      <w:pPr>
        <w:spacing w:after="0"/>
        <w:rPr>
          <w:rFonts w:ascii="Times New Roman" w:eastAsia="Times New Roman" w:hAnsi="Times New Roman" w:cs="Times New Roman"/>
          <w:b/>
          <w:bCs/>
        </w:rPr>
      </w:pPr>
      <w:r>
        <w:rPr>
          <w:rFonts w:ascii="Times New Roman" w:eastAsia="Times New Roman" w:hAnsi="Times New Roman" w:cs="Times New Roman"/>
          <w:b/>
          <w:bCs/>
        </w:rPr>
        <w:t xml:space="preserve">What are the next steps? </w:t>
      </w:r>
    </w:p>
    <w:p w:rsidR="005F352C" w:rsidP="004276D9" w14:paraId="399474D4" w14:textId="77777777">
      <w:pPr>
        <w:pStyle w:val="ListParagraph"/>
        <w:numPr>
          <w:ilvl w:val="0"/>
          <w:numId w:val="84"/>
        </w:numPr>
        <w:spacing w:after="0" w:line="278" w:lineRule="auto"/>
        <w:rPr>
          <w:rFonts w:ascii="Times New Roman" w:eastAsia="Times New Roman" w:hAnsi="Times New Roman" w:cs="Times New Roman"/>
        </w:rPr>
      </w:pPr>
      <w:r>
        <w:rPr>
          <w:rFonts w:ascii="Times New Roman" w:eastAsia="Times New Roman" w:hAnsi="Times New Roman" w:cs="Times New Roman"/>
        </w:rPr>
        <w:t>Designate a NAEP school coordinator to serve as the main point of contact,</w:t>
      </w:r>
      <w:r>
        <w:rPr>
          <w:rFonts w:ascii="Times New Roman" w:eastAsia="Times New Roman" w:hAnsi="Times New Roman" w:cs="Times New Roman"/>
          <w:color w:val="FF0000"/>
        </w:rPr>
        <w:t xml:space="preserve"> provide a student list</w:t>
      </w:r>
      <w:r>
        <w:rPr>
          <w:rFonts w:ascii="Times New Roman" w:eastAsia="Times New Roman" w:hAnsi="Times New Roman" w:cs="Times New Roman"/>
        </w:rPr>
        <w:t>, and submit additional information.</w:t>
      </w:r>
    </w:p>
    <w:p w:rsidR="005F352C" w:rsidP="004276D9" w14:paraId="0F52C1CF" w14:textId="77777777">
      <w:pPr>
        <w:pStyle w:val="ListParagraph"/>
        <w:numPr>
          <w:ilvl w:val="0"/>
          <w:numId w:val="85"/>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Review the school coordinator responsibilities and give </w:t>
      </w:r>
      <w:r>
        <w:rPr>
          <w:rFonts w:ascii="Times New Roman" w:eastAsia="Times New Roman" w:hAnsi="Times New Roman" w:cs="Times New Roman"/>
          <w:color w:val="FF0000"/>
        </w:rPr>
        <w:t>the enclosed folder/attached</w:t>
      </w:r>
      <w:r>
        <w:rPr>
          <w:rFonts w:ascii="Times New Roman" w:eastAsia="Times New Roman" w:hAnsi="Times New Roman" w:cs="Times New Roman"/>
        </w:rPr>
        <w:t xml:space="preserve"> documents to your designated NAEP school coordinator.</w:t>
      </w:r>
    </w:p>
    <w:p w:rsidR="005F352C" w:rsidP="004276D9" w14:paraId="74E1DF0A" w14:textId="77777777">
      <w:pPr>
        <w:pStyle w:val="ListParagraph"/>
        <w:numPr>
          <w:ilvl w:val="0"/>
          <w:numId w:val="85"/>
        </w:numPr>
        <w:spacing w:after="0" w:line="278" w:lineRule="auto"/>
        <w:rPr>
          <w:rFonts w:ascii="Times New Roman" w:eastAsia="Times New Roman" w:hAnsi="Times New Roman" w:cs="Times New Roman"/>
        </w:rPr>
      </w:pPr>
      <w:r>
        <w:rPr>
          <w:rFonts w:ascii="Times New Roman" w:eastAsia="Times New Roman" w:hAnsi="Times New Roman" w:cs="Times New Roman"/>
        </w:rPr>
        <w:t>Your school coordinator should</w:t>
      </w:r>
    </w:p>
    <w:p w:rsidR="005F352C" w:rsidP="004276D9" w14:paraId="18366F5B" w14:textId="77777777">
      <w:pPr>
        <w:pStyle w:val="ListParagraph"/>
        <w:numPr>
          <w:ilvl w:val="2"/>
          <w:numId w:val="86"/>
        </w:numPr>
        <w:spacing w:after="0" w:line="278" w:lineRule="auto"/>
        <w:rPr>
          <w:rFonts w:ascii="Times New Roman" w:eastAsia="Times New Roman" w:hAnsi="Times New Roman" w:cs="Times New Roman"/>
        </w:rPr>
      </w:pPr>
      <w:r>
        <w:rPr>
          <w:rFonts w:ascii="Times New Roman" w:eastAsia="Times New Roman" w:hAnsi="Times New Roman" w:cs="Times New Roman"/>
          <w:b/>
          <w:bCs/>
        </w:rPr>
        <w:t>know how to access student information</w:t>
      </w:r>
      <w:r>
        <w:rPr>
          <w:rFonts w:ascii="Times New Roman" w:eastAsia="Times New Roman" w:hAnsi="Times New Roman" w:cs="Times New Roman"/>
        </w:rPr>
        <w:t>, such as birth date, demographic information, and enrollment status;</w:t>
      </w:r>
    </w:p>
    <w:p w:rsidR="005F352C" w:rsidP="004276D9" w14:paraId="7B5ABF1C" w14:textId="77777777">
      <w:pPr>
        <w:pStyle w:val="ListParagraph"/>
        <w:numPr>
          <w:ilvl w:val="2"/>
          <w:numId w:val="86"/>
        </w:numPr>
        <w:spacing w:after="0" w:line="278" w:lineRule="auto"/>
        <w:rPr>
          <w:rFonts w:ascii="Times New Roman" w:eastAsia="Times New Roman" w:hAnsi="Times New Roman" w:cs="Times New Roman"/>
        </w:rPr>
      </w:pPr>
      <w:r>
        <w:rPr>
          <w:rFonts w:ascii="Times New Roman" w:eastAsia="Times New Roman" w:hAnsi="Times New Roman" w:cs="Times New Roman"/>
          <w:b/>
          <w:bCs/>
        </w:rPr>
        <w:t>be comfortable using a computer</w:t>
      </w:r>
      <w:r>
        <w:rPr>
          <w:rFonts w:ascii="Times New Roman" w:eastAsia="Times New Roman" w:hAnsi="Times New Roman" w:cs="Times New Roman"/>
        </w:rPr>
        <w:t xml:space="preserve">, because all assessment preparation activities will be completed online; </w:t>
      </w:r>
    </w:p>
    <w:p w:rsidR="005F352C" w:rsidP="004276D9" w14:paraId="63629932" w14:textId="77777777">
      <w:pPr>
        <w:pStyle w:val="ListParagraph"/>
        <w:numPr>
          <w:ilvl w:val="2"/>
          <w:numId w:val="86"/>
        </w:numPr>
        <w:spacing w:after="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be familiar with how students participate in statewide assessments; </w:t>
      </w:r>
      <w:r>
        <w:rPr>
          <w:rFonts w:ascii="Times New Roman" w:eastAsia="Times New Roman" w:hAnsi="Times New Roman" w:cs="Times New Roman"/>
        </w:rPr>
        <w:t>and</w:t>
      </w:r>
    </w:p>
    <w:p w:rsidR="005F352C" w:rsidP="004276D9" w14:paraId="589BEF1A" w14:textId="77777777">
      <w:pPr>
        <w:pStyle w:val="ListParagraph"/>
        <w:numPr>
          <w:ilvl w:val="2"/>
          <w:numId w:val="86"/>
        </w:numPr>
        <w:spacing w:after="0" w:line="278" w:lineRule="auto"/>
        <w:rPr>
          <w:rFonts w:ascii="Times New Roman" w:hAnsi="Times New Roman" w:eastAsiaTheme="minorEastAsia"/>
          <w:b/>
          <w:szCs w:val="24"/>
        </w:rPr>
      </w:pPr>
      <w:r>
        <w:rPr>
          <w:rFonts w:ascii="Times New Roman" w:hAnsi="Times New Roman"/>
          <w:b/>
        </w:rPr>
        <w:t xml:space="preserve">be familiar with the devices students will use to take the NAEP assessment </w:t>
      </w:r>
      <w:r>
        <w:rPr>
          <w:rFonts w:ascii="Times New Roman" w:hAnsi="Times New Roman"/>
        </w:rPr>
        <w:t>to complete technical tasks before and during the administration, including confirming that the NAEP assessment application has been successfully installed on school devices before assessment day.</w:t>
      </w:r>
    </w:p>
    <w:p w:rsidR="005F352C" w:rsidP="004276D9" w14:paraId="71308D69" w14:textId="77777777">
      <w:pPr>
        <w:pStyle w:val="ListParagraph"/>
        <w:numPr>
          <w:ilvl w:val="3"/>
          <w:numId w:val="87"/>
        </w:numPr>
        <w:spacing w:after="0" w:line="278" w:lineRule="auto"/>
        <w:rPr>
          <w:rFonts w:ascii="Times New Roman" w:hAnsi="Times New Roman"/>
        </w:rPr>
      </w:pPr>
      <w:r>
        <w:rPr>
          <w:rFonts w:ascii="Times New Roman" w:hAnsi="Times New Roman"/>
        </w:rPr>
        <w:t xml:space="preserve">If necessary, an additional school or district staff member can be identified to assist with these tasks. </w:t>
      </w:r>
    </w:p>
    <w:p w:rsidR="005F352C" w:rsidP="005F352C" w14:paraId="6EADF498" w14:textId="77777777">
      <w:pPr>
        <w:spacing w:after="0"/>
        <w:ind w:left="2160"/>
        <w:rPr>
          <w:rFonts w:ascii="Times New Roman" w:eastAsia="Times New Roman" w:hAnsi="Times New Roman" w:cs="Times New Roman"/>
        </w:rPr>
      </w:pPr>
    </w:p>
    <w:p w:rsidR="005F352C" w:rsidP="004276D9" w14:paraId="228D6A60" w14:textId="77777777">
      <w:pPr>
        <w:pStyle w:val="ListParagraph"/>
        <w:numPr>
          <w:ilvl w:val="0"/>
          <w:numId w:val="8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To help ensure receipt of important email messages, work with school or district technology staff as necessary to add the domain </w:t>
      </w:r>
      <w:r>
        <w:rPr>
          <w:rFonts w:ascii="Times New Roman" w:eastAsia="Times New Roman" w:hAnsi="Times New Roman" w:cs="Times New Roman"/>
          <w:i/>
          <w:iCs/>
          <w:color w:val="FF0000"/>
        </w:rPr>
        <w:t>westatstudies.com</w:t>
      </w:r>
      <w:r>
        <w:rPr>
          <w:rFonts w:ascii="Times New Roman" w:eastAsia="Times New Roman" w:hAnsi="Times New Roman" w:cs="Times New Roman"/>
          <w:color w:val="FF0000"/>
        </w:rPr>
        <w:t xml:space="preserve"> to the safe senders list.  </w:t>
      </w:r>
    </w:p>
    <w:p w:rsidR="005F352C" w:rsidP="004276D9" w14:paraId="2636A1CB" w14:textId="77777777">
      <w:pPr>
        <w:pStyle w:val="ListParagraph"/>
        <w:numPr>
          <w:ilvl w:val="0"/>
          <w:numId w:val="87"/>
        </w:numPr>
        <w:spacing w:after="0" w:line="278" w:lineRule="auto"/>
        <w:rPr>
          <w:rFonts w:ascii="Times New Roman" w:eastAsia="Times New Roman" w:hAnsi="Times New Roman" w:cs="Times New Roman"/>
          <w:i/>
          <w:iCs/>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1:</w:t>
      </w:r>
      <w:r>
        <w:rPr>
          <w:rFonts w:ascii="Times New Roman" w:eastAsia="Times New Roman" w:hAnsi="Times New Roman" w:cs="Times New Roman"/>
          <w:i/>
          <w:iCs/>
          <w:color w:val="FF0000"/>
        </w:rPr>
        <w:t xml:space="preserve"> </w:t>
      </w:r>
      <w:r>
        <w:rPr>
          <w:rFonts w:ascii="Times New Roman" w:eastAsia="Times New Roman" w:hAnsi="Times New Roman" w:cs="Times New Roman"/>
          <w:b/>
          <w:bCs/>
          <w:i/>
          <w:iCs/>
          <w:color w:val="FF0000"/>
        </w:rPr>
        <w:t>principal registers and invites school coordinator</w:t>
      </w:r>
      <w:r>
        <w:rPr>
          <w:rFonts w:ascii="Times New Roman" w:eastAsia="Times New Roman" w:hAnsi="Times New Roman" w:cs="Times New Roman"/>
          <w:i/>
          <w:iCs/>
          <w:color w:val="FF0000"/>
        </w:rPr>
        <w:t>}</w:t>
      </w:r>
      <w:r>
        <w:rPr>
          <w:rFonts w:ascii="Times New Roman" w:eastAsia="Times New Roman" w:hAnsi="Times New Roman" w:cs="Times New Roman"/>
          <w:color w:val="FF0000"/>
        </w:rPr>
        <w:t xml:space="preserve"> Log in and set up your NAEP Assessment Management System (AMS) account using the link provided in the registration email from </w:t>
      </w:r>
      <w:hyperlink r:id="rId169" w:history="1">
        <w:r>
          <w:rPr>
            <w:rStyle w:val="Hyperlink"/>
            <w:rFonts w:ascii="Times New Roman" w:eastAsia="Times New Roman" w:hAnsi="Times New Roman" w:cs="Times New Roman"/>
          </w:rPr>
          <w:t>DoNotReply-NAEP@westatstudies.com</w:t>
        </w:r>
      </w:hyperlink>
      <w:r>
        <w:rPr>
          <w:rFonts w:ascii="Times New Roman" w:eastAsia="Times New Roman" w:hAnsi="Times New Roman" w:cs="Times New Roman"/>
          <w:i/>
          <w:iCs/>
          <w:color w:val="FF0000"/>
        </w:rPr>
        <w:t xml:space="preserve">. </w:t>
      </w:r>
    </w:p>
    <w:p w:rsidR="005F352C" w:rsidP="004276D9" w14:paraId="18E9B613" w14:textId="77777777">
      <w:pPr>
        <w:pStyle w:val="ListParagraph"/>
        <w:numPr>
          <w:ilvl w:val="0"/>
          <w:numId w:val="8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1: principal registers and invites school coordinator</w:t>
      </w:r>
      <w:r>
        <w:rPr>
          <w:rFonts w:ascii="Times New Roman" w:eastAsia="Times New Roman" w:hAnsi="Times New Roman" w:cs="Times New Roman"/>
          <w:i/>
          <w:iCs/>
          <w:color w:val="FF0000"/>
        </w:rPr>
        <w:t xml:space="preserve">} </w:t>
      </w:r>
      <w:r>
        <w:rPr>
          <w:rFonts w:ascii="Times New Roman" w:eastAsia="Times New Roman" w:hAnsi="Times New Roman" w:cs="Times New Roman"/>
          <w:color w:val="FF0000"/>
        </w:rPr>
        <w:t>Enter the school coordinator’s name and contact information in the AMS, select their role as School Coordinator, and select Send Invite.</w:t>
      </w:r>
    </w:p>
    <w:p w:rsidR="005F352C" w:rsidP="004276D9" w14:paraId="58FABBC3" w14:textId="77777777">
      <w:pPr>
        <w:pStyle w:val="ListParagraph"/>
        <w:numPr>
          <w:ilvl w:val="0"/>
          <w:numId w:val="8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2:</w:t>
      </w:r>
      <w:r>
        <w:rPr>
          <w:rFonts w:ascii="Times New Roman" w:eastAsia="Times New Roman" w:hAnsi="Times New Roman" w:cs="Times New Roman"/>
          <w:i/>
          <w:iCs/>
          <w:color w:val="FF0000"/>
        </w:rPr>
        <w:t xml:space="preserve"> </w:t>
      </w:r>
      <w:r>
        <w:rPr>
          <w:rFonts w:ascii="Times New Roman" w:eastAsia="Times New Roman" w:hAnsi="Times New Roman" w:cs="Times New Roman"/>
          <w:b/>
          <w:bCs/>
          <w:i/>
          <w:iCs/>
          <w:color w:val="FF0000"/>
        </w:rPr>
        <w:t>NSC invites the school coordinator, principal not expected to register</w:t>
      </w:r>
      <w:r>
        <w:rPr>
          <w:rFonts w:ascii="Times New Roman" w:eastAsia="Times New Roman" w:hAnsi="Times New Roman" w:cs="Times New Roman"/>
          <w:i/>
          <w:iCs/>
          <w:color w:val="FF0000"/>
        </w:rPr>
        <w:t>}</w:t>
      </w:r>
      <w:r>
        <w:rPr>
          <w:rFonts w:ascii="Times New Roman" w:eastAsia="Times New Roman" w:hAnsi="Times New Roman" w:cs="Times New Roman"/>
          <w:color w:val="FF0000"/>
        </w:rPr>
        <w:t xml:space="preserve"> Send the designated school coordinator’s name and email address to me using the email address provided below.</w:t>
      </w:r>
    </w:p>
    <w:p w:rsidR="005F352C" w:rsidP="005F352C" w14:paraId="2601FEE9" w14:textId="77777777">
      <w:pPr>
        <w:spacing w:after="0"/>
        <w:rPr>
          <w:rFonts w:ascii="Times New Roman" w:eastAsia="Times New Roman" w:hAnsi="Times New Roman" w:cs="Times New Roman"/>
        </w:rPr>
      </w:pPr>
    </w:p>
    <w:p w:rsidR="005F352C" w:rsidP="005F352C" w14:paraId="359CE6AB" w14:textId="77777777">
      <w:pPr>
        <w:spacing w:after="0"/>
        <w:rPr>
          <w:rFonts w:ascii="Times New Roman" w:eastAsia="Times New Roman" w:hAnsi="Times New Roman" w:cs="Times New Roman"/>
        </w:rPr>
      </w:pPr>
      <w:r>
        <w:rPr>
          <w:rFonts w:ascii="Times New Roman" w:eastAsia="Times New Roman" w:hAnsi="Times New Roman" w:cs="Times New Roman"/>
        </w:rPr>
        <w:t>In November, I will send your assessment date to your designated NAEP school coordinator. If the date presents a conflict for your school, we will work together to identify an alternate date.</w:t>
      </w:r>
    </w:p>
    <w:p w:rsidR="005F352C" w:rsidP="005F352C" w14:paraId="5F4A0689" w14:textId="77777777">
      <w:pPr>
        <w:spacing w:after="0"/>
        <w:rPr>
          <w:rFonts w:ascii="Times New Roman" w:eastAsia="Times New Roman" w:hAnsi="Times New Roman" w:cs="Times New Roman"/>
        </w:rPr>
      </w:pPr>
    </w:p>
    <w:p w:rsidR="005F352C" w:rsidP="005F352C" w14:paraId="35E99C7F" w14:textId="77777777">
      <w:pPr>
        <w:pStyle w:val="NoSpacing"/>
        <w:rPr>
          <w:rFonts w:ascii="Times New Roman" w:eastAsia="Times New Roman" w:hAnsi="Times New Roman"/>
        </w:rPr>
      </w:pPr>
      <w:r>
        <w:rPr>
          <w:rFonts w:ascii="Times New Roman" w:eastAsia="Times New Roman" w:hAnsi="Times New Roman"/>
        </w:rPr>
        <w:t xml:space="preserve">Again, I would like to express my appreciation for your assistance with this very important assessment </w:t>
      </w:r>
      <w:r>
        <w:rPr>
          <w:rFonts w:ascii="Times New Roman" w:hAnsi="Times New Roman"/>
        </w:rPr>
        <w:br/>
      </w:r>
      <w:r>
        <w:rPr>
          <w:rFonts w:ascii="Times New Roman" w:eastAsia="Times New Roman" w:hAnsi="Times New Roman"/>
        </w:rPr>
        <w:t xml:space="preserve">of our nation’s students. Our chief state school officer, </w:t>
      </w:r>
      <w:r>
        <w:rPr>
          <w:rFonts w:ascii="Times New Roman" w:eastAsia="Times New Roman" w:hAnsi="Times New Roman"/>
          <w:color w:val="FF0000"/>
        </w:rPr>
        <w:t>name</w:t>
      </w:r>
      <w:r>
        <w:rPr>
          <w:rFonts w:ascii="Times New Roman" w:eastAsia="Times New Roman" w:hAnsi="Times New Roman"/>
        </w:rPr>
        <w:t xml:space="preserve">, supports NAEP and encourages your students to participate. </w:t>
      </w:r>
    </w:p>
    <w:p w:rsidR="005F352C" w:rsidP="005F352C" w14:paraId="5E258F19" w14:textId="77777777">
      <w:pPr>
        <w:spacing w:after="0"/>
        <w:rPr>
          <w:rFonts w:ascii="Times New Roman" w:eastAsia="Times New Roman" w:hAnsi="Times New Roman" w:cs="Times New Roman"/>
        </w:rPr>
      </w:pPr>
    </w:p>
    <w:p w:rsidR="005F352C" w:rsidP="005F352C" w14:paraId="61EF9F8D"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Additional information about NAEP can be found in the </w:t>
      </w:r>
      <w:r>
        <w:rPr>
          <w:rFonts w:ascii="Times New Roman" w:eastAsia="Times New Roman" w:hAnsi="Times New Roman" w:cs="Times New Roman"/>
          <w:color w:val="FF0000"/>
        </w:rPr>
        <w:t>enclosed documents/attachments</w:t>
      </w:r>
      <w:r>
        <w:rPr>
          <w:rFonts w:ascii="Times New Roman" w:eastAsia="Times New Roman" w:hAnsi="Times New Roman" w:cs="Times New Roman"/>
        </w:rPr>
        <w:t xml:space="preserve"> and at </w:t>
      </w:r>
      <w:hyperlink r:id="rId25" w:history="1">
        <w:r>
          <w:rPr>
            <w:rStyle w:val="Hyperlink"/>
            <w:rFonts w:ascii="Times New Roman" w:eastAsia="Times New Roman" w:hAnsi="Times New Roman" w:cs="Times New Roman"/>
            <w:color w:val="0000FF"/>
          </w:rPr>
          <w:t>http://nces.ed.gov/nationsreportcard</w:t>
        </w:r>
      </w:hyperlink>
      <w:r>
        <w:rPr>
          <w:rFonts w:ascii="Times New Roman" w:eastAsia="Times New Roman" w:hAnsi="Times New Roman" w:cs="Times New Roman"/>
        </w:rPr>
        <w:t xml:space="preserve">. </w:t>
      </w:r>
    </w:p>
    <w:p w:rsidR="005F352C" w:rsidP="005F352C" w14:paraId="40C8CC86" w14:textId="77777777">
      <w:pPr>
        <w:spacing w:after="0"/>
        <w:rPr>
          <w:rFonts w:ascii="Times New Roman" w:eastAsia="Times New Roman" w:hAnsi="Times New Roman" w:cs="Times New Roman"/>
        </w:rPr>
      </w:pPr>
    </w:p>
    <w:p w:rsidR="005F352C" w:rsidP="005F352C" w14:paraId="725B0486"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If you have questions, please contact me at </w:t>
      </w:r>
      <w:r>
        <w:rPr>
          <w:rFonts w:ascii="Times New Roman" w:eastAsia="Times New Roman" w:hAnsi="Times New Roman" w:cs="Times New Roman"/>
          <w:color w:val="FF0000"/>
        </w:rPr>
        <w:t>telephone number</w:t>
      </w:r>
      <w:r>
        <w:rPr>
          <w:rFonts w:ascii="Times New Roman" w:eastAsia="Times New Roman" w:hAnsi="Times New Roman" w:cs="Times New Roman"/>
        </w:rPr>
        <w:t xml:space="preserve"> or via email at </w:t>
      </w:r>
      <w:r>
        <w:rPr>
          <w:rFonts w:ascii="Times New Roman" w:eastAsia="Times New Roman" w:hAnsi="Times New Roman" w:cs="Times New Roman"/>
          <w:color w:val="FF0000"/>
        </w:rPr>
        <w:t>email address</w:t>
      </w:r>
      <w:r>
        <w:rPr>
          <w:rFonts w:ascii="Times New Roman" w:eastAsia="Times New Roman" w:hAnsi="Times New Roman" w:cs="Times New Roman"/>
        </w:rPr>
        <w:t>.</w:t>
      </w:r>
    </w:p>
    <w:p w:rsidR="005F352C" w:rsidP="005F352C" w14:paraId="28C96C56" w14:textId="77777777">
      <w:pPr>
        <w:spacing w:after="0"/>
        <w:rPr>
          <w:rFonts w:ascii="Times New Roman" w:eastAsia="Times New Roman" w:hAnsi="Times New Roman" w:cs="Times New Roman"/>
        </w:rPr>
      </w:pPr>
    </w:p>
    <w:p w:rsidR="005F352C" w:rsidP="005F352C" w14:paraId="524DE932" w14:textId="77777777">
      <w:pPr>
        <w:spacing w:after="0"/>
        <w:rPr>
          <w:rFonts w:ascii="Times New Roman" w:eastAsia="Times New Roman" w:hAnsi="Times New Roman" w:cs="Times New Roman"/>
        </w:rPr>
      </w:pPr>
      <w:r>
        <w:rPr>
          <w:rFonts w:ascii="Times New Roman" w:eastAsia="Times New Roman" w:hAnsi="Times New Roman" w:cs="Times New Roman"/>
        </w:rPr>
        <w:t>Sincerely,</w:t>
      </w:r>
    </w:p>
    <w:p w:rsidR="005F352C" w:rsidP="005F352C" w14:paraId="11F807B9"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F352C" w:rsidP="005F352C" w14:paraId="734CEE8A" w14:textId="77777777">
      <w:pPr>
        <w:spacing w:after="0"/>
        <w:rPr>
          <w:rFonts w:ascii="Times New Roman" w:eastAsia="Times New Roman" w:hAnsi="Times New Roman" w:cs="Times New Roman"/>
        </w:rPr>
      </w:pPr>
      <w:r>
        <w:rPr>
          <w:rFonts w:ascii="Times New Roman" w:eastAsia="Times New Roman" w:hAnsi="Times New Roman" w:cs="Times New Roman"/>
        </w:rPr>
        <w:t>NAEP State Coordinator</w:t>
      </w:r>
    </w:p>
    <w:p w:rsidR="005F352C" w:rsidP="005F352C" w14:paraId="69681606"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F352C" w:rsidP="005F352C" w14:paraId="5921C19D" w14:textId="77777777">
      <w:pPr>
        <w:spacing w:after="0"/>
        <w:rPr>
          <w:rFonts w:ascii="Times New Roman" w:eastAsia="Times New Roman" w:hAnsi="Times New Roman" w:cs="Times New Roman"/>
          <w:i/>
          <w:iCs/>
          <w:color w:val="FF0000"/>
        </w:rPr>
      </w:pPr>
      <w:r>
        <w:rPr>
          <w:rFonts w:ascii="Times New Roman" w:eastAsia="Times New Roman" w:hAnsi="Times New Roman" w:cs="Times New Roman"/>
          <w:color w:val="FF0000"/>
        </w:rPr>
        <w:t xml:space="preserve">Enclosure/Attachment (or link for electronic mailing): </w:t>
      </w:r>
    </w:p>
    <w:p w:rsidR="005F352C" w:rsidP="005F352C" w14:paraId="7F0D9147" w14:textId="77777777">
      <w:pPr>
        <w:spacing w:after="0"/>
        <w:ind w:left="2880" w:firstLine="720"/>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2025 Field Test Overview Brochure</w:t>
      </w:r>
    </w:p>
    <w:p w:rsidR="005F352C" w:rsidP="005F352C" w14:paraId="468B4A8D" w14:textId="77777777">
      <w:pPr>
        <w:spacing w:after="0"/>
        <w:ind w:left="2880" w:firstLine="720"/>
        <w:rPr>
          <w:rFonts w:ascii="Times New Roman" w:eastAsia="Times New Roman" w:hAnsi="Times New Roman" w:cs="Times New Roman"/>
          <w:i/>
          <w:iCs/>
          <w:color w:val="FF0000"/>
        </w:rPr>
      </w:pPr>
      <w:r>
        <w:rPr>
          <w:rFonts w:ascii="Times New Roman" w:eastAsia="Times New Roman" w:hAnsi="Times New Roman" w:cs="Times New Roman"/>
          <w:i/>
          <w:iCs/>
          <w:color w:val="000000" w:themeColor="text1"/>
        </w:rPr>
        <w:t>NAEP in Your School</w:t>
      </w:r>
      <w:r>
        <w:rPr>
          <w:rFonts w:ascii="Times New Roman" w:hAnsi="Times New Roman" w:cs="Times New Roman"/>
        </w:rPr>
        <w:tab/>
      </w:r>
    </w:p>
    <w:p w:rsidR="005F352C" w:rsidP="005F352C" w14:paraId="68B7E381" w14:textId="77777777">
      <w:pPr>
        <w:pStyle w:val="NoSpacing"/>
        <w:tabs>
          <w:tab w:val="left" w:pos="1440"/>
        </w:tabs>
        <w:ind w:left="3600"/>
        <w:rPr>
          <w:rFonts w:ascii="Times New Roman" w:eastAsia="Times New Roman" w:hAnsi="Times New Roman"/>
        </w:rPr>
      </w:pPr>
      <w:r>
        <w:rPr>
          <w:rFonts w:ascii="Times New Roman" w:eastAsia="Times New Roman" w:hAnsi="Times New Roman"/>
        </w:rPr>
        <w:t>NAEP folder for your NAEP school coordinator, including the following:</w:t>
      </w:r>
    </w:p>
    <w:p w:rsidR="005F352C" w:rsidP="005F352C" w14:paraId="719FB55C" w14:textId="77777777">
      <w:pPr>
        <w:spacing w:after="0"/>
        <w:ind w:left="36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r>
      <w:r>
        <w:rPr>
          <w:rFonts w:ascii="Times New Roman" w:eastAsia="Times New Roman" w:hAnsi="Times New Roman" w:cs="Times New Roman"/>
        </w:rPr>
        <w:t>Letter to your school coordinator</w:t>
      </w:r>
    </w:p>
    <w:p w:rsidR="005F352C" w:rsidP="005F352C" w14:paraId="16FD8109" w14:textId="77777777">
      <w:pPr>
        <w:spacing w:after="0"/>
        <w:ind w:left="3600"/>
        <w:rPr>
          <w:rFonts w:ascii="Times New Roman" w:eastAsia="Times New Roman" w:hAnsi="Times New Roman" w:cs="Times New Roman"/>
          <w:color w:val="FF0000"/>
        </w:rPr>
      </w:pPr>
      <w:r>
        <w:rPr>
          <w:rFonts w:ascii="Times New Roman" w:eastAsia="Times New Roman" w:hAnsi="Times New Roman" w:cs="Times New Roman"/>
        </w:rPr>
        <w:t xml:space="preserve">   </w:t>
      </w:r>
      <w:r>
        <w:rPr>
          <w:rFonts w:ascii="Times New Roman" w:hAnsi="Times New Roman" w:cs="Times New Roman"/>
        </w:rPr>
        <w:tab/>
      </w:r>
      <w:r>
        <w:rPr>
          <w:rFonts w:ascii="Times New Roman" w:eastAsia="Times New Roman" w:hAnsi="Times New Roman" w:cs="Times New Roman"/>
          <w:color w:val="FF0000"/>
        </w:rPr>
        <w:t>Student List Submission Instructions</w:t>
      </w:r>
    </w:p>
    <w:p w:rsidR="005F352C" w:rsidP="005F352C" w14:paraId="164BFE6E" w14:textId="77777777">
      <w:pPr>
        <w:spacing w:after="0"/>
        <w:ind w:left="3600" w:firstLine="720"/>
        <w:rPr>
          <w:rFonts w:ascii="Times New Roman" w:eastAsia="Times New Roman" w:hAnsi="Times New Roman" w:cs="Times New Roman"/>
          <w:color w:val="FF0000"/>
        </w:rPr>
      </w:pPr>
      <w:r>
        <w:rPr>
          <w:rFonts w:ascii="Times New Roman" w:eastAsia="Times New Roman" w:hAnsi="Times New Roman" w:cs="Times New Roman"/>
          <w:color w:val="FF0000"/>
        </w:rPr>
        <w:t>Parent/Guardian Notification Letter</w:t>
      </w:r>
    </w:p>
    <w:p w:rsidR="005F352C" w:rsidP="005F352C" w14:paraId="7C6C725C" w14:textId="77777777">
      <w:pPr>
        <w:spacing w:after="0"/>
        <w:rPr>
          <w:rFonts w:ascii="Times New Roman" w:eastAsia="Times New Roman" w:hAnsi="Times New Roman" w:cs="Times New Roman"/>
        </w:rPr>
      </w:pPr>
    </w:p>
    <w:p w:rsidR="005F352C" w:rsidP="005F352C" w14:paraId="676C40A9" w14:textId="77777777">
      <w:pPr>
        <w:pStyle w:val="NoSpacing"/>
        <w:rPr>
          <w:rFonts w:ascii="Times New Roman" w:eastAsia="Times New Roman" w:hAnsi="Times New Roman"/>
        </w:rPr>
      </w:pPr>
      <w:r>
        <w:rPr>
          <w:rFonts w:ascii="Times New Roman" w:eastAsia="Times New Roman" w:hAnsi="Times New Roman"/>
        </w:rPr>
        <w:t xml:space="preserve"> </w:t>
      </w:r>
    </w:p>
    <w:p w:rsidR="00716FCF" w:rsidRPr="00D05EDF" w:rsidP="00716FCF" w14:paraId="543B5ABF"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04250E59" w14:textId="77777777">
      <w:pPr>
        <w:rPr>
          <w:rFonts w:ascii="Times New Roman" w:eastAsia="Times New Roman" w:hAnsi="Times New Roman" w:cs="Times New Roman"/>
        </w:rPr>
      </w:pPr>
    </w:p>
    <w:p w:rsidR="005F352C" w:rsidRPr="00A764F0" w:rsidP="005F352C" w14:paraId="1CA42AE6" w14:textId="77777777">
      <w:pPr>
        <w:widowControl/>
        <w:spacing w:after="160" w:line="279" w:lineRule="auto"/>
        <w:rPr>
          <w:rFonts w:ascii="Times New Roman" w:eastAsia="Times New Roman" w:hAnsi="Times New Roman" w:cs="Times New Roman"/>
          <w:lang w:eastAsia="ja-JP"/>
        </w:rPr>
      </w:pPr>
    </w:p>
    <w:p w:rsidR="005F352C" w:rsidP="005F352C" w14:paraId="610E86BB" w14:textId="77777777">
      <w:pPr>
        <w:rPr>
          <w:rFonts w:ascii="Times New Roman" w:eastAsia="Times New Roman" w:hAnsi="Times New Roman" w:cs="Times New Roman"/>
        </w:rPr>
      </w:pPr>
    </w:p>
    <w:p w:rsidR="005F352C" w:rsidRPr="0076399A" w:rsidP="005F352C" w14:paraId="05539139" w14:textId="77777777"/>
    <w:p w:rsidR="005F352C" w:rsidRPr="0076399A" w:rsidP="005F352C" w14:paraId="71F6F0A6" w14:textId="77777777"/>
    <w:p w:rsidR="005F352C" w:rsidRPr="00B710E8" w:rsidP="005F352C" w14:paraId="297B124F" w14:textId="77777777">
      <w:pPr>
        <w:pStyle w:val="Header"/>
        <w:jc w:val="center"/>
      </w:pPr>
    </w:p>
    <w:p w:rsidR="005F352C" w:rsidRPr="00B710E8" w:rsidP="005F352C" w14:paraId="717A19DE" w14:textId="77777777">
      <w:pPr>
        <w:pStyle w:val="Header"/>
        <w:jc w:val="center"/>
      </w:pPr>
    </w:p>
    <w:p w:rsidR="005F352C" w:rsidRPr="00B710E8" w:rsidP="005F352C" w14:paraId="743F4A30" w14:textId="77777777">
      <w:pPr>
        <w:pStyle w:val="Header"/>
        <w:jc w:val="center"/>
      </w:pPr>
    </w:p>
    <w:p w:rsidR="005F352C" w:rsidRPr="00B710E8" w:rsidP="005F352C" w14:paraId="3B0E0D0C" w14:textId="77777777">
      <w:pPr>
        <w:pStyle w:val="Header"/>
        <w:jc w:val="center"/>
      </w:pPr>
    </w:p>
    <w:p w:rsidR="005F352C" w:rsidRPr="00DF4451" w:rsidP="005F352C" w14:paraId="251757B5" w14:textId="77777777">
      <w:pPr>
        <w:rPr>
          <w:rStyle w:val="Strong"/>
          <w:rFonts w:ascii="Times New Roman" w:hAnsi="Times New Roman" w:cs="Times New Roman"/>
          <w:color w:val="31849B" w:themeColor="accent5" w:themeShade="BF"/>
        </w:rPr>
      </w:pPr>
    </w:p>
    <w:p w:rsidR="005F352C" w:rsidP="005F352C" w14:paraId="0B8C8623"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A9638C" w:rsidRPr="00323515" w:rsidP="00323515" w14:paraId="290295DA" w14:textId="5A82CE48">
      <w:pPr>
        <w:pStyle w:val="Heading3"/>
        <w:rPr>
          <w:rStyle w:val="Strong"/>
          <w:rFonts w:cs="Times New Roman"/>
        </w:rPr>
      </w:pPr>
      <w:bookmarkStart w:id="189" w:name="_Toc175909516"/>
      <w:bookmarkStart w:id="190" w:name="_Toc196211977"/>
      <w:r w:rsidRPr="00323515">
        <w:rPr>
          <w:rStyle w:val="Strong"/>
          <w:rFonts w:cs="Times New Roman"/>
        </w:rPr>
        <w:t>Appendix D-</w:t>
      </w:r>
      <w:r w:rsidRPr="00323515">
        <w:rPr>
          <w:rStyle w:val="Strong"/>
          <w:rFonts w:cs="Times New Roman"/>
        </w:rPr>
        <w:t>6</w:t>
      </w:r>
      <w:r w:rsidRPr="00323515" w:rsidR="00B00446">
        <w:rPr>
          <w:rStyle w:val="Strong"/>
          <w:rFonts w:cs="Times New Roman"/>
        </w:rPr>
        <w:t>8</w:t>
      </w:r>
      <w:r w:rsidRPr="00323515">
        <w:rPr>
          <w:rStyle w:val="Strong"/>
          <w:rFonts w:cs="Times New Roman"/>
        </w:rPr>
        <w:t xml:space="preserve">: </w:t>
      </w:r>
      <w:r w:rsidRPr="00107AB0">
        <w:rPr>
          <w:rStyle w:val="Strong"/>
          <w:rFonts w:cs="Times New Roman"/>
          <w:b w:val="0"/>
          <w:bCs w:val="0"/>
        </w:rPr>
        <w:t>NAEP 2025 Assessment Details Letter to Principal, School Device Model, Puerto Rico</w:t>
      </w:r>
      <w:bookmarkEnd w:id="189"/>
      <w:bookmarkEnd w:id="190"/>
    </w:p>
    <w:p w:rsidR="00A9638C" w14:paraId="592BD6CD"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79B3BCF4" w14:textId="77777777">
      <w:pPr>
        <w:pStyle w:val="Heading3"/>
        <w:jc w:val="left"/>
        <w:rPr>
          <w:rStyle w:val="Strong"/>
          <w:rFonts w:cs="Times New Roman"/>
          <w:color w:val="31849B" w:themeColor="accent5" w:themeShade="BF"/>
        </w:rPr>
      </w:pPr>
    </w:p>
    <w:p w:rsidR="005F352C" w:rsidRPr="00F96DB0" w:rsidP="005F352C" w14:paraId="633B9B51" w14:textId="77777777">
      <w:pPr>
        <w:widowControl/>
        <w:spacing w:after="0" w:line="240" w:lineRule="auto"/>
        <w:jc w:val="center"/>
        <w:rPr>
          <w:rFonts w:ascii="Times New Roman" w:eastAsia="PMingLiU" w:hAnsi="Times New Roman" w:cs="Times New Roman"/>
          <w:b/>
          <w:sz w:val="24"/>
          <w:szCs w:val="24"/>
          <w:lang w:val="" w:eastAsia="ja-JP"/>
        </w:rPr>
      </w:pPr>
      <w:r w:rsidRPr="00F96DB0">
        <w:rPr>
          <w:rFonts w:ascii="Times New Roman" w:eastAsia="PMingLiU" w:hAnsi="Times New Roman" w:cs="Times New Roman"/>
          <w:b/>
          <w:sz w:val="24"/>
          <w:szCs w:val="24"/>
          <w:lang w:val="" w:eastAsia="ja-JP"/>
        </w:rPr>
        <w:t xml:space="preserve">Carta de notificación con detalles acerca de la evaluación NAEP de 2025 (Dispositivo de la escuela) </w:t>
      </w:r>
    </w:p>
    <w:p w:rsidR="005F352C" w:rsidRPr="00F96DB0" w:rsidP="005F352C" w14:paraId="00C26B70" w14:textId="77777777">
      <w:pPr>
        <w:widowControl/>
        <w:spacing w:after="0" w:line="240" w:lineRule="auto"/>
        <w:jc w:val="center"/>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 xml:space="preserve">DE PARTE DEL(DE LA) COORDINADOR(A) ESTATAL DE NAEP PARA EL(LA) DIRECTOR(A) </w:t>
      </w:r>
      <w:r w:rsidRPr="00F96DB0">
        <w:rPr>
          <w:rFonts w:ascii="Times New Roman" w:eastAsia="PMingLiU" w:hAnsi="Times New Roman" w:cs="Times New Roman"/>
          <w:b/>
          <w:sz w:val="24"/>
          <w:szCs w:val="24"/>
          <w:lang w:val="es-PR" w:eastAsia="ja-JP"/>
        </w:rPr>
        <w:t>– PUERTO RICO</w:t>
      </w:r>
    </w:p>
    <w:p w:rsidR="005F352C" w:rsidRPr="00F96DB0" w:rsidP="005F352C" w14:paraId="3DA06893" w14:textId="77777777">
      <w:pPr>
        <w:widowControl/>
        <w:spacing w:after="0" w:line="240" w:lineRule="auto"/>
        <w:jc w:val="center"/>
        <w:rPr>
          <w:rFonts w:ascii="Times New Roman" w:eastAsia="Times New Roman" w:hAnsi="Times New Roman" w:cs="Times New Roman"/>
          <w:b/>
          <w:lang w:val="es-PR" w:eastAsia="ja-JP"/>
        </w:rPr>
      </w:pPr>
      <w:r w:rsidRPr="00F96DB0">
        <w:rPr>
          <w:rFonts w:ascii="Times New Roman" w:eastAsia="PMingLiU" w:hAnsi="Times New Roman" w:cs="Times New Roman"/>
          <w:b/>
          <w:sz w:val="24"/>
          <w:szCs w:val="24"/>
          <w:lang w:val="" w:eastAsia="ja-JP"/>
        </w:rPr>
        <w:t xml:space="preserve">Se debe personalizar el </w:t>
      </w:r>
      <w:r w:rsidRPr="00F96DB0">
        <w:rPr>
          <w:rFonts w:ascii="Times New Roman" w:eastAsia="PMingLiU" w:hAnsi="Times New Roman" w:cs="Times New Roman"/>
          <w:b/>
          <w:color w:val="FF0000"/>
          <w:sz w:val="24"/>
          <w:szCs w:val="24"/>
          <w:lang w:val="" w:eastAsia="ja-JP"/>
        </w:rPr>
        <w:t>texto en rojo</w:t>
      </w:r>
      <w:r w:rsidRPr="00F96DB0">
        <w:rPr>
          <w:rFonts w:ascii="Times New Roman" w:eastAsia="PMingLiU" w:hAnsi="Times New Roman" w:cs="Times New Roman"/>
          <w:b/>
          <w:sz w:val="24"/>
          <w:szCs w:val="24"/>
          <w:lang w:val="" w:eastAsia="ja-JP"/>
        </w:rPr>
        <w:t xml:space="preserve"> antes de combinar la correspondencia, </w:t>
      </w:r>
      <w:r w:rsidRPr="00F96DB0">
        <w:rPr>
          <w:rFonts w:ascii="Times New Roman" w:eastAsia="PMingLiU" w:hAnsi="Times New Roman" w:cs="Times New Roman"/>
          <w:b/>
          <w:sz w:val="24"/>
          <w:szCs w:val="24"/>
          <w:highlight w:val="yellow"/>
          <w:lang w:val="" w:eastAsia="ja-JP"/>
        </w:rPr>
        <w:t>el texto resaltado</w:t>
      </w:r>
      <w:r w:rsidRPr="00F96DB0">
        <w:rPr>
          <w:rFonts w:ascii="Times New Roman" w:eastAsia="PMingLiU" w:hAnsi="Times New Roman" w:cs="Times New Roman"/>
          <w:b/>
          <w:sz w:val="24"/>
          <w:szCs w:val="24"/>
          <w:lang w:val="" w:eastAsia="ja-JP"/>
        </w:rPr>
        <w:t xml:space="preserve"> representa los campos que se deben combinar.</w:t>
      </w:r>
      <w:r w:rsidRPr="00F96DB0">
        <w:rPr>
          <w:rFonts w:ascii="Times New Roman" w:eastAsia="Times New Roman" w:hAnsi="Times New Roman" w:cs="Times New Roman"/>
          <w:b/>
          <w:lang w:val="es-PR" w:eastAsia="ja-JP"/>
        </w:rPr>
        <w:t xml:space="preserve"> </w:t>
      </w:r>
    </w:p>
    <w:p w:rsidR="005F352C" w:rsidRPr="00F96DB0" w:rsidP="005F352C" w14:paraId="4DD8B4C8"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Estimado(a) </w:t>
      </w:r>
      <w:r w:rsidRPr="00F96DB0">
        <w:rPr>
          <w:rFonts w:ascii="Times New Roman" w:eastAsia="Times New Roman" w:hAnsi="Times New Roman" w:cs="Times New Roman"/>
          <w:highlight w:val="yellow"/>
          <w:lang w:val="es-PR" w:eastAsia="ja-JP"/>
        </w:rPr>
        <w:t>director(a)</w:t>
      </w:r>
      <w:r w:rsidRPr="00F96DB0">
        <w:rPr>
          <w:rFonts w:ascii="Times New Roman" w:eastAsia="Times New Roman" w:hAnsi="Times New Roman" w:cs="Times New Roman"/>
          <w:lang w:val="es-PR" w:eastAsia="ja-JP"/>
        </w:rPr>
        <w:t>,</w:t>
      </w:r>
    </w:p>
    <w:p w:rsidR="005F352C" w:rsidRPr="00F96DB0" w:rsidP="005F352C" w14:paraId="0D9C38BF"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 </w:t>
      </w:r>
    </w:p>
    <w:p w:rsidR="005F352C" w:rsidRPr="00F96DB0" w:rsidP="005F352C" w14:paraId="3D39B3EE"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Gracias por todo lo que hace para apoyar la educación en Puerto Rico. Le escribo para informarle que </w:t>
      </w:r>
      <w:r w:rsidRPr="00F96DB0">
        <w:rPr>
          <w:rFonts w:ascii="Times New Roman" w:eastAsia="Times New Roman" w:hAnsi="Times New Roman" w:cs="Times New Roman"/>
          <w:highlight w:val="yellow"/>
          <w:lang w:val="es-PR" w:eastAsia="ja-JP"/>
        </w:rPr>
        <w:t>nombre de la escuela</w:t>
      </w:r>
      <w:r w:rsidRPr="00F96DB0">
        <w:rPr>
          <w:rFonts w:ascii="Times New Roman" w:eastAsia="Times New Roman" w:hAnsi="Times New Roman" w:cs="Times New Roman"/>
          <w:lang w:val="es-PR" w:eastAsia="ja-JP"/>
        </w:rPr>
        <w:t xml:space="preserve"> ha sido seleccionada para representar a las escuelas de Puerto Rico y el país al participar en la prueba de campo de 2025 que se administra como parte de la Evaluación Nacional del Progreso Educativo (NAEP, por sus siglas en inglés). Esta prueba de campo forma parte del plan de transición de NCES hacia el uso de dispositivos escolares (p. ej., computadoras de escritorio, computadoras portátiles, tabletas con teclados) para administrar NAEP, con lo que se pretende mejorar la experiencia de evaluación para las escuelas y los estudiantes. </w:t>
      </w:r>
    </w:p>
    <w:p w:rsidR="005F352C" w:rsidRPr="00F96DB0" w:rsidP="005F352C" w14:paraId="69B8824E" w14:textId="77777777">
      <w:pPr>
        <w:widowControl/>
        <w:spacing w:after="0"/>
        <w:rPr>
          <w:rFonts w:ascii="Times New Roman" w:eastAsia="Times New Roman" w:hAnsi="Times New Roman" w:cs="Times New Roman"/>
          <w:lang w:val="es-PR" w:eastAsia="ja-JP"/>
        </w:rPr>
      </w:pPr>
    </w:p>
    <w:p w:rsidR="005F352C" w:rsidRPr="00F96DB0" w:rsidP="005F352C" w14:paraId="666BEA29"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5F352C" w:rsidRPr="00F96DB0" w:rsidP="005F352C" w14:paraId="55032273" w14:textId="77777777">
      <w:pPr>
        <w:widowControl/>
        <w:spacing w:after="0"/>
        <w:rPr>
          <w:rFonts w:ascii="Times New Roman" w:eastAsia="Times New Roman" w:hAnsi="Times New Roman" w:cs="Times New Roman"/>
          <w:lang w:val="es-PR" w:eastAsia="ja-JP"/>
        </w:rPr>
      </w:pPr>
    </w:p>
    <w:p w:rsidR="005F352C" w:rsidRPr="00F96DB0" w:rsidP="005F352C" w14:paraId="744D83C5" w14:textId="77777777">
      <w:pPr>
        <w:widowControl/>
        <w:spacing w:after="0" w:line="278" w:lineRule="auto"/>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Visión general de la evaluación en su escuela</w:t>
      </w:r>
    </w:p>
    <w:tbl>
      <w:tblPr>
        <w:tblStyle w:val="TableGrid7"/>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0"/>
        <w:gridCol w:w="5760"/>
      </w:tblGrid>
      <w:tr w14:paraId="79510019" w14:textId="77777777">
        <w:tblPrEx>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0" w:type="dxa"/>
            <w:tcBorders>
              <w:top w:val="nil"/>
              <w:left w:val="nil"/>
              <w:bottom w:val="nil"/>
              <w:right w:val="nil"/>
            </w:tcBorders>
            <w:hideMark/>
          </w:tcPr>
          <w:p w:rsidR="005F352C" w:rsidRPr="00F96DB0" w:rsidP="004276D9" w14:paraId="5CC50F48" w14:textId="77777777">
            <w:pPr>
              <w:numPr>
                <w:ilvl w:val="0"/>
                <w:numId w:val="80"/>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Materia:</w:t>
            </w:r>
          </w:p>
        </w:tc>
        <w:tc>
          <w:tcPr>
            <w:tcW w:w="5760" w:type="dxa"/>
            <w:tcBorders>
              <w:top w:val="nil"/>
              <w:left w:val="nil"/>
              <w:bottom w:val="nil"/>
              <w:right w:val="nil"/>
            </w:tcBorders>
            <w:hideMark/>
          </w:tcPr>
          <w:p w:rsidR="005F352C" w:rsidRPr="00F96DB0" w14:paraId="0EE81A98" w14:textId="77777777">
            <w:pPr>
              <w:spacing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Matemáticas</w:t>
            </w:r>
          </w:p>
        </w:tc>
      </w:tr>
      <w:tr w14:paraId="329AEF77"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RPr="00F96DB0" w:rsidP="004276D9" w14:paraId="337DB8D7" w14:textId="77777777">
            <w:pPr>
              <w:numPr>
                <w:ilvl w:val="0"/>
                <w:numId w:val="81"/>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Grado:</w:t>
            </w:r>
          </w:p>
        </w:tc>
        <w:tc>
          <w:tcPr>
            <w:tcW w:w="5760" w:type="dxa"/>
            <w:tcBorders>
              <w:top w:val="nil"/>
              <w:left w:val="nil"/>
              <w:bottom w:val="nil"/>
              <w:right w:val="nil"/>
            </w:tcBorders>
            <w:hideMark/>
          </w:tcPr>
          <w:p w:rsidR="005F352C" w14:paraId="7928F063" w14:textId="77777777">
            <w:pPr>
              <w:spacing w:line="360" w:lineRule="auto"/>
              <w:rPr>
                <w:rFonts w:ascii="Times New Roman" w:eastAsia="Times New Roman" w:hAnsi="Times New Roman" w:cs="Times New Roman"/>
                <w:lang w:val="es-CO"/>
              </w:rPr>
            </w:pPr>
            <w:r w:rsidRPr="00F96DB0">
              <w:rPr>
                <w:rFonts w:ascii="Times New Roman" w:eastAsia="Times New Roman" w:hAnsi="Times New Roman" w:cs="Times New Roman"/>
                <w:color w:val="000000"/>
                <w:highlight w:val="yellow"/>
                <w:lang w:val="es-CO"/>
              </w:rPr>
              <w:t xml:space="preserve">Grado (4.° </w:t>
            </w:r>
            <w:r w:rsidRPr="00F96DB0">
              <w:rPr>
                <w:rFonts w:ascii="Times New Roman" w:eastAsia="Times New Roman" w:hAnsi="Times New Roman" w:cs="Times New Roman"/>
                <w:b/>
                <w:color w:val="000000"/>
                <w:highlight w:val="yellow"/>
                <w:lang w:val="es-CO"/>
              </w:rPr>
              <w:t>u</w:t>
            </w:r>
            <w:r w:rsidRPr="00F96DB0">
              <w:rPr>
                <w:rFonts w:ascii="Times New Roman" w:eastAsia="Times New Roman" w:hAnsi="Times New Roman" w:cs="Times New Roman"/>
                <w:color w:val="000000"/>
                <w:highlight w:val="yellow"/>
                <w:lang w:val="es-CO"/>
              </w:rPr>
              <w:t xml:space="preserve"> 8.°)</w:t>
            </w:r>
          </w:p>
        </w:tc>
      </w:tr>
      <w:tr w14:paraId="22240527"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RPr="00F96DB0" w:rsidP="004276D9" w14:paraId="7CE1787A" w14:textId="77777777">
            <w:pPr>
              <w:numPr>
                <w:ilvl w:val="0"/>
                <w:numId w:val="81"/>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Período de evaluación:</w:t>
            </w:r>
          </w:p>
        </w:tc>
        <w:tc>
          <w:tcPr>
            <w:tcW w:w="5760" w:type="dxa"/>
            <w:tcBorders>
              <w:top w:val="nil"/>
              <w:left w:val="nil"/>
              <w:bottom w:val="nil"/>
              <w:right w:val="nil"/>
            </w:tcBorders>
            <w:hideMark/>
          </w:tcPr>
          <w:p w:rsidR="005F352C" w:rsidRPr="00F96DB0" w14:paraId="70D7CEC3" w14:textId="77777777">
            <w:pPr>
              <w:spacing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27 de enero al 7 de marzo de 2025</w:t>
            </w:r>
          </w:p>
        </w:tc>
      </w:tr>
      <w:tr w14:paraId="51A02DF1"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RPr="00F96DB0" w:rsidP="004276D9" w14:paraId="5AE67BD0" w14:textId="77777777">
            <w:pPr>
              <w:numPr>
                <w:ilvl w:val="0"/>
                <w:numId w:val="82"/>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Modelo de administración:</w:t>
            </w:r>
          </w:p>
        </w:tc>
        <w:tc>
          <w:tcPr>
            <w:tcW w:w="5760" w:type="dxa"/>
            <w:tcBorders>
              <w:top w:val="nil"/>
              <w:left w:val="nil"/>
              <w:bottom w:val="nil"/>
              <w:right w:val="nil"/>
            </w:tcBorders>
            <w:hideMark/>
          </w:tcPr>
          <w:p w:rsidR="005F352C" w:rsidRPr="00F96DB0" w14:paraId="5728C1D0" w14:textId="77777777">
            <w:pPr>
              <w:spacing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Dispositivos de la escuela</w:t>
            </w:r>
          </w:p>
        </w:tc>
      </w:tr>
      <w:tr w14:paraId="33FB9ED7"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P="004276D9" w14:paraId="090F472D" w14:textId="77777777">
            <w:pPr>
              <w:numPr>
                <w:ilvl w:val="0"/>
                <w:numId w:val="81"/>
              </w:numPr>
              <w:spacing w:line="360" w:lineRule="auto"/>
              <w:contextualSpacing/>
              <w:rPr>
                <w:rFonts w:ascii="Times New Roman" w:eastAsia="Times New Roman" w:hAnsi="Times New Roman" w:cs="Times New Roman"/>
                <w:b/>
                <w:bCs/>
                <w:lang w:val="es-CO"/>
              </w:rPr>
            </w:pPr>
            <w:r>
              <w:rPr>
                <w:rFonts w:ascii="Times New Roman" w:eastAsia="Times New Roman" w:hAnsi="Times New Roman" w:cs="Times New Roman"/>
                <w:b/>
                <w:bCs/>
                <w:lang w:val="es-CO"/>
              </w:rPr>
              <w:t>Sesiones de evaluación:</w:t>
            </w:r>
          </w:p>
        </w:tc>
        <w:tc>
          <w:tcPr>
            <w:tcW w:w="5760" w:type="dxa"/>
            <w:tcBorders>
              <w:top w:val="nil"/>
              <w:left w:val="nil"/>
              <w:bottom w:val="nil"/>
              <w:right w:val="nil"/>
            </w:tcBorders>
            <w:hideMark/>
          </w:tcPr>
          <w:p w:rsidR="005F352C" w14:paraId="2A2A4DE9" w14:textId="77777777">
            <w:pPr>
              <w:spacing w:line="360" w:lineRule="auto"/>
              <w:rPr>
                <w:rFonts w:ascii="Times New Roman" w:eastAsia="Times New Roman" w:hAnsi="Times New Roman" w:cs="Times New Roman"/>
                <w:lang w:val="es-CO"/>
              </w:rPr>
            </w:pPr>
            <w:r w:rsidRPr="00F96DB0">
              <w:rPr>
                <w:rFonts w:ascii="Times New Roman" w:hAnsi="Times New Roman" w:cs="Times New Roman"/>
                <w:lang w:val="es-CO"/>
              </w:rPr>
              <w:t xml:space="preserve">Una sesión de aproximadamente 25 estudiantes. </w:t>
            </w:r>
            <w:r>
              <w:rPr>
                <w:rFonts w:ascii="Times New Roman" w:hAnsi="Times New Roman"/>
                <w:lang w:val="es-CO"/>
              </w:rPr>
              <w:t>Se recomienda la presencia de personal de la escuela en el lugar de la evaluación para ayudar a administrar el salón de clase.</w:t>
            </w:r>
          </w:p>
        </w:tc>
      </w:tr>
      <w:tr w14:paraId="3E68AC17"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RPr="00F96DB0" w:rsidP="004276D9" w14:paraId="5709649D" w14:textId="77777777">
            <w:pPr>
              <w:numPr>
                <w:ilvl w:val="0"/>
                <w:numId w:val="81"/>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Tiempo del estudiante:</w:t>
            </w:r>
          </w:p>
        </w:tc>
        <w:tc>
          <w:tcPr>
            <w:tcW w:w="5760" w:type="dxa"/>
            <w:tcBorders>
              <w:top w:val="nil"/>
              <w:left w:val="nil"/>
              <w:bottom w:val="nil"/>
              <w:right w:val="nil"/>
            </w:tcBorders>
            <w:hideMark/>
          </w:tcPr>
          <w:p w:rsidR="005F352C" w:rsidRPr="00F96DB0" w14:paraId="1E65B1F4" w14:textId="77777777">
            <w:pPr>
              <w:spacing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Aproximadamente 2 horas (incluyendo el tiempo de transición, las instrucciones y tiempo para contestar las preguntas del cuestionario de contexto).</w:t>
            </w:r>
          </w:p>
        </w:tc>
      </w:tr>
      <w:tr w14:paraId="66A24A2E" w14:textId="77777777">
        <w:tblPrEx>
          <w:tblW w:w="9360" w:type="dxa"/>
          <w:tblInd w:w="0" w:type="dxa"/>
          <w:tblLayout w:type="fixed"/>
          <w:tblLook w:val="06A0"/>
        </w:tblPrEx>
        <w:trPr>
          <w:trHeight w:val="300"/>
        </w:trPr>
        <w:tc>
          <w:tcPr>
            <w:tcW w:w="3600" w:type="dxa"/>
            <w:tcBorders>
              <w:top w:val="nil"/>
              <w:left w:val="nil"/>
              <w:bottom w:val="nil"/>
              <w:right w:val="nil"/>
            </w:tcBorders>
            <w:hideMark/>
          </w:tcPr>
          <w:p w:rsidR="005F352C" w:rsidRPr="00F96DB0" w:rsidP="004276D9" w14:paraId="509ECF03" w14:textId="77777777">
            <w:pPr>
              <w:numPr>
                <w:ilvl w:val="0"/>
                <w:numId w:val="81"/>
              </w:numPr>
              <w:spacing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Administradores de la evaluación:</w:t>
            </w:r>
          </w:p>
        </w:tc>
        <w:tc>
          <w:tcPr>
            <w:tcW w:w="5760" w:type="dxa"/>
            <w:tcBorders>
              <w:top w:val="nil"/>
              <w:left w:val="nil"/>
              <w:bottom w:val="nil"/>
              <w:right w:val="nil"/>
            </w:tcBorders>
            <w:hideMark/>
          </w:tcPr>
          <w:p w:rsidR="005F352C" w:rsidRPr="00F96DB0" w14:paraId="77788C10" w14:textId="77777777">
            <w:pPr>
              <w:spacing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Representantes de NAEP</w:t>
            </w:r>
          </w:p>
        </w:tc>
      </w:tr>
    </w:tbl>
    <w:p w:rsidR="005F352C" w:rsidP="005F352C" w14:paraId="7B04B706" w14:textId="77777777">
      <w:pPr>
        <w:widowControl/>
        <w:spacing w:after="0" w:line="278" w:lineRule="auto"/>
        <w:rPr>
          <w:rFonts w:ascii="Times New Roman" w:eastAsia="Times New Roman" w:hAnsi="Times New Roman" w:cs="Times New Roman"/>
          <w:lang w:eastAsia="ja-JP"/>
        </w:rPr>
      </w:pPr>
      <w:r w:rsidRPr="00F96DB0">
        <w:rPr>
          <w:rFonts w:ascii="Times New Roman" w:eastAsia="Times New Roman" w:hAnsi="Times New Roman" w:cs="Times New Roman"/>
          <w:lang w:eastAsia="ja-JP"/>
        </w:rPr>
        <w:t xml:space="preserve"> </w:t>
      </w:r>
    </w:p>
    <w:p w:rsidR="005F352C" w:rsidRPr="00F96DB0" w:rsidP="005F352C" w14:paraId="7EEE6C18" w14:textId="77777777">
      <w:pPr>
        <w:widowControl/>
        <w:spacing w:after="0" w:line="240" w:lineRule="auto"/>
        <w:rPr>
          <w:rFonts w:ascii="Times New Roman" w:eastAsia="Times New Roman" w:hAnsi="Times New Roman" w:cs="Times New Roman"/>
          <w:b/>
          <w:lang w:eastAsia="ja-JP"/>
        </w:rPr>
      </w:pPr>
      <w:r w:rsidRPr="00F96DB0">
        <w:rPr>
          <w:rFonts w:ascii="Times New Roman" w:eastAsia="Times New Roman" w:hAnsi="Times New Roman" w:cs="Times New Roman"/>
          <w:b/>
          <w:lang w:eastAsia="ja-JP"/>
        </w:rPr>
        <w:t xml:space="preserve">¿Qué debo saber? </w:t>
      </w:r>
    </w:p>
    <w:p w:rsidR="005F352C" w:rsidRPr="00F96DB0" w:rsidP="005F352C" w14:paraId="1BB5CBEF" w14:textId="77777777">
      <w:pPr>
        <w:widowControl/>
        <w:spacing w:after="0" w:line="240" w:lineRule="auto"/>
        <w:rPr>
          <w:rFonts w:ascii="Times New Roman" w:eastAsia="Times New Roman" w:hAnsi="Times New Roman" w:cs="Times New Roman"/>
          <w:b/>
          <w:lang w:eastAsia="ja-JP"/>
        </w:rPr>
      </w:pPr>
      <w:r w:rsidRPr="00F96DB0">
        <w:rPr>
          <w:rFonts w:ascii="Times New Roman" w:eastAsia="Times New Roman" w:hAnsi="Times New Roman" w:cs="Times New Roman"/>
          <w:b/>
          <w:lang w:eastAsia="ja-JP"/>
        </w:rPr>
        <w:t xml:space="preserve"> </w:t>
      </w:r>
    </w:p>
    <w:p w:rsidR="005F352C" w:rsidRPr="00F96DB0" w:rsidP="004276D9" w14:paraId="285D4301"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F352C" w:rsidRPr="00F96DB0" w:rsidP="004276D9" w14:paraId="1CE0332A"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La aplicación de la evaluación de NAEP debe ser instalada en los dispositivos de la escuela por personal del distrito o de la escuela antes del 31 de diciembre de 2024, para que los estudiantes puedan tomar la evaluación. La persona responsable de preparar los dispositivos de la escuela será contactada a finales de este otoño con instrucciones adicionales.</w:t>
      </w:r>
    </w:p>
    <w:p w:rsidR="005F352C" w:rsidRPr="00F96DB0" w:rsidP="004276D9" w14:paraId="601795C4"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La instalación de la aplicación de la evaluación de NAEP en todos los dispositivos que los estudiantes utilizarán para tomar la evaluación debe confirmarse dentro de los 10 días previos a la evaluación. </w:t>
      </w:r>
    </w:p>
    <w:p w:rsidR="005F352C" w:rsidRPr="00F96DB0" w:rsidP="004276D9" w14:paraId="03D9734C"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Los representantes de NAEP administrarán la evaluación y le proporcionarán bastante apoyo a su escuela.</w:t>
      </w:r>
    </w:p>
    <w:p w:rsidR="005F352C" w:rsidRPr="00F96DB0" w:rsidP="004276D9" w14:paraId="4828DE16"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Un miembro del personal de la escuela o del distrito deberá estar disponible al comienzo de la sesión de la evaluación para resolver cualquier problema técnico que pueda surgir con la ejecución de la evaluación de NAEP en los dispositivos de la escuela. </w:t>
      </w:r>
    </w:p>
    <w:p w:rsidR="005F352C" w:rsidRPr="00F96DB0" w:rsidP="004276D9" w14:paraId="62DCC3AA" w14:textId="77777777">
      <w:pPr>
        <w:widowControl/>
        <w:numPr>
          <w:ilvl w:val="0"/>
          <w:numId w:val="83"/>
        </w:numPr>
        <w:spacing w:after="0" w:line="278" w:lineRule="auto"/>
        <w:contextualSpacing/>
        <w:rPr>
          <w:rFonts w:ascii="Times New Roman" w:eastAsia="PMingLiU" w:hAnsi="Times New Roman" w:cs="Times New Roman"/>
          <w:lang w:val="es-PR" w:eastAsia="ja-JP"/>
        </w:rPr>
      </w:pPr>
      <w:r w:rsidRPr="00F96DB0">
        <w:rPr>
          <w:rFonts w:ascii="Times New Roman" w:eastAsia="Times New Roman" w:hAnsi="Times New Roman" w:cs="Times New Roman"/>
          <w:lang w:val="es-PR" w:eastAsia="ja-JP"/>
        </w:rPr>
        <w:t xml:space="preserve">La presencia de un miembro del personal de la escuela puede tener un impacto positivo en la motivación y el desempeño de los estudiantes. </w:t>
      </w:r>
    </w:p>
    <w:p w:rsidR="005F352C" w:rsidRPr="00F96DB0" w:rsidP="004276D9" w14:paraId="4A4B2A26" w14:textId="77777777">
      <w:pPr>
        <w:widowControl/>
        <w:numPr>
          <w:ilvl w:val="0"/>
          <w:numId w:val="83"/>
        </w:numPr>
        <w:spacing w:after="0" w:line="278" w:lineRule="auto"/>
        <w:contextualSpacing/>
        <w:rPr>
          <w:rFonts w:ascii="Times New Roman" w:eastAsia="PMingLiU" w:hAnsi="Times New Roman" w:cs="Times New Roman"/>
          <w:lang w:val="es-PR" w:eastAsia="ja-JP"/>
        </w:rPr>
      </w:pPr>
      <w:r w:rsidRPr="00F96DB0">
        <w:rPr>
          <w:rFonts w:ascii="Times New Roman" w:eastAsia="Times New Roman" w:hAnsi="Times New Roman" w:cs="Times New Roman"/>
          <w:lang w:val="es-PR" w:eastAsia="ja-JP"/>
        </w:rPr>
        <w:t>Los resultados de la prueba de campo no se publicarán, pero se utilizarán para orientar las futuras evaluaciones de NAEP.</w:t>
      </w:r>
    </w:p>
    <w:p w:rsidR="005F352C" w:rsidRPr="00F96DB0" w:rsidP="005F352C" w14:paraId="409CC208" w14:textId="77777777">
      <w:pPr>
        <w:widowControl/>
        <w:spacing w:after="0" w:line="278" w:lineRule="auto"/>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 xml:space="preserve">¿Cuáles son los próximos pasos? </w:t>
      </w:r>
    </w:p>
    <w:p w:rsidR="005F352C" w:rsidRPr="00F96DB0" w:rsidP="004276D9" w14:paraId="58CC78A8" w14:textId="77777777">
      <w:pPr>
        <w:widowControl/>
        <w:numPr>
          <w:ilvl w:val="0"/>
          <w:numId w:val="84"/>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Designe a un(a) coordinador(a) escolar de NAEP para que sea la persona de contacto, y para que envíe información adicional.</w:t>
      </w:r>
    </w:p>
    <w:p w:rsidR="005F352C" w:rsidRPr="00F96DB0" w:rsidP="004276D9" w14:paraId="373DB75F" w14:textId="77777777">
      <w:pPr>
        <w:widowControl/>
        <w:numPr>
          <w:ilvl w:val="0"/>
          <w:numId w:val="85"/>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color w:val="000000"/>
          <w:lang w:val="es-PR" w:eastAsia="ja-JP"/>
        </w:rPr>
        <w:t xml:space="preserve">Revise las responsabilidades del(de la) coordinador(a) escolar y entréguele </w:t>
      </w:r>
      <w:r w:rsidRPr="00F96DB0">
        <w:rPr>
          <w:rFonts w:ascii="Times New Roman" w:eastAsia="Times New Roman" w:hAnsi="Times New Roman" w:cs="Times New Roman"/>
          <w:color w:val="FF0000"/>
          <w:lang w:val="es-PR" w:eastAsia="ja-JP"/>
        </w:rPr>
        <w:t>la carpeta adjunta/los documentos adjuntos</w:t>
      </w:r>
      <w:r w:rsidRPr="00F96DB0">
        <w:rPr>
          <w:rFonts w:ascii="Times New Roman" w:eastAsia="Times New Roman" w:hAnsi="Times New Roman" w:cs="Times New Roman"/>
          <w:color w:val="000000"/>
          <w:lang w:val="es-PR" w:eastAsia="ja-JP"/>
        </w:rPr>
        <w:t xml:space="preserve"> a su coordinador(a) escolar designado(a) para NAEP</w:t>
      </w:r>
      <w:r w:rsidRPr="00F96DB0">
        <w:rPr>
          <w:rFonts w:ascii="Times New Roman" w:eastAsia="Times New Roman" w:hAnsi="Times New Roman" w:cs="Times New Roman"/>
          <w:lang w:val="es-PR" w:eastAsia="ja-JP"/>
        </w:rPr>
        <w:t>.</w:t>
      </w:r>
    </w:p>
    <w:p w:rsidR="005F352C" w:rsidRPr="00F96DB0" w:rsidP="004276D9" w14:paraId="55B09865" w14:textId="77777777">
      <w:pPr>
        <w:widowControl/>
        <w:numPr>
          <w:ilvl w:val="0"/>
          <w:numId w:val="85"/>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Su coordinador(a) escolar debe:</w:t>
      </w:r>
    </w:p>
    <w:p w:rsidR="005F352C" w:rsidRPr="00F96DB0" w:rsidP="004276D9" w14:paraId="72D32F35" w14:textId="77777777">
      <w:pPr>
        <w:widowControl/>
        <w:numPr>
          <w:ilvl w:val="2"/>
          <w:numId w:val="86"/>
        </w:numPr>
        <w:spacing w:after="0" w:line="278" w:lineRule="auto"/>
        <w:contextualSpacing/>
        <w:rPr>
          <w:rFonts w:ascii="Times New Roman" w:eastAsia="Times New Roman" w:hAnsi="Times New Roman" w:cs="Times New Roman"/>
          <w:lang w:val="es-PR" w:eastAsia="ja-JP"/>
        </w:rPr>
      </w:pPr>
      <w:r w:rsidRPr="00F96DB0">
        <w:rPr>
          <w:rFonts w:ascii="Times New Roman" w:eastAsia="PMingLiU" w:hAnsi="Times New Roman" w:cs="Times New Roman"/>
          <w:b/>
          <w:lang w:val="" w:eastAsia="ja-JP"/>
        </w:rPr>
        <w:t>saber cómo acceder a la información de los estudiantes</w:t>
      </w:r>
      <w:r w:rsidRPr="00F96DB0">
        <w:rPr>
          <w:rFonts w:ascii="Times New Roman" w:eastAsia="PMingLiU" w:hAnsi="Times New Roman" w:cs="Times New Roman"/>
          <w:lang w:val="" w:eastAsia="ja-JP"/>
        </w:rPr>
        <w:t>, tales como fecha de nacimiento, información demográfica y estado de matrícula</w:t>
      </w:r>
      <w:r w:rsidRPr="00F96DB0">
        <w:rPr>
          <w:rFonts w:ascii="Times New Roman" w:eastAsia="Times New Roman" w:hAnsi="Times New Roman" w:cs="Times New Roman"/>
          <w:lang w:val="es-PR" w:eastAsia="ja-JP"/>
        </w:rPr>
        <w:t>;</w:t>
      </w:r>
    </w:p>
    <w:p w:rsidR="005F352C" w:rsidRPr="00F96DB0" w:rsidP="004276D9" w14:paraId="2AC70043" w14:textId="77777777">
      <w:pPr>
        <w:widowControl/>
        <w:numPr>
          <w:ilvl w:val="2"/>
          <w:numId w:val="86"/>
        </w:numPr>
        <w:spacing w:after="0" w:line="278" w:lineRule="auto"/>
        <w:contextualSpacing/>
        <w:rPr>
          <w:rFonts w:ascii="Times New Roman" w:eastAsia="Times New Roman" w:hAnsi="Times New Roman" w:cs="Times New Roman"/>
          <w:lang w:val="es-PR" w:eastAsia="ja-JP"/>
        </w:rPr>
      </w:pPr>
      <w:r w:rsidRPr="00F96DB0">
        <w:rPr>
          <w:rFonts w:ascii="Times New Roman" w:eastAsia="PMingLiU" w:hAnsi="Times New Roman" w:cs="Times New Roman"/>
          <w:b/>
          <w:lang w:val="" w:eastAsia="ja-JP"/>
        </w:rPr>
        <w:t>saber usar una computadora</w:t>
      </w:r>
      <w:r w:rsidRPr="00F96DB0">
        <w:rPr>
          <w:rFonts w:ascii="Times New Roman" w:eastAsia="PMingLiU" w:hAnsi="Times New Roman" w:cs="Times New Roman"/>
          <w:lang w:val="" w:eastAsia="ja-JP"/>
        </w:rPr>
        <w:t>, ya que todas las actividades en preparación para la evaluación se completarán en línea</w:t>
      </w:r>
      <w:r w:rsidRPr="00F96DB0">
        <w:rPr>
          <w:rFonts w:ascii="Times New Roman" w:eastAsia="Times New Roman" w:hAnsi="Times New Roman" w:cs="Times New Roman"/>
          <w:lang w:val="es-PR" w:eastAsia="ja-JP"/>
        </w:rPr>
        <w:t xml:space="preserve">; </w:t>
      </w:r>
    </w:p>
    <w:p w:rsidR="005F352C" w:rsidRPr="00F96DB0" w:rsidP="004276D9" w14:paraId="2F61D57F" w14:textId="77777777">
      <w:pPr>
        <w:widowControl/>
        <w:numPr>
          <w:ilvl w:val="2"/>
          <w:numId w:val="86"/>
        </w:numPr>
        <w:spacing w:after="0" w:line="278" w:lineRule="auto"/>
        <w:contextualSpacing/>
        <w:rPr>
          <w:rFonts w:ascii="Times New Roman" w:eastAsia="Times New Roman" w:hAnsi="Times New Roman" w:cs="Times New Roman"/>
          <w:b/>
          <w:lang w:val="es-PR" w:eastAsia="ja-JP"/>
        </w:rPr>
      </w:pPr>
      <w:r w:rsidRPr="00F96DB0">
        <w:rPr>
          <w:rFonts w:ascii="Times New Roman" w:eastAsia="Times New Roman" w:hAnsi="Times New Roman" w:cs="Times New Roman"/>
          <w:b/>
          <w:color w:val="000000"/>
          <w:lang w:val="es-PR" w:eastAsia="ja-JP"/>
        </w:rPr>
        <w:t>estar familiarizado(a) con la manera en que los estudiantes participan en evaluaciones a nivel estatal</w:t>
      </w:r>
      <w:r w:rsidRPr="00F96DB0">
        <w:rPr>
          <w:rFonts w:ascii="Times New Roman" w:eastAsia="Times New Roman" w:hAnsi="Times New Roman" w:cs="Times New Roman"/>
          <w:b/>
          <w:lang w:val="es-PR" w:eastAsia="ja-JP"/>
        </w:rPr>
        <w:t xml:space="preserve">; </w:t>
      </w:r>
      <w:r w:rsidRPr="00F96DB0">
        <w:rPr>
          <w:rFonts w:ascii="Times New Roman" w:eastAsia="Times New Roman" w:hAnsi="Times New Roman" w:cs="Times New Roman"/>
          <w:lang w:val="es-PR" w:eastAsia="ja-JP"/>
        </w:rPr>
        <w:t>y</w:t>
      </w:r>
    </w:p>
    <w:p w:rsidR="005F352C" w:rsidRPr="00F96DB0" w:rsidP="004276D9" w14:paraId="574823BB" w14:textId="77777777">
      <w:pPr>
        <w:widowControl/>
        <w:numPr>
          <w:ilvl w:val="2"/>
          <w:numId w:val="86"/>
        </w:numPr>
        <w:spacing w:after="0" w:line="278" w:lineRule="auto"/>
        <w:contextualSpacing/>
        <w:rPr>
          <w:rFonts w:ascii="Times New Roman" w:eastAsia="PMingLiU" w:hAnsi="Times New Roman" w:cs="Arial"/>
          <w:b/>
          <w:szCs w:val="24"/>
          <w:lang w:val="es-PR" w:eastAsia="ja-JP"/>
        </w:rPr>
      </w:pPr>
      <w:r w:rsidRPr="00F96DB0">
        <w:rPr>
          <w:rFonts w:ascii="Times New Roman" w:eastAsia="PMingLiU" w:hAnsi="Times New Roman" w:cs="Arial"/>
          <w:b/>
          <w:szCs w:val="24"/>
          <w:lang w:val="es-PR" w:eastAsia="ja-JP"/>
        </w:rPr>
        <w:t>estar familiarizado(a) con los dispositivos que los estudiantes utilizarán para tomar la evaluación de NAEP</w:t>
      </w:r>
      <w:r w:rsidRPr="00F96DB0">
        <w:rPr>
          <w:rFonts w:ascii="Times New Roman" w:eastAsia="PMingLiU" w:hAnsi="Times New Roman" w:cs="Arial"/>
          <w:szCs w:val="24"/>
          <w:lang w:val="es-PR" w:eastAsia="ja-JP"/>
        </w:rPr>
        <w:t xml:space="preserve"> para completar las tareas técnicas antes y durante la administración, incluyendo la confirmación de que la aplicación de la evaluación de NAEP se ha instalado correctamente en los dispositivos de la escuela antes del día de la evaluación.</w:t>
      </w:r>
    </w:p>
    <w:p w:rsidR="005F352C" w:rsidRPr="00F96DB0" w:rsidP="004276D9" w14:paraId="058F986D" w14:textId="77777777">
      <w:pPr>
        <w:widowControl/>
        <w:numPr>
          <w:ilvl w:val="3"/>
          <w:numId w:val="87"/>
        </w:numPr>
        <w:spacing w:after="0" w:line="278" w:lineRule="auto"/>
        <w:contextualSpacing/>
        <w:rPr>
          <w:rFonts w:ascii="Times New Roman" w:eastAsia="PMingLiU" w:hAnsi="Times New Roman" w:cs="Arial"/>
          <w:szCs w:val="24"/>
          <w:lang w:val="es-PR" w:eastAsia="ja-JP"/>
        </w:rPr>
      </w:pPr>
      <w:r w:rsidRPr="00F96DB0">
        <w:rPr>
          <w:rFonts w:ascii="Times New Roman" w:eastAsia="PMingLiU" w:hAnsi="Times New Roman" w:cs="Arial"/>
          <w:szCs w:val="24"/>
          <w:lang w:val="es-PR" w:eastAsia="ja-JP"/>
        </w:rPr>
        <w:t xml:space="preserve">De ser necesario, se puede designar a otro miembro del personal de la escuela o del distrito para que colabore en estas tareas. </w:t>
      </w:r>
    </w:p>
    <w:p w:rsidR="005F352C" w:rsidRPr="00F96DB0" w:rsidP="005F352C" w14:paraId="70D738C1" w14:textId="77777777">
      <w:pPr>
        <w:widowControl/>
        <w:spacing w:after="0" w:line="278" w:lineRule="auto"/>
        <w:ind w:left="2160"/>
        <w:rPr>
          <w:rFonts w:ascii="Times New Roman" w:eastAsia="Times New Roman" w:hAnsi="Times New Roman" w:cs="Times New Roman"/>
          <w:lang w:val="es-PR" w:eastAsia="ja-JP"/>
        </w:rPr>
      </w:pPr>
    </w:p>
    <w:p w:rsidR="005F352C" w:rsidRPr="00F96DB0" w:rsidP="004276D9" w14:paraId="0BA935EF" w14:textId="77777777">
      <w:pPr>
        <w:widowControl/>
        <w:numPr>
          <w:ilvl w:val="0"/>
          <w:numId w:val="8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 xml:space="preserve">Para garantizar que se reciban los mensajes de correo electrónico importantes, colabore con el personal de tecnología de su escuela o distrito según sea necesario para añadir el dominio </w:t>
      </w:r>
      <w:r w:rsidRPr="00F96DB0">
        <w:rPr>
          <w:rFonts w:ascii="Times New Roman" w:eastAsia="Times New Roman" w:hAnsi="Times New Roman" w:cs="Times New Roman"/>
          <w:i/>
          <w:color w:val="FF0000"/>
          <w:lang w:val="es-PR" w:eastAsia="ja-JP"/>
        </w:rPr>
        <w:t>westatstudies.com</w:t>
      </w:r>
      <w:r w:rsidRPr="00F96DB0">
        <w:rPr>
          <w:rFonts w:ascii="Times New Roman" w:eastAsia="Times New Roman" w:hAnsi="Times New Roman" w:cs="Times New Roman"/>
          <w:color w:val="FF0000"/>
          <w:lang w:val="es-PR" w:eastAsia="ja-JP"/>
        </w:rPr>
        <w:t xml:space="preserve"> a la lista segura de remitentes.</w:t>
      </w:r>
    </w:p>
    <w:p w:rsidR="005F352C" w:rsidRPr="00F96DB0" w:rsidP="004276D9" w14:paraId="7586C200" w14:textId="77777777">
      <w:pPr>
        <w:widowControl/>
        <w:numPr>
          <w:ilvl w:val="0"/>
          <w:numId w:val="8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opción 1: el(la) director(a) se registra e invita al(a la) coordinador(a) escolar</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Ingrese y configure su cuenta del AMS de NAEP utilizando el enlace proporcionado en el correo electrónico de registro de</w:t>
      </w:r>
      <w:r w:rsidRPr="00F96DB0">
        <w:rPr>
          <w:rFonts w:ascii="Times New Roman" w:eastAsia="Times New Roman" w:hAnsi="Times New Roman" w:cs="Times New Roman"/>
          <w:color w:val="FF0000"/>
          <w:lang w:val="es-PR" w:eastAsia="ja-JP"/>
        </w:rPr>
        <w:t xml:space="preserve"> [AMSRegistrationEmail]</w:t>
      </w:r>
      <w:r w:rsidRPr="00F96DB0">
        <w:rPr>
          <w:rFonts w:ascii="Times New Roman" w:eastAsia="Times New Roman" w:hAnsi="Times New Roman" w:cs="Times New Roman"/>
          <w:i/>
          <w:color w:val="FF0000"/>
          <w:lang w:val="es-PR" w:eastAsia="ja-JP"/>
        </w:rPr>
        <w:t xml:space="preserve">. </w:t>
      </w:r>
    </w:p>
    <w:p w:rsidR="005F352C" w:rsidRPr="00F96DB0" w:rsidP="004276D9" w14:paraId="4DCD7256" w14:textId="77777777">
      <w:pPr>
        <w:widowControl/>
        <w:numPr>
          <w:ilvl w:val="0"/>
          <w:numId w:val="8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opción 1: el(la) director(a) se registra e invita al(a la) coordinador(a) escolar</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Ingrese el nombre y la información de contacto del(de la) coordinador(a) escolar en el AMS, seleccione coordinador(a) escolar como su función y seleccione Enviar invitación</w:t>
      </w:r>
      <w:r w:rsidRPr="00F96DB0">
        <w:rPr>
          <w:rFonts w:ascii="Times New Roman" w:eastAsia="Times New Roman" w:hAnsi="Times New Roman" w:cs="Times New Roman"/>
          <w:color w:val="FF0000"/>
          <w:lang w:val="es-PR" w:eastAsia="ja-JP"/>
        </w:rPr>
        <w:t>.</w:t>
      </w:r>
    </w:p>
    <w:p w:rsidR="005F352C" w:rsidRPr="00F96DB0" w:rsidP="004276D9" w14:paraId="5DA81C4A" w14:textId="77777777">
      <w:pPr>
        <w:widowControl/>
        <w:numPr>
          <w:ilvl w:val="0"/>
          <w:numId w:val="8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opción 2: el(la) NSC invita al(a la) coordinador(a) escolar, no se espera que el(la) directora(a) se registre</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Envíeme el nombre y la dirección de correo electrónico del(de la) coordinador(a) escolar designado(a) utilizando la dirección de correo electrónico que se proporciona al final</w:t>
      </w:r>
      <w:r w:rsidRPr="00F96DB0">
        <w:rPr>
          <w:rFonts w:ascii="Times New Roman" w:eastAsia="Times New Roman" w:hAnsi="Times New Roman" w:cs="Times New Roman"/>
          <w:color w:val="FF0000"/>
          <w:lang w:val="es-PR" w:eastAsia="ja-JP"/>
        </w:rPr>
        <w:t>.</w:t>
      </w:r>
    </w:p>
    <w:p w:rsidR="005F352C" w:rsidRPr="00F96DB0" w:rsidP="005F352C" w14:paraId="155234ED" w14:textId="77777777">
      <w:pPr>
        <w:widowControl/>
        <w:spacing w:after="0" w:line="278" w:lineRule="auto"/>
        <w:rPr>
          <w:rFonts w:ascii="Times New Roman" w:eastAsia="Times New Roman" w:hAnsi="Times New Roman" w:cs="Times New Roman"/>
          <w:color w:val="000000"/>
          <w:lang w:val="es-PR" w:eastAsia="ja-JP"/>
        </w:rPr>
      </w:pPr>
    </w:p>
    <w:p w:rsidR="005F352C" w:rsidRPr="00F96DB0" w:rsidP="005F352C" w14:paraId="0DC52D1C"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En noviembre, enviaré la fecha de la evaluación a su coordinador(a) escolar designado(a) para NAEP. Si la fecha presenta un conflicto para su escuela, trabajaremos juntos para identificar una fecha alterna.</w:t>
      </w:r>
    </w:p>
    <w:p w:rsidR="005F352C" w:rsidRPr="00F96DB0" w:rsidP="005F352C" w14:paraId="606049CF" w14:textId="77777777">
      <w:pPr>
        <w:widowControl/>
        <w:spacing w:after="0" w:line="278" w:lineRule="auto"/>
        <w:rPr>
          <w:rFonts w:ascii="Times New Roman" w:eastAsia="Times New Roman" w:hAnsi="Times New Roman" w:cs="Times New Roman"/>
          <w:color w:val="000000"/>
          <w:lang w:val="es-PR" w:eastAsia="ja-JP"/>
        </w:rPr>
      </w:pPr>
    </w:p>
    <w:p w:rsidR="005F352C" w:rsidRPr="00F96DB0" w:rsidP="005F352C" w14:paraId="68FC84B4" w14:textId="77777777">
      <w:pPr>
        <w:widowControl/>
        <w:spacing w:after="0" w:line="240"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Nuevamente, quisiera expresarle mi agradecimiento por su ayuda con esta evaluación tan importante de nuestros estudiantes. Nuestro(a) secretario(a) de educación, </w:t>
      </w:r>
      <w:r w:rsidRPr="00F96DB0">
        <w:rPr>
          <w:rFonts w:ascii="Times New Roman" w:eastAsia="Times New Roman" w:hAnsi="Times New Roman" w:cs="Times New Roman"/>
          <w:color w:val="FF0000"/>
          <w:lang w:val="es-PR" w:eastAsia="ja-JP"/>
        </w:rPr>
        <w:t>nombre</w:t>
      </w:r>
      <w:r w:rsidRPr="00F96DB0">
        <w:rPr>
          <w:rFonts w:ascii="Times New Roman" w:eastAsia="Times New Roman" w:hAnsi="Times New Roman" w:cs="Times New Roman"/>
          <w:color w:val="000000"/>
          <w:lang w:val="es-PR" w:eastAsia="ja-JP"/>
        </w:rPr>
        <w:t>, apoya NAEP y anima a sus estudiantes a participar.</w:t>
      </w:r>
    </w:p>
    <w:p w:rsidR="005F352C" w:rsidRPr="00F96DB0" w:rsidP="005F352C" w14:paraId="3A7BECEB" w14:textId="77777777">
      <w:pPr>
        <w:widowControl/>
        <w:spacing w:after="0" w:line="278" w:lineRule="auto"/>
        <w:rPr>
          <w:rFonts w:ascii="Times New Roman" w:eastAsia="Times New Roman" w:hAnsi="Times New Roman" w:cs="Times New Roman"/>
          <w:color w:val="000000"/>
          <w:lang w:val="es-PR" w:eastAsia="ja-JP"/>
        </w:rPr>
      </w:pPr>
    </w:p>
    <w:p w:rsidR="005F352C" w:rsidRPr="00F96DB0" w:rsidP="005F352C" w14:paraId="3F3CD30E"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Puede encontrar información adicional sobre NAEP en los </w:t>
      </w:r>
      <w:r w:rsidRPr="00F96DB0">
        <w:rPr>
          <w:rFonts w:ascii="Times New Roman" w:eastAsia="Times New Roman" w:hAnsi="Times New Roman" w:cs="Times New Roman"/>
          <w:color w:val="FF0000"/>
          <w:lang w:val="es-PR" w:eastAsia="ja-JP"/>
        </w:rPr>
        <w:t xml:space="preserve">documentos adjuntos </w:t>
      </w:r>
      <w:r w:rsidRPr="00F96DB0">
        <w:rPr>
          <w:rFonts w:ascii="Times New Roman" w:eastAsia="Times New Roman" w:hAnsi="Times New Roman" w:cs="Times New Roman"/>
          <w:color w:val="000000"/>
          <w:lang w:val="es-PR" w:eastAsia="ja-JP"/>
        </w:rPr>
        <w:t xml:space="preserve">y en  </w:t>
      </w:r>
      <w:hyperlink r:id="rId170" w:history="1">
        <w:r w:rsidRPr="00F96DB0">
          <w:rPr>
            <w:rFonts w:ascii="Times New Roman" w:eastAsia="Times New Roman" w:hAnsi="Times New Roman" w:cs="Times New Roman"/>
            <w:color w:val="467886"/>
            <w:u w:val="single"/>
            <w:lang w:val="es-PR" w:eastAsia="ja-JP"/>
          </w:rPr>
          <w:t>https://nces.ed.gov/nationsreportcard/puertorico/</w:t>
        </w:r>
      </w:hyperlink>
      <w:r w:rsidRPr="00F96DB0">
        <w:rPr>
          <w:rFonts w:ascii="Times New Roman" w:eastAsia="Times New Roman" w:hAnsi="Times New Roman" w:cs="Times New Roman"/>
          <w:color w:val="000000"/>
          <w:lang w:val="es-PR" w:eastAsia="ja-JP"/>
        </w:rPr>
        <w:t xml:space="preserve">. </w:t>
      </w:r>
    </w:p>
    <w:p w:rsidR="005F352C" w:rsidRPr="00F96DB0" w:rsidP="005F352C" w14:paraId="1B799834" w14:textId="77777777">
      <w:pPr>
        <w:widowControl/>
        <w:spacing w:after="0" w:line="278" w:lineRule="auto"/>
        <w:rPr>
          <w:rFonts w:ascii="Times New Roman" w:eastAsia="Times New Roman" w:hAnsi="Times New Roman" w:cs="Times New Roman"/>
          <w:color w:val="000000"/>
          <w:lang w:val="es-PR" w:eastAsia="ja-JP"/>
        </w:rPr>
      </w:pPr>
    </w:p>
    <w:p w:rsidR="005F352C" w:rsidRPr="00F96DB0" w:rsidP="005F352C" w14:paraId="22D0CDBF"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PMingLiU" w:hAnsi="Times New Roman" w:cs="Times New Roman"/>
          <w:lang w:val="" w:eastAsia="ja-JP"/>
        </w:rPr>
        <w:t xml:space="preserve">Si tiene preguntas, por favor, comuníquese conmigo llamando al </w:t>
      </w:r>
      <w:r w:rsidRPr="00F96DB0">
        <w:rPr>
          <w:rFonts w:ascii="Times New Roman" w:eastAsia="PMingLiU" w:hAnsi="Times New Roman" w:cs="Times New Roman"/>
          <w:color w:val="FF0000"/>
          <w:lang w:val="" w:eastAsia="ja-JP"/>
        </w:rPr>
        <w:t>número de teléfono</w:t>
      </w:r>
      <w:r w:rsidRPr="00F96DB0">
        <w:rPr>
          <w:rFonts w:ascii="Times New Roman" w:eastAsia="PMingLiU" w:hAnsi="Times New Roman" w:cs="Times New Roman"/>
          <w:lang w:val="" w:eastAsia="ja-JP"/>
        </w:rPr>
        <w:t xml:space="preserve"> o por correo electrónico escribiendo a </w:t>
      </w:r>
      <w:r w:rsidRPr="00F96DB0">
        <w:rPr>
          <w:rFonts w:ascii="Times New Roman" w:eastAsia="PMingLiU" w:hAnsi="Times New Roman" w:cs="Times New Roman"/>
          <w:color w:val="FF0000"/>
          <w:lang w:val="" w:eastAsia="ja-JP"/>
        </w:rPr>
        <w:t>correo electrónico</w:t>
      </w:r>
      <w:r w:rsidRPr="00F96DB0">
        <w:rPr>
          <w:rFonts w:ascii="Times New Roman" w:eastAsia="Times New Roman" w:hAnsi="Times New Roman" w:cs="Times New Roman"/>
          <w:color w:val="000000"/>
          <w:lang w:val="es-PR" w:eastAsia="ja-JP"/>
        </w:rPr>
        <w:t>.</w:t>
      </w:r>
    </w:p>
    <w:p w:rsidR="005F352C" w:rsidRPr="00F96DB0" w:rsidP="005F352C" w14:paraId="3F71DD79" w14:textId="77777777">
      <w:pPr>
        <w:widowControl/>
        <w:spacing w:after="0" w:line="278" w:lineRule="auto"/>
        <w:rPr>
          <w:rFonts w:ascii="Times New Roman" w:eastAsia="Times New Roman" w:hAnsi="Times New Roman" w:cs="Times New Roman"/>
          <w:lang w:val="es-PR" w:eastAsia="ja-JP"/>
        </w:rPr>
      </w:pPr>
    </w:p>
    <w:p w:rsidR="005F352C" w:rsidRPr="00F96DB0" w:rsidP="005F352C" w14:paraId="0E4A3092"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 </w:t>
      </w:r>
    </w:p>
    <w:p w:rsidR="005F352C" w:rsidRPr="00F96DB0" w:rsidP="005F352C" w14:paraId="4F35FAB3"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Atentamente, </w:t>
      </w:r>
    </w:p>
    <w:p w:rsidR="005F352C" w:rsidRPr="00F96DB0" w:rsidP="005F352C" w14:paraId="64DF7E91" w14:textId="77777777">
      <w:pPr>
        <w:widowControl/>
        <w:spacing w:after="0" w:line="278" w:lineRule="auto"/>
        <w:rPr>
          <w:rFonts w:ascii="Times New Roman" w:eastAsia="Times New Roman" w:hAnsi="Times New Roman" w:cs="Times New Roman"/>
          <w:lang w:val="es-PR" w:eastAsia="ja-JP"/>
        </w:rPr>
      </w:pPr>
    </w:p>
    <w:p w:rsidR="005F352C" w:rsidRPr="00F96DB0" w:rsidP="005F352C" w14:paraId="6D075CD6"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Coordinador(a) estatal de NAEP</w:t>
      </w:r>
    </w:p>
    <w:p w:rsidR="005F352C" w:rsidRPr="00F96DB0" w:rsidP="005F352C" w14:paraId="4E81679E" w14:textId="77777777">
      <w:pPr>
        <w:widowControl/>
        <w:spacing w:after="0" w:line="278" w:lineRule="auto"/>
        <w:rPr>
          <w:rFonts w:ascii="Times New Roman" w:eastAsia="Times New Roman" w:hAnsi="Times New Roman" w:cs="Times New Roman"/>
          <w:lang w:val="es-PR" w:eastAsia="ja-JP"/>
        </w:rPr>
      </w:pPr>
    </w:p>
    <w:p w:rsidR="005F352C" w:rsidRPr="00F96DB0" w:rsidP="005F352C" w14:paraId="5570E533" w14:textId="77777777">
      <w:pPr>
        <w:widowControl/>
        <w:spacing w:after="0" w:line="278" w:lineRule="auto"/>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 xml:space="preserve">Adjuntos (o enlace para envío electrónico): </w:t>
      </w:r>
    </w:p>
    <w:p w:rsidR="005F352C" w:rsidRPr="00F96DB0" w:rsidP="005F352C" w14:paraId="6715B655" w14:textId="77777777">
      <w:pPr>
        <w:widowControl/>
        <w:spacing w:after="0" w:line="278" w:lineRule="auto"/>
        <w:ind w:left="2880" w:firstLine="72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i/>
          <w:color w:val="000000"/>
          <w:lang w:val="es-PR" w:eastAsia="ja-JP"/>
        </w:rPr>
        <w:t>Información general de la prueba de campo de 2025</w:t>
      </w:r>
    </w:p>
    <w:p w:rsidR="005F352C" w:rsidRPr="00F96DB0" w:rsidP="005F352C" w14:paraId="4700CECB" w14:textId="77777777">
      <w:pPr>
        <w:widowControl/>
        <w:spacing w:after="0" w:line="278" w:lineRule="auto"/>
        <w:ind w:left="2880" w:firstLine="720"/>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000000"/>
          <w:lang w:val="es-PR" w:eastAsia="ja-JP"/>
        </w:rPr>
        <w:t>NAEP en su escuela</w:t>
      </w:r>
      <w:r w:rsidRPr="00F96DB0">
        <w:rPr>
          <w:rFonts w:ascii="Aptos" w:eastAsia="PMingLiU" w:hAnsi="Aptos" w:cs="Arial"/>
          <w:sz w:val="24"/>
          <w:szCs w:val="24"/>
          <w:lang w:val="es-PR" w:eastAsia="ja-JP"/>
        </w:rPr>
        <w:tab/>
      </w:r>
    </w:p>
    <w:p w:rsidR="005F352C" w:rsidRPr="00F96DB0" w:rsidP="005F352C" w14:paraId="050A1B84" w14:textId="77777777">
      <w:pPr>
        <w:widowControl/>
        <w:tabs>
          <w:tab w:val="left" w:pos="1440"/>
        </w:tabs>
        <w:spacing w:after="0" w:line="240" w:lineRule="auto"/>
        <w:ind w:left="360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Carpeta de NAEP para el(la) coordinador(a) escolar de su escuela, incluyendo lo siguiente:</w:t>
      </w:r>
    </w:p>
    <w:p w:rsidR="005F352C" w:rsidRPr="00F96DB0" w:rsidP="005F352C" w14:paraId="6FCE3B4A" w14:textId="77777777">
      <w:pPr>
        <w:widowControl/>
        <w:spacing w:after="0" w:line="278" w:lineRule="auto"/>
        <w:ind w:left="360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  </w:t>
      </w:r>
      <w:r w:rsidRPr="00F96DB0">
        <w:rPr>
          <w:rFonts w:ascii="Aptos" w:eastAsia="PMingLiU" w:hAnsi="Aptos" w:cs="Arial"/>
          <w:sz w:val="24"/>
          <w:szCs w:val="24"/>
          <w:lang w:val="es-PR" w:eastAsia="ja-JP"/>
        </w:rPr>
        <w:tab/>
      </w:r>
      <w:r w:rsidRPr="00F96DB0">
        <w:rPr>
          <w:rFonts w:ascii="Times New Roman" w:eastAsia="Times New Roman" w:hAnsi="Times New Roman" w:cs="Times New Roman"/>
          <w:color w:val="000000"/>
          <w:lang w:val="es-PR" w:eastAsia="ja-JP"/>
        </w:rPr>
        <w:t>Carta a su coordinador(a) escolar</w:t>
      </w:r>
    </w:p>
    <w:p w:rsidR="005F352C" w:rsidRPr="00F96DB0" w:rsidP="005F352C" w14:paraId="55C589C1" w14:textId="77777777">
      <w:pPr>
        <w:widowControl/>
        <w:spacing w:after="0" w:line="278" w:lineRule="auto"/>
        <w:ind w:left="3600" w:firstLine="720"/>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Carta de notificación para los padres, madres o tutores</w:t>
      </w:r>
    </w:p>
    <w:p w:rsidR="005F352C" w:rsidRPr="00F96DB0" w:rsidP="005F352C" w14:paraId="1642A554" w14:textId="77777777">
      <w:pPr>
        <w:widowControl/>
        <w:spacing w:after="0" w:line="240" w:lineRule="auto"/>
        <w:rPr>
          <w:rFonts w:ascii="Times New Roman" w:eastAsia="Times New Roman" w:hAnsi="Times New Roman" w:cs="Times New Roman"/>
          <w:i/>
          <w:lang w:val="es-PR" w:eastAsia="ja-JP"/>
        </w:rPr>
      </w:pPr>
    </w:p>
    <w:p w:rsidR="00F93EA0" w:rsidRPr="00D05EDF" w:rsidP="00F93EA0" w14:paraId="2CC1E6A1"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F96DB0" w:rsidP="005F352C" w14:paraId="018763F8" w14:textId="77777777">
      <w:pPr>
        <w:widowControl/>
        <w:spacing w:after="160" w:line="278" w:lineRule="auto"/>
        <w:rPr>
          <w:rFonts w:ascii="Times New Roman" w:eastAsia="Times New Roman" w:hAnsi="Times New Roman" w:cs="Times New Roman"/>
          <w:lang w:val="es-PR" w:eastAsia="ja-JP"/>
        </w:rPr>
      </w:pPr>
    </w:p>
    <w:p w:rsidR="005F352C" w:rsidRPr="00B710E8" w:rsidP="005F352C" w14:paraId="4212D9BD" w14:textId="77777777">
      <w:pPr>
        <w:rPr>
          <w:lang w:val=""/>
        </w:rPr>
      </w:pPr>
    </w:p>
    <w:p w:rsidR="005F352C" w:rsidRPr="00B710E8" w:rsidP="005F352C" w14:paraId="68380DC9" w14:textId="77777777">
      <w:pPr>
        <w:rPr>
          <w:lang w:val=""/>
        </w:rPr>
      </w:pPr>
    </w:p>
    <w:p w:rsidR="005F352C" w:rsidP="005F352C" w14:paraId="4975D36D" w14:textId="77777777">
      <w:pPr>
        <w:pStyle w:val="Header"/>
        <w:jc w:val="center"/>
        <w:rPr>
          <w:lang w:val="es-PR"/>
        </w:rPr>
      </w:pPr>
    </w:p>
    <w:p w:rsidR="005F352C" w:rsidP="005F352C" w14:paraId="483CDCA8" w14:textId="77777777">
      <w:pPr>
        <w:pStyle w:val="Header"/>
        <w:jc w:val="center"/>
        <w:rPr>
          <w:lang w:val="es-PR"/>
        </w:rPr>
      </w:pPr>
    </w:p>
    <w:p w:rsidR="005F352C" w:rsidP="005F352C" w14:paraId="61E9EDA0" w14:textId="77777777">
      <w:pPr>
        <w:pStyle w:val="Header"/>
        <w:jc w:val="center"/>
        <w:rPr>
          <w:lang w:val="es-PR"/>
        </w:rPr>
      </w:pPr>
    </w:p>
    <w:p w:rsidR="005F352C" w:rsidP="005F352C" w14:paraId="664DEFBC" w14:textId="77777777">
      <w:pPr>
        <w:pStyle w:val="Header"/>
        <w:jc w:val="center"/>
        <w:rPr>
          <w:lang w:val="es-PR"/>
        </w:rPr>
      </w:pPr>
    </w:p>
    <w:p w:rsidR="005F352C" w:rsidP="005F352C" w14:paraId="56F2EC9E" w14:textId="77777777">
      <w:pPr>
        <w:pStyle w:val="Header"/>
        <w:jc w:val="center"/>
        <w:rPr>
          <w:lang w:val="es-PR"/>
        </w:rPr>
      </w:pPr>
    </w:p>
    <w:p w:rsidR="005F352C" w:rsidRPr="00B710E8" w:rsidP="005F352C" w14:paraId="406C43C3" w14:textId="77777777">
      <w:pPr>
        <w:widowControl/>
        <w:spacing w:after="160" w:line="259" w:lineRule="auto"/>
        <w:rPr>
          <w:rStyle w:val="Strong"/>
          <w:rFonts w:ascii="Times New Roman" w:hAnsi="Times New Roman" w:cs="Times New Roman"/>
          <w:color w:val="31849B" w:themeColor="accent5" w:themeShade="BF"/>
          <w:lang w:val=""/>
        </w:rPr>
      </w:pPr>
    </w:p>
    <w:p w:rsidR="005F352C" w:rsidRPr="00B710E8" w:rsidP="005F352C" w14:paraId="14706BEE" w14:textId="77777777">
      <w:pPr>
        <w:widowControl/>
        <w:spacing w:after="160" w:line="259" w:lineRule="auto"/>
        <w:jc w:val="center"/>
        <w:rPr>
          <w:rStyle w:val="Strong"/>
          <w:rFonts w:ascii="Times New Roman" w:hAnsi="Times New Roman" w:cs="Times New Roman"/>
          <w:color w:val="31849B" w:themeColor="accent5" w:themeShade="BF"/>
          <w:lang w:val=""/>
        </w:rPr>
      </w:pPr>
    </w:p>
    <w:p w:rsidR="005F352C" w:rsidRPr="00B710E8" w:rsidP="005F352C" w14:paraId="37E94601" w14:textId="77777777">
      <w:pPr>
        <w:widowControl/>
        <w:spacing w:after="160" w:line="259" w:lineRule="auto"/>
        <w:jc w:val="center"/>
        <w:rPr>
          <w:rStyle w:val="Strong"/>
          <w:rFonts w:ascii="Times New Roman" w:hAnsi="Times New Roman" w:cs="Times New Roman"/>
          <w:color w:val="31849B" w:themeColor="accent5" w:themeShade="BF"/>
          <w:lang w:val=""/>
        </w:rPr>
      </w:pPr>
    </w:p>
    <w:p w:rsidR="005F352C" w:rsidRPr="00B710E8" w:rsidP="005F352C" w14:paraId="0B2F6537"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43588D" w:rsidP="0043588D" w14:paraId="344AA215" w14:textId="4B68AA6D">
      <w:pPr>
        <w:pStyle w:val="Heading3"/>
        <w:rPr>
          <w:rStyle w:val="Strong"/>
          <w:rFonts w:cs="Times New Roman"/>
        </w:rPr>
      </w:pPr>
      <w:bookmarkStart w:id="191" w:name="_Toc175909517"/>
      <w:bookmarkStart w:id="192" w:name="_Toc196211978"/>
      <w:r w:rsidRPr="0043588D">
        <w:rPr>
          <w:rStyle w:val="Strong"/>
          <w:rFonts w:cs="Times New Roman"/>
        </w:rPr>
        <w:t>Appendix D-</w:t>
      </w:r>
      <w:r w:rsidRPr="0043588D">
        <w:rPr>
          <w:rStyle w:val="Strong"/>
          <w:rFonts w:cs="Times New Roman"/>
        </w:rPr>
        <w:t>6</w:t>
      </w:r>
      <w:r w:rsidRPr="0043588D" w:rsidR="00B00446">
        <w:rPr>
          <w:rStyle w:val="Strong"/>
          <w:rFonts w:cs="Times New Roman"/>
        </w:rPr>
        <w:t>9</w:t>
      </w:r>
      <w:r w:rsidRPr="0043588D">
        <w:rPr>
          <w:rStyle w:val="Strong"/>
          <w:rFonts w:cs="Times New Roman"/>
        </w:rPr>
        <w:t xml:space="preserve">: </w:t>
      </w:r>
      <w:r w:rsidRPr="00107AB0">
        <w:rPr>
          <w:rStyle w:val="Strong"/>
          <w:rFonts w:cs="Times New Roman"/>
          <w:b w:val="0"/>
          <w:bCs w:val="0"/>
        </w:rPr>
        <w:t>NAEP 2025 Assessment Details Letter to Principal, NAEP Device Model</w:t>
      </w:r>
      <w:bookmarkEnd w:id="191"/>
      <w:bookmarkEnd w:id="192"/>
    </w:p>
    <w:p w:rsidR="00A9638C" w14:paraId="1FC1C617"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193C2C0A" w14:textId="77777777">
      <w:pPr>
        <w:pStyle w:val="Heading3"/>
        <w:jc w:val="left"/>
        <w:rPr>
          <w:rStyle w:val="Strong"/>
          <w:rFonts w:cs="Times New Roman"/>
          <w:color w:val="31849B" w:themeColor="accent5" w:themeShade="BF"/>
        </w:rPr>
      </w:pPr>
    </w:p>
    <w:p w:rsidR="005F352C" w:rsidRPr="004E3AC7" w:rsidP="005F352C" w14:paraId="2E38D4D3"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NAEP 2025 Assessment Details Notification Letter </w:t>
      </w:r>
      <w:r w:rsidRPr="004E3AC7">
        <w:rPr>
          <w:rFonts w:ascii="Times New Roman" w:eastAsia="Times New Roman" w:hAnsi="Times New Roman" w:cs="Times New Roman"/>
          <w:b/>
          <w:color w:val="000000"/>
          <w:lang w:eastAsia="ja-JP"/>
        </w:rPr>
        <w:t>(NAEP Device)</w:t>
      </w:r>
      <w:r w:rsidRPr="004E3AC7">
        <w:rPr>
          <w:rFonts w:ascii="Times New Roman" w:eastAsia="Times New Roman" w:hAnsi="Times New Roman" w:cs="Times New Roman"/>
          <w:lang w:eastAsia="ja-JP"/>
        </w:rPr>
        <w:t xml:space="preserve"> </w:t>
      </w:r>
      <w:r w:rsidRPr="004E3AC7">
        <w:rPr>
          <w:rFonts w:ascii="Times New Roman" w:eastAsia="Times New Roman" w:hAnsi="Times New Roman" w:cs="Times New Roman"/>
          <w:b/>
          <w:lang w:eastAsia="ja-JP"/>
        </w:rPr>
        <w:t>From</w:t>
      </w:r>
    </w:p>
    <w:p w:rsidR="005F352C" w:rsidRPr="004E3AC7" w:rsidP="005F352C" w14:paraId="55496A48"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NAEP STATE COORDINATOR TO SCHOOL PRINCIPAL: Grades 4, 8, and 12 Mathematics and Reading</w:t>
      </w:r>
    </w:p>
    <w:p w:rsidR="005F352C" w:rsidRPr="004E3AC7" w:rsidP="005F352C" w14:paraId="7C7F3EDE"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color w:val="FF0000"/>
          <w:lang w:eastAsia="ja-JP"/>
        </w:rPr>
        <w:t>Red text</w:t>
      </w:r>
      <w:r w:rsidRPr="004E3AC7">
        <w:rPr>
          <w:rFonts w:ascii="Times New Roman" w:eastAsia="Times New Roman" w:hAnsi="Times New Roman" w:cs="Times New Roman"/>
          <w:b/>
          <w:lang w:eastAsia="ja-JP"/>
        </w:rPr>
        <w:t xml:space="preserve"> should be customized before mail merge; </w:t>
      </w:r>
      <w:r w:rsidRPr="004E3AC7">
        <w:rPr>
          <w:rFonts w:ascii="Times New Roman" w:eastAsia="Times New Roman" w:hAnsi="Times New Roman" w:cs="Times New Roman"/>
          <w:b/>
          <w:highlight w:val="yellow"/>
          <w:lang w:eastAsia="ja-JP"/>
        </w:rPr>
        <w:t>highlighted text</w:t>
      </w:r>
      <w:r w:rsidRPr="004E3AC7">
        <w:rPr>
          <w:rFonts w:ascii="Times New Roman" w:eastAsia="Times New Roman" w:hAnsi="Times New Roman" w:cs="Times New Roman"/>
          <w:b/>
          <w:lang w:eastAsia="ja-JP"/>
        </w:rPr>
        <w:t xml:space="preserve"> represents mail merge fields</w:t>
      </w:r>
    </w:p>
    <w:p w:rsidR="005F352C" w:rsidRPr="004E3AC7" w:rsidP="005F352C" w14:paraId="389BCE60"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 </w:t>
      </w:r>
    </w:p>
    <w:p w:rsidR="005F352C" w:rsidRPr="004E3AC7" w:rsidP="005F352C" w14:paraId="4C48F8F0"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Dear </w:t>
      </w:r>
      <w:r w:rsidRPr="004E3AC7">
        <w:rPr>
          <w:rFonts w:ascii="Times New Roman" w:eastAsia="Times New Roman" w:hAnsi="Times New Roman" w:cs="Times New Roman"/>
          <w:highlight w:val="yellow"/>
          <w:lang w:eastAsia="ja-JP"/>
        </w:rPr>
        <w:t>Principal</w:t>
      </w:r>
      <w:r w:rsidRPr="004E3AC7">
        <w:rPr>
          <w:rFonts w:ascii="Times New Roman" w:eastAsia="Times New Roman" w:hAnsi="Times New Roman" w:cs="Times New Roman"/>
          <w:lang w:eastAsia="ja-JP"/>
        </w:rPr>
        <w:t>,</w:t>
      </w:r>
    </w:p>
    <w:p w:rsidR="005F352C" w:rsidRPr="004E3AC7" w:rsidP="005F352C" w14:paraId="2682F4A4"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5F352C" w:rsidRPr="004E3AC7" w:rsidP="005F352C" w14:paraId="08F00F2C"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Thank you for all that you do to support education in </w:t>
      </w:r>
      <w:r w:rsidRPr="004E3AC7">
        <w:rPr>
          <w:rFonts w:ascii="Times New Roman" w:eastAsia="Times New Roman" w:hAnsi="Times New Roman" w:cs="Times New Roman"/>
          <w:color w:val="FF0000"/>
          <w:lang w:eastAsia="ja-JP"/>
        </w:rPr>
        <w:t>state name</w:t>
      </w:r>
      <w:r w:rsidRPr="004E3AC7">
        <w:rPr>
          <w:rFonts w:ascii="Times New Roman" w:eastAsia="Times New Roman" w:hAnsi="Times New Roman" w:cs="Times New Roman"/>
          <w:lang w:eastAsia="ja-JP"/>
        </w:rPr>
        <w:t xml:space="preserve">. I am writing to inform you that </w:t>
      </w:r>
      <w:r w:rsidRPr="004E3AC7">
        <w:rPr>
          <w:rFonts w:ascii="Times New Roman" w:eastAsia="Times New Roman" w:hAnsi="Times New Roman" w:cs="Times New Roman"/>
          <w:highlight w:val="yellow"/>
          <w:lang w:eastAsia="ja-JP"/>
        </w:rPr>
        <w:t>school name</w:t>
      </w:r>
      <w:r w:rsidRPr="004E3AC7">
        <w:rPr>
          <w:rFonts w:ascii="Times New Roman" w:eastAsia="Times New Roman" w:hAnsi="Times New Roman" w:cs="Times New Roman"/>
          <w:lang w:eastAsia="ja-JP"/>
        </w:rPr>
        <w:t xml:space="preserve"> has been selected to represent schools across the nation by participating in the 2025 field test being administered as part of the National Assessment of Educational Progress (NAEP). NAEP is the largest nationally representative and continuing assessment of what students in the United States know and can do in various subjects and is administered by the National Center for Education Statistics (NCES), within the U.S. Department of Education. </w:t>
      </w:r>
    </w:p>
    <w:p w:rsidR="005F352C" w:rsidRPr="004E3AC7" w:rsidP="005F352C" w14:paraId="7C82CB6B"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5F352C" w:rsidRPr="004E3AC7" w:rsidP="005F352C" w14:paraId="40C2D02A" w14:textId="77777777">
      <w:pPr>
        <w:widowControl/>
        <w:spacing w:after="0" w:line="278"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Assessment Overview for Your School</w:t>
      </w:r>
    </w:p>
    <w:tbl>
      <w:tblPr>
        <w:tblStyle w:val="TableGrid100"/>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646B3BC2" w14:textId="77777777">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0CB8C4AF" w14:textId="77777777">
            <w:pPr>
              <w:numPr>
                <w:ilvl w:val="0"/>
                <w:numId w:val="89"/>
              </w:numPr>
              <w:spacing w:line="360" w:lineRule="auto"/>
              <w:contextualSpacing/>
              <w:rPr>
                <w:rFonts w:ascii="Times New Roman" w:hAnsi="Times New Roman"/>
                <w:color w:val="000000"/>
              </w:rPr>
            </w:pPr>
            <w:r w:rsidRPr="004E3AC7">
              <w:rPr>
                <w:rFonts w:ascii="Times New Roman" w:hAnsi="Times New Roman"/>
                <w:b/>
                <w:color w:val="000000"/>
              </w:rPr>
              <w:t>Subjects:</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275E36DB" w14:textId="77777777">
            <w:pPr>
              <w:spacing w:line="360" w:lineRule="auto"/>
              <w:rPr>
                <w:rFonts w:ascii="Times New Roman" w:hAnsi="Times New Roman"/>
                <w:color w:val="000000"/>
              </w:rPr>
            </w:pPr>
            <w:r w:rsidRPr="004E3AC7">
              <w:rPr>
                <w:rFonts w:ascii="Times New Roman" w:hAnsi="Times New Roman"/>
                <w:color w:val="000000"/>
              </w:rPr>
              <w:t>Mathematics and reading</w:t>
            </w:r>
          </w:p>
        </w:tc>
      </w:tr>
      <w:tr w14:paraId="0C6E55B2"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00E07745" w14:textId="77777777">
            <w:pPr>
              <w:numPr>
                <w:ilvl w:val="0"/>
                <w:numId w:val="90"/>
              </w:numPr>
              <w:spacing w:line="360" w:lineRule="auto"/>
              <w:contextualSpacing/>
              <w:rPr>
                <w:rFonts w:ascii="Times New Roman" w:hAnsi="Times New Roman"/>
                <w:color w:val="000000"/>
              </w:rPr>
            </w:pPr>
            <w:r w:rsidRPr="004E3AC7">
              <w:rPr>
                <w:rFonts w:ascii="Times New Roman" w:hAnsi="Times New Roman"/>
                <w:b/>
                <w:color w:val="000000"/>
              </w:rPr>
              <w:t>Grade:</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3E4C33DC" w14:textId="77777777">
            <w:pPr>
              <w:spacing w:line="360" w:lineRule="auto"/>
              <w:rPr>
                <w:rFonts w:ascii="Times New Roman" w:hAnsi="Times New Roman"/>
                <w:color w:val="000000"/>
              </w:rPr>
            </w:pPr>
            <w:r w:rsidRPr="004E3AC7">
              <w:rPr>
                <w:rFonts w:ascii="Times New Roman" w:hAnsi="Times New Roman"/>
                <w:color w:val="000000"/>
                <w:highlight w:val="yellow"/>
              </w:rPr>
              <w:t xml:space="preserve">Grade (4 </w:t>
            </w:r>
            <w:r w:rsidRPr="004E3AC7">
              <w:rPr>
                <w:rFonts w:ascii="Times New Roman" w:hAnsi="Times New Roman"/>
                <w:b/>
                <w:color w:val="000000"/>
                <w:highlight w:val="yellow"/>
              </w:rPr>
              <w:t>or</w:t>
            </w:r>
            <w:r w:rsidRPr="004E3AC7">
              <w:rPr>
                <w:rFonts w:ascii="Times New Roman" w:hAnsi="Times New Roman"/>
                <w:color w:val="000000"/>
                <w:highlight w:val="yellow"/>
              </w:rPr>
              <w:t xml:space="preserve"> 8 </w:t>
            </w:r>
            <w:r w:rsidRPr="004E3AC7">
              <w:rPr>
                <w:rFonts w:ascii="Times New Roman" w:hAnsi="Times New Roman"/>
                <w:b/>
                <w:color w:val="000000"/>
                <w:highlight w:val="yellow"/>
              </w:rPr>
              <w:t>or</w:t>
            </w:r>
            <w:r w:rsidRPr="004E3AC7">
              <w:rPr>
                <w:rFonts w:ascii="Times New Roman" w:hAnsi="Times New Roman"/>
                <w:color w:val="000000"/>
                <w:highlight w:val="yellow"/>
              </w:rPr>
              <w:t xml:space="preserve"> 12)</w:t>
            </w:r>
          </w:p>
        </w:tc>
      </w:tr>
      <w:tr w14:paraId="7742C070"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7FDA3346" w14:textId="77777777">
            <w:pPr>
              <w:numPr>
                <w:ilvl w:val="0"/>
                <w:numId w:val="90"/>
              </w:numPr>
              <w:spacing w:line="360" w:lineRule="auto"/>
              <w:contextualSpacing/>
              <w:rPr>
                <w:rFonts w:ascii="Times New Roman" w:hAnsi="Times New Roman"/>
                <w:color w:val="000000"/>
              </w:rPr>
            </w:pPr>
            <w:r w:rsidRPr="004E3AC7">
              <w:rPr>
                <w:rFonts w:ascii="Times New Roman" w:hAnsi="Times New Roman"/>
                <w:b/>
                <w:color w:val="000000"/>
              </w:rPr>
              <w:t>Assessment window:</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70EE0BAC" w14:textId="77777777">
            <w:pPr>
              <w:spacing w:line="360" w:lineRule="auto"/>
              <w:rPr>
                <w:rFonts w:ascii="Times New Roman" w:hAnsi="Times New Roman"/>
                <w:color w:val="000000"/>
              </w:rPr>
            </w:pPr>
            <w:r w:rsidRPr="004E3AC7">
              <w:rPr>
                <w:rFonts w:ascii="Times New Roman" w:hAnsi="Times New Roman"/>
                <w:color w:val="000000"/>
              </w:rPr>
              <w:t>January 27–March 7, 2025</w:t>
            </w:r>
          </w:p>
        </w:tc>
      </w:tr>
      <w:tr w14:paraId="0C67F39C"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56DD8BBC" w14:textId="77777777">
            <w:pPr>
              <w:numPr>
                <w:ilvl w:val="0"/>
                <w:numId w:val="91"/>
              </w:numPr>
              <w:spacing w:line="360" w:lineRule="auto"/>
              <w:contextualSpacing/>
              <w:rPr>
                <w:rFonts w:ascii="Times New Roman" w:hAnsi="Times New Roman"/>
                <w:b/>
                <w:color w:val="000000"/>
              </w:rPr>
            </w:pPr>
            <w:r w:rsidRPr="004E3AC7">
              <w:rPr>
                <w:rFonts w:ascii="Times New Roman" w:hAnsi="Times New Roman"/>
                <w:b/>
                <w:color w:val="000000"/>
              </w:rPr>
              <w:t>Administration model:</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0C469FAA" w14:textId="77777777">
            <w:pPr>
              <w:spacing w:line="360" w:lineRule="auto"/>
              <w:rPr>
                <w:rFonts w:ascii="Times New Roman" w:hAnsi="Times New Roman"/>
                <w:color w:val="000000"/>
              </w:rPr>
            </w:pPr>
            <w:r w:rsidRPr="004E3AC7">
              <w:rPr>
                <w:rFonts w:ascii="Times New Roman" w:hAnsi="Times New Roman"/>
                <w:color w:val="000000"/>
              </w:rPr>
              <w:t>NAEP devices</w:t>
            </w:r>
          </w:p>
        </w:tc>
      </w:tr>
      <w:tr w14:paraId="2DC1E5E6"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0AF959A7" w14:textId="77777777">
            <w:pPr>
              <w:numPr>
                <w:ilvl w:val="0"/>
                <w:numId w:val="90"/>
              </w:numPr>
              <w:spacing w:line="360" w:lineRule="auto"/>
              <w:contextualSpacing/>
              <w:rPr>
                <w:rFonts w:ascii="Times New Roman" w:hAnsi="Times New Roman"/>
                <w:color w:val="000000"/>
              </w:rPr>
            </w:pPr>
            <w:r w:rsidRPr="004E3AC7">
              <w:rPr>
                <w:rFonts w:ascii="Times New Roman" w:hAnsi="Times New Roman"/>
                <w:b/>
                <w:color w:val="000000"/>
              </w:rPr>
              <w:t>Assessment sessions:</w:t>
            </w:r>
          </w:p>
        </w:tc>
        <w:tc>
          <w:tcPr>
            <w:tcW w:w="5745" w:type="dxa"/>
            <w:tcBorders>
              <w:top w:val="nil"/>
              <w:left w:val="nil"/>
              <w:bottom w:val="nil"/>
              <w:right w:val="nil"/>
            </w:tcBorders>
            <w:tcMar>
              <w:top w:w="0" w:type="dxa"/>
              <w:left w:w="105" w:type="dxa"/>
              <w:bottom w:w="0" w:type="dxa"/>
              <w:right w:w="105" w:type="dxa"/>
            </w:tcMar>
            <w:vAlign w:val="center"/>
            <w:hideMark/>
          </w:tcPr>
          <w:p w:rsidR="005F352C" w:rsidRPr="004E3AC7" w14:paraId="1AF11511" w14:textId="77777777">
            <w:pPr>
              <w:rPr>
                <w:rFonts w:ascii="Times New Roman" w:hAnsi="Times New Roman"/>
                <w:color w:val="000000"/>
              </w:rPr>
            </w:pPr>
            <w:r w:rsidRPr="004E3AC7">
              <w:rPr>
                <w:rFonts w:ascii="Times New Roman" w:hAnsi="Times New Roman"/>
                <w:color w:val="000000"/>
              </w:rPr>
              <w:t xml:space="preserve">Up to two sequential sessions of about 25 students each. </w:t>
            </w:r>
          </w:p>
        </w:tc>
      </w:tr>
      <w:tr w14:paraId="16FC0510"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029D6F4B" w14:textId="77777777">
            <w:pPr>
              <w:numPr>
                <w:ilvl w:val="0"/>
                <w:numId w:val="90"/>
              </w:numPr>
              <w:spacing w:line="360" w:lineRule="auto"/>
              <w:contextualSpacing/>
              <w:rPr>
                <w:rFonts w:ascii="Times New Roman" w:hAnsi="Times New Roman"/>
                <w:color w:val="000000"/>
              </w:rPr>
            </w:pPr>
            <w:r w:rsidRPr="004E3AC7">
              <w:rPr>
                <w:rFonts w:ascii="Times New Roman" w:hAnsi="Times New Roman"/>
                <w:b/>
                <w:color w:val="000000"/>
              </w:rPr>
              <w:t>Student time:</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6CC32F57" w14:textId="77777777">
            <w:pPr>
              <w:spacing w:line="360" w:lineRule="auto"/>
              <w:rPr>
                <w:rFonts w:ascii="Times New Roman" w:hAnsi="Times New Roman"/>
                <w:color w:val="000000"/>
              </w:rPr>
            </w:pPr>
            <w:r w:rsidRPr="004E3AC7">
              <w:rPr>
                <w:rFonts w:ascii="Times New Roman" w:hAnsi="Times New Roman"/>
                <w:color w:val="000000"/>
              </w:rPr>
              <w:t>Approximately 2 hours (including transition time, directions, and completion of a survey questionnaire)</w:t>
            </w:r>
          </w:p>
        </w:tc>
      </w:tr>
      <w:tr w14:paraId="497099B1" w14:textId="7777777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RPr="004E3AC7" w:rsidP="004276D9" w14:paraId="5D5AE2F2" w14:textId="77777777">
            <w:pPr>
              <w:numPr>
                <w:ilvl w:val="0"/>
                <w:numId w:val="90"/>
              </w:numPr>
              <w:spacing w:line="360" w:lineRule="auto"/>
              <w:contextualSpacing/>
              <w:rPr>
                <w:rFonts w:ascii="Times New Roman" w:hAnsi="Times New Roman"/>
                <w:color w:val="000000"/>
              </w:rPr>
            </w:pPr>
            <w:r w:rsidRPr="004E3AC7">
              <w:rPr>
                <w:rFonts w:ascii="Times New Roman" w:hAnsi="Times New Roman"/>
                <w:b/>
                <w:color w:val="000000"/>
              </w:rPr>
              <w:t>Assessment administrators:</w:t>
            </w:r>
          </w:p>
        </w:tc>
        <w:tc>
          <w:tcPr>
            <w:tcW w:w="5745" w:type="dxa"/>
            <w:tcBorders>
              <w:top w:val="nil"/>
              <w:left w:val="nil"/>
              <w:bottom w:val="nil"/>
              <w:right w:val="nil"/>
            </w:tcBorders>
            <w:tcMar>
              <w:top w:w="0" w:type="dxa"/>
              <w:left w:w="105" w:type="dxa"/>
              <w:bottom w:w="0" w:type="dxa"/>
              <w:right w:w="105" w:type="dxa"/>
            </w:tcMar>
            <w:hideMark/>
          </w:tcPr>
          <w:p w:rsidR="005F352C" w:rsidRPr="004E3AC7" w14:paraId="02C1373C" w14:textId="77777777">
            <w:pPr>
              <w:spacing w:line="360" w:lineRule="auto"/>
              <w:rPr>
                <w:rFonts w:ascii="Times New Roman" w:hAnsi="Times New Roman"/>
                <w:color w:val="000000"/>
              </w:rPr>
            </w:pPr>
            <w:r w:rsidRPr="004E3AC7">
              <w:rPr>
                <w:rFonts w:ascii="Times New Roman" w:hAnsi="Times New Roman"/>
                <w:color w:val="000000"/>
              </w:rPr>
              <w:t>NAEP representatives</w:t>
            </w:r>
          </w:p>
        </w:tc>
      </w:tr>
    </w:tbl>
    <w:p w:rsidR="005F352C" w:rsidRPr="004E3AC7" w:rsidP="005F352C" w14:paraId="7FC4EB2C" w14:textId="77777777">
      <w:pPr>
        <w:widowControl/>
        <w:spacing w:after="0" w:line="278" w:lineRule="auto"/>
        <w:rPr>
          <w:rFonts w:ascii="Times New Roman" w:eastAsia="Times New Roman" w:hAnsi="Times New Roman" w:cs="Times New Roman"/>
          <w:color w:val="000000"/>
          <w:lang w:eastAsia="ja-JP"/>
        </w:rPr>
      </w:pPr>
    </w:p>
    <w:p w:rsidR="005F352C" w:rsidRPr="004E3AC7" w:rsidP="005F352C" w14:paraId="407EFFF4" w14:textId="77777777">
      <w:pPr>
        <w:widowControl/>
        <w:spacing w:after="0" w:line="240"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What do I need to know? </w:t>
      </w:r>
    </w:p>
    <w:p w:rsidR="005F352C" w:rsidRPr="004E3AC7" w:rsidP="005F352C" w14:paraId="632E0EFA" w14:textId="77777777">
      <w:pPr>
        <w:widowControl/>
        <w:spacing w:after="0" w:line="240"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 </w:t>
      </w:r>
    </w:p>
    <w:p w:rsidR="005F352C" w:rsidRPr="004E3AC7" w:rsidP="004276D9" w14:paraId="790176C4"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5F352C" w:rsidRPr="004E3AC7" w:rsidP="004276D9" w14:paraId="48363743" w14:textId="77777777">
      <w:pPr>
        <w:widowControl/>
        <w:numPr>
          <w:ilvl w:val="0"/>
          <w:numId w:val="83"/>
        </w:numPr>
        <w:spacing w:after="0" w:line="278" w:lineRule="auto"/>
        <w:contextualSpacing/>
        <w:rPr>
          <w:rFonts w:ascii="Times New Roman" w:eastAsia="Times New Roman" w:hAnsi="Times New Roman" w:cs="Times New Roman"/>
          <w:lang w:eastAsia="ja-JP"/>
        </w:rPr>
      </w:pPr>
      <w:bookmarkStart w:id="193" w:name="_Hlk170299497"/>
      <w:r w:rsidRPr="004E3AC7">
        <w:rPr>
          <w:rFonts w:ascii="Times New Roman" w:eastAsia="Times New Roman" w:hAnsi="Times New Roman" w:cs="Times New Roman"/>
          <w:lang w:eastAsia="ja-JP"/>
        </w:rPr>
        <w:t xml:space="preserve">NAEP representatives will administer the assessment, bring all necessary materials and equipment, and provide significant support to your school. </w:t>
      </w:r>
      <w:bookmarkEnd w:id="193"/>
    </w:p>
    <w:p w:rsidR="005F352C" w:rsidRPr="004E3AC7" w:rsidP="004276D9" w14:paraId="62F2DB22"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Students will complete the assessment on NAEP devices.   </w:t>
      </w:r>
    </w:p>
    <w:p w:rsidR="005F352C" w:rsidRPr="004E3AC7" w:rsidP="004276D9" w14:paraId="19CD805E"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A school staff member’s presence can have a positive impact on students’ motivation and performance. The presence of a school staff member as an observer during the assessment session(s) is appreciated.</w:t>
      </w:r>
      <w:r w:rsidRPr="004E3AC7">
        <w:rPr>
          <w:rFonts w:ascii="Aptos" w:eastAsia="Times New Roman" w:hAnsi="Aptos" w:cs="Times New Roman"/>
          <w:sz w:val="24"/>
          <w:szCs w:val="24"/>
          <w:lang w:eastAsia="ja-JP"/>
        </w:rPr>
        <w:t xml:space="preserve"> </w:t>
      </w:r>
    </w:p>
    <w:p w:rsidR="005F352C" w:rsidRPr="004E3AC7" w:rsidP="004276D9" w14:paraId="7BC267E4"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Results from the field test will not be publicly reported but will be used to inform future NAEP assessments.</w:t>
      </w:r>
    </w:p>
    <w:p w:rsidR="005F352C" w:rsidRPr="004E3AC7" w:rsidP="005F352C" w14:paraId="6C189C8C"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5F352C" w:rsidRPr="004E3AC7" w:rsidP="005F352C" w14:paraId="073A977B"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 xml:space="preserve">What are the next steps? </w:t>
      </w:r>
    </w:p>
    <w:p w:rsidR="005F352C" w:rsidRPr="004E3AC7" w:rsidP="004276D9" w14:paraId="6DD1FD75" w14:textId="77777777">
      <w:pPr>
        <w:widowControl/>
        <w:numPr>
          <w:ilvl w:val="0"/>
          <w:numId w:val="92"/>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Designate a NAEP school coordinator to serve as the main point of contact,</w:t>
      </w:r>
      <w:r w:rsidRPr="004E3AC7">
        <w:rPr>
          <w:rFonts w:ascii="Times New Roman" w:eastAsia="Times New Roman" w:hAnsi="Times New Roman" w:cs="Times New Roman"/>
          <w:color w:val="FF0000"/>
          <w:lang w:eastAsia="ja-JP"/>
        </w:rPr>
        <w:t xml:space="preserve"> provide a student list</w:t>
      </w:r>
      <w:r w:rsidRPr="004E3AC7">
        <w:rPr>
          <w:rFonts w:ascii="Times New Roman" w:eastAsia="Times New Roman" w:hAnsi="Times New Roman" w:cs="Times New Roman"/>
          <w:color w:val="000000"/>
          <w:lang w:eastAsia="ja-JP"/>
        </w:rPr>
        <w:t>, and submit additional information.</w:t>
      </w:r>
    </w:p>
    <w:p w:rsidR="005F352C" w:rsidRPr="004E3AC7" w:rsidP="004276D9" w14:paraId="2BF55F0D" w14:textId="77777777">
      <w:pPr>
        <w:widowControl/>
        <w:numPr>
          <w:ilvl w:val="0"/>
          <w:numId w:val="93"/>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Review the school coordinator responsibilities and give </w:t>
      </w:r>
      <w:r w:rsidRPr="004E3AC7">
        <w:rPr>
          <w:rFonts w:ascii="Times New Roman" w:eastAsia="Times New Roman" w:hAnsi="Times New Roman" w:cs="Times New Roman"/>
          <w:color w:val="FF0000"/>
          <w:lang w:eastAsia="ja-JP"/>
        </w:rPr>
        <w:t>the enclosed folder/attached</w:t>
      </w:r>
      <w:r w:rsidRPr="004E3AC7">
        <w:rPr>
          <w:rFonts w:ascii="Times New Roman" w:eastAsia="Times New Roman" w:hAnsi="Times New Roman" w:cs="Times New Roman"/>
          <w:color w:val="000000"/>
          <w:lang w:eastAsia="ja-JP"/>
        </w:rPr>
        <w:t xml:space="preserve"> </w:t>
      </w:r>
      <w:r w:rsidRPr="004E3AC7">
        <w:rPr>
          <w:rFonts w:ascii="Times New Roman" w:eastAsia="Times New Roman" w:hAnsi="Times New Roman" w:cs="Times New Roman"/>
          <w:color w:val="FF0000"/>
          <w:lang w:eastAsia="ja-JP"/>
        </w:rPr>
        <w:t>documents</w:t>
      </w:r>
      <w:r w:rsidRPr="004E3AC7">
        <w:rPr>
          <w:rFonts w:ascii="Times New Roman" w:eastAsia="Times New Roman" w:hAnsi="Times New Roman" w:cs="Times New Roman"/>
          <w:color w:val="000000"/>
          <w:lang w:eastAsia="ja-JP"/>
        </w:rPr>
        <w:t xml:space="preserve"> to your designated NAEP school coordinator.</w:t>
      </w:r>
    </w:p>
    <w:p w:rsidR="005F352C" w:rsidRPr="004E3AC7" w:rsidP="004276D9" w14:paraId="7F4C3EC6" w14:textId="77777777">
      <w:pPr>
        <w:widowControl/>
        <w:numPr>
          <w:ilvl w:val="0"/>
          <w:numId w:val="93"/>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Your school coordinator should</w:t>
      </w:r>
    </w:p>
    <w:p w:rsidR="005F352C" w:rsidRPr="004E3AC7" w:rsidP="004276D9" w14:paraId="2B1135F4" w14:textId="77777777">
      <w:pPr>
        <w:widowControl/>
        <w:numPr>
          <w:ilvl w:val="2"/>
          <w:numId w:val="9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know how to access student information</w:t>
      </w:r>
      <w:r w:rsidRPr="004E3AC7">
        <w:rPr>
          <w:rFonts w:ascii="Times New Roman" w:eastAsia="Times New Roman" w:hAnsi="Times New Roman" w:cs="Times New Roman"/>
          <w:color w:val="000000"/>
          <w:lang w:eastAsia="ja-JP"/>
        </w:rPr>
        <w:t>, such as birth date, demographic information, and enrollment status;</w:t>
      </w:r>
    </w:p>
    <w:p w:rsidR="005F352C" w:rsidRPr="004E3AC7" w:rsidP="004276D9" w14:paraId="4E4FAD94" w14:textId="77777777">
      <w:pPr>
        <w:widowControl/>
        <w:numPr>
          <w:ilvl w:val="2"/>
          <w:numId w:val="9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be comfortable using a computer</w:t>
      </w:r>
      <w:r w:rsidRPr="004E3AC7">
        <w:rPr>
          <w:rFonts w:ascii="Times New Roman" w:eastAsia="Times New Roman" w:hAnsi="Times New Roman" w:cs="Times New Roman"/>
          <w:color w:val="000000"/>
          <w:lang w:eastAsia="ja-JP"/>
        </w:rPr>
        <w:t>, because all assessment preparation activities will be completed online; and</w:t>
      </w:r>
    </w:p>
    <w:p w:rsidR="005F352C" w:rsidRPr="004E3AC7" w:rsidP="004276D9" w14:paraId="61C2DBBC" w14:textId="77777777">
      <w:pPr>
        <w:widowControl/>
        <w:numPr>
          <w:ilvl w:val="2"/>
          <w:numId w:val="9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be familiar with how students participate in statewide assessments.</w:t>
      </w:r>
    </w:p>
    <w:p w:rsidR="005F352C" w:rsidRPr="004E3AC7" w:rsidP="004276D9" w14:paraId="0B749464" w14:textId="77777777">
      <w:pPr>
        <w:widowControl/>
        <w:numPr>
          <w:ilvl w:val="0"/>
          <w:numId w:val="8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 xml:space="preserve">To help ensure receipt of important email messages, work with school or district technology staff as necessary to add the domain </w:t>
      </w:r>
      <w:r w:rsidRPr="004E3AC7">
        <w:rPr>
          <w:rFonts w:ascii="Times New Roman" w:eastAsia="Times New Roman" w:hAnsi="Times New Roman" w:cs="Times New Roman"/>
          <w:i/>
          <w:color w:val="FF0000"/>
          <w:lang w:eastAsia="ja-JP"/>
        </w:rPr>
        <w:t>westatstudies.com</w:t>
      </w:r>
      <w:r w:rsidRPr="004E3AC7">
        <w:rPr>
          <w:rFonts w:ascii="Times New Roman" w:eastAsia="Times New Roman" w:hAnsi="Times New Roman" w:cs="Times New Roman"/>
          <w:color w:val="FF0000"/>
          <w:lang w:eastAsia="ja-JP"/>
        </w:rPr>
        <w:t xml:space="preserve"> to the safe senders list.  </w:t>
      </w:r>
    </w:p>
    <w:p w:rsidR="005F352C" w:rsidRPr="004E3AC7" w:rsidP="004276D9" w14:paraId="126D72AF" w14:textId="77777777">
      <w:pPr>
        <w:widowControl/>
        <w:numPr>
          <w:ilvl w:val="0"/>
          <w:numId w:val="8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1:</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b/>
          <w:i/>
          <w:color w:val="FF0000"/>
          <w:lang w:eastAsia="ja-JP"/>
        </w:rPr>
        <w:t>principal registers and invites school coordinator</w:t>
      </w:r>
      <w:r w:rsidRPr="004E3AC7">
        <w:rPr>
          <w:rFonts w:ascii="Times New Roman" w:eastAsia="Times New Roman" w:hAnsi="Times New Roman" w:cs="Times New Roman"/>
          <w:i/>
          <w:color w:val="FF0000"/>
          <w:lang w:eastAsia="ja-JP"/>
        </w:rPr>
        <w:t>}</w:t>
      </w:r>
      <w:r w:rsidRPr="004E3AC7">
        <w:rPr>
          <w:rFonts w:ascii="Times New Roman" w:eastAsia="Times New Roman" w:hAnsi="Times New Roman" w:cs="Times New Roman"/>
          <w:color w:val="FF0000"/>
          <w:lang w:eastAsia="ja-JP"/>
        </w:rPr>
        <w:t xml:space="preserve"> Log in and set up your </w:t>
      </w:r>
      <w:bookmarkStart w:id="194" w:name="_Hlk170296255"/>
      <w:r w:rsidRPr="004E3AC7">
        <w:rPr>
          <w:rFonts w:ascii="Times New Roman" w:eastAsia="Times New Roman" w:hAnsi="Times New Roman" w:cs="Times New Roman"/>
          <w:color w:val="FF0000"/>
          <w:lang w:eastAsia="ja-JP"/>
        </w:rPr>
        <w:t xml:space="preserve">NAEP Assessment Management System (AMS) </w:t>
      </w:r>
      <w:bookmarkEnd w:id="194"/>
      <w:r w:rsidRPr="004E3AC7">
        <w:rPr>
          <w:rFonts w:ascii="Times New Roman" w:eastAsia="Times New Roman" w:hAnsi="Times New Roman" w:cs="Times New Roman"/>
          <w:color w:val="FF0000"/>
          <w:lang w:eastAsia="ja-JP"/>
        </w:rPr>
        <w:t xml:space="preserve">account using the link provided in the registration email from </w:t>
      </w:r>
      <w:hyperlink r:id="rId169" w:history="1">
        <w:r w:rsidRPr="004E3AC7">
          <w:rPr>
            <w:rFonts w:ascii="Times New Roman" w:eastAsia="Times New Roman" w:hAnsi="Times New Roman" w:cs="Times New Roman"/>
            <w:color w:val="467886"/>
            <w:u w:val="single"/>
            <w:lang w:eastAsia="ja-JP"/>
          </w:rPr>
          <w:t>DoNotReply-NAEP@westatstudies.com</w:t>
        </w:r>
      </w:hyperlink>
      <w:r w:rsidRPr="004E3AC7">
        <w:rPr>
          <w:rFonts w:ascii="Times New Roman" w:eastAsia="Times New Roman" w:hAnsi="Times New Roman" w:cs="Times New Roman"/>
          <w:i/>
          <w:iCs/>
          <w:color w:val="FF0000"/>
          <w:lang w:eastAsia="ja-JP"/>
        </w:rPr>
        <w:t>.</w:t>
      </w:r>
      <w:r w:rsidRPr="004E3AC7">
        <w:rPr>
          <w:rFonts w:ascii="Times New Roman" w:eastAsia="Times New Roman" w:hAnsi="Times New Roman" w:cs="Times New Roman"/>
          <w:i/>
          <w:color w:val="FF0000"/>
          <w:lang w:eastAsia="ja-JP"/>
        </w:rPr>
        <w:t xml:space="preserve"> </w:t>
      </w:r>
    </w:p>
    <w:p w:rsidR="005F352C" w:rsidRPr="004E3AC7" w:rsidP="004276D9" w14:paraId="0BD55974" w14:textId="77777777">
      <w:pPr>
        <w:widowControl/>
        <w:numPr>
          <w:ilvl w:val="0"/>
          <w:numId w:val="8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1: principal registers and invites school coordinator</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color w:val="FF0000"/>
          <w:lang w:eastAsia="ja-JP"/>
        </w:rPr>
        <w:t>Enter the school coordinator’s name and contact information in the AMS, select their role as School Coordinator, and select Send Invite.</w:t>
      </w:r>
    </w:p>
    <w:p w:rsidR="005F352C" w:rsidRPr="004E3AC7" w:rsidP="004276D9" w14:paraId="12D55B42" w14:textId="77777777">
      <w:pPr>
        <w:widowControl/>
        <w:numPr>
          <w:ilvl w:val="0"/>
          <w:numId w:val="95"/>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2:</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b/>
          <w:i/>
          <w:color w:val="FF0000"/>
          <w:lang w:eastAsia="ja-JP"/>
        </w:rPr>
        <w:t>NSC invites the school coordinator, principal not expected to register</w:t>
      </w:r>
      <w:r w:rsidRPr="004E3AC7">
        <w:rPr>
          <w:rFonts w:ascii="Times New Roman" w:eastAsia="Times New Roman" w:hAnsi="Times New Roman" w:cs="Times New Roman"/>
          <w:i/>
          <w:color w:val="FF0000"/>
          <w:lang w:eastAsia="ja-JP"/>
        </w:rPr>
        <w:t>}</w:t>
      </w:r>
      <w:r w:rsidRPr="004E3AC7">
        <w:rPr>
          <w:rFonts w:ascii="Times New Roman" w:eastAsia="Times New Roman" w:hAnsi="Times New Roman" w:cs="Times New Roman"/>
          <w:color w:val="FF0000"/>
          <w:lang w:eastAsia="ja-JP"/>
        </w:rPr>
        <w:t xml:space="preserve"> Send the designated school coordinator’s name and email address to me using the email address provided below.</w:t>
      </w:r>
    </w:p>
    <w:p w:rsidR="005F352C" w:rsidRPr="004E3AC7" w:rsidP="005F352C" w14:paraId="1E1ABB96" w14:textId="77777777">
      <w:pPr>
        <w:widowControl/>
        <w:spacing w:after="0" w:line="278" w:lineRule="auto"/>
        <w:rPr>
          <w:rFonts w:ascii="Times New Roman" w:eastAsia="Times New Roman" w:hAnsi="Times New Roman" w:cs="Times New Roman"/>
          <w:color w:val="000000"/>
          <w:lang w:eastAsia="ja-JP"/>
        </w:rPr>
      </w:pPr>
    </w:p>
    <w:p w:rsidR="005F352C" w:rsidRPr="004E3AC7" w:rsidP="005F352C" w14:paraId="029B1D59"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In November, I will send your assessment date to your designated NAEP school coordinator. If the date presents a conflict for your school, we will work together to identify an alternate date.</w:t>
      </w:r>
    </w:p>
    <w:p w:rsidR="005F352C" w:rsidRPr="004E3AC7" w:rsidP="005F352C" w14:paraId="13C1871F" w14:textId="77777777">
      <w:pPr>
        <w:widowControl/>
        <w:spacing w:after="0" w:line="278" w:lineRule="auto"/>
        <w:rPr>
          <w:rFonts w:ascii="Times New Roman" w:eastAsia="Times New Roman" w:hAnsi="Times New Roman" w:cs="Times New Roman"/>
          <w:color w:val="000000"/>
          <w:lang w:eastAsia="ja-JP"/>
        </w:rPr>
      </w:pPr>
    </w:p>
    <w:p w:rsidR="005F352C" w:rsidRPr="004E3AC7" w:rsidP="005F352C" w14:paraId="0269750D" w14:textId="77777777">
      <w:pPr>
        <w:widowControl/>
        <w:spacing w:after="0" w:line="240"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Again, I would like to express my appreciation for your assistance with this very important assessment </w:t>
      </w:r>
      <w:r w:rsidRPr="004E3AC7">
        <w:rPr>
          <w:rFonts w:ascii="Aptos" w:eastAsia="Times New Roman" w:hAnsi="Aptos" w:cs="Times New Roman"/>
          <w:sz w:val="24"/>
          <w:szCs w:val="24"/>
          <w:lang w:eastAsia="ja-JP"/>
        </w:rPr>
        <w:br/>
      </w:r>
      <w:r w:rsidRPr="004E3AC7">
        <w:rPr>
          <w:rFonts w:ascii="Times New Roman" w:eastAsia="Times New Roman" w:hAnsi="Times New Roman" w:cs="Times New Roman"/>
          <w:color w:val="000000"/>
          <w:lang w:eastAsia="ja-JP"/>
        </w:rPr>
        <w:t xml:space="preserve">of our nation’s students. Our chief state school officer, </w:t>
      </w:r>
      <w:r w:rsidRPr="004E3AC7">
        <w:rPr>
          <w:rFonts w:ascii="Times New Roman" w:eastAsia="Times New Roman" w:hAnsi="Times New Roman" w:cs="Times New Roman"/>
          <w:color w:val="FF0000"/>
          <w:lang w:eastAsia="ja-JP"/>
        </w:rPr>
        <w:t>name</w:t>
      </w:r>
      <w:r w:rsidRPr="004E3AC7">
        <w:rPr>
          <w:rFonts w:ascii="Times New Roman" w:eastAsia="Times New Roman" w:hAnsi="Times New Roman" w:cs="Times New Roman"/>
          <w:color w:val="000000"/>
          <w:lang w:eastAsia="ja-JP"/>
        </w:rPr>
        <w:t>, supports NAEP and encourages your students to participate.</w:t>
      </w:r>
    </w:p>
    <w:p w:rsidR="005F352C" w:rsidRPr="004E3AC7" w:rsidP="005F352C" w14:paraId="22BC3476" w14:textId="77777777">
      <w:pPr>
        <w:widowControl/>
        <w:spacing w:after="0" w:line="278" w:lineRule="auto"/>
        <w:rPr>
          <w:rFonts w:ascii="Times New Roman" w:eastAsia="Times New Roman" w:hAnsi="Times New Roman" w:cs="Times New Roman"/>
          <w:color w:val="000000"/>
          <w:lang w:eastAsia="ja-JP"/>
        </w:rPr>
      </w:pPr>
    </w:p>
    <w:p w:rsidR="005F352C" w:rsidRPr="004E3AC7" w:rsidP="005F352C" w14:paraId="29356A50"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Additional information about NAEP can be found in the </w:t>
      </w:r>
      <w:r w:rsidRPr="004E3AC7">
        <w:rPr>
          <w:rFonts w:ascii="Times New Roman" w:eastAsia="Times New Roman" w:hAnsi="Times New Roman" w:cs="Times New Roman"/>
          <w:color w:val="FF0000"/>
          <w:lang w:eastAsia="ja-JP"/>
        </w:rPr>
        <w:t>enclosed documents/attachment</w:t>
      </w:r>
      <w:r w:rsidRPr="004E3AC7">
        <w:rPr>
          <w:rFonts w:ascii="Times New Roman" w:eastAsia="Times New Roman" w:hAnsi="Times New Roman" w:cs="Times New Roman"/>
          <w:color w:val="000000"/>
          <w:lang w:eastAsia="ja-JP"/>
        </w:rPr>
        <w:t xml:space="preserve"> and at </w:t>
      </w:r>
      <w:hyperlink r:id="rId25" w:history="1">
        <w:r w:rsidRPr="004E3AC7">
          <w:rPr>
            <w:rFonts w:ascii="Times New Roman" w:eastAsia="Times New Roman" w:hAnsi="Times New Roman" w:cs="Times New Roman"/>
            <w:color w:val="467886"/>
            <w:u w:val="single"/>
            <w:lang w:eastAsia="ja-JP"/>
          </w:rPr>
          <w:t>http://nces.ed.gov/nationsreportcard</w:t>
        </w:r>
      </w:hyperlink>
      <w:r w:rsidRPr="004E3AC7">
        <w:rPr>
          <w:rFonts w:ascii="Times New Roman" w:eastAsia="Times New Roman" w:hAnsi="Times New Roman" w:cs="Times New Roman"/>
          <w:color w:val="000000"/>
          <w:lang w:eastAsia="ja-JP"/>
        </w:rPr>
        <w:t xml:space="preserve">. </w:t>
      </w:r>
    </w:p>
    <w:p w:rsidR="005F352C" w:rsidRPr="004E3AC7" w:rsidP="005F352C" w14:paraId="013C4892" w14:textId="77777777">
      <w:pPr>
        <w:widowControl/>
        <w:spacing w:after="0" w:line="278" w:lineRule="auto"/>
        <w:rPr>
          <w:rFonts w:ascii="Times New Roman" w:eastAsia="Times New Roman" w:hAnsi="Times New Roman" w:cs="Times New Roman"/>
          <w:color w:val="000000"/>
          <w:lang w:eastAsia="ja-JP"/>
        </w:rPr>
      </w:pPr>
    </w:p>
    <w:p w:rsidR="005F352C" w:rsidRPr="004E3AC7" w:rsidP="005F352C" w14:paraId="00B8C3C9"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If you have questions, please contact me at </w:t>
      </w:r>
      <w:r w:rsidRPr="004E3AC7">
        <w:rPr>
          <w:rFonts w:ascii="Times New Roman" w:eastAsia="Times New Roman" w:hAnsi="Times New Roman" w:cs="Times New Roman"/>
          <w:color w:val="FF0000"/>
          <w:lang w:eastAsia="ja-JP"/>
        </w:rPr>
        <w:t>telephone number</w:t>
      </w:r>
      <w:r w:rsidRPr="004E3AC7">
        <w:rPr>
          <w:rFonts w:ascii="Times New Roman" w:eastAsia="Times New Roman" w:hAnsi="Times New Roman" w:cs="Times New Roman"/>
          <w:color w:val="000000"/>
          <w:lang w:eastAsia="ja-JP"/>
        </w:rPr>
        <w:t xml:space="preserve"> or via email at </w:t>
      </w:r>
      <w:r w:rsidRPr="004E3AC7">
        <w:rPr>
          <w:rFonts w:ascii="Times New Roman" w:eastAsia="Times New Roman" w:hAnsi="Times New Roman" w:cs="Times New Roman"/>
          <w:color w:val="FF0000"/>
          <w:lang w:eastAsia="ja-JP"/>
        </w:rPr>
        <w:t>email address</w:t>
      </w:r>
      <w:r w:rsidRPr="004E3AC7">
        <w:rPr>
          <w:rFonts w:ascii="Times New Roman" w:eastAsia="Times New Roman" w:hAnsi="Times New Roman" w:cs="Times New Roman"/>
          <w:color w:val="000000"/>
          <w:lang w:eastAsia="ja-JP"/>
        </w:rPr>
        <w:t>.</w:t>
      </w:r>
    </w:p>
    <w:p w:rsidR="005F352C" w:rsidRPr="004E3AC7" w:rsidP="005F352C" w14:paraId="4B3BB915" w14:textId="77777777">
      <w:pPr>
        <w:widowControl/>
        <w:spacing w:after="0" w:line="278" w:lineRule="auto"/>
        <w:rPr>
          <w:rFonts w:ascii="Times New Roman" w:eastAsia="Times New Roman" w:hAnsi="Times New Roman" w:cs="Times New Roman"/>
          <w:lang w:eastAsia="ja-JP"/>
        </w:rPr>
      </w:pPr>
    </w:p>
    <w:p w:rsidR="005F352C" w:rsidRPr="004E3AC7" w:rsidP="005F352C" w14:paraId="4D382F68"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5F352C" w:rsidRPr="004E3AC7" w:rsidP="005F352C" w14:paraId="7F7F9307"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Sincerely,</w:t>
      </w:r>
    </w:p>
    <w:p w:rsidR="005F352C" w:rsidRPr="004E3AC7" w:rsidP="005F352C" w14:paraId="5C38631C" w14:textId="77777777">
      <w:pPr>
        <w:widowControl/>
        <w:spacing w:after="0" w:line="278" w:lineRule="auto"/>
        <w:rPr>
          <w:rFonts w:ascii="Times New Roman" w:eastAsia="Times New Roman" w:hAnsi="Times New Roman" w:cs="Times New Roman"/>
          <w:lang w:eastAsia="ja-JP"/>
        </w:rPr>
      </w:pPr>
    </w:p>
    <w:p w:rsidR="005F352C" w:rsidRPr="004E3AC7" w:rsidP="005F352C" w14:paraId="7A3F14D7"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NAEP State Coordinator</w:t>
      </w:r>
    </w:p>
    <w:p w:rsidR="005F352C" w:rsidRPr="004E3AC7" w:rsidP="005F352C" w14:paraId="610F7CFB" w14:textId="77777777">
      <w:pPr>
        <w:widowControl/>
        <w:spacing w:after="0" w:line="278" w:lineRule="auto"/>
        <w:rPr>
          <w:rFonts w:ascii="Times New Roman" w:eastAsia="Times New Roman" w:hAnsi="Times New Roman" w:cs="Times New Roman"/>
          <w:lang w:eastAsia="ja-JP"/>
        </w:rPr>
      </w:pPr>
    </w:p>
    <w:p w:rsidR="005F352C" w:rsidRPr="004E3AC7" w:rsidP="005F352C" w14:paraId="2A3A9335" w14:textId="77777777">
      <w:pPr>
        <w:widowControl/>
        <w:spacing w:after="0" w:line="278" w:lineRule="auto"/>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 xml:space="preserve">Enclosure/Attachment (or link for electronic mailing): </w:t>
      </w:r>
    </w:p>
    <w:p w:rsidR="005F352C" w:rsidRPr="004E3AC7" w:rsidP="005F352C" w14:paraId="242E32EB" w14:textId="77777777">
      <w:pPr>
        <w:widowControl/>
        <w:spacing w:after="0" w:line="278" w:lineRule="auto"/>
        <w:ind w:left="2880" w:firstLine="720"/>
        <w:rPr>
          <w:rFonts w:ascii="Times New Roman" w:eastAsia="Times New Roman" w:hAnsi="Times New Roman" w:cs="Times New Roman"/>
          <w:color w:val="000000"/>
          <w:lang w:eastAsia="ja-JP"/>
        </w:rPr>
      </w:pPr>
      <w:r w:rsidRPr="004E3AC7">
        <w:rPr>
          <w:rFonts w:ascii="Times New Roman" w:eastAsia="Times New Roman" w:hAnsi="Times New Roman" w:cs="Times New Roman"/>
          <w:i/>
          <w:color w:val="000000"/>
          <w:lang w:eastAsia="ja-JP"/>
        </w:rPr>
        <w:t>2025 Field Test Overview Brochure</w:t>
      </w:r>
    </w:p>
    <w:p w:rsidR="005F352C" w:rsidRPr="004E3AC7" w:rsidP="005F352C" w14:paraId="1B6432F8" w14:textId="77777777">
      <w:pPr>
        <w:widowControl/>
        <w:spacing w:after="0" w:line="278" w:lineRule="auto"/>
        <w:ind w:left="2880" w:firstLine="720"/>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000000"/>
          <w:lang w:eastAsia="ja-JP"/>
        </w:rPr>
        <w:t>NAEP in Your School</w:t>
      </w:r>
      <w:r w:rsidRPr="004E3AC7">
        <w:rPr>
          <w:rFonts w:ascii="Aptos" w:eastAsia="Times New Roman" w:hAnsi="Aptos" w:cs="Times New Roman"/>
          <w:sz w:val="24"/>
          <w:szCs w:val="24"/>
          <w:lang w:eastAsia="ja-JP"/>
        </w:rPr>
        <w:tab/>
      </w:r>
    </w:p>
    <w:p w:rsidR="005F352C" w:rsidRPr="004E3AC7" w:rsidP="005F352C" w14:paraId="6E042683" w14:textId="77777777">
      <w:pPr>
        <w:widowControl/>
        <w:tabs>
          <w:tab w:val="left" w:pos="1440"/>
        </w:tabs>
        <w:spacing w:after="0" w:line="240" w:lineRule="auto"/>
        <w:ind w:left="3600"/>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NAEP folder for your NAEP school coordinator, including the following:</w:t>
      </w:r>
    </w:p>
    <w:p w:rsidR="005F352C" w:rsidRPr="004E3AC7" w:rsidP="005F352C" w14:paraId="3046684D" w14:textId="77777777">
      <w:pPr>
        <w:widowControl/>
        <w:spacing w:after="0" w:line="278" w:lineRule="auto"/>
        <w:ind w:left="3600"/>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  </w:t>
      </w:r>
      <w:r w:rsidRPr="004E3AC7">
        <w:rPr>
          <w:rFonts w:ascii="Aptos" w:eastAsia="Times New Roman" w:hAnsi="Aptos" w:cs="Times New Roman"/>
          <w:sz w:val="24"/>
          <w:szCs w:val="24"/>
          <w:lang w:eastAsia="ja-JP"/>
        </w:rPr>
        <w:tab/>
      </w:r>
      <w:r w:rsidRPr="004E3AC7">
        <w:rPr>
          <w:rFonts w:ascii="Times New Roman" w:eastAsia="Times New Roman" w:hAnsi="Times New Roman" w:cs="Times New Roman"/>
          <w:color w:val="000000"/>
          <w:lang w:eastAsia="ja-JP"/>
        </w:rPr>
        <w:t>Letter to your school coordinator</w:t>
      </w:r>
    </w:p>
    <w:p w:rsidR="005F352C" w:rsidRPr="004E3AC7" w:rsidP="005F352C" w14:paraId="181C1D6E" w14:textId="77777777">
      <w:pPr>
        <w:widowControl/>
        <w:spacing w:after="0" w:line="278" w:lineRule="auto"/>
        <w:ind w:left="3600"/>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000000"/>
          <w:lang w:eastAsia="ja-JP"/>
        </w:rPr>
        <w:t xml:space="preserve">   </w:t>
      </w:r>
      <w:r w:rsidRPr="004E3AC7">
        <w:rPr>
          <w:rFonts w:ascii="Aptos" w:eastAsia="Times New Roman" w:hAnsi="Aptos" w:cs="Times New Roman"/>
          <w:sz w:val="24"/>
          <w:szCs w:val="24"/>
          <w:lang w:eastAsia="ja-JP"/>
        </w:rPr>
        <w:tab/>
      </w:r>
      <w:r w:rsidRPr="004E3AC7">
        <w:rPr>
          <w:rFonts w:ascii="Times New Roman" w:eastAsia="Times New Roman" w:hAnsi="Times New Roman" w:cs="Times New Roman"/>
          <w:color w:val="FF0000"/>
          <w:lang w:eastAsia="ja-JP"/>
        </w:rPr>
        <w:t>Student List Submission Instructions</w:t>
      </w:r>
    </w:p>
    <w:p w:rsidR="005F352C" w:rsidRPr="004E3AC7" w:rsidP="005F352C" w14:paraId="09A1B512" w14:textId="77777777">
      <w:pPr>
        <w:widowControl/>
        <w:spacing w:after="0" w:line="278" w:lineRule="auto"/>
        <w:ind w:left="3600" w:firstLine="720"/>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Parent/Guardian Notification Letter</w:t>
      </w:r>
    </w:p>
    <w:p w:rsidR="005F352C" w:rsidRPr="004E3AC7" w:rsidP="005F352C" w14:paraId="1BAC182E" w14:textId="77777777">
      <w:pPr>
        <w:widowControl/>
        <w:spacing w:after="0" w:line="240" w:lineRule="auto"/>
        <w:rPr>
          <w:rFonts w:ascii="Times New Roman" w:eastAsia="Times New Roman" w:hAnsi="Times New Roman" w:cs="Times New Roman"/>
          <w:i/>
          <w:lang w:eastAsia="ja-JP"/>
        </w:rPr>
      </w:pPr>
    </w:p>
    <w:p w:rsidR="005F352C" w:rsidP="005F352C" w14:paraId="0E533CAB" w14:textId="72897C7B">
      <w:pPr>
        <w:widowControl/>
        <w:spacing w:after="160" w:line="259" w:lineRule="auto"/>
        <w:rPr>
          <w:rStyle w:val="Strong"/>
          <w:rFonts w:ascii="Times New Roman" w:hAnsi="Times New Roman" w:cs="Times New Roman"/>
          <w:color w:val="31849B" w:themeColor="accent5" w:themeShade="BF"/>
        </w:rPr>
      </w:pPr>
      <w:r w:rsidRPr="00A9528F">
        <w:rPr>
          <w:rFonts w:ascii="Times New Roman" w:eastAsia="Calibri" w:hAnsi="Times New Roman" w:cs="Times New Roman"/>
          <w:sz w:val="16"/>
          <w:szCs w:val="16"/>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r>
        <w:rPr>
          <w:rStyle w:val="Strong"/>
          <w:rFonts w:ascii="Times New Roman" w:hAnsi="Times New Roman" w:cs="Times New Roman"/>
          <w:color w:val="31849B" w:themeColor="accent5" w:themeShade="BF"/>
        </w:rPr>
        <w:br w:type="page"/>
      </w:r>
    </w:p>
    <w:p w:rsidR="00A9638C" w:rsidRPr="0043588D" w:rsidP="0043588D" w14:paraId="2A4B1688" w14:textId="7378526B">
      <w:pPr>
        <w:pStyle w:val="Heading3"/>
        <w:rPr>
          <w:rStyle w:val="Strong"/>
          <w:rFonts w:cs="Times New Roman"/>
        </w:rPr>
      </w:pPr>
      <w:bookmarkStart w:id="195" w:name="_Toc175909518"/>
      <w:bookmarkStart w:id="196" w:name="_Toc196211979"/>
      <w:r w:rsidRPr="0043588D">
        <w:rPr>
          <w:rStyle w:val="Strong"/>
          <w:rFonts w:cs="Times New Roman"/>
        </w:rPr>
        <w:t>Appendix D-</w:t>
      </w:r>
      <w:r w:rsidRPr="0043588D" w:rsidR="00B00446">
        <w:rPr>
          <w:rStyle w:val="Strong"/>
          <w:rFonts w:cs="Times New Roman"/>
        </w:rPr>
        <w:t>70</w:t>
      </w:r>
      <w:r w:rsidRPr="0043588D">
        <w:rPr>
          <w:rStyle w:val="Strong"/>
          <w:rFonts w:cs="Times New Roman"/>
        </w:rPr>
        <w:t xml:space="preserve">: </w:t>
      </w:r>
      <w:r w:rsidRPr="00107AB0">
        <w:rPr>
          <w:rStyle w:val="Strong"/>
          <w:rFonts w:cs="Times New Roman"/>
          <w:b w:val="0"/>
          <w:bCs w:val="0"/>
        </w:rPr>
        <w:t>NAEP 2025 Assessment Details Letter to Principal, NAEP Device Model, Puerto Rico</w:t>
      </w:r>
      <w:bookmarkEnd w:id="195"/>
      <w:bookmarkEnd w:id="196"/>
    </w:p>
    <w:p w:rsidR="00A9638C" w14:paraId="67246ED0"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1C5B5C36" w14:textId="77777777">
      <w:pPr>
        <w:pStyle w:val="Heading3"/>
        <w:jc w:val="left"/>
        <w:rPr>
          <w:rStyle w:val="Strong"/>
          <w:rFonts w:cs="Times New Roman"/>
          <w:color w:val="31849B" w:themeColor="accent5" w:themeShade="BF"/>
        </w:rPr>
      </w:pPr>
    </w:p>
    <w:p w:rsidR="005F352C" w:rsidP="005F352C" w14:paraId="1DAC31E8" w14:textId="77777777">
      <w:pPr>
        <w:pStyle w:val="NoSpacing"/>
        <w:jc w:val="center"/>
        <w:rPr>
          <w:rFonts w:ascii="Times New Roman" w:hAnsi="Times New Roman"/>
          <w:b/>
          <w:lang w:val=""/>
        </w:rPr>
      </w:pPr>
      <w:r>
        <w:rPr>
          <w:rFonts w:ascii="Times New Roman" w:hAnsi="Times New Roman"/>
          <w:b/>
          <w:bCs/>
          <w:lang w:val=""/>
        </w:rPr>
        <w:t xml:space="preserve">Carta de notificación con detalles acerca de la evaluación NAEP de 2025 (Dispositivo de NAEP) </w:t>
      </w:r>
    </w:p>
    <w:p w:rsidR="005F352C" w:rsidP="005F352C" w14:paraId="7203443B"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 xml:space="preserve">DE PARTE DEL(DE LA) COORDINADOR(A) ESTATAL DE NAEP PARA EL(LA) DIRECTOR(A) </w:t>
      </w:r>
      <w:r>
        <w:rPr>
          <w:rFonts w:ascii="Times New Roman" w:hAnsi="Times New Roman"/>
          <w:b/>
          <w:lang w:val="es-PR"/>
        </w:rPr>
        <w:t>– PUERTO RICO</w:t>
      </w:r>
    </w:p>
    <w:p w:rsidR="005F352C" w:rsidP="005F352C" w14:paraId="025D790F" w14:textId="77777777">
      <w:pPr>
        <w:pStyle w:val="NoSpacing"/>
        <w:jc w:val="center"/>
        <w:rPr>
          <w:rFonts w:ascii="Times New Roman" w:hAnsi="Times New Roman" w:eastAsiaTheme="minorEastAsia"/>
          <w:b/>
          <w:bCs/>
          <w:sz w:val="24"/>
          <w:szCs w:val="24"/>
          <w:lang w:val=""/>
        </w:rPr>
      </w:pPr>
      <w:r>
        <w:rPr>
          <w:rFonts w:ascii="Times New Roman" w:hAnsi="Times New Roman"/>
          <w:b/>
          <w:bCs/>
          <w:lang w:val=""/>
        </w:rPr>
        <w:t xml:space="preserve">Se debe personalizar el </w:t>
      </w:r>
      <w:r>
        <w:rPr>
          <w:rFonts w:ascii="Times New Roman" w:hAnsi="Times New Roman"/>
          <w:b/>
          <w:bCs/>
          <w:color w:val="FF0000"/>
          <w:lang w:val=""/>
        </w:rPr>
        <w:t>texto en rojo</w:t>
      </w:r>
      <w:r>
        <w:rPr>
          <w:rFonts w:ascii="Times New Roman" w:hAnsi="Times New Roman"/>
          <w:b/>
          <w:bCs/>
          <w:lang w:val=""/>
        </w:rPr>
        <w:t xml:space="preserve"> antes de combinar la correspondencia, </w:t>
      </w:r>
      <w:r>
        <w:rPr>
          <w:rFonts w:ascii="Times New Roman" w:hAnsi="Times New Roman"/>
          <w:b/>
          <w:bCs/>
          <w:highlight w:val="yellow"/>
          <w:lang w:val=""/>
        </w:rPr>
        <w:t>el texto resaltado</w:t>
      </w:r>
      <w:r>
        <w:rPr>
          <w:rFonts w:ascii="Times New Roman" w:hAnsi="Times New Roman"/>
          <w:b/>
          <w:bCs/>
          <w:lang w:val=""/>
        </w:rPr>
        <w:t xml:space="preserve"> representa los campos que se deben combinar</w:t>
      </w:r>
      <w:r>
        <w:rPr>
          <w:rFonts w:ascii="Times New Roman" w:eastAsia="Times New Roman" w:hAnsi="Times New Roman"/>
          <w:b/>
          <w:bCs/>
          <w:lang w:val="es-PR"/>
        </w:rPr>
        <w:t>.</w:t>
      </w:r>
    </w:p>
    <w:p w:rsidR="005F352C" w:rsidP="005F352C" w14:paraId="56F9DE09"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 xml:space="preserve"> </w:t>
      </w:r>
    </w:p>
    <w:p w:rsidR="005F352C" w:rsidP="005F352C" w14:paraId="4AC7D1D8" w14:textId="77777777">
      <w:pPr>
        <w:pStyle w:val="NoSpacing"/>
        <w:spacing w:line="276" w:lineRule="auto"/>
        <w:rPr>
          <w:rFonts w:ascii="Times New Roman" w:eastAsia="Times New Roman" w:hAnsi="Times New Roman"/>
          <w:lang w:val="es-PR"/>
        </w:rPr>
      </w:pPr>
      <w:r>
        <w:rPr>
          <w:rFonts w:ascii="Times New Roman" w:eastAsia="Times New Roman" w:hAnsi="Times New Roman"/>
          <w:lang w:val="es-PR"/>
        </w:rPr>
        <w:t xml:space="preserve">Estimado(a) </w:t>
      </w:r>
      <w:r>
        <w:rPr>
          <w:rFonts w:ascii="Times New Roman" w:eastAsia="Times New Roman" w:hAnsi="Times New Roman"/>
          <w:highlight w:val="yellow"/>
          <w:lang w:val="es-PR"/>
        </w:rPr>
        <w:t>director(a)</w:t>
      </w:r>
      <w:r>
        <w:rPr>
          <w:rFonts w:ascii="Times New Roman" w:eastAsia="Times New Roman" w:hAnsi="Times New Roman"/>
          <w:lang w:val="es-PR"/>
        </w:rPr>
        <w:t>,</w:t>
      </w:r>
    </w:p>
    <w:p w:rsidR="005F352C" w:rsidP="005F352C" w14:paraId="6ECA1C64" w14:textId="77777777">
      <w:pPr>
        <w:pStyle w:val="NoSpacing"/>
        <w:spacing w:line="276" w:lineRule="auto"/>
        <w:rPr>
          <w:rFonts w:ascii="Times New Roman" w:eastAsia="Times New Roman" w:hAnsi="Times New Roman"/>
          <w:lang w:val="es-PR"/>
        </w:rPr>
      </w:pPr>
      <w:r>
        <w:rPr>
          <w:rFonts w:ascii="Times New Roman" w:eastAsia="Times New Roman" w:hAnsi="Times New Roman"/>
          <w:lang w:val="es-PR"/>
        </w:rPr>
        <w:t xml:space="preserve"> </w:t>
      </w:r>
    </w:p>
    <w:p w:rsidR="005F352C" w:rsidP="005F352C" w14:paraId="5AB008C2" w14:textId="77777777">
      <w:pPr>
        <w:pStyle w:val="NoSpacing"/>
        <w:spacing w:line="276" w:lineRule="auto"/>
        <w:rPr>
          <w:rFonts w:ascii="Times New Roman" w:eastAsia="Times New Roman" w:hAnsi="Times New Roman"/>
          <w:lang w:val="es-PR"/>
        </w:rPr>
      </w:pPr>
      <w:r>
        <w:rPr>
          <w:rFonts w:ascii="Times New Roman" w:eastAsia="Times New Roman" w:hAnsi="Times New Roman"/>
          <w:lang w:val="es-PR"/>
        </w:rPr>
        <w:t xml:space="preserve">Gracias por todo lo que hace para apoyar la educación en Puerto Rico. Le escribo para informarle que </w:t>
      </w:r>
      <w:r>
        <w:rPr>
          <w:rFonts w:ascii="Times New Roman" w:eastAsia="Times New Roman" w:hAnsi="Times New Roman"/>
          <w:highlight w:val="yellow"/>
          <w:lang w:val="es-PR"/>
        </w:rPr>
        <w:t>nombre de la escuela</w:t>
      </w:r>
      <w:r>
        <w:rPr>
          <w:rFonts w:ascii="Times New Roman" w:eastAsia="Times New Roman" w:hAnsi="Times New Roman"/>
          <w:lang w:val="es-PR"/>
        </w:rPr>
        <w:t xml:space="preserve"> ha sido seleccionada para representar a las escuelas de Puerto Rico y el país al participar en la prueba de campo de 2025 que se administra como parte de la Evaluación Nacional del Progreso Educativo (NAEP, por sus siglas en inglés).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w:t>
      </w:r>
    </w:p>
    <w:p w:rsidR="005F352C" w:rsidP="005F352C" w14:paraId="2E4CF1FD" w14:textId="77777777">
      <w:pPr>
        <w:pStyle w:val="NoSpacing"/>
        <w:spacing w:line="276" w:lineRule="auto"/>
        <w:rPr>
          <w:rFonts w:ascii="Times New Roman" w:eastAsia="Times New Roman" w:hAnsi="Times New Roman"/>
          <w:lang w:val="es-PR"/>
        </w:rPr>
      </w:pPr>
      <w:r>
        <w:rPr>
          <w:rFonts w:ascii="Times New Roman" w:eastAsia="Times New Roman" w:hAnsi="Times New Roman"/>
          <w:lang w:val="es-PR"/>
        </w:rPr>
        <w:t xml:space="preserve"> </w:t>
      </w:r>
    </w:p>
    <w:p w:rsidR="005F352C" w:rsidP="005F352C" w14:paraId="58EC45E2"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b/>
          <w:bCs/>
          <w:lang w:val="es-PR"/>
        </w:rPr>
        <w:t>Visión general de la evaluación en su escuela</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61E761F2" w14:textId="77777777">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7B41DA2C" w14:textId="77777777">
            <w:pPr>
              <w:pStyle w:val="ListParagraph"/>
              <w:numPr>
                <w:ilvl w:val="0"/>
                <w:numId w:val="89"/>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Materia:</w:t>
            </w:r>
          </w:p>
        </w:tc>
        <w:tc>
          <w:tcPr>
            <w:tcW w:w="5745" w:type="dxa"/>
            <w:tcBorders>
              <w:top w:val="nil"/>
              <w:left w:val="nil"/>
              <w:bottom w:val="nil"/>
              <w:right w:val="nil"/>
            </w:tcBorders>
            <w:tcMar>
              <w:top w:w="0" w:type="dxa"/>
              <w:left w:w="105" w:type="dxa"/>
              <w:bottom w:w="0" w:type="dxa"/>
              <w:right w:w="105" w:type="dxa"/>
            </w:tcMar>
            <w:hideMark/>
          </w:tcPr>
          <w:p w:rsidR="005F352C" w14:paraId="285BB97B"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Matemáticas</w:t>
            </w:r>
          </w:p>
        </w:tc>
      </w:tr>
      <w:tr w14:paraId="1982149A"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04A57EF3"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Grado:</w:t>
            </w:r>
          </w:p>
        </w:tc>
        <w:tc>
          <w:tcPr>
            <w:tcW w:w="5745" w:type="dxa"/>
            <w:tcBorders>
              <w:top w:val="nil"/>
              <w:left w:val="nil"/>
              <w:bottom w:val="nil"/>
              <w:right w:val="nil"/>
            </w:tcBorders>
            <w:tcMar>
              <w:top w:w="0" w:type="dxa"/>
              <w:left w:w="105" w:type="dxa"/>
              <w:bottom w:w="0" w:type="dxa"/>
              <w:right w:w="105" w:type="dxa"/>
            </w:tcMar>
            <w:hideMark/>
          </w:tcPr>
          <w:p w:rsidR="005F352C" w14:paraId="5C03D152"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highlight w:val="yellow"/>
                <w:lang w:val="es-CO"/>
              </w:rPr>
              <w:t xml:space="preserve">Grado (4.° </w:t>
            </w:r>
            <w:r>
              <w:rPr>
                <w:rFonts w:ascii="Times New Roman" w:eastAsia="Times New Roman" w:hAnsi="Times New Roman" w:cs="Times New Roman"/>
                <w:b/>
                <w:bCs/>
                <w:color w:val="000000" w:themeColor="text1"/>
                <w:highlight w:val="yellow"/>
                <w:lang w:val="es-CO"/>
              </w:rPr>
              <w:t>u</w:t>
            </w:r>
            <w:r>
              <w:rPr>
                <w:rFonts w:ascii="Times New Roman" w:eastAsia="Times New Roman" w:hAnsi="Times New Roman" w:cs="Times New Roman"/>
                <w:color w:val="000000" w:themeColor="text1"/>
                <w:highlight w:val="yellow"/>
                <w:lang w:val="es-CO"/>
              </w:rPr>
              <w:t xml:space="preserve"> 8.°)</w:t>
            </w:r>
          </w:p>
        </w:tc>
      </w:tr>
      <w:tr w14:paraId="6234F17D"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2E5D1B4F"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5F352C" w14:paraId="44ED647D"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27 de enero al 7 de marzo de 2025</w:t>
            </w:r>
          </w:p>
        </w:tc>
      </w:tr>
      <w:tr w14:paraId="41FA4028"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24213FB3" w14:textId="77777777">
            <w:pPr>
              <w:pStyle w:val="ListParagraph"/>
              <w:numPr>
                <w:ilvl w:val="0"/>
                <w:numId w:val="91"/>
              </w:numPr>
              <w:spacing w:after="0" w:line="360" w:lineRule="auto"/>
              <w:rPr>
                <w:rFonts w:ascii="Times New Roman" w:eastAsia="Times New Roman" w:hAnsi="Times New Roman" w:cs="Times New Roman"/>
                <w:b/>
                <w:bCs/>
                <w:color w:val="000000" w:themeColor="text1"/>
                <w:lang w:val="es-CO"/>
              </w:rPr>
            </w:pPr>
            <w:r>
              <w:rPr>
                <w:rFonts w:ascii="Times New Roman" w:eastAsia="Times New Roman" w:hAnsi="Times New Roman" w:cs="Times New Roman"/>
                <w:b/>
                <w:bCs/>
                <w:color w:val="000000" w:themeColor="text1"/>
                <w:lang w:val="es-CO"/>
              </w:rPr>
              <w:t>Modelo de administración:</w:t>
            </w:r>
          </w:p>
        </w:tc>
        <w:tc>
          <w:tcPr>
            <w:tcW w:w="5745" w:type="dxa"/>
            <w:tcBorders>
              <w:top w:val="nil"/>
              <w:left w:val="nil"/>
              <w:bottom w:val="nil"/>
              <w:right w:val="nil"/>
            </w:tcBorders>
            <w:tcMar>
              <w:top w:w="0" w:type="dxa"/>
              <w:left w:w="105" w:type="dxa"/>
              <w:bottom w:w="0" w:type="dxa"/>
              <w:right w:w="105" w:type="dxa"/>
            </w:tcMar>
            <w:hideMark/>
          </w:tcPr>
          <w:p w:rsidR="005F352C" w14:paraId="2A957019"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Dispositivos de NAEP</w:t>
            </w:r>
          </w:p>
        </w:tc>
      </w:tr>
      <w:tr w14:paraId="51AC607C"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387C068A"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5F352C" w14:paraId="0913A4F7" w14:textId="77777777">
            <w:pPr>
              <w:spacing w:after="0" w:line="24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Una sesión de aproximadamente 25 estudiantes. </w:t>
            </w:r>
          </w:p>
        </w:tc>
      </w:tr>
      <w:tr w14:paraId="2AA41539"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5CFE5D32"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5F352C" w14:paraId="254A3370"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Aproximadamente 2 horas (incluyendo el tiempo de transición, las instrucciones y tiempo para contestar las preguntas del cuestionario de contexto).</w:t>
            </w:r>
          </w:p>
        </w:tc>
      </w:tr>
      <w:tr w14:paraId="7C4F9C6F"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73CEF4C2"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5F352C" w14:paraId="6590BA80"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Representantes de NAEP</w:t>
            </w:r>
          </w:p>
        </w:tc>
      </w:tr>
    </w:tbl>
    <w:p w:rsidR="005F352C" w:rsidP="005F352C" w14:paraId="153149A9" w14:textId="77777777">
      <w:pPr>
        <w:spacing w:after="0"/>
        <w:rPr>
          <w:rFonts w:ascii="Times New Roman" w:eastAsia="Times New Roman" w:hAnsi="Times New Roman" w:cs="Times New Roman"/>
          <w:color w:val="000000" w:themeColor="text1"/>
          <w:lang w:val="es-CO" w:eastAsia="ja-JP"/>
        </w:rPr>
      </w:pPr>
    </w:p>
    <w:p w:rsidR="005F352C" w:rsidP="005F352C" w14:paraId="1EE38B46" w14:textId="77777777">
      <w:pPr>
        <w:pStyle w:val="NoSpacing"/>
        <w:rPr>
          <w:rFonts w:ascii="Times New Roman" w:eastAsia="Times New Roman" w:hAnsi="Times New Roman"/>
          <w:b/>
          <w:bCs/>
          <w:lang w:val="es-CO"/>
        </w:rPr>
      </w:pPr>
      <w:r>
        <w:rPr>
          <w:rFonts w:ascii="Times New Roman" w:eastAsia="Times New Roman" w:hAnsi="Times New Roman"/>
          <w:b/>
          <w:bCs/>
          <w:lang w:val="es-CO"/>
        </w:rPr>
        <w:t xml:space="preserve">¿Qué debo saber? </w:t>
      </w:r>
    </w:p>
    <w:p w:rsidR="005F352C" w:rsidP="005F352C" w14:paraId="1A62BCB9" w14:textId="77777777">
      <w:pPr>
        <w:pStyle w:val="NoSpacing"/>
        <w:rPr>
          <w:rFonts w:ascii="Times New Roman" w:eastAsia="Times New Roman" w:hAnsi="Times New Roman"/>
          <w:b/>
          <w:bCs/>
          <w:lang w:val="es-CO"/>
        </w:rPr>
      </w:pPr>
      <w:r>
        <w:rPr>
          <w:rFonts w:ascii="Times New Roman" w:eastAsia="Times New Roman" w:hAnsi="Times New Roman"/>
          <w:b/>
          <w:bCs/>
          <w:lang w:val="es-CO"/>
        </w:rPr>
        <w:t xml:space="preserve"> </w:t>
      </w:r>
    </w:p>
    <w:p w:rsidR="005F352C" w:rsidP="004276D9" w14:paraId="58EEB2D6"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F352C" w:rsidP="004276D9" w14:paraId="584FAD55"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representantes de NAEP administrarán la evaluación, llevarán todos los materiales y equipos necesarios y le proporcionarán bastante apoyo a su escuela.</w:t>
      </w:r>
    </w:p>
    <w:p w:rsidR="005F352C" w:rsidP="004276D9" w14:paraId="03B97DCF"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completarán la evaluación en dispositivos proporcionados por NAEP.   </w:t>
      </w:r>
    </w:p>
    <w:p w:rsidR="005F352C" w:rsidP="004276D9" w14:paraId="7E1C1F33"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La presencia de un miembro del personal de la escuela puede tener un impacto positivo en la motivación y el desempeño de los estudiantes. Se agradece la presencia de un miembro del personal de la escuela como observador durante la sesión de evaluación.</w:t>
      </w:r>
      <w:r>
        <w:rPr>
          <w:lang w:val="es-PR"/>
        </w:rPr>
        <w:t xml:space="preserve"> </w:t>
      </w:r>
    </w:p>
    <w:p w:rsidR="005F352C" w:rsidP="004276D9" w14:paraId="17E5DFCA"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resultados de la prueba de campo no se publicarán, pero se utilizarán para orientar las futuras evaluaciones de NAEP.</w:t>
      </w:r>
    </w:p>
    <w:p w:rsidR="005F352C" w:rsidP="005F352C" w14:paraId="68C71063"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352C" w:rsidP="005F352C" w14:paraId="37CC9529"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b/>
          <w:bCs/>
          <w:color w:val="000000" w:themeColor="text1"/>
          <w:lang w:val="es-PR"/>
        </w:rPr>
        <w:t xml:space="preserve">¿Cuáles son los próximos pasos? </w:t>
      </w:r>
    </w:p>
    <w:p w:rsidR="005F352C" w:rsidP="004276D9" w14:paraId="3E830EA6" w14:textId="77777777">
      <w:pPr>
        <w:pStyle w:val="ListParagraph"/>
        <w:numPr>
          <w:ilvl w:val="0"/>
          <w:numId w:val="129"/>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Designe a un(a) coordinador(a) escolar de NAEP para que sea la persona de contacto, y para que envíe información adicional.</w:t>
      </w:r>
    </w:p>
    <w:p w:rsidR="005F352C" w:rsidP="004276D9" w14:paraId="44D5DE74" w14:textId="77777777">
      <w:pPr>
        <w:pStyle w:val="ListParagraph"/>
        <w:numPr>
          <w:ilvl w:val="0"/>
          <w:numId w:val="130"/>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Revise las responsabilidades del(de la) coordinador(a) escolar y entréguele </w:t>
      </w:r>
      <w:r>
        <w:rPr>
          <w:rFonts w:ascii="Times New Roman" w:eastAsia="Times New Roman" w:hAnsi="Times New Roman" w:cs="Times New Roman"/>
          <w:color w:val="FF0000"/>
          <w:lang w:val="es-PR"/>
        </w:rPr>
        <w:t>la carpeta adjunta/los documentos adjuntos</w:t>
      </w:r>
      <w:r>
        <w:rPr>
          <w:rFonts w:ascii="Times New Roman" w:eastAsia="Times New Roman" w:hAnsi="Times New Roman" w:cs="Times New Roman"/>
          <w:color w:val="000000" w:themeColor="text1"/>
          <w:lang w:val="es-PR"/>
        </w:rPr>
        <w:t xml:space="preserve"> a su coordinador(a) escolar designado(a) para NAEP.</w:t>
      </w:r>
    </w:p>
    <w:p w:rsidR="005F352C" w:rsidP="004276D9" w14:paraId="5BC3F469" w14:textId="77777777">
      <w:pPr>
        <w:pStyle w:val="ListParagraph"/>
        <w:numPr>
          <w:ilvl w:val="0"/>
          <w:numId w:val="130"/>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Su coordinador(a) escolar debe:</w:t>
      </w:r>
    </w:p>
    <w:p w:rsidR="005F352C" w:rsidP="004276D9" w14:paraId="07844C0C" w14:textId="77777777">
      <w:pPr>
        <w:pStyle w:val="ListParagraph"/>
        <w:numPr>
          <w:ilvl w:val="2"/>
          <w:numId w:val="130"/>
        </w:numPr>
        <w:spacing w:after="0" w:line="278" w:lineRule="auto"/>
        <w:rPr>
          <w:rFonts w:ascii="Times New Roman" w:eastAsia="Times New Roman" w:hAnsi="Times New Roman" w:cs="Times New Roman"/>
          <w:color w:val="000000" w:themeColor="text1"/>
          <w:lang w:val="es-PR"/>
        </w:rPr>
      </w:pPr>
      <w:r>
        <w:rPr>
          <w:rFonts w:ascii="Times New Roman" w:hAnsi="Times New Roman" w:cs="Times New Roman"/>
          <w:b/>
          <w:lang w:val=""/>
        </w:rPr>
        <w:t>saber cómo acceder a la información de los estudiantes</w:t>
      </w:r>
      <w:r>
        <w:rPr>
          <w:rFonts w:ascii="Times New Roman" w:hAnsi="Times New Roman" w:cs="Times New Roman"/>
          <w:lang w:val=""/>
        </w:rPr>
        <w:t>, tales como fecha de nacimiento, información demográfica y estado de matrícula</w:t>
      </w:r>
      <w:r>
        <w:rPr>
          <w:rFonts w:ascii="Times New Roman" w:eastAsia="Times New Roman" w:hAnsi="Times New Roman" w:cs="Times New Roman"/>
          <w:color w:val="000000" w:themeColor="text1"/>
          <w:lang w:val="es-PR"/>
        </w:rPr>
        <w:t>;</w:t>
      </w:r>
    </w:p>
    <w:p w:rsidR="005F352C" w:rsidP="004276D9" w14:paraId="79660B0C" w14:textId="77777777">
      <w:pPr>
        <w:pStyle w:val="ListParagraph"/>
        <w:numPr>
          <w:ilvl w:val="2"/>
          <w:numId w:val="130"/>
        </w:numPr>
        <w:spacing w:after="0" w:line="278" w:lineRule="auto"/>
        <w:rPr>
          <w:rFonts w:ascii="Times New Roman" w:eastAsia="Times New Roman" w:hAnsi="Times New Roman" w:cs="Times New Roman"/>
          <w:color w:val="000000" w:themeColor="text1"/>
          <w:lang w:val="es-PR"/>
        </w:rPr>
      </w:pPr>
      <w:r>
        <w:rPr>
          <w:rFonts w:ascii="Times New Roman" w:hAnsi="Times New Roman" w:cs="Times New Roman"/>
          <w:b/>
          <w:lang w:val=""/>
        </w:rPr>
        <w:t>saber usar una computadora</w:t>
      </w:r>
      <w:r>
        <w:rPr>
          <w:rFonts w:ascii="Times New Roman" w:hAnsi="Times New Roman" w:cs="Times New Roman"/>
          <w:lang w:val=""/>
        </w:rPr>
        <w:t>, ya que todas las actividades en preparación para la evaluación se completarán en línea</w:t>
      </w:r>
      <w:r>
        <w:rPr>
          <w:rFonts w:ascii="Times New Roman" w:eastAsia="Times New Roman" w:hAnsi="Times New Roman" w:cs="Times New Roman"/>
          <w:color w:val="000000" w:themeColor="text1"/>
          <w:lang w:val="es-PR"/>
        </w:rPr>
        <w:t>; y</w:t>
      </w:r>
    </w:p>
    <w:p w:rsidR="005F352C" w:rsidP="004276D9" w14:paraId="5AC2CF62" w14:textId="77777777">
      <w:pPr>
        <w:pStyle w:val="ListParagraph"/>
        <w:numPr>
          <w:ilvl w:val="2"/>
          <w:numId w:val="130"/>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b/>
          <w:bCs/>
          <w:color w:val="000000" w:themeColor="text1"/>
          <w:lang w:val="es-PR"/>
        </w:rPr>
        <w:t>estar familiarizado(a) con la manera en que los estudiantes participan en evaluaciones a nivel estatal.</w:t>
      </w:r>
    </w:p>
    <w:p w:rsidR="005F352C" w:rsidP="004276D9" w14:paraId="7E9ABE89" w14:textId="77777777">
      <w:pPr>
        <w:pStyle w:val="ListParagraph"/>
        <w:numPr>
          <w:ilvl w:val="0"/>
          <w:numId w:val="129"/>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 xml:space="preserve">Para garantizar que se reciban los mensajes de correo electrónico importantes, colabore con el personal de tecnología de su escuela o distrito según sea necesario para añadir el dominio </w:t>
      </w:r>
      <w:r>
        <w:rPr>
          <w:rFonts w:ascii="Times New Roman" w:eastAsia="Times New Roman" w:hAnsi="Times New Roman" w:cs="Times New Roman"/>
          <w:i/>
          <w:iCs/>
          <w:color w:val="FF0000"/>
          <w:lang w:val="es-PR"/>
        </w:rPr>
        <w:t>westatstudies.com</w:t>
      </w:r>
      <w:r>
        <w:rPr>
          <w:rFonts w:ascii="Times New Roman" w:eastAsia="Times New Roman" w:hAnsi="Times New Roman" w:cs="Times New Roman"/>
          <w:color w:val="FF0000"/>
          <w:lang w:val="es-PR"/>
        </w:rPr>
        <w:t xml:space="preserve"> a la lista segura de remitentes.</w:t>
      </w:r>
    </w:p>
    <w:p w:rsidR="005F352C" w:rsidP="004276D9" w14:paraId="118C891B" w14:textId="77777777">
      <w:pPr>
        <w:pStyle w:val="ListParagraph"/>
        <w:numPr>
          <w:ilvl w:val="0"/>
          <w:numId w:val="129"/>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opción 1: el(la) director(a) se registra e invita al(a la) coordinador(a) escolar</w:t>
      </w:r>
      <w:r>
        <w:rPr>
          <w:rFonts w:ascii="Times New Roman" w:hAnsi="Times New Roman" w:cs="Times New Roman"/>
          <w:i/>
          <w:color w:val="FF0000"/>
          <w:lang w:val="es-PR"/>
        </w:rPr>
        <w:t>}</w:t>
      </w:r>
      <w:r>
        <w:rPr>
          <w:rFonts w:ascii="Times New Roman" w:hAnsi="Times New Roman" w:cs="Times New Roman"/>
          <w:color w:val="FF0000"/>
          <w:lang w:val="es-PR"/>
        </w:rPr>
        <w:t xml:space="preserve"> Ingrese y configure su cuenta del AMS de NAEP utilizando el enlace proporcionado en el correo electrónico de registro de</w:t>
      </w:r>
      <w:r>
        <w:rPr>
          <w:rFonts w:ascii="Times New Roman" w:eastAsia="Times New Roman" w:hAnsi="Times New Roman" w:cs="Times New Roman"/>
          <w:color w:val="FF0000"/>
          <w:lang w:val="es-PR"/>
        </w:rPr>
        <w:t xml:space="preserve"> [AMSRegistrationEmail]</w:t>
      </w:r>
      <w:r>
        <w:rPr>
          <w:rFonts w:ascii="Times New Roman" w:eastAsia="Times New Roman" w:hAnsi="Times New Roman" w:cs="Times New Roman"/>
          <w:i/>
          <w:iCs/>
          <w:color w:val="FF0000"/>
          <w:lang w:val="es-PR"/>
        </w:rPr>
        <w:t xml:space="preserve">. </w:t>
      </w:r>
    </w:p>
    <w:p w:rsidR="005F352C" w:rsidP="004276D9" w14:paraId="577483AF" w14:textId="77777777">
      <w:pPr>
        <w:pStyle w:val="ListParagraph"/>
        <w:numPr>
          <w:ilvl w:val="0"/>
          <w:numId w:val="129"/>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opción 1: el(la) director(a) se registra e invita al(a la) coordinador(a) escolar</w:t>
      </w:r>
      <w:r>
        <w:rPr>
          <w:rFonts w:ascii="Times New Roman" w:hAnsi="Times New Roman" w:cs="Times New Roman"/>
          <w:i/>
          <w:color w:val="FF0000"/>
          <w:lang w:val="es-PR"/>
        </w:rPr>
        <w:t>}</w:t>
      </w:r>
      <w:r>
        <w:rPr>
          <w:rFonts w:ascii="Times New Roman" w:hAnsi="Times New Roman" w:cs="Times New Roman"/>
          <w:color w:val="FF0000"/>
          <w:lang w:val="es-PR"/>
        </w:rPr>
        <w:t xml:space="preserve"> Ingrese el nombre y la información de contacto del(de la) coordinador(a) escolar en el AMS, seleccione coordinador(a) escolar como su función y seleccione Enviar invitación</w:t>
      </w:r>
      <w:r>
        <w:rPr>
          <w:rFonts w:ascii="Times New Roman" w:eastAsia="Times New Roman" w:hAnsi="Times New Roman" w:cs="Times New Roman"/>
          <w:color w:val="FF0000"/>
          <w:lang w:val="es-PR"/>
        </w:rPr>
        <w:t>.</w:t>
      </w:r>
    </w:p>
    <w:p w:rsidR="005F352C" w:rsidP="004276D9" w14:paraId="2BECB73A" w14:textId="77777777">
      <w:pPr>
        <w:pStyle w:val="ListParagraph"/>
        <w:numPr>
          <w:ilvl w:val="0"/>
          <w:numId w:val="129"/>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opción 2: el(la) NSC invita al(a la) coordinador(a) escolar, no se espera que el(la) directora(a) se registre</w:t>
      </w:r>
      <w:r>
        <w:rPr>
          <w:rFonts w:ascii="Times New Roman" w:hAnsi="Times New Roman" w:cs="Times New Roman"/>
          <w:i/>
          <w:color w:val="FF0000"/>
          <w:lang w:val="es-PR"/>
        </w:rPr>
        <w:t>}</w:t>
      </w:r>
      <w:r>
        <w:rPr>
          <w:rFonts w:ascii="Times New Roman" w:hAnsi="Times New Roman" w:cs="Times New Roman"/>
          <w:color w:val="FF0000"/>
          <w:lang w:val="es-PR"/>
        </w:rPr>
        <w:t xml:space="preserve"> Envíeme el nombre y la dirección de correo electrónico del(de la) coordinador(a) escolar designado(a) utilizando la dirección de correo electrónico que se proporciona al final</w:t>
      </w:r>
      <w:r>
        <w:rPr>
          <w:rFonts w:ascii="Times New Roman" w:eastAsia="Times New Roman" w:hAnsi="Times New Roman" w:cs="Times New Roman"/>
          <w:color w:val="FF0000"/>
          <w:lang w:val="es-PR"/>
        </w:rPr>
        <w:t>.</w:t>
      </w:r>
    </w:p>
    <w:p w:rsidR="005F352C" w:rsidP="005F352C" w14:paraId="333E0011" w14:textId="77777777">
      <w:pPr>
        <w:spacing w:after="0"/>
        <w:rPr>
          <w:rFonts w:ascii="Times New Roman" w:eastAsia="Times New Roman" w:hAnsi="Times New Roman" w:cs="Times New Roman"/>
          <w:color w:val="000000" w:themeColor="text1"/>
          <w:lang w:val="es-PR"/>
        </w:rPr>
      </w:pPr>
    </w:p>
    <w:p w:rsidR="005F352C" w:rsidP="005F352C" w14:paraId="6C955767"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En noviembre, enviaré la fecha de la evaluación a su coordinador(a) escolar designado(a) para NAEP. Si la fecha presenta un conflicto para su escuela, trabajaremos juntos para identificar una fecha alterna.</w:t>
      </w:r>
    </w:p>
    <w:p w:rsidR="005F352C" w:rsidP="005F352C" w14:paraId="3846F258" w14:textId="77777777">
      <w:pPr>
        <w:spacing w:after="0"/>
        <w:rPr>
          <w:rFonts w:ascii="Times New Roman" w:eastAsia="Times New Roman" w:hAnsi="Times New Roman" w:cs="Times New Roman"/>
          <w:color w:val="000000" w:themeColor="text1"/>
          <w:lang w:val="es-PR"/>
        </w:rPr>
      </w:pPr>
    </w:p>
    <w:p w:rsidR="005F352C" w:rsidP="005F352C" w14:paraId="14CBF16A" w14:textId="77777777">
      <w:pPr>
        <w:pStyle w:val="NoSpacing"/>
        <w:rPr>
          <w:rFonts w:ascii="Times New Roman" w:eastAsia="Times New Roman" w:hAnsi="Times New Roman"/>
          <w:color w:val="000000" w:themeColor="text1"/>
          <w:lang w:val="es-PR"/>
        </w:rPr>
      </w:pPr>
      <w:r>
        <w:rPr>
          <w:rFonts w:ascii="Times New Roman" w:eastAsia="Times New Roman" w:hAnsi="Times New Roman"/>
          <w:color w:val="000000" w:themeColor="text1"/>
          <w:lang w:val="es-PR"/>
        </w:rPr>
        <w:t xml:space="preserve">Nuevamente, quisiera expresarle mi agradecimiento por su ayuda con esta evaluación tan importante de nuestros estudiantes. Nuestro(a) secretario(a) de educación, </w:t>
      </w:r>
      <w:r>
        <w:rPr>
          <w:rFonts w:ascii="Times New Roman" w:eastAsia="Times New Roman" w:hAnsi="Times New Roman"/>
          <w:color w:val="FF0000"/>
          <w:lang w:val="es-PR"/>
        </w:rPr>
        <w:t>nombre</w:t>
      </w:r>
      <w:r>
        <w:rPr>
          <w:rFonts w:ascii="Times New Roman" w:eastAsia="Times New Roman" w:hAnsi="Times New Roman"/>
          <w:color w:val="000000" w:themeColor="text1"/>
          <w:lang w:val="es-PR"/>
        </w:rPr>
        <w:t>, apoya NAEP y anima a sus estudiantes a participar.</w:t>
      </w:r>
    </w:p>
    <w:p w:rsidR="005F352C" w:rsidP="005F352C" w14:paraId="6EF92202" w14:textId="77777777">
      <w:pPr>
        <w:spacing w:after="0"/>
        <w:rPr>
          <w:rFonts w:ascii="Times New Roman" w:eastAsia="Times New Roman" w:hAnsi="Times New Roman" w:cs="Times New Roman"/>
          <w:color w:val="000000" w:themeColor="text1"/>
          <w:lang w:val="es-PR"/>
        </w:rPr>
      </w:pPr>
    </w:p>
    <w:p w:rsidR="005F352C" w:rsidP="005F352C" w14:paraId="669A90E6"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Puede encontrar información adicional sobre NAEP en los </w:t>
      </w:r>
      <w:r>
        <w:rPr>
          <w:rFonts w:ascii="Times New Roman" w:eastAsia="Times New Roman" w:hAnsi="Times New Roman" w:cs="Times New Roman"/>
          <w:color w:val="FF0000"/>
          <w:lang w:val="es-PR"/>
        </w:rPr>
        <w:t xml:space="preserve">documentos adjuntos </w:t>
      </w:r>
      <w:r>
        <w:rPr>
          <w:rFonts w:ascii="Times New Roman" w:eastAsia="Times New Roman" w:hAnsi="Times New Roman" w:cs="Times New Roman"/>
          <w:color w:val="000000" w:themeColor="text1"/>
          <w:lang w:val="es-PR"/>
        </w:rPr>
        <w:t xml:space="preserve">y en  </w:t>
      </w:r>
      <w:hyperlink r:id="rId170"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color w:val="000000" w:themeColor="text1"/>
          <w:lang w:val="es-PR"/>
        </w:rPr>
        <w:t xml:space="preserve">. </w:t>
      </w:r>
    </w:p>
    <w:p w:rsidR="005F352C" w:rsidP="005F352C" w14:paraId="52B5B03B" w14:textId="77777777">
      <w:pPr>
        <w:spacing w:after="0"/>
        <w:rPr>
          <w:rFonts w:ascii="Times New Roman" w:eastAsia="Times New Roman" w:hAnsi="Times New Roman" w:cs="Times New Roman"/>
          <w:color w:val="000000" w:themeColor="text1"/>
          <w:lang w:val="es-PR"/>
        </w:rPr>
      </w:pPr>
    </w:p>
    <w:p w:rsidR="005F352C" w:rsidP="005F352C" w14:paraId="1F3697C2" w14:textId="77777777">
      <w:pPr>
        <w:spacing w:after="0"/>
        <w:rPr>
          <w:rFonts w:ascii="Times New Roman" w:eastAsia="Times New Roman" w:hAnsi="Times New Roman" w:cs="Times New Roman"/>
          <w:color w:val="000000" w:themeColor="text1"/>
          <w:lang w:val="es-PR"/>
        </w:rPr>
      </w:pPr>
      <w:r>
        <w:rPr>
          <w:rFonts w:ascii="Times New Roman" w:hAnsi="Times New Roman" w:cs="Times New Roman"/>
          <w:lang w:val=""/>
        </w:rPr>
        <w:t xml:space="preserve">Si tiene preguntas, por favor, comuníquese conmigo llamando al </w:t>
      </w:r>
      <w:r>
        <w:rPr>
          <w:rFonts w:ascii="Times New Roman" w:hAnsi="Times New Roman" w:cs="Times New Roman"/>
          <w:color w:val="FF0000"/>
          <w:lang w:val=""/>
        </w:rPr>
        <w:t>número de teléfono</w:t>
      </w:r>
      <w:r>
        <w:rPr>
          <w:rFonts w:ascii="Times New Roman" w:hAnsi="Times New Roman" w:cs="Times New Roman"/>
          <w:lang w:val=""/>
        </w:rPr>
        <w:t xml:space="preserve"> o por correo electrónico escribiendo a </w:t>
      </w:r>
      <w:r>
        <w:rPr>
          <w:rFonts w:ascii="Times New Roman" w:hAnsi="Times New Roman" w:cs="Times New Roman"/>
          <w:color w:val="FF0000"/>
          <w:lang w:val=""/>
        </w:rPr>
        <w:t>correo electrónico</w:t>
      </w:r>
      <w:r>
        <w:rPr>
          <w:rFonts w:ascii="Times New Roman" w:eastAsia="Times New Roman" w:hAnsi="Times New Roman" w:cs="Times New Roman"/>
          <w:color w:val="000000" w:themeColor="text1"/>
          <w:lang w:val="es-PR"/>
        </w:rPr>
        <w:t>.</w:t>
      </w:r>
    </w:p>
    <w:p w:rsidR="005F352C" w:rsidP="005F352C" w14:paraId="0C68BC88" w14:textId="77777777">
      <w:pPr>
        <w:spacing w:after="0"/>
        <w:rPr>
          <w:rFonts w:ascii="Times New Roman" w:eastAsia="Times New Roman" w:hAnsi="Times New Roman" w:cs="Times New Roman"/>
          <w:lang w:val="es-PR"/>
        </w:rPr>
      </w:pPr>
    </w:p>
    <w:p w:rsidR="005F352C" w:rsidP="005F352C" w14:paraId="291552B9"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352C" w:rsidP="005F352C" w14:paraId="32134838"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Atentamente, </w:t>
      </w:r>
    </w:p>
    <w:p w:rsidR="005F352C" w:rsidP="005F352C" w14:paraId="28C64AFC" w14:textId="77777777">
      <w:pPr>
        <w:spacing w:after="0"/>
        <w:rPr>
          <w:rFonts w:ascii="Times New Roman" w:eastAsia="Times New Roman" w:hAnsi="Times New Roman" w:cs="Times New Roman"/>
          <w:lang w:val="es-PR"/>
        </w:rPr>
      </w:pPr>
    </w:p>
    <w:p w:rsidR="005F352C" w:rsidP="005F352C" w14:paraId="5A3779B1"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5F352C" w:rsidP="005F352C" w14:paraId="1D445478" w14:textId="77777777">
      <w:pPr>
        <w:spacing w:after="0"/>
        <w:rPr>
          <w:rFonts w:ascii="Times New Roman" w:eastAsia="Times New Roman" w:hAnsi="Times New Roman" w:cs="Times New Roman"/>
          <w:lang w:val="es-PR"/>
        </w:rPr>
      </w:pPr>
    </w:p>
    <w:p w:rsidR="005F352C" w:rsidP="005F352C" w14:paraId="616938EA" w14:textId="77777777">
      <w:pPr>
        <w:spacing w:after="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 xml:space="preserve">Adjuntos (o enlace para envío electrónico): </w:t>
      </w:r>
    </w:p>
    <w:p w:rsidR="005F352C" w:rsidP="005F352C" w14:paraId="1CB94120" w14:textId="77777777">
      <w:pPr>
        <w:spacing w:after="0"/>
        <w:ind w:left="2880" w:firstLine="720"/>
        <w:rPr>
          <w:rFonts w:ascii="Times New Roman" w:eastAsia="Times New Roman" w:hAnsi="Times New Roman" w:cs="Times New Roman"/>
          <w:color w:val="000000" w:themeColor="text1"/>
          <w:lang w:val="es-PR"/>
        </w:rPr>
      </w:pPr>
      <w:r>
        <w:rPr>
          <w:rFonts w:ascii="Times New Roman" w:eastAsia="Times New Roman" w:hAnsi="Times New Roman" w:cs="Times New Roman"/>
          <w:i/>
          <w:iCs/>
          <w:color w:val="000000" w:themeColor="text1"/>
          <w:lang w:val="es-PR"/>
        </w:rPr>
        <w:t>Información general de la prueba de campo de 2025</w:t>
      </w:r>
    </w:p>
    <w:p w:rsidR="005F352C" w:rsidP="005F352C" w14:paraId="0A04337B" w14:textId="77777777">
      <w:pPr>
        <w:spacing w:after="0"/>
        <w:ind w:left="2880" w:firstLine="720"/>
        <w:rPr>
          <w:rFonts w:ascii="Times New Roman" w:eastAsia="Times New Roman" w:hAnsi="Times New Roman" w:cs="Times New Roman"/>
          <w:color w:val="FF0000"/>
          <w:lang w:val="es-PR"/>
        </w:rPr>
      </w:pPr>
      <w:r>
        <w:rPr>
          <w:rFonts w:ascii="Times New Roman" w:eastAsia="Times New Roman" w:hAnsi="Times New Roman" w:cs="Times New Roman"/>
          <w:i/>
          <w:iCs/>
          <w:color w:val="000000" w:themeColor="text1"/>
          <w:lang w:val="es-PR"/>
        </w:rPr>
        <w:t>NAEP en su escuela</w:t>
      </w:r>
      <w:r>
        <w:rPr>
          <w:lang w:val="es-PR"/>
        </w:rPr>
        <w:tab/>
      </w:r>
    </w:p>
    <w:p w:rsidR="005F352C" w:rsidP="005F352C" w14:paraId="5E37BAC4" w14:textId="77777777">
      <w:pPr>
        <w:pStyle w:val="NoSpacing"/>
        <w:tabs>
          <w:tab w:val="left" w:pos="1440"/>
        </w:tabs>
        <w:ind w:left="3600"/>
        <w:rPr>
          <w:rFonts w:ascii="Times New Roman" w:eastAsia="Times New Roman" w:hAnsi="Times New Roman"/>
          <w:color w:val="000000" w:themeColor="text1"/>
          <w:lang w:val="es-PR"/>
        </w:rPr>
      </w:pPr>
      <w:r>
        <w:rPr>
          <w:rFonts w:ascii="Times New Roman" w:eastAsia="Times New Roman" w:hAnsi="Times New Roman"/>
          <w:color w:val="000000" w:themeColor="text1"/>
          <w:lang w:val="es-PR"/>
        </w:rPr>
        <w:t>Carpeta de NAEP para el(la) coordinador(a) escolar de su escuela, incluyendo lo siguiente:</w:t>
      </w:r>
    </w:p>
    <w:p w:rsidR="005F352C" w:rsidP="005F352C" w14:paraId="1B04DD2D" w14:textId="77777777">
      <w:pPr>
        <w:spacing w:after="0"/>
        <w:ind w:left="360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  </w:t>
      </w:r>
      <w:r>
        <w:rPr>
          <w:lang w:val="es-PR"/>
        </w:rPr>
        <w:tab/>
      </w:r>
      <w:r>
        <w:rPr>
          <w:rFonts w:ascii="Times New Roman" w:eastAsia="Times New Roman" w:hAnsi="Times New Roman" w:cs="Times New Roman"/>
          <w:color w:val="000000" w:themeColor="text1"/>
          <w:lang w:val="es-PR"/>
        </w:rPr>
        <w:t>Carta a su coordinador(a) escolar</w:t>
      </w:r>
    </w:p>
    <w:p w:rsidR="005F352C" w:rsidP="005F352C" w14:paraId="24A5D760" w14:textId="77777777">
      <w:pPr>
        <w:spacing w:after="0"/>
        <w:ind w:left="3600" w:firstLine="72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Carta de notificación para los padres, madres o tutores</w:t>
      </w:r>
    </w:p>
    <w:p w:rsidR="005F352C" w:rsidP="005F352C" w14:paraId="0944310E" w14:textId="77777777">
      <w:pPr>
        <w:pStyle w:val="NoSpacing"/>
        <w:rPr>
          <w:rFonts w:ascii="Times New Roman" w:eastAsia="Times New Roman" w:hAnsi="Times New Roman"/>
          <w:i/>
          <w:iCs/>
          <w:lang w:val="es-PR"/>
        </w:rPr>
      </w:pPr>
    </w:p>
    <w:p w:rsidR="001C0C9B" w:rsidRPr="00D05EDF" w:rsidP="001C0C9B" w14:paraId="278F3FA4"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4FDB16F9" w14:textId="77777777">
      <w:pPr>
        <w:rPr>
          <w:rFonts w:eastAsiaTheme="minorEastAsia"/>
          <w:lang w:val="es-PR"/>
        </w:rPr>
      </w:pPr>
    </w:p>
    <w:p w:rsidR="005F352C" w:rsidRPr="00B710E8" w:rsidP="005F352C" w14:paraId="230D418D" w14:textId="77777777">
      <w:pPr>
        <w:rPr>
          <w:lang w:val=""/>
        </w:rPr>
      </w:pPr>
    </w:p>
    <w:p w:rsidR="005F352C" w:rsidRPr="00B710E8" w:rsidP="005F352C" w14:paraId="4E9871B3" w14:textId="77777777">
      <w:pPr>
        <w:rPr>
          <w:lang w:val=""/>
        </w:rPr>
      </w:pPr>
    </w:p>
    <w:p w:rsidR="005F352C" w:rsidP="005F352C" w14:paraId="494EB1B3" w14:textId="77777777">
      <w:pPr>
        <w:pStyle w:val="Header"/>
        <w:jc w:val="center"/>
        <w:rPr>
          <w:lang w:val="es-PR"/>
        </w:rPr>
      </w:pPr>
    </w:p>
    <w:p w:rsidR="005F352C" w:rsidP="005F352C" w14:paraId="6B03F96A" w14:textId="77777777">
      <w:pPr>
        <w:pStyle w:val="Header"/>
        <w:jc w:val="center"/>
        <w:rPr>
          <w:lang w:val="es-PR"/>
        </w:rPr>
      </w:pPr>
    </w:p>
    <w:p w:rsidR="005F352C" w:rsidP="005F352C" w14:paraId="12844C19" w14:textId="77777777">
      <w:pPr>
        <w:pStyle w:val="Header"/>
        <w:jc w:val="center"/>
        <w:rPr>
          <w:lang w:val="es-PR"/>
        </w:rPr>
      </w:pPr>
    </w:p>
    <w:p w:rsidR="005F352C" w:rsidP="005F352C" w14:paraId="786826D5" w14:textId="77777777">
      <w:pPr>
        <w:pStyle w:val="Header"/>
        <w:jc w:val="center"/>
        <w:rPr>
          <w:lang w:val="es-PR"/>
        </w:rPr>
      </w:pPr>
    </w:p>
    <w:p w:rsidR="005F352C" w:rsidP="005F352C" w14:paraId="4EA6ABB8" w14:textId="77777777">
      <w:pPr>
        <w:pStyle w:val="Header"/>
        <w:jc w:val="center"/>
        <w:rPr>
          <w:lang w:val="es-PR"/>
        </w:rPr>
      </w:pPr>
    </w:p>
    <w:p w:rsidR="005F352C" w:rsidP="005F352C" w14:paraId="6B1692E0" w14:textId="77777777">
      <w:pPr>
        <w:pStyle w:val="Header"/>
        <w:jc w:val="center"/>
        <w:rPr>
          <w:lang w:val="es-PR"/>
        </w:rPr>
      </w:pPr>
    </w:p>
    <w:p w:rsidR="005F352C" w:rsidP="005F352C" w14:paraId="5C0D7DD4" w14:textId="77777777">
      <w:pPr>
        <w:pStyle w:val="Header"/>
        <w:jc w:val="center"/>
        <w:rPr>
          <w:lang w:val="es-PR"/>
        </w:rPr>
      </w:pPr>
    </w:p>
    <w:p w:rsidR="005F352C" w:rsidP="005F352C" w14:paraId="0CA121EF" w14:textId="77777777">
      <w:pPr>
        <w:pStyle w:val="Header"/>
        <w:jc w:val="center"/>
        <w:rPr>
          <w:lang w:val="es-PR"/>
        </w:rPr>
      </w:pPr>
    </w:p>
    <w:p w:rsidR="005F352C" w:rsidP="005F352C" w14:paraId="1C9F813A" w14:textId="77777777">
      <w:pPr>
        <w:pStyle w:val="Header"/>
        <w:jc w:val="center"/>
        <w:rPr>
          <w:lang w:val="es-PR"/>
        </w:rPr>
      </w:pPr>
    </w:p>
    <w:p w:rsidR="005F352C" w:rsidP="005F352C" w14:paraId="2E2D58C6" w14:textId="77777777">
      <w:pPr>
        <w:pStyle w:val="Header"/>
        <w:jc w:val="center"/>
        <w:rPr>
          <w:lang w:val="es-PR"/>
        </w:rPr>
      </w:pPr>
    </w:p>
    <w:p w:rsidR="005F352C" w:rsidP="005F352C" w14:paraId="1CB38171" w14:textId="77777777">
      <w:pPr>
        <w:pStyle w:val="Header"/>
        <w:jc w:val="center"/>
        <w:rPr>
          <w:lang w:val="es-PR"/>
        </w:rPr>
      </w:pPr>
    </w:p>
    <w:p w:rsidR="005F352C" w:rsidP="005F352C" w14:paraId="2D7999E7" w14:textId="77777777">
      <w:pPr>
        <w:pStyle w:val="Header"/>
        <w:jc w:val="center"/>
        <w:rPr>
          <w:lang w:val="es-PR"/>
        </w:rPr>
      </w:pPr>
    </w:p>
    <w:p w:rsidR="005F352C" w:rsidP="005F352C" w14:paraId="2D120232" w14:textId="77777777">
      <w:pPr>
        <w:pStyle w:val="Header"/>
        <w:jc w:val="center"/>
        <w:rPr>
          <w:lang w:val="es-PR"/>
        </w:rPr>
      </w:pPr>
    </w:p>
    <w:p w:rsidR="005F352C" w:rsidP="005F352C" w14:paraId="26EAF263" w14:textId="77777777">
      <w:pPr>
        <w:pStyle w:val="Header"/>
        <w:jc w:val="center"/>
        <w:rPr>
          <w:lang w:val="es-PR"/>
        </w:rPr>
      </w:pPr>
    </w:p>
    <w:p w:rsidR="005F352C" w:rsidP="005F352C" w14:paraId="1E61789D" w14:textId="77777777">
      <w:pPr>
        <w:pStyle w:val="Header"/>
        <w:jc w:val="center"/>
        <w:rPr>
          <w:lang w:val="es-PR"/>
        </w:rPr>
      </w:pPr>
    </w:p>
    <w:p w:rsidR="005F352C" w:rsidP="005F352C" w14:paraId="1C5CDECD" w14:textId="77777777">
      <w:pPr>
        <w:pStyle w:val="Header"/>
        <w:jc w:val="center"/>
        <w:rPr>
          <w:lang w:val="es-PR"/>
        </w:rPr>
      </w:pPr>
    </w:p>
    <w:p w:rsidR="005F352C" w:rsidP="005F352C" w14:paraId="31DC280E" w14:textId="77777777">
      <w:pPr>
        <w:pStyle w:val="Header"/>
        <w:jc w:val="center"/>
        <w:rPr>
          <w:lang w:val="es-PR"/>
        </w:rPr>
      </w:pPr>
    </w:p>
    <w:p w:rsidR="005F352C" w:rsidP="005F352C" w14:paraId="65F962CC" w14:textId="77777777">
      <w:pPr>
        <w:pStyle w:val="Header"/>
        <w:jc w:val="center"/>
        <w:rPr>
          <w:lang w:val="es-PR"/>
        </w:rPr>
      </w:pPr>
    </w:p>
    <w:p w:rsidR="005F352C" w:rsidP="005F352C" w14:paraId="2B50116A" w14:textId="77777777">
      <w:pPr>
        <w:pStyle w:val="Header"/>
        <w:jc w:val="center"/>
        <w:rPr>
          <w:lang w:val="es-PR"/>
        </w:rPr>
      </w:pPr>
    </w:p>
    <w:p w:rsidR="005F352C" w:rsidP="005F352C" w14:paraId="39B8D92A" w14:textId="77777777">
      <w:pPr>
        <w:pStyle w:val="Header"/>
        <w:jc w:val="center"/>
        <w:rPr>
          <w:lang w:val="es-PR"/>
        </w:rPr>
      </w:pPr>
    </w:p>
    <w:p w:rsidR="005F352C" w:rsidP="005F352C" w14:paraId="036FE8F1" w14:textId="77777777">
      <w:pPr>
        <w:pStyle w:val="Header"/>
        <w:jc w:val="center"/>
        <w:rPr>
          <w:lang w:val="es-PR"/>
        </w:rPr>
      </w:pPr>
    </w:p>
    <w:p w:rsidR="005F352C" w:rsidP="005F352C" w14:paraId="7748205E" w14:textId="77777777">
      <w:pPr>
        <w:pStyle w:val="Header"/>
        <w:jc w:val="center"/>
        <w:rPr>
          <w:lang w:val="es-PR"/>
        </w:rPr>
      </w:pPr>
    </w:p>
    <w:p w:rsidR="005F352C" w:rsidP="005F352C" w14:paraId="250EA68B" w14:textId="77777777">
      <w:pPr>
        <w:pStyle w:val="Header"/>
        <w:jc w:val="center"/>
        <w:rPr>
          <w:lang w:val="es-PR"/>
        </w:rPr>
      </w:pPr>
    </w:p>
    <w:p w:rsidR="005F352C" w:rsidP="005F352C" w14:paraId="3E17E7A8" w14:textId="77777777">
      <w:pPr>
        <w:pStyle w:val="Header"/>
        <w:jc w:val="center"/>
        <w:rPr>
          <w:lang w:val="es-PR"/>
        </w:rPr>
      </w:pPr>
    </w:p>
    <w:p w:rsidR="005F352C" w:rsidP="005F352C" w14:paraId="361EE49C" w14:textId="77777777">
      <w:pPr>
        <w:pStyle w:val="Header"/>
        <w:jc w:val="center"/>
        <w:rPr>
          <w:lang w:val="es-PR"/>
        </w:rPr>
      </w:pPr>
    </w:p>
    <w:p w:rsidR="005F352C" w:rsidP="005F352C" w14:paraId="5A350093" w14:textId="77777777">
      <w:pPr>
        <w:pStyle w:val="Header"/>
        <w:jc w:val="center"/>
        <w:rPr>
          <w:lang w:val="es-PR"/>
        </w:rPr>
      </w:pPr>
    </w:p>
    <w:p w:rsidR="005F352C" w:rsidP="005F352C" w14:paraId="3E63E151" w14:textId="77777777">
      <w:pPr>
        <w:pStyle w:val="Header"/>
        <w:jc w:val="center"/>
        <w:rPr>
          <w:lang w:val="es-PR"/>
        </w:rPr>
      </w:pPr>
    </w:p>
    <w:p w:rsidR="005F352C" w:rsidP="005F352C" w14:paraId="18C7B912" w14:textId="77777777">
      <w:pPr>
        <w:pStyle w:val="Header"/>
        <w:jc w:val="center"/>
        <w:rPr>
          <w:lang w:val="es-PR"/>
        </w:rPr>
      </w:pPr>
    </w:p>
    <w:p w:rsidR="005F352C" w:rsidP="005F352C" w14:paraId="41139672" w14:textId="77777777">
      <w:pPr>
        <w:pStyle w:val="Header"/>
        <w:jc w:val="center"/>
        <w:rPr>
          <w:lang w:val="es-PR"/>
        </w:rPr>
      </w:pPr>
    </w:p>
    <w:p w:rsidR="005F352C" w:rsidP="005F352C" w14:paraId="277F6204" w14:textId="77777777">
      <w:pPr>
        <w:pStyle w:val="Header"/>
        <w:jc w:val="center"/>
        <w:rPr>
          <w:lang w:val="es-PR"/>
        </w:rPr>
      </w:pPr>
    </w:p>
    <w:p w:rsidR="005F352C" w:rsidP="005F352C" w14:paraId="5CDFFBAF" w14:textId="77777777">
      <w:pPr>
        <w:pStyle w:val="Header"/>
        <w:jc w:val="center"/>
        <w:rPr>
          <w:lang w:val="es-PR"/>
        </w:rPr>
      </w:pPr>
    </w:p>
    <w:p w:rsidR="005F352C" w:rsidP="005F352C" w14:paraId="17C74650" w14:textId="77777777">
      <w:pPr>
        <w:pStyle w:val="Header"/>
        <w:jc w:val="center"/>
        <w:rPr>
          <w:lang w:val="es-PR"/>
        </w:rPr>
      </w:pPr>
    </w:p>
    <w:p w:rsidR="005F352C" w:rsidP="005F352C" w14:paraId="52E12774" w14:textId="77777777">
      <w:pPr>
        <w:pStyle w:val="Header"/>
        <w:jc w:val="center"/>
        <w:rPr>
          <w:lang w:val="es-PR"/>
        </w:rPr>
      </w:pPr>
    </w:p>
    <w:p w:rsidR="005F352C" w:rsidRPr="00B710E8" w:rsidP="005F352C" w14:paraId="22B3766B"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43588D" w:rsidP="0043588D" w14:paraId="59D2A237" w14:textId="3F0F55A3">
      <w:pPr>
        <w:pStyle w:val="Heading3"/>
        <w:rPr>
          <w:rStyle w:val="Strong"/>
          <w:rFonts w:cs="Times New Roman"/>
        </w:rPr>
      </w:pPr>
      <w:bookmarkStart w:id="197" w:name="_Toc175909519"/>
      <w:bookmarkStart w:id="198" w:name="_Toc196211980"/>
      <w:r w:rsidRPr="0043588D">
        <w:rPr>
          <w:rStyle w:val="Strong"/>
          <w:rFonts w:cs="Times New Roman"/>
        </w:rPr>
        <w:t>Appendix D-</w:t>
      </w:r>
      <w:r w:rsidRPr="0043588D" w:rsidR="00B00446">
        <w:rPr>
          <w:rStyle w:val="Strong"/>
          <w:rFonts w:cs="Times New Roman"/>
        </w:rPr>
        <w:t>71</w:t>
      </w:r>
      <w:r w:rsidRPr="0043588D">
        <w:rPr>
          <w:rStyle w:val="Strong"/>
          <w:rFonts w:cs="Times New Roman"/>
        </w:rPr>
        <w:t xml:space="preserve">: </w:t>
      </w:r>
      <w:r w:rsidRPr="00107AB0">
        <w:rPr>
          <w:rStyle w:val="Strong"/>
          <w:rFonts w:cs="Times New Roman"/>
          <w:b w:val="0"/>
          <w:bCs w:val="0"/>
        </w:rPr>
        <w:t>NAEP 2025 Assessment Details Letter to School Coordinator School Device Model</w:t>
      </w:r>
      <w:bookmarkEnd w:id="197"/>
      <w:bookmarkEnd w:id="198"/>
    </w:p>
    <w:p w:rsidR="00A9638C" w14:paraId="7A4D87A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49C537E2" w14:textId="77777777">
      <w:pPr>
        <w:pStyle w:val="Heading3"/>
        <w:jc w:val="left"/>
        <w:rPr>
          <w:rStyle w:val="Strong"/>
          <w:rFonts w:cs="Times New Roman"/>
          <w:color w:val="31849B" w:themeColor="accent5" w:themeShade="BF"/>
        </w:rPr>
      </w:pPr>
    </w:p>
    <w:p w:rsidR="005F352C" w:rsidRPr="0086730E" w:rsidP="005F352C" w14:paraId="00A5EC6E"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NAEP 2025 Assessment Details Notification Letter (School Device) From</w:t>
      </w:r>
    </w:p>
    <w:p w:rsidR="005F352C" w:rsidRPr="0086730E" w:rsidP="005F352C" w14:paraId="786BE045"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NAEP STATE COORDINATOR TO SCHOOL COORDINATOR: Grades 4, 8, and 12 Mathematics and Reading</w:t>
      </w:r>
    </w:p>
    <w:p w:rsidR="005F352C" w:rsidRPr="0086730E" w:rsidP="005F352C" w14:paraId="5D87ACA1"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color w:val="FF0000"/>
          <w:lang w:eastAsia="ja-JP"/>
        </w:rPr>
        <w:t>Red text</w:t>
      </w:r>
      <w:r w:rsidRPr="0086730E">
        <w:rPr>
          <w:rFonts w:ascii="Times New Roman" w:eastAsia="Times New Roman" w:hAnsi="Times New Roman" w:cs="Times New Roman"/>
          <w:b/>
          <w:lang w:eastAsia="ja-JP"/>
        </w:rPr>
        <w:t xml:space="preserve"> should be customized before mail merge; </w:t>
      </w:r>
      <w:r w:rsidRPr="0086730E">
        <w:rPr>
          <w:rFonts w:ascii="Times New Roman" w:eastAsia="Times New Roman" w:hAnsi="Times New Roman" w:cs="Times New Roman"/>
          <w:b/>
          <w:highlight w:val="yellow"/>
          <w:lang w:eastAsia="ja-JP"/>
        </w:rPr>
        <w:t>highlighted text</w:t>
      </w:r>
      <w:r w:rsidRPr="0086730E">
        <w:rPr>
          <w:rFonts w:ascii="Times New Roman" w:eastAsia="Times New Roman" w:hAnsi="Times New Roman" w:cs="Times New Roman"/>
          <w:b/>
          <w:lang w:eastAsia="ja-JP"/>
        </w:rPr>
        <w:t xml:space="preserve"> represents mail merge fields</w:t>
      </w:r>
    </w:p>
    <w:p w:rsidR="005F352C" w:rsidRPr="0086730E" w:rsidP="005F352C" w14:paraId="38F681B8"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 </w:t>
      </w:r>
    </w:p>
    <w:p w:rsidR="005F352C" w:rsidRPr="0086730E" w:rsidP="005F352C" w14:paraId="63DB3287"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Dear </w:t>
      </w:r>
      <w:r w:rsidRPr="0086730E">
        <w:rPr>
          <w:rFonts w:ascii="Times New Roman" w:eastAsia="Times New Roman" w:hAnsi="Times New Roman" w:cs="Times New Roman"/>
          <w:highlight w:val="yellow"/>
          <w:lang w:eastAsia="ja-JP"/>
        </w:rPr>
        <w:t>School Coordinator</w:t>
      </w:r>
      <w:r w:rsidRPr="0086730E">
        <w:rPr>
          <w:rFonts w:ascii="Times New Roman" w:eastAsia="Times New Roman" w:hAnsi="Times New Roman" w:cs="Times New Roman"/>
          <w:lang w:eastAsia="ja-JP"/>
        </w:rPr>
        <w:t>,</w:t>
      </w:r>
    </w:p>
    <w:p w:rsidR="005F352C" w:rsidRPr="0086730E" w:rsidP="005F352C" w14:paraId="6B2E5835"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5F352C" w:rsidRPr="0086730E" w:rsidP="005F352C" w14:paraId="6BFACA0F"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Welcome to the 2025</w:t>
      </w:r>
      <w:r w:rsidRPr="0086730E">
        <w:rPr>
          <w:rFonts w:ascii="Times New Roman" w:eastAsia="Times New Roman" w:hAnsi="Times New Roman" w:cs="Times New Roman"/>
          <w:color w:val="FF0000"/>
          <w:lang w:eastAsia="ja-JP"/>
        </w:rPr>
        <w:t xml:space="preserve"> </w:t>
      </w:r>
      <w:r w:rsidRPr="0086730E">
        <w:rPr>
          <w:rFonts w:ascii="Times New Roman" w:eastAsia="Times New Roman" w:hAnsi="Times New Roman" w:cs="Times New Roman"/>
          <w:lang w:eastAsia="ja-JP"/>
        </w:rPr>
        <w:t>administration of the</w:t>
      </w:r>
      <w:r w:rsidRPr="0086730E">
        <w:rPr>
          <w:rFonts w:ascii="Times New Roman" w:eastAsia="Times New Roman" w:hAnsi="Times New Roman" w:cs="Times New Roman"/>
          <w:szCs w:val="24"/>
          <w:lang w:eastAsia="ja-JP"/>
        </w:rPr>
        <w:t xml:space="preserve"> </w:t>
      </w:r>
      <w:r w:rsidRPr="0086730E">
        <w:rPr>
          <w:rFonts w:ascii="Times New Roman" w:eastAsia="Times New Roman" w:hAnsi="Times New Roman" w:cs="Times New Roman"/>
          <w:lang w:eastAsia="ja-JP"/>
        </w:rPr>
        <w:t xml:space="preserve">National Assessment of Educational Progress (NAEP). I look forward to working with you to coordinate NAEP in your school. NAEP is the largest nationally representative and continuing assessment of what students in the United States know and can do in various subjects and is administered by the National Center for Education Statistics (NCES), within the U.S. Department of Education. </w:t>
      </w:r>
    </w:p>
    <w:p w:rsidR="005F352C" w:rsidRPr="0086730E" w:rsidP="005F352C" w14:paraId="0F26955E"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5F352C" w:rsidRPr="0086730E" w:rsidP="005F352C" w14:paraId="563CEAA0" w14:textId="77777777">
      <w:pPr>
        <w:widowControl/>
        <w:spacing w:after="0" w:line="278"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Assessment Overview for Your School</w:t>
      </w:r>
    </w:p>
    <w:tbl>
      <w:tblPr>
        <w:tblStyle w:val="TableGrid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7E8AD0CC" w14:textId="77777777">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5F352C" w:rsidRPr="0086730E" w:rsidP="004276D9" w14:paraId="7A01CDCB" w14:textId="77777777">
            <w:pPr>
              <w:numPr>
                <w:ilvl w:val="0"/>
                <w:numId w:val="80"/>
              </w:numPr>
              <w:spacing w:line="360" w:lineRule="auto"/>
              <w:contextualSpacing/>
              <w:rPr>
                <w:rFonts w:ascii="Times New Roman" w:hAnsi="Times New Roman"/>
                <w:b/>
                <w:color w:val="000000"/>
              </w:rPr>
            </w:pPr>
            <w:r w:rsidRPr="0086730E">
              <w:rPr>
                <w:rFonts w:ascii="Times New Roman" w:hAnsi="Times New Roman"/>
                <w:b/>
                <w:color w:val="000000"/>
              </w:rPr>
              <w:t>Subjects:</w:t>
            </w:r>
          </w:p>
        </w:tc>
        <w:tc>
          <w:tcPr>
            <w:tcW w:w="5751" w:type="dxa"/>
            <w:tcBorders>
              <w:top w:val="nil"/>
              <w:left w:val="nil"/>
              <w:bottom w:val="nil"/>
              <w:right w:val="nil"/>
            </w:tcBorders>
            <w:hideMark/>
          </w:tcPr>
          <w:p w:rsidR="005F352C" w:rsidRPr="0086730E" w14:paraId="3240E480" w14:textId="77777777">
            <w:pPr>
              <w:spacing w:line="360" w:lineRule="auto"/>
              <w:rPr>
                <w:rFonts w:ascii="Times New Roman" w:hAnsi="Times New Roman"/>
                <w:color w:val="000000"/>
              </w:rPr>
            </w:pPr>
            <w:r w:rsidRPr="0086730E">
              <w:rPr>
                <w:rFonts w:ascii="Times New Roman" w:hAnsi="Times New Roman"/>
                <w:color w:val="000000"/>
              </w:rPr>
              <w:t>Mathematics and reading</w:t>
            </w:r>
          </w:p>
        </w:tc>
      </w:tr>
      <w:tr w14:paraId="7ED44212"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86730E" w:rsidP="004276D9" w14:paraId="2E791B32"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Grade:</w:t>
            </w:r>
          </w:p>
        </w:tc>
        <w:tc>
          <w:tcPr>
            <w:tcW w:w="5751" w:type="dxa"/>
            <w:tcBorders>
              <w:top w:val="nil"/>
              <w:left w:val="nil"/>
              <w:bottom w:val="nil"/>
              <w:right w:val="nil"/>
            </w:tcBorders>
            <w:hideMark/>
          </w:tcPr>
          <w:p w:rsidR="005F352C" w:rsidRPr="0086730E" w14:paraId="77151504" w14:textId="77777777">
            <w:pPr>
              <w:spacing w:line="360" w:lineRule="auto"/>
              <w:rPr>
                <w:rFonts w:ascii="Times New Roman" w:hAnsi="Times New Roman"/>
              </w:rPr>
            </w:pPr>
            <w:r w:rsidRPr="0086730E">
              <w:rPr>
                <w:rFonts w:ascii="Times New Roman" w:hAnsi="Times New Roman"/>
                <w:color w:val="000000"/>
                <w:highlight w:val="yellow"/>
              </w:rPr>
              <w:t xml:space="preserve">Grade (4 </w:t>
            </w:r>
            <w:r w:rsidRPr="0086730E">
              <w:rPr>
                <w:rFonts w:ascii="Times New Roman" w:hAnsi="Times New Roman"/>
                <w:b/>
                <w:color w:val="000000"/>
                <w:highlight w:val="yellow"/>
              </w:rPr>
              <w:t>or</w:t>
            </w:r>
            <w:r w:rsidRPr="0086730E">
              <w:rPr>
                <w:rFonts w:ascii="Times New Roman" w:hAnsi="Times New Roman"/>
                <w:color w:val="000000"/>
                <w:highlight w:val="yellow"/>
              </w:rPr>
              <w:t xml:space="preserve"> 8 </w:t>
            </w:r>
            <w:r w:rsidRPr="0086730E">
              <w:rPr>
                <w:rFonts w:ascii="Times New Roman" w:hAnsi="Times New Roman"/>
                <w:b/>
                <w:color w:val="000000"/>
                <w:highlight w:val="yellow"/>
              </w:rPr>
              <w:t>or</w:t>
            </w:r>
            <w:r w:rsidRPr="0086730E">
              <w:rPr>
                <w:rFonts w:ascii="Times New Roman" w:hAnsi="Times New Roman"/>
                <w:color w:val="000000"/>
                <w:highlight w:val="yellow"/>
              </w:rPr>
              <w:t xml:space="preserve"> 12)</w:t>
            </w:r>
          </w:p>
        </w:tc>
      </w:tr>
      <w:tr w14:paraId="79B0589B"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86730E" w:rsidP="004276D9" w14:paraId="2FF7A40D"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Assessment window:</w:t>
            </w:r>
          </w:p>
        </w:tc>
        <w:tc>
          <w:tcPr>
            <w:tcW w:w="5751" w:type="dxa"/>
            <w:tcBorders>
              <w:top w:val="nil"/>
              <w:left w:val="nil"/>
              <w:bottom w:val="nil"/>
              <w:right w:val="nil"/>
            </w:tcBorders>
            <w:hideMark/>
          </w:tcPr>
          <w:p w:rsidR="005F352C" w:rsidRPr="0086730E" w14:paraId="4A5D55C6" w14:textId="77777777">
            <w:pPr>
              <w:spacing w:line="360" w:lineRule="auto"/>
              <w:rPr>
                <w:rFonts w:ascii="Times New Roman" w:hAnsi="Times New Roman"/>
                <w:color w:val="000000"/>
              </w:rPr>
            </w:pPr>
            <w:r w:rsidRPr="0086730E">
              <w:rPr>
                <w:rFonts w:ascii="Times New Roman" w:hAnsi="Times New Roman"/>
                <w:color w:val="000000"/>
              </w:rPr>
              <w:t>January 27–March 7, 2025</w:t>
            </w:r>
          </w:p>
        </w:tc>
      </w:tr>
      <w:tr w14:paraId="6E1D1A28"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86730E" w:rsidP="004276D9" w14:paraId="7D441DAD"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 xml:space="preserve">Administration model: </w:t>
            </w:r>
          </w:p>
          <w:p w:rsidR="005F352C" w:rsidRPr="0086730E" w:rsidP="004276D9" w14:paraId="3933814A"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Assessment sessions:</w:t>
            </w:r>
          </w:p>
        </w:tc>
        <w:tc>
          <w:tcPr>
            <w:tcW w:w="5751" w:type="dxa"/>
            <w:tcBorders>
              <w:top w:val="nil"/>
              <w:left w:val="nil"/>
              <w:bottom w:val="nil"/>
              <w:right w:val="nil"/>
            </w:tcBorders>
            <w:hideMark/>
          </w:tcPr>
          <w:p w:rsidR="005F352C" w:rsidRPr="0086730E" w14:paraId="07F3CF13" w14:textId="77777777">
            <w:pPr>
              <w:spacing w:line="360" w:lineRule="auto"/>
              <w:rPr>
                <w:rFonts w:ascii="Times New Roman" w:hAnsi="Times New Roman"/>
                <w:color w:val="000000"/>
              </w:rPr>
            </w:pPr>
            <w:r w:rsidRPr="0086730E">
              <w:rPr>
                <w:rFonts w:ascii="Times New Roman" w:hAnsi="Times New Roman"/>
                <w:color w:val="000000"/>
              </w:rPr>
              <w:t>School devices</w:t>
            </w:r>
          </w:p>
          <w:p w:rsidR="005F352C" w:rsidRPr="0086730E" w14:paraId="2F5BC18D" w14:textId="77777777">
            <w:pPr>
              <w:spacing w:line="360" w:lineRule="auto"/>
              <w:rPr>
                <w:rFonts w:ascii="Times New Roman" w:hAnsi="Times New Roman"/>
                <w:color w:val="000000"/>
              </w:rPr>
            </w:pPr>
            <w:r w:rsidRPr="0086730E">
              <w:rPr>
                <w:rFonts w:ascii="Times New Roman" w:hAnsi="Times New Roman" w:cs="Segoe UI"/>
              </w:rPr>
              <w:t xml:space="preserve">Two sequential sessions of up to 25 students each or all students at one time in one or two locations. </w:t>
            </w:r>
            <w:r>
              <w:rPr>
                <w:rFonts w:ascii="Times New Roman" w:hAnsi="Times New Roman"/>
              </w:rPr>
              <w:t>School staff presence in the assessment location is encouraged to help support classroom management. Please note, if you select to assess all students at the same time in one or two locations, school staff presence is required at each location.</w:t>
            </w:r>
            <w:r w:rsidRPr="0086730E">
              <w:rPr>
                <w:rFonts w:ascii="Times New Roman" w:hAnsi="Times New Roman" w:cs="Segoe UI"/>
              </w:rPr>
              <w:t xml:space="preserve"> </w:t>
            </w:r>
          </w:p>
        </w:tc>
      </w:tr>
      <w:tr w14:paraId="2919B968"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86730E" w:rsidP="004276D9" w14:paraId="6D816BDC"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Student time:</w:t>
            </w:r>
          </w:p>
        </w:tc>
        <w:tc>
          <w:tcPr>
            <w:tcW w:w="5751" w:type="dxa"/>
            <w:tcBorders>
              <w:top w:val="nil"/>
              <w:left w:val="nil"/>
              <w:bottom w:val="nil"/>
              <w:right w:val="nil"/>
            </w:tcBorders>
            <w:hideMark/>
          </w:tcPr>
          <w:p w:rsidR="005F352C" w:rsidRPr="0086730E" w14:paraId="1913D687" w14:textId="77777777">
            <w:pPr>
              <w:spacing w:line="360" w:lineRule="auto"/>
              <w:rPr>
                <w:rFonts w:ascii="Times New Roman" w:hAnsi="Times New Roman"/>
                <w:color w:val="000000"/>
              </w:rPr>
            </w:pPr>
            <w:r w:rsidRPr="0086730E">
              <w:rPr>
                <w:rFonts w:ascii="Times New Roman" w:hAnsi="Times New Roman"/>
                <w:color w:val="000000"/>
              </w:rPr>
              <w:t>Approximately 2 hours (including transition time, directions, and completion of a survey questionnaire)</w:t>
            </w:r>
          </w:p>
        </w:tc>
      </w:tr>
      <w:tr w14:paraId="575A6513"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86730E" w:rsidP="004276D9" w14:paraId="5AEAA5BE" w14:textId="77777777">
            <w:pPr>
              <w:numPr>
                <w:ilvl w:val="0"/>
                <w:numId w:val="81"/>
              </w:numPr>
              <w:spacing w:line="360" w:lineRule="auto"/>
              <w:contextualSpacing/>
              <w:rPr>
                <w:rFonts w:ascii="Times New Roman" w:hAnsi="Times New Roman"/>
                <w:b/>
                <w:color w:val="000000"/>
              </w:rPr>
            </w:pPr>
            <w:r w:rsidRPr="0086730E">
              <w:rPr>
                <w:rFonts w:ascii="Times New Roman" w:hAnsi="Times New Roman"/>
                <w:b/>
                <w:color w:val="000000"/>
              </w:rPr>
              <w:t>Assessment administrators:</w:t>
            </w:r>
          </w:p>
        </w:tc>
        <w:tc>
          <w:tcPr>
            <w:tcW w:w="5751" w:type="dxa"/>
            <w:tcBorders>
              <w:top w:val="nil"/>
              <w:left w:val="nil"/>
              <w:bottom w:val="nil"/>
              <w:right w:val="nil"/>
            </w:tcBorders>
            <w:hideMark/>
          </w:tcPr>
          <w:p w:rsidR="005F352C" w:rsidRPr="0086730E" w14:paraId="76E5577E" w14:textId="77777777">
            <w:pPr>
              <w:spacing w:line="360" w:lineRule="auto"/>
              <w:rPr>
                <w:rFonts w:ascii="Times New Roman" w:hAnsi="Times New Roman"/>
                <w:color w:val="000000"/>
              </w:rPr>
            </w:pPr>
            <w:r w:rsidRPr="0086730E">
              <w:rPr>
                <w:rFonts w:ascii="Times New Roman" w:hAnsi="Times New Roman"/>
                <w:color w:val="000000"/>
              </w:rPr>
              <w:t>NAEP representatives</w:t>
            </w:r>
          </w:p>
        </w:tc>
      </w:tr>
    </w:tbl>
    <w:p w:rsidR="005F352C" w:rsidRPr="0086730E" w:rsidP="005F352C" w14:paraId="41E45DBF" w14:textId="77777777">
      <w:pPr>
        <w:widowControl/>
        <w:spacing w:after="0" w:line="278" w:lineRule="auto"/>
        <w:rPr>
          <w:rFonts w:ascii="Times New Roman" w:eastAsia="Times New Roman" w:hAnsi="Times New Roman" w:cs="Times New Roman"/>
          <w:color w:val="000000"/>
          <w:lang w:eastAsia="ja-JP"/>
        </w:rPr>
      </w:pPr>
    </w:p>
    <w:p w:rsidR="005F352C" w:rsidRPr="0086730E" w:rsidP="005F352C" w14:paraId="70ED4C0A"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As the school coordinator, you will have several responsibilities critical to making NAEP a success. The NAEP Assessment Management System (AMS) website is designed to assist you with these responsibilities. The timeline below indicates when you will need to complete specific assessment planning tasks in the NAEP AMS.</w:t>
      </w:r>
    </w:p>
    <w:p w:rsidR="005F352C" w:rsidRPr="0086730E" w:rsidP="004276D9" w14:paraId="5A8B0BCD" w14:textId="77777777">
      <w:pPr>
        <w:widowControl/>
        <w:numPr>
          <w:ilvl w:val="0"/>
          <w:numId w:val="9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October:</w:t>
      </w:r>
      <w:r w:rsidRPr="0086730E">
        <w:rPr>
          <w:rFonts w:ascii="Times New Roman" w:eastAsia="Times New Roman" w:hAnsi="Times New Roman" w:cs="Times New Roman"/>
          <w:color w:val="000000"/>
          <w:lang w:eastAsia="ja-JP"/>
        </w:rPr>
        <w:t xml:space="preserve"> </w:t>
      </w:r>
      <w:r w:rsidRPr="0086730E">
        <w:rPr>
          <w:rFonts w:ascii="Times New Roman" w:eastAsia="Times New Roman" w:hAnsi="Times New Roman" w:cs="Times New Roman"/>
          <w:color w:val="FF0000"/>
          <w:lang w:eastAsia="ja-JP"/>
        </w:rPr>
        <w:t xml:space="preserve">Work with the school or district technology staff as necessary to add the domain </w:t>
      </w:r>
      <w:r w:rsidRPr="0086730E">
        <w:rPr>
          <w:rFonts w:ascii="Times New Roman" w:eastAsia="Times New Roman" w:hAnsi="Times New Roman" w:cs="Times New Roman"/>
          <w:i/>
          <w:color w:val="FF0000"/>
          <w:lang w:eastAsia="ja-JP"/>
        </w:rPr>
        <w:t>westatstudies.com</w:t>
      </w:r>
      <w:r w:rsidRPr="0086730E">
        <w:rPr>
          <w:rFonts w:ascii="Times New Roman" w:eastAsia="Times New Roman" w:hAnsi="Times New Roman" w:cs="Times New Roman"/>
          <w:color w:val="FF0000"/>
          <w:lang w:eastAsia="ja-JP"/>
        </w:rPr>
        <w:t xml:space="preserve"> to the safe senders list to help ensure receipt of important email messages. </w:t>
      </w:r>
      <w:r w:rsidRPr="0086730E">
        <w:rPr>
          <w:rFonts w:ascii="Times New Roman" w:eastAsia="Times New Roman" w:hAnsi="Times New Roman" w:cs="Times New Roman"/>
          <w:color w:val="000000"/>
          <w:lang w:eastAsia="ja-JP"/>
        </w:rPr>
        <w:t xml:space="preserve">Log in and set up your NAEP AMS account using the link provided in the registration email from </w:t>
      </w:r>
      <w:hyperlink r:id="rId71" w:history="1">
        <w:r w:rsidRPr="0086730E">
          <w:rPr>
            <w:rFonts w:ascii="Times New Roman" w:eastAsia="Times New Roman" w:hAnsi="Times New Roman" w:cs="Times New Roman"/>
            <w:i/>
            <w:color w:val="467886"/>
            <w:u w:val="single"/>
            <w:lang w:eastAsia="ja-JP"/>
          </w:rPr>
          <w:t>DoNotReply-NAEP@westatstudies.com</w:t>
        </w:r>
      </w:hyperlink>
      <w:r w:rsidRPr="0086730E">
        <w:rPr>
          <w:rFonts w:ascii="Times New Roman" w:eastAsia="Times New Roman" w:hAnsi="Times New Roman" w:cs="Times New Roman"/>
          <w:color w:val="000000"/>
          <w:lang w:eastAsia="ja-JP"/>
        </w:rPr>
        <w:t xml:space="preserve">. Answer the questions in the </w:t>
      </w:r>
      <w:r w:rsidRPr="0086730E">
        <w:rPr>
          <w:rFonts w:ascii="Times New Roman" w:eastAsia="Times New Roman" w:hAnsi="Times New Roman" w:cs="Times New Roman"/>
          <w:b/>
          <w:color w:val="000000"/>
          <w:lang w:eastAsia="ja-JP"/>
        </w:rPr>
        <w:t>School Information</w:t>
      </w:r>
      <w:r w:rsidRPr="0086730E">
        <w:rPr>
          <w:rFonts w:ascii="Times New Roman" w:eastAsia="Times New Roman" w:hAnsi="Times New Roman" w:cs="Times New Roman"/>
          <w:color w:val="000000"/>
          <w:lang w:eastAsia="ja-JP"/>
        </w:rPr>
        <w:t xml:space="preserve"> section by</w:t>
      </w:r>
      <w:r w:rsidRPr="0086730E">
        <w:rPr>
          <w:rFonts w:ascii="Times New Roman" w:eastAsia="Times New Roman" w:hAnsi="Times New Roman" w:cs="Times New Roman"/>
          <w:color w:val="FF0000"/>
          <w:lang w:eastAsia="ja-JP"/>
        </w:rPr>
        <w:t xml:space="preserve"> [date]</w:t>
      </w:r>
      <w:r w:rsidRPr="0086730E">
        <w:rPr>
          <w:rFonts w:ascii="Times New Roman" w:eastAsia="Times New Roman" w:hAnsi="Times New Roman" w:cs="Times New Roman"/>
          <w:color w:val="000000"/>
          <w:lang w:eastAsia="ja-JP"/>
        </w:rPr>
        <w:t xml:space="preserve">. </w:t>
      </w:r>
    </w:p>
    <w:p w:rsidR="005F352C" w:rsidRPr="0086730E" w:rsidP="004276D9" w14:paraId="23508E2B" w14:textId="77777777">
      <w:pPr>
        <w:widowControl/>
        <w:numPr>
          <w:ilvl w:val="0"/>
          <w:numId w:val="96"/>
        </w:numPr>
        <w:spacing w:after="0" w:line="278" w:lineRule="auto"/>
        <w:contextualSpacing/>
        <w:rPr>
          <w:rFonts w:ascii="Times New Roman" w:eastAsia="Times New Roman" w:hAnsi="Times New Roman" w:cs="Times New Roman"/>
          <w:color w:val="FF0000"/>
          <w:lang w:eastAsia="ja-JP"/>
        </w:rPr>
      </w:pPr>
      <w:r w:rsidRPr="0086730E">
        <w:rPr>
          <w:rFonts w:ascii="Times New Roman" w:eastAsia="Times New Roman" w:hAnsi="Times New Roman" w:cs="Times New Roman"/>
          <w:b/>
          <w:color w:val="FF0000"/>
          <w:lang w:eastAsia="ja-JP"/>
        </w:rPr>
        <w:t>October 7–November 22:</w:t>
      </w:r>
      <w:r w:rsidRPr="0086730E">
        <w:rPr>
          <w:rFonts w:ascii="Times New Roman" w:eastAsia="Times New Roman" w:hAnsi="Times New Roman" w:cs="Times New Roman"/>
          <w:color w:val="FF0000"/>
          <w:lang w:eastAsia="ja-JP"/>
        </w:rPr>
        <w:t xml:space="preserve"> Prepare and submit a list of all grade </w:t>
      </w:r>
      <w:r w:rsidRPr="0086730E">
        <w:rPr>
          <w:rFonts w:ascii="Times New Roman" w:eastAsia="Times New Roman" w:hAnsi="Times New Roman" w:cs="Times New Roman"/>
          <w:color w:val="000000"/>
          <w:highlight w:val="yellow"/>
          <w:lang w:eastAsia="ja-JP"/>
        </w:rPr>
        <w:t xml:space="preserve">(4 </w:t>
      </w:r>
      <w:r w:rsidRPr="0086730E">
        <w:rPr>
          <w:rFonts w:ascii="Times New Roman" w:eastAsia="Times New Roman" w:hAnsi="Times New Roman" w:cs="Times New Roman"/>
          <w:b/>
          <w:color w:val="000000"/>
          <w:highlight w:val="yellow"/>
          <w:lang w:eastAsia="ja-JP"/>
        </w:rPr>
        <w:t>or</w:t>
      </w:r>
      <w:r w:rsidRPr="0086730E">
        <w:rPr>
          <w:rFonts w:ascii="Times New Roman" w:eastAsia="Times New Roman" w:hAnsi="Times New Roman" w:cs="Times New Roman"/>
          <w:color w:val="000000"/>
          <w:highlight w:val="yellow"/>
          <w:lang w:eastAsia="ja-JP"/>
        </w:rPr>
        <w:t xml:space="preserve"> 8 </w:t>
      </w:r>
      <w:r w:rsidRPr="0086730E">
        <w:rPr>
          <w:rFonts w:ascii="Times New Roman" w:eastAsia="Times New Roman" w:hAnsi="Times New Roman" w:cs="Times New Roman"/>
          <w:b/>
          <w:color w:val="000000"/>
          <w:highlight w:val="yellow"/>
          <w:lang w:eastAsia="ja-JP"/>
        </w:rPr>
        <w:t>or</w:t>
      </w:r>
      <w:r w:rsidRPr="0086730E">
        <w:rPr>
          <w:rFonts w:ascii="Times New Roman" w:eastAsia="Times New Roman" w:hAnsi="Times New Roman" w:cs="Times New Roman"/>
          <w:color w:val="000000"/>
          <w:highlight w:val="yellow"/>
          <w:lang w:eastAsia="ja-JP"/>
        </w:rPr>
        <w:t xml:space="preserve"> 12)</w:t>
      </w:r>
      <w:r w:rsidRPr="0086730E">
        <w:rPr>
          <w:rFonts w:ascii="Aptos" w:eastAsia="Times New Roman" w:hAnsi="Aptos" w:cs="Times New Roman"/>
          <w:sz w:val="24"/>
          <w:szCs w:val="24"/>
          <w:lang w:eastAsia="ja-JP"/>
        </w:rPr>
        <w:t xml:space="preserve"> </w:t>
      </w:r>
      <w:r w:rsidRPr="0086730E">
        <w:rPr>
          <w:rFonts w:ascii="Times New Roman" w:eastAsia="Times New Roman" w:hAnsi="Times New Roman" w:cs="Times New Roman"/>
          <w:color w:val="FF0000"/>
          <w:lang w:eastAsia="ja-JP"/>
        </w:rPr>
        <w:t>students electronically by [date]. Please see the enclosed instructions.</w:t>
      </w:r>
    </w:p>
    <w:p w:rsidR="005F352C" w:rsidRPr="0086730E" w:rsidP="004276D9" w14:paraId="646AC12A" w14:textId="77777777">
      <w:pPr>
        <w:widowControl/>
        <w:numPr>
          <w:ilvl w:val="0"/>
          <w:numId w:val="9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Early November:</w:t>
      </w:r>
      <w:r w:rsidRPr="0086730E">
        <w:rPr>
          <w:rFonts w:ascii="Times New Roman" w:eastAsia="Times New Roman" w:hAnsi="Times New Roman" w:cs="Times New Roman"/>
          <w:color w:val="000000"/>
          <w:lang w:eastAsia="ja-JP"/>
        </w:rPr>
        <w:t xml:space="preserve"> I will send you an assessment date and additional information on your tasks leading up to the assessment. If the date presents a conflict for your school, we will work together to identify an alternate date.</w:t>
      </w:r>
    </w:p>
    <w:p w:rsidR="005F352C" w:rsidRPr="0086730E" w:rsidP="004276D9" w14:paraId="6E815547" w14:textId="77777777">
      <w:pPr>
        <w:widowControl/>
        <w:numPr>
          <w:ilvl w:val="0"/>
          <w:numId w:val="9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 xml:space="preserve">Early December: </w:t>
      </w:r>
      <w:r w:rsidRPr="0086730E">
        <w:rPr>
          <w:rFonts w:ascii="Times New Roman" w:eastAsia="Times New Roman" w:hAnsi="Times New Roman" w:cs="Times New Roman"/>
          <w:color w:val="000000"/>
          <w:lang w:eastAsia="ja-JP"/>
        </w:rPr>
        <w:t>An assigned NAEP representative responsible for administering the assessment will contact you to introduce themselves and coordinate the scheduling of an Assessment Planning Meeting</w:t>
      </w:r>
      <w:r w:rsidRPr="0086730E">
        <w:rPr>
          <w:rFonts w:ascii="Times New Roman" w:eastAsia="Times New Roman" w:hAnsi="Times New Roman" w:cs="Times New Roman"/>
          <w:color w:val="000000"/>
          <w:szCs w:val="24"/>
          <w:lang w:eastAsia="ja-JP"/>
        </w:rPr>
        <w:t>.</w:t>
      </w:r>
      <w:r w:rsidRPr="0086730E">
        <w:rPr>
          <w:rFonts w:ascii="Times New Roman" w:eastAsia="Times New Roman" w:hAnsi="Times New Roman" w:cs="Times New Roman"/>
          <w:color w:val="000000"/>
          <w:lang w:eastAsia="ja-JP"/>
        </w:rPr>
        <w:t xml:space="preserve"> The NAEP representative can review how to complete the NAEP planning tasks upon request. </w:t>
      </w:r>
    </w:p>
    <w:p w:rsidR="005F352C" w:rsidRPr="0086730E" w:rsidP="004276D9" w14:paraId="72B169A5" w14:textId="77777777">
      <w:pPr>
        <w:widowControl/>
        <w:numPr>
          <w:ilvl w:val="0"/>
          <w:numId w:val="9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One week before the assessment:</w:t>
      </w:r>
      <w:r w:rsidRPr="0086730E">
        <w:rPr>
          <w:rFonts w:ascii="Times New Roman" w:eastAsia="Times New Roman" w:hAnsi="Times New Roman" w:cs="Times New Roman"/>
          <w:color w:val="000000"/>
          <w:lang w:eastAsia="ja-JP"/>
        </w:rPr>
        <w:t xml:space="preserve"> Print student appointment cards and notify teachers in advance so they will know when to release students.</w:t>
      </w:r>
    </w:p>
    <w:p w:rsidR="005F352C" w:rsidRPr="0086730E" w:rsidP="004276D9" w14:paraId="1B2ECBAA"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b/>
          <w:color w:val="000000"/>
          <w:lang w:eastAsia="ja-JP"/>
        </w:rPr>
        <w:t xml:space="preserve">During the assessment: </w:t>
      </w:r>
    </w:p>
    <w:p w:rsidR="005F352C" w:rsidRPr="0086730E" w:rsidP="004276D9" w14:paraId="6D4801CF" w14:textId="77777777">
      <w:pPr>
        <w:widowControl/>
        <w:numPr>
          <w:ilvl w:val="1"/>
          <w:numId w:val="83"/>
        </w:numPr>
        <w:spacing w:after="0" w:line="278" w:lineRule="auto"/>
        <w:contextualSpacing/>
        <w:rPr>
          <w:rFonts w:ascii="Times New Roman" w:eastAsia="Times New Roman" w:hAnsi="Times New Roman" w:cs="Times New Roman"/>
          <w:lang w:eastAsia="ja-JP"/>
        </w:rPr>
      </w:pPr>
      <w:bookmarkStart w:id="199" w:name="_Hlk168565624"/>
      <w:r w:rsidRPr="0086730E">
        <w:rPr>
          <w:rFonts w:ascii="Times New Roman" w:eastAsia="Times New Roman" w:hAnsi="Times New Roman" w:cs="Times New Roman"/>
          <w:lang w:eastAsia="ja-JP"/>
        </w:rPr>
        <w:t xml:space="preserve">A school or district staff member will need to be available on assessment day at the beginning of the testing session to resolve any technical issues that may arise with launching the NAEP assessment on school devices. </w:t>
      </w:r>
    </w:p>
    <w:bookmarkEnd w:id="199"/>
    <w:p w:rsidR="005F352C" w:rsidRPr="0086730E" w:rsidP="004276D9" w14:paraId="7E7A6638" w14:textId="77777777">
      <w:pPr>
        <w:widowControl/>
        <w:numPr>
          <w:ilvl w:val="1"/>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A school staff member’s presence throughout the assessment can have a positive impact on students’ motivation and performance. If assessing all students at the same time in one or two locations, the presence of a school staff member is required at each location to help support classroom management.</w:t>
      </w:r>
    </w:p>
    <w:p w:rsidR="005F352C" w:rsidRPr="0086730E" w:rsidP="004276D9" w14:paraId="38B074A5"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b/>
          <w:color w:val="000000"/>
          <w:lang w:eastAsia="ja-JP"/>
        </w:rPr>
        <w:t>After the assessment:</w:t>
      </w:r>
      <w:r w:rsidRPr="0086730E">
        <w:rPr>
          <w:rFonts w:ascii="Times New Roman" w:eastAsia="Times New Roman" w:hAnsi="Times New Roman" w:cs="Times New Roman"/>
          <w:color w:val="000000"/>
          <w:lang w:eastAsia="ja-JP"/>
        </w:rPr>
        <w:t xml:space="preserve"> Destroy any hardcopy documents containing student names according to school protocol. Complete a short email survey on your experience with NAEP.</w:t>
      </w:r>
    </w:p>
    <w:p w:rsidR="005F352C" w:rsidRPr="0086730E" w:rsidP="005F352C" w14:paraId="6477B2FC" w14:textId="77777777">
      <w:pPr>
        <w:widowControl/>
        <w:spacing w:after="0" w:line="278" w:lineRule="auto"/>
        <w:rPr>
          <w:rFonts w:ascii="Times New Roman" w:eastAsia="Times New Roman" w:hAnsi="Times New Roman" w:cs="Times New Roman"/>
          <w:lang w:eastAsia="ja-JP"/>
        </w:rPr>
      </w:pPr>
    </w:p>
    <w:p w:rsidR="005F352C" w:rsidRPr="0086730E" w:rsidP="005F352C" w14:paraId="5F1A4D9A" w14:textId="77777777">
      <w:pPr>
        <w:widowControl/>
        <w:spacing w:after="0" w:line="240"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What do I need to know? </w:t>
      </w:r>
    </w:p>
    <w:p w:rsidR="005F352C" w:rsidRPr="0086730E" w:rsidP="005F352C" w14:paraId="0F2007E8" w14:textId="77777777">
      <w:pPr>
        <w:widowControl/>
        <w:spacing w:after="0" w:line="240"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 </w:t>
      </w:r>
    </w:p>
    <w:p w:rsidR="005F352C" w:rsidRPr="0086730E" w:rsidP="004276D9" w14:paraId="5ADC0587"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5F352C" w:rsidRPr="0086730E" w:rsidP="004276D9" w14:paraId="45CCF95D" w14:textId="77777777">
      <w:pPr>
        <w:widowControl/>
        <w:numPr>
          <w:ilvl w:val="0"/>
          <w:numId w:val="83"/>
        </w:numPr>
        <w:spacing w:after="0" w:line="278" w:lineRule="auto"/>
        <w:contextualSpacing/>
        <w:rPr>
          <w:rFonts w:ascii="Times New Roman" w:eastAsia="Times New Roman" w:hAnsi="Times New Roman" w:cs="Times New Roman"/>
          <w:lang w:eastAsia="ja-JP"/>
        </w:rPr>
      </w:pPr>
      <w:bookmarkStart w:id="200" w:name="_Hlk170299289"/>
      <w:r w:rsidRPr="0086730E">
        <w:rPr>
          <w:rFonts w:ascii="Times New Roman" w:eastAsia="Times New Roman" w:hAnsi="Times New Roman" w:cs="Times New Roman"/>
          <w:lang w:eastAsia="ja-JP"/>
        </w:rPr>
        <w:t xml:space="preserve">Students will complete the assessment on school devices. </w:t>
      </w:r>
    </w:p>
    <w:bookmarkEnd w:id="200"/>
    <w:p w:rsidR="005F352C" w:rsidP="004276D9" w14:paraId="63873F26" w14:textId="77777777">
      <w:pPr>
        <w:widowControl/>
        <w:numPr>
          <w:ilvl w:val="0"/>
          <w:numId w:val="83"/>
        </w:numPr>
        <w:spacing w:before="100" w:beforeAutospacing="1" w:after="0" w:line="240" w:lineRule="auto"/>
        <w:rPr>
          <w:rFonts w:ascii="Times New Roman" w:eastAsia="Times New Roman" w:hAnsi="Times New Roman" w:cs="Times New Roman"/>
        </w:rPr>
      </w:pPr>
      <w:r>
        <w:rPr>
          <w:rFonts w:ascii="Times New Roman" w:eastAsia="Times New Roman" w:hAnsi="Times New Roman" w:cs="Times New Roman"/>
        </w:rPr>
        <w:t>The NAEP application must be installed on school devices by a district or school staff member by December 31, 2024 for students to take the assessment. The individual responsible for preparing the school devices will be contacted later this fall with more instructions.</w:t>
      </w:r>
    </w:p>
    <w:p w:rsidR="005F352C" w:rsidP="004276D9" w14:paraId="568E70E4" w14:textId="77777777">
      <w:pPr>
        <w:widowControl/>
        <w:numPr>
          <w:ilvl w:val="0"/>
          <w:numId w:val="83"/>
        </w:numPr>
        <w:spacing w:before="100" w:beforeAutospacing="1" w:after="0" w:line="240" w:lineRule="auto"/>
        <w:rPr>
          <w:rFonts w:ascii="Times New Roman" w:eastAsia="Times New Roman" w:hAnsi="Times New Roman" w:cs="Times New Roman"/>
        </w:rPr>
      </w:pPr>
      <w:r>
        <w:rPr>
          <w:rFonts w:ascii="Times New Roman" w:eastAsia="Times New Roman" w:hAnsi="Times New Roman" w:cs="Times New Roman"/>
        </w:rPr>
        <w:t>The installation of the NAEP application on all the devices students will use to take the assessment must be confirmed within 10 days of the assessment.</w:t>
      </w:r>
    </w:p>
    <w:p w:rsidR="005F352C" w:rsidP="004276D9" w14:paraId="318DBDBC"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NAEP representatives will administer the assessment and provide significant support to your school. </w:t>
      </w:r>
    </w:p>
    <w:p w:rsidR="005F352C" w:rsidRPr="0086730E" w:rsidP="004276D9" w14:paraId="25B4A625"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Results from the field test will not be publicly reported but will be used to inform future NAEP assessments.</w:t>
      </w:r>
    </w:p>
    <w:p w:rsidR="005F352C" w:rsidRPr="0086730E" w:rsidP="005F352C" w14:paraId="1E56B2E8" w14:textId="77777777">
      <w:pPr>
        <w:widowControl/>
        <w:spacing w:after="0" w:line="278" w:lineRule="auto"/>
        <w:rPr>
          <w:rFonts w:ascii="Times New Roman" w:eastAsia="Times New Roman" w:hAnsi="Times New Roman" w:cs="Times New Roman"/>
          <w:lang w:eastAsia="ja-JP"/>
        </w:rPr>
      </w:pPr>
    </w:p>
    <w:p w:rsidR="005F352C" w:rsidRPr="0086730E" w:rsidP="005F352C" w14:paraId="7F1A4379"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 xml:space="preserve">Additional information about NAEP can be found at </w:t>
      </w:r>
      <w:hyperlink r:id="rId25" w:history="1">
        <w:r w:rsidRPr="0086730E">
          <w:rPr>
            <w:rFonts w:ascii="Times New Roman" w:eastAsia="Times New Roman" w:hAnsi="Times New Roman" w:cs="Times New Roman"/>
            <w:color w:val="467886"/>
            <w:u w:val="single"/>
            <w:lang w:eastAsia="ja-JP"/>
          </w:rPr>
          <w:t>http://nces.ed.gov/nationsreportcard</w:t>
        </w:r>
      </w:hyperlink>
      <w:r w:rsidRPr="0086730E">
        <w:rPr>
          <w:rFonts w:ascii="Times New Roman" w:eastAsia="Times New Roman" w:hAnsi="Times New Roman" w:cs="Times New Roman"/>
          <w:color w:val="000000"/>
          <w:lang w:eastAsia="ja-JP"/>
        </w:rPr>
        <w:t xml:space="preserve">.  </w:t>
      </w:r>
    </w:p>
    <w:p w:rsidR="005F352C" w:rsidRPr="0086730E" w:rsidP="005F352C" w14:paraId="2D9B66F4" w14:textId="77777777">
      <w:pPr>
        <w:widowControl/>
        <w:spacing w:after="0" w:line="278" w:lineRule="auto"/>
        <w:rPr>
          <w:rFonts w:ascii="Times New Roman" w:eastAsia="Times New Roman" w:hAnsi="Times New Roman" w:cs="Times New Roman"/>
          <w:color w:val="000000"/>
          <w:lang w:eastAsia="ja-JP"/>
        </w:rPr>
      </w:pPr>
    </w:p>
    <w:p w:rsidR="005F352C" w:rsidRPr="0086730E" w:rsidP="005F352C" w14:paraId="3DC96AFE"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 xml:space="preserve">Thank you in advance for your cooperation and effort in helping to coordinate this important assessment. If you have any questions, please contact me at </w:t>
      </w:r>
      <w:r w:rsidRPr="0086730E">
        <w:rPr>
          <w:rFonts w:ascii="Times New Roman" w:eastAsia="Times New Roman" w:hAnsi="Times New Roman" w:cs="Times New Roman"/>
          <w:color w:val="FF0000"/>
          <w:lang w:eastAsia="ja-JP"/>
        </w:rPr>
        <w:t>telephone number</w:t>
      </w:r>
      <w:r w:rsidRPr="0086730E">
        <w:rPr>
          <w:rFonts w:ascii="Times New Roman" w:eastAsia="Times New Roman" w:hAnsi="Times New Roman" w:cs="Times New Roman"/>
          <w:color w:val="000000"/>
          <w:lang w:eastAsia="ja-JP"/>
        </w:rPr>
        <w:t xml:space="preserve"> or </w:t>
      </w:r>
      <w:r w:rsidRPr="0086730E">
        <w:rPr>
          <w:rFonts w:ascii="Times New Roman" w:eastAsia="Times New Roman" w:hAnsi="Times New Roman" w:cs="Times New Roman"/>
          <w:color w:val="FF0000"/>
          <w:lang w:eastAsia="ja-JP"/>
        </w:rPr>
        <w:t>email address</w:t>
      </w:r>
      <w:r w:rsidRPr="0086730E">
        <w:rPr>
          <w:rFonts w:ascii="Times New Roman" w:eastAsia="Times New Roman" w:hAnsi="Times New Roman" w:cs="Times New Roman"/>
          <w:color w:val="000000"/>
          <w:lang w:eastAsia="ja-JP"/>
        </w:rPr>
        <w:t>.</w:t>
      </w:r>
    </w:p>
    <w:p w:rsidR="005F352C" w:rsidRPr="0086730E" w:rsidP="005F352C" w14:paraId="731A6FA2" w14:textId="77777777">
      <w:pPr>
        <w:widowControl/>
        <w:spacing w:after="0" w:line="278" w:lineRule="auto"/>
        <w:rPr>
          <w:rFonts w:ascii="Times New Roman" w:eastAsia="Times New Roman" w:hAnsi="Times New Roman" w:cs="Times New Roman"/>
          <w:lang w:eastAsia="ja-JP"/>
        </w:rPr>
      </w:pPr>
    </w:p>
    <w:p w:rsidR="005F352C" w:rsidRPr="0086730E" w:rsidP="005F352C" w14:paraId="58398021"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Sincerely,</w:t>
      </w:r>
    </w:p>
    <w:p w:rsidR="005F352C" w:rsidRPr="0086730E" w:rsidP="005F352C" w14:paraId="30F54995"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5F352C" w:rsidRPr="0086730E" w:rsidP="005F352C" w14:paraId="4D149991"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NAEP State Coordinator</w:t>
      </w:r>
    </w:p>
    <w:p w:rsidR="005F352C" w:rsidRPr="0086730E" w:rsidP="005F352C" w14:paraId="2A54319C"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5F352C" w:rsidRPr="0086730E" w:rsidP="005F352C" w14:paraId="7AFFF0A8" w14:textId="77777777">
      <w:pPr>
        <w:widowControl/>
        <w:spacing w:after="0" w:line="278" w:lineRule="auto"/>
        <w:ind w:left="1440" w:hanging="1440"/>
        <w:rPr>
          <w:rFonts w:ascii="Times New Roman" w:eastAsia="Times New Roman" w:hAnsi="Times New Roman" w:cs="Times New Roman"/>
          <w:color w:val="FF0000"/>
          <w:lang w:eastAsia="ja-JP"/>
        </w:rPr>
      </w:pPr>
      <w:r w:rsidRPr="0086730E">
        <w:rPr>
          <w:rFonts w:ascii="Times New Roman" w:eastAsia="Times New Roman" w:hAnsi="Times New Roman" w:cs="Times New Roman"/>
          <w:color w:val="FF0000"/>
          <w:lang w:eastAsia="ja-JP"/>
        </w:rPr>
        <w:t>Enclosure/Attachment: NAEP folder, including the following:</w:t>
      </w:r>
    </w:p>
    <w:p w:rsidR="005F352C" w:rsidRPr="0086730E" w:rsidP="005F352C" w14:paraId="47C045B5" w14:textId="77777777">
      <w:pPr>
        <w:widowControl/>
        <w:spacing w:after="0" w:line="278" w:lineRule="auto"/>
        <w:ind w:left="2160"/>
        <w:rPr>
          <w:rFonts w:ascii="Times New Roman" w:eastAsia="Times New Roman" w:hAnsi="Times New Roman" w:cs="Times New Roman"/>
          <w:color w:val="000000"/>
          <w:lang w:eastAsia="ja-JP"/>
        </w:rPr>
      </w:pPr>
      <w:r w:rsidRPr="0086730E">
        <w:rPr>
          <w:rFonts w:ascii="Times New Roman" w:eastAsia="Times New Roman" w:hAnsi="Times New Roman" w:cs="Times New Roman"/>
          <w:i/>
          <w:color w:val="000000"/>
          <w:lang w:eastAsia="ja-JP"/>
        </w:rPr>
        <w:t>2025 Field Test Overview Brochure</w:t>
      </w:r>
    </w:p>
    <w:p w:rsidR="005F352C" w:rsidRPr="0086730E" w:rsidP="005F352C" w14:paraId="363F0127" w14:textId="77777777">
      <w:pPr>
        <w:widowControl/>
        <w:spacing w:after="0" w:line="278" w:lineRule="auto"/>
        <w:ind w:left="1440" w:firstLine="720"/>
        <w:rPr>
          <w:rFonts w:ascii="Times New Roman" w:eastAsia="Times New Roman" w:hAnsi="Times New Roman" w:cs="Times New Roman"/>
          <w:color w:val="FF0000"/>
          <w:lang w:eastAsia="ja-JP"/>
        </w:rPr>
      </w:pPr>
      <w:r w:rsidRPr="0086730E">
        <w:rPr>
          <w:rFonts w:ascii="Times New Roman" w:eastAsia="Times New Roman" w:hAnsi="Times New Roman" w:cs="Times New Roman"/>
          <w:i/>
          <w:color w:val="000000"/>
          <w:lang w:eastAsia="ja-JP"/>
        </w:rPr>
        <w:t>NAEP in Your School</w:t>
      </w:r>
      <w:r w:rsidRPr="0086730E">
        <w:rPr>
          <w:rFonts w:ascii="Times New Roman" w:eastAsia="Times New Roman" w:hAnsi="Times New Roman" w:cs="Times New Roman"/>
          <w:lang w:eastAsia="ja-JP"/>
        </w:rPr>
        <w:br/>
      </w:r>
      <w:r w:rsidRPr="0086730E">
        <w:rPr>
          <w:rFonts w:ascii="Times New Roman" w:eastAsia="Times New Roman" w:hAnsi="Times New Roman" w:cs="Times New Roman"/>
          <w:lang w:eastAsia="ja-JP"/>
        </w:rPr>
        <w:tab/>
      </w:r>
      <w:r w:rsidRPr="0086730E">
        <w:rPr>
          <w:rFonts w:ascii="Times New Roman" w:eastAsia="Times New Roman" w:hAnsi="Times New Roman" w:cs="Times New Roman"/>
          <w:color w:val="FF0000"/>
          <w:lang w:eastAsia="ja-JP"/>
        </w:rPr>
        <w:t>Student List Submission Instructions</w:t>
      </w:r>
    </w:p>
    <w:p w:rsidR="005F352C" w:rsidRPr="0086730E" w:rsidP="005F352C" w14:paraId="2A1C0B30" w14:textId="77777777">
      <w:pPr>
        <w:widowControl/>
        <w:spacing w:after="0" w:line="278" w:lineRule="auto"/>
        <w:ind w:left="1440"/>
        <w:rPr>
          <w:rFonts w:ascii="Times New Roman" w:eastAsia="Times New Roman" w:hAnsi="Times New Roman" w:cs="Times New Roman"/>
          <w:color w:val="FF0000"/>
          <w:lang w:eastAsia="ja-JP"/>
        </w:rPr>
      </w:pPr>
      <w:r w:rsidRPr="0086730E">
        <w:rPr>
          <w:rFonts w:ascii="Times New Roman" w:eastAsia="Times New Roman" w:hAnsi="Times New Roman" w:cs="Times New Roman"/>
          <w:color w:val="FF0000"/>
          <w:lang w:eastAsia="ja-JP"/>
        </w:rPr>
        <w:t xml:space="preserve">             Parent/Guardian Notification Letter</w:t>
      </w:r>
    </w:p>
    <w:p w:rsidR="005F352C" w:rsidRPr="0086730E" w:rsidP="005F352C" w14:paraId="10E5F7FF" w14:textId="77777777">
      <w:pPr>
        <w:widowControl/>
        <w:spacing w:after="0" w:line="278" w:lineRule="auto"/>
        <w:ind w:left="1440"/>
        <w:rPr>
          <w:rFonts w:ascii="Times New Roman" w:eastAsia="Times New Roman" w:hAnsi="Times New Roman" w:cs="Times New Roman"/>
          <w:color w:val="FF0000"/>
          <w:lang w:eastAsia="ja-JP"/>
        </w:rPr>
      </w:pPr>
    </w:p>
    <w:p w:rsidR="005F352C" w:rsidRPr="0086730E" w:rsidP="005F352C" w14:paraId="6167B705" w14:textId="77777777">
      <w:pPr>
        <w:widowControl/>
        <w:spacing w:after="0" w:line="278" w:lineRule="auto"/>
        <w:rPr>
          <w:rFonts w:ascii="Times New Roman" w:eastAsia="Times New Roman" w:hAnsi="Times New Roman" w:cs="Times New Roman"/>
          <w:lang w:eastAsia="ja-JP"/>
        </w:rPr>
      </w:pPr>
    </w:p>
    <w:p w:rsidR="00E96055" w:rsidRPr="00D05EDF" w:rsidP="00E96055" w14:paraId="1E4C2933" w14:textId="77777777">
      <w:pPr>
        <w:spacing w:after="0" w:line="240" w:lineRule="auto"/>
        <w:rPr>
          <w:rFonts w:ascii="Times New Roman" w:hAnsi="Times New Roman" w:cs="Times New Roman"/>
          <w:i/>
          <w:iCs/>
          <w:sz w:val="20"/>
          <w:szCs w:val="20"/>
        </w:rPr>
      </w:pPr>
      <w:r w:rsidRPr="0086730E">
        <w:rPr>
          <w:rFonts w:ascii="Times New Roman" w:eastAsia="Times New Roman" w:hAnsi="Times New Roman" w:cs="Times New Roman"/>
          <w:lang w:eastAsia="ja-JP"/>
        </w:rPr>
        <w:t xml:space="preserve"> </w:t>
      </w: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195F59" w:rsidP="005F352C" w14:paraId="62E51C4C" w14:textId="6AD54219">
      <w:pPr>
        <w:widowControl/>
        <w:rPr>
          <w:rFonts w:ascii="Times New Roman" w:eastAsia="Calibri" w:hAnsi="Times New Roman" w:cs="Times New Roman"/>
          <w:sz w:val="16"/>
          <w:szCs w:val="16"/>
        </w:rPr>
      </w:pPr>
    </w:p>
    <w:p w:rsidR="005F352C" w:rsidRPr="0086730E" w:rsidP="005F352C" w14:paraId="0A7B7584" w14:textId="77777777">
      <w:pPr>
        <w:widowControl/>
        <w:spacing w:after="0" w:line="240" w:lineRule="auto"/>
        <w:rPr>
          <w:rFonts w:ascii="Aptos" w:eastAsia="Times New Roman" w:hAnsi="Aptos" w:cs="Times New Roman"/>
          <w:lang w:eastAsia="ja-JP"/>
        </w:rPr>
      </w:pPr>
    </w:p>
    <w:p w:rsidR="005F352C" w:rsidP="005F352C" w14:paraId="3D57FDA1" w14:textId="77777777">
      <w:pPr>
        <w:rPr>
          <w:rFonts w:eastAsiaTheme="minorEastAsia"/>
        </w:rPr>
      </w:pPr>
    </w:p>
    <w:p w:rsidR="005F352C" w:rsidP="005F352C" w14:paraId="73A9D790" w14:textId="77777777">
      <w:pPr>
        <w:rPr>
          <w:rFonts w:eastAsiaTheme="minorEastAsia"/>
        </w:rPr>
      </w:pPr>
    </w:p>
    <w:p w:rsidR="005F352C" w:rsidP="005F352C" w14:paraId="55BF937E"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A9638C" w:rsidRPr="00416E71" w:rsidP="00416E71" w14:paraId="318A1D12" w14:textId="164304ED">
      <w:pPr>
        <w:pStyle w:val="Heading3"/>
        <w:rPr>
          <w:rStyle w:val="Strong"/>
          <w:rFonts w:cs="Times New Roman"/>
        </w:rPr>
      </w:pPr>
      <w:bookmarkStart w:id="201" w:name="_Toc175909520"/>
      <w:bookmarkStart w:id="202" w:name="_Toc196211981"/>
      <w:r w:rsidRPr="00416E71">
        <w:rPr>
          <w:rStyle w:val="Strong"/>
          <w:rFonts w:cs="Times New Roman"/>
        </w:rPr>
        <w:t>Appendix D-</w:t>
      </w:r>
      <w:r w:rsidRPr="00416E71" w:rsidR="00B00446">
        <w:rPr>
          <w:rStyle w:val="Strong"/>
          <w:rFonts w:cs="Times New Roman"/>
        </w:rPr>
        <w:t>72</w:t>
      </w:r>
      <w:r w:rsidRPr="00416E71">
        <w:rPr>
          <w:rStyle w:val="Strong"/>
          <w:rFonts w:cs="Times New Roman"/>
        </w:rPr>
        <w:t xml:space="preserve">: </w:t>
      </w:r>
      <w:r w:rsidRPr="00107AB0">
        <w:rPr>
          <w:rStyle w:val="Strong"/>
          <w:rFonts w:cs="Times New Roman"/>
          <w:b w:val="0"/>
          <w:bCs w:val="0"/>
        </w:rPr>
        <w:t>NAEP 2025 Assessment Details Letter to School Coordinator School Device Model, Puerto Rico</w:t>
      </w:r>
      <w:bookmarkEnd w:id="201"/>
      <w:bookmarkEnd w:id="202"/>
    </w:p>
    <w:p w:rsidR="00A9638C" w14:paraId="0822BD26"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RPr="00076891" w:rsidP="00A9638C" w14:paraId="3484B6FE" w14:textId="77777777">
      <w:pPr>
        <w:pStyle w:val="Heading3"/>
        <w:jc w:val="left"/>
        <w:rPr>
          <w:rStyle w:val="Strong"/>
          <w:rFonts w:cs="Times New Roman"/>
          <w:color w:val="31849B" w:themeColor="accent5" w:themeShade="BF"/>
        </w:rPr>
      </w:pPr>
    </w:p>
    <w:p w:rsidR="005F352C" w:rsidP="005F352C" w14:paraId="1A89FC48" w14:textId="77777777">
      <w:pPr>
        <w:pStyle w:val="NoSpacing"/>
        <w:jc w:val="center"/>
        <w:rPr>
          <w:rFonts w:ascii="Times New Roman" w:hAnsi="Times New Roman"/>
          <w:b/>
          <w:lang w:val=""/>
        </w:rPr>
      </w:pPr>
      <w:r>
        <w:rPr>
          <w:rFonts w:ascii="Times New Roman" w:hAnsi="Times New Roman"/>
          <w:b/>
          <w:bCs/>
          <w:lang w:val=""/>
        </w:rPr>
        <w:t xml:space="preserve">Carta de notificación con detalles acerca de la evaluación NAEP de 2025 (Dispositivo de la escuela) </w:t>
      </w:r>
    </w:p>
    <w:p w:rsidR="005F352C" w:rsidRPr="00EF346A" w:rsidP="005F352C" w14:paraId="3AA0073C" w14:textId="77777777">
      <w:pPr>
        <w:widowControl/>
        <w:spacing w:after="0" w:line="240" w:lineRule="auto"/>
        <w:jc w:val="center"/>
        <w:rPr>
          <w:rFonts w:ascii="Times New Roman" w:eastAsia="PMingLiU" w:hAnsi="Times New Roman" w:cs="Times New Roman"/>
          <w:b/>
          <w:sz w:val="24"/>
          <w:szCs w:val="24"/>
          <w:lang w:val="" w:eastAsia="ja-JP"/>
        </w:rPr>
      </w:pPr>
      <w:r w:rsidRPr="00EF346A">
        <w:rPr>
          <w:rFonts w:ascii="Times New Roman" w:eastAsia="PMingLiU" w:hAnsi="Times New Roman" w:cs="Times New Roman"/>
          <w:b/>
          <w:sz w:val="24"/>
          <w:szCs w:val="24"/>
          <w:lang w:val="" w:eastAsia="ja-JP"/>
        </w:rPr>
        <w:t xml:space="preserve">Carta de notificación con detalles acerca de la evaluación NAEP de 2025 (Dispositivo de la escuela) </w:t>
      </w:r>
    </w:p>
    <w:p w:rsidR="005F352C" w:rsidRPr="00EF346A" w:rsidP="005F352C" w14:paraId="284261AA" w14:textId="77777777">
      <w:pPr>
        <w:widowControl/>
        <w:spacing w:after="0" w:line="240" w:lineRule="auto"/>
        <w:jc w:val="center"/>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 xml:space="preserve">DE PARTE DEL(DE LA) COORDINADOR(A) ESTATAL DE NAEP PARA EL(LA) COORDINADOR(A) ESCOLAR </w:t>
      </w:r>
      <w:r w:rsidRPr="00EF346A">
        <w:rPr>
          <w:rFonts w:ascii="Times New Roman" w:eastAsia="PMingLiU" w:hAnsi="Times New Roman" w:cs="Times New Roman"/>
          <w:b/>
          <w:sz w:val="24"/>
          <w:szCs w:val="24"/>
          <w:lang w:val="es-PR" w:eastAsia="ja-JP"/>
        </w:rPr>
        <w:t>– PUERTO RICO</w:t>
      </w:r>
    </w:p>
    <w:p w:rsidR="005F352C" w:rsidRPr="00EF346A" w:rsidP="005F352C" w14:paraId="15A97A92" w14:textId="77777777">
      <w:pPr>
        <w:widowControl/>
        <w:spacing w:after="0" w:line="240" w:lineRule="auto"/>
        <w:jc w:val="center"/>
        <w:rPr>
          <w:rFonts w:ascii="Times New Roman" w:eastAsia="PMingLiU" w:hAnsi="Times New Roman" w:cs="Times New Roman"/>
          <w:b/>
          <w:sz w:val="24"/>
          <w:szCs w:val="24"/>
          <w:lang w:val="" w:eastAsia="ja-JP"/>
        </w:rPr>
      </w:pPr>
      <w:r w:rsidRPr="00EF346A">
        <w:rPr>
          <w:rFonts w:ascii="Times New Roman" w:eastAsia="PMingLiU" w:hAnsi="Times New Roman" w:cs="Times New Roman"/>
          <w:b/>
          <w:sz w:val="24"/>
          <w:szCs w:val="24"/>
          <w:lang w:val="" w:eastAsia="ja-JP"/>
        </w:rPr>
        <w:t xml:space="preserve">Se debe personalizar el </w:t>
      </w:r>
      <w:r w:rsidRPr="00EF346A">
        <w:rPr>
          <w:rFonts w:ascii="Times New Roman" w:eastAsia="PMingLiU" w:hAnsi="Times New Roman" w:cs="Times New Roman"/>
          <w:b/>
          <w:color w:val="FF0000"/>
          <w:sz w:val="24"/>
          <w:szCs w:val="24"/>
          <w:lang w:val="" w:eastAsia="ja-JP"/>
        </w:rPr>
        <w:t>texto en rojo</w:t>
      </w:r>
      <w:r w:rsidRPr="00EF346A">
        <w:rPr>
          <w:rFonts w:ascii="Times New Roman" w:eastAsia="PMingLiU" w:hAnsi="Times New Roman" w:cs="Times New Roman"/>
          <w:b/>
          <w:sz w:val="24"/>
          <w:szCs w:val="24"/>
          <w:lang w:val="" w:eastAsia="ja-JP"/>
        </w:rPr>
        <w:t xml:space="preserve"> antes de combinar la correspondencia, </w:t>
      </w:r>
      <w:r w:rsidRPr="00EF346A">
        <w:rPr>
          <w:rFonts w:ascii="Times New Roman" w:eastAsia="PMingLiU" w:hAnsi="Times New Roman" w:cs="Times New Roman"/>
          <w:b/>
          <w:sz w:val="24"/>
          <w:szCs w:val="24"/>
          <w:highlight w:val="yellow"/>
          <w:lang w:val="" w:eastAsia="ja-JP"/>
        </w:rPr>
        <w:t>el texto resaltado</w:t>
      </w:r>
      <w:r w:rsidRPr="00EF346A">
        <w:rPr>
          <w:rFonts w:ascii="Times New Roman" w:eastAsia="PMingLiU" w:hAnsi="Times New Roman" w:cs="Times New Roman"/>
          <w:b/>
          <w:sz w:val="24"/>
          <w:szCs w:val="24"/>
          <w:lang w:val="" w:eastAsia="ja-JP"/>
        </w:rPr>
        <w:t xml:space="preserve"> representa los campos que se deben combinar.</w:t>
      </w:r>
    </w:p>
    <w:p w:rsidR="005F352C" w:rsidRPr="00EF346A" w:rsidP="005F352C" w14:paraId="21CFF547" w14:textId="77777777">
      <w:pPr>
        <w:widowControl/>
        <w:spacing w:after="0" w:line="240" w:lineRule="auto"/>
        <w:jc w:val="center"/>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 xml:space="preserve"> </w:t>
      </w:r>
    </w:p>
    <w:p w:rsidR="005F352C" w:rsidRPr="00EF346A" w:rsidP="005F352C" w14:paraId="42016E26" w14:textId="77777777">
      <w:pPr>
        <w:widowControl/>
        <w:spacing w:after="0"/>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Estimado(a) </w:t>
      </w:r>
      <w:r w:rsidRPr="00EF346A">
        <w:rPr>
          <w:rFonts w:ascii="Times New Roman" w:eastAsia="Times New Roman" w:hAnsi="Times New Roman" w:cs="Times New Roman"/>
          <w:highlight w:val="yellow"/>
          <w:lang w:val="pt-BR" w:eastAsia="ja-JP"/>
        </w:rPr>
        <w:t>coordinador(a) escolar</w:t>
      </w:r>
      <w:r w:rsidRPr="00EF346A">
        <w:rPr>
          <w:rFonts w:ascii="Times New Roman" w:eastAsia="Times New Roman" w:hAnsi="Times New Roman" w:cs="Times New Roman"/>
          <w:lang w:val="pt-BR" w:eastAsia="ja-JP"/>
        </w:rPr>
        <w:t>,</w:t>
      </w:r>
    </w:p>
    <w:p w:rsidR="005F352C" w:rsidRPr="00EF346A" w:rsidP="005F352C" w14:paraId="4BEB7AFA" w14:textId="77777777">
      <w:pPr>
        <w:widowControl/>
        <w:spacing w:after="0" w:line="240"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 </w:t>
      </w:r>
    </w:p>
    <w:p w:rsidR="005F352C" w:rsidRPr="00EF346A" w:rsidP="005F352C" w14:paraId="23D99420" w14:textId="77777777">
      <w:pPr>
        <w:widowControl/>
        <w:spacing w:after="0" w:line="240"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Bienvenido(a) a la administración de la Evaluación Nacional del Progreso Educativo (NAEP, por sus siglas en inglés) de 2025.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5F352C" w:rsidRPr="00EF346A" w:rsidP="005F352C" w14:paraId="6D145827" w14:textId="77777777">
      <w:pPr>
        <w:widowControl/>
        <w:spacing w:after="0" w:line="240"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 </w:t>
      </w:r>
    </w:p>
    <w:p w:rsidR="005F352C" w:rsidRPr="00EF346A" w:rsidP="005F352C" w14:paraId="4086C9C7" w14:textId="77777777">
      <w:pPr>
        <w:widowControl/>
        <w:spacing w:after="0" w:line="278" w:lineRule="auto"/>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Visión general de la evaluación en su escuela</w:t>
      </w:r>
    </w:p>
    <w:tbl>
      <w:tblPr>
        <w:tblStyle w:val="TableGrid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69F15D80" w14:textId="77777777">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5F352C" w:rsidRPr="00EF346A" w:rsidP="004276D9" w14:paraId="0DF7A9A4" w14:textId="77777777">
            <w:pPr>
              <w:numPr>
                <w:ilvl w:val="0"/>
                <w:numId w:val="80"/>
              </w:numPr>
              <w:spacing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Materia:</w:t>
            </w:r>
          </w:p>
        </w:tc>
        <w:tc>
          <w:tcPr>
            <w:tcW w:w="5751" w:type="dxa"/>
            <w:tcBorders>
              <w:top w:val="nil"/>
              <w:left w:val="nil"/>
              <w:bottom w:val="nil"/>
              <w:right w:val="nil"/>
            </w:tcBorders>
            <w:hideMark/>
          </w:tcPr>
          <w:p w:rsidR="005F352C" w:rsidRPr="00EF346A" w14:paraId="7133C3F4" w14:textId="77777777">
            <w:pPr>
              <w:spacing w:line="360" w:lineRule="auto"/>
              <w:rPr>
                <w:rFonts w:ascii="Times New Roman" w:eastAsia="Times New Roman" w:hAnsi="Times New Roman" w:cs="Times New Roman"/>
                <w:color w:val="000000"/>
              </w:rPr>
            </w:pPr>
            <w:r w:rsidRPr="00EF346A">
              <w:rPr>
                <w:rFonts w:ascii="Times New Roman" w:eastAsia="Times New Roman" w:hAnsi="Times New Roman" w:cs="Times New Roman"/>
                <w:color w:val="000000"/>
              </w:rPr>
              <w:t>Matemáticas</w:t>
            </w:r>
          </w:p>
        </w:tc>
      </w:tr>
      <w:tr w14:paraId="5F3030BA"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EF346A" w:rsidP="004276D9" w14:paraId="6B9CED0F" w14:textId="77777777">
            <w:pPr>
              <w:numPr>
                <w:ilvl w:val="0"/>
                <w:numId w:val="81"/>
              </w:numPr>
              <w:spacing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Grado:</w:t>
            </w:r>
          </w:p>
        </w:tc>
        <w:tc>
          <w:tcPr>
            <w:tcW w:w="5751" w:type="dxa"/>
            <w:tcBorders>
              <w:top w:val="nil"/>
              <w:left w:val="nil"/>
              <w:bottom w:val="nil"/>
              <w:right w:val="nil"/>
            </w:tcBorders>
            <w:hideMark/>
          </w:tcPr>
          <w:p w:rsidR="005F352C" w14:paraId="7E3F586C" w14:textId="77777777">
            <w:pPr>
              <w:spacing w:line="360" w:lineRule="auto"/>
              <w:rPr>
                <w:rFonts w:ascii="Times New Roman" w:eastAsia="Times New Roman" w:hAnsi="Times New Roman" w:cs="Times New Roman"/>
              </w:rPr>
            </w:pPr>
            <w:r w:rsidRPr="00EF346A">
              <w:rPr>
                <w:rFonts w:ascii="Times New Roman" w:eastAsia="Times New Roman" w:hAnsi="Times New Roman" w:cs="Times New Roman"/>
                <w:color w:val="000000"/>
                <w:highlight w:val="yellow"/>
              </w:rPr>
              <w:t xml:space="preserve">Grado (4.° </w:t>
            </w:r>
            <w:r w:rsidRPr="00EF346A">
              <w:rPr>
                <w:rFonts w:ascii="Times New Roman" w:eastAsia="Times New Roman" w:hAnsi="Times New Roman" w:cs="Times New Roman"/>
                <w:b/>
                <w:color w:val="000000"/>
                <w:highlight w:val="yellow"/>
              </w:rPr>
              <w:t>u</w:t>
            </w:r>
            <w:r w:rsidRPr="00EF346A">
              <w:rPr>
                <w:rFonts w:ascii="Times New Roman" w:eastAsia="Times New Roman" w:hAnsi="Times New Roman" w:cs="Times New Roman"/>
                <w:color w:val="000000"/>
                <w:highlight w:val="yellow"/>
              </w:rPr>
              <w:t xml:space="preserve"> 8.°)</w:t>
            </w:r>
          </w:p>
        </w:tc>
      </w:tr>
      <w:tr w14:paraId="197AC3D3"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EF346A" w:rsidP="004276D9" w14:paraId="56CA3566" w14:textId="77777777">
            <w:pPr>
              <w:numPr>
                <w:ilvl w:val="0"/>
                <w:numId w:val="81"/>
              </w:numPr>
              <w:spacing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Período de evaluación:</w:t>
            </w:r>
          </w:p>
        </w:tc>
        <w:tc>
          <w:tcPr>
            <w:tcW w:w="5751" w:type="dxa"/>
            <w:tcBorders>
              <w:top w:val="nil"/>
              <w:left w:val="nil"/>
              <w:bottom w:val="nil"/>
              <w:right w:val="nil"/>
            </w:tcBorders>
            <w:hideMark/>
          </w:tcPr>
          <w:p w:rsidR="005F352C" w:rsidRPr="00EF346A" w14:paraId="266F5E20" w14:textId="77777777">
            <w:pPr>
              <w:spacing w:line="360" w:lineRule="auto"/>
              <w:rPr>
                <w:rFonts w:ascii="Times New Roman" w:eastAsia="Times New Roman" w:hAnsi="Times New Roman" w:cs="Times New Roman"/>
                <w:color w:val="000000"/>
                <w:lang w:val="es-PR"/>
              </w:rPr>
            </w:pPr>
            <w:r w:rsidRPr="00EF346A">
              <w:rPr>
                <w:rFonts w:ascii="Times New Roman" w:eastAsia="Times New Roman" w:hAnsi="Times New Roman" w:cs="Times New Roman"/>
                <w:color w:val="000000"/>
                <w:lang w:val="es-PR"/>
              </w:rPr>
              <w:t>27 de enero al 7 de marzo de 2025</w:t>
            </w:r>
          </w:p>
        </w:tc>
      </w:tr>
      <w:tr w14:paraId="3B35383E"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EF346A" w:rsidP="004276D9" w14:paraId="15B73319" w14:textId="77777777">
            <w:pPr>
              <w:numPr>
                <w:ilvl w:val="0"/>
                <w:numId w:val="81"/>
              </w:numPr>
              <w:spacing w:line="360" w:lineRule="auto"/>
              <w:contextualSpacing/>
              <w:rPr>
                <w:rFonts w:ascii="Times New Roman" w:eastAsia="Times New Roman" w:hAnsi="Times New Roman" w:cs="Times New Roman"/>
                <w:b/>
                <w:color w:val="000000"/>
              </w:rPr>
            </w:pPr>
            <w:r>
              <w:rPr>
                <w:rFonts w:ascii="Times New Roman" w:eastAsia="Times New Roman" w:hAnsi="Times New Roman" w:cs="Times New Roman"/>
                <w:b/>
                <w:bCs/>
              </w:rPr>
              <w:t>Sesiones de evaluación:</w:t>
            </w:r>
          </w:p>
        </w:tc>
        <w:tc>
          <w:tcPr>
            <w:tcW w:w="5751" w:type="dxa"/>
            <w:tcBorders>
              <w:top w:val="nil"/>
              <w:left w:val="nil"/>
              <w:bottom w:val="nil"/>
              <w:right w:val="nil"/>
            </w:tcBorders>
            <w:hideMark/>
          </w:tcPr>
          <w:p w:rsidR="005F352C" w:rsidRPr="00EF346A" w14:paraId="302FF776" w14:textId="77777777">
            <w:pPr>
              <w:spacing w:line="360" w:lineRule="auto"/>
              <w:rPr>
                <w:rFonts w:ascii="Times New Roman" w:eastAsia="Times New Roman" w:hAnsi="Times New Roman" w:cs="Times New Roman"/>
                <w:color w:val="000000"/>
                <w:lang w:val="es-PR"/>
              </w:rPr>
            </w:pPr>
            <w:r w:rsidRPr="00EF346A">
              <w:rPr>
                <w:rFonts w:ascii="Times New Roman" w:hAnsi="Times New Roman" w:cs="Times New Roman"/>
                <w:lang w:val="es-PR"/>
              </w:rPr>
              <w:t xml:space="preserve">Una sesión de aproximadamente 25 estudiantes. </w:t>
            </w:r>
            <w:r>
              <w:rPr>
                <w:rFonts w:ascii="Times New Roman" w:hAnsi="Times New Roman"/>
                <w:lang w:val="es-PR"/>
              </w:rPr>
              <w:t>Se recomienda la presencia de personal de la escuela en el lugar de la evaluación para ayudar a administrar el salón de clase.</w:t>
            </w:r>
          </w:p>
        </w:tc>
      </w:tr>
      <w:tr w14:paraId="6CB0071C"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EF346A" w:rsidP="004276D9" w14:paraId="03BB7C37" w14:textId="77777777">
            <w:pPr>
              <w:numPr>
                <w:ilvl w:val="0"/>
                <w:numId w:val="81"/>
              </w:numPr>
              <w:spacing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Tiempo del estudiante:</w:t>
            </w:r>
          </w:p>
        </w:tc>
        <w:tc>
          <w:tcPr>
            <w:tcW w:w="5751" w:type="dxa"/>
            <w:tcBorders>
              <w:top w:val="nil"/>
              <w:left w:val="nil"/>
              <w:bottom w:val="nil"/>
              <w:right w:val="nil"/>
            </w:tcBorders>
            <w:hideMark/>
          </w:tcPr>
          <w:p w:rsidR="005F352C" w:rsidRPr="00EF346A" w14:paraId="4A990DB7" w14:textId="77777777">
            <w:pPr>
              <w:spacing w:line="360" w:lineRule="auto"/>
              <w:rPr>
                <w:rFonts w:ascii="Times New Roman" w:eastAsia="Times New Roman" w:hAnsi="Times New Roman" w:cs="Times New Roman"/>
                <w:color w:val="000000"/>
                <w:lang w:val="es-PR"/>
              </w:rPr>
            </w:pPr>
            <w:r w:rsidRPr="00EF346A">
              <w:rPr>
                <w:rFonts w:ascii="Times New Roman" w:eastAsia="Times New Roman" w:hAnsi="Times New Roman" w:cs="Times New Roman"/>
                <w:color w:val="000000"/>
                <w:lang w:val="es-PR"/>
              </w:rPr>
              <w:t>Aproximadamente 2 horas (incluyendo el tiempo de transición, las instrucciones y tiempo para contestar las preguntas del cuestionario de contexto).</w:t>
            </w:r>
          </w:p>
        </w:tc>
      </w:tr>
      <w:tr w14:paraId="14B19D09"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5F352C" w:rsidRPr="00EF346A" w:rsidP="004276D9" w14:paraId="380DB103" w14:textId="77777777">
            <w:pPr>
              <w:numPr>
                <w:ilvl w:val="0"/>
                <w:numId w:val="81"/>
              </w:numPr>
              <w:spacing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Administradores de la evaluación:</w:t>
            </w:r>
          </w:p>
        </w:tc>
        <w:tc>
          <w:tcPr>
            <w:tcW w:w="5751" w:type="dxa"/>
            <w:tcBorders>
              <w:top w:val="nil"/>
              <w:left w:val="nil"/>
              <w:bottom w:val="nil"/>
              <w:right w:val="nil"/>
            </w:tcBorders>
            <w:hideMark/>
          </w:tcPr>
          <w:p w:rsidR="005F352C" w:rsidRPr="00EF346A" w14:paraId="004C930A" w14:textId="77777777">
            <w:pPr>
              <w:spacing w:line="360" w:lineRule="auto"/>
              <w:rPr>
                <w:rFonts w:ascii="Times New Roman" w:eastAsia="Times New Roman" w:hAnsi="Times New Roman" w:cs="Times New Roman"/>
                <w:color w:val="000000"/>
              </w:rPr>
            </w:pPr>
            <w:r w:rsidRPr="00EF346A">
              <w:rPr>
                <w:rFonts w:ascii="Times New Roman" w:eastAsia="Times New Roman" w:hAnsi="Times New Roman" w:cs="Times New Roman"/>
                <w:color w:val="000000"/>
              </w:rPr>
              <w:t>Representantes de NAEP</w:t>
            </w:r>
          </w:p>
        </w:tc>
      </w:tr>
    </w:tbl>
    <w:p w:rsidR="005F352C" w:rsidRPr="00EF346A" w:rsidP="005F352C" w14:paraId="7CE210CC" w14:textId="77777777">
      <w:pPr>
        <w:widowControl/>
        <w:spacing w:after="0" w:line="278" w:lineRule="auto"/>
        <w:rPr>
          <w:rFonts w:ascii="Times New Roman" w:eastAsia="Times New Roman" w:hAnsi="Times New Roman" w:cs="Times New Roman"/>
          <w:color w:val="000000"/>
          <w:lang w:val="es-PR" w:eastAsia="ja-JP"/>
        </w:rPr>
      </w:pPr>
    </w:p>
    <w:p w:rsidR="005F352C" w:rsidRPr="00EF346A" w:rsidP="005F352C" w14:paraId="07AB68F7" w14:textId="77777777">
      <w:pPr>
        <w:widowControl/>
        <w:spacing w:after="0" w:line="278" w:lineRule="auto"/>
        <w:rPr>
          <w:rFonts w:ascii="Times New Roman" w:eastAsia="Times New Roman" w:hAnsi="Times New Roman" w:cs="Times New Roman"/>
          <w:color w:val="000000"/>
          <w:lang w:val="es-ES" w:eastAsia="ja-JP"/>
        </w:rPr>
      </w:pPr>
      <w:r w:rsidRPr="00EF346A">
        <w:rPr>
          <w:rFonts w:ascii="Times New Roman" w:eastAsia="Times New Roman" w:hAnsi="Times New Roman" w:cs="Times New Roman"/>
          <w:color w:val="000000"/>
          <w:lang w:val="es-PR" w:eastAsia="ja-JP"/>
        </w:rPr>
        <w:t>Como coordinador(a) escolar, usted tendrá varias responsabilidades esenciales para que NAEP sea un éxito. El sitio web del Sistema de Administración de la Evaluación de NAEP (AMS, por sus siglas en inglés) está diseñado para ayudarle con estas responsabilidades. El siguiente cronograma indica cuándo deberá completar las tareas específicas de planificación para la evaluación en el AMS de NAEP</w:t>
      </w:r>
      <w:r w:rsidRPr="00EF346A">
        <w:rPr>
          <w:rFonts w:ascii="Times New Roman" w:eastAsia="Times New Roman" w:hAnsi="Times New Roman" w:cs="Times New Roman"/>
          <w:color w:val="000000"/>
          <w:lang w:val="es-ES" w:eastAsia="ja-JP"/>
        </w:rPr>
        <w:t>.</w:t>
      </w:r>
    </w:p>
    <w:p w:rsidR="005F352C" w:rsidRPr="00EF346A" w:rsidP="004276D9" w14:paraId="55E68559" w14:textId="77777777">
      <w:pPr>
        <w:widowControl/>
        <w:numPr>
          <w:ilvl w:val="0"/>
          <w:numId w:val="96"/>
        </w:numPr>
        <w:spacing w:after="0" w:line="278" w:lineRule="auto"/>
        <w:contextualSpacing/>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b/>
          <w:lang w:val="es-PR" w:eastAsia="ja-JP"/>
        </w:rPr>
        <w:t>Octubre:</w:t>
      </w:r>
      <w:r w:rsidRPr="00EF346A">
        <w:rPr>
          <w:rFonts w:ascii="Times New Roman" w:eastAsia="Times New Roman" w:hAnsi="Times New Roman" w:cs="Times New Roman"/>
          <w:lang w:val="es-PR" w:eastAsia="ja-JP"/>
        </w:rPr>
        <w:t xml:space="preserve"> </w:t>
      </w:r>
      <w:r w:rsidRPr="00EF346A">
        <w:rPr>
          <w:rFonts w:ascii="Times New Roman" w:eastAsia="Times New Roman" w:hAnsi="Times New Roman" w:cs="Times New Roman"/>
          <w:color w:val="FF0000"/>
          <w:lang w:val="es-PR" w:eastAsia="ja-JP"/>
        </w:rPr>
        <w:t xml:space="preserve">Para garantizar que se reciban los mensajes de correo electrónico importantes, colabore con el personal de tecnología de su escuela o distrito según sea necesario para añadir el dominio </w:t>
      </w:r>
      <w:r w:rsidRPr="00EF346A">
        <w:rPr>
          <w:rFonts w:ascii="Times New Roman" w:eastAsia="Times New Roman" w:hAnsi="Times New Roman" w:cs="Times New Roman"/>
          <w:i/>
          <w:color w:val="FF0000"/>
          <w:lang w:val="es-PR" w:eastAsia="ja-JP"/>
        </w:rPr>
        <w:t>westatstudies.com</w:t>
      </w:r>
      <w:r w:rsidRPr="00EF346A">
        <w:rPr>
          <w:rFonts w:ascii="Times New Roman" w:eastAsia="Times New Roman" w:hAnsi="Times New Roman" w:cs="Times New Roman"/>
          <w:color w:val="FF0000"/>
          <w:lang w:val="es-PR" w:eastAsia="ja-JP"/>
        </w:rPr>
        <w:t xml:space="preserve"> a la lista segura de remitentes. </w:t>
      </w:r>
      <w:r w:rsidRPr="00EF346A">
        <w:rPr>
          <w:rFonts w:ascii="Times New Roman" w:eastAsia="Times New Roman" w:hAnsi="Times New Roman" w:cs="Times New Roman"/>
          <w:lang w:val="es-PR" w:eastAsia="ja-JP"/>
        </w:rPr>
        <w:t xml:space="preserve">Ingrese y configure su cuenta del AMS de NAEP utilizando el enlace proporcionado en el correo electrónico de registro de </w:t>
      </w:r>
      <w:hyperlink r:id="rId71" w:history="1">
        <w:r w:rsidRPr="00EF346A">
          <w:rPr>
            <w:rFonts w:ascii="Times New Roman" w:eastAsia="Times New Roman" w:hAnsi="Times New Roman" w:cs="Times New Roman"/>
            <w:i/>
            <w:color w:val="467886"/>
            <w:u w:val="single"/>
            <w:lang w:val="es-PR" w:eastAsia="ja-JP"/>
          </w:rPr>
          <w:t>DoNotReply-NAEP@westatstudies.com</w:t>
        </w:r>
      </w:hyperlink>
      <w:r w:rsidRPr="00EF346A">
        <w:rPr>
          <w:rFonts w:ascii="Times New Roman" w:eastAsia="Times New Roman" w:hAnsi="Times New Roman" w:cs="Times New Roman"/>
          <w:lang w:val="es-PR" w:eastAsia="ja-JP"/>
        </w:rPr>
        <w:t xml:space="preserve">. Responda a las preguntas de la sección </w:t>
      </w:r>
      <w:r w:rsidRPr="00EF346A">
        <w:rPr>
          <w:rFonts w:ascii="Times New Roman" w:eastAsia="Times New Roman" w:hAnsi="Times New Roman" w:cs="Times New Roman"/>
          <w:b/>
          <w:lang w:val="es-PR" w:eastAsia="ja-JP"/>
        </w:rPr>
        <w:t>Información de la escuela</w:t>
      </w:r>
      <w:r w:rsidRPr="00EF346A">
        <w:rPr>
          <w:rFonts w:ascii="Times New Roman" w:eastAsia="Times New Roman" w:hAnsi="Times New Roman" w:cs="Times New Roman"/>
          <w:lang w:val="es-PR" w:eastAsia="ja-JP"/>
        </w:rPr>
        <w:t xml:space="preserve"> antes del</w:t>
      </w:r>
      <w:r w:rsidRPr="00EF346A">
        <w:rPr>
          <w:rFonts w:ascii="Times New Roman" w:eastAsia="Times New Roman" w:hAnsi="Times New Roman" w:cs="Times New Roman"/>
          <w:color w:val="FF0000"/>
          <w:lang w:val="es-PR" w:eastAsia="ja-JP"/>
        </w:rPr>
        <w:t xml:space="preserve"> [fecha]</w:t>
      </w:r>
      <w:r w:rsidRPr="00EF346A">
        <w:rPr>
          <w:rFonts w:ascii="Times New Roman" w:eastAsia="Times New Roman" w:hAnsi="Times New Roman" w:cs="Times New Roman"/>
          <w:lang w:val="es-PR" w:eastAsia="ja-JP"/>
        </w:rPr>
        <w:t xml:space="preserve">. </w:t>
      </w:r>
    </w:p>
    <w:p w:rsidR="005F352C" w:rsidRPr="00EF346A" w:rsidP="004276D9" w14:paraId="07969B53" w14:textId="77777777">
      <w:pPr>
        <w:widowControl/>
        <w:numPr>
          <w:ilvl w:val="0"/>
          <w:numId w:val="96"/>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b/>
          <w:lang w:val="es-PR" w:eastAsia="ja-JP"/>
        </w:rPr>
        <w:t>Principios de noviembre:</w:t>
      </w:r>
      <w:r w:rsidRPr="00EF346A">
        <w:rPr>
          <w:rFonts w:ascii="Times New Roman" w:eastAsia="Times New Roman" w:hAnsi="Times New Roman" w:cs="Times New Roman"/>
          <w:lang w:val="es-PR" w:eastAsia="ja-JP"/>
        </w:rPr>
        <w:t xml:space="preserve"> Le enviaré una fecha para la evaluación e información adicional sobre las tareas previas a la evaluación. Si la fecha presenta un conflicto para su escuela, trabajaremos juntos para identificar una fecha alterna.</w:t>
      </w:r>
    </w:p>
    <w:p w:rsidR="005F352C" w:rsidRPr="00EF346A" w:rsidP="004276D9" w14:paraId="37D17986" w14:textId="77777777">
      <w:pPr>
        <w:widowControl/>
        <w:numPr>
          <w:ilvl w:val="0"/>
          <w:numId w:val="96"/>
        </w:numPr>
        <w:spacing w:after="0" w:line="278" w:lineRule="auto"/>
        <w:contextualSpacing/>
        <w:rPr>
          <w:rFonts w:ascii="Times New Roman" w:eastAsia="Times New Roman" w:hAnsi="Times New Roman" w:cs="Times New Roman"/>
          <w:color w:val="000000"/>
          <w:lang w:val="es-PR" w:eastAsia="ja-JP"/>
        </w:rPr>
      </w:pPr>
      <w:r w:rsidRPr="00EF346A">
        <w:rPr>
          <w:rFonts w:ascii="Times New Roman" w:eastAsia="Times New Roman" w:hAnsi="Times New Roman" w:cs="Times New Roman"/>
          <w:b/>
          <w:lang w:val="es-PR" w:eastAsia="ja-JP"/>
        </w:rPr>
        <w:t xml:space="preserve">Principios de diciembre: </w:t>
      </w:r>
      <w:r w:rsidRPr="00EF346A">
        <w:rPr>
          <w:rFonts w:ascii="Times New Roman" w:eastAsia="Times New Roman" w:hAnsi="Times New Roman" w:cs="Times New Roman"/>
          <w:lang w:val="es-PR" w:eastAsia="ja-JP"/>
        </w:rPr>
        <w:t>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describen a continuación</w:t>
      </w:r>
      <w:r w:rsidRPr="00EF346A">
        <w:rPr>
          <w:rFonts w:ascii="Times New Roman" w:eastAsia="Times New Roman" w:hAnsi="Times New Roman" w:cs="Times New Roman"/>
          <w:color w:val="000000"/>
          <w:lang w:val="es-PR" w:eastAsia="ja-JP"/>
        </w:rPr>
        <w:t xml:space="preserve">. </w:t>
      </w:r>
    </w:p>
    <w:p w:rsidR="005F352C" w:rsidRPr="00EF346A" w:rsidP="004276D9" w14:paraId="7A2FD042" w14:textId="77777777">
      <w:pPr>
        <w:widowControl/>
        <w:numPr>
          <w:ilvl w:val="0"/>
          <w:numId w:val="96"/>
        </w:numPr>
        <w:spacing w:after="0" w:line="278" w:lineRule="auto"/>
        <w:contextualSpacing/>
        <w:rPr>
          <w:rFonts w:ascii="Times New Roman" w:eastAsia="Times New Roman" w:hAnsi="Times New Roman" w:cs="Times New Roman"/>
          <w:color w:val="000000"/>
          <w:lang w:val="es-PR" w:eastAsia="ja-JP"/>
        </w:rPr>
      </w:pPr>
      <w:r w:rsidRPr="00EF346A">
        <w:rPr>
          <w:rFonts w:ascii="Times New Roman" w:eastAsia="Times New Roman" w:hAnsi="Times New Roman" w:cs="Times New Roman"/>
          <w:b/>
          <w:lang w:val="es-PR" w:eastAsia="ja-JP"/>
        </w:rPr>
        <w:t>Una semana antes de la evaluación:</w:t>
      </w:r>
      <w:r w:rsidRPr="00EF346A">
        <w:rPr>
          <w:rFonts w:ascii="Times New Roman" w:eastAsia="Times New Roman" w:hAnsi="Times New Roman" w:cs="Times New Roman"/>
          <w:lang w:val="es-PR" w:eastAsia="ja-JP"/>
        </w:rPr>
        <w:t xml:space="preserve"> Imprima las tarjetas de recordatorio para los estudiantes y avise a los maestros con antelación para que sepan cuándo deben dejar salir a los estudiantes</w:t>
      </w:r>
      <w:r w:rsidRPr="00EF346A">
        <w:rPr>
          <w:rFonts w:ascii="Times New Roman" w:eastAsia="Times New Roman" w:hAnsi="Times New Roman" w:cs="Times New Roman"/>
          <w:color w:val="000000"/>
          <w:lang w:val="es-PR" w:eastAsia="ja-JP"/>
        </w:rPr>
        <w:t>.</w:t>
      </w:r>
    </w:p>
    <w:p w:rsidR="005F352C" w:rsidRPr="00EF346A" w:rsidP="004276D9" w14:paraId="1755783A" w14:textId="77777777">
      <w:pPr>
        <w:widowControl/>
        <w:numPr>
          <w:ilvl w:val="0"/>
          <w:numId w:val="83"/>
        </w:numPr>
        <w:spacing w:after="0" w:line="278" w:lineRule="auto"/>
        <w:contextualSpacing/>
        <w:rPr>
          <w:rFonts w:ascii="Times New Roman" w:eastAsia="Times New Roman" w:hAnsi="Times New Roman" w:cs="Times New Roman"/>
          <w:lang w:eastAsia="ja-JP"/>
        </w:rPr>
      </w:pPr>
      <w:r w:rsidRPr="00EF346A">
        <w:rPr>
          <w:rFonts w:ascii="Times New Roman" w:eastAsia="Times New Roman" w:hAnsi="Times New Roman" w:cs="Times New Roman"/>
          <w:b/>
          <w:lang w:val="es-PR" w:eastAsia="ja-JP"/>
        </w:rPr>
        <w:t>Durante la evaluación</w:t>
      </w:r>
      <w:r w:rsidRPr="00EF346A">
        <w:rPr>
          <w:rFonts w:ascii="Times New Roman" w:eastAsia="Times New Roman" w:hAnsi="Times New Roman" w:cs="Times New Roman"/>
          <w:b/>
          <w:color w:val="000000"/>
          <w:lang w:eastAsia="ja-JP"/>
        </w:rPr>
        <w:t xml:space="preserve">: </w:t>
      </w:r>
    </w:p>
    <w:p w:rsidR="005F352C" w:rsidRPr="00EF346A" w:rsidP="004276D9" w14:paraId="44F21379" w14:textId="77777777">
      <w:pPr>
        <w:widowControl/>
        <w:numPr>
          <w:ilvl w:val="1"/>
          <w:numId w:val="8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Un miembro del personal de la escuela o del distrito deberá estar disponible al comienzo de la sesión de la evaluación para resolver cualquier problema técnico que pueda surgir con la ejecución de la evaluación de NAEP en los dispositivos de la escuela. </w:t>
      </w:r>
    </w:p>
    <w:p w:rsidR="005F352C" w:rsidRPr="00EF346A" w:rsidP="004276D9" w14:paraId="15E1F0F6" w14:textId="77777777">
      <w:pPr>
        <w:widowControl/>
        <w:numPr>
          <w:ilvl w:val="1"/>
          <w:numId w:val="83"/>
        </w:numPr>
        <w:spacing w:after="0" w:line="278" w:lineRule="auto"/>
        <w:contextualSpacing/>
        <w:rPr>
          <w:rFonts w:ascii="Times New Roman" w:eastAsia="PMingLiU" w:hAnsi="Times New Roman" w:cs="Times New Roman"/>
          <w:lang w:val="es-PR" w:eastAsia="ja-JP"/>
        </w:rPr>
      </w:pPr>
      <w:r w:rsidRPr="00EF346A">
        <w:rPr>
          <w:rFonts w:ascii="Times New Roman" w:eastAsia="Times New Roman" w:hAnsi="Times New Roman" w:cs="Times New Roman"/>
          <w:lang w:val="es-PR" w:eastAsia="ja-JP"/>
        </w:rPr>
        <w:t>La presencia de un miembro del personal de la escuela durante la evaluación puede tener un impacto positivo en la motivación y el desempeño de los estudiantes.</w:t>
      </w:r>
    </w:p>
    <w:p w:rsidR="005F352C" w:rsidRPr="00EF346A" w:rsidP="004276D9" w14:paraId="17E5C557" w14:textId="77777777">
      <w:pPr>
        <w:widowControl/>
        <w:numPr>
          <w:ilvl w:val="0"/>
          <w:numId w:val="83"/>
        </w:numPr>
        <w:spacing w:after="0" w:line="278" w:lineRule="auto"/>
        <w:contextualSpacing/>
        <w:rPr>
          <w:rFonts w:ascii="Times New Roman" w:eastAsia="PMingLiU" w:hAnsi="Times New Roman" w:cs="Times New Roman"/>
          <w:lang w:eastAsia="ja-JP"/>
        </w:rPr>
      </w:pPr>
      <w:r w:rsidRPr="00EF346A">
        <w:rPr>
          <w:rFonts w:ascii="Times New Roman" w:eastAsia="Times New Roman" w:hAnsi="Times New Roman" w:cs="Times New Roman"/>
          <w:b/>
          <w:lang w:val="es-PR" w:eastAsia="ja-JP"/>
        </w:rPr>
        <w:t>Después de la evaluación:</w:t>
      </w:r>
      <w:r w:rsidRPr="00EF346A">
        <w:rPr>
          <w:rFonts w:ascii="Times New Roman" w:eastAsia="Times New Roman" w:hAnsi="Times New Roman" w:cs="Times New Roman"/>
          <w:lang w:val="es-PR" w:eastAsia="ja-JP"/>
        </w:rPr>
        <w:t xml:space="preserve"> Destruya cualquier documento impreso que contenga nombres de estudiantes de acuerdo con el protocolo de la escuela. </w:t>
      </w:r>
      <w:r w:rsidRPr="00EF346A">
        <w:rPr>
          <w:rFonts w:ascii="Times New Roman" w:eastAsia="Times New Roman" w:hAnsi="Times New Roman" w:cs="Times New Roman"/>
          <w:lang w:eastAsia="ja-JP"/>
        </w:rPr>
        <w:t>Complete una breve encuesta sobre su experiencia con NAEP</w:t>
      </w:r>
      <w:r w:rsidRPr="00EF346A">
        <w:rPr>
          <w:rFonts w:ascii="Times New Roman" w:eastAsia="Times New Roman" w:hAnsi="Times New Roman" w:cs="Times New Roman"/>
          <w:color w:val="000000"/>
          <w:lang w:eastAsia="ja-JP"/>
        </w:rPr>
        <w:t>.</w:t>
      </w:r>
    </w:p>
    <w:p w:rsidR="005F352C" w:rsidRPr="00EF346A" w:rsidP="005F352C" w14:paraId="64D06861" w14:textId="77777777">
      <w:pPr>
        <w:widowControl/>
        <w:spacing w:after="0" w:line="278" w:lineRule="auto"/>
        <w:rPr>
          <w:rFonts w:ascii="Times New Roman" w:eastAsia="Times New Roman" w:hAnsi="Times New Roman" w:cs="Times New Roman"/>
          <w:lang w:eastAsia="ja-JP"/>
        </w:rPr>
      </w:pPr>
    </w:p>
    <w:p w:rsidR="005F352C" w:rsidRPr="00EF346A" w:rsidP="005F352C" w14:paraId="2A413FE9" w14:textId="77777777">
      <w:pPr>
        <w:widowControl/>
        <w:spacing w:after="0" w:line="240" w:lineRule="auto"/>
        <w:rPr>
          <w:rFonts w:ascii="Times New Roman" w:eastAsia="Times New Roman" w:hAnsi="Times New Roman" w:cs="Times New Roman"/>
          <w:b/>
          <w:lang w:eastAsia="ja-JP"/>
        </w:rPr>
      </w:pPr>
      <w:r w:rsidRPr="00EF346A">
        <w:rPr>
          <w:rFonts w:ascii="Times New Roman" w:eastAsia="Times New Roman" w:hAnsi="Times New Roman" w:cs="Times New Roman"/>
          <w:b/>
          <w:lang w:eastAsia="ja-JP"/>
        </w:rPr>
        <w:t xml:space="preserve">¿Qué debo saber? </w:t>
      </w:r>
    </w:p>
    <w:p w:rsidR="005F352C" w:rsidRPr="00EF346A" w:rsidP="005F352C" w14:paraId="243D8BFD" w14:textId="77777777">
      <w:pPr>
        <w:widowControl/>
        <w:spacing w:after="0" w:line="240" w:lineRule="auto"/>
        <w:rPr>
          <w:rFonts w:ascii="Times New Roman" w:eastAsia="Times New Roman" w:hAnsi="Times New Roman" w:cs="Times New Roman"/>
          <w:b/>
          <w:lang w:eastAsia="ja-JP"/>
        </w:rPr>
      </w:pPr>
      <w:r w:rsidRPr="00EF346A">
        <w:rPr>
          <w:rFonts w:ascii="Times New Roman" w:eastAsia="Times New Roman" w:hAnsi="Times New Roman" w:cs="Times New Roman"/>
          <w:b/>
          <w:lang w:eastAsia="ja-JP"/>
        </w:rPr>
        <w:t xml:space="preserve"> </w:t>
      </w:r>
    </w:p>
    <w:p w:rsidR="005F352C" w:rsidRPr="00EF346A" w:rsidP="004276D9" w14:paraId="6830212E"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F352C" w:rsidRPr="00EF346A" w:rsidP="004276D9" w14:paraId="1975CB5D" w14:textId="77777777">
      <w:pPr>
        <w:widowControl/>
        <w:numPr>
          <w:ilvl w:val="0"/>
          <w:numId w:val="83"/>
        </w:numPr>
        <w:spacing w:after="0" w:line="278" w:lineRule="auto"/>
        <w:contextualSpacing/>
        <w:rPr>
          <w:rFonts w:ascii="Times New Roman" w:eastAsia="PMingLiU" w:hAnsi="Times New Roman" w:cs="Times New Roman"/>
          <w:lang w:val="es-PR" w:eastAsia="ja-JP"/>
        </w:rPr>
      </w:pPr>
      <w:r w:rsidRPr="00EF346A">
        <w:rPr>
          <w:rFonts w:ascii="Times New Roman" w:eastAsia="Times New Roman" w:hAnsi="Times New Roman" w:cs="Times New Roman"/>
          <w:lang w:val="es-PR" w:eastAsia="ja-JP"/>
        </w:rPr>
        <w:t>Los estudiantes completarán la evaluación en los dispositivos de la escuela.</w:t>
      </w:r>
      <w:r w:rsidRPr="00EF346A">
        <w:rPr>
          <w:rFonts w:ascii="Times New Roman" w:eastAsia="PMingLiU" w:hAnsi="Times New Roman" w:cs="Times New Roman"/>
          <w:lang w:val="es-PR" w:eastAsia="ja-JP"/>
        </w:rPr>
        <w:t xml:space="preserve"> </w:t>
      </w:r>
    </w:p>
    <w:p w:rsidR="005F352C" w:rsidP="004276D9" w14:paraId="5707669B" w14:textId="77777777">
      <w:pPr>
        <w:widowControl/>
        <w:numPr>
          <w:ilvl w:val="0"/>
          <w:numId w:val="83"/>
        </w:numPr>
        <w:spacing w:before="100" w:beforeAutospacing="1"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aplicación de la evaluación de NAEP debe ser instalada en los dispositivos de la escuela por personal del distrito o de la escuela antes del 31 de diciembre de 2024, para que los estudiantes puedan tomar la evaluación. La persona responsable de preparar los dispositivos de la escuela será contactada a finales de este otoño con instrucciones adicionales.</w:t>
      </w:r>
    </w:p>
    <w:p w:rsidR="005F352C" w:rsidP="004276D9" w14:paraId="51F82E83" w14:textId="77777777">
      <w:pPr>
        <w:widowControl/>
        <w:numPr>
          <w:ilvl w:val="0"/>
          <w:numId w:val="83"/>
        </w:numPr>
        <w:spacing w:before="100" w:beforeAutospacing="1"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instalación de la aplicación de evaluación de NAEP en todos los dispositivos que los estudiantes utilizarán para tomar la evaluación debe confirmarse dentro de los 10 días previos a la evaluación.</w:t>
      </w:r>
    </w:p>
    <w:p w:rsidR="005F352C" w:rsidP="004276D9" w14:paraId="391D2823"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Los representantes de NAEP administrarán la evaluación y le proporcionarán bastante apoyo a su escuela. </w:t>
      </w:r>
    </w:p>
    <w:p w:rsidR="005F352C" w:rsidRPr="00EF346A" w:rsidP="004276D9" w14:paraId="2E99AAAC" w14:textId="77777777">
      <w:pPr>
        <w:widowControl/>
        <w:numPr>
          <w:ilvl w:val="0"/>
          <w:numId w:val="8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Los resultados de la prueba de campo no se publicarán, pero se utilizarán para orientar las futuras evaluaciones de NAEP.</w:t>
      </w:r>
    </w:p>
    <w:p w:rsidR="005F352C" w:rsidRPr="00EF346A" w:rsidP="005F352C" w14:paraId="583547CC" w14:textId="77777777">
      <w:pPr>
        <w:widowControl/>
        <w:spacing w:after="0" w:line="278" w:lineRule="auto"/>
        <w:rPr>
          <w:rFonts w:ascii="Times New Roman" w:eastAsia="Times New Roman" w:hAnsi="Times New Roman" w:cs="Times New Roman"/>
          <w:lang w:val="es-PR" w:eastAsia="ja-JP"/>
        </w:rPr>
      </w:pPr>
    </w:p>
    <w:p w:rsidR="005F352C" w:rsidRPr="00EF346A" w:rsidP="005F352C" w14:paraId="0F10499C" w14:textId="77777777">
      <w:pPr>
        <w:widowControl/>
        <w:spacing w:after="0" w:line="278" w:lineRule="auto"/>
        <w:rPr>
          <w:rFonts w:ascii="Times New Roman" w:eastAsia="Times New Roman" w:hAnsi="Times New Roman" w:cs="Times New Roman"/>
          <w:b/>
          <w:lang w:val="es-PR" w:eastAsia="ja-JP"/>
        </w:rPr>
      </w:pPr>
      <w:r w:rsidRPr="00EF346A">
        <w:rPr>
          <w:rFonts w:ascii="Times New Roman" w:eastAsia="Times New Roman" w:hAnsi="Times New Roman" w:cs="Times New Roman"/>
          <w:lang w:val="es-PR" w:eastAsia="ja-JP"/>
        </w:rPr>
        <w:t xml:space="preserve">Puede encontrar información adicional sobre NAEP en </w:t>
      </w:r>
      <w:hyperlink r:id="rId170" w:history="1">
        <w:r w:rsidRPr="00EF346A">
          <w:rPr>
            <w:rFonts w:ascii="Times New Roman" w:eastAsia="Times New Roman" w:hAnsi="Times New Roman" w:cs="Times New Roman"/>
            <w:color w:val="467886"/>
            <w:u w:val="single"/>
            <w:lang w:val="es-PR" w:eastAsia="ja-JP"/>
          </w:rPr>
          <w:t>https://nces.ed.gov/nationsreportcard/puertorico/</w:t>
        </w:r>
      </w:hyperlink>
      <w:r w:rsidRPr="00EF346A">
        <w:rPr>
          <w:rFonts w:ascii="Times New Roman" w:eastAsia="Times New Roman" w:hAnsi="Times New Roman" w:cs="Times New Roman"/>
          <w:lang w:val="es-PR" w:eastAsia="ja-JP"/>
        </w:rPr>
        <w:t xml:space="preserve">.  </w:t>
      </w:r>
    </w:p>
    <w:p w:rsidR="005F352C" w:rsidRPr="00EF346A" w:rsidP="005F352C" w14:paraId="7EE499BE" w14:textId="77777777">
      <w:pPr>
        <w:widowControl/>
        <w:spacing w:after="0" w:line="278" w:lineRule="auto"/>
        <w:rPr>
          <w:rFonts w:ascii="Times New Roman" w:eastAsia="Times New Roman" w:hAnsi="Times New Roman" w:cs="Times New Roman"/>
          <w:sz w:val="20"/>
          <w:szCs w:val="20"/>
          <w:lang w:val="es-PR" w:eastAsia="ja-JP"/>
        </w:rPr>
      </w:pPr>
    </w:p>
    <w:p w:rsidR="005F352C" w:rsidRPr="00EF346A" w:rsidP="005F352C" w14:paraId="22EB1772" w14:textId="77777777">
      <w:pPr>
        <w:widowControl/>
        <w:spacing w:after="0" w:line="278" w:lineRule="auto"/>
        <w:rPr>
          <w:rFonts w:ascii="Times New Roman" w:eastAsia="Times New Roman" w:hAnsi="Times New Roman" w:cs="Times New Roman"/>
          <w:sz w:val="24"/>
          <w:szCs w:val="24"/>
          <w:lang w:val="es-PR" w:eastAsia="ja-JP"/>
        </w:rPr>
      </w:pPr>
      <w:r w:rsidRPr="00EF346A">
        <w:rPr>
          <w:rFonts w:ascii="Times New Roman" w:eastAsia="Times New Roman" w:hAnsi="Times New Roman" w:cs="Times New Roman"/>
          <w:lang w:val="es-PR" w:eastAsia="ja-JP"/>
        </w:rPr>
        <w:t xml:space="preserve">Gracias de antemano por su cooperación y esfuerzo para ayudar a coordinar esta importante evaluación. </w:t>
      </w:r>
      <w:r w:rsidRPr="00EF346A">
        <w:rPr>
          <w:rFonts w:ascii="Times New Roman" w:eastAsia="PMingLiU" w:hAnsi="Times New Roman" w:cs="Times New Roman"/>
          <w:lang w:val="" w:eastAsia="ja-JP"/>
        </w:rPr>
        <w:t xml:space="preserve">Si tiene preguntas, por favor, comuníquese conmigo llamando al </w:t>
      </w:r>
      <w:r w:rsidRPr="00EF346A">
        <w:rPr>
          <w:rFonts w:ascii="Times New Roman" w:eastAsia="PMingLiU" w:hAnsi="Times New Roman" w:cs="Times New Roman"/>
          <w:color w:val="FF0000"/>
          <w:lang w:val="" w:eastAsia="ja-JP"/>
        </w:rPr>
        <w:t>número de teléfono</w:t>
      </w:r>
      <w:r w:rsidRPr="00EF346A">
        <w:rPr>
          <w:rFonts w:ascii="Times New Roman" w:eastAsia="PMingLiU" w:hAnsi="Times New Roman" w:cs="Times New Roman"/>
          <w:lang w:val="" w:eastAsia="ja-JP"/>
        </w:rPr>
        <w:t xml:space="preserve"> o por correo electrónico escribiendo a </w:t>
      </w:r>
      <w:r w:rsidRPr="00EF346A">
        <w:rPr>
          <w:rFonts w:ascii="Times New Roman" w:eastAsia="PMingLiU" w:hAnsi="Times New Roman" w:cs="Times New Roman"/>
          <w:color w:val="FF0000"/>
          <w:lang w:val="" w:eastAsia="ja-JP"/>
        </w:rPr>
        <w:t>correo electrónico</w:t>
      </w:r>
      <w:r w:rsidRPr="00EF346A">
        <w:rPr>
          <w:rFonts w:ascii="Times New Roman" w:eastAsia="Times New Roman" w:hAnsi="Times New Roman" w:cs="Times New Roman"/>
          <w:lang w:val="es-PR" w:eastAsia="ja-JP"/>
        </w:rPr>
        <w:t>.</w:t>
      </w:r>
    </w:p>
    <w:p w:rsidR="005F352C" w:rsidRPr="00EF346A" w:rsidP="005F352C" w14:paraId="2FEF28FC" w14:textId="77777777">
      <w:pPr>
        <w:widowControl/>
        <w:spacing w:after="0" w:line="278" w:lineRule="auto"/>
        <w:rPr>
          <w:rFonts w:ascii="Times New Roman" w:eastAsia="Times New Roman" w:hAnsi="Times New Roman" w:cs="Times New Roman"/>
          <w:lang w:val="es-PR" w:eastAsia="ja-JP"/>
        </w:rPr>
      </w:pPr>
    </w:p>
    <w:p w:rsidR="005F352C" w:rsidRPr="00EF346A" w:rsidP="005F352C" w14:paraId="05042AB6" w14:textId="77777777">
      <w:pPr>
        <w:widowControl/>
        <w:spacing w:after="0" w:line="278" w:lineRule="auto"/>
        <w:rPr>
          <w:rFonts w:ascii="Times New Roman" w:eastAsia="Times New Roman" w:hAnsi="Times New Roman" w:cs="Times New Roman"/>
          <w:lang w:val="es-PR" w:eastAsia="ja-JP"/>
        </w:rPr>
      </w:pPr>
    </w:p>
    <w:p w:rsidR="005F352C" w:rsidRPr="00EF346A" w:rsidP="005F352C" w14:paraId="0BE72F75"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Atentamente, </w:t>
      </w:r>
    </w:p>
    <w:p w:rsidR="005F352C" w:rsidRPr="00EF346A" w:rsidP="005F352C" w14:paraId="3F145CD7" w14:textId="77777777">
      <w:pPr>
        <w:widowControl/>
        <w:spacing w:after="0" w:line="278" w:lineRule="auto"/>
        <w:rPr>
          <w:rFonts w:ascii="Times New Roman" w:eastAsia="Times New Roman" w:hAnsi="Times New Roman" w:cs="Times New Roman"/>
          <w:lang w:val="pt-BR" w:eastAsia="ja-JP"/>
        </w:rPr>
      </w:pPr>
    </w:p>
    <w:p w:rsidR="005F352C" w:rsidRPr="00EF346A" w:rsidP="005F352C" w14:paraId="0B3A8CEF"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Coordinador(a) estatal de NAEP</w:t>
      </w:r>
    </w:p>
    <w:p w:rsidR="005F352C" w:rsidRPr="00EF346A" w:rsidP="005F352C" w14:paraId="603D64B8"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 </w:t>
      </w:r>
    </w:p>
    <w:p w:rsidR="005F352C" w:rsidRPr="00EF346A" w:rsidP="005F352C" w14:paraId="2E4DD404" w14:textId="77777777">
      <w:pPr>
        <w:widowControl/>
        <w:spacing w:after="0" w:line="278" w:lineRule="auto"/>
        <w:ind w:left="1440" w:hanging="1440"/>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color w:val="FF0000"/>
          <w:lang w:val="es-PR" w:eastAsia="ja-JP"/>
        </w:rPr>
        <w:t>Adjuntos: Carpeta de NAEP, incluyendo lo siguiente:</w:t>
      </w:r>
    </w:p>
    <w:p w:rsidR="005F352C" w:rsidRPr="00EF346A" w:rsidP="005F352C" w14:paraId="7ACB69E0" w14:textId="77777777">
      <w:pPr>
        <w:widowControl/>
        <w:spacing w:after="0" w:line="278" w:lineRule="auto"/>
        <w:ind w:left="1440" w:firstLine="720"/>
        <w:rPr>
          <w:rFonts w:ascii="Times New Roman" w:eastAsia="Times New Roman" w:hAnsi="Times New Roman" w:cs="Times New Roman"/>
          <w:i/>
          <w:color w:val="000000"/>
          <w:lang w:val="es-PR" w:eastAsia="ja-JP"/>
        </w:rPr>
      </w:pPr>
      <w:r w:rsidRPr="00EF346A">
        <w:rPr>
          <w:rFonts w:ascii="Times New Roman" w:eastAsia="Times New Roman" w:hAnsi="Times New Roman" w:cs="Times New Roman"/>
          <w:i/>
          <w:color w:val="000000"/>
          <w:lang w:val="es-PR" w:eastAsia="ja-JP"/>
        </w:rPr>
        <w:t>Información general de la prueba de campo de 2025</w:t>
      </w:r>
    </w:p>
    <w:p w:rsidR="005F352C" w:rsidRPr="00EF346A" w:rsidP="005F352C" w14:paraId="68A9C111" w14:textId="77777777">
      <w:pPr>
        <w:widowControl/>
        <w:spacing w:after="0" w:line="278" w:lineRule="auto"/>
        <w:ind w:left="1440" w:firstLine="720"/>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i/>
          <w:color w:val="000000"/>
          <w:lang w:val="es-PR" w:eastAsia="ja-JP"/>
        </w:rPr>
        <w:t>NAEP en su escuela</w:t>
      </w:r>
      <w:r w:rsidRPr="00EF346A">
        <w:rPr>
          <w:rFonts w:ascii="Aptos" w:eastAsia="PMingLiU" w:hAnsi="Aptos" w:cs="Arial"/>
          <w:sz w:val="24"/>
          <w:szCs w:val="24"/>
          <w:lang w:val="es-PR" w:eastAsia="ja-JP"/>
        </w:rPr>
        <w:br/>
      </w:r>
      <w:r w:rsidRPr="00EF346A">
        <w:rPr>
          <w:rFonts w:ascii="Aptos" w:eastAsia="PMingLiU" w:hAnsi="Aptos" w:cs="Arial"/>
          <w:sz w:val="24"/>
          <w:szCs w:val="24"/>
          <w:lang w:val="es-PR" w:eastAsia="ja-JP"/>
        </w:rPr>
        <w:tab/>
      </w:r>
      <w:r w:rsidRPr="00EF346A">
        <w:rPr>
          <w:rFonts w:ascii="Times New Roman" w:eastAsia="Times New Roman" w:hAnsi="Times New Roman" w:cs="Times New Roman"/>
          <w:color w:val="FF0000"/>
          <w:lang w:val="es-PR" w:eastAsia="ja-JP"/>
        </w:rPr>
        <w:t>Carta de notificación para los padres, madres o tutores</w:t>
      </w:r>
    </w:p>
    <w:p w:rsidR="005F352C" w:rsidRPr="00EF346A" w:rsidP="005F352C" w14:paraId="53608B68" w14:textId="77777777">
      <w:pPr>
        <w:widowControl/>
        <w:spacing w:after="0" w:line="278"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 </w:t>
      </w:r>
    </w:p>
    <w:p w:rsidR="00442298" w:rsidRPr="00D05EDF" w:rsidP="00442298" w14:paraId="4DB19905"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EF346A" w:rsidP="005F352C" w14:paraId="201FB2C5" w14:textId="77777777">
      <w:pPr>
        <w:widowControl/>
        <w:spacing w:after="0" w:line="278" w:lineRule="auto"/>
        <w:rPr>
          <w:rFonts w:ascii="Aptos" w:eastAsia="PMingLiU" w:hAnsi="Aptos" w:cs="Arial"/>
          <w:lang w:val="es-PR" w:eastAsia="ja-JP"/>
        </w:rPr>
      </w:pPr>
    </w:p>
    <w:p w:rsidR="005F352C" w:rsidP="005F352C" w14:paraId="7B1A0163" w14:textId="77777777">
      <w:pPr>
        <w:spacing w:after="0"/>
        <w:rPr>
          <w:rFonts w:eastAsiaTheme="minorEastAsia"/>
          <w:lang w:val="es-PR"/>
        </w:rPr>
      </w:pPr>
    </w:p>
    <w:p w:rsidR="005F352C" w:rsidP="005F352C" w14:paraId="2FB41A4B" w14:textId="77777777">
      <w:pPr>
        <w:spacing w:after="0"/>
        <w:rPr>
          <w:rFonts w:eastAsiaTheme="minorEastAsia"/>
          <w:lang w:val="es-PR"/>
        </w:rPr>
      </w:pPr>
    </w:p>
    <w:p w:rsidR="005F352C" w:rsidRPr="00B710E8" w:rsidP="005F352C" w14:paraId="2B61754E" w14:textId="77777777">
      <w:pPr>
        <w:widowControl/>
        <w:spacing w:after="160" w:line="259" w:lineRule="auto"/>
        <w:rPr>
          <w:rStyle w:val="Strong"/>
          <w:rFonts w:ascii="Times New Roman" w:hAnsi="Times New Roman" w:cs="Times New Roman"/>
          <w:color w:val="31849B" w:themeColor="accent5" w:themeShade="BF"/>
          <w:lang w:val=""/>
        </w:rPr>
      </w:pPr>
    </w:p>
    <w:p w:rsidR="005F352C" w:rsidRPr="00B710E8" w:rsidP="005F352C" w14:paraId="54DE04CE"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416E71" w:rsidP="00416E71" w14:paraId="646B3A03" w14:textId="4D903339">
      <w:pPr>
        <w:pStyle w:val="Heading3"/>
        <w:rPr>
          <w:rStyle w:val="Strong"/>
          <w:rFonts w:cs="Times New Roman"/>
        </w:rPr>
      </w:pPr>
      <w:bookmarkStart w:id="203" w:name="_Toc175909521"/>
      <w:bookmarkStart w:id="204" w:name="_Toc196211982"/>
      <w:r w:rsidRPr="00416E71">
        <w:rPr>
          <w:rStyle w:val="Strong"/>
          <w:rFonts w:cs="Times New Roman"/>
        </w:rPr>
        <w:t>Appendix D-</w:t>
      </w:r>
      <w:r w:rsidRPr="00416E71" w:rsidR="00B00446">
        <w:rPr>
          <w:rStyle w:val="Strong"/>
          <w:rFonts w:cs="Times New Roman"/>
        </w:rPr>
        <w:t>73</w:t>
      </w:r>
      <w:r w:rsidRPr="00416E71">
        <w:rPr>
          <w:rStyle w:val="Strong"/>
          <w:rFonts w:cs="Times New Roman"/>
        </w:rPr>
        <w:t xml:space="preserve">: </w:t>
      </w:r>
      <w:r w:rsidRPr="00107AB0">
        <w:rPr>
          <w:rStyle w:val="Strong"/>
          <w:rFonts w:cs="Times New Roman"/>
          <w:b w:val="0"/>
          <w:bCs w:val="0"/>
        </w:rPr>
        <w:t>NAEP 2025 Assessment Details Letter to School Coordinator NAEP Device Model</w:t>
      </w:r>
      <w:bookmarkEnd w:id="203"/>
      <w:bookmarkEnd w:id="204"/>
    </w:p>
    <w:p w:rsidR="00A9638C" w14:paraId="6FB2978F"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RPr="00076891" w:rsidP="00A9638C" w14:paraId="101051C9" w14:textId="77777777">
      <w:pPr>
        <w:pStyle w:val="Heading3"/>
        <w:jc w:val="left"/>
        <w:rPr>
          <w:rStyle w:val="Strong"/>
          <w:rFonts w:cs="Times New Roman"/>
          <w:color w:val="31849B" w:themeColor="accent5" w:themeShade="BF"/>
        </w:rPr>
      </w:pPr>
    </w:p>
    <w:p w:rsidR="005F352C" w:rsidP="005F352C" w14:paraId="009D6381" w14:textId="77777777">
      <w:pPr>
        <w:pStyle w:val="NoSpacing"/>
        <w:jc w:val="center"/>
        <w:rPr>
          <w:rFonts w:ascii="Times New Roman" w:eastAsia="Times New Roman" w:hAnsi="Times New Roman"/>
          <w:b/>
          <w:bCs/>
        </w:rPr>
      </w:pPr>
      <w:r>
        <w:rPr>
          <w:rFonts w:ascii="Times New Roman" w:eastAsia="Times New Roman" w:hAnsi="Times New Roman"/>
          <w:b/>
          <w:bCs/>
        </w:rPr>
        <w:t>NAEP 2025 Assessment Details Notification Letter (NAEP Device) From</w:t>
      </w:r>
    </w:p>
    <w:p w:rsidR="005F352C" w:rsidP="005F352C" w14:paraId="30FEFA3F" w14:textId="77777777">
      <w:pPr>
        <w:pStyle w:val="NoSpacing"/>
        <w:jc w:val="center"/>
        <w:rPr>
          <w:rFonts w:ascii="Times New Roman" w:eastAsia="Times New Roman" w:hAnsi="Times New Roman"/>
          <w:b/>
          <w:bCs/>
        </w:rPr>
      </w:pPr>
      <w:r>
        <w:rPr>
          <w:rFonts w:ascii="Times New Roman" w:eastAsia="Times New Roman" w:hAnsi="Times New Roman"/>
          <w:b/>
          <w:bCs/>
        </w:rPr>
        <w:t>NAEP STATE COORDINATOR TO SCHOOL COORDINATOR: Grades 4, 8, and 12 Mathematics and Reading</w:t>
      </w:r>
    </w:p>
    <w:p w:rsidR="005F352C" w:rsidP="005F352C" w14:paraId="40D30713" w14:textId="77777777">
      <w:pPr>
        <w:pStyle w:val="NoSpacing"/>
        <w:jc w:val="center"/>
        <w:rPr>
          <w:rFonts w:ascii="Times New Roman" w:eastAsia="Times New Roman" w:hAnsi="Times New Roman"/>
          <w:b/>
          <w:bCs/>
        </w:rPr>
      </w:pPr>
      <w:r>
        <w:rPr>
          <w:rFonts w:ascii="Times New Roman" w:eastAsia="Times New Roman" w:hAnsi="Times New Roman"/>
          <w:b/>
          <w:bCs/>
          <w:color w:val="FF0000"/>
        </w:rPr>
        <w:t>Red text</w:t>
      </w:r>
      <w:r>
        <w:rPr>
          <w:rFonts w:ascii="Times New Roman" w:eastAsia="Times New Roman" w:hAnsi="Times New Roman"/>
          <w:b/>
          <w:bCs/>
        </w:rPr>
        <w:t xml:space="preserve"> should be customized before mail merge; </w:t>
      </w:r>
      <w:r>
        <w:rPr>
          <w:rFonts w:ascii="Times New Roman" w:eastAsia="Times New Roman" w:hAnsi="Times New Roman"/>
          <w:b/>
          <w:bCs/>
          <w:highlight w:val="yellow"/>
        </w:rPr>
        <w:t>highlighted text</w:t>
      </w:r>
      <w:r>
        <w:rPr>
          <w:rFonts w:ascii="Times New Roman" w:eastAsia="Times New Roman" w:hAnsi="Times New Roman"/>
          <w:b/>
          <w:bCs/>
        </w:rPr>
        <w:t xml:space="preserve"> represents mail merge fields</w:t>
      </w:r>
    </w:p>
    <w:p w:rsidR="005F352C" w:rsidP="005F352C" w14:paraId="7AC32E1E" w14:textId="77777777">
      <w:pPr>
        <w:pStyle w:val="NoSpacing"/>
        <w:jc w:val="center"/>
        <w:rPr>
          <w:rFonts w:ascii="Times New Roman" w:eastAsia="Times New Roman" w:hAnsi="Times New Roman"/>
          <w:b/>
          <w:bCs/>
        </w:rPr>
      </w:pPr>
      <w:r>
        <w:rPr>
          <w:rFonts w:ascii="Times New Roman" w:eastAsia="Times New Roman" w:hAnsi="Times New Roman"/>
          <w:b/>
          <w:bCs/>
        </w:rPr>
        <w:t xml:space="preserve"> </w:t>
      </w:r>
    </w:p>
    <w:p w:rsidR="005F352C" w:rsidP="005F352C" w14:paraId="2CCD1EB3" w14:textId="77777777">
      <w:pPr>
        <w:pStyle w:val="NoSpacing"/>
        <w:rPr>
          <w:rFonts w:ascii="Times New Roman" w:eastAsia="Times New Roman" w:hAnsi="Times New Roman"/>
        </w:rPr>
      </w:pPr>
      <w:r>
        <w:rPr>
          <w:rFonts w:ascii="Times New Roman" w:eastAsia="Times New Roman" w:hAnsi="Times New Roman"/>
        </w:rPr>
        <w:t xml:space="preserve">Dear </w:t>
      </w:r>
      <w:r>
        <w:rPr>
          <w:rFonts w:ascii="Times New Roman" w:eastAsia="Times New Roman" w:hAnsi="Times New Roman"/>
          <w:highlight w:val="yellow"/>
        </w:rPr>
        <w:t>School Coordinator,</w:t>
      </w:r>
    </w:p>
    <w:p w:rsidR="005F352C" w:rsidP="005F352C" w14:paraId="541F7EC9" w14:textId="77777777">
      <w:pPr>
        <w:pStyle w:val="NoSpacing"/>
        <w:rPr>
          <w:rFonts w:ascii="Times New Roman" w:eastAsia="Times New Roman" w:hAnsi="Times New Roman"/>
        </w:rPr>
      </w:pPr>
      <w:r>
        <w:rPr>
          <w:rFonts w:ascii="Times New Roman" w:eastAsia="Times New Roman" w:hAnsi="Times New Roman"/>
        </w:rPr>
        <w:t xml:space="preserve"> </w:t>
      </w:r>
    </w:p>
    <w:p w:rsidR="005F352C" w:rsidP="005F352C" w14:paraId="574FC2FA" w14:textId="77777777">
      <w:pPr>
        <w:pStyle w:val="NoSpacing"/>
        <w:rPr>
          <w:rFonts w:ascii="Times New Roman" w:eastAsia="Times New Roman" w:hAnsi="Times New Roman"/>
        </w:rPr>
      </w:pPr>
      <w:r>
        <w:rPr>
          <w:rFonts w:ascii="Times New Roman" w:eastAsia="Times New Roman" w:hAnsi="Times New Roman"/>
        </w:rPr>
        <w:t>Welcome to the 2025 administration of the</w:t>
      </w:r>
      <w:r>
        <w:rPr>
          <w:rFonts w:ascii="Times New Roman" w:eastAsia="Times New Roman" w:hAnsi="Times New Roman"/>
          <w:color w:val="FF0000"/>
        </w:rPr>
        <w:t xml:space="preserve"> </w:t>
      </w:r>
      <w:r>
        <w:rPr>
          <w:rFonts w:ascii="Times New Roman" w:eastAsia="Times New Roman" w:hAnsi="Times New Roman"/>
        </w:rPr>
        <w:t xml:space="preserve">National Assessment of Educational Progress (NAEP). I look forward to working with you to coordinate NAEP in your school. NAEP is the largest nationally representative and continuing assessment of what students in the United States know and can do in various subjects and is administered by the National Center for Education Statistics (NCES), within the U.S. Department of Education. </w:t>
      </w:r>
    </w:p>
    <w:p w:rsidR="005F352C" w:rsidP="005F352C" w14:paraId="29F7E87C" w14:textId="77777777">
      <w:pPr>
        <w:pStyle w:val="NoSpacing"/>
        <w:rPr>
          <w:rFonts w:ascii="Times New Roman" w:eastAsia="Times New Roman" w:hAnsi="Times New Roman"/>
        </w:rPr>
      </w:pPr>
      <w:r>
        <w:rPr>
          <w:rFonts w:ascii="Times New Roman" w:eastAsia="Times New Roman" w:hAnsi="Times New Roman"/>
        </w:rPr>
        <w:t xml:space="preserve"> </w:t>
      </w:r>
    </w:p>
    <w:p w:rsidR="005F352C" w:rsidP="005F352C" w14:paraId="269E9399"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Assessment Overview for Your School</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65D99687" w14:textId="77777777">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2C91110D" w14:textId="77777777">
            <w:pPr>
              <w:pStyle w:val="ListParagraph"/>
              <w:numPr>
                <w:ilvl w:val="0"/>
                <w:numId w:val="89"/>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Subjects:</w:t>
            </w:r>
          </w:p>
        </w:tc>
        <w:tc>
          <w:tcPr>
            <w:tcW w:w="5745" w:type="dxa"/>
            <w:tcBorders>
              <w:top w:val="nil"/>
              <w:left w:val="nil"/>
              <w:bottom w:val="nil"/>
              <w:right w:val="nil"/>
            </w:tcBorders>
            <w:tcMar>
              <w:top w:w="0" w:type="dxa"/>
              <w:left w:w="105" w:type="dxa"/>
              <w:bottom w:w="0" w:type="dxa"/>
              <w:right w:w="105" w:type="dxa"/>
            </w:tcMar>
            <w:hideMark/>
          </w:tcPr>
          <w:p w:rsidR="005F352C" w14:paraId="5447E99A"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Mathematics and reading</w:t>
            </w:r>
          </w:p>
        </w:tc>
      </w:tr>
      <w:tr w14:paraId="5AACCBAA"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6770B439" w14:textId="77777777">
            <w:pPr>
              <w:pStyle w:val="ListParagraph"/>
              <w:numPr>
                <w:ilvl w:val="0"/>
                <w:numId w:val="9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Grade:</w:t>
            </w:r>
          </w:p>
        </w:tc>
        <w:tc>
          <w:tcPr>
            <w:tcW w:w="5745" w:type="dxa"/>
            <w:tcBorders>
              <w:top w:val="nil"/>
              <w:left w:val="nil"/>
              <w:bottom w:val="nil"/>
              <w:right w:val="nil"/>
            </w:tcBorders>
            <w:tcMar>
              <w:top w:w="0" w:type="dxa"/>
              <w:left w:w="105" w:type="dxa"/>
              <w:bottom w:w="0" w:type="dxa"/>
              <w:right w:w="105" w:type="dxa"/>
            </w:tcMar>
            <w:hideMark/>
          </w:tcPr>
          <w:p w:rsidR="005F352C" w14:paraId="69BEE039" w14:textId="77777777">
            <w:pPr>
              <w:spacing w:after="0" w:line="360" w:lineRule="auto"/>
              <w:rPr>
                <w:rFonts w:ascii="Times New Roman" w:eastAsia="Times New Roman" w:hAnsi="Times New Roman" w:cs="Times New Roman"/>
              </w:rPr>
            </w:pPr>
            <w:r>
              <w:rPr>
                <w:rFonts w:ascii="Times New Roman" w:eastAsia="Times New Roman" w:hAnsi="Times New Roman" w:cs="Times New Roman"/>
                <w:color w:val="000000" w:themeColor="text1"/>
                <w:highlight w:val="yellow"/>
              </w:rPr>
              <w:t xml:space="preserve">Grade (4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p>
        </w:tc>
      </w:tr>
      <w:tr w14:paraId="5DD03599"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320E143F" w14:textId="77777777">
            <w:pPr>
              <w:pStyle w:val="ListParagraph"/>
              <w:numPr>
                <w:ilvl w:val="0"/>
                <w:numId w:val="9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window:</w:t>
            </w:r>
          </w:p>
        </w:tc>
        <w:tc>
          <w:tcPr>
            <w:tcW w:w="5745" w:type="dxa"/>
            <w:tcBorders>
              <w:top w:val="nil"/>
              <w:left w:val="nil"/>
              <w:bottom w:val="nil"/>
              <w:right w:val="nil"/>
            </w:tcBorders>
            <w:tcMar>
              <w:top w:w="0" w:type="dxa"/>
              <w:left w:w="105" w:type="dxa"/>
              <w:bottom w:w="0" w:type="dxa"/>
              <w:right w:w="105" w:type="dxa"/>
            </w:tcMar>
            <w:hideMark/>
          </w:tcPr>
          <w:p w:rsidR="005F352C" w14:paraId="612B8668"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January 27–March 7, 2025</w:t>
            </w:r>
          </w:p>
        </w:tc>
      </w:tr>
      <w:tr w14:paraId="3FD34897"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17A5050D" w14:textId="77777777">
            <w:pPr>
              <w:pStyle w:val="ListParagraph"/>
              <w:numPr>
                <w:ilvl w:val="0"/>
                <w:numId w:val="9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sessions:</w:t>
            </w:r>
          </w:p>
        </w:tc>
        <w:tc>
          <w:tcPr>
            <w:tcW w:w="5745" w:type="dxa"/>
            <w:tcBorders>
              <w:top w:val="nil"/>
              <w:left w:val="nil"/>
              <w:bottom w:val="nil"/>
              <w:right w:val="nil"/>
            </w:tcBorders>
            <w:tcMar>
              <w:top w:w="0" w:type="dxa"/>
              <w:left w:w="105" w:type="dxa"/>
              <w:bottom w:w="0" w:type="dxa"/>
              <w:right w:w="105" w:type="dxa"/>
            </w:tcMar>
            <w:vAlign w:val="center"/>
            <w:hideMark/>
          </w:tcPr>
          <w:p w:rsidR="005F352C" w14:paraId="30BF8EBA" w14:textId="77777777">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Up to two sequential sessions of about 25 students each. </w:t>
            </w:r>
          </w:p>
        </w:tc>
      </w:tr>
      <w:tr w14:paraId="5EC24E33"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2794AC96" w14:textId="77777777">
            <w:pPr>
              <w:pStyle w:val="ListParagraph"/>
              <w:numPr>
                <w:ilvl w:val="0"/>
                <w:numId w:val="9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Student time:</w:t>
            </w:r>
          </w:p>
        </w:tc>
        <w:tc>
          <w:tcPr>
            <w:tcW w:w="5745" w:type="dxa"/>
            <w:tcBorders>
              <w:top w:val="nil"/>
              <w:left w:val="nil"/>
              <w:bottom w:val="nil"/>
              <w:right w:val="nil"/>
            </w:tcBorders>
            <w:tcMar>
              <w:top w:w="0" w:type="dxa"/>
              <w:left w:w="105" w:type="dxa"/>
              <w:bottom w:w="0" w:type="dxa"/>
              <w:right w:w="105" w:type="dxa"/>
            </w:tcMar>
            <w:hideMark/>
          </w:tcPr>
          <w:p w:rsidR="005F352C" w14:paraId="0DADC745"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Approximately 2 hours (including transition time, directions, and completion of a survey questionnaire)</w:t>
            </w:r>
          </w:p>
        </w:tc>
      </w:tr>
      <w:tr w14:paraId="4527CB72"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5F3ED3D7" w14:textId="77777777">
            <w:pPr>
              <w:pStyle w:val="ListParagraph"/>
              <w:numPr>
                <w:ilvl w:val="0"/>
                <w:numId w:val="9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administrators:</w:t>
            </w:r>
          </w:p>
        </w:tc>
        <w:tc>
          <w:tcPr>
            <w:tcW w:w="5745" w:type="dxa"/>
            <w:tcBorders>
              <w:top w:val="nil"/>
              <w:left w:val="nil"/>
              <w:bottom w:val="nil"/>
              <w:right w:val="nil"/>
            </w:tcBorders>
            <w:tcMar>
              <w:top w:w="0" w:type="dxa"/>
              <w:left w:w="105" w:type="dxa"/>
              <w:bottom w:w="0" w:type="dxa"/>
              <w:right w:w="105" w:type="dxa"/>
            </w:tcMar>
            <w:hideMark/>
          </w:tcPr>
          <w:p w:rsidR="005F352C" w14:paraId="0851CCBB"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representatives</w:t>
            </w:r>
          </w:p>
        </w:tc>
      </w:tr>
    </w:tbl>
    <w:p w:rsidR="005F352C" w:rsidP="005F352C" w14:paraId="22B4A005" w14:textId="77777777">
      <w:pPr>
        <w:spacing w:after="0"/>
        <w:rPr>
          <w:rFonts w:ascii="Times New Roman" w:eastAsia="Times New Roman" w:hAnsi="Times New Roman" w:cs="Times New Roman"/>
          <w:lang w:eastAsia="ja-JP"/>
        </w:rPr>
      </w:pPr>
    </w:p>
    <w:p w:rsidR="005F352C" w:rsidP="005F352C" w14:paraId="066B9DDC" w14:textId="77777777">
      <w:pPr>
        <w:spacing w:after="0"/>
        <w:rPr>
          <w:rFonts w:ascii="Times New Roman" w:eastAsia="Times New Roman" w:hAnsi="Times New Roman" w:cs="Times New Roman"/>
        </w:rPr>
      </w:pPr>
      <w:r>
        <w:rPr>
          <w:rFonts w:ascii="Times New Roman" w:eastAsia="Times New Roman" w:hAnsi="Times New Roman" w:cs="Times New Roman"/>
        </w:rPr>
        <w:t>As the school coordinator, you will have several responsibilities critical to making NAEP a success. The NAEP Assessment Management System (AMS) website is designed to assist you with these responsibilities. The timeline below indicates when you will need to complete specific assessment planning tasks in the NAEP AMS.</w:t>
      </w:r>
    </w:p>
    <w:p w:rsidR="005F352C" w:rsidP="004276D9" w14:paraId="6993C3AE" w14:textId="77777777">
      <w:pPr>
        <w:pStyle w:val="ListParagraph"/>
        <w:numPr>
          <w:ilvl w:val="0"/>
          <w:numId w:val="9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b/>
          <w:bCs/>
        </w:rPr>
        <w:t>October:</w:t>
      </w: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Work with the school or district technology staff as necessary to add the domain </w:t>
      </w:r>
      <w:r>
        <w:rPr>
          <w:rFonts w:ascii="Times New Roman" w:eastAsia="Times New Roman" w:hAnsi="Times New Roman" w:cs="Times New Roman"/>
          <w:i/>
          <w:iCs/>
          <w:color w:val="FF0000"/>
        </w:rPr>
        <w:t>westatstudies.com</w:t>
      </w:r>
      <w:r>
        <w:rPr>
          <w:rFonts w:ascii="Times New Roman" w:eastAsia="Times New Roman" w:hAnsi="Times New Roman" w:cs="Times New Roman"/>
          <w:color w:val="FF0000"/>
        </w:rPr>
        <w:t xml:space="preserve"> to the safe senders list to help ensure receipt of important email messages. </w:t>
      </w:r>
      <w:r>
        <w:rPr>
          <w:rFonts w:ascii="Times New Roman" w:eastAsia="Times New Roman" w:hAnsi="Times New Roman" w:cs="Times New Roman"/>
        </w:rPr>
        <w:t xml:space="preserve">Log in and set up your NAEP AMS account using the link provided in the registration email from </w:t>
      </w:r>
      <w:hyperlink r:id="rId71" w:history="1">
        <w:r>
          <w:rPr>
            <w:rStyle w:val="Hyperlink"/>
            <w:rFonts w:ascii="Times New Roman" w:eastAsia="Times New Roman" w:hAnsi="Times New Roman" w:cs="Times New Roman"/>
            <w:i/>
            <w:iCs/>
          </w:rPr>
          <w:t>DoNotReply-NAEP@westatstudies.com</w:t>
        </w:r>
      </w:hyperlink>
      <w:r>
        <w:rPr>
          <w:rFonts w:ascii="Times New Roman" w:eastAsia="Times New Roman" w:hAnsi="Times New Roman" w:cs="Times New Roman"/>
        </w:rPr>
        <w:t xml:space="preserve">. Answer the questions in the </w:t>
      </w:r>
      <w:r>
        <w:rPr>
          <w:rFonts w:ascii="Times New Roman" w:eastAsia="Times New Roman" w:hAnsi="Times New Roman" w:cs="Times New Roman"/>
          <w:b/>
          <w:bCs/>
        </w:rPr>
        <w:t>School Information</w:t>
      </w:r>
      <w:r>
        <w:rPr>
          <w:rFonts w:ascii="Times New Roman" w:eastAsia="Times New Roman" w:hAnsi="Times New Roman" w:cs="Times New Roman"/>
        </w:rPr>
        <w:t xml:space="preserve"> section by</w:t>
      </w:r>
      <w:r>
        <w:rPr>
          <w:rFonts w:ascii="Times New Roman" w:eastAsia="Times New Roman" w:hAnsi="Times New Roman" w:cs="Times New Roman"/>
          <w:color w:val="FF0000"/>
        </w:rPr>
        <w:t xml:space="preserve"> [date]</w:t>
      </w:r>
      <w:r>
        <w:rPr>
          <w:rFonts w:ascii="Times New Roman" w:eastAsia="Times New Roman" w:hAnsi="Times New Roman" w:cs="Times New Roman"/>
        </w:rPr>
        <w:t xml:space="preserve">. </w:t>
      </w:r>
    </w:p>
    <w:p w:rsidR="005F352C" w:rsidP="004276D9" w14:paraId="64C6E458" w14:textId="77777777">
      <w:pPr>
        <w:pStyle w:val="ListParagraph"/>
        <w:numPr>
          <w:ilvl w:val="0"/>
          <w:numId w:val="9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b/>
          <w:bCs/>
          <w:color w:val="FF0000"/>
        </w:rPr>
        <w:t>October 7–November 22:</w:t>
      </w:r>
      <w:r>
        <w:rPr>
          <w:rFonts w:ascii="Times New Roman" w:eastAsia="Times New Roman" w:hAnsi="Times New Roman" w:cs="Times New Roman"/>
          <w:color w:val="FF0000"/>
        </w:rPr>
        <w:t xml:space="preserve"> Prepare and submit a list of all </w:t>
      </w:r>
      <w:bookmarkStart w:id="205" w:name="_Int_byBnmRzs"/>
      <w:r>
        <w:rPr>
          <w:rFonts w:ascii="Times New Roman" w:eastAsia="Times New Roman" w:hAnsi="Times New Roman" w:cs="Times New Roman"/>
          <w:color w:val="FF0000"/>
        </w:rPr>
        <w:t>grade</w:t>
      </w:r>
      <w:bookmarkEnd w:id="205"/>
      <w:r>
        <w:rPr>
          <w:rFonts w:ascii="Times New Roman" w:eastAsia="Times New Roman" w:hAnsi="Times New Roman" w:cs="Times New Roman"/>
          <w:color w:val="FF0000"/>
        </w:rPr>
        <w:t xml:space="preserve"> </w:t>
      </w:r>
      <w:bookmarkStart w:id="206" w:name="_Hlk170113012"/>
      <w:r>
        <w:rPr>
          <w:rFonts w:ascii="Times New Roman" w:eastAsia="Times New Roman" w:hAnsi="Times New Roman" w:cs="Times New Roman"/>
          <w:color w:val="000000" w:themeColor="text1"/>
          <w:highlight w:val="yellow"/>
        </w:rPr>
        <w:t xml:space="preserve">(4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r>
        <w:t xml:space="preserve"> </w:t>
      </w:r>
      <w:bookmarkEnd w:id="206"/>
      <w:r>
        <w:rPr>
          <w:rFonts w:ascii="Times New Roman" w:eastAsia="Times New Roman" w:hAnsi="Times New Roman" w:cs="Times New Roman"/>
          <w:color w:val="FF0000"/>
        </w:rPr>
        <w:t>students electronically by [date]. Please see the enclosed instructions.</w:t>
      </w:r>
    </w:p>
    <w:p w:rsidR="005F352C" w:rsidP="004276D9" w14:paraId="3D32E0A8"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rPr>
        <w:t>Early November:</w:t>
      </w:r>
      <w:r>
        <w:rPr>
          <w:rFonts w:ascii="Times New Roman" w:eastAsia="Times New Roman" w:hAnsi="Times New Roman" w:cs="Times New Roman"/>
        </w:rPr>
        <w:t xml:space="preserve"> I will send you an assessment date and additional information on your tasks leading up to the assessment. If the date presents a conflict for your school, we will work together to identify an alternate date.</w:t>
      </w:r>
    </w:p>
    <w:p w:rsidR="005F352C" w:rsidP="004276D9" w14:paraId="63E15AF4"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rPr>
        <w:t xml:space="preserve">Early December: </w:t>
      </w:r>
      <w:r>
        <w:rPr>
          <w:rFonts w:ascii="Times New Roman" w:eastAsia="Times New Roman" w:hAnsi="Times New Roman" w:cs="Times New Roman"/>
        </w:rPr>
        <w:t>An assigned NAEP representative responsible for administering the assessment will contact you to introduce themselves and coordinate the scheduling of an Assessment Planning Meeting</w:t>
      </w:r>
      <w:r>
        <w:rPr>
          <w:rFonts w:ascii="Times New Roman" w:eastAsia="Times New Roman" w:hAnsi="Times New Roman" w:cs="Times New Roman"/>
          <w:b/>
          <w:bCs/>
        </w:rPr>
        <w:t>.</w:t>
      </w:r>
      <w:r>
        <w:rPr>
          <w:rFonts w:ascii="Times New Roman" w:eastAsia="Times New Roman" w:hAnsi="Times New Roman" w:cs="Times New Roman"/>
        </w:rPr>
        <w:t xml:space="preserve"> The NAEP representative can review how to complete the NAEP planning tasks outlined below upon request. </w:t>
      </w:r>
    </w:p>
    <w:p w:rsidR="005F352C" w:rsidP="004276D9" w14:paraId="576B3F3F"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rPr>
        <w:t>One week before the assessment:</w:t>
      </w:r>
      <w:r>
        <w:rPr>
          <w:rFonts w:ascii="Times New Roman" w:eastAsia="Times New Roman" w:hAnsi="Times New Roman" w:cs="Times New Roman"/>
        </w:rPr>
        <w:t xml:space="preserve"> Print student appointment cards and notify teachers in advance so they will know when to release students.</w:t>
      </w:r>
    </w:p>
    <w:p w:rsidR="005F352C" w:rsidP="004276D9" w14:paraId="48663059"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rPr>
        <w:t xml:space="preserve">During the assessment: </w:t>
      </w:r>
      <w:r>
        <w:rPr>
          <w:rFonts w:ascii="Times New Roman" w:eastAsia="Times New Roman" w:hAnsi="Times New Roman" w:cs="Times New Roman"/>
        </w:rPr>
        <w:t xml:space="preserve">A staff member’s presence during each assessment can have a positive impact on students’ motivation and performance and is appreciated. </w:t>
      </w:r>
    </w:p>
    <w:p w:rsidR="005F352C" w:rsidP="004276D9" w14:paraId="1359A5B8"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Destroy any hardcopy documents containing student names according to school protocol. Complete a short survey on your experience with NAEP.</w:t>
      </w:r>
    </w:p>
    <w:p w:rsidR="005F352C" w:rsidP="005F352C" w14:paraId="71374015" w14:textId="77777777">
      <w:pPr>
        <w:spacing w:after="0"/>
        <w:rPr>
          <w:rFonts w:ascii="Times New Roman" w:eastAsia="Times New Roman" w:hAnsi="Times New Roman" w:cs="Times New Roman"/>
          <w:color w:val="000000" w:themeColor="text1"/>
        </w:rPr>
      </w:pPr>
    </w:p>
    <w:p w:rsidR="005F352C" w:rsidP="005F352C" w14:paraId="6FA26754" w14:textId="77777777">
      <w:pPr>
        <w:pStyle w:val="NoSpacing"/>
        <w:rPr>
          <w:rFonts w:ascii="Times New Roman" w:eastAsia="Times New Roman" w:hAnsi="Times New Roman"/>
          <w:b/>
          <w:bCs/>
        </w:rPr>
      </w:pPr>
      <w:r>
        <w:rPr>
          <w:rFonts w:ascii="Times New Roman" w:eastAsia="Times New Roman" w:hAnsi="Times New Roman"/>
          <w:b/>
          <w:bCs/>
        </w:rPr>
        <w:t xml:space="preserve">What do I need to know? </w:t>
      </w:r>
    </w:p>
    <w:p w:rsidR="005F352C" w:rsidP="005F352C" w14:paraId="4462EB8A" w14:textId="77777777">
      <w:pPr>
        <w:pStyle w:val="NoSpacing"/>
        <w:rPr>
          <w:rFonts w:ascii="Times New Roman" w:eastAsia="Times New Roman" w:hAnsi="Times New Roman"/>
        </w:rPr>
      </w:pPr>
      <w:r>
        <w:rPr>
          <w:rFonts w:ascii="Times New Roman" w:eastAsia="Times New Roman" w:hAnsi="Times New Roman"/>
        </w:rPr>
        <w:t xml:space="preserve"> </w:t>
      </w:r>
    </w:p>
    <w:p w:rsidR="005F352C" w:rsidP="004276D9" w14:paraId="21F2E7E0"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5F352C" w:rsidP="004276D9" w14:paraId="7EB62E93"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NAEP representatives will administer the assessment, bring all necessary materials and equipment, and provide significant support to your school.</w:t>
      </w:r>
    </w:p>
    <w:p w:rsidR="005F352C" w:rsidP="004276D9" w14:paraId="2E25B211"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complete the assessment on NAEP devices.  </w:t>
      </w:r>
    </w:p>
    <w:p w:rsidR="005F352C" w:rsidP="004276D9" w14:paraId="772D08F8" w14:textId="77777777">
      <w:pPr>
        <w:pStyle w:val="ListParagraph"/>
        <w:numPr>
          <w:ilvl w:val="0"/>
          <w:numId w:val="83"/>
        </w:numPr>
        <w:spacing w:after="0" w:line="278" w:lineRule="auto"/>
        <w:rPr>
          <w:rFonts w:ascii="Times New Roman" w:eastAsia="Times New Roman" w:hAnsi="Times New Roman" w:cs="Times New Roman"/>
        </w:rPr>
      </w:pPr>
      <w:r>
        <w:rPr>
          <w:rFonts w:ascii="Times New Roman" w:eastAsia="Times New Roman" w:hAnsi="Times New Roman" w:cs="Times New Roman"/>
        </w:rPr>
        <w:t>Results from the field test will not be publicly reported but will be used to inform future NAEP assessments.</w:t>
      </w:r>
    </w:p>
    <w:p w:rsidR="005F352C" w:rsidP="005F352C" w14:paraId="15BE0749" w14:textId="77777777">
      <w:pPr>
        <w:spacing w:after="0"/>
        <w:rPr>
          <w:rFonts w:ascii="Times New Roman" w:eastAsia="Times New Roman" w:hAnsi="Times New Roman" w:cs="Times New Roman"/>
          <w:b/>
          <w:bCs/>
        </w:rPr>
      </w:pPr>
      <w:r>
        <w:rPr>
          <w:rFonts w:ascii="Times New Roman" w:eastAsia="Times New Roman" w:hAnsi="Times New Roman" w:cs="Times New Roman"/>
          <w:b/>
          <w:bCs/>
        </w:rPr>
        <w:t xml:space="preserve"> </w:t>
      </w:r>
    </w:p>
    <w:p w:rsidR="005F352C" w:rsidP="005F352C" w14:paraId="362A324B" w14:textId="77777777">
      <w:pPr>
        <w:spacing w:after="0"/>
        <w:rPr>
          <w:rFonts w:ascii="Times New Roman" w:eastAsia="Times New Roman" w:hAnsi="Times New Roman" w:cs="Times New Roman"/>
          <w:b/>
          <w:bCs/>
        </w:rPr>
      </w:pPr>
      <w:r>
        <w:rPr>
          <w:rFonts w:ascii="Times New Roman" w:eastAsia="Times New Roman" w:hAnsi="Times New Roman" w:cs="Times New Roman"/>
        </w:rPr>
        <w:t xml:space="preserve">Additional information about NAEP can be found at </w:t>
      </w:r>
      <w:hyperlink r:id="rId25" w:history="1">
        <w:r>
          <w:rPr>
            <w:rStyle w:val="Hyperlink"/>
            <w:rFonts w:ascii="Times New Roman" w:eastAsia="Times New Roman" w:hAnsi="Times New Roman" w:cs="Times New Roman"/>
            <w:color w:val="0000FF"/>
          </w:rPr>
          <w:t>http://nces.ed.gov/nationsreportcard</w:t>
        </w:r>
      </w:hyperlink>
      <w:r>
        <w:rPr>
          <w:rFonts w:ascii="Times New Roman" w:eastAsia="Times New Roman" w:hAnsi="Times New Roman" w:cs="Times New Roman"/>
        </w:rPr>
        <w:t xml:space="preserve">.  </w:t>
      </w:r>
    </w:p>
    <w:p w:rsidR="005F352C" w:rsidP="005F352C" w14:paraId="0BD8389F" w14:textId="77777777">
      <w:pPr>
        <w:spacing w:after="0"/>
        <w:rPr>
          <w:rFonts w:ascii="Times New Roman" w:eastAsia="Times New Roman" w:hAnsi="Times New Roman" w:cs="Times New Roman"/>
          <w:sz w:val="20"/>
          <w:szCs w:val="20"/>
        </w:rPr>
      </w:pPr>
    </w:p>
    <w:p w:rsidR="005F352C" w:rsidP="005F352C" w14:paraId="0100E948" w14:textId="77777777">
      <w:pPr>
        <w:spacing w:after="0"/>
        <w:rPr>
          <w:rFonts w:ascii="Times New Roman" w:eastAsia="Times New Roman" w:hAnsi="Times New Roman" w:cs="Times New Roman"/>
          <w:sz w:val="24"/>
          <w:szCs w:val="24"/>
        </w:rPr>
      </w:pPr>
      <w:r>
        <w:rPr>
          <w:rFonts w:ascii="Times New Roman" w:eastAsia="Times New Roman" w:hAnsi="Times New Roman" w:cs="Times New Roman"/>
        </w:rPr>
        <w:t xml:space="preserve">Thank you in advance for your cooperation and effort in helping to coordinate this important assessment. If you have any questions, please contact me </w:t>
      </w:r>
      <w:bookmarkStart w:id="207" w:name="_Int_fvouItYt"/>
      <w:r>
        <w:rPr>
          <w:rFonts w:ascii="Times New Roman" w:eastAsia="Times New Roman" w:hAnsi="Times New Roman" w:cs="Times New Roman"/>
        </w:rPr>
        <w:t>at</w:t>
      </w:r>
      <w:bookmarkEnd w:id="207"/>
      <w:r>
        <w:rPr>
          <w:rFonts w:ascii="Times New Roman" w:eastAsia="Times New Roman" w:hAnsi="Times New Roman" w:cs="Times New Roman"/>
        </w:rPr>
        <w:t xml:space="preserve"> </w:t>
      </w:r>
      <w:r>
        <w:rPr>
          <w:rFonts w:ascii="Times New Roman" w:eastAsia="Times New Roman" w:hAnsi="Times New Roman" w:cs="Times New Roman"/>
          <w:color w:val="FF0000"/>
        </w:rPr>
        <w:t>telephone number</w:t>
      </w:r>
      <w:r>
        <w:rPr>
          <w:rFonts w:ascii="Times New Roman" w:eastAsia="Times New Roman" w:hAnsi="Times New Roman" w:cs="Times New Roman"/>
        </w:rPr>
        <w:t xml:space="preserve"> or </w:t>
      </w:r>
      <w:r>
        <w:rPr>
          <w:rFonts w:ascii="Times New Roman" w:eastAsia="Times New Roman" w:hAnsi="Times New Roman" w:cs="Times New Roman"/>
          <w:color w:val="FF0000"/>
        </w:rPr>
        <w:t>email address</w:t>
      </w:r>
      <w:r>
        <w:rPr>
          <w:rFonts w:ascii="Times New Roman" w:eastAsia="Times New Roman" w:hAnsi="Times New Roman" w:cs="Times New Roman"/>
        </w:rPr>
        <w:t>.</w:t>
      </w:r>
    </w:p>
    <w:p w:rsidR="005F352C" w:rsidP="005F352C" w14:paraId="1B022781" w14:textId="77777777">
      <w:pPr>
        <w:spacing w:after="0"/>
        <w:rPr>
          <w:rFonts w:ascii="Times New Roman" w:eastAsia="Times New Roman" w:hAnsi="Times New Roman" w:cs="Times New Roman"/>
        </w:rPr>
      </w:pPr>
    </w:p>
    <w:p w:rsidR="005F352C" w:rsidP="005F352C" w14:paraId="3CB24A1E" w14:textId="77777777">
      <w:pPr>
        <w:spacing w:after="0"/>
        <w:rPr>
          <w:rFonts w:ascii="Times New Roman" w:eastAsia="Times New Roman" w:hAnsi="Times New Roman" w:cs="Times New Roman"/>
        </w:rPr>
      </w:pPr>
    </w:p>
    <w:p w:rsidR="005F352C" w:rsidP="005F352C" w14:paraId="1ED24677" w14:textId="77777777">
      <w:pPr>
        <w:spacing w:after="0"/>
        <w:rPr>
          <w:rFonts w:ascii="Times New Roman" w:eastAsia="Times New Roman" w:hAnsi="Times New Roman" w:cs="Times New Roman"/>
        </w:rPr>
      </w:pPr>
      <w:r>
        <w:rPr>
          <w:rFonts w:ascii="Times New Roman" w:eastAsia="Times New Roman" w:hAnsi="Times New Roman" w:cs="Times New Roman"/>
        </w:rPr>
        <w:t>Sincerely,</w:t>
      </w:r>
    </w:p>
    <w:p w:rsidR="005F352C" w:rsidP="005F352C" w14:paraId="03E6120F"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F352C" w:rsidP="005F352C" w14:paraId="2C4F8039" w14:textId="77777777">
      <w:pPr>
        <w:spacing w:after="0"/>
        <w:rPr>
          <w:rFonts w:ascii="Times New Roman" w:eastAsia="Times New Roman" w:hAnsi="Times New Roman" w:cs="Times New Roman"/>
        </w:rPr>
      </w:pPr>
      <w:r>
        <w:rPr>
          <w:rFonts w:ascii="Times New Roman" w:eastAsia="Times New Roman" w:hAnsi="Times New Roman" w:cs="Times New Roman"/>
        </w:rPr>
        <w:t>NAEP State Coordinator</w:t>
      </w:r>
    </w:p>
    <w:p w:rsidR="005F352C" w:rsidP="005F352C" w14:paraId="00F6DC15"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F352C" w:rsidP="005F352C" w14:paraId="1965CF26" w14:textId="77777777">
      <w:pPr>
        <w:spacing w:after="0"/>
        <w:ind w:left="1440" w:hanging="1440"/>
        <w:rPr>
          <w:rFonts w:ascii="Times New Roman" w:eastAsia="Times New Roman" w:hAnsi="Times New Roman" w:cs="Times New Roman"/>
          <w:color w:val="FF0000"/>
        </w:rPr>
      </w:pPr>
      <w:r>
        <w:rPr>
          <w:rFonts w:ascii="Times New Roman" w:eastAsia="Times New Roman" w:hAnsi="Times New Roman" w:cs="Times New Roman"/>
          <w:color w:val="FF0000"/>
        </w:rPr>
        <w:t>Enclosure/Attachment: NAEP folder, including the following:</w:t>
      </w:r>
    </w:p>
    <w:p w:rsidR="005F352C" w:rsidP="005F352C" w14:paraId="71C89D26" w14:textId="77777777">
      <w:pPr>
        <w:spacing w:after="0"/>
        <w:ind w:left="2160"/>
        <w:rPr>
          <w:rFonts w:ascii="Times New Roman" w:eastAsia="Times New Roman" w:hAnsi="Times New Roman" w:cs="Times New Roman"/>
          <w:color w:val="FF0000"/>
        </w:rPr>
      </w:pPr>
      <w:r>
        <w:rPr>
          <w:rFonts w:ascii="Times New Roman" w:eastAsia="Times New Roman" w:hAnsi="Times New Roman" w:cs="Times New Roman"/>
          <w:i/>
          <w:iCs/>
          <w:color w:val="000000" w:themeColor="text1"/>
        </w:rPr>
        <w:t>2025 Field Test Overview Brochure</w:t>
      </w:r>
    </w:p>
    <w:p w:rsidR="005F352C" w:rsidP="005F352C" w14:paraId="3841B6ED" w14:textId="77777777">
      <w:pPr>
        <w:spacing w:after="0"/>
        <w:ind w:left="1440" w:firstLine="720"/>
        <w:rPr>
          <w:rFonts w:ascii="Times New Roman" w:eastAsia="Times New Roman" w:hAnsi="Times New Roman" w:cs="Times New Roman"/>
          <w:color w:val="FF0000"/>
        </w:rPr>
      </w:pPr>
      <w:r>
        <w:rPr>
          <w:rFonts w:ascii="Times New Roman" w:eastAsia="Times New Roman" w:hAnsi="Times New Roman" w:cs="Times New Roman"/>
          <w:i/>
          <w:iCs/>
          <w:color w:val="000000" w:themeColor="text1"/>
        </w:rPr>
        <w:t>NAEP in Your School</w:t>
      </w:r>
      <w:r>
        <w:br/>
      </w:r>
      <w:r>
        <w:tab/>
      </w:r>
      <w:r>
        <w:rPr>
          <w:rFonts w:ascii="Times New Roman" w:eastAsia="Times New Roman" w:hAnsi="Times New Roman" w:cs="Times New Roman"/>
          <w:color w:val="FF0000"/>
        </w:rPr>
        <w:t>Student List Submission Instructions</w:t>
      </w:r>
    </w:p>
    <w:p w:rsidR="005F352C" w:rsidP="005F352C" w14:paraId="4C13648F" w14:textId="77777777">
      <w:pPr>
        <w:spacing w:after="0"/>
        <w:ind w:left="1440"/>
        <w:rPr>
          <w:rFonts w:ascii="Times New Roman" w:eastAsia="Times New Roman" w:hAnsi="Times New Roman" w:cs="Times New Roman"/>
          <w:color w:val="FF0000"/>
        </w:rPr>
      </w:pPr>
      <w:r>
        <w:rPr>
          <w:rFonts w:ascii="Times New Roman" w:eastAsia="Times New Roman" w:hAnsi="Times New Roman" w:cs="Times New Roman"/>
          <w:color w:val="FF0000"/>
        </w:rPr>
        <w:t xml:space="preserve">             Parent/Guardian Notification Letter</w:t>
      </w:r>
    </w:p>
    <w:p w:rsidR="005F352C" w:rsidP="005F352C" w14:paraId="1F05A036"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7A427D" w:rsidRPr="00D05EDF" w:rsidP="007A427D" w14:paraId="45816BA3"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6D306806" w14:textId="77777777">
      <w:pPr>
        <w:rPr>
          <w:rFonts w:eastAsiaTheme="minorEastAsia"/>
        </w:rPr>
      </w:pPr>
    </w:p>
    <w:p w:rsidR="005F352C" w:rsidRPr="0076399A" w:rsidP="005F352C" w14:paraId="75139281" w14:textId="77777777"/>
    <w:p w:rsidR="005F352C" w:rsidRPr="00B710E8" w:rsidP="005F352C" w14:paraId="0AE86776" w14:textId="77777777">
      <w:pPr>
        <w:pStyle w:val="Header"/>
        <w:jc w:val="center"/>
      </w:pPr>
    </w:p>
    <w:p w:rsidR="005F352C" w:rsidRPr="00B710E8" w:rsidP="005F352C" w14:paraId="10D5D271" w14:textId="77777777">
      <w:pPr>
        <w:pStyle w:val="Header"/>
        <w:jc w:val="center"/>
      </w:pPr>
    </w:p>
    <w:p w:rsidR="005F352C" w:rsidRPr="00B710E8" w:rsidP="005F352C" w14:paraId="75F6F1D8" w14:textId="77777777">
      <w:pPr>
        <w:pStyle w:val="Header"/>
        <w:jc w:val="center"/>
      </w:pPr>
    </w:p>
    <w:p w:rsidR="005F352C" w:rsidRPr="00B710E8" w:rsidP="005F352C" w14:paraId="1DA8DF89" w14:textId="77777777">
      <w:pPr>
        <w:pStyle w:val="Header"/>
        <w:jc w:val="center"/>
      </w:pPr>
    </w:p>
    <w:p w:rsidR="005F352C" w:rsidRPr="00B710E8" w:rsidP="005F352C" w14:paraId="72944C2E" w14:textId="77777777">
      <w:pPr>
        <w:pStyle w:val="Header"/>
        <w:jc w:val="center"/>
      </w:pPr>
    </w:p>
    <w:p w:rsidR="005F352C" w:rsidRPr="00B710E8" w:rsidP="005F352C" w14:paraId="3E3B7081" w14:textId="77777777">
      <w:pPr>
        <w:pStyle w:val="Header"/>
        <w:jc w:val="center"/>
      </w:pPr>
    </w:p>
    <w:p w:rsidR="005F352C" w:rsidRPr="00B710E8" w:rsidP="005F352C" w14:paraId="0957DF01" w14:textId="77777777">
      <w:pPr>
        <w:pStyle w:val="Header"/>
        <w:jc w:val="center"/>
      </w:pPr>
    </w:p>
    <w:p w:rsidR="005F352C" w:rsidRPr="00B710E8" w:rsidP="005F352C" w14:paraId="0B12F08C" w14:textId="77777777">
      <w:pPr>
        <w:pStyle w:val="Header"/>
        <w:jc w:val="center"/>
      </w:pPr>
    </w:p>
    <w:p w:rsidR="005F352C" w:rsidRPr="00B710E8" w:rsidP="005F352C" w14:paraId="70A2F3C3" w14:textId="77777777">
      <w:pPr>
        <w:pStyle w:val="Header"/>
        <w:jc w:val="center"/>
      </w:pPr>
    </w:p>
    <w:p w:rsidR="005F352C" w:rsidRPr="00B710E8" w:rsidP="005F352C" w14:paraId="366E75EE" w14:textId="77777777">
      <w:pPr>
        <w:pStyle w:val="Header"/>
        <w:jc w:val="center"/>
      </w:pPr>
    </w:p>
    <w:p w:rsidR="005F352C" w:rsidRPr="00B710E8" w:rsidP="005F352C" w14:paraId="46AEE920" w14:textId="77777777">
      <w:pPr>
        <w:pStyle w:val="Header"/>
        <w:jc w:val="center"/>
      </w:pPr>
    </w:p>
    <w:p w:rsidR="005F352C" w:rsidRPr="00B710E8" w:rsidP="005F352C" w14:paraId="3F325D45" w14:textId="77777777">
      <w:pPr>
        <w:pStyle w:val="Header"/>
        <w:jc w:val="center"/>
      </w:pPr>
    </w:p>
    <w:p w:rsidR="005F352C" w:rsidRPr="00B710E8" w:rsidP="005F352C" w14:paraId="0A310872" w14:textId="77777777">
      <w:pPr>
        <w:pStyle w:val="Header"/>
        <w:jc w:val="center"/>
      </w:pPr>
    </w:p>
    <w:p w:rsidR="00A9638C" w:rsidRPr="00416E71" w:rsidP="00416E71" w14:paraId="1DBFE2B1" w14:textId="1720FB04">
      <w:pPr>
        <w:pStyle w:val="Heading3"/>
        <w:rPr>
          <w:rStyle w:val="Strong"/>
          <w:rFonts w:cs="Times New Roman"/>
        </w:rPr>
      </w:pPr>
      <w:bookmarkStart w:id="208" w:name="_Toc175909522"/>
      <w:bookmarkStart w:id="209" w:name="_Toc196211983"/>
      <w:r w:rsidRPr="00416E71">
        <w:rPr>
          <w:rStyle w:val="Strong"/>
          <w:rFonts w:cs="Times New Roman"/>
        </w:rPr>
        <w:t>Appendix D-</w:t>
      </w:r>
      <w:r w:rsidRPr="00416E71" w:rsidR="00B00446">
        <w:rPr>
          <w:rStyle w:val="Strong"/>
          <w:rFonts w:cs="Times New Roman"/>
        </w:rPr>
        <w:t>74</w:t>
      </w:r>
      <w:r w:rsidRPr="00416E71">
        <w:rPr>
          <w:rStyle w:val="Strong"/>
          <w:rFonts w:cs="Times New Roman"/>
        </w:rPr>
        <w:t xml:space="preserve">: </w:t>
      </w:r>
      <w:r w:rsidRPr="00107AB0">
        <w:rPr>
          <w:rStyle w:val="Strong"/>
          <w:rFonts w:cs="Times New Roman"/>
          <w:b w:val="0"/>
          <w:bCs w:val="0"/>
        </w:rPr>
        <w:t>NAEP 2025 Assessment Details Letter to School Coordinator NAEP Device Model, Puerto Rico</w:t>
      </w:r>
      <w:bookmarkEnd w:id="208"/>
      <w:bookmarkEnd w:id="209"/>
    </w:p>
    <w:p w:rsidR="00A9638C" w14:paraId="28FF29EB"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A9638C" w14:paraId="28B3A3FB" w14:textId="77777777">
      <w:pPr>
        <w:pStyle w:val="Heading3"/>
        <w:jc w:val="left"/>
        <w:rPr>
          <w:rStyle w:val="Strong"/>
          <w:rFonts w:cs="Times New Roman"/>
          <w:color w:val="31849B" w:themeColor="accent5" w:themeShade="BF"/>
        </w:rPr>
      </w:pPr>
    </w:p>
    <w:p w:rsidR="005F352C" w:rsidP="005F352C" w14:paraId="656864A2" w14:textId="77777777">
      <w:pPr>
        <w:pStyle w:val="NoSpacing"/>
        <w:jc w:val="center"/>
        <w:rPr>
          <w:rFonts w:ascii="Times New Roman" w:hAnsi="Times New Roman"/>
          <w:b/>
          <w:lang w:val=""/>
        </w:rPr>
      </w:pPr>
      <w:r>
        <w:rPr>
          <w:rFonts w:ascii="Times New Roman" w:hAnsi="Times New Roman"/>
          <w:b/>
          <w:bCs/>
          <w:lang w:val=""/>
        </w:rPr>
        <w:t xml:space="preserve">Carta de notificación con detalles acerca de la evaluación NAEP de 2025 (Dispositivo de NAEP) </w:t>
      </w:r>
    </w:p>
    <w:p w:rsidR="005F352C" w:rsidP="005F352C" w14:paraId="70E98DDD"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 xml:space="preserve">DE PARTE DEL(DE LA) COORDINADOR(A) ESTATAL DE NAEP PARA EL(LA) COORDINADOR(A) ESCOLAR </w:t>
      </w:r>
      <w:r>
        <w:rPr>
          <w:rFonts w:ascii="Times New Roman" w:hAnsi="Times New Roman"/>
          <w:b/>
          <w:lang w:val="es-PR"/>
        </w:rPr>
        <w:t>– PUERTO RICO</w:t>
      </w:r>
    </w:p>
    <w:p w:rsidR="005F352C" w:rsidP="005F352C" w14:paraId="4AF45085" w14:textId="77777777">
      <w:pPr>
        <w:pStyle w:val="NoSpacing"/>
        <w:jc w:val="center"/>
        <w:rPr>
          <w:rFonts w:ascii="Times New Roman" w:hAnsi="Times New Roman" w:eastAsiaTheme="minorEastAsia"/>
          <w:b/>
          <w:bCs/>
          <w:sz w:val="24"/>
          <w:szCs w:val="24"/>
          <w:lang w:val=""/>
        </w:rPr>
      </w:pPr>
      <w:r>
        <w:rPr>
          <w:rFonts w:ascii="Times New Roman" w:hAnsi="Times New Roman"/>
          <w:b/>
          <w:bCs/>
          <w:lang w:val=""/>
        </w:rPr>
        <w:t xml:space="preserve">Se debe personalizar el </w:t>
      </w:r>
      <w:r>
        <w:rPr>
          <w:rFonts w:ascii="Times New Roman" w:hAnsi="Times New Roman"/>
          <w:b/>
          <w:bCs/>
          <w:color w:val="FF0000"/>
          <w:lang w:val=""/>
        </w:rPr>
        <w:t>texto en rojo</w:t>
      </w:r>
      <w:r>
        <w:rPr>
          <w:rFonts w:ascii="Times New Roman" w:hAnsi="Times New Roman"/>
          <w:b/>
          <w:bCs/>
          <w:lang w:val=""/>
        </w:rPr>
        <w:t xml:space="preserve"> antes de combinar la correspondencia, </w:t>
      </w:r>
      <w:r>
        <w:rPr>
          <w:rFonts w:ascii="Times New Roman" w:hAnsi="Times New Roman"/>
          <w:b/>
          <w:bCs/>
          <w:highlight w:val="yellow"/>
          <w:lang w:val=""/>
        </w:rPr>
        <w:t>el texto resaltado</w:t>
      </w:r>
      <w:r>
        <w:rPr>
          <w:rFonts w:ascii="Times New Roman" w:hAnsi="Times New Roman"/>
          <w:b/>
          <w:bCs/>
          <w:lang w:val=""/>
        </w:rPr>
        <w:t xml:space="preserve"> representa los campos que se deben combinar.</w:t>
      </w:r>
    </w:p>
    <w:p w:rsidR="005F352C" w:rsidP="005F352C" w14:paraId="19C1D443"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 xml:space="preserve"> </w:t>
      </w:r>
    </w:p>
    <w:p w:rsidR="005F352C" w:rsidP="005F352C" w14:paraId="3BF8CEEE" w14:textId="77777777">
      <w:pPr>
        <w:pStyle w:val="NoSpacing"/>
        <w:spacing w:line="276" w:lineRule="auto"/>
        <w:rPr>
          <w:rFonts w:ascii="Times New Roman" w:eastAsia="Times New Roman" w:hAnsi="Times New Roman"/>
          <w:lang w:val="es-PR"/>
        </w:rPr>
      </w:pPr>
      <w:r>
        <w:rPr>
          <w:rFonts w:ascii="Times New Roman" w:eastAsia="Times New Roman" w:hAnsi="Times New Roman"/>
          <w:lang w:val="es-PR"/>
        </w:rPr>
        <w:t xml:space="preserve">Estimado(a) </w:t>
      </w:r>
      <w:r>
        <w:rPr>
          <w:rFonts w:ascii="Times New Roman" w:eastAsia="Times New Roman" w:hAnsi="Times New Roman"/>
          <w:highlight w:val="yellow"/>
          <w:lang w:val="es-PR"/>
        </w:rPr>
        <w:t>coordinador(a) escolar</w:t>
      </w:r>
      <w:r>
        <w:rPr>
          <w:rFonts w:ascii="Times New Roman" w:eastAsia="Times New Roman" w:hAnsi="Times New Roman"/>
          <w:lang w:val="es-PR"/>
        </w:rPr>
        <w:t>,</w:t>
      </w:r>
    </w:p>
    <w:p w:rsidR="005F352C" w:rsidP="005F352C" w14:paraId="532749F7" w14:textId="77777777">
      <w:pPr>
        <w:pStyle w:val="NoSpacing"/>
        <w:rPr>
          <w:rFonts w:ascii="Times New Roman" w:eastAsia="Times New Roman" w:hAnsi="Times New Roman"/>
          <w:lang w:val="es-PR"/>
        </w:rPr>
      </w:pPr>
      <w:r>
        <w:rPr>
          <w:rFonts w:ascii="Times New Roman" w:eastAsia="Times New Roman" w:hAnsi="Times New Roman"/>
          <w:lang w:val="es-PR"/>
        </w:rPr>
        <w:t xml:space="preserve"> </w:t>
      </w:r>
    </w:p>
    <w:p w:rsidR="005F352C" w:rsidP="005F352C" w14:paraId="254D69D7" w14:textId="77777777">
      <w:pPr>
        <w:pStyle w:val="NoSpacing"/>
        <w:rPr>
          <w:rFonts w:ascii="Times New Roman" w:eastAsia="Times New Roman" w:hAnsi="Times New Roman"/>
          <w:lang w:val="es-PR"/>
        </w:rPr>
      </w:pPr>
      <w:r>
        <w:rPr>
          <w:rFonts w:ascii="Times New Roman" w:eastAsia="Times New Roman" w:hAnsi="Times New Roman"/>
          <w:lang w:val="es-PR"/>
        </w:rPr>
        <w:t xml:space="preserve">Bienvenido(a) a la administración de la Evaluación Nacional del Progreso Educativo (NAEP, por sus siglas en inglés) de 2025.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5F352C" w:rsidP="005F352C" w14:paraId="25E2202B" w14:textId="77777777">
      <w:pPr>
        <w:pStyle w:val="NoSpacing"/>
        <w:rPr>
          <w:rFonts w:ascii="Times New Roman" w:eastAsia="Times New Roman" w:hAnsi="Times New Roman"/>
          <w:lang w:val="es-PR"/>
        </w:rPr>
      </w:pPr>
      <w:r>
        <w:rPr>
          <w:rFonts w:ascii="Times New Roman" w:eastAsia="Times New Roman" w:hAnsi="Times New Roman"/>
          <w:lang w:val="es-PR"/>
        </w:rPr>
        <w:t xml:space="preserve"> </w:t>
      </w:r>
    </w:p>
    <w:p w:rsidR="005F352C" w:rsidP="005F352C" w14:paraId="6EF8DAE6" w14:textId="77777777">
      <w:pPr>
        <w:spacing w:after="0"/>
        <w:rPr>
          <w:rFonts w:ascii="Times New Roman" w:eastAsia="Times New Roman" w:hAnsi="Times New Roman" w:cs="Times New Roman"/>
          <w:b/>
          <w:bCs/>
          <w:lang w:val="es-CO"/>
        </w:rPr>
      </w:pPr>
      <w:r>
        <w:rPr>
          <w:rFonts w:ascii="Times New Roman" w:eastAsia="Times New Roman" w:hAnsi="Times New Roman" w:cs="Times New Roman"/>
          <w:b/>
          <w:bCs/>
          <w:lang w:val="es-PR"/>
        </w:rPr>
        <w:t xml:space="preserve">Visión </w:t>
      </w:r>
      <w:r>
        <w:rPr>
          <w:rFonts w:ascii="Times New Roman" w:eastAsia="Times New Roman" w:hAnsi="Times New Roman" w:cs="Times New Roman"/>
          <w:b/>
          <w:bCs/>
          <w:lang w:val="es-CO"/>
        </w:rPr>
        <w:t>general de la evaluación en su escuela</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3A61A7F7" w14:textId="77777777">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5BF29C1E" w14:textId="77777777">
            <w:pPr>
              <w:pStyle w:val="ListParagraph"/>
              <w:numPr>
                <w:ilvl w:val="0"/>
                <w:numId w:val="89"/>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Materia:</w:t>
            </w:r>
          </w:p>
        </w:tc>
        <w:tc>
          <w:tcPr>
            <w:tcW w:w="5745" w:type="dxa"/>
            <w:tcBorders>
              <w:top w:val="nil"/>
              <w:left w:val="nil"/>
              <w:bottom w:val="nil"/>
              <w:right w:val="nil"/>
            </w:tcBorders>
            <w:tcMar>
              <w:top w:w="0" w:type="dxa"/>
              <w:left w:w="105" w:type="dxa"/>
              <w:bottom w:w="0" w:type="dxa"/>
              <w:right w:w="105" w:type="dxa"/>
            </w:tcMar>
            <w:hideMark/>
          </w:tcPr>
          <w:p w:rsidR="005F352C" w14:paraId="055C20C4"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Matemáticas</w:t>
            </w:r>
          </w:p>
        </w:tc>
      </w:tr>
      <w:tr w14:paraId="6376DC00"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4F758160"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Grado:</w:t>
            </w:r>
          </w:p>
        </w:tc>
        <w:tc>
          <w:tcPr>
            <w:tcW w:w="5745" w:type="dxa"/>
            <w:tcBorders>
              <w:top w:val="nil"/>
              <w:left w:val="nil"/>
              <w:bottom w:val="nil"/>
              <w:right w:val="nil"/>
            </w:tcBorders>
            <w:tcMar>
              <w:top w:w="0" w:type="dxa"/>
              <w:left w:w="105" w:type="dxa"/>
              <w:bottom w:w="0" w:type="dxa"/>
              <w:right w:w="105" w:type="dxa"/>
            </w:tcMar>
            <w:hideMark/>
          </w:tcPr>
          <w:p w:rsidR="005F352C" w14:paraId="69F12720" w14:textId="77777777">
            <w:pPr>
              <w:spacing w:after="0" w:line="360" w:lineRule="auto"/>
              <w:rPr>
                <w:rFonts w:ascii="Times New Roman" w:eastAsia="Times New Roman" w:hAnsi="Times New Roman" w:cs="Times New Roman"/>
                <w:lang w:val="es-CO"/>
              </w:rPr>
            </w:pPr>
            <w:r>
              <w:rPr>
                <w:rFonts w:ascii="Times New Roman" w:eastAsia="Times New Roman" w:hAnsi="Times New Roman" w:cs="Times New Roman"/>
                <w:color w:val="000000" w:themeColor="text1"/>
                <w:highlight w:val="yellow"/>
                <w:lang w:val="es-CO"/>
              </w:rPr>
              <w:t xml:space="preserve">Grado (4.° </w:t>
            </w:r>
            <w:r>
              <w:rPr>
                <w:rFonts w:ascii="Times New Roman" w:eastAsia="Times New Roman" w:hAnsi="Times New Roman" w:cs="Times New Roman"/>
                <w:b/>
                <w:bCs/>
                <w:color w:val="000000" w:themeColor="text1"/>
                <w:highlight w:val="yellow"/>
                <w:lang w:val="es-CO"/>
              </w:rPr>
              <w:t>u</w:t>
            </w:r>
            <w:r>
              <w:rPr>
                <w:rFonts w:ascii="Times New Roman" w:eastAsia="Times New Roman" w:hAnsi="Times New Roman" w:cs="Times New Roman"/>
                <w:color w:val="000000" w:themeColor="text1"/>
                <w:highlight w:val="yellow"/>
                <w:lang w:val="es-CO"/>
              </w:rPr>
              <w:t xml:space="preserve"> 8.°)</w:t>
            </w:r>
          </w:p>
        </w:tc>
      </w:tr>
      <w:tr w14:paraId="7C598526"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61E2E2FC"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5F352C" w14:paraId="582AC878"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27 de enero al 7 de marzo de 2025</w:t>
            </w:r>
          </w:p>
        </w:tc>
      </w:tr>
      <w:tr w14:paraId="181F8B87"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1155EFAE"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5F352C" w14:paraId="28D896D7" w14:textId="77777777">
            <w:pPr>
              <w:spacing w:after="0" w:line="24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Una sesión de aproximadamente 25 estudiantes. </w:t>
            </w:r>
          </w:p>
        </w:tc>
      </w:tr>
      <w:tr w14:paraId="311F9F5D"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0D387038"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5F352C" w14:paraId="4935D455"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Aproximadamente 2 horas (incluyendo el tiempo de transición, las instrucciones y tiempo para contestar las preguntas del cuestionario de contexto).</w:t>
            </w:r>
          </w:p>
        </w:tc>
      </w:tr>
      <w:tr w14:paraId="6ECE6DC3" w14:textId="77777777">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352C" w:rsidP="004276D9" w14:paraId="25318E80" w14:textId="77777777">
            <w:pPr>
              <w:pStyle w:val="ListParagraph"/>
              <w:numPr>
                <w:ilvl w:val="0"/>
                <w:numId w:val="9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5F352C" w14:paraId="7934848F"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Representantes de NAEP</w:t>
            </w:r>
          </w:p>
        </w:tc>
      </w:tr>
    </w:tbl>
    <w:p w:rsidR="005F352C" w:rsidP="005F352C" w14:paraId="0055CFF3" w14:textId="77777777">
      <w:pPr>
        <w:spacing w:after="0"/>
        <w:rPr>
          <w:rFonts w:ascii="Times New Roman" w:eastAsia="Times New Roman" w:hAnsi="Times New Roman" w:cs="Times New Roman"/>
          <w:lang w:eastAsia="ja-JP"/>
        </w:rPr>
      </w:pPr>
    </w:p>
    <w:p w:rsidR="005F352C" w:rsidP="005F352C" w14:paraId="7717455C" w14:textId="77777777">
      <w:pPr>
        <w:spacing w:after="0"/>
        <w:rPr>
          <w:rFonts w:ascii="Times New Roman" w:eastAsia="Times New Roman" w:hAnsi="Times New Roman" w:cs="Times New Roman"/>
          <w:lang w:val="es-PR"/>
        </w:rPr>
      </w:pPr>
      <w:bookmarkStart w:id="210" w:name="_Hlk171356903"/>
      <w:r>
        <w:rPr>
          <w:rFonts w:ascii="Times New Roman" w:eastAsia="Times New Roman" w:hAnsi="Times New Roman" w:cs="Times New Roman"/>
          <w:lang w:val="es-PR"/>
        </w:rPr>
        <w:t>Como coordinador(a) escolar, usted tendrá varias responsabilidades esenciales para que NAEP sea un éxito. El sitio web del Sistema de Administración de la Evaluación de NAEP (AMS, por sus siglas en inglés) está diseñado para ayudarle con estas responsabilidades. El siguiente cronograma indica cuándo deberá completar las tareas específicas de planificación para la evaluación en el AMS de NAEP</w:t>
      </w:r>
      <w:bookmarkEnd w:id="210"/>
      <w:r>
        <w:rPr>
          <w:rFonts w:ascii="Times New Roman" w:eastAsia="Times New Roman" w:hAnsi="Times New Roman" w:cs="Times New Roman"/>
          <w:lang w:val="es-PR"/>
        </w:rPr>
        <w:t>.</w:t>
      </w:r>
    </w:p>
    <w:p w:rsidR="005F352C" w:rsidP="004276D9" w14:paraId="52CCE171" w14:textId="77777777">
      <w:pPr>
        <w:pStyle w:val="ListParagraph"/>
        <w:numPr>
          <w:ilvl w:val="0"/>
          <w:numId w:val="9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b/>
          <w:bCs/>
          <w:lang w:val="es-PR"/>
        </w:rPr>
        <w:t>Octubre:</w:t>
      </w:r>
      <w:r>
        <w:rPr>
          <w:rFonts w:ascii="Times New Roman" w:eastAsia="Times New Roman" w:hAnsi="Times New Roman" w:cs="Times New Roman"/>
          <w:lang w:val="es-PR"/>
        </w:rPr>
        <w:t xml:space="preserve"> </w:t>
      </w:r>
      <w:r>
        <w:rPr>
          <w:rFonts w:ascii="Times New Roman" w:eastAsia="Times New Roman" w:hAnsi="Times New Roman" w:cs="Times New Roman"/>
          <w:color w:val="FF0000"/>
          <w:lang w:val="es-PR"/>
        </w:rPr>
        <w:t xml:space="preserve">Para garantizar que se reciban los mensajes de correo electrónico importantes, colabore con el personal de tecnología de su escuela o distrito según sea necesario para añadir el dominio </w:t>
      </w:r>
      <w:r>
        <w:rPr>
          <w:rFonts w:ascii="Times New Roman" w:eastAsia="Times New Roman" w:hAnsi="Times New Roman" w:cs="Times New Roman"/>
          <w:i/>
          <w:iCs/>
          <w:color w:val="FF0000"/>
          <w:lang w:val="es-PR"/>
        </w:rPr>
        <w:t>westatstudies.com</w:t>
      </w:r>
      <w:r>
        <w:rPr>
          <w:rFonts w:ascii="Times New Roman" w:eastAsia="Times New Roman" w:hAnsi="Times New Roman" w:cs="Times New Roman"/>
          <w:color w:val="FF0000"/>
          <w:lang w:val="es-PR"/>
        </w:rPr>
        <w:t xml:space="preserve"> a la lista segura de remitentes. </w:t>
      </w:r>
      <w:r>
        <w:rPr>
          <w:rFonts w:ascii="Times New Roman" w:eastAsia="Times New Roman" w:hAnsi="Times New Roman" w:cs="Times New Roman"/>
          <w:lang w:val="es-PR"/>
        </w:rPr>
        <w:t xml:space="preserve">Ingrese y configure su cuenta del AMS de NAEP utilizando el enlace proporcionado en el correo electrónico de registro de </w:t>
      </w:r>
      <w:hyperlink r:id="rId71" w:history="1">
        <w:r>
          <w:rPr>
            <w:rStyle w:val="Hyperlink"/>
            <w:rFonts w:ascii="Times New Roman" w:eastAsia="Times New Roman" w:hAnsi="Times New Roman" w:cs="Times New Roman"/>
            <w:i/>
            <w:iCs/>
            <w:lang w:val="es-PR"/>
          </w:rPr>
          <w:t>DoNotReply-NAEP@westatstudies.com</w:t>
        </w:r>
      </w:hyperlink>
      <w:r>
        <w:rPr>
          <w:rFonts w:ascii="Times New Roman" w:eastAsia="Times New Roman" w:hAnsi="Times New Roman" w:cs="Times New Roman"/>
          <w:lang w:val="es-PR"/>
        </w:rPr>
        <w:t xml:space="preserve">. Responda a las preguntas de la sección </w:t>
      </w:r>
      <w:r>
        <w:rPr>
          <w:rFonts w:ascii="Times New Roman" w:eastAsia="Times New Roman" w:hAnsi="Times New Roman" w:cs="Times New Roman"/>
          <w:b/>
          <w:bCs/>
          <w:lang w:val="es-PR"/>
        </w:rPr>
        <w:t>Información de la escuela</w:t>
      </w:r>
      <w:r>
        <w:rPr>
          <w:rFonts w:ascii="Times New Roman" w:eastAsia="Times New Roman" w:hAnsi="Times New Roman" w:cs="Times New Roman"/>
          <w:lang w:val="es-PR"/>
        </w:rPr>
        <w:t xml:space="preserve"> antes del</w:t>
      </w:r>
      <w:r>
        <w:rPr>
          <w:rFonts w:ascii="Times New Roman" w:eastAsia="Times New Roman" w:hAnsi="Times New Roman" w:cs="Times New Roman"/>
          <w:color w:val="FF0000"/>
          <w:lang w:val="es-PR"/>
        </w:rPr>
        <w:t xml:space="preserve"> [fecha]</w:t>
      </w:r>
      <w:r>
        <w:rPr>
          <w:rFonts w:ascii="Times New Roman" w:eastAsia="Times New Roman" w:hAnsi="Times New Roman" w:cs="Times New Roman"/>
          <w:lang w:val="es-PR"/>
        </w:rPr>
        <w:t xml:space="preserve">. </w:t>
      </w:r>
    </w:p>
    <w:p w:rsidR="005F352C" w:rsidP="004276D9" w14:paraId="18F1A06B" w14:textId="77777777">
      <w:pPr>
        <w:pStyle w:val="ListParagraph"/>
        <w:numPr>
          <w:ilvl w:val="0"/>
          <w:numId w:val="9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Principios de noviembre:</w:t>
      </w:r>
      <w:r>
        <w:rPr>
          <w:rFonts w:ascii="Times New Roman" w:eastAsia="Times New Roman" w:hAnsi="Times New Roman" w:cs="Times New Roman"/>
          <w:lang w:val="es-PR"/>
        </w:rPr>
        <w:t xml:space="preserve"> Le enviaré una fecha para la evaluación e información adicional sobre las tareas previas a la evaluación. Si la fecha presenta un conflicto para su escuela, trabajaremos juntos para identificar una fecha alterna.</w:t>
      </w:r>
    </w:p>
    <w:p w:rsidR="005F352C" w:rsidP="004276D9" w14:paraId="08A3DFB9" w14:textId="77777777">
      <w:pPr>
        <w:pStyle w:val="ListParagraph"/>
        <w:numPr>
          <w:ilvl w:val="0"/>
          <w:numId w:val="9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 xml:space="preserve">Principios de diciembre: </w:t>
      </w:r>
      <w:r>
        <w:rPr>
          <w:rFonts w:ascii="Times New Roman" w:eastAsia="Times New Roman" w:hAnsi="Times New Roman" w:cs="Times New Roman"/>
          <w:lang w:val="es-PR"/>
        </w:rPr>
        <w:t xml:space="preserve">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describen a continuación. </w:t>
      </w:r>
    </w:p>
    <w:p w:rsidR="005F352C" w:rsidP="004276D9" w14:paraId="11CA6E30" w14:textId="77777777">
      <w:pPr>
        <w:pStyle w:val="ListParagraph"/>
        <w:numPr>
          <w:ilvl w:val="0"/>
          <w:numId w:val="9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Una semana antes de la evaluación:</w:t>
      </w:r>
      <w:r>
        <w:rPr>
          <w:rFonts w:ascii="Times New Roman" w:eastAsia="Times New Roman" w:hAnsi="Times New Roman" w:cs="Times New Roman"/>
          <w:lang w:val="es-PR"/>
        </w:rPr>
        <w:t xml:space="preserve"> Imprima las tarjetas de recordatorio para los estudiantes y avise a los maestros con antelación para que sepan cuándo deben dejar salir a los estudiantes.</w:t>
      </w:r>
    </w:p>
    <w:p w:rsidR="005F352C" w:rsidP="004276D9" w14:paraId="1DF1E0D6" w14:textId="77777777">
      <w:pPr>
        <w:pStyle w:val="ListParagraph"/>
        <w:numPr>
          <w:ilvl w:val="0"/>
          <w:numId w:val="9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 xml:space="preserve">Durante la evaluación: </w:t>
      </w:r>
      <w:r>
        <w:rPr>
          <w:rFonts w:ascii="Times New Roman" w:eastAsia="Times New Roman" w:hAnsi="Times New Roman" w:cs="Times New Roman"/>
          <w:lang w:val="es-PR"/>
        </w:rPr>
        <w:t xml:space="preserve">Se agradece la presencia de un miembro del personal durante cada evaluación, ya que puede tener un impacto positivo en la motivación y el desempeño de los estudiantes. </w:t>
      </w:r>
    </w:p>
    <w:p w:rsidR="005F352C" w:rsidP="004276D9" w14:paraId="634B2A76" w14:textId="77777777">
      <w:pPr>
        <w:pStyle w:val="ListParagraph"/>
        <w:numPr>
          <w:ilvl w:val="0"/>
          <w:numId w:val="97"/>
        </w:numPr>
        <w:spacing w:after="0" w:line="278" w:lineRule="auto"/>
        <w:rPr>
          <w:rFonts w:ascii="Times New Roman" w:eastAsia="Times New Roman" w:hAnsi="Times New Roman" w:cs="Times New Roman"/>
        </w:rPr>
      </w:pPr>
      <w:r>
        <w:rPr>
          <w:rFonts w:ascii="Times New Roman" w:eastAsia="Times New Roman" w:hAnsi="Times New Roman" w:cs="Times New Roman"/>
          <w:b/>
          <w:bCs/>
          <w:lang w:val="es-PR"/>
        </w:rPr>
        <w:t>Después de la evaluación:</w:t>
      </w:r>
      <w:r>
        <w:rPr>
          <w:rFonts w:ascii="Times New Roman" w:eastAsia="Times New Roman" w:hAnsi="Times New Roman" w:cs="Times New Roman"/>
          <w:lang w:val="es-PR"/>
        </w:rPr>
        <w:t xml:space="preserve"> Destruya cualquier documento impreso que contenga nombres de estudiantes de acuerdo con el protocolo de la escuela. </w:t>
      </w:r>
      <w:r>
        <w:rPr>
          <w:rFonts w:ascii="Times New Roman" w:eastAsia="Times New Roman" w:hAnsi="Times New Roman" w:cs="Times New Roman"/>
        </w:rPr>
        <w:t>Complete una breve encuesta sobre su experiencia con NAEP.</w:t>
      </w:r>
    </w:p>
    <w:p w:rsidR="005F352C" w:rsidP="005F352C" w14:paraId="55A8DDF6" w14:textId="77777777">
      <w:pPr>
        <w:spacing w:after="0"/>
        <w:rPr>
          <w:rFonts w:ascii="Times New Roman" w:eastAsia="Times New Roman" w:hAnsi="Times New Roman" w:cs="Times New Roman"/>
          <w:color w:val="000000" w:themeColor="text1"/>
        </w:rPr>
      </w:pPr>
    </w:p>
    <w:p w:rsidR="005F352C" w:rsidP="005F352C" w14:paraId="4A581230" w14:textId="77777777">
      <w:pPr>
        <w:pStyle w:val="NoSpacing"/>
        <w:rPr>
          <w:rFonts w:ascii="Times New Roman" w:eastAsia="Times New Roman" w:hAnsi="Times New Roman"/>
          <w:b/>
          <w:bCs/>
        </w:rPr>
      </w:pPr>
      <w:r>
        <w:rPr>
          <w:rFonts w:ascii="Times New Roman" w:eastAsia="Times New Roman" w:hAnsi="Times New Roman"/>
          <w:b/>
          <w:bCs/>
        </w:rPr>
        <w:t xml:space="preserve">¿Qué debo saber? </w:t>
      </w:r>
    </w:p>
    <w:p w:rsidR="005F352C" w:rsidP="005F352C" w14:paraId="2FBEA3E4" w14:textId="77777777">
      <w:pPr>
        <w:pStyle w:val="NoSpacing"/>
        <w:rPr>
          <w:rFonts w:ascii="Times New Roman" w:eastAsia="Times New Roman" w:hAnsi="Times New Roman"/>
        </w:rPr>
      </w:pPr>
      <w:r>
        <w:rPr>
          <w:rFonts w:ascii="Times New Roman" w:eastAsia="Times New Roman" w:hAnsi="Times New Roman"/>
        </w:rPr>
        <w:t xml:space="preserve"> </w:t>
      </w:r>
    </w:p>
    <w:p w:rsidR="005F352C" w:rsidP="004276D9" w14:paraId="3FA21D3F"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F352C" w:rsidP="004276D9" w14:paraId="4948D54D"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representantes de NAEP le proporcionarán bastante apoyo a su escuela. Ellos administrarán la evaluación y llevarán todos los materiales y equipos necesarios.</w:t>
      </w:r>
    </w:p>
    <w:p w:rsidR="005F352C" w:rsidP="004276D9" w14:paraId="0A2BB588"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completarán la evaluación en dispositivos proporcionados por NAEP.  </w:t>
      </w:r>
    </w:p>
    <w:p w:rsidR="005F352C" w:rsidP="004276D9" w14:paraId="49DFCB9E" w14:textId="77777777">
      <w:pPr>
        <w:pStyle w:val="ListParagraph"/>
        <w:numPr>
          <w:ilvl w:val="0"/>
          <w:numId w:val="8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resultados de la prueba de campo no se publicarán, pero se utilizarán para orientar las futuras evaluaciones de NAEP.</w:t>
      </w:r>
    </w:p>
    <w:p w:rsidR="005F352C" w:rsidP="005F352C" w14:paraId="2993427E"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 </w:t>
      </w:r>
    </w:p>
    <w:p w:rsidR="005F352C" w:rsidP="005F352C" w14:paraId="116AAA4D"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lang w:val="es-PR"/>
        </w:rPr>
        <w:t xml:space="preserve">Puede encontrar información adicional sobre NAEP en </w:t>
      </w:r>
      <w:hyperlink r:id="rId170"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lang w:val="es-PR"/>
        </w:rPr>
        <w:t xml:space="preserve">.  </w:t>
      </w:r>
    </w:p>
    <w:p w:rsidR="005F352C" w:rsidP="005F352C" w14:paraId="44140D3C" w14:textId="77777777">
      <w:pPr>
        <w:spacing w:after="0"/>
        <w:rPr>
          <w:rFonts w:ascii="Times New Roman" w:eastAsia="Times New Roman" w:hAnsi="Times New Roman" w:cs="Times New Roman"/>
          <w:sz w:val="20"/>
          <w:szCs w:val="20"/>
          <w:lang w:val="es-PR"/>
        </w:rPr>
      </w:pPr>
    </w:p>
    <w:p w:rsidR="005F352C" w:rsidP="005F352C" w14:paraId="504C98A7" w14:textId="77777777">
      <w:pPr>
        <w:spacing w:after="0"/>
        <w:rPr>
          <w:rFonts w:ascii="Times New Roman" w:eastAsia="Times New Roman" w:hAnsi="Times New Roman" w:cs="Times New Roman"/>
          <w:sz w:val="24"/>
          <w:szCs w:val="24"/>
          <w:lang w:val="es-PR"/>
        </w:rPr>
      </w:pPr>
      <w:r>
        <w:rPr>
          <w:rFonts w:ascii="Times New Roman" w:eastAsia="Times New Roman" w:hAnsi="Times New Roman" w:cs="Times New Roman"/>
          <w:lang w:val="es-PR"/>
        </w:rPr>
        <w:t xml:space="preserve">Gracias de antemano por su cooperación y esfuerzo para ayudar a coordinar esta importante evaluación. </w:t>
      </w:r>
      <w:r>
        <w:rPr>
          <w:rFonts w:ascii="Times New Roman" w:hAnsi="Times New Roman" w:cs="Times New Roman"/>
          <w:lang w:val=""/>
        </w:rPr>
        <w:t xml:space="preserve">Si tiene preguntas, por favor, comuníquese conmigo llamando al </w:t>
      </w:r>
      <w:r>
        <w:rPr>
          <w:rFonts w:ascii="Times New Roman" w:hAnsi="Times New Roman" w:cs="Times New Roman"/>
          <w:color w:val="FF0000"/>
          <w:lang w:val=""/>
        </w:rPr>
        <w:t>número de teléfono</w:t>
      </w:r>
      <w:r>
        <w:rPr>
          <w:rFonts w:ascii="Times New Roman" w:hAnsi="Times New Roman" w:cs="Times New Roman"/>
          <w:lang w:val=""/>
        </w:rPr>
        <w:t xml:space="preserve"> o por correo electrónico escribiendo a </w:t>
      </w:r>
      <w:r>
        <w:rPr>
          <w:rFonts w:ascii="Times New Roman" w:hAnsi="Times New Roman" w:cs="Times New Roman"/>
          <w:color w:val="FF0000"/>
          <w:lang w:val=""/>
        </w:rPr>
        <w:t>correo electrónico</w:t>
      </w:r>
      <w:r>
        <w:rPr>
          <w:rFonts w:ascii="Times New Roman" w:eastAsia="Times New Roman" w:hAnsi="Times New Roman" w:cs="Times New Roman"/>
          <w:lang w:val="es-PR"/>
        </w:rPr>
        <w:t>.</w:t>
      </w:r>
    </w:p>
    <w:p w:rsidR="005F352C" w:rsidP="005F352C" w14:paraId="2589210D" w14:textId="77777777">
      <w:pPr>
        <w:spacing w:after="0"/>
        <w:rPr>
          <w:rFonts w:ascii="Times New Roman" w:eastAsia="Times New Roman" w:hAnsi="Times New Roman" w:cs="Times New Roman"/>
          <w:lang w:val="es-PR"/>
        </w:rPr>
      </w:pPr>
    </w:p>
    <w:p w:rsidR="005F352C" w:rsidP="005F352C" w14:paraId="18C5B628" w14:textId="77777777">
      <w:pPr>
        <w:spacing w:after="0"/>
        <w:rPr>
          <w:rFonts w:ascii="Times New Roman" w:eastAsia="Times New Roman" w:hAnsi="Times New Roman" w:cs="Times New Roman"/>
          <w:lang w:val="es-PR"/>
        </w:rPr>
      </w:pPr>
    </w:p>
    <w:p w:rsidR="005F352C" w:rsidP="005F352C" w14:paraId="73E9EC7A"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Atentamente, </w:t>
      </w:r>
    </w:p>
    <w:p w:rsidR="005F352C" w:rsidP="005F352C" w14:paraId="7021FD41" w14:textId="77777777">
      <w:pPr>
        <w:spacing w:after="0"/>
        <w:rPr>
          <w:rFonts w:ascii="Times New Roman" w:eastAsia="Times New Roman" w:hAnsi="Times New Roman" w:cs="Times New Roman"/>
          <w:lang w:val="es-PR"/>
        </w:rPr>
      </w:pPr>
    </w:p>
    <w:p w:rsidR="005F352C" w:rsidP="005F352C" w14:paraId="62FD870B"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5F352C" w:rsidP="005F352C" w14:paraId="3332A882"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352C" w:rsidP="005F352C" w14:paraId="39775234" w14:textId="77777777">
      <w:pPr>
        <w:spacing w:after="0"/>
        <w:ind w:left="1440" w:hanging="144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Adjuntos: Carpeta de NAEP, incluyendo lo siguiente:</w:t>
      </w:r>
    </w:p>
    <w:p w:rsidR="005F352C" w:rsidP="005F352C" w14:paraId="3199599A" w14:textId="77777777">
      <w:pPr>
        <w:spacing w:after="0"/>
        <w:ind w:left="1440" w:firstLine="720"/>
        <w:rPr>
          <w:rFonts w:ascii="Times New Roman" w:eastAsia="Times New Roman" w:hAnsi="Times New Roman" w:cs="Times New Roman"/>
          <w:i/>
          <w:iCs/>
          <w:color w:val="000000" w:themeColor="text1"/>
          <w:lang w:val="es-PR"/>
        </w:rPr>
      </w:pPr>
      <w:r>
        <w:rPr>
          <w:rFonts w:ascii="Times New Roman" w:eastAsia="Times New Roman" w:hAnsi="Times New Roman" w:cs="Times New Roman"/>
          <w:i/>
          <w:iCs/>
          <w:color w:val="000000" w:themeColor="text1"/>
          <w:lang w:val="es-PR"/>
        </w:rPr>
        <w:t>Información general de la prueba de campo de 2025</w:t>
      </w:r>
    </w:p>
    <w:p w:rsidR="005F352C" w:rsidP="005F352C" w14:paraId="630F3213" w14:textId="77777777">
      <w:pPr>
        <w:spacing w:after="0"/>
        <w:ind w:left="1440" w:firstLine="720"/>
        <w:rPr>
          <w:rFonts w:ascii="Times New Roman" w:eastAsia="Times New Roman" w:hAnsi="Times New Roman" w:cs="Times New Roman"/>
          <w:color w:val="FF0000"/>
          <w:lang w:val="es-PR"/>
        </w:rPr>
      </w:pPr>
      <w:r>
        <w:rPr>
          <w:rFonts w:ascii="Times New Roman" w:eastAsia="Times New Roman" w:hAnsi="Times New Roman" w:cs="Times New Roman"/>
          <w:i/>
          <w:iCs/>
          <w:color w:val="000000" w:themeColor="text1"/>
          <w:lang w:val="es-PR"/>
        </w:rPr>
        <w:t>NAEP en su escuela</w:t>
      </w:r>
      <w:r>
        <w:rPr>
          <w:lang w:val="es-PR"/>
        </w:rPr>
        <w:br/>
      </w:r>
      <w:r>
        <w:rPr>
          <w:lang w:val="es-PR"/>
        </w:rPr>
        <w:tab/>
      </w:r>
      <w:r>
        <w:rPr>
          <w:rFonts w:ascii="Times New Roman" w:eastAsia="Times New Roman" w:hAnsi="Times New Roman" w:cs="Times New Roman"/>
          <w:color w:val="FF0000"/>
          <w:lang w:val="es-PR"/>
        </w:rPr>
        <w:t>Carta de notificación para los padres, madres o tutores</w:t>
      </w:r>
    </w:p>
    <w:p w:rsidR="005F352C" w:rsidP="005F352C" w14:paraId="5900E788"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9328E7" w:rsidRPr="00D05EDF" w:rsidP="009328E7" w14:paraId="300F622B"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49D7B44F" w14:textId="77777777">
      <w:pPr>
        <w:rPr>
          <w:rFonts w:eastAsiaTheme="minorEastAsia"/>
          <w:lang w:val="es-PR"/>
        </w:rPr>
      </w:pPr>
    </w:p>
    <w:p w:rsidR="005F352C" w:rsidRPr="00B710E8" w:rsidP="005F352C" w14:paraId="732D1882" w14:textId="77777777">
      <w:pPr>
        <w:rPr>
          <w:lang w:val=""/>
        </w:rPr>
      </w:pPr>
    </w:p>
    <w:p w:rsidR="005F352C" w:rsidP="005F352C" w14:paraId="24121CF4" w14:textId="77777777">
      <w:pPr>
        <w:pStyle w:val="Header"/>
        <w:jc w:val="center"/>
        <w:rPr>
          <w:lang w:val="es-PR"/>
        </w:rPr>
      </w:pPr>
    </w:p>
    <w:p w:rsidR="005F352C" w:rsidP="005F352C" w14:paraId="65ED7B81" w14:textId="77777777">
      <w:pPr>
        <w:pStyle w:val="Header"/>
        <w:jc w:val="center"/>
        <w:rPr>
          <w:lang w:val="es-PR"/>
        </w:rPr>
      </w:pPr>
    </w:p>
    <w:p w:rsidR="005F352C" w:rsidP="005F352C" w14:paraId="62A7ECE9" w14:textId="77777777">
      <w:pPr>
        <w:pStyle w:val="Header"/>
        <w:jc w:val="center"/>
        <w:rPr>
          <w:lang w:val="es-PR"/>
        </w:rPr>
      </w:pPr>
    </w:p>
    <w:p w:rsidR="005F352C" w:rsidP="005F352C" w14:paraId="5F3899CF" w14:textId="77777777">
      <w:pPr>
        <w:pStyle w:val="Header"/>
        <w:jc w:val="center"/>
        <w:rPr>
          <w:lang w:val="es-PR"/>
        </w:rPr>
      </w:pPr>
    </w:p>
    <w:p w:rsidR="005F352C" w:rsidRPr="00B710E8" w:rsidP="005F352C" w14:paraId="19717B02"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035A36" w:rsidRPr="00416E71" w:rsidP="00416E71" w14:paraId="3188C947" w14:textId="2FDD26FF">
      <w:pPr>
        <w:pStyle w:val="Heading3"/>
        <w:rPr>
          <w:rStyle w:val="Strong"/>
          <w:rFonts w:cs="Times New Roman"/>
        </w:rPr>
      </w:pPr>
      <w:bookmarkStart w:id="211" w:name="_Toc175909523"/>
      <w:bookmarkStart w:id="212" w:name="_Toc196211984"/>
      <w:r w:rsidRPr="00416E71">
        <w:rPr>
          <w:rStyle w:val="Strong"/>
          <w:rFonts w:cs="Times New Roman"/>
        </w:rPr>
        <w:t>Appendix D-</w:t>
      </w:r>
      <w:r w:rsidRPr="00416E71">
        <w:rPr>
          <w:rStyle w:val="Strong"/>
          <w:rFonts w:cs="Times New Roman"/>
        </w:rPr>
        <w:t>7</w:t>
      </w:r>
      <w:r w:rsidRPr="00416E71" w:rsidR="00B00446">
        <w:rPr>
          <w:rStyle w:val="Strong"/>
          <w:rFonts w:cs="Times New Roman"/>
        </w:rPr>
        <w:t>5</w:t>
      </w:r>
      <w:r w:rsidRPr="00416E71">
        <w:rPr>
          <w:rStyle w:val="Strong"/>
          <w:rFonts w:cs="Times New Roman"/>
        </w:rPr>
        <w:t xml:space="preserve">: </w:t>
      </w:r>
      <w:r w:rsidRPr="00107AB0">
        <w:rPr>
          <w:rStyle w:val="Strong"/>
          <w:rFonts w:cs="Times New Roman"/>
          <w:b w:val="0"/>
          <w:bCs w:val="0"/>
        </w:rPr>
        <w:t>NAEP 2025 NAEP in your School, School Device-Grades 4, 8, and 12 Mathematics and Reading</w:t>
      </w:r>
      <w:bookmarkEnd w:id="211"/>
      <w:bookmarkEnd w:id="212"/>
    </w:p>
    <w:p w:rsidR="00035A36" w14:paraId="64DCE6BD"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035A36" w14:paraId="1D9EB131" w14:textId="77777777">
      <w:pPr>
        <w:pStyle w:val="Heading3"/>
        <w:jc w:val="left"/>
        <w:rPr>
          <w:rStyle w:val="Strong"/>
          <w:rFonts w:cs="Times New Roman"/>
          <w:color w:val="31849B" w:themeColor="accent5" w:themeShade="BF"/>
        </w:rPr>
      </w:pPr>
    </w:p>
    <w:p w:rsidR="005F352C" w:rsidRPr="00F11442" w:rsidP="005F352C" w14:paraId="679E828E"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NAEP 2025 in Your School (School Device) – Grades 4, 8, and 12 Mathematics and Reading </w:t>
      </w:r>
    </w:p>
    <w:p w:rsidR="005F352C" w:rsidRPr="00F11442" w:rsidP="005F352C" w14:paraId="470372A7" w14:textId="77777777">
      <w:pPr>
        <w:widowControl/>
        <w:spacing w:after="0" w:line="240" w:lineRule="auto"/>
        <w:rPr>
          <w:rFonts w:ascii="Calibri" w:eastAsia="Calibri" w:hAnsi="Calibri" w:cs="Times New Roman"/>
          <w:i/>
        </w:rPr>
      </w:pPr>
    </w:p>
    <w:p w:rsidR="005F352C" w:rsidRPr="00F11442" w:rsidP="005F352C" w14:paraId="6A524E2D" w14:textId="77777777">
      <w:pPr>
        <w:widowControl/>
        <w:spacing w:after="0" w:line="240" w:lineRule="auto"/>
        <w:rPr>
          <w:rFonts w:ascii="Calibri" w:eastAsia="Calibri" w:hAnsi="Calibri" w:cs="Times New Roman"/>
        </w:rPr>
      </w:pPr>
      <w:r w:rsidRPr="00F11442">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5F352C" w:rsidRPr="00F11442" w:rsidP="005F352C" w14:paraId="728E088F" w14:textId="77777777">
      <w:pPr>
        <w:widowControl/>
        <w:spacing w:after="0" w:line="240" w:lineRule="auto"/>
        <w:rPr>
          <w:rFonts w:ascii="Calibri" w:eastAsia="Calibri" w:hAnsi="Calibri" w:cs="Times New Roman"/>
        </w:rPr>
      </w:pPr>
      <w:r w:rsidRPr="00F11442">
        <w:rPr>
          <w:rFonts w:ascii="Calibri" w:eastAsia="Calibri" w:hAnsi="Calibri" w:cs="Times New Roman"/>
        </w:rPr>
        <w:t>– David Atherton, EdD, Principal, Clear Creek Middle School, Gresham, OR</w:t>
      </w:r>
    </w:p>
    <w:p w:rsidR="005F352C" w:rsidRPr="00F11442" w:rsidP="005F352C" w14:paraId="4DEB4B96" w14:textId="77777777">
      <w:pPr>
        <w:widowControl/>
        <w:spacing w:after="0" w:line="240" w:lineRule="auto"/>
        <w:rPr>
          <w:rFonts w:ascii="Calibri" w:eastAsia="Calibri" w:hAnsi="Calibri" w:cs="Times New Roman"/>
          <w:b/>
        </w:rPr>
      </w:pPr>
    </w:p>
    <w:p w:rsidR="005F352C" w:rsidRPr="00F11442" w:rsidP="005F352C" w14:paraId="56BF9A39"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is NAEP?</w:t>
      </w:r>
    </w:p>
    <w:p w:rsidR="005F352C" w:rsidRPr="00F11442" w:rsidP="005F352C" w14:paraId="0F8C69A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5F352C" w:rsidRPr="00F11442" w:rsidP="005F352C" w14:paraId="18BE098E" w14:textId="77777777">
      <w:pPr>
        <w:widowControl/>
        <w:spacing w:after="0" w:line="240" w:lineRule="auto"/>
        <w:rPr>
          <w:rFonts w:ascii="Calibri" w:eastAsia="Calibri" w:hAnsi="Calibri" w:cs="Times New Roman"/>
        </w:rPr>
      </w:pPr>
    </w:p>
    <w:p w:rsidR="005F352C" w:rsidRPr="00F11442" w:rsidP="005F352C" w14:paraId="4D8156EA"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NAEP is a congressionally mandated program administered by the National Center for Education Statistics (NCES), within the U.S. Department of Education and the Institute of Education Sciences. </w:t>
      </w:r>
    </w:p>
    <w:p w:rsidR="005F352C" w:rsidRPr="00F11442" w:rsidP="005F352C" w14:paraId="75F03009" w14:textId="77777777">
      <w:pPr>
        <w:widowControl/>
        <w:spacing w:after="0" w:line="240" w:lineRule="auto"/>
        <w:rPr>
          <w:rFonts w:ascii="Calibri" w:eastAsia="Calibri" w:hAnsi="Calibri" w:cs="Times New Roman"/>
        </w:rPr>
      </w:pPr>
    </w:p>
    <w:p w:rsidR="005F352C" w:rsidRPr="00F11442" w:rsidP="005F352C" w14:paraId="1A6FD217"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NAEP assessments will be administered in 2025?</w:t>
      </w:r>
    </w:p>
    <w:p w:rsidR="005F352C" w:rsidRPr="00F11442" w:rsidP="005F352C" w14:paraId="4EDB89E8" w14:textId="77777777">
      <w:pPr>
        <w:widowControl/>
        <w:spacing w:after="0" w:line="240" w:lineRule="auto"/>
        <w:rPr>
          <w:rFonts w:ascii="Calibri" w:eastAsia="Calibri" w:hAnsi="Calibri" w:cs="Times New Roman"/>
        </w:rPr>
      </w:pPr>
      <w:r w:rsidRPr="00F11442">
        <w:rPr>
          <w:rFonts w:ascii="Calibri" w:eastAsia="Calibri" w:hAnsi="Calibri" w:cs="Times New Roman"/>
        </w:rPr>
        <w:t>As part of the NAEP 2025 program, NCES will administer a field test in mathematics and reading at grades 4, 8, and 12 between January 27 and March 7, 2025. NAEP representatives will administer the assessment in your school, using school-owned devices and Internet. This field test is part of NCES’s transition plan toward using devices and Internet managed by schools or districts to administer NAEP, which is intended to improve the assessment experience for schools and students.</w:t>
      </w:r>
    </w:p>
    <w:p w:rsidR="005F352C" w:rsidRPr="00F11442" w:rsidP="005F352C" w14:paraId="5746630B" w14:textId="77777777">
      <w:pPr>
        <w:widowControl/>
        <w:spacing w:after="0" w:line="240" w:lineRule="auto"/>
        <w:rPr>
          <w:rFonts w:ascii="Calibri" w:eastAsia="Calibri" w:hAnsi="Calibri" w:cs="Times New Roman"/>
        </w:rPr>
      </w:pPr>
    </w:p>
    <w:p w:rsidR="005F352C" w:rsidRPr="00F11442" w:rsidP="005F352C" w14:paraId="42528E10"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5F352C" w:rsidRPr="00F11442" w:rsidP="005F352C" w14:paraId="7420D952" w14:textId="77777777">
      <w:pPr>
        <w:widowControl/>
        <w:spacing w:after="0" w:line="240" w:lineRule="auto"/>
        <w:rPr>
          <w:rFonts w:ascii="Calibri" w:eastAsia="Calibri" w:hAnsi="Calibri" w:cs="Times New Roman"/>
        </w:rPr>
      </w:pPr>
    </w:p>
    <w:p w:rsidR="005F352C" w:rsidRPr="00F11442" w:rsidP="005F352C" w14:paraId="2B3E1301"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Achievement data from the field test will not be publicly reported but will be used to inform future NAEP assessments. </w:t>
      </w:r>
    </w:p>
    <w:p w:rsidR="005F352C" w:rsidRPr="00F11442" w:rsidP="005F352C" w14:paraId="076BDCB7" w14:textId="77777777">
      <w:pPr>
        <w:widowControl/>
        <w:spacing w:after="0" w:line="240" w:lineRule="auto"/>
        <w:rPr>
          <w:rFonts w:ascii="Calibri" w:eastAsia="Calibri" w:hAnsi="Calibri" w:cs="Times New Roman"/>
          <w:b/>
        </w:rPr>
      </w:pPr>
    </w:p>
    <w:p w:rsidR="005F352C" w:rsidRPr="00F11442" w:rsidP="005F352C" w14:paraId="4FFF19AB"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will my students do?</w:t>
      </w:r>
    </w:p>
    <w:p w:rsidR="005F352C" w:rsidRPr="00F11442" w:rsidP="005F352C" w14:paraId="08889003"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Participating fourth-, eighth-, and twelfth-graders will complete subject-area questions in mathematics or reading </w:t>
      </w:r>
      <w:r w:rsidRPr="00F11442">
        <w:rPr>
          <w:rFonts w:ascii="Calibri" w:eastAsia="Calibri" w:hAnsi="Calibri" w:cs="Times New Roman"/>
          <w:b/>
        </w:rPr>
        <w:t>on school devices</w:t>
      </w:r>
      <w:r w:rsidRPr="00F11442">
        <w:rPr>
          <w:rFonts w:ascii="Calibri" w:eastAsia="Calibri" w:hAnsi="Calibri" w:cs="Times New Roman"/>
        </w:rPr>
        <w:t xml:space="preserve">. Each student will be assessed in one subject only. Students will also complete a survey questionnaire about their experience with the assessment and their educational experiences and opportunities to learn both in and outside of the classroom. </w:t>
      </w:r>
    </w:p>
    <w:p w:rsidR="005F352C" w:rsidRPr="00F11442" w:rsidP="005F352C" w14:paraId="7A09833A" w14:textId="77777777">
      <w:pPr>
        <w:widowControl/>
        <w:spacing w:after="0" w:line="240" w:lineRule="auto"/>
        <w:rPr>
          <w:rFonts w:ascii="Calibri" w:eastAsia="Calibri" w:hAnsi="Calibri" w:cs="Times New Roman"/>
        </w:rPr>
      </w:pPr>
    </w:p>
    <w:p w:rsidR="005F352C" w:rsidRPr="00F11442" w:rsidP="005F352C" w14:paraId="59FC347E" w14:textId="77777777">
      <w:pPr>
        <w:widowControl/>
        <w:spacing w:after="0" w:line="240" w:lineRule="auto"/>
        <w:rPr>
          <w:rFonts w:ascii="Calibri" w:eastAsia="Calibri" w:hAnsi="Calibri" w:cs="Times New Roman"/>
        </w:rPr>
      </w:pPr>
      <w:r w:rsidRPr="00F11442">
        <w:rPr>
          <w:rFonts w:ascii="Calibri" w:eastAsia="Calibri" w:hAnsi="Calibri" w:cs="Times New Roman"/>
        </w:rPr>
        <w:t>It takes approximately 2 hours for students to complete the assessment, including transition time, directions, and completion of a survey questionnaire. A broad range of accommodations are provided for students with disabilities and English learners.</w:t>
      </w:r>
    </w:p>
    <w:p w:rsidR="005F352C" w:rsidRPr="00F11442" w:rsidP="005F352C" w14:paraId="3B769952" w14:textId="77777777">
      <w:pPr>
        <w:widowControl/>
        <w:spacing w:after="0" w:line="240" w:lineRule="auto"/>
        <w:rPr>
          <w:rFonts w:ascii="Calibri" w:eastAsia="Calibri" w:hAnsi="Calibri" w:cs="Times New Roman"/>
        </w:rPr>
      </w:pPr>
    </w:p>
    <w:p w:rsidR="005F352C" w:rsidRPr="00F11442" w:rsidP="005F352C" w14:paraId="4FE4A692"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Who will administer NAEP in my school? </w:t>
      </w:r>
    </w:p>
    <w:p w:rsidR="005F352C" w:rsidRPr="00F11442" w:rsidP="005F352C" w14:paraId="11D70955" w14:textId="77777777">
      <w:pPr>
        <w:widowControl/>
        <w:spacing w:after="0" w:line="240" w:lineRule="auto"/>
        <w:rPr>
          <w:rFonts w:ascii="Calibri" w:eastAsia="Times New Roman" w:hAnsi="Calibri" w:cs="Calibri"/>
        </w:rPr>
      </w:pPr>
      <w:r w:rsidRPr="00F11442">
        <w:rPr>
          <w:rFonts w:ascii="Calibri" w:eastAsia="Calibri" w:hAnsi="Calibri" w:cs="Times New Roman"/>
        </w:rPr>
        <w:t xml:space="preserve">NAEP representatives will administer the NAEP assessment and provide significant support to your school on assessment day. </w:t>
      </w:r>
      <w:r w:rsidRPr="00F11442">
        <w:rPr>
          <w:rFonts w:ascii="Calibri" w:eastAsia="Times New Roman" w:hAnsi="Calibri" w:cs="Calibri"/>
        </w:rPr>
        <w:t xml:space="preserve">A school or district staff member will need to be available on assessment day at the beginning of the testing session in case any technical issues arise while launching the NAEP assessment on the school’s devices. </w:t>
      </w:r>
    </w:p>
    <w:p w:rsidR="005F352C" w:rsidRPr="00F11442" w:rsidP="005F352C" w14:paraId="018DB0A3" w14:textId="77777777">
      <w:pPr>
        <w:widowControl/>
        <w:spacing w:after="0" w:line="240" w:lineRule="auto"/>
        <w:rPr>
          <w:rFonts w:ascii="Calibri" w:eastAsia="Calibri" w:hAnsi="Calibri" w:cs="Times New Roman"/>
        </w:rPr>
      </w:pPr>
    </w:p>
    <w:p w:rsidR="005F352C" w:rsidRPr="00F11442" w:rsidP="005F352C" w14:paraId="33BE1DE1"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Participating students may be assessed in two sequential sessions of up to 25 students each or simultaneously in one or two locations. If you select to assess all students at the same time in one or two locations, school staff presence is </w:t>
      </w:r>
      <w:r w:rsidRPr="00F11442">
        <w:rPr>
          <w:rFonts w:ascii="Calibri" w:eastAsia="Calibri" w:hAnsi="Calibri" w:cs="Times New Roman"/>
          <w:b/>
        </w:rPr>
        <w:t>required </w:t>
      </w:r>
      <w:r w:rsidRPr="00F11442">
        <w:rPr>
          <w:rFonts w:ascii="Calibri" w:eastAsia="Calibri" w:hAnsi="Calibri" w:cs="Times New Roman"/>
        </w:rPr>
        <w:t>at each location.</w:t>
      </w:r>
    </w:p>
    <w:p w:rsidR="005F352C" w:rsidRPr="00F11442" w:rsidP="005F352C" w14:paraId="1F8D1137" w14:textId="77777777">
      <w:pPr>
        <w:widowControl/>
        <w:spacing w:after="0" w:line="240" w:lineRule="auto"/>
        <w:rPr>
          <w:rFonts w:ascii="Calibri" w:eastAsia="Calibri" w:hAnsi="Calibri" w:cs="Times New Roman"/>
        </w:rPr>
      </w:pPr>
    </w:p>
    <w:p w:rsidR="005F352C" w:rsidRPr="00F11442" w:rsidP="005F352C" w14:paraId="01DA2D1C" w14:textId="77777777">
      <w:pPr>
        <w:widowControl/>
        <w:spacing w:after="0" w:line="240" w:lineRule="auto"/>
        <w:rPr>
          <w:rFonts w:ascii="Calibri" w:eastAsia="Calibri" w:hAnsi="Calibri" w:cs="Times New Roman"/>
        </w:rPr>
      </w:pPr>
      <w:r w:rsidRPr="00F11442">
        <w:rPr>
          <w:rFonts w:ascii="Calibri" w:eastAsia="Calibri" w:hAnsi="Calibri" w:cs="Times New Roman"/>
        </w:rPr>
        <w:t>More information about roles and responsibilities for coordinating and administering NAEP in your school can be found on the last page of this fact sheet and in the accompanying Assessment Details Notification Letter.</w:t>
      </w:r>
    </w:p>
    <w:p w:rsidR="005F352C" w:rsidRPr="00F11442" w:rsidP="005F352C" w14:paraId="2A0136E5" w14:textId="77777777">
      <w:pPr>
        <w:widowControl/>
        <w:spacing w:after="0" w:line="240" w:lineRule="auto"/>
        <w:rPr>
          <w:rFonts w:ascii="Calibri" w:eastAsia="Calibri" w:hAnsi="Calibri" w:cs="Times New Roman"/>
        </w:rPr>
      </w:pPr>
    </w:p>
    <w:p w:rsidR="005F352C" w:rsidRPr="00F11442" w:rsidP="005F352C" w14:paraId="0BA3B55E" w14:textId="77777777">
      <w:pPr>
        <w:widowControl/>
        <w:spacing w:after="0" w:line="240" w:lineRule="auto"/>
        <w:rPr>
          <w:rFonts w:ascii="Calibri" w:eastAsia="Calibri" w:hAnsi="Calibri" w:cs="Times New Roman"/>
        </w:rPr>
      </w:pPr>
      <w:r w:rsidRPr="00F11442">
        <w:rPr>
          <w:rFonts w:ascii="Calibri" w:eastAsia="Calibri" w:hAnsi="Calibri" w:cs="Times New Roman"/>
          <w:b/>
        </w:rPr>
        <w:t>Do teachers need to prepare students for the assessment?</w:t>
      </w:r>
      <w:r w:rsidRPr="00F11442">
        <w:rPr>
          <w:rFonts w:ascii="Calibri" w:eastAsia="Calibri" w:hAnsi="Calibri" w:cs="Times New Roman"/>
        </w:rPr>
        <w:t xml:space="preserve"> </w:t>
      </w:r>
    </w:p>
    <w:p w:rsidR="005F352C" w:rsidRPr="00F11442" w:rsidP="005F352C" w14:paraId="2271928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Teachers do not need to prepare their students to take the assessment but should encourage them to do their best. </w:t>
      </w:r>
    </w:p>
    <w:p w:rsidR="005F352C" w:rsidRPr="00F11442" w:rsidP="005F352C" w14:paraId="7A0F3026" w14:textId="77777777">
      <w:pPr>
        <w:widowControl/>
        <w:spacing w:after="0" w:line="240" w:lineRule="auto"/>
        <w:rPr>
          <w:rFonts w:ascii="Calibri" w:eastAsia="Calibri" w:hAnsi="Calibri" w:cs="Times New Roman"/>
        </w:rPr>
      </w:pPr>
    </w:p>
    <w:p w:rsidR="005F352C" w:rsidRPr="00F11442" w:rsidP="005F352C" w14:paraId="33B727F7"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How was my school selected for NAEP? </w:t>
      </w:r>
    </w:p>
    <w:p w:rsidR="005F352C" w:rsidRPr="00F11442" w:rsidP="005F352C" w14:paraId="1484FE3B"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school was selected as part of a carefully designed sampling process that ensures NAEP-selected schools and students are representative of their district, state, and the nation. </w:t>
      </w:r>
    </w:p>
    <w:p w:rsidR="005F352C" w:rsidRPr="00F11442" w:rsidP="005F352C" w14:paraId="4D19EC8F" w14:textId="77777777">
      <w:pPr>
        <w:widowControl/>
        <w:spacing w:after="0" w:line="240" w:lineRule="auto"/>
        <w:rPr>
          <w:rFonts w:ascii="Calibri" w:eastAsia="Calibri" w:hAnsi="Calibri" w:cs="Times New Roman"/>
          <w:b/>
        </w:rPr>
      </w:pPr>
    </w:p>
    <w:p w:rsidR="005F352C" w:rsidRPr="00F11442" w:rsidP="005F352C" w14:paraId="7694FC98" w14:textId="77777777">
      <w:pPr>
        <w:widowControl/>
        <w:spacing w:after="0" w:line="240" w:lineRule="auto"/>
        <w:rPr>
          <w:rFonts w:ascii="Calibri" w:eastAsia="Calibri" w:hAnsi="Calibri" w:cs="Times New Roman"/>
          <w:b/>
        </w:rPr>
      </w:pPr>
      <w:r w:rsidRPr="00F11442">
        <w:rPr>
          <w:rFonts w:ascii="Calibri" w:eastAsia="Calibri" w:hAnsi="Calibri" w:cs="Times New Roman"/>
          <w:b/>
        </w:rPr>
        <w:t>Why should my school participate in NAEP?</w:t>
      </w:r>
    </w:p>
    <w:p w:rsidR="005F352C" w:rsidRPr="00F11442" w:rsidP="005F352C" w14:paraId="4CAB3A78" w14:textId="77777777">
      <w:pPr>
        <w:widowControl/>
        <w:spacing w:after="0" w:line="240" w:lineRule="auto"/>
        <w:rPr>
          <w:rFonts w:ascii="Calibri" w:eastAsia="Calibri" w:hAnsi="Calibri" w:cs="Times New Roman"/>
          <w:color w:val="000000"/>
        </w:rPr>
      </w:pPr>
      <w:r w:rsidRPr="00F11442">
        <w:rPr>
          <w:rFonts w:ascii="Calibri" w:eastAsia="Calibri" w:hAnsi="Calibri" w:cs="Times New Roman"/>
          <w:color w:val="000000"/>
        </w:rPr>
        <w:t xml:space="preserve">Your school’s participation will help ensure that you and your fellow educators—as well as policymakers and elected officials—have reliable data to better understand and improve student learning. </w:t>
      </w:r>
    </w:p>
    <w:p w:rsidR="005F352C" w:rsidRPr="00F11442" w:rsidP="005F352C" w14:paraId="5FEEF31F" w14:textId="77777777">
      <w:pPr>
        <w:widowControl/>
        <w:spacing w:after="0" w:line="240" w:lineRule="auto"/>
        <w:rPr>
          <w:rFonts w:ascii="Calibri" w:eastAsia="Calibri" w:hAnsi="Calibri" w:cs="Times New Roman"/>
          <w:color w:val="000000"/>
        </w:rPr>
      </w:pPr>
    </w:p>
    <w:p w:rsidR="005F352C" w:rsidRPr="00F11442" w:rsidP="005F352C" w14:paraId="6CF1CAD2"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school and students represent schools and students across the country. When students participate and give their best effort, NAEP results provide the most accurate and representative measure possible of student achievement and experience.  </w:t>
      </w:r>
    </w:p>
    <w:p w:rsidR="005F352C" w:rsidRPr="00F11442" w:rsidP="005F352C" w14:paraId="12FEBCF9" w14:textId="77777777">
      <w:pPr>
        <w:widowControl/>
        <w:spacing w:after="0" w:line="240" w:lineRule="auto"/>
        <w:rPr>
          <w:rFonts w:ascii="Calibri" w:eastAsia="Calibri" w:hAnsi="Calibri" w:cs="Times New Roman"/>
        </w:rPr>
      </w:pPr>
    </w:p>
    <w:p w:rsidR="005F352C" w:rsidRPr="00F11442" w:rsidP="005F352C" w14:paraId="51A45879" w14:textId="77777777">
      <w:pPr>
        <w:widowControl/>
        <w:spacing w:after="0" w:line="240" w:lineRule="auto"/>
        <w:rPr>
          <w:rFonts w:ascii="Calibri" w:eastAsia="Calibri" w:hAnsi="Calibri" w:cs="Times New Roman"/>
          <w:b/>
        </w:rPr>
      </w:pPr>
      <w:r w:rsidRPr="00F11442">
        <w:rPr>
          <w:rFonts w:ascii="Calibri" w:eastAsia="Calibri" w:hAnsi="Calibri" w:cs="Times New Roman"/>
          <w:b/>
        </w:rPr>
        <w:t>How are NAEP results reported?</w:t>
      </w:r>
    </w:p>
    <w:p w:rsidR="005F352C" w:rsidRPr="00F11442" w:rsidP="005F352C" w14:paraId="28E306C1"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The results of NAEP are released as The Nation’s Report Card. Depending on the assessment, NAEP results are available for the nation, states, and select urban districts that participate in the Trial Urban District Assessment (TUDA). Results are also available for different student groups, based on factors such as race/ethnicity, </w:t>
      </w:r>
      <w:r>
        <w:rPr>
          <w:rFonts w:ascii="Calibri" w:eastAsia="Calibri" w:hAnsi="Calibri" w:cs="Times New Roman"/>
        </w:rPr>
        <w:t>sex</w:t>
      </w:r>
      <w:r w:rsidRPr="00F11442">
        <w:rPr>
          <w:rFonts w:ascii="Calibri" w:eastAsia="Calibri" w:hAnsi="Calibri" w:cs="Times New Roman"/>
        </w:rPr>
        <w:t xml:space="preserve">, school location, and more. NAEP is not designed to collect or report results for individual students, classrooms, or schools. Results from the field test will not be publicly reported but will be used to inform future NAEP assessments. </w:t>
      </w:r>
    </w:p>
    <w:p w:rsidR="005F352C" w:rsidRPr="00F11442" w:rsidP="005F352C" w14:paraId="2886EA10" w14:textId="77777777">
      <w:pPr>
        <w:widowControl/>
        <w:spacing w:after="0" w:line="240" w:lineRule="auto"/>
        <w:rPr>
          <w:rFonts w:ascii="Calibri" w:eastAsia="Calibri" w:hAnsi="Calibri" w:cs="Times New Roman"/>
        </w:rPr>
      </w:pPr>
    </w:p>
    <w:p w:rsidR="005F352C" w:rsidRPr="00F11442" w:rsidP="005F352C" w14:paraId="5ACE3A62" w14:textId="77777777">
      <w:pPr>
        <w:widowControl/>
        <w:spacing w:after="0" w:line="240" w:lineRule="auto"/>
        <w:rPr>
          <w:rFonts w:ascii="Calibri" w:eastAsia="Calibri" w:hAnsi="Calibri" w:cs="Times New Roman"/>
        </w:rPr>
      </w:pPr>
      <w:r w:rsidRPr="00F11442">
        <w:rPr>
          <w:rFonts w:ascii="Calibri" w:eastAsia="Calibri" w:hAnsi="Calibri" w:cs="Times New Roman"/>
          <w:b/>
        </w:rPr>
        <w:t>How can my teachers and I use NAEP data to help our students?</w:t>
      </w:r>
      <w:r w:rsidRPr="00F11442">
        <w:rPr>
          <w:rFonts w:ascii="Calibri" w:eastAsia="Calibri" w:hAnsi="Calibri" w:cs="Times New Roman"/>
        </w:rPr>
        <w:t xml:space="preserve"> </w:t>
      </w:r>
    </w:p>
    <w:p w:rsidR="005F352C" w:rsidRPr="00F11442" w:rsidP="005F352C" w14:paraId="34A2A1E3" w14:textId="77777777">
      <w:pPr>
        <w:widowControl/>
        <w:spacing w:after="0" w:line="240" w:lineRule="auto"/>
        <w:rPr>
          <w:rFonts w:ascii="Calibri" w:eastAsia="Calibri" w:hAnsi="Calibri" w:cs="Times New Roman"/>
        </w:rPr>
      </w:pPr>
      <w:r w:rsidRPr="00F11442">
        <w:rPr>
          <w:rFonts w:ascii="Calibri" w:eastAsia="Calibri" w:hAnsi="Calibri" w:cs="Times New Roman"/>
        </w:rPr>
        <w:t>The NAEP Data Explorer (</w:t>
      </w:r>
      <w:hyperlink r:id="rId151" w:history="1">
        <w:r w:rsidRPr="00F11442">
          <w:rPr>
            <w:rFonts w:ascii="Calibri" w:eastAsia="Calibri" w:hAnsi="Calibri" w:cs="Times New Roman"/>
            <w:color w:val="0563C1"/>
            <w:u w:val="single"/>
          </w:rPr>
          <w:t>https://www.nationsreportcard.gov/ndecore</w:t>
        </w:r>
      </w:hyperlink>
      <w:r w:rsidRPr="00F11442">
        <w:rPr>
          <w:rFonts w:ascii="Calibri" w:eastAsia="Calibri" w:hAnsi="Calibri" w:cs="Times New Roman"/>
        </w:rPr>
        <w:t xml:space="preserve">) is a powerful tool that allows you to examine the relationships between student performance and factors such as instructional practices, school resources, and more.  </w:t>
      </w:r>
    </w:p>
    <w:p w:rsidR="005F352C" w:rsidRPr="00F11442" w:rsidP="005F352C" w14:paraId="5E294499" w14:textId="77777777">
      <w:pPr>
        <w:widowControl/>
        <w:spacing w:after="0" w:line="240" w:lineRule="auto"/>
        <w:rPr>
          <w:rFonts w:ascii="Calibri" w:eastAsia="Calibri" w:hAnsi="Calibri" w:cs="Times New Roman"/>
        </w:rPr>
      </w:pPr>
    </w:p>
    <w:p w:rsidR="005F352C" w:rsidRPr="00F11442" w:rsidP="005F352C" w14:paraId="70399831" w14:textId="77777777">
      <w:pPr>
        <w:widowControl/>
        <w:spacing w:after="0" w:line="240" w:lineRule="auto"/>
        <w:rPr>
          <w:rFonts w:ascii="Calibri" w:eastAsia="Calibri" w:hAnsi="Calibri" w:cs="Times New Roman"/>
        </w:rPr>
      </w:pPr>
      <w:r w:rsidRPr="00F11442">
        <w:rPr>
          <w:rFonts w:ascii="Calibri" w:eastAsia="Calibri" w:hAnsi="Calibri" w:cs="Times New Roman"/>
        </w:rPr>
        <w:t>Questions from previous NAEP assessments can also be used as a helpful educational resource in the classroom. Teachers can use the NAEP Questions Tool (</w:t>
      </w:r>
      <w:hyperlink r:id="rId21" w:history="1">
        <w:r w:rsidRPr="00F11442">
          <w:rPr>
            <w:rFonts w:ascii="Calibri" w:eastAsia="Calibri" w:hAnsi="Calibri" w:cs="Times New Roman"/>
            <w:color w:val="0563C1"/>
            <w:u w:val="single"/>
          </w:rPr>
          <w:t>http://nces.ed.gov/nationsreportcard/nqt</w:t>
        </w:r>
      </w:hyperlink>
      <w:r w:rsidRPr="00F11442">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5F352C" w:rsidRPr="00F11442" w:rsidP="005F352C" w14:paraId="6C907E3E" w14:textId="77777777">
      <w:pPr>
        <w:widowControl/>
        <w:spacing w:after="0" w:line="240" w:lineRule="auto"/>
        <w:rPr>
          <w:rFonts w:ascii="Calibri" w:eastAsia="Calibri" w:hAnsi="Calibri" w:cs="Times New Roman"/>
          <w:b/>
        </w:rPr>
      </w:pPr>
    </w:p>
    <w:p w:rsidR="005F352C" w:rsidRPr="00F11442" w:rsidP="005F352C" w14:paraId="7E4806D5" w14:textId="77777777">
      <w:pPr>
        <w:widowControl/>
        <w:spacing w:after="0" w:line="240" w:lineRule="auto"/>
        <w:rPr>
          <w:rFonts w:ascii="Calibri" w:eastAsia="Calibri" w:hAnsi="Calibri" w:cs="Times New Roman"/>
          <w:b/>
        </w:rPr>
      </w:pPr>
      <w:r w:rsidRPr="00F11442">
        <w:rPr>
          <w:rFonts w:ascii="Calibri" w:eastAsia="Calibri" w:hAnsi="Calibri" w:cs="Times New Roman"/>
          <w:b/>
        </w:rPr>
        <w:t>How is NAEP different from our state assessment?</w:t>
      </w:r>
    </w:p>
    <w:p w:rsidR="005F352C" w:rsidRPr="00F11442" w:rsidP="005F352C" w14:paraId="2C3B1264"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NAEP serves a different role than state assessments. While states have their own unique assessments to measure student achievement against specific content standards, NAEP is designed to provide a common measure of student performance and progress across the country. </w:t>
      </w:r>
    </w:p>
    <w:p w:rsidR="005F352C" w:rsidRPr="00F11442" w:rsidP="005F352C" w14:paraId="713D474A" w14:textId="77777777">
      <w:pPr>
        <w:widowControl/>
        <w:spacing w:after="0" w:line="240" w:lineRule="auto"/>
        <w:rPr>
          <w:rFonts w:ascii="Calibri" w:eastAsia="Calibri" w:hAnsi="Calibri" w:cs="Times New Roman"/>
        </w:rPr>
      </w:pPr>
    </w:p>
    <w:p w:rsidR="005F352C" w:rsidRPr="00F11442" w:rsidP="005F352C" w14:paraId="56E4CE3A"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How long has NAEP been around? </w:t>
      </w:r>
    </w:p>
    <w:p w:rsidR="005F352C" w:rsidRPr="00F11442" w:rsidP="005F352C" w14:paraId="22C87A16" w14:textId="77777777">
      <w:pPr>
        <w:widowControl/>
        <w:spacing w:after="0" w:line="240" w:lineRule="auto"/>
        <w:rPr>
          <w:rFonts w:ascii="Calibri" w:eastAsia="Calibri" w:hAnsi="Calibri" w:cs="Times New Roman"/>
        </w:rPr>
      </w:pPr>
      <w:r w:rsidRPr="00F11442">
        <w:rPr>
          <w:rFonts w:ascii="Calibri" w:eastAsia="Calibri" w:hAnsi="Calibri" w:cs="Times New Roman"/>
        </w:rPr>
        <w:t>NAEP was first administered in 1969 to measure student achievement nationally. In 1990, NAEP was administered at the state level for the first time. The NAEP TUDA program, which measures student achievement in some of the nation’s large urban districts, began in 2002. NAEP has come to be recognized as the gold standard of large-scale assessments due to its high technical quality and rigorous design and methodology.</w:t>
      </w:r>
    </w:p>
    <w:p w:rsidR="005F352C" w:rsidRPr="00F11442" w:rsidP="005F352C" w14:paraId="000070DE" w14:textId="77777777">
      <w:pPr>
        <w:widowControl/>
        <w:spacing w:after="0" w:line="240" w:lineRule="auto"/>
        <w:rPr>
          <w:rFonts w:ascii="Calibri" w:eastAsia="Calibri" w:hAnsi="Calibri" w:cs="Times New Roman"/>
        </w:rPr>
      </w:pPr>
    </w:p>
    <w:p w:rsidR="005F352C" w:rsidRPr="00F11442" w:rsidP="005F352C" w14:paraId="2BF6A414" w14:textId="77777777">
      <w:pPr>
        <w:widowControl/>
        <w:spacing w:after="0" w:line="240" w:lineRule="auto"/>
        <w:rPr>
          <w:rFonts w:ascii="Calibri" w:eastAsia="Calibri" w:hAnsi="Calibri" w:cs="Times New Roman"/>
        </w:rPr>
      </w:pPr>
      <w:r w:rsidRPr="00F11442">
        <w:rPr>
          <w:rFonts w:ascii="Calibri" w:eastAsia="Calibri" w:hAnsi="Calibri" w:cs="Times New Roman"/>
          <w:b/>
        </w:rPr>
        <w:t xml:space="preserve">How often is NAEP administered?  </w:t>
      </w:r>
    </w:p>
    <w:p w:rsidR="005F352C" w:rsidRPr="00F11442" w:rsidP="005F352C" w14:paraId="30016C4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Students in grades 4 and 8 are currently assessed at the state and national levels in mathematics and reading every 2 years. Under the Elementary and Secondary Education Act, districts and states that receive Title I funds are required to participate in these biennial assessments. </w:t>
      </w:r>
      <w:bookmarkStart w:id="213" w:name="_Hlk175829259"/>
      <w:r w:rsidRPr="00F11442">
        <w:rPr>
          <w:rFonts w:ascii="Calibri" w:eastAsia="Calibri" w:hAnsi="Calibri" w:cs="Times New Roman"/>
        </w:rPr>
        <w:t>Assessments for students in grade 12 and in other subjects are administered periodically.</w:t>
      </w:r>
      <w:bookmarkEnd w:id="213"/>
    </w:p>
    <w:p w:rsidR="005F352C" w:rsidRPr="00F11442" w:rsidP="005F352C" w14:paraId="41A3E5B1" w14:textId="77777777">
      <w:pPr>
        <w:widowControl/>
        <w:spacing w:after="0" w:line="240" w:lineRule="auto"/>
        <w:rPr>
          <w:rFonts w:ascii="Calibri" w:eastAsia="Calibri" w:hAnsi="Calibri" w:cs="Times New Roman"/>
        </w:rPr>
      </w:pPr>
    </w:p>
    <w:p w:rsidR="005F352C" w:rsidRPr="00F11442" w:rsidP="005F352C" w14:paraId="47AF817B" w14:textId="77777777">
      <w:pPr>
        <w:widowControl/>
        <w:spacing w:after="0" w:line="240" w:lineRule="auto"/>
        <w:rPr>
          <w:rFonts w:ascii="Calibri" w:eastAsia="Calibri" w:hAnsi="Calibri" w:cs="Times New Roman"/>
          <w:b/>
        </w:rPr>
      </w:pPr>
      <w:r w:rsidRPr="00F11442">
        <w:rPr>
          <w:rFonts w:ascii="Calibri" w:eastAsia="Calibri" w:hAnsi="Calibri" w:cs="Times New Roman"/>
          <w:b/>
        </w:rPr>
        <w:t>Where can I find more information?</w:t>
      </w:r>
    </w:p>
    <w:p w:rsidR="005F352C" w:rsidRPr="00F11442" w:rsidP="005F352C" w14:paraId="33071EC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Learn more about the NAEP program at </w:t>
      </w:r>
      <w:hyperlink r:id="rId10" w:history="1">
        <w:r w:rsidRPr="00F11442">
          <w:rPr>
            <w:rFonts w:ascii="Calibri" w:eastAsia="Calibri" w:hAnsi="Calibri" w:cs="Times New Roman"/>
            <w:color w:val="0563C1"/>
            <w:u w:val="single"/>
          </w:rPr>
          <w:t>nces.ed.gov/nationsreportcard</w:t>
        </w:r>
      </w:hyperlink>
      <w:r w:rsidRPr="00F11442">
        <w:rPr>
          <w:rFonts w:ascii="Calibri" w:eastAsia="Calibri" w:hAnsi="Calibri" w:cs="Times New Roman"/>
        </w:rPr>
        <w:t xml:space="preserve">, and explore the latest NAEP results at </w:t>
      </w:r>
      <w:hyperlink r:id="rId171" w:history="1">
        <w:r w:rsidRPr="00F11442">
          <w:rPr>
            <w:rFonts w:ascii="Calibri" w:eastAsia="Calibri" w:hAnsi="Calibri" w:cs="Times New Roman"/>
            <w:color w:val="0563C1"/>
            <w:u w:val="single"/>
          </w:rPr>
          <w:t>nationsreportcard.gov</w:t>
        </w:r>
      </w:hyperlink>
      <w:r w:rsidRPr="00F11442">
        <w:rPr>
          <w:rFonts w:ascii="Calibri" w:eastAsia="Calibri" w:hAnsi="Calibri" w:cs="Times New Roman"/>
        </w:rPr>
        <w:t xml:space="preserve">. </w:t>
      </w:r>
    </w:p>
    <w:p w:rsidR="005F352C" w:rsidRPr="00F11442" w:rsidP="005F352C" w14:paraId="3334A2FE" w14:textId="77777777">
      <w:pPr>
        <w:widowControl/>
        <w:spacing w:after="0" w:line="240" w:lineRule="auto"/>
        <w:rPr>
          <w:rFonts w:ascii="Calibri" w:eastAsia="Calibri" w:hAnsi="Calibri" w:cs="Times New Roman"/>
        </w:rPr>
      </w:pPr>
    </w:p>
    <w:p w:rsidR="005F352C" w:rsidRPr="00F11442" w:rsidP="005F352C" w14:paraId="055DB6EE" w14:textId="77777777">
      <w:pPr>
        <w:widowControl/>
        <w:spacing w:after="0" w:line="240" w:lineRule="auto"/>
        <w:rPr>
          <w:rFonts w:ascii="Calibri" w:eastAsia="Calibri" w:hAnsi="Calibri" w:cs="Times New Roman"/>
        </w:rPr>
      </w:pPr>
      <w:r w:rsidRPr="00F11442">
        <w:rPr>
          <w:rFonts w:ascii="Calibri" w:eastAsia="Calibri" w:hAnsi="Calibri" w:cs="Times New Roman"/>
        </w:rPr>
        <w:t>You can also find NAEP on: &lt;Facebook logo&gt; &lt;X logo&gt; &lt;YouTube logo&gt; &lt;LinkedIn logo&gt; &lt;Instagram logo&gt;</w:t>
      </w:r>
    </w:p>
    <w:p w:rsidR="005F352C" w:rsidRPr="00F11442" w:rsidP="005F352C" w14:paraId="773F74F7" w14:textId="77777777">
      <w:pPr>
        <w:widowControl/>
        <w:spacing w:after="0" w:line="240" w:lineRule="auto"/>
        <w:rPr>
          <w:rFonts w:ascii="Calibri" w:eastAsia="Calibri" w:hAnsi="Calibri" w:cs="Times New Roman"/>
        </w:rPr>
      </w:pPr>
    </w:p>
    <w:p w:rsidR="005F352C" w:rsidRPr="00F11442" w:rsidP="005F352C" w14:paraId="587723E3" w14:textId="77777777">
      <w:pPr>
        <w:widowControl/>
        <w:spacing w:after="0" w:line="240" w:lineRule="auto"/>
        <w:rPr>
          <w:rFonts w:ascii="Calibri" w:eastAsia="Calibri" w:hAnsi="Calibri" w:cs="Times New Roman"/>
          <w:b/>
          <w:u w:val="single"/>
        </w:rPr>
      </w:pPr>
      <w:r w:rsidRPr="00F11442">
        <w:rPr>
          <w:rFonts w:ascii="Calibri" w:eastAsia="Calibri" w:hAnsi="Calibri" w:cs="Times New Roman"/>
          <w:b/>
          <w:u w:val="single"/>
        </w:rPr>
        <w:t>Roles and Responsibilities for Coordinating and Administering NAEP</w:t>
      </w:r>
    </w:p>
    <w:p w:rsidR="005F352C" w:rsidRPr="00F11442" w:rsidP="005F352C" w14:paraId="6DA8948D" w14:textId="77777777">
      <w:pPr>
        <w:widowControl/>
        <w:spacing w:after="0" w:line="240" w:lineRule="auto"/>
        <w:rPr>
          <w:rFonts w:ascii="Calibri" w:eastAsia="Calibri" w:hAnsi="Calibri" w:cs="Times New Roman"/>
          <w:b/>
        </w:rPr>
      </w:pPr>
    </w:p>
    <w:p w:rsidR="005F352C" w:rsidRPr="00F11442" w:rsidP="005F352C" w14:paraId="7757E44C" w14:textId="77777777">
      <w:pPr>
        <w:widowControl/>
        <w:spacing w:after="0" w:line="240" w:lineRule="auto"/>
        <w:rPr>
          <w:rFonts w:ascii="Calibri" w:eastAsia="Calibri" w:hAnsi="Calibri" w:cs="Times New Roman"/>
          <w:b/>
        </w:rPr>
      </w:pPr>
      <w:r w:rsidRPr="00F11442">
        <w:rPr>
          <w:rFonts w:ascii="Calibri" w:eastAsia="Calibri" w:hAnsi="Calibri" w:cs="Times New Roman"/>
          <w:b/>
        </w:rPr>
        <w:t>Who will be responsible for coordinating and administering NAEP?</w:t>
      </w:r>
    </w:p>
    <w:p w:rsidR="005F352C" w:rsidRPr="00F11442" w:rsidP="005F352C" w14:paraId="01DE3A37"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NAEP State Coordinator, NAEP representatives, and school staff will work together to coordinate and administer the assessment. You will need to assign a staff member from your school to serve as the </w:t>
      </w:r>
      <w:r w:rsidRPr="00F11442">
        <w:rPr>
          <w:rFonts w:ascii="Calibri" w:eastAsia="Calibri" w:hAnsi="Calibri" w:cs="Times New Roman"/>
          <w:b/>
        </w:rPr>
        <w:t>school coordinator</w:t>
      </w:r>
      <w:r w:rsidRPr="00F11442">
        <w:rPr>
          <w:rFonts w:ascii="Calibri" w:eastAsia="Calibri" w:hAnsi="Calibri" w:cs="Times New Roman"/>
        </w:rPr>
        <w:t xml:space="preserve"> and be the primary contact for the assessment. </w:t>
      </w:r>
    </w:p>
    <w:p w:rsidR="005F352C" w:rsidRPr="00F11442" w:rsidP="005F352C" w14:paraId="456BF42C" w14:textId="77777777">
      <w:pPr>
        <w:widowControl/>
        <w:spacing w:after="0" w:line="240" w:lineRule="auto"/>
        <w:rPr>
          <w:rFonts w:ascii="Calibri" w:eastAsia="Calibri" w:hAnsi="Calibri" w:cs="Times New Roman"/>
        </w:rPr>
      </w:pPr>
    </w:p>
    <w:p w:rsidR="005F352C" w:rsidRPr="00F11442" w:rsidP="005F352C" w14:paraId="59830B8F" w14:textId="77777777">
      <w:pPr>
        <w:widowControl/>
        <w:spacing w:after="0" w:line="240" w:lineRule="auto"/>
        <w:rPr>
          <w:rFonts w:ascii="Calibri" w:eastAsia="Calibri" w:hAnsi="Calibri" w:cs="Times New Roman"/>
          <w:b/>
        </w:rPr>
      </w:pPr>
      <w:r w:rsidRPr="00F11442">
        <w:rPr>
          <w:rFonts w:ascii="Calibri" w:eastAsia="Calibri" w:hAnsi="Calibri" w:cs="Times New Roman"/>
          <w:b/>
        </w:rPr>
        <w:t>Each principal will be responsible for</w:t>
      </w:r>
    </w:p>
    <w:p w:rsidR="005F352C" w:rsidRPr="00F11442" w:rsidP="004276D9" w14:paraId="135F5A0C" w14:textId="77777777">
      <w:pPr>
        <w:widowControl/>
        <w:numPr>
          <w:ilvl w:val="0"/>
          <w:numId w:val="98"/>
        </w:numPr>
        <w:spacing w:after="0" w:line="240" w:lineRule="auto"/>
        <w:contextualSpacing/>
        <w:rPr>
          <w:rFonts w:ascii="Calibri" w:eastAsia="Calibri" w:hAnsi="Calibri" w:cs="Times New Roman"/>
        </w:rPr>
      </w:pPr>
      <w:r w:rsidRPr="00F11442">
        <w:rPr>
          <w:rFonts w:ascii="Calibri" w:eastAsia="Calibri" w:hAnsi="Calibri" w:cs="Times New Roman"/>
        </w:rPr>
        <w:t>assigning a school staff member to serve as the school coordinator;</w:t>
      </w:r>
    </w:p>
    <w:p w:rsidR="005F352C" w:rsidRPr="00F11442" w:rsidP="004276D9" w14:paraId="4C0E43D1" w14:textId="77777777">
      <w:pPr>
        <w:widowControl/>
        <w:numPr>
          <w:ilvl w:val="0"/>
          <w:numId w:val="98"/>
        </w:numPr>
        <w:spacing w:after="0" w:line="240" w:lineRule="auto"/>
        <w:contextualSpacing/>
        <w:rPr>
          <w:rFonts w:ascii="Calibri" w:eastAsia="Calibri" w:hAnsi="Calibri" w:cs="Times New Roman"/>
        </w:rPr>
      </w:pPr>
      <w:r w:rsidRPr="00F11442">
        <w:rPr>
          <w:rFonts w:ascii="Calibri" w:eastAsia="Calibri" w:hAnsi="Calibri" w:cs="Times New Roman"/>
        </w:rPr>
        <w:t>including the NAEP assessment date on the school calendar;</w:t>
      </w:r>
    </w:p>
    <w:p w:rsidR="005F352C" w:rsidRPr="00F11442" w:rsidP="004276D9" w14:paraId="5A4C9160" w14:textId="77777777">
      <w:pPr>
        <w:widowControl/>
        <w:numPr>
          <w:ilvl w:val="0"/>
          <w:numId w:val="98"/>
        </w:numPr>
        <w:spacing w:after="0" w:line="240" w:lineRule="auto"/>
        <w:contextualSpacing/>
        <w:rPr>
          <w:rFonts w:ascii="Calibri" w:eastAsia="Calibri" w:hAnsi="Calibri" w:cs="Times New Roman"/>
        </w:rPr>
      </w:pPr>
      <w:r w:rsidRPr="00F11442">
        <w:rPr>
          <w:rFonts w:ascii="Calibri" w:eastAsia="Calibri" w:hAnsi="Calibri" w:cs="Times New Roman"/>
        </w:rPr>
        <w:t>empowering the designated school coordinator to work with NAEP representatives and the NAEP State Coordinator to prepare for the assessment; and</w:t>
      </w:r>
    </w:p>
    <w:p w:rsidR="005F352C" w:rsidRPr="00F11442" w:rsidP="004276D9" w14:paraId="4671F1A8" w14:textId="77777777">
      <w:pPr>
        <w:widowControl/>
        <w:numPr>
          <w:ilvl w:val="0"/>
          <w:numId w:val="98"/>
        </w:numPr>
        <w:spacing w:after="0" w:line="240" w:lineRule="auto"/>
        <w:contextualSpacing/>
        <w:rPr>
          <w:rFonts w:ascii="Calibri" w:eastAsia="Calibri" w:hAnsi="Calibri" w:cs="Times New Roman"/>
        </w:rPr>
      </w:pPr>
      <w:r w:rsidRPr="00F11442">
        <w:rPr>
          <w:rFonts w:ascii="Calibri" w:eastAsia="Calibri" w:hAnsi="Calibri" w:cs="Times New Roman"/>
        </w:rPr>
        <w:t>informing school staff and students about NAEP and why student participation is critically important.</w:t>
      </w:r>
    </w:p>
    <w:p w:rsidR="005F352C" w:rsidRPr="00F11442" w:rsidP="005F352C" w14:paraId="1C509572" w14:textId="77777777">
      <w:pPr>
        <w:widowControl/>
        <w:spacing w:after="0" w:line="240" w:lineRule="auto"/>
        <w:ind w:left="720"/>
        <w:contextualSpacing/>
        <w:rPr>
          <w:rFonts w:ascii="Calibri" w:eastAsia="Calibri" w:hAnsi="Calibri" w:cs="Times New Roman"/>
        </w:rPr>
      </w:pPr>
    </w:p>
    <w:p w:rsidR="005F352C" w:rsidRPr="00F11442" w:rsidP="005F352C" w14:paraId="5A8200F7" w14:textId="77777777">
      <w:pPr>
        <w:widowControl/>
        <w:spacing w:after="0" w:line="240" w:lineRule="auto"/>
        <w:rPr>
          <w:rFonts w:ascii="Calibri" w:eastAsia="Calibri" w:hAnsi="Calibri" w:cs="Times New Roman"/>
          <w:b/>
        </w:rPr>
      </w:pPr>
      <w:r w:rsidRPr="00F11442">
        <w:rPr>
          <w:rFonts w:ascii="Calibri" w:eastAsia="Calibri" w:hAnsi="Calibri" w:cs="Times New Roman"/>
          <w:b/>
        </w:rPr>
        <w:t>The school coordinator will be responsible for</w:t>
      </w:r>
    </w:p>
    <w:p w:rsidR="005F352C" w:rsidRPr="00F11442" w:rsidP="004276D9" w14:paraId="486BF9AB"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confirming the scheduled assessment date with the NAEP State Coordinator;</w:t>
      </w:r>
    </w:p>
    <w:p w:rsidR="005F352C" w:rsidRPr="00F11442" w:rsidP="004276D9" w14:paraId="7155EB36"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registering for the Assessment Management System (AMS) website, which will serve as the primary resource and action center throughout the NAEP assessment process;</w:t>
      </w:r>
    </w:p>
    <w:p w:rsidR="005F352C" w:rsidRPr="00F11442" w:rsidP="004276D9" w14:paraId="082D6B82"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providing information about the school;</w:t>
      </w:r>
    </w:p>
    <w:p w:rsidR="005F352C" w:rsidRPr="00F11442" w:rsidP="004276D9" w14:paraId="51821B7D"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if requested, overseeing the submission of an electronic list of all students in the selected grade;</w:t>
      </w:r>
    </w:p>
    <w:p w:rsidR="005F352C" w:rsidRPr="00F11442" w:rsidP="004276D9" w14:paraId="07656C45"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being familiar with how students participate in statewide assessments;</w:t>
      </w:r>
    </w:p>
    <w:p w:rsidR="005F352C" w:rsidRPr="00F11442" w:rsidP="004276D9" w14:paraId="58F74F15"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being familiar with the devices students will use to take the NAEP assessment to complete technical tasks before and during the administration, including confirming that the NAEP Assessment application has been successfully installed on school devices before assessment day;</w:t>
      </w:r>
    </w:p>
    <w:p w:rsidR="005F352C" w:rsidRPr="00F11442" w:rsidP="004276D9" w14:paraId="22A1C56D"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using the AMS website to collect and enter student information;</w:t>
      </w:r>
    </w:p>
    <w:p w:rsidR="005F352C" w:rsidRPr="00F11442" w:rsidP="004276D9" w14:paraId="331FB68C"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notifying parents of the assessment (more information will be provided on how to complete this task);</w:t>
      </w:r>
    </w:p>
    <w:p w:rsidR="005F352C" w:rsidRPr="00F11442" w:rsidP="004276D9" w14:paraId="62AAEB6E"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communicating with NAEP representatives and participating in a virtual Assessment Planning Meeting to finalize assessment preparations;</w:t>
      </w:r>
    </w:p>
    <w:p w:rsidR="005F352C" w:rsidRPr="00F11442" w:rsidP="004276D9" w14:paraId="5216BB3E"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reserving space for the assessment, including room(s), desks or tables, and an adequate number of electrical outlets in the assessment location;</w:t>
      </w:r>
    </w:p>
    <w:p w:rsidR="005F352C" w:rsidRPr="00F11442" w:rsidP="004276D9" w14:paraId="4D1A2306"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ensuring the availability of a school or district staff member on assessment day to address any technical issues; and</w:t>
      </w:r>
    </w:p>
    <w:p w:rsidR="005F352C" w:rsidRPr="00F11442" w:rsidP="004276D9" w14:paraId="7EBE6D6D" w14:textId="77777777">
      <w:pPr>
        <w:widowControl/>
        <w:numPr>
          <w:ilvl w:val="0"/>
          <w:numId w:val="99"/>
        </w:numPr>
        <w:spacing w:after="0" w:line="240" w:lineRule="auto"/>
        <w:rPr>
          <w:rFonts w:ascii="Calibri" w:eastAsia="Calibri" w:hAnsi="Calibri" w:cs="Times New Roman"/>
        </w:rPr>
      </w:pPr>
      <w:r w:rsidRPr="00F11442">
        <w:rPr>
          <w:rFonts w:ascii="Calibri" w:eastAsia="Calibri" w:hAnsi="Calibri" w:cs="Times New Roman"/>
        </w:rPr>
        <w:t>collaborating with school staff to ensure a high rate of student participation.</w:t>
      </w:r>
    </w:p>
    <w:p w:rsidR="005F352C" w:rsidRPr="00F11442" w:rsidP="005F352C" w14:paraId="6A78DD0A" w14:textId="77777777">
      <w:pPr>
        <w:widowControl/>
        <w:spacing w:after="0" w:line="240" w:lineRule="auto"/>
        <w:rPr>
          <w:rFonts w:ascii="Calibri" w:eastAsia="Calibri" w:hAnsi="Calibri" w:cs="Times New Roman"/>
        </w:rPr>
      </w:pPr>
    </w:p>
    <w:p w:rsidR="005F352C" w:rsidRPr="00F11442" w:rsidP="005F352C" w14:paraId="39C4BEF2" w14:textId="77777777">
      <w:pPr>
        <w:widowControl/>
        <w:spacing w:after="0" w:line="240" w:lineRule="auto"/>
        <w:rPr>
          <w:rFonts w:ascii="Calibri" w:eastAsia="Calibri" w:hAnsi="Calibri" w:cs="Times New Roman"/>
        </w:rPr>
      </w:pPr>
      <w:r w:rsidRPr="00F11442">
        <w:rPr>
          <w:rFonts w:ascii="Calibri" w:eastAsia="Calibri" w:hAnsi="Calibri" w:cs="Times New Roman"/>
        </w:rPr>
        <w:t>If necessary, an additional school or district staff member can be identified to assist the school coordinator with technical tasks before and during the administration.</w:t>
      </w:r>
    </w:p>
    <w:p w:rsidR="005F352C" w:rsidRPr="00F11442" w:rsidP="005F352C" w14:paraId="4BDE1C7C" w14:textId="77777777">
      <w:pPr>
        <w:widowControl/>
        <w:spacing w:after="0" w:line="240" w:lineRule="auto"/>
        <w:rPr>
          <w:rFonts w:ascii="Calibri" w:eastAsia="Calibri" w:hAnsi="Calibri" w:cs="Times New Roman"/>
        </w:rPr>
      </w:pPr>
    </w:p>
    <w:p w:rsidR="005F352C" w:rsidRPr="00F11442" w:rsidP="005F352C" w14:paraId="22F7A155" w14:textId="77777777">
      <w:pPr>
        <w:widowControl/>
        <w:spacing w:after="0" w:line="240" w:lineRule="auto"/>
        <w:rPr>
          <w:rFonts w:ascii="Calibri" w:eastAsia="Calibri" w:hAnsi="Calibri" w:cs="Times New Roman"/>
          <w:b/>
        </w:rPr>
      </w:pPr>
      <w:r w:rsidRPr="00F11442">
        <w:rPr>
          <w:rFonts w:ascii="Calibri" w:eastAsia="Calibri" w:hAnsi="Calibri" w:cs="Times New Roman"/>
          <w:b/>
        </w:rPr>
        <w:t>The NAEP State Coordinator works at your state department of education and will be responsible for</w:t>
      </w:r>
    </w:p>
    <w:p w:rsidR="005F352C" w:rsidRPr="00F11442" w:rsidP="004276D9" w14:paraId="10F4FD05" w14:textId="77777777">
      <w:pPr>
        <w:widowControl/>
        <w:numPr>
          <w:ilvl w:val="0"/>
          <w:numId w:val="100"/>
        </w:numPr>
        <w:spacing w:after="0" w:line="240" w:lineRule="auto"/>
        <w:contextualSpacing/>
        <w:rPr>
          <w:rFonts w:ascii="Calibri" w:eastAsia="Calibri" w:hAnsi="Calibri" w:cs="Times New Roman"/>
        </w:rPr>
      </w:pPr>
      <w:r w:rsidRPr="00F11442">
        <w:rPr>
          <w:rFonts w:ascii="Calibri" w:eastAsia="Calibri" w:hAnsi="Calibri" w:cs="Times New Roman"/>
        </w:rPr>
        <w:t>working with schools to confirm the assessment date;</w:t>
      </w:r>
    </w:p>
    <w:p w:rsidR="005F352C" w:rsidRPr="00F11442" w:rsidP="004276D9" w14:paraId="219B52B4" w14:textId="77777777">
      <w:pPr>
        <w:widowControl/>
        <w:numPr>
          <w:ilvl w:val="0"/>
          <w:numId w:val="100"/>
        </w:numPr>
        <w:spacing w:after="0" w:line="240" w:lineRule="auto"/>
        <w:contextualSpacing/>
        <w:rPr>
          <w:rFonts w:ascii="Calibri" w:eastAsia="Calibri" w:hAnsi="Calibri" w:cs="Times New Roman"/>
        </w:rPr>
      </w:pPr>
      <w:r w:rsidRPr="00F11442">
        <w:rPr>
          <w:rFonts w:ascii="Calibri" w:eastAsia="Calibri" w:hAnsi="Calibri" w:cs="Times New Roman"/>
        </w:rPr>
        <w:t>communicating with principals about the importance of NAEP and student participation;</w:t>
      </w:r>
    </w:p>
    <w:p w:rsidR="005F352C" w:rsidRPr="00F11442" w:rsidP="004276D9" w14:paraId="5EC08B78" w14:textId="77777777">
      <w:pPr>
        <w:widowControl/>
        <w:numPr>
          <w:ilvl w:val="0"/>
          <w:numId w:val="100"/>
        </w:numPr>
        <w:spacing w:after="0" w:line="240" w:lineRule="auto"/>
        <w:contextualSpacing/>
        <w:rPr>
          <w:rFonts w:ascii="Calibri" w:eastAsia="Calibri" w:hAnsi="Calibri" w:cs="Times New Roman"/>
        </w:rPr>
      </w:pPr>
      <w:r w:rsidRPr="00F11442">
        <w:rPr>
          <w:rFonts w:ascii="Calibri" w:eastAsia="Calibri" w:hAnsi="Calibri" w:cs="Times New Roman"/>
        </w:rPr>
        <w:t>providing schools with instructions for preparing a list of all students in the selected grade and information about notifying parents of participating students;</w:t>
      </w:r>
    </w:p>
    <w:p w:rsidR="005F352C" w:rsidRPr="00F11442" w:rsidP="004276D9" w14:paraId="1BB370C2" w14:textId="77777777">
      <w:pPr>
        <w:widowControl/>
        <w:numPr>
          <w:ilvl w:val="0"/>
          <w:numId w:val="100"/>
        </w:numPr>
        <w:spacing w:after="0" w:line="240" w:lineRule="auto"/>
        <w:contextualSpacing/>
        <w:rPr>
          <w:rFonts w:ascii="Calibri" w:eastAsia="Calibri" w:hAnsi="Calibri" w:cs="Times New Roman"/>
        </w:rPr>
      </w:pPr>
      <w:r w:rsidRPr="00F11442">
        <w:rPr>
          <w:rFonts w:ascii="Calibri" w:eastAsia="Calibri" w:hAnsi="Calibri" w:cs="Times New Roman"/>
        </w:rPr>
        <w:t>providing guidance for the inclusion of students with disabilities and English learners; and</w:t>
      </w:r>
    </w:p>
    <w:p w:rsidR="005F352C" w:rsidRPr="00F11442" w:rsidP="004276D9" w14:paraId="4DF9871C" w14:textId="77777777">
      <w:pPr>
        <w:widowControl/>
        <w:numPr>
          <w:ilvl w:val="0"/>
          <w:numId w:val="100"/>
        </w:numPr>
        <w:spacing w:after="0" w:line="240" w:lineRule="auto"/>
        <w:contextualSpacing/>
        <w:rPr>
          <w:rFonts w:ascii="Calibri" w:eastAsia="Calibri" w:hAnsi="Calibri" w:cs="Times New Roman"/>
        </w:rPr>
      </w:pPr>
      <w:r w:rsidRPr="00F11442">
        <w:rPr>
          <w:rFonts w:ascii="Calibri" w:eastAsia="Calibri" w:hAnsi="Calibri" w:cs="Times New Roman"/>
        </w:rPr>
        <w:t>responding to questions from the school community throughout the assessment period.</w:t>
      </w:r>
    </w:p>
    <w:p w:rsidR="005F352C" w:rsidRPr="00F11442" w:rsidP="005F352C" w14:paraId="78C125B2" w14:textId="77777777">
      <w:pPr>
        <w:widowControl/>
        <w:spacing w:after="0" w:line="240" w:lineRule="auto"/>
        <w:rPr>
          <w:rFonts w:ascii="Calibri" w:eastAsia="Calibri" w:hAnsi="Calibri" w:cs="Times New Roman"/>
        </w:rPr>
      </w:pPr>
    </w:p>
    <w:p w:rsidR="005F352C" w:rsidRPr="00F11442" w:rsidP="005F352C" w14:paraId="24D0066A" w14:textId="77777777">
      <w:pPr>
        <w:widowControl/>
        <w:spacing w:after="0" w:line="240" w:lineRule="auto"/>
        <w:rPr>
          <w:rFonts w:ascii="Calibri" w:eastAsia="Calibri" w:hAnsi="Calibri" w:cs="Times New Roman"/>
          <w:b/>
        </w:rPr>
      </w:pPr>
      <w:r w:rsidRPr="00F11442">
        <w:rPr>
          <w:rFonts w:ascii="Calibri" w:eastAsia="Calibri" w:hAnsi="Calibri" w:cs="Times New Roman"/>
          <w:b/>
        </w:rPr>
        <w:t>NAEP representatives, employed by a U.S. Department of Education contractor to work directly with schools, will be responsible for</w:t>
      </w:r>
    </w:p>
    <w:p w:rsidR="005F352C" w:rsidRPr="00F11442" w:rsidP="004276D9" w14:paraId="5B92E7F3" w14:textId="77777777">
      <w:pPr>
        <w:widowControl/>
        <w:numPr>
          <w:ilvl w:val="0"/>
          <w:numId w:val="101"/>
        </w:numPr>
        <w:spacing w:after="0" w:line="240" w:lineRule="auto"/>
        <w:contextualSpacing/>
        <w:rPr>
          <w:rFonts w:ascii="Calibri" w:eastAsia="Calibri" w:hAnsi="Calibri" w:cs="Times New Roman"/>
        </w:rPr>
      </w:pPr>
      <w:r w:rsidRPr="00F11442">
        <w:rPr>
          <w:rFonts w:ascii="Calibri" w:eastAsia="Calibri" w:hAnsi="Calibri" w:cs="Times New Roman"/>
        </w:rPr>
        <w:t xml:space="preserve">verifying information that the school coordinator has provided; </w:t>
      </w:r>
    </w:p>
    <w:p w:rsidR="005F352C" w:rsidRPr="00F11442" w:rsidP="004276D9" w14:paraId="2DD92E25" w14:textId="77777777">
      <w:pPr>
        <w:widowControl/>
        <w:numPr>
          <w:ilvl w:val="0"/>
          <w:numId w:val="101"/>
        </w:numPr>
        <w:spacing w:after="0" w:line="240" w:lineRule="auto"/>
        <w:contextualSpacing/>
        <w:rPr>
          <w:rFonts w:ascii="Calibri" w:eastAsia="Calibri" w:hAnsi="Calibri" w:cs="Times New Roman"/>
        </w:rPr>
      </w:pPr>
      <w:r w:rsidRPr="00F11442">
        <w:rPr>
          <w:rFonts w:ascii="Calibri" w:eastAsia="Calibri" w:hAnsi="Calibri" w:cs="Times New Roman"/>
        </w:rPr>
        <w:t>working with the school coordinator to finalize assessment logistics;</w:t>
      </w:r>
    </w:p>
    <w:p w:rsidR="005F352C" w:rsidRPr="00F11442" w:rsidP="004276D9" w14:paraId="7FCC053F" w14:textId="77777777">
      <w:pPr>
        <w:widowControl/>
        <w:numPr>
          <w:ilvl w:val="0"/>
          <w:numId w:val="101"/>
        </w:numPr>
        <w:spacing w:after="0" w:line="240" w:lineRule="auto"/>
        <w:contextualSpacing/>
        <w:rPr>
          <w:rFonts w:ascii="Calibri" w:eastAsia="Calibri" w:hAnsi="Calibri" w:cs="Times New Roman"/>
        </w:rPr>
      </w:pPr>
      <w:r w:rsidRPr="00F11442">
        <w:rPr>
          <w:rFonts w:ascii="Calibri" w:eastAsia="Calibri" w:hAnsi="Calibri" w:cs="Times New Roman"/>
        </w:rPr>
        <w:t>participating in a virtual Assessment Planning Meeting with the school coordinator; and</w:t>
      </w:r>
    </w:p>
    <w:p w:rsidR="005F352C" w:rsidRPr="00F11442" w:rsidP="004276D9" w14:paraId="50F250D9" w14:textId="77777777">
      <w:pPr>
        <w:widowControl/>
        <w:numPr>
          <w:ilvl w:val="0"/>
          <w:numId w:val="101"/>
        </w:numPr>
        <w:spacing w:after="0" w:line="240" w:lineRule="auto"/>
        <w:contextualSpacing/>
        <w:rPr>
          <w:rFonts w:ascii="Calibri" w:eastAsia="Calibri" w:hAnsi="Calibri" w:cs="Times New Roman"/>
        </w:rPr>
      </w:pPr>
      <w:r w:rsidRPr="00F11442">
        <w:rPr>
          <w:rFonts w:ascii="Calibri" w:eastAsia="Calibri" w:hAnsi="Calibri" w:cs="Times New Roman"/>
        </w:rPr>
        <w:t>administering the assessment.</w:t>
      </w:r>
    </w:p>
    <w:p w:rsidR="005F352C" w:rsidRPr="00F11442" w:rsidP="005F352C" w14:paraId="7B14848C" w14:textId="77777777">
      <w:pPr>
        <w:widowControl/>
        <w:spacing w:after="0" w:line="240" w:lineRule="auto"/>
        <w:rPr>
          <w:rFonts w:ascii="Calibri" w:eastAsia="Calibri" w:hAnsi="Calibri" w:cs="Times New Roman"/>
        </w:rPr>
      </w:pPr>
    </w:p>
    <w:p w:rsidR="005F352C" w:rsidRPr="00F11442" w:rsidP="005F352C" w14:paraId="5D2DE864" w14:textId="77777777">
      <w:pPr>
        <w:widowControl/>
        <w:spacing w:after="0" w:line="240" w:lineRule="auto"/>
        <w:rPr>
          <w:rFonts w:ascii="Calibri" w:eastAsia="Calibri" w:hAnsi="Calibri" w:cs="Times New Roman"/>
        </w:rPr>
      </w:pPr>
      <w:r w:rsidRPr="00F11442">
        <w:rPr>
          <w:rFonts w:ascii="Calibri" w:eastAsia="Calibri" w:hAnsi="Calibri" w:cs="Times New Roman"/>
        </w:rPr>
        <w:t>Additional information about the school coordinator’s responsibilities will be sent prior to NAEP representatives contacting you.</w:t>
      </w:r>
    </w:p>
    <w:p w:rsidR="005F352C" w:rsidRPr="00F11442" w:rsidP="005F352C" w14:paraId="45393625" w14:textId="77777777">
      <w:pPr>
        <w:widowControl/>
        <w:spacing w:after="0" w:line="240" w:lineRule="auto"/>
        <w:rPr>
          <w:rFonts w:ascii="Calibri" w:eastAsia="Calibri" w:hAnsi="Calibri" w:cs="Times New Roman"/>
        </w:rPr>
      </w:pPr>
    </w:p>
    <w:p w:rsidR="00975831" w:rsidRPr="00D05EDF" w:rsidP="00975831" w14:paraId="41568ED9"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0C0C58A7" w14:textId="77777777"/>
    <w:p w:rsidR="005F352C" w:rsidRPr="00B710E8" w:rsidP="005F352C" w14:paraId="50B1AB53" w14:textId="77777777">
      <w:pPr>
        <w:pStyle w:val="Header"/>
        <w:jc w:val="center"/>
      </w:pPr>
    </w:p>
    <w:p w:rsidR="005F352C" w:rsidRPr="00B710E8" w:rsidP="005F352C" w14:paraId="4B0672E2" w14:textId="77777777">
      <w:pPr>
        <w:pStyle w:val="Header"/>
        <w:jc w:val="center"/>
      </w:pPr>
    </w:p>
    <w:p w:rsidR="005F352C" w:rsidRPr="00B710E8" w:rsidP="005F352C" w14:paraId="517218E0" w14:textId="77777777">
      <w:pPr>
        <w:pStyle w:val="Header"/>
        <w:jc w:val="center"/>
      </w:pPr>
    </w:p>
    <w:p w:rsidR="005F352C" w:rsidRPr="00B710E8" w:rsidP="005F352C" w14:paraId="21311BE0" w14:textId="77777777">
      <w:pPr>
        <w:pStyle w:val="Header"/>
        <w:jc w:val="center"/>
      </w:pPr>
    </w:p>
    <w:p w:rsidR="005F352C" w:rsidRPr="00B710E8" w:rsidP="005F352C" w14:paraId="74071353" w14:textId="77777777">
      <w:pPr>
        <w:pStyle w:val="Header"/>
        <w:jc w:val="center"/>
      </w:pPr>
    </w:p>
    <w:p w:rsidR="005F352C" w:rsidRPr="00B710E8" w:rsidP="005F352C" w14:paraId="4E7D44C6" w14:textId="77777777">
      <w:pPr>
        <w:pStyle w:val="Header"/>
        <w:jc w:val="center"/>
      </w:pPr>
    </w:p>
    <w:p w:rsidR="005F352C" w:rsidRPr="00B710E8" w:rsidP="005F352C" w14:paraId="36C42FE1" w14:textId="77777777">
      <w:pPr>
        <w:pStyle w:val="Header"/>
        <w:jc w:val="center"/>
      </w:pPr>
    </w:p>
    <w:p w:rsidR="005F352C" w:rsidRPr="00B710E8" w:rsidP="005F352C" w14:paraId="1F6D9D50" w14:textId="77777777">
      <w:pPr>
        <w:pStyle w:val="Header"/>
        <w:jc w:val="center"/>
      </w:pPr>
    </w:p>
    <w:p w:rsidR="005F352C" w:rsidRPr="00B710E8" w:rsidP="005F352C" w14:paraId="4B38BFFB" w14:textId="77777777">
      <w:pPr>
        <w:pStyle w:val="Header"/>
        <w:jc w:val="center"/>
      </w:pPr>
    </w:p>
    <w:p w:rsidR="005F352C" w:rsidRPr="00B710E8" w:rsidP="005F352C" w14:paraId="5B29E9AE" w14:textId="77777777">
      <w:pPr>
        <w:pStyle w:val="Header"/>
        <w:jc w:val="center"/>
      </w:pPr>
    </w:p>
    <w:p w:rsidR="005F352C" w:rsidRPr="00B710E8" w:rsidP="005F352C" w14:paraId="71F6AED2" w14:textId="77777777">
      <w:pPr>
        <w:pStyle w:val="Header"/>
        <w:jc w:val="center"/>
      </w:pPr>
    </w:p>
    <w:p w:rsidR="005F352C" w:rsidRPr="00B710E8" w:rsidP="005F352C" w14:paraId="1F9D9CBC" w14:textId="77777777">
      <w:pPr>
        <w:pStyle w:val="Header"/>
        <w:jc w:val="center"/>
      </w:pPr>
    </w:p>
    <w:p w:rsidR="005F352C" w:rsidRPr="00B710E8" w:rsidP="005F352C" w14:paraId="7C92A83E" w14:textId="77777777">
      <w:pPr>
        <w:pStyle w:val="Header"/>
        <w:jc w:val="center"/>
      </w:pPr>
    </w:p>
    <w:p w:rsidR="005F352C" w:rsidRPr="00B710E8" w:rsidP="005F352C" w14:paraId="214D4B76" w14:textId="77777777">
      <w:pPr>
        <w:pStyle w:val="Header"/>
        <w:jc w:val="center"/>
      </w:pPr>
    </w:p>
    <w:p w:rsidR="005F352C" w:rsidRPr="00B710E8" w:rsidP="005F352C" w14:paraId="2D54A7F0" w14:textId="77777777">
      <w:pPr>
        <w:pStyle w:val="Header"/>
        <w:jc w:val="center"/>
      </w:pPr>
    </w:p>
    <w:p w:rsidR="005F352C" w:rsidRPr="00B710E8" w:rsidP="005F352C" w14:paraId="23BB7343" w14:textId="77777777">
      <w:pPr>
        <w:pStyle w:val="Header"/>
        <w:jc w:val="center"/>
      </w:pPr>
    </w:p>
    <w:p w:rsidR="005F352C" w:rsidRPr="00B710E8" w:rsidP="005F352C" w14:paraId="69419958" w14:textId="77777777">
      <w:pPr>
        <w:pStyle w:val="Header"/>
        <w:jc w:val="center"/>
      </w:pPr>
    </w:p>
    <w:p w:rsidR="005F352C" w:rsidRPr="00B710E8" w:rsidP="005F352C" w14:paraId="14A4B42A" w14:textId="77777777">
      <w:pPr>
        <w:pStyle w:val="Header"/>
        <w:jc w:val="center"/>
      </w:pPr>
    </w:p>
    <w:p w:rsidR="005F352C" w:rsidRPr="00B710E8" w:rsidP="005F352C" w14:paraId="0DA07804" w14:textId="77777777">
      <w:pPr>
        <w:pStyle w:val="Header"/>
        <w:jc w:val="center"/>
      </w:pPr>
    </w:p>
    <w:p w:rsidR="005F352C" w:rsidRPr="00B710E8" w:rsidP="005F352C" w14:paraId="6028F33D" w14:textId="77777777">
      <w:pPr>
        <w:pStyle w:val="Header"/>
        <w:jc w:val="center"/>
      </w:pPr>
    </w:p>
    <w:p w:rsidR="005F352C" w:rsidRPr="00B710E8" w:rsidP="005F352C" w14:paraId="1E08576F" w14:textId="77777777">
      <w:pPr>
        <w:pStyle w:val="Header"/>
        <w:jc w:val="center"/>
      </w:pPr>
    </w:p>
    <w:p w:rsidR="005F352C" w:rsidRPr="00B710E8" w:rsidP="005F352C" w14:paraId="410F02DC" w14:textId="77777777">
      <w:pPr>
        <w:pStyle w:val="Header"/>
        <w:jc w:val="center"/>
      </w:pPr>
    </w:p>
    <w:p w:rsidR="005F352C" w:rsidRPr="00B710E8" w:rsidP="005F352C" w14:paraId="77ED7AF9" w14:textId="77777777">
      <w:pPr>
        <w:pStyle w:val="Header"/>
        <w:jc w:val="center"/>
      </w:pPr>
    </w:p>
    <w:p w:rsidR="005F352C" w:rsidP="005F352C" w14:paraId="6C93A67A" w14:textId="77777777">
      <w:pPr>
        <w:widowControl/>
        <w:spacing w:after="160" w:line="259" w:lineRule="auto"/>
        <w:rPr>
          <w:rStyle w:val="Strong"/>
          <w:rFonts w:ascii="Times New Roman" w:hAnsi="Times New Roman" w:cs="Times New Roman"/>
          <w:color w:val="31849B" w:themeColor="accent5" w:themeShade="BF"/>
        </w:rPr>
      </w:pPr>
    </w:p>
    <w:p w:rsidR="005F352C" w:rsidP="005F352C" w14:paraId="7766989E"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035A36" w:rsidRPr="00416E71" w:rsidP="00416E71" w14:paraId="35F9E0CE" w14:textId="42279DBD">
      <w:pPr>
        <w:pStyle w:val="Heading3"/>
        <w:rPr>
          <w:rStyle w:val="Strong"/>
          <w:rFonts w:cs="Times New Roman"/>
        </w:rPr>
      </w:pPr>
      <w:bookmarkStart w:id="214" w:name="_Toc175909524"/>
      <w:bookmarkStart w:id="215" w:name="_Toc196211985"/>
      <w:r w:rsidRPr="00416E71">
        <w:rPr>
          <w:rStyle w:val="Strong"/>
          <w:rFonts w:cs="Times New Roman"/>
        </w:rPr>
        <w:t>Appendix D-</w:t>
      </w:r>
      <w:r w:rsidRPr="00416E71">
        <w:rPr>
          <w:rStyle w:val="Strong"/>
          <w:rFonts w:cs="Times New Roman"/>
        </w:rPr>
        <w:t>7</w:t>
      </w:r>
      <w:r w:rsidRPr="00416E71" w:rsidR="00B00446">
        <w:rPr>
          <w:rStyle w:val="Strong"/>
          <w:rFonts w:cs="Times New Roman"/>
        </w:rPr>
        <w:t>6</w:t>
      </w:r>
      <w:r w:rsidRPr="00416E71">
        <w:rPr>
          <w:rStyle w:val="Strong"/>
          <w:rFonts w:cs="Times New Roman"/>
        </w:rPr>
        <w:t xml:space="preserve">: </w:t>
      </w:r>
      <w:r w:rsidRPr="00107AB0">
        <w:rPr>
          <w:rStyle w:val="Strong"/>
          <w:rFonts w:cs="Times New Roman"/>
          <w:b w:val="0"/>
          <w:bCs w:val="0"/>
        </w:rPr>
        <w:t>NAEP 2025 NAEP in your School-School Device, School Device-Puerto Rico</w:t>
      </w:r>
      <w:bookmarkEnd w:id="214"/>
      <w:bookmarkEnd w:id="215"/>
    </w:p>
    <w:p w:rsidR="00035A36" w14:paraId="1DE9DF27"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035A36" w14:paraId="490818F7" w14:textId="77777777">
      <w:pPr>
        <w:pStyle w:val="Heading3"/>
        <w:jc w:val="left"/>
        <w:rPr>
          <w:rStyle w:val="Strong"/>
          <w:rFonts w:cs="Times New Roman"/>
          <w:color w:val="31849B" w:themeColor="accent5" w:themeShade="BF"/>
        </w:rPr>
      </w:pPr>
    </w:p>
    <w:p w:rsidR="005F352C" w:rsidP="005F352C" w14:paraId="4E321EF8" w14:textId="77777777">
      <w:pPr>
        <w:spacing w:after="0" w:line="240" w:lineRule="auto"/>
        <w:rPr>
          <w:b/>
          <w:lang w:val="es-PR"/>
        </w:rPr>
      </w:pPr>
      <w:r>
        <w:rPr>
          <w:b/>
          <w:lang w:val="es-PR"/>
        </w:rPr>
        <w:t>NAEP de 2025 en su escuela (Dispositivo de la escuela) – Matemáticas de 4.° y 8.° grado</w:t>
      </w:r>
    </w:p>
    <w:p w:rsidR="005F352C" w:rsidP="005F352C" w14:paraId="73DAEBA7" w14:textId="77777777">
      <w:pPr>
        <w:spacing w:after="0" w:line="240" w:lineRule="auto"/>
        <w:rPr>
          <w:i/>
          <w:lang w:val="es-PR"/>
        </w:rPr>
      </w:pPr>
    </w:p>
    <w:p w:rsidR="005F352C" w:rsidP="005F352C" w14:paraId="308F6486" w14:textId="77777777">
      <w:pPr>
        <w:spacing w:after="0" w:line="240" w:lineRule="auto"/>
        <w:rPr>
          <w:lang w:val="es-PR"/>
        </w:rPr>
      </w:pPr>
      <w:r>
        <w:rPr>
          <w:lang w:val="es-PR"/>
        </w:rPr>
        <w:t>"NAEP es la única evaluación que proporciona medio siglo de datos sobre el rendimiento para medir lo que los estudiantes saben y pueden hacer. Las tendencias estatales y nacionales orientan los diálogos sobre los programas y las políticas locales, estatales y nacionales que mejoran la enseñanza y el aprendizaje."</w:t>
      </w:r>
    </w:p>
    <w:p w:rsidR="005F352C" w:rsidP="005F352C" w14:paraId="08103017" w14:textId="77777777">
      <w:pPr>
        <w:spacing w:after="0" w:line="240" w:lineRule="auto"/>
      </w:pPr>
      <w:r>
        <w:t>- David Atherton, EdD, Director, Clear Creek Middle School, Gresham, OR</w:t>
      </w:r>
    </w:p>
    <w:p w:rsidR="005F352C" w:rsidP="005F352C" w14:paraId="701199CD" w14:textId="77777777">
      <w:pPr>
        <w:spacing w:after="0" w:line="240" w:lineRule="auto"/>
        <w:rPr>
          <w:b/>
        </w:rPr>
      </w:pPr>
    </w:p>
    <w:p w:rsidR="005F352C" w:rsidP="005F352C" w14:paraId="6E463732" w14:textId="77777777">
      <w:pPr>
        <w:spacing w:after="0" w:line="240" w:lineRule="auto"/>
        <w:rPr>
          <w:b/>
          <w:lang w:val="es-PR"/>
        </w:rPr>
      </w:pPr>
      <w:r>
        <w:rPr>
          <w:b/>
          <w:lang w:val="es-PR"/>
        </w:rPr>
        <w:t>¿Qué es NAEP?</w:t>
      </w:r>
    </w:p>
    <w:p w:rsidR="005F352C" w:rsidP="005F352C" w14:paraId="16C05E65" w14:textId="77777777">
      <w:pPr>
        <w:spacing w:after="0" w:line="240" w:lineRule="auto"/>
        <w:rPr>
          <w:lang w:val="es-PR"/>
        </w:rPr>
      </w:pPr>
      <w:r>
        <w:rPr>
          <w:lang w:val="es-PR"/>
        </w:rPr>
        <w:t xml:space="preserve">La Evaluación Nacional del Progreso Educativo (NAEP, por sus siglas en inglés) es la evaluación continua más grande y representativa a nivel nacional de lo que los estudiantes de nuestra nación saben y pueden hacer en varias materias tales como educación cívica, matemáticas, lectura e historia de Estados Unidos. El programa también proporciona información valiosa sobre las experiencias educativas de los estudiantes y las oportunidades de aprendizaje dentro y fuera del salón de clase. </w:t>
      </w:r>
    </w:p>
    <w:p w:rsidR="005F352C" w:rsidP="005F352C" w14:paraId="6CF20B73" w14:textId="77777777">
      <w:pPr>
        <w:spacing w:after="0" w:line="240" w:lineRule="auto"/>
        <w:rPr>
          <w:lang w:val="es-PR"/>
        </w:rPr>
      </w:pPr>
    </w:p>
    <w:p w:rsidR="005F352C" w:rsidP="005F352C" w14:paraId="1CAE34EA" w14:textId="77777777">
      <w:pPr>
        <w:spacing w:after="0" w:line="240" w:lineRule="auto"/>
        <w:rPr>
          <w:lang w:val="es-PR"/>
        </w:rPr>
      </w:pPr>
      <w:r>
        <w:rPr>
          <w:lang w:val="es-PR"/>
        </w:rPr>
        <w:t xml:space="preserve">NAEP es un programa autorizado por el Congreso y administrado por el Centro Nacional para Estadísticas de la Educación (NCES), que forma parte del Departamento de Educación de Estados Unidos y del Instituto de Ciencias de la Educación. </w:t>
      </w:r>
    </w:p>
    <w:p w:rsidR="005F352C" w:rsidP="005F352C" w14:paraId="6230AB7B" w14:textId="77777777">
      <w:pPr>
        <w:spacing w:after="0" w:line="240" w:lineRule="auto"/>
        <w:rPr>
          <w:lang w:val="es-PR"/>
        </w:rPr>
      </w:pPr>
    </w:p>
    <w:p w:rsidR="005F352C" w:rsidP="005F352C" w14:paraId="002F698D" w14:textId="77777777">
      <w:pPr>
        <w:spacing w:after="0" w:line="240" w:lineRule="auto"/>
        <w:rPr>
          <w:b/>
          <w:lang w:val="es-PR"/>
        </w:rPr>
      </w:pPr>
      <w:r>
        <w:rPr>
          <w:b/>
          <w:lang w:val="es-PR"/>
        </w:rPr>
        <w:t>¿Qué evaluaciones de NAEP se realizarán en 2025?</w:t>
      </w:r>
    </w:p>
    <w:p w:rsidR="005F352C" w:rsidP="005F352C" w14:paraId="35F0EDDC" w14:textId="77777777">
      <w:pPr>
        <w:spacing w:after="0" w:line="240" w:lineRule="auto"/>
        <w:rPr>
          <w:lang w:val="es-PR"/>
        </w:rPr>
      </w:pPr>
      <w:r>
        <w:rPr>
          <w:lang w:val="es-PR"/>
        </w:rPr>
        <w:t>Como parte del programa de NAEP de 2025, NCES administrará una prueba de campo de matemáticas para los grados 4.° y 8.° en Puerto Rico entre el 27 de enero y el 7 de marzo de 2025. Los representantes de NAEP administrarán la evaluación en su escuela, utilizando dispositivos e Internet de propiedad de la escuela.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5F352C" w:rsidP="005F352C" w14:paraId="76E1EE22" w14:textId="77777777">
      <w:pPr>
        <w:spacing w:after="0" w:line="240" w:lineRule="auto"/>
        <w:rPr>
          <w:lang w:val="es-PR"/>
        </w:rPr>
      </w:pPr>
    </w:p>
    <w:p w:rsidR="005F352C" w:rsidP="005F352C" w14:paraId="54797514" w14:textId="77777777">
      <w:pPr>
        <w:spacing w:after="0" w:line="240" w:lineRule="auto"/>
        <w:rPr>
          <w:lang w:val="es-PR"/>
        </w:rPr>
      </w:pPr>
      <w:r>
        <w:rPr>
          <w:lang w:val="es-PR"/>
        </w:rPr>
        <w:t xml:space="preserve">En definitiva, NCES está trabajando para lograr una administración flexible y auténtica de la evaluación.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5F352C" w:rsidP="005F352C" w14:paraId="528D5B4D" w14:textId="77777777">
      <w:pPr>
        <w:spacing w:after="0" w:line="240" w:lineRule="auto"/>
        <w:rPr>
          <w:lang w:val="es-PR"/>
        </w:rPr>
      </w:pPr>
    </w:p>
    <w:p w:rsidR="005F352C" w:rsidP="005F352C" w14:paraId="13F48D6A" w14:textId="77777777">
      <w:pPr>
        <w:spacing w:after="0" w:line="240" w:lineRule="auto"/>
        <w:rPr>
          <w:bCs/>
          <w:lang w:val="es-PR"/>
        </w:rPr>
      </w:pPr>
      <w:r>
        <w:rPr>
          <w:bCs/>
          <w:lang w:val="es-PR"/>
        </w:rPr>
        <w:t xml:space="preserve">Los datos de rendimiento de la prueba de campo no se darán a conocer públicamente, pero se utilizarán para orientar las futuras evaluaciones de NAEP. </w:t>
      </w:r>
    </w:p>
    <w:p w:rsidR="005F352C" w:rsidP="005F352C" w14:paraId="27E1D953" w14:textId="77777777">
      <w:pPr>
        <w:spacing w:after="0" w:line="240" w:lineRule="auto"/>
        <w:rPr>
          <w:b/>
          <w:lang w:val="es-PR"/>
        </w:rPr>
      </w:pPr>
    </w:p>
    <w:p w:rsidR="005F352C" w:rsidP="005F352C" w14:paraId="1E5B1960" w14:textId="77777777">
      <w:pPr>
        <w:spacing w:after="0" w:line="240" w:lineRule="auto"/>
        <w:rPr>
          <w:b/>
          <w:lang w:val="es-PR"/>
        </w:rPr>
      </w:pPr>
      <w:r>
        <w:rPr>
          <w:b/>
          <w:lang w:val="es-PR"/>
        </w:rPr>
        <w:t>¿Qué harán mis estudiantes?</w:t>
      </w:r>
    </w:p>
    <w:p w:rsidR="005F352C" w:rsidP="005F352C" w14:paraId="27E931A6" w14:textId="77777777">
      <w:pPr>
        <w:spacing w:after="0" w:line="240" w:lineRule="auto"/>
        <w:rPr>
          <w:lang w:val="es-PR"/>
        </w:rPr>
      </w:pPr>
      <w:r>
        <w:rPr>
          <w:lang w:val="es-PR"/>
        </w:rPr>
        <w:t xml:space="preserve">Los estudiantes de cuarto y octavo grados que participen responderán a preguntas de matemáticas en los dispositivos de NAEP. Los estudiantes además completarán un cuestionario de contexto sobre su experiencia con la evaluación y sus experiencias educativas y oportunidades de aprendizaje dentro y fuera del salón de clase. </w:t>
      </w:r>
    </w:p>
    <w:p w:rsidR="005F352C" w:rsidP="005F352C" w14:paraId="38226281" w14:textId="77777777">
      <w:pPr>
        <w:spacing w:after="0" w:line="240" w:lineRule="auto"/>
        <w:rPr>
          <w:lang w:val="es-PR"/>
        </w:rPr>
      </w:pPr>
    </w:p>
    <w:p w:rsidR="005F352C" w:rsidP="005F352C" w14:paraId="1A29C75B" w14:textId="77777777">
      <w:pPr>
        <w:spacing w:after="0" w:line="240" w:lineRule="auto"/>
        <w:rPr>
          <w:lang w:val="es-PR"/>
        </w:rPr>
      </w:pPr>
      <w:r>
        <w:rPr>
          <w:lang w:val="es-PR"/>
        </w:rPr>
        <w:t>A los estudiantes les toma aproximadamente 2 horas completar la evaluación, incluyendo el tiempo de transición, las instrucciones y el tiempo que toma contestar un cuestionario de contexto. Se ofrece una amplia gama de acomodos para los estudiantes con impedimentos y para aprendices del español.</w:t>
      </w:r>
    </w:p>
    <w:p w:rsidR="005F352C" w:rsidP="005F352C" w14:paraId="4FD1B564" w14:textId="77777777">
      <w:pPr>
        <w:spacing w:after="0" w:line="240" w:lineRule="auto"/>
        <w:rPr>
          <w:lang w:val="es-PR"/>
        </w:rPr>
      </w:pPr>
    </w:p>
    <w:p w:rsidR="005F352C" w:rsidP="005F352C" w14:paraId="3B28942C" w14:textId="77777777">
      <w:pPr>
        <w:spacing w:after="0" w:line="240" w:lineRule="auto"/>
        <w:rPr>
          <w:b/>
          <w:lang w:val="es-PR"/>
        </w:rPr>
      </w:pPr>
      <w:r>
        <w:rPr>
          <w:b/>
          <w:lang w:val="es-PR"/>
        </w:rPr>
        <w:t xml:space="preserve">¿Quién administrará NAEP en mi escuela? </w:t>
      </w:r>
    </w:p>
    <w:p w:rsidR="005F352C" w:rsidP="005F352C" w14:paraId="1EC92378" w14:textId="77777777">
      <w:pPr>
        <w:spacing w:after="0" w:line="240" w:lineRule="auto"/>
        <w:rPr>
          <w:lang w:val="es-PR"/>
        </w:rPr>
      </w:pPr>
      <w:r>
        <w:rPr>
          <w:lang w:val="es-PR"/>
        </w:rPr>
        <w:t>Los representantes de NAEP administrarán la evaluación de NAEP y le proporcionarán bastante apoyo a su escuela el día de la evaluación. Un miembro del personal de la escuela o del distrito deberá estar disponible el día de la evaluación al comienzo de la sesión de la prueba en caso de que surja algún problema técnico al iniciar la evaluación de NAEP en los dispositivos de la escuela.</w:t>
      </w:r>
    </w:p>
    <w:p w:rsidR="005F352C" w:rsidP="005F352C" w14:paraId="25627103" w14:textId="77777777">
      <w:pPr>
        <w:spacing w:after="0" w:line="240" w:lineRule="auto"/>
        <w:rPr>
          <w:lang w:val="es-PR"/>
        </w:rPr>
      </w:pPr>
    </w:p>
    <w:p w:rsidR="005F352C" w:rsidP="005F352C" w14:paraId="4C963F54" w14:textId="77777777">
      <w:pPr>
        <w:spacing w:after="0" w:line="240" w:lineRule="auto"/>
        <w:rPr>
          <w:lang w:val="es-PR"/>
        </w:rPr>
      </w:pPr>
      <w:r>
        <w:rPr>
          <w:lang w:val="es-PR"/>
        </w:rPr>
        <w:t>En la última página de esta hoja informativa encontrará más información sobre las funciones y responsabilidades para la coordinación y administración de NAEP en su escuela y en la Carta de notificación con detalles acerca de la evaluación que la acompaña.</w:t>
      </w:r>
    </w:p>
    <w:p w:rsidR="005F352C" w:rsidP="005F352C" w14:paraId="3B085F0B" w14:textId="77777777">
      <w:pPr>
        <w:spacing w:after="0" w:line="240" w:lineRule="auto"/>
        <w:rPr>
          <w:lang w:val="es-PR"/>
        </w:rPr>
      </w:pPr>
    </w:p>
    <w:p w:rsidR="005F352C" w:rsidP="005F352C" w14:paraId="4B33078E" w14:textId="77777777">
      <w:pPr>
        <w:spacing w:after="0" w:line="240" w:lineRule="auto"/>
        <w:rPr>
          <w:lang w:val="es-PR"/>
        </w:rPr>
      </w:pPr>
      <w:r>
        <w:rPr>
          <w:b/>
          <w:lang w:val="es-PR"/>
        </w:rPr>
        <w:t>¿Es necesario que los maestros preparen a los estudiantes para la evaluación</w:t>
      </w:r>
      <w:r>
        <w:rPr>
          <w:lang w:val="es-PR"/>
        </w:rPr>
        <w:t xml:space="preserve">? </w:t>
      </w:r>
    </w:p>
    <w:p w:rsidR="005F352C" w:rsidP="005F352C" w14:paraId="7FB5B543" w14:textId="77777777">
      <w:pPr>
        <w:spacing w:after="0" w:line="240" w:lineRule="auto"/>
        <w:rPr>
          <w:lang w:val="es-PR"/>
        </w:rPr>
      </w:pPr>
      <w:r>
        <w:rPr>
          <w:lang w:val="es-PR"/>
        </w:rPr>
        <w:t xml:space="preserve">No es necesario que los maestros preparen a los estudiantes para la prueba de campo, pero sí deben motivarlos a que hagan su mejor esfuerzo. </w:t>
      </w:r>
    </w:p>
    <w:p w:rsidR="005F352C" w:rsidP="005F352C" w14:paraId="78F7D402" w14:textId="77777777">
      <w:pPr>
        <w:spacing w:after="0" w:line="240" w:lineRule="auto"/>
        <w:rPr>
          <w:lang w:val="es-PR"/>
        </w:rPr>
      </w:pPr>
    </w:p>
    <w:p w:rsidR="005F352C" w:rsidP="005F352C" w14:paraId="568D368E" w14:textId="77777777">
      <w:pPr>
        <w:spacing w:after="0" w:line="240" w:lineRule="auto"/>
        <w:rPr>
          <w:b/>
          <w:lang w:val="es-PR"/>
        </w:rPr>
      </w:pPr>
      <w:r>
        <w:rPr>
          <w:b/>
          <w:lang w:val="es-PR"/>
        </w:rPr>
        <w:t xml:space="preserve">¿Cómo fue seleccionada mi escuela para NAEP? </w:t>
      </w:r>
    </w:p>
    <w:p w:rsidR="005F352C" w:rsidP="005F352C" w14:paraId="0272B9BC" w14:textId="77777777">
      <w:pPr>
        <w:spacing w:after="0" w:line="240" w:lineRule="auto"/>
        <w:rPr>
          <w:lang w:val="es-PR"/>
        </w:rPr>
      </w:pPr>
      <w:r>
        <w:rPr>
          <w:lang w:val="es-PR"/>
        </w:rPr>
        <w:t>Su escuela fue seleccionada como parte de un proceso de muestreo cuidadosamente diseñado que garantiza que las escuelas y los estudiantes seleccionados para NAEP representan a su distrito, al estado y a la nación.</w:t>
      </w:r>
    </w:p>
    <w:p w:rsidR="005F352C" w:rsidP="005F352C" w14:paraId="064C141A" w14:textId="77777777">
      <w:pPr>
        <w:spacing w:after="0" w:line="240" w:lineRule="auto"/>
        <w:rPr>
          <w:b/>
          <w:lang w:val="es-PR"/>
        </w:rPr>
      </w:pPr>
    </w:p>
    <w:p w:rsidR="005F352C" w:rsidP="005F352C" w14:paraId="2FABE2C5" w14:textId="77777777">
      <w:pPr>
        <w:spacing w:after="0" w:line="240" w:lineRule="auto"/>
        <w:rPr>
          <w:b/>
          <w:lang w:val="es-PR"/>
        </w:rPr>
      </w:pPr>
      <w:r>
        <w:rPr>
          <w:b/>
          <w:lang w:val="es-PR"/>
        </w:rPr>
        <w:t>¿Por qué mi escuela debería participar en NAEP?</w:t>
      </w:r>
    </w:p>
    <w:p w:rsidR="005F352C" w:rsidP="005F352C" w14:paraId="7027684F" w14:textId="77777777">
      <w:pPr>
        <w:spacing w:after="0" w:line="240" w:lineRule="auto"/>
        <w:rPr>
          <w:color w:val="000000" w:themeColor="text1"/>
          <w:lang w:val="es-PR"/>
        </w:rPr>
      </w:pPr>
      <w:r>
        <w:rPr>
          <w:color w:val="000000" w:themeColor="text1"/>
          <w:lang w:val="es-PR"/>
        </w:rPr>
        <w:t>La participación de su escuela ayudará a asegurar que usted y sus colegas educadores -así como los legisladores y los funcionarios electos- tengan datos confiables para entender y mejorar la educación de los estudiantes.</w:t>
      </w:r>
    </w:p>
    <w:p w:rsidR="005F352C" w:rsidP="005F352C" w14:paraId="32D99DF7" w14:textId="77777777">
      <w:pPr>
        <w:spacing w:after="0" w:line="240" w:lineRule="auto"/>
        <w:rPr>
          <w:color w:val="000000" w:themeColor="text1"/>
          <w:lang w:val="es-PR"/>
        </w:rPr>
      </w:pPr>
    </w:p>
    <w:p w:rsidR="005F352C" w:rsidP="005F352C" w14:paraId="618DE751" w14:textId="77777777">
      <w:pPr>
        <w:spacing w:after="0" w:line="240" w:lineRule="auto"/>
        <w:rPr>
          <w:lang w:val="es-PR"/>
        </w:rPr>
      </w:pPr>
      <w:r>
        <w:rPr>
          <w:lang w:val="es-PR"/>
        </w:rPr>
        <w:t xml:space="preserve">Su escuela y sus estudiantes representan a las escuelas y a los estudiantes de todo el país. Cuando los estudiantes participan y dan su mejor esfuerzo, los resultados de NAEP proporcionan la medida más precisa y representativa posible del rendimiento y las experiencias de los estudiantes.  </w:t>
      </w:r>
    </w:p>
    <w:p w:rsidR="005F352C" w:rsidP="005F352C" w14:paraId="1BEFFF6C" w14:textId="77777777">
      <w:pPr>
        <w:spacing w:after="0" w:line="240" w:lineRule="auto"/>
        <w:rPr>
          <w:lang w:val="es-PR"/>
        </w:rPr>
      </w:pPr>
    </w:p>
    <w:p w:rsidR="005F352C" w:rsidP="005F352C" w14:paraId="61268269" w14:textId="77777777">
      <w:pPr>
        <w:spacing w:after="0" w:line="240" w:lineRule="auto"/>
        <w:rPr>
          <w:b/>
          <w:lang w:val="es-PR"/>
        </w:rPr>
      </w:pPr>
      <w:r>
        <w:rPr>
          <w:b/>
          <w:lang w:val="es-PR"/>
        </w:rPr>
        <w:t>¿Cómo se informan los resultados de NAEP?</w:t>
      </w:r>
    </w:p>
    <w:p w:rsidR="005F352C" w:rsidP="005F352C" w14:paraId="1D65EE7B" w14:textId="77777777">
      <w:pPr>
        <w:spacing w:after="0" w:line="240" w:lineRule="auto"/>
        <w:rPr>
          <w:lang w:val="es-PR"/>
        </w:rPr>
      </w:pPr>
      <w:r>
        <w:rPr>
          <w:lang w:val="es-PR"/>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También hay resultados disponibles de diferentes grupos de estudiantes con base en factores como la raza/etnia, el género y la ubicación de la escuela, entre otros. NAEP no está diseñada para recopilar o informar los resultados individuales de estudiantes, salones de clase o escuelas. </w:t>
      </w:r>
      <w:r>
        <w:rPr>
          <w:bCs/>
          <w:lang w:val="es-PR"/>
        </w:rPr>
        <w:t>Los resultados de la prueba de campo no se harán públicos, pero se utilizarán para las futuras evaluaciones de NAEP.</w:t>
      </w:r>
    </w:p>
    <w:p w:rsidR="005F352C" w:rsidP="005F352C" w14:paraId="6A7AB395" w14:textId="77777777">
      <w:pPr>
        <w:spacing w:after="0" w:line="240" w:lineRule="auto"/>
        <w:rPr>
          <w:lang w:val="es-PR"/>
        </w:rPr>
      </w:pPr>
    </w:p>
    <w:p w:rsidR="005F352C" w:rsidP="005F352C" w14:paraId="00483F3D" w14:textId="77777777">
      <w:pPr>
        <w:spacing w:after="0" w:line="240" w:lineRule="auto"/>
        <w:rPr>
          <w:lang w:val="es-PR"/>
        </w:rPr>
      </w:pPr>
      <w:r>
        <w:rPr>
          <w:b/>
          <w:lang w:val="es-PR"/>
        </w:rPr>
        <w:t>¿Cómo podemos mis maestros y yo utilizar los datos de NAEP para ayudar a los estudiantes</w:t>
      </w:r>
      <w:r>
        <w:rPr>
          <w:lang w:val="es-PR"/>
        </w:rPr>
        <w:t xml:space="preserve">? </w:t>
      </w:r>
    </w:p>
    <w:p w:rsidR="005F352C" w:rsidP="005F352C" w14:paraId="6EAEAE0C" w14:textId="77777777">
      <w:pPr>
        <w:spacing w:after="0" w:line="240" w:lineRule="auto"/>
        <w:rPr>
          <w:lang w:val="es-ES_tradnl"/>
        </w:rPr>
      </w:pPr>
      <w:bookmarkStart w:id="216" w:name="_Hlk70940550"/>
      <w:r>
        <w:rPr>
          <w:lang w:val="es-ES_tradnl"/>
        </w:rPr>
        <w:t>El explorador de datos</w:t>
      </w:r>
      <w:r>
        <w:rPr>
          <w:lang w:val="es-PR"/>
        </w:rPr>
        <w:t xml:space="preserve">, NAEP Data Explorer, </w:t>
      </w:r>
      <w:r>
        <w:rPr>
          <w:lang w:val="es-ES_tradnl"/>
        </w:rPr>
        <w:t>(</w:t>
      </w:r>
      <w:hyperlink r:id="rId151" w:history="1">
        <w:r>
          <w:rPr>
            <w:rStyle w:val="Hyperlink"/>
            <w:lang w:val="es-ES_tradnl"/>
          </w:rPr>
          <w:t>https://www.nationsreportcard.gov/ndecore</w:t>
        </w:r>
      </w:hyperlink>
      <w:r>
        <w:rPr>
          <w:lang w:val="es-ES_tradnl"/>
        </w:rPr>
        <w:t>) es una poderosa herramienta que les permite examinar las relaciones entre el rendimiento de los estudiantes y factores tales como las prácticas de ense</w:t>
      </w:r>
      <w:r>
        <w:rPr>
          <w:lang w:val="es-CO"/>
        </w:rPr>
        <w:t>ñanza y</w:t>
      </w:r>
      <w:r>
        <w:rPr>
          <w:lang w:val="es-ES_tradnl"/>
        </w:rPr>
        <w:t xml:space="preserve"> los recursos escolares, entre otros</w:t>
      </w:r>
      <w:bookmarkEnd w:id="216"/>
      <w:r>
        <w:rPr>
          <w:lang w:val="es-ES_tradnl"/>
        </w:rPr>
        <w:t>.</w:t>
      </w:r>
    </w:p>
    <w:p w:rsidR="005F352C" w:rsidP="005F352C" w14:paraId="3E57E69E" w14:textId="77777777">
      <w:pPr>
        <w:spacing w:after="0" w:line="240" w:lineRule="auto"/>
        <w:rPr>
          <w:lang w:val="es-ES_tradnl"/>
        </w:rPr>
      </w:pPr>
    </w:p>
    <w:p w:rsidR="005F352C" w:rsidP="005F352C" w14:paraId="4D36FE9C" w14:textId="77777777">
      <w:pPr>
        <w:spacing w:after="0" w:line="240" w:lineRule="auto"/>
        <w:rPr>
          <w:lang w:val="es-PR"/>
        </w:rPr>
      </w:pPr>
      <w:r>
        <w:rPr>
          <w:lang w:val="es-ES_tradnl"/>
        </w:rPr>
        <w:t>Las preguntas de evaluaciones de NAEP anteriores también pueden utilizarse como un recurso educativo útil en el salón de clases. Los maestros pueden utilizar la herramienta NAEP Questions Tool (</w:t>
      </w:r>
      <w:hyperlink r:id="rId21" w:history="1">
        <w:r>
          <w:rPr>
            <w:rStyle w:val="Hyperlink"/>
            <w:lang w:val="es-ES_tradnl"/>
          </w:rPr>
          <w:t>http://nces.ed.gov/nationsreportcard/nqt</w:t>
        </w:r>
      </w:hyperlink>
      <w:r>
        <w:rPr>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r>
        <w:rPr>
          <w:lang w:val="es-PR"/>
        </w:rPr>
        <w:t>.</w:t>
      </w:r>
    </w:p>
    <w:p w:rsidR="005F352C" w:rsidP="005F352C" w14:paraId="51D27DE3" w14:textId="77777777">
      <w:pPr>
        <w:spacing w:after="0" w:line="240" w:lineRule="auto"/>
        <w:rPr>
          <w:b/>
          <w:lang w:val="es-PR"/>
        </w:rPr>
      </w:pPr>
    </w:p>
    <w:p w:rsidR="005F352C" w:rsidP="005F352C" w14:paraId="133457CB" w14:textId="77777777">
      <w:pPr>
        <w:spacing w:after="0" w:line="240" w:lineRule="auto"/>
        <w:rPr>
          <w:b/>
          <w:lang w:val="es-PR"/>
        </w:rPr>
      </w:pPr>
      <w:r>
        <w:rPr>
          <w:b/>
          <w:lang w:val="es-PR"/>
        </w:rPr>
        <w:t>¿En qué se diferencia NAEP de nuestra evaluación estatal?</w:t>
      </w:r>
    </w:p>
    <w:p w:rsidR="005F352C" w:rsidP="005F352C" w14:paraId="5A18B08E" w14:textId="77777777">
      <w:pPr>
        <w:spacing w:after="0" w:line="240" w:lineRule="auto"/>
        <w:rPr>
          <w:lang w:val="es-PR"/>
        </w:rPr>
      </w:pPr>
      <w:r>
        <w:rPr>
          <w:lang w:val="es-PR"/>
        </w:rPr>
        <w:t xml:space="preserve">NAEP cumple una función diferente a la de las evaluaciones estatales. Mientras que los estados tienen sus propias evaluaciones para medir el rendimiento de los estudiantes con respecto a estándares de contenido específicos, NAEP está diseñada para proporcionar una medida común del rendimiento y el progreso de los estudiantes en todo el país. </w:t>
      </w:r>
    </w:p>
    <w:p w:rsidR="005F352C" w:rsidP="005F352C" w14:paraId="003A1F11" w14:textId="77777777">
      <w:pPr>
        <w:spacing w:after="0" w:line="240" w:lineRule="auto"/>
        <w:rPr>
          <w:lang w:val="es-PR"/>
        </w:rPr>
      </w:pPr>
    </w:p>
    <w:p w:rsidR="005F352C" w:rsidP="005F352C" w14:paraId="50C67CBB" w14:textId="77777777">
      <w:pPr>
        <w:spacing w:after="0" w:line="240" w:lineRule="auto"/>
        <w:rPr>
          <w:b/>
          <w:lang w:val="es-PR"/>
        </w:rPr>
      </w:pPr>
      <w:r>
        <w:rPr>
          <w:b/>
          <w:lang w:val="es-PR"/>
        </w:rPr>
        <w:t xml:space="preserve">¿Desde cuándo existe NAEP? </w:t>
      </w:r>
    </w:p>
    <w:p w:rsidR="005F352C" w:rsidP="005F352C" w14:paraId="69ABFC8E" w14:textId="77777777">
      <w:pPr>
        <w:spacing w:after="0" w:line="240" w:lineRule="auto"/>
        <w:rPr>
          <w:lang w:val="es-PR"/>
        </w:rPr>
      </w:pPr>
      <w:r>
        <w:rPr>
          <w:lang w:val="es-PR"/>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la estándar de oro de las evaluaciones a gran escala debido a su alta calidad técnica y a su riguroso diseño y metodología.</w:t>
      </w:r>
    </w:p>
    <w:p w:rsidR="005F352C" w:rsidP="005F352C" w14:paraId="0604CE06" w14:textId="77777777">
      <w:pPr>
        <w:spacing w:after="0" w:line="240" w:lineRule="auto"/>
        <w:rPr>
          <w:lang w:val="es-PR"/>
        </w:rPr>
      </w:pPr>
    </w:p>
    <w:p w:rsidR="005F352C" w:rsidP="005F352C" w14:paraId="01606804" w14:textId="77777777">
      <w:pPr>
        <w:spacing w:after="0" w:line="240" w:lineRule="auto"/>
        <w:rPr>
          <w:lang w:val="es-PR"/>
        </w:rPr>
      </w:pPr>
      <w:r>
        <w:rPr>
          <w:b/>
          <w:lang w:val="es-PR"/>
        </w:rPr>
        <w:t xml:space="preserve">¿Con qué frecuencia se administra NAEP?  </w:t>
      </w:r>
    </w:p>
    <w:p w:rsidR="005F352C" w:rsidP="005F352C" w14:paraId="6A831EE4" w14:textId="77777777">
      <w:pPr>
        <w:spacing w:after="0" w:line="240" w:lineRule="auto"/>
        <w:rPr>
          <w:lang w:val="es-PR"/>
        </w:rPr>
      </w:pPr>
      <w:r>
        <w:rPr>
          <w:lang w:val="es-PR"/>
        </w:rPr>
        <w:t xml:space="preserve">Actualmente, los estudiantes de 4.° y 8.° grado son evaluados a nivel estatal y nacional en matemáticas y lectura cada dos años. Según la Ley de Educación Primaria y Secundaria, los distritos y estados que reciben fondos del Título I están obligados a participar en estas evaluaciones bienales, con la excepción de Puerto Rico, que está exento de participar en la evaluación de lectura. </w:t>
      </w:r>
    </w:p>
    <w:p w:rsidR="005F352C" w:rsidP="005F352C" w14:paraId="43450EEF" w14:textId="77777777">
      <w:pPr>
        <w:spacing w:after="0" w:line="240" w:lineRule="auto"/>
        <w:rPr>
          <w:lang w:val="es-PR"/>
        </w:rPr>
      </w:pPr>
    </w:p>
    <w:p w:rsidR="005F352C" w:rsidP="005F352C" w14:paraId="4B5AC0AA" w14:textId="77777777">
      <w:pPr>
        <w:spacing w:after="0" w:line="240" w:lineRule="auto"/>
        <w:rPr>
          <w:b/>
          <w:lang w:val="es-PR"/>
        </w:rPr>
      </w:pPr>
      <w:r>
        <w:rPr>
          <w:b/>
          <w:lang w:val="es-PR"/>
        </w:rPr>
        <w:t>¿Dónde puedo encontrar más información?</w:t>
      </w:r>
    </w:p>
    <w:p w:rsidR="005F352C" w:rsidP="005F352C" w14:paraId="739E0B6D" w14:textId="77777777">
      <w:pPr>
        <w:spacing w:after="0" w:line="240" w:lineRule="auto"/>
        <w:rPr>
          <w:lang w:val="es-ES_tradnl"/>
        </w:rPr>
      </w:pPr>
      <w:r>
        <w:rPr>
          <w:lang w:val="es-ES_tradnl"/>
        </w:rPr>
        <w:t xml:space="preserve">Conozca más sobre el programa NAEP en </w:t>
      </w:r>
      <w:hyperlink r:id="rId172" w:history="1">
        <w:r>
          <w:rPr>
            <w:rStyle w:val="Hyperlink"/>
            <w:lang w:val="es-ES_tradnl"/>
          </w:rPr>
          <w:t>nces.ed.gov/nationsreportcard/puertorico</w:t>
        </w:r>
      </w:hyperlink>
      <w:r>
        <w:rPr>
          <w:lang w:val="es-ES_tradnl"/>
        </w:rPr>
        <w:t xml:space="preserve">, y explore los últimos resultados de NAEP en </w:t>
      </w:r>
      <w:hyperlink r:id="rId173" w:history="1">
        <w:r>
          <w:rPr>
            <w:rStyle w:val="Hyperlink"/>
            <w:lang w:val="es-ES_tradnl"/>
          </w:rPr>
          <w:t>nationsreportcard.gov</w:t>
        </w:r>
      </w:hyperlink>
      <w:r>
        <w:rPr>
          <w:lang w:val="es-ES_tradnl"/>
        </w:rPr>
        <w:t xml:space="preserve">. </w:t>
      </w:r>
    </w:p>
    <w:p w:rsidR="005F352C" w:rsidP="005F352C" w14:paraId="1129545B" w14:textId="77777777">
      <w:pPr>
        <w:spacing w:after="0" w:line="240" w:lineRule="auto"/>
        <w:rPr>
          <w:lang w:val="es-ES_tradnl"/>
        </w:rPr>
      </w:pPr>
    </w:p>
    <w:p w:rsidR="005F352C" w:rsidP="005F352C" w14:paraId="7995CEFE" w14:textId="77777777">
      <w:pPr>
        <w:spacing w:after="0" w:line="240" w:lineRule="auto"/>
        <w:rPr>
          <w:lang w:val="es-PR"/>
        </w:rPr>
      </w:pPr>
      <w:r>
        <w:rPr>
          <w:lang w:val="es-PR"/>
        </w:rPr>
        <w:t>También puede encontrar a NAEP en: &lt;logo de Facebook&gt; &lt;logo de X&gt; &lt;logo de YouTube&gt; &lt;logo de LinkedIn&gt; &lt;logo de Instagram&gt;.</w:t>
      </w:r>
    </w:p>
    <w:p w:rsidR="005F352C" w:rsidP="005F352C" w14:paraId="0332DF5D" w14:textId="77777777">
      <w:pPr>
        <w:spacing w:after="0" w:line="240" w:lineRule="auto"/>
        <w:rPr>
          <w:lang w:val="es-PR"/>
        </w:rPr>
      </w:pPr>
    </w:p>
    <w:p w:rsidR="005F352C" w:rsidP="005F352C" w14:paraId="51AF9447" w14:textId="77777777">
      <w:pPr>
        <w:spacing w:after="0" w:line="240" w:lineRule="auto"/>
        <w:rPr>
          <w:b/>
          <w:u w:val="single"/>
          <w:lang w:val="es-PR"/>
        </w:rPr>
      </w:pPr>
      <w:r>
        <w:rPr>
          <w:b/>
          <w:u w:val="single"/>
          <w:lang w:val="es-PR"/>
        </w:rPr>
        <w:t>Funciones y responsabilidades para coordinar y administrar NAEP</w:t>
      </w:r>
    </w:p>
    <w:p w:rsidR="005F352C" w:rsidP="005F352C" w14:paraId="57D8490D" w14:textId="77777777">
      <w:pPr>
        <w:spacing w:after="0" w:line="240" w:lineRule="auto"/>
        <w:rPr>
          <w:b/>
          <w:lang w:val="es-PR"/>
        </w:rPr>
      </w:pPr>
    </w:p>
    <w:p w:rsidR="005F352C" w:rsidP="005F352C" w14:paraId="1F775FBA" w14:textId="77777777">
      <w:pPr>
        <w:spacing w:after="0" w:line="240" w:lineRule="auto"/>
        <w:rPr>
          <w:b/>
          <w:bCs/>
          <w:lang w:val="es-PR"/>
        </w:rPr>
      </w:pPr>
      <w:r>
        <w:rPr>
          <w:b/>
          <w:bCs/>
          <w:lang w:val="es-PR"/>
        </w:rPr>
        <w:t>¿Quién se encargará de coordinar y administrar NAEP?</w:t>
      </w:r>
    </w:p>
    <w:p w:rsidR="005F352C" w:rsidP="005F352C" w14:paraId="41A01A8B" w14:textId="77777777">
      <w:pPr>
        <w:spacing w:after="0" w:line="240" w:lineRule="auto"/>
        <w:rPr>
          <w:lang w:val="es-PR"/>
        </w:rPr>
      </w:pPr>
      <w:r>
        <w:rPr>
          <w:lang w:val="es-ES_tradnl"/>
        </w:rPr>
        <w:t xml:space="preserve">Su coordinador(a) estatal de NAEP, los representantes de NAEP y el personal de la escuela trabajarán en equipo para coordinar y administrar la evaluación. Usted deberá designar a un miembro del personal de su escuela para </w:t>
      </w:r>
      <w:r>
        <w:rPr>
          <w:lang w:val="es-PR"/>
        </w:rPr>
        <w:t xml:space="preserve">que se desempeñe como </w:t>
      </w:r>
      <w:r>
        <w:rPr>
          <w:b/>
          <w:lang w:val="es-PR"/>
        </w:rPr>
        <w:t>coordinador(a) escolar</w:t>
      </w:r>
      <w:r>
        <w:rPr>
          <w:bCs/>
          <w:lang w:val="es-PR"/>
        </w:rPr>
        <w:t xml:space="preserve"> </w:t>
      </w:r>
      <w:r>
        <w:rPr>
          <w:lang w:val="es-PR"/>
        </w:rPr>
        <w:t xml:space="preserve">y para que sea el contacto principal para la evaluación. </w:t>
      </w:r>
    </w:p>
    <w:p w:rsidR="005F352C" w:rsidP="005F352C" w14:paraId="36271446" w14:textId="77777777">
      <w:pPr>
        <w:spacing w:after="0" w:line="240" w:lineRule="auto"/>
        <w:rPr>
          <w:lang w:val="es-PR"/>
        </w:rPr>
      </w:pPr>
    </w:p>
    <w:p w:rsidR="005F352C" w:rsidP="005F352C" w14:paraId="144189BD" w14:textId="77777777">
      <w:pPr>
        <w:spacing w:after="0" w:line="240" w:lineRule="auto"/>
        <w:rPr>
          <w:b/>
          <w:lang w:val="es-PR"/>
        </w:rPr>
      </w:pPr>
      <w:r>
        <w:rPr>
          <w:b/>
          <w:lang w:val="es-PR"/>
        </w:rPr>
        <w:t>Cada director(a) será responsable de:</w:t>
      </w:r>
    </w:p>
    <w:p w:rsidR="005F352C" w:rsidP="004276D9" w14:paraId="314DD600" w14:textId="77777777">
      <w:pPr>
        <w:pStyle w:val="ListParagraph"/>
        <w:numPr>
          <w:ilvl w:val="0"/>
          <w:numId w:val="98"/>
        </w:numPr>
        <w:spacing w:after="0" w:line="240" w:lineRule="auto"/>
        <w:rPr>
          <w:lang w:val="es-PR"/>
        </w:rPr>
      </w:pPr>
      <w:r>
        <w:rPr>
          <w:lang w:val="es-PR"/>
        </w:rPr>
        <w:t>designar a un miembro del personal de la escuela para que se desempeñe como coordinador(a) escolar;</w:t>
      </w:r>
    </w:p>
    <w:p w:rsidR="005F352C" w:rsidP="004276D9" w14:paraId="12179CA3" w14:textId="77777777">
      <w:pPr>
        <w:pStyle w:val="ListParagraph"/>
        <w:numPr>
          <w:ilvl w:val="0"/>
          <w:numId w:val="98"/>
        </w:numPr>
        <w:spacing w:after="0" w:line="240" w:lineRule="auto"/>
        <w:rPr>
          <w:lang w:val="es-PR"/>
        </w:rPr>
      </w:pPr>
      <w:r>
        <w:rPr>
          <w:lang w:val="es-PR"/>
        </w:rPr>
        <w:t>incluir la fecha de la evaluación de NAEP en el calendario escolar;</w:t>
      </w:r>
    </w:p>
    <w:p w:rsidR="005F352C" w:rsidP="004276D9" w14:paraId="2EE0DC80" w14:textId="77777777">
      <w:pPr>
        <w:pStyle w:val="ListParagraph"/>
        <w:numPr>
          <w:ilvl w:val="0"/>
          <w:numId w:val="98"/>
        </w:numPr>
        <w:spacing w:after="0" w:line="240" w:lineRule="auto"/>
        <w:rPr>
          <w:lang w:val="es-PR"/>
        </w:rPr>
      </w:pPr>
      <w:r>
        <w:rPr>
          <w:lang w:val="es-ES_tradnl"/>
        </w:rPr>
        <w:t>facultar al(a la) coordinador(a) escolar designado(a) para que trabaje con el(la) representante de NAEP y el(la) coordinador(a) estatal de NAEP en la preparación para la evaluación</w:t>
      </w:r>
      <w:r>
        <w:rPr>
          <w:lang w:val="es-PR"/>
        </w:rPr>
        <w:t>; e</w:t>
      </w:r>
    </w:p>
    <w:p w:rsidR="005F352C" w:rsidP="004276D9" w14:paraId="0377F8B0" w14:textId="77777777">
      <w:pPr>
        <w:pStyle w:val="ListParagraph"/>
        <w:numPr>
          <w:ilvl w:val="0"/>
          <w:numId w:val="98"/>
        </w:numPr>
        <w:spacing w:after="0" w:line="240" w:lineRule="auto"/>
        <w:rPr>
          <w:lang w:val="es-PR"/>
        </w:rPr>
      </w:pPr>
      <w:r>
        <w:rPr>
          <w:lang w:val="es-ES_tradnl"/>
        </w:rPr>
        <w:t>informar al personal de la escuela y a los estudiantes acerca de NAEP y el por qué la participación de los estudiantes es sumamente importante</w:t>
      </w:r>
      <w:r>
        <w:rPr>
          <w:lang w:val="es-PR"/>
        </w:rPr>
        <w:t>.</w:t>
      </w:r>
    </w:p>
    <w:p w:rsidR="005F352C" w:rsidP="005F352C" w14:paraId="2C8C37C7" w14:textId="77777777">
      <w:pPr>
        <w:spacing w:after="0" w:line="240" w:lineRule="auto"/>
        <w:rPr>
          <w:b/>
          <w:lang w:val="es-PR"/>
        </w:rPr>
      </w:pPr>
    </w:p>
    <w:p w:rsidR="005F352C" w:rsidP="005F352C" w14:paraId="1A449DD8" w14:textId="77777777">
      <w:pPr>
        <w:spacing w:after="0" w:line="240" w:lineRule="auto"/>
        <w:rPr>
          <w:b/>
          <w:lang w:val="es-PR"/>
        </w:rPr>
      </w:pPr>
      <w:r>
        <w:rPr>
          <w:b/>
          <w:lang w:val="es-PR"/>
        </w:rPr>
        <w:t>El(la) coordinador(a) escolar se encargará de:</w:t>
      </w:r>
    </w:p>
    <w:p w:rsidR="005F352C" w:rsidP="004276D9" w14:paraId="5568250F" w14:textId="77777777">
      <w:pPr>
        <w:widowControl/>
        <w:numPr>
          <w:ilvl w:val="0"/>
          <w:numId w:val="99"/>
        </w:numPr>
        <w:spacing w:after="0" w:line="240" w:lineRule="auto"/>
        <w:rPr>
          <w:lang w:val="es-PR"/>
        </w:rPr>
      </w:pPr>
      <w:r>
        <w:rPr>
          <w:lang w:val="es-PR"/>
        </w:rPr>
        <w:t>confirmar la fecha programada para la evaluación con el(la) coordinador(a) estatal de NAEP;</w:t>
      </w:r>
    </w:p>
    <w:p w:rsidR="005F352C" w:rsidP="004276D9" w14:paraId="17629621" w14:textId="77777777">
      <w:pPr>
        <w:widowControl/>
        <w:numPr>
          <w:ilvl w:val="0"/>
          <w:numId w:val="99"/>
        </w:numPr>
        <w:spacing w:after="0" w:line="240" w:lineRule="auto"/>
        <w:rPr>
          <w:lang w:val="es-PR"/>
        </w:rPr>
      </w:pPr>
      <w:r>
        <w:rPr>
          <w:lang w:val="es-PR"/>
        </w:rPr>
        <w:t xml:space="preserve">registrarse en el sitio web del Sistema de Administración de la Evaluación (AMS), que servirá como principal recurso y centro de acción durante todo el proceso de evaluación de NAEP; </w:t>
      </w:r>
    </w:p>
    <w:p w:rsidR="005F352C" w:rsidP="004276D9" w14:paraId="3C26361F" w14:textId="77777777">
      <w:pPr>
        <w:widowControl/>
        <w:numPr>
          <w:ilvl w:val="0"/>
          <w:numId w:val="99"/>
        </w:numPr>
        <w:spacing w:after="0" w:line="240" w:lineRule="auto"/>
        <w:rPr>
          <w:lang w:val="es-PR"/>
        </w:rPr>
      </w:pPr>
      <w:r>
        <w:rPr>
          <w:lang w:val="es-PR"/>
        </w:rPr>
        <w:t>proporcionar información sobre la escuela;</w:t>
      </w:r>
    </w:p>
    <w:p w:rsidR="005F352C" w:rsidP="004276D9" w14:paraId="20F71DB4" w14:textId="77777777">
      <w:pPr>
        <w:widowControl/>
        <w:numPr>
          <w:ilvl w:val="0"/>
          <w:numId w:val="99"/>
        </w:numPr>
        <w:spacing w:after="0" w:line="240" w:lineRule="auto"/>
        <w:rPr>
          <w:lang w:val="es-PR"/>
        </w:rPr>
      </w:pPr>
      <w:r>
        <w:rPr>
          <w:lang w:val="es-PR"/>
        </w:rPr>
        <w:t>estar familiarizado(a) con el modo en que los estudiantes participan en las evaluaciones estatales;</w:t>
      </w:r>
    </w:p>
    <w:p w:rsidR="005F352C" w:rsidP="004276D9" w14:paraId="433B3F15" w14:textId="77777777">
      <w:pPr>
        <w:widowControl/>
        <w:numPr>
          <w:ilvl w:val="0"/>
          <w:numId w:val="99"/>
        </w:numPr>
        <w:spacing w:after="0" w:line="240" w:lineRule="auto"/>
        <w:rPr>
          <w:lang w:val="es-PR"/>
        </w:rPr>
      </w:pPr>
      <w:r>
        <w:rPr>
          <w:lang w:val="es-PR"/>
        </w:rPr>
        <w:t>estar familiarizado(a) con los dispositivos que los estudiantes utilizarán para tomar la evaluación de NAEP para completar las tareas técnicas antes y durante la administración, incluida la confirmación de que la aplicación de evaluación de NAEP se ha instalado correctamente en los dispositivos de la escuela antes del día de la evaluación;</w:t>
      </w:r>
    </w:p>
    <w:p w:rsidR="005F352C" w:rsidP="004276D9" w14:paraId="52EFE76A" w14:textId="77777777">
      <w:pPr>
        <w:widowControl/>
        <w:numPr>
          <w:ilvl w:val="0"/>
          <w:numId w:val="99"/>
        </w:numPr>
        <w:spacing w:after="0" w:line="240" w:lineRule="auto"/>
        <w:rPr>
          <w:lang w:val="es-PR"/>
        </w:rPr>
      </w:pPr>
      <w:r>
        <w:rPr>
          <w:lang w:val="es-PR"/>
        </w:rPr>
        <w:t>utilizar el sitio web del AMS para recopilar y proveer información sobre los estudiantes;</w:t>
      </w:r>
    </w:p>
    <w:p w:rsidR="005F352C" w:rsidP="004276D9" w14:paraId="588D9EBB" w14:textId="77777777">
      <w:pPr>
        <w:widowControl/>
        <w:numPr>
          <w:ilvl w:val="0"/>
          <w:numId w:val="99"/>
        </w:numPr>
        <w:spacing w:after="0" w:line="240" w:lineRule="auto"/>
        <w:rPr>
          <w:lang w:val="es-PR"/>
        </w:rPr>
      </w:pPr>
      <w:r>
        <w:rPr>
          <w:lang w:val="es-ES_tradnl"/>
        </w:rPr>
        <w:t>notificar a los padres de familia acerca de la evaluación (se proporcionará más información acerca de cómo completar esta tarea</w:t>
      </w:r>
      <w:r>
        <w:rPr>
          <w:lang w:val="es-PR"/>
        </w:rPr>
        <w:t>);</w:t>
      </w:r>
    </w:p>
    <w:p w:rsidR="005F352C" w:rsidP="004276D9" w14:paraId="4C0F41E0" w14:textId="77777777">
      <w:pPr>
        <w:widowControl/>
        <w:numPr>
          <w:ilvl w:val="0"/>
          <w:numId w:val="99"/>
        </w:numPr>
        <w:spacing w:after="0" w:line="240" w:lineRule="auto"/>
        <w:rPr>
          <w:lang w:val="es-PR"/>
        </w:rPr>
      </w:pPr>
      <w:r>
        <w:rPr>
          <w:lang w:val="es-PR"/>
        </w:rPr>
        <w:t>comunicarse con los representantes de NAEP y participación en una reunión virtual de planificación de la evaluación para finalizar los preparativos para la evaluación;</w:t>
      </w:r>
    </w:p>
    <w:p w:rsidR="005F352C" w:rsidP="004276D9" w14:paraId="005F1555" w14:textId="77777777">
      <w:pPr>
        <w:widowControl/>
        <w:numPr>
          <w:ilvl w:val="0"/>
          <w:numId w:val="99"/>
        </w:numPr>
        <w:spacing w:after="0" w:line="240" w:lineRule="auto"/>
        <w:rPr>
          <w:lang w:val="es-PR"/>
        </w:rPr>
      </w:pPr>
      <w:r>
        <w:rPr>
          <w:lang w:val="es-PR"/>
        </w:rPr>
        <w:t>reservar un espacio para la evaluación, incluyendo salón(es), pupitres o mesas y un número adecuado de tomas de corriente en el lugar de la evaluación;</w:t>
      </w:r>
    </w:p>
    <w:p w:rsidR="005F352C" w:rsidP="004276D9" w14:paraId="5AC20105" w14:textId="77777777">
      <w:pPr>
        <w:widowControl/>
        <w:numPr>
          <w:ilvl w:val="0"/>
          <w:numId w:val="99"/>
        </w:numPr>
        <w:spacing w:after="0" w:line="240" w:lineRule="auto"/>
        <w:rPr>
          <w:lang w:val="es-PR"/>
        </w:rPr>
      </w:pPr>
      <w:r>
        <w:rPr>
          <w:lang w:val="es-PR"/>
        </w:rPr>
        <w:t>asegurarse de la disponibilidad de un miembro del personal de la escuela o del distrito el día de la evaluación para resolver cualquier problema técnico; y</w:t>
      </w:r>
    </w:p>
    <w:p w:rsidR="005F352C" w:rsidP="004276D9" w14:paraId="5FADFDEC" w14:textId="77777777">
      <w:pPr>
        <w:widowControl/>
        <w:numPr>
          <w:ilvl w:val="0"/>
          <w:numId w:val="99"/>
        </w:numPr>
        <w:spacing w:after="0" w:line="240" w:lineRule="auto"/>
        <w:rPr>
          <w:lang w:val="es-PR"/>
        </w:rPr>
      </w:pPr>
      <w:r>
        <w:rPr>
          <w:lang w:val="es-PR"/>
        </w:rPr>
        <w:t>colaborar con el personal de la escuela para asegurar una tasa alta de participación estudiantil.</w:t>
      </w:r>
    </w:p>
    <w:p w:rsidR="005F352C" w:rsidP="005F352C" w14:paraId="30F33E8C" w14:textId="77777777">
      <w:pPr>
        <w:spacing w:after="0" w:line="240" w:lineRule="auto"/>
        <w:rPr>
          <w:lang w:val="es-PR"/>
        </w:rPr>
      </w:pPr>
    </w:p>
    <w:p w:rsidR="005F352C" w:rsidP="005F352C" w14:paraId="7EB34557" w14:textId="77777777">
      <w:pPr>
        <w:spacing w:after="0" w:line="240" w:lineRule="auto"/>
        <w:rPr>
          <w:lang w:val="es-PR"/>
        </w:rPr>
      </w:pPr>
      <w:r>
        <w:rPr>
          <w:lang w:val="es-PR"/>
        </w:rPr>
        <w:t>De ser necesario, se puede designar a otro miembro del personal de la escuela o del distrito para que ayude al(a la) coordinador(a) escolar con las tareas técnicas antes y durante la administración.</w:t>
      </w:r>
    </w:p>
    <w:p w:rsidR="005F352C" w:rsidP="005F352C" w14:paraId="3E781B8F" w14:textId="77777777">
      <w:pPr>
        <w:spacing w:after="0" w:line="240" w:lineRule="auto"/>
        <w:rPr>
          <w:lang w:val="es-PR"/>
        </w:rPr>
      </w:pPr>
    </w:p>
    <w:p w:rsidR="005F352C" w:rsidP="005F352C" w14:paraId="20C607A8" w14:textId="77777777">
      <w:pPr>
        <w:spacing w:after="0" w:line="240" w:lineRule="auto"/>
        <w:rPr>
          <w:b/>
          <w:lang w:val="es-PR"/>
        </w:rPr>
      </w:pPr>
      <w:r>
        <w:rPr>
          <w:b/>
          <w:lang w:val="es-PR"/>
        </w:rPr>
        <w:t>El(la) coordinador(a) estatal de NAEP trabaja en su Departamento de Educación estatal y se encargará de:</w:t>
      </w:r>
    </w:p>
    <w:p w:rsidR="005F352C" w:rsidP="004276D9" w14:paraId="68206F2D" w14:textId="77777777">
      <w:pPr>
        <w:pStyle w:val="ListParagraph"/>
        <w:numPr>
          <w:ilvl w:val="0"/>
          <w:numId w:val="100"/>
        </w:numPr>
        <w:spacing w:after="0" w:line="240" w:lineRule="auto"/>
        <w:rPr>
          <w:lang w:val="es-ES_tradnl"/>
        </w:rPr>
      </w:pPr>
      <w:r>
        <w:rPr>
          <w:lang w:val="es-ES_tradnl"/>
        </w:rPr>
        <w:t>trabajar con las escuelas para confirmar la fecha de la evaluación;</w:t>
      </w:r>
    </w:p>
    <w:p w:rsidR="005F352C" w:rsidP="004276D9" w14:paraId="3F560590" w14:textId="77777777">
      <w:pPr>
        <w:pStyle w:val="ListParagraph"/>
        <w:numPr>
          <w:ilvl w:val="0"/>
          <w:numId w:val="100"/>
        </w:numPr>
        <w:spacing w:after="0" w:line="240" w:lineRule="auto"/>
        <w:rPr>
          <w:lang w:val="es-ES_tradnl"/>
        </w:rPr>
      </w:pPr>
      <w:r>
        <w:rPr>
          <w:lang w:val="es-ES_tradnl"/>
        </w:rPr>
        <w:t>comunicarse con los directores escolares acerca de la importancia de NAEP y de la participación de los estudiantes;</w:t>
      </w:r>
    </w:p>
    <w:p w:rsidR="005F352C" w:rsidP="004276D9" w14:paraId="62203496" w14:textId="77777777">
      <w:pPr>
        <w:pStyle w:val="ListParagraph"/>
        <w:numPr>
          <w:ilvl w:val="0"/>
          <w:numId w:val="100"/>
        </w:numPr>
        <w:spacing w:after="0" w:line="240" w:lineRule="auto"/>
        <w:rPr>
          <w:lang w:val="es-ES_tradnl"/>
        </w:rPr>
      </w:pPr>
      <w:r>
        <w:rPr>
          <w:lang w:val="es-ES_tradnl"/>
        </w:rPr>
        <w:t>proporcionarles a las escuelas la información para que notifiquen a los padres de los estudiantes participantes;</w:t>
      </w:r>
    </w:p>
    <w:p w:rsidR="005F352C" w:rsidP="004276D9" w14:paraId="088E3F14" w14:textId="77777777">
      <w:pPr>
        <w:pStyle w:val="ListParagraph"/>
        <w:numPr>
          <w:ilvl w:val="0"/>
          <w:numId w:val="100"/>
        </w:numPr>
        <w:spacing w:after="0" w:line="240" w:lineRule="auto"/>
        <w:rPr>
          <w:lang w:val="es-ES_tradnl"/>
        </w:rPr>
      </w:pPr>
      <w:r>
        <w:rPr>
          <w:lang w:val="es-ES_tradnl"/>
        </w:rPr>
        <w:t>orientar a las escuelas acerca de cómo incluir a estudiantes con impedimentos y a estudiantes aprendices del español; y</w:t>
      </w:r>
    </w:p>
    <w:p w:rsidR="005F352C" w:rsidP="004276D9" w14:paraId="54169AE9" w14:textId="77777777">
      <w:pPr>
        <w:pStyle w:val="ListParagraph"/>
        <w:numPr>
          <w:ilvl w:val="0"/>
          <w:numId w:val="100"/>
        </w:numPr>
        <w:spacing w:after="0" w:line="240" w:lineRule="auto"/>
        <w:rPr>
          <w:lang w:val="es-PR"/>
        </w:rPr>
      </w:pPr>
      <w:r>
        <w:rPr>
          <w:lang w:val="es-ES_tradnl"/>
        </w:rPr>
        <w:t>responder a las preguntas de la comunidad escolar durante el periodo de evaluación</w:t>
      </w:r>
      <w:r>
        <w:rPr>
          <w:lang w:val="es-PR"/>
        </w:rPr>
        <w:t>.</w:t>
      </w:r>
    </w:p>
    <w:p w:rsidR="005F352C" w:rsidP="005F352C" w14:paraId="0241C2C7" w14:textId="77777777">
      <w:pPr>
        <w:spacing w:after="0" w:line="240" w:lineRule="auto"/>
        <w:rPr>
          <w:lang w:val="es-PR"/>
        </w:rPr>
      </w:pPr>
    </w:p>
    <w:p w:rsidR="005F352C" w:rsidP="005F352C" w14:paraId="2FD9EF83" w14:textId="77777777">
      <w:pPr>
        <w:spacing w:after="0" w:line="240" w:lineRule="auto"/>
        <w:rPr>
          <w:b/>
          <w:lang w:val="es-PR"/>
        </w:rPr>
      </w:pPr>
      <w:r>
        <w:rPr>
          <w:b/>
          <w:lang w:val="es-PR"/>
        </w:rPr>
        <w:t>Los representantes de NAEP, quienes son empleados por un contratista del Departamento de Educación de Estados Unidos para trabajar directamente con las escuelas, se encargarán de:</w:t>
      </w:r>
    </w:p>
    <w:p w:rsidR="005F352C" w:rsidP="004276D9" w14:paraId="56C6364E" w14:textId="77777777">
      <w:pPr>
        <w:pStyle w:val="ListParagraph"/>
        <w:numPr>
          <w:ilvl w:val="0"/>
          <w:numId w:val="101"/>
        </w:numPr>
        <w:spacing w:after="0" w:line="240" w:lineRule="auto"/>
        <w:rPr>
          <w:lang w:val="es-PR"/>
        </w:rPr>
      </w:pPr>
      <w:r>
        <w:rPr>
          <w:lang w:val="es-PR"/>
        </w:rPr>
        <w:t xml:space="preserve">verificar la información proporcionada por el(la) coordinador(a) escolar; </w:t>
      </w:r>
    </w:p>
    <w:p w:rsidR="005F352C" w:rsidP="004276D9" w14:paraId="0D1E2448" w14:textId="77777777">
      <w:pPr>
        <w:pStyle w:val="ListParagraph"/>
        <w:numPr>
          <w:ilvl w:val="0"/>
          <w:numId w:val="101"/>
        </w:numPr>
        <w:spacing w:after="0" w:line="240" w:lineRule="auto"/>
        <w:rPr>
          <w:lang w:val="es-PR"/>
        </w:rPr>
      </w:pPr>
      <w:r>
        <w:rPr>
          <w:lang w:val="es-PR"/>
        </w:rPr>
        <w:t xml:space="preserve">trabajar con el(a) coordinador(a) escolar para finalizar la logística de la evaluación; </w:t>
      </w:r>
    </w:p>
    <w:p w:rsidR="005F352C" w:rsidP="004276D9" w14:paraId="58629EBE" w14:textId="77777777">
      <w:pPr>
        <w:pStyle w:val="ListParagraph"/>
        <w:numPr>
          <w:ilvl w:val="0"/>
          <w:numId w:val="101"/>
        </w:numPr>
        <w:spacing w:after="0" w:line="240" w:lineRule="auto"/>
        <w:rPr>
          <w:lang w:val="es-PR"/>
        </w:rPr>
      </w:pPr>
      <w:r>
        <w:rPr>
          <w:lang w:val="es-PR"/>
        </w:rPr>
        <w:t>participar en una reunión virtual de planificación de la evaluación con el(la) coordinador(a) escolar; y</w:t>
      </w:r>
    </w:p>
    <w:p w:rsidR="005F352C" w:rsidP="004276D9" w14:paraId="5A70CEE4" w14:textId="77777777">
      <w:pPr>
        <w:pStyle w:val="ListParagraph"/>
        <w:numPr>
          <w:ilvl w:val="0"/>
          <w:numId w:val="101"/>
        </w:numPr>
        <w:spacing w:after="0" w:line="240" w:lineRule="auto"/>
      </w:pPr>
      <w:r>
        <w:t>administrar la evaluación.</w:t>
      </w:r>
    </w:p>
    <w:p w:rsidR="005F352C" w:rsidP="005F352C" w14:paraId="34BDE1F0" w14:textId="77777777">
      <w:pPr>
        <w:spacing w:after="0" w:line="240" w:lineRule="auto"/>
      </w:pPr>
    </w:p>
    <w:p w:rsidR="005F352C" w:rsidP="005F352C" w14:paraId="7391773F" w14:textId="77777777">
      <w:pPr>
        <w:spacing w:after="0" w:line="240" w:lineRule="auto"/>
        <w:rPr>
          <w:iCs/>
          <w:lang w:val="es-PR"/>
        </w:rPr>
      </w:pPr>
      <w:r>
        <w:rPr>
          <w:iCs/>
          <w:lang w:val="es-PR"/>
        </w:rPr>
        <w:t>Antes de que los representantes de NAEP se comuniquen con usted, se le enviará información adicional sobre las responsabilidades del(de la) coordinador(a) escolar.</w:t>
      </w:r>
    </w:p>
    <w:p w:rsidR="005F352C" w:rsidP="005F352C" w14:paraId="2E989B88" w14:textId="77777777">
      <w:pPr>
        <w:spacing w:after="0" w:line="240" w:lineRule="auto"/>
        <w:rPr>
          <w:lang w:val="es-PR"/>
        </w:rPr>
      </w:pPr>
    </w:p>
    <w:p w:rsidR="00396A0B" w:rsidRPr="00D05EDF" w:rsidP="00396A0B" w14:paraId="5C296FB1"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4825FBD6" w14:textId="77777777">
      <w:pPr>
        <w:rPr>
          <w:lang w:val=""/>
        </w:rPr>
      </w:pPr>
    </w:p>
    <w:p w:rsidR="005F352C" w:rsidRPr="00B710E8" w:rsidP="005F352C" w14:paraId="743B2704" w14:textId="77777777">
      <w:pPr>
        <w:rPr>
          <w:lang w:val=""/>
        </w:rPr>
      </w:pPr>
    </w:p>
    <w:p w:rsidR="005F352C" w:rsidRPr="00B710E8" w:rsidP="005F352C" w14:paraId="1C54C256" w14:textId="77777777">
      <w:pPr>
        <w:rPr>
          <w:lang w:val=""/>
        </w:rPr>
      </w:pPr>
    </w:p>
    <w:p w:rsidR="005F352C" w:rsidRPr="00B710E8" w:rsidP="005F352C" w14:paraId="7AB016B5"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035A36" w:rsidRPr="00416E71" w:rsidP="00416E71" w14:paraId="50642A2B" w14:textId="2B272FC3">
      <w:pPr>
        <w:pStyle w:val="Heading3"/>
        <w:rPr>
          <w:rStyle w:val="Strong"/>
          <w:rFonts w:cs="Times New Roman"/>
        </w:rPr>
      </w:pPr>
      <w:bookmarkStart w:id="217" w:name="_Toc175909525"/>
      <w:bookmarkStart w:id="218" w:name="_Toc196211986"/>
      <w:r w:rsidRPr="00416E71">
        <w:rPr>
          <w:rStyle w:val="Strong"/>
          <w:rFonts w:cs="Times New Roman"/>
        </w:rPr>
        <w:t>Appendix D-</w:t>
      </w:r>
      <w:r w:rsidRPr="00416E71">
        <w:rPr>
          <w:rStyle w:val="Strong"/>
          <w:rFonts w:cs="Times New Roman"/>
        </w:rPr>
        <w:t>7</w:t>
      </w:r>
      <w:r w:rsidRPr="00416E71" w:rsidR="00D679B8">
        <w:rPr>
          <w:rStyle w:val="Strong"/>
          <w:rFonts w:cs="Times New Roman"/>
        </w:rPr>
        <w:t>7</w:t>
      </w:r>
      <w:r w:rsidRPr="00416E71">
        <w:rPr>
          <w:rStyle w:val="Strong"/>
          <w:rFonts w:cs="Times New Roman"/>
        </w:rPr>
        <w:t xml:space="preserve">: </w:t>
      </w:r>
      <w:r w:rsidRPr="00107AB0">
        <w:rPr>
          <w:rStyle w:val="Strong"/>
          <w:rFonts w:cs="Times New Roman"/>
          <w:b w:val="0"/>
          <w:bCs w:val="0"/>
        </w:rPr>
        <w:t>NAEP 2025 NAEP in your School-NAEP Device, Grades 4, 8, and 12 Mathematics and Reading</w:t>
      </w:r>
      <w:bookmarkEnd w:id="217"/>
      <w:bookmarkEnd w:id="218"/>
    </w:p>
    <w:p w:rsidR="00035A36" w14:paraId="757081C5"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035A36" w14:paraId="7202BF19" w14:textId="77777777">
      <w:pPr>
        <w:pStyle w:val="Heading3"/>
        <w:jc w:val="left"/>
        <w:rPr>
          <w:rStyle w:val="Strong"/>
          <w:rFonts w:cs="Times New Roman"/>
          <w:color w:val="31849B" w:themeColor="accent5" w:themeShade="BF"/>
        </w:rPr>
      </w:pPr>
    </w:p>
    <w:p w:rsidR="005F352C" w:rsidRPr="00EE7148" w:rsidP="005F352C" w14:paraId="2DB29CBF" w14:textId="77777777">
      <w:pPr>
        <w:widowControl/>
        <w:spacing w:after="0" w:line="240" w:lineRule="auto"/>
        <w:rPr>
          <w:rFonts w:ascii="Calibri" w:eastAsia="Calibri" w:hAnsi="Calibri" w:cs="Times New Roman"/>
          <w:b/>
        </w:rPr>
      </w:pPr>
      <w:r w:rsidRPr="00EE7148">
        <w:rPr>
          <w:rFonts w:ascii="Calibri" w:eastAsia="Calibri" w:hAnsi="Calibri" w:cs="Times New Roman"/>
          <w:b/>
        </w:rPr>
        <w:t>NAEP 2025 in Your School (NAEP Device) – Grades 4, 8, and 12 Mathematics and Reading</w:t>
      </w:r>
    </w:p>
    <w:p w:rsidR="005F352C" w:rsidRPr="00EE7148" w:rsidP="005F352C" w14:paraId="38341F28" w14:textId="77777777">
      <w:pPr>
        <w:widowControl/>
        <w:spacing w:after="0" w:line="240" w:lineRule="auto"/>
        <w:rPr>
          <w:rFonts w:ascii="Calibri" w:eastAsia="Calibri" w:hAnsi="Calibri" w:cs="Times New Roman"/>
          <w:i/>
        </w:rPr>
      </w:pPr>
    </w:p>
    <w:p w:rsidR="005F352C" w:rsidRPr="00EE7148" w:rsidP="005F352C" w14:paraId="429C1E38" w14:textId="77777777">
      <w:pPr>
        <w:widowControl/>
        <w:spacing w:after="0" w:line="240" w:lineRule="auto"/>
        <w:rPr>
          <w:rFonts w:ascii="Calibri" w:eastAsia="Calibri" w:hAnsi="Calibri" w:cs="Times New Roman"/>
        </w:rPr>
      </w:pPr>
      <w:r w:rsidRPr="00EE7148">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5F352C" w:rsidRPr="00EE7148" w:rsidP="005F352C" w14:paraId="7A401844" w14:textId="77777777">
      <w:pPr>
        <w:widowControl/>
        <w:spacing w:after="0" w:line="240" w:lineRule="auto"/>
        <w:rPr>
          <w:rFonts w:ascii="Calibri" w:eastAsia="Calibri" w:hAnsi="Calibri" w:cs="Times New Roman"/>
        </w:rPr>
      </w:pPr>
      <w:r w:rsidRPr="00EE7148">
        <w:rPr>
          <w:rFonts w:ascii="Calibri" w:eastAsia="Calibri" w:hAnsi="Calibri" w:cs="Times New Roman"/>
        </w:rPr>
        <w:t>– David Atherton, EdD, Principal, Clear Creek Middle School, Gresham, OR</w:t>
      </w:r>
    </w:p>
    <w:p w:rsidR="005F352C" w:rsidRPr="00EE7148" w:rsidP="005F352C" w14:paraId="07EFE550" w14:textId="77777777">
      <w:pPr>
        <w:widowControl/>
        <w:spacing w:after="0" w:line="240" w:lineRule="auto"/>
        <w:rPr>
          <w:rFonts w:ascii="Calibri" w:eastAsia="Calibri" w:hAnsi="Calibri" w:cs="Times New Roman"/>
          <w:b/>
        </w:rPr>
      </w:pPr>
    </w:p>
    <w:p w:rsidR="005F352C" w:rsidRPr="00EE7148" w:rsidP="005F352C" w14:paraId="193CE43D"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is NAEP?</w:t>
      </w:r>
    </w:p>
    <w:p w:rsidR="005F352C" w:rsidRPr="00EE7148" w:rsidP="005F352C" w14:paraId="500CB826"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5F352C" w:rsidRPr="00EE7148" w:rsidP="005F352C" w14:paraId="1301684B" w14:textId="77777777">
      <w:pPr>
        <w:widowControl/>
        <w:spacing w:after="0" w:line="240" w:lineRule="auto"/>
        <w:rPr>
          <w:rFonts w:ascii="Calibri" w:eastAsia="Calibri" w:hAnsi="Calibri" w:cs="Times New Roman"/>
        </w:rPr>
      </w:pPr>
    </w:p>
    <w:p w:rsidR="005F352C" w:rsidRPr="00EE7148" w:rsidP="005F352C" w14:paraId="380ABA99"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NAEP is a congressionally mandated program administered by the National Center for Education Statistics (NCES), within the U.S. Department of Education and the Institute of Education Sciences. </w:t>
      </w:r>
    </w:p>
    <w:p w:rsidR="005F352C" w:rsidRPr="00EE7148" w:rsidP="005F352C" w14:paraId="0EA53FA6" w14:textId="77777777">
      <w:pPr>
        <w:widowControl/>
        <w:spacing w:after="0" w:line="240" w:lineRule="auto"/>
        <w:rPr>
          <w:rFonts w:ascii="Calibri" w:eastAsia="Calibri" w:hAnsi="Calibri" w:cs="Times New Roman"/>
        </w:rPr>
      </w:pPr>
    </w:p>
    <w:p w:rsidR="005F352C" w:rsidRPr="00EE7148" w:rsidP="005F352C" w14:paraId="74878264"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NAEP assessments will be administered in 2025?</w:t>
      </w:r>
    </w:p>
    <w:p w:rsidR="005F352C" w:rsidRPr="00EE7148" w:rsidP="005F352C" w14:paraId="0DA23449" w14:textId="77777777">
      <w:pPr>
        <w:widowControl/>
        <w:spacing w:after="0" w:line="240" w:lineRule="auto"/>
        <w:rPr>
          <w:rFonts w:ascii="Calibri" w:eastAsia="Calibri" w:hAnsi="Calibri" w:cs="Times New Roman"/>
        </w:rPr>
      </w:pPr>
      <w:r w:rsidRPr="00EE7148">
        <w:rPr>
          <w:rFonts w:ascii="Calibri" w:eastAsia="Calibri" w:hAnsi="Calibri" w:cs="Times New Roman"/>
        </w:rPr>
        <w:t>As part of the NAEP 2025 program, NCES will administer a field test in mathematics and reading at grades 4, 8, and 12 between January 27 and March 7, 2025. This field test is part of NCES’s transition plan toward using devices and Internet managed by schools or districts to administer NAEP, which is intended to improve the assessment experience for schools and students.</w:t>
      </w:r>
    </w:p>
    <w:p w:rsidR="005F352C" w:rsidRPr="00EE7148" w:rsidP="005F352C" w14:paraId="22BC9509" w14:textId="77777777">
      <w:pPr>
        <w:widowControl/>
        <w:spacing w:after="0" w:line="240" w:lineRule="auto"/>
        <w:rPr>
          <w:rFonts w:ascii="Calibri" w:eastAsia="Calibri" w:hAnsi="Calibri" w:cs="Times New Roman"/>
        </w:rPr>
      </w:pPr>
    </w:p>
    <w:p w:rsidR="005F352C" w:rsidRPr="00EE7148" w:rsidP="005F352C" w14:paraId="37AE3CCF"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5F352C" w:rsidRPr="00EE7148" w:rsidP="005F352C" w14:paraId="325F9011" w14:textId="77777777">
      <w:pPr>
        <w:widowControl/>
        <w:spacing w:after="0" w:line="240" w:lineRule="auto"/>
        <w:rPr>
          <w:rFonts w:ascii="Calibri" w:eastAsia="Calibri" w:hAnsi="Calibri" w:cs="Times New Roman"/>
        </w:rPr>
      </w:pPr>
    </w:p>
    <w:p w:rsidR="005F352C" w:rsidRPr="00EE7148" w:rsidP="005F352C" w14:paraId="17269EDD"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Achievement data from the field test will not be publicly reported but will be used to inform future NAEP assessments. </w:t>
      </w:r>
    </w:p>
    <w:p w:rsidR="005F352C" w:rsidRPr="00EE7148" w:rsidP="005F352C" w14:paraId="3FA95116" w14:textId="77777777">
      <w:pPr>
        <w:widowControl/>
        <w:spacing w:after="0" w:line="240" w:lineRule="auto"/>
        <w:rPr>
          <w:rFonts w:ascii="Calibri" w:eastAsia="Calibri" w:hAnsi="Calibri" w:cs="Times New Roman"/>
          <w:b/>
        </w:rPr>
      </w:pPr>
    </w:p>
    <w:p w:rsidR="005F352C" w:rsidRPr="00EE7148" w:rsidP="005F352C" w14:paraId="5D9899CC"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will my students do?</w:t>
      </w:r>
    </w:p>
    <w:p w:rsidR="005F352C" w:rsidRPr="00EE7148" w:rsidP="005F352C" w14:paraId="42511B06"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Participating fourth-, eighth-, and twelfth-graders will complete subject-area questions in mathematics or reading </w:t>
      </w:r>
      <w:r w:rsidRPr="00EE7148">
        <w:rPr>
          <w:rFonts w:ascii="Calibri" w:eastAsia="Calibri" w:hAnsi="Calibri" w:cs="Times New Roman"/>
          <w:b/>
        </w:rPr>
        <w:t>on NAEP devices</w:t>
      </w:r>
      <w:r w:rsidRPr="00EE7148">
        <w:rPr>
          <w:rFonts w:ascii="Calibri" w:eastAsia="Calibri" w:hAnsi="Calibri" w:cs="Times New Roman"/>
        </w:rPr>
        <w:t xml:space="preserve">. Each student will be assessed in one subject only. Students will also complete a survey questionnaire about their experience with the assessment and their educational experiences and opportunities to learn both in and outside of the classroom. </w:t>
      </w:r>
    </w:p>
    <w:p w:rsidR="005F352C" w:rsidRPr="00EE7148" w:rsidP="005F352C" w14:paraId="3C868EF2" w14:textId="77777777">
      <w:pPr>
        <w:widowControl/>
        <w:spacing w:after="0" w:line="240" w:lineRule="auto"/>
        <w:rPr>
          <w:rFonts w:ascii="Calibri" w:eastAsia="Calibri" w:hAnsi="Calibri" w:cs="Times New Roman"/>
        </w:rPr>
      </w:pPr>
    </w:p>
    <w:p w:rsidR="005F352C" w:rsidRPr="00EE7148" w:rsidP="005F352C" w14:paraId="1126A49F" w14:textId="77777777">
      <w:pPr>
        <w:widowControl/>
        <w:spacing w:after="0" w:line="240" w:lineRule="auto"/>
        <w:rPr>
          <w:rFonts w:ascii="Calibri" w:eastAsia="Calibri" w:hAnsi="Calibri" w:cs="Times New Roman"/>
        </w:rPr>
      </w:pPr>
      <w:r w:rsidRPr="00EE7148">
        <w:rPr>
          <w:rFonts w:ascii="Calibri" w:eastAsia="Calibri" w:hAnsi="Calibri" w:cs="Times New Roman"/>
        </w:rPr>
        <w:t>It takes approximately 2 hours for students to complete the assessment, including transition time, directions, and completion of a survey questionnaire. A broad range of accommodations are provided for students with disabilities and English learners.</w:t>
      </w:r>
    </w:p>
    <w:p w:rsidR="005F352C" w:rsidRPr="00EE7148" w:rsidP="005F352C" w14:paraId="12861EE9" w14:textId="77777777">
      <w:pPr>
        <w:widowControl/>
        <w:spacing w:after="0" w:line="240" w:lineRule="auto"/>
        <w:rPr>
          <w:rFonts w:ascii="Calibri" w:eastAsia="Calibri" w:hAnsi="Calibri" w:cs="Times New Roman"/>
        </w:rPr>
      </w:pPr>
    </w:p>
    <w:p w:rsidR="005F352C" w:rsidRPr="00EE7148" w:rsidP="005F352C" w14:paraId="3E5C9E7F"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Who will administer NAEP in my school? </w:t>
      </w:r>
    </w:p>
    <w:p w:rsidR="005F352C" w:rsidRPr="00EE7148" w:rsidP="005F352C" w14:paraId="02393D6A" w14:textId="77777777">
      <w:pPr>
        <w:widowControl/>
        <w:spacing w:after="0" w:line="240" w:lineRule="auto"/>
        <w:rPr>
          <w:rFonts w:ascii="Calibri" w:eastAsia="Calibri" w:hAnsi="Calibri" w:cs="Times New Roman"/>
        </w:rPr>
      </w:pPr>
      <w:r w:rsidRPr="00EE7148">
        <w:rPr>
          <w:rFonts w:ascii="Calibri" w:eastAsia="Calibri" w:hAnsi="Calibri" w:cs="Times New Roman"/>
        </w:rPr>
        <w:t>NAEP representatives will administer the NAEP assessment and provide significant support to your school on assessment day, including bringing all necessary materials and equipment to your school.</w:t>
      </w:r>
    </w:p>
    <w:p w:rsidR="005F352C" w:rsidRPr="00EE7148" w:rsidP="005F352C" w14:paraId="68F5C5BA" w14:textId="77777777">
      <w:pPr>
        <w:widowControl/>
        <w:spacing w:after="0" w:line="240" w:lineRule="auto"/>
        <w:rPr>
          <w:rFonts w:ascii="Calibri" w:eastAsia="Calibri" w:hAnsi="Calibri" w:cs="Times New Roman"/>
        </w:rPr>
      </w:pPr>
    </w:p>
    <w:p w:rsidR="005F352C" w:rsidRPr="00EE7148" w:rsidP="005F352C" w14:paraId="37AF4F95" w14:textId="77777777">
      <w:pPr>
        <w:widowControl/>
        <w:spacing w:after="0" w:line="240" w:lineRule="auto"/>
        <w:rPr>
          <w:rFonts w:ascii="Calibri" w:eastAsia="Calibri" w:hAnsi="Calibri" w:cs="Times New Roman"/>
        </w:rPr>
      </w:pPr>
      <w:r w:rsidRPr="00EE7148">
        <w:rPr>
          <w:rFonts w:ascii="Calibri" w:eastAsia="Calibri" w:hAnsi="Calibri" w:cs="Times New Roman"/>
        </w:rPr>
        <w:t>More information about roles and responsibilities for coordinating and administering NAEP in your school can be found on the last page of this fact sheet and in the accompanying Assessment Details Notification Letter.</w:t>
      </w:r>
    </w:p>
    <w:p w:rsidR="005F352C" w:rsidRPr="00EE7148" w:rsidP="005F352C" w14:paraId="5B8CDDE5" w14:textId="77777777">
      <w:pPr>
        <w:widowControl/>
        <w:spacing w:after="0" w:line="240" w:lineRule="auto"/>
        <w:rPr>
          <w:rFonts w:ascii="Calibri" w:eastAsia="Calibri" w:hAnsi="Calibri" w:cs="Times New Roman"/>
        </w:rPr>
      </w:pPr>
    </w:p>
    <w:p w:rsidR="005F352C" w:rsidRPr="00EE7148" w:rsidP="005F352C" w14:paraId="46298111" w14:textId="77777777">
      <w:pPr>
        <w:widowControl/>
        <w:spacing w:after="0" w:line="240" w:lineRule="auto"/>
        <w:rPr>
          <w:rFonts w:ascii="Calibri" w:eastAsia="Calibri" w:hAnsi="Calibri" w:cs="Times New Roman"/>
        </w:rPr>
      </w:pPr>
      <w:r w:rsidRPr="00EE7148">
        <w:rPr>
          <w:rFonts w:ascii="Calibri" w:eastAsia="Calibri" w:hAnsi="Calibri" w:cs="Times New Roman"/>
          <w:b/>
        </w:rPr>
        <w:t>Do teachers need to prepare students for the assessment?</w:t>
      </w:r>
      <w:r w:rsidRPr="00EE7148">
        <w:rPr>
          <w:rFonts w:ascii="Calibri" w:eastAsia="Calibri" w:hAnsi="Calibri" w:cs="Times New Roman"/>
        </w:rPr>
        <w:t xml:space="preserve"> </w:t>
      </w:r>
    </w:p>
    <w:p w:rsidR="005F352C" w:rsidRPr="00EE7148" w:rsidP="005F352C" w14:paraId="41495213"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Teachers do not need to prepare their students to take the assessment but should encourage them to do their best. </w:t>
      </w:r>
    </w:p>
    <w:p w:rsidR="005F352C" w:rsidRPr="00EE7148" w:rsidP="005F352C" w14:paraId="34DE8822" w14:textId="77777777">
      <w:pPr>
        <w:widowControl/>
        <w:spacing w:after="0" w:line="240" w:lineRule="auto"/>
        <w:rPr>
          <w:rFonts w:ascii="Calibri" w:eastAsia="Calibri" w:hAnsi="Calibri" w:cs="Times New Roman"/>
        </w:rPr>
      </w:pPr>
    </w:p>
    <w:p w:rsidR="005F352C" w:rsidRPr="00EE7148" w:rsidP="005F352C" w14:paraId="58194309"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How was my school selected for NAEP? </w:t>
      </w:r>
    </w:p>
    <w:p w:rsidR="005F352C" w:rsidRPr="00EE7148" w:rsidP="005F352C" w14:paraId="5C2DA36F"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school was selected as part of a carefully designed sampling process that ensures NAEP-selected schools and students are representative of their district, state, and the nation. </w:t>
      </w:r>
    </w:p>
    <w:p w:rsidR="005F352C" w:rsidRPr="00EE7148" w:rsidP="005F352C" w14:paraId="5DE3BA21" w14:textId="77777777">
      <w:pPr>
        <w:widowControl/>
        <w:spacing w:after="0" w:line="240" w:lineRule="auto"/>
        <w:rPr>
          <w:rFonts w:ascii="Calibri" w:eastAsia="Calibri" w:hAnsi="Calibri" w:cs="Times New Roman"/>
          <w:b/>
        </w:rPr>
      </w:pPr>
    </w:p>
    <w:p w:rsidR="005F352C" w:rsidRPr="00EE7148" w:rsidP="005F352C" w14:paraId="046877E8" w14:textId="77777777">
      <w:pPr>
        <w:widowControl/>
        <w:spacing w:after="0" w:line="240" w:lineRule="auto"/>
        <w:rPr>
          <w:rFonts w:ascii="Calibri" w:eastAsia="Calibri" w:hAnsi="Calibri" w:cs="Times New Roman"/>
          <w:b/>
        </w:rPr>
      </w:pPr>
      <w:r w:rsidRPr="00EE7148">
        <w:rPr>
          <w:rFonts w:ascii="Calibri" w:eastAsia="Calibri" w:hAnsi="Calibri" w:cs="Times New Roman"/>
          <w:b/>
        </w:rPr>
        <w:t>Why should my school participate in NAEP?</w:t>
      </w:r>
    </w:p>
    <w:p w:rsidR="005F352C" w:rsidRPr="00EE7148" w:rsidP="005F352C" w14:paraId="36CCB2AF" w14:textId="77777777">
      <w:pPr>
        <w:widowControl/>
        <w:spacing w:after="0" w:line="240" w:lineRule="auto"/>
        <w:rPr>
          <w:rFonts w:ascii="Calibri" w:eastAsia="Calibri" w:hAnsi="Calibri" w:cs="Times New Roman"/>
          <w:color w:val="000000"/>
        </w:rPr>
      </w:pPr>
      <w:r w:rsidRPr="00EE7148">
        <w:rPr>
          <w:rFonts w:ascii="Calibri" w:eastAsia="Calibri" w:hAnsi="Calibri" w:cs="Times New Roman"/>
          <w:color w:val="000000"/>
        </w:rPr>
        <w:t xml:space="preserve">Your school’s participation will help ensure that you and your fellow educators—as well as policymakers and elected officials—have reliable data to better understand and improve student learning. </w:t>
      </w:r>
    </w:p>
    <w:p w:rsidR="005F352C" w:rsidRPr="00EE7148" w:rsidP="005F352C" w14:paraId="65EFAE47" w14:textId="77777777">
      <w:pPr>
        <w:widowControl/>
        <w:spacing w:after="0" w:line="240" w:lineRule="auto"/>
        <w:rPr>
          <w:rFonts w:ascii="Calibri" w:eastAsia="Calibri" w:hAnsi="Calibri" w:cs="Times New Roman"/>
          <w:color w:val="000000"/>
        </w:rPr>
      </w:pPr>
    </w:p>
    <w:p w:rsidR="005F352C" w:rsidRPr="00EE7148" w:rsidP="005F352C" w14:paraId="36FDB74E"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school and students represent schools and students across the country. When students participate and give their best effort, NAEP results provide the most accurate and representative measure possible of student achievement and experience.  </w:t>
      </w:r>
    </w:p>
    <w:p w:rsidR="005F352C" w:rsidRPr="00EE7148" w:rsidP="005F352C" w14:paraId="3E6DF930" w14:textId="77777777">
      <w:pPr>
        <w:widowControl/>
        <w:spacing w:after="0" w:line="240" w:lineRule="auto"/>
        <w:rPr>
          <w:rFonts w:ascii="Calibri" w:eastAsia="Calibri" w:hAnsi="Calibri" w:cs="Times New Roman"/>
        </w:rPr>
      </w:pPr>
    </w:p>
    <w:p w:rsidR="005F352C" w:rsidRPr="00EE7148" w:rsidP="005F352C" w14:paraId="1BFD75B7" w14:textId="77777777">
      <w:pPr>
        <w:widowControl/>
        <w:spacing w:after="0" w:line="240" w:lineRule="auto"/>
        <w:rPr>
          <w:rFonts w:ascii="Calibri" w:eastAsia="Calibri" w:hAnsi="Calibri" w:cs="Times New Roman"/>
          <w:b/>
        </w:rPr>
      </w:pPr>
      <w:r w:rsidRPr="00EE7148">
        <w:rPr>
          <w:rFonts w:ascii="Calibri" w:eastAsia="Calibri" w:hAnsi="Calibri" w:cs="Times New Roman"/>
          <w:b/>
        </w:rPr>
        <w:t>How are NAEP results reported?</w:t>
      </w:r>
    </w:p>
    <w:p w:rsidR="005F352C" w:rsidRPr="00EE7148" w:rsidP="005F352C" w14:paraId="6599A7B3"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The results of NAEP are released as The Nation’s Report Card. Depending on the assessment, NAEP results are available for the nation, states, and select urban districts that participate in the Trial Urban District Assessment (TUDA). Results are also available for different student groups, based on factors such as race/ethnicity, </w:t>
      </w:r>
      <w:r>
        <w:rPr>
          <w:rFonts w:ascii="Calibri" w:eastAsia="Calibri" w:hAnsi="Calibri" w:cs="Times New Roman"/>
        </w:rPr>
        <w:t>sex</w:t>
      </w:r>
      <w:r w:rsidRPr="00EE7148">
        <w:rPr>
          <w:rFonts w:ascii="Calibri" w:eastAsia="Calibri" w:hAnsi="Calibri" w:cs="Times New Roman"/>
        </w:rPr>
        <w:t>, school location, and more. NAEP is not designed to collect or report results for individual students, classrooms, or schools. Results from the field test will not be publicly reported but will be used to inform future NAEP assessments.</w:t>
      </w:r>
    </w:p>
    <w:p w:rsidR="005F352C" w:rsidRPr="00EE7148" w:rsidP="005F352C" w14:paraId="52C35D09" w14:textId="77777777">
      <w:pPr>
        <w:widowControl/>
        <w:spacing w:after="0" w:line="240" w:lineRule="auto"/>
        <w:rPr>
          <w:rFonts w:ascii="Calibri" w:eastAsia="Calibri" w:hAnsi="Calibri" w:cs="Times New Roman"/>
        </w:rPr>
      </w:pPr>
    </w:p>
    <w:p w:rsidR="005F352C" w:rsidRPr="00EE7148" w:rsidP="005F352C" w14:paraId="2BD50866" w14:textId="77777777">
      <w:pPr>
        <w:widowControl/>
        <w:spacing w:after="0" w:line="240" w:lineRule="auto"/>
        <w:rPr>
          <w:rFonts w:ascii="Calibri" w:eastAsia="Calibri" w:hAnsi="Calibri" w:cs="Times New Roman"/>
        </w:rPr>
      </w:pPr>
      <w:r w:rsidRPr="00EE7148">
        <w:rPr>
          <w:rFonts w:ascii="Calibri" w:eastAsia="Calibri" w:hAnsi="Calibri" w:cs="Times New Roman"/>
          <w:b/>
        </w:rPr>
        <w:t>How can my teachers and I use NAEP data to help our students?</w:t>
      </w:r>
      <w:r w:rsidRPr="00EE7148">
        <w:rPr>
          <w:rFonts w:ascii="Calibri" w:eastAsia="Calibri" w:hAnsi="Calibri" w:cs="Times New Roman"/>
        </w:rPr>
        <w:t xml:space="preserve"> </w:t>
      </w:r>
    </w:p>
    <w:p w:rsidR="005F352C" w:rsidRPr="00EE7148" w:rsidP="005F352C" w14:paraId="26AFFAA3" w14:textId="77777777">
      <w:pPr>
        <w:widowControl/>
        <w:spacing w:after="0" w:line="240" w:lineRule="auto"/>
        <w:rPr>
          <w:rFonts w:ascii="Calibri" w:eastAsia="Calibri" w:hAnsi="Calibri" w:cs="Times New Roman"/>
        </w:rPr>
      </w:pPr>
      <w:r w:rsidRPr="00EE7148">
        <w:rPr>
          <w:rFonts w:ascii="Calibri" w:eastAsia="Calibri" w:hAnsi="Calibri" w:cs="Times New Roman"/>
        </w:rPr>
        <w:t>The NAEP Data Explorer (</w:t>
      </w:r>
      <w:hyperlink r:id="rId151" w:history="1">
        <w:r w:rsidRPr="00EE7148">
          <w:rPr>
            <w:rFonts w:ascii="Calibri" w:eastAsia="Calibri" w:hAnsi="Calibri" w:cs="Times New Roman"/>
            <w:color w:val="0563C1"/>
            <w:u w:val="single"/>
          </w:rPr>
          <w:t>https://www.nationsreportcard.gov/ndecore</w:t>
        </w:r>
      </w:hyperlink>
      <w:r w:rsidRPr="00EE7148">
        <w:rPr>
          <w:rFonts w:ascii="Calibri" w:eastAsia="Calibri" w:hAnsi="Calibri" w:cs="Times New Roman"/>
        </w:rPr>
        <w:t xml:space="preserve">) is a powerful tool that allows you to examine the relationships between student performance and factors such as instructional practices, school resources, and more.  </w:t>
      </w:r>
    </w:p>
    <w:p w:rsidR="005F352C" w:rsidRPr="00EE7148" w:rsidP="005F352C" w14:paraId="482F00ED" w14:textId="77777777">
      <w:pPr>
        <w:widowControl/>
        <w:spacing w:after="0" w:line="240" w:lineRule="auto"/>
        <w:rPr>
          <w:rFonts w:ascii="Calibri" w:eastAsia="Calibri" w:hAnsi="Calibri" w:cs="Times New Roman"/>
        </w:rPr>
      </w:pPr>
    </w:p>
    <w:p w:rsidR="005F352C" w:rsidRPr="00EE7148" w:rsidP="005F352C" w14:paraId="4E436966" w14:textId="77777777">
      <w:pPr>
        <w:widowControl/>
        <w:spacing w:after="0" w:line="240" w:lineRule="auto"/>
        <w:rPr>
          <w:rFonts w:ascii="Calibri" w:eastAsia="Calibri" w:hAnsi="Calibri" w:cs="Times New Roman"/>
        </w:rPr>
      </w:pPr>
      <w:r w:rsidRPr="00EE7148">
        <w:rPr>
          <w:rFonts w:ascii="Calibri" w:eastAsia="Calibri" w:hAnsi="Calibri" w:cs="Times New Roman"/>
        </w:rPr>
        <w:t>Questions from previous NAEP assessments can also be used as a helpful educational resource in the classroom. Teachers can use the NAEP Questions Tool (</w:t>
      </w:r>
      <w:hyperlink r:id="rId21" w:history="1">
        <w:r w:rsidRPr="00EE7148">
          <w:rPr>
            <w:rFonts w:ascii="Calibri" w:eastAsia="Calibri" w:hAnsi="Calibri" w:cs="Times New Roman"/>
            <w:color w:val="0563C1"/>
            <w:u w:val="single"/>
          </w:rPr>
          <w:t>http://nces.ed.gov/nationsreportcard/nqt</w:t>
        </w:r>
      </w:hyperlink>
      <w:r w:rsidRPr="00EE7148">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5F352C" w:rsidRPr="00EE7148" w:rsidP="005F352C" w14:paraId="0B2F5E13" w14:textId="77777777">
      <w:pPr>
        <w:widowControl/>
        <w:spacing w:after="0" w:line="240" w:lineRule="auto"/>
        <w:rPr>
          <w:rFonts w:ascii="Calibri" w:eastAsia="Calibri" w:hAnsi="Calibri" w:cs="Times New Roman"/>
          <w:b/>
        </w:rPr>
      </w:pPr>
    </w:p>
    <w:p w:rsidR="005F352C" w:rsidRPr="00EE7148" w:rsidP="005F352C" w14:paraId="3338C795" w14:textId="77777777">
      <w:pPr>
        <w:widowControl/>
        <w:spacing w:after="0" w:line="240" w:lineRule="auto"/>
        <w:rPr>
          <w:rFonts w:ascii="Calibri" w:eastAsia="Calibri" w:hAnsi="Calibri" w:cs="Times New Roman"/>
          <w:b/>
        </w:rPr>
      </w:pPr>
      <w:r w:rsidRPr="00EE7148">
        <w:rPr>
          <w:rFonts w:ascii="Calibri" w:eastAsia="Calibri" w:hAnsi="Calibri" w:cs="Times New Roman"/>
          <w:b/>
        </w:rPr>
        <w:t>How is NAEP different from our state assessment?</w:t>
      </w:r>
    </w:p>
    <w:p w:rsidR="005F352C" w:rsidRPr="00EE7148" w:rsidP="005F352C" w14:paraId="244D8050"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NAEP serves a different role than state assessments. While states have their own unique assessments to measure student achievement against specific content standards, NAEP is designed to provide a common measure of student performance and progress across the country. </w:t>
      </w:r>
    </w:p>
    <w:p w:rsidR="005F352C" w:rsidRPr="00EE7148" w:rsidP="005F352C" w14:paraId="4C404717" w14:textId="77777777">
      <w:pPr>
        <w:widowControl/>
        <w:spacing w:after="0" w:line="240" w:lineRule="auto"/>
        <w:rPr>
          <w:rFonts w:ascii="Calibri" w:eastAsia="Calibri" w:hAnsi="Calibri" w:cs="Times New Roman"/>
        </w:rPr>
      </w:pPr>
    </w:p>
    <w:p w:rsidR="005F352C" w:rsidRPr="00EE7148" w:rsidP="005F352C" w14:paraId="58F428E0"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How long has NAEP been around? </w:t>
      </w:r>
    </w:p>
    <w:p w:rsidR="005F352C" w:rsidRPr="00EE7148" w:rsidP="005F352C" w14:paraId="29D10C51" w14:textId="77777777">
      <w:pPr>
        <w:widowControl/>
        <w:spacing w:after="0" w:line="240" w:lineRule="auto"/>
        <w:rPr>
          <w:rFonts w:ascii="Calibri" w:eastAsia="Calibri" w:hAnsi="Calibri" w:cs="Times New Roman"/>
        </w:rPr>
      </w:pPr>
      <w:r w:rsidRPr="00EE7148">
        <w:rPr>
          <w:rFonts w:ascii="Calibri" w:eastAsia="Calibri" w:hAnsi="Calibri" w:cs="Times New Roman"/>
        </w:rPr>
        <w:t>NAEP was first administered in 1969 to measure student achievement nationally. In 1990, NAEP was administered at the state level for the first time. The NAEP TUDA program, which measures student achievement in some of the nation’s large urban districts, began in 2002. NAEP has come to be recognized as the gold standard of large-scale assessments due to its high technical quality and rigorous design and methodology.</w:t>
      </w:r>
    </w:p>
    <w:p w:rsidR="005F352C" w:rsidRPr="00EE7148" w:rsidP="005F352C" w14:paraId="53D24B54" w14:textId="77777777">
      <w:pPr>
        <w:widowControl/>
        <w:spacing w:after="0" w:line="240" w:lineRule="auto"/>
        <w:rPr>
          <w:rFonts w:ascii="Calibri" w:eastAsia="Calibri" w:hAnsi="Calibri" w:cs="Times New Roman"/>
        </w:rPr>
      </w:pPr>
    </w:p>
    <w:p w:rsidR="005F352C" w:rsidRPr="00EE7148" w:rsidP="005F352C" w14:paraId="45A0AF6E" w14:textId="77777777">
      <w:pPr>
        <w:widowControl/>
        <w:spacing w:after="0" w:line="240" w:lineRule="auto"/>
        <w:rPr>
          <w:rFonts w:ascii="Calibri" w:eastAsia="Calibri" w:hAnsi="Calibri" w:cs="Times New Roman"/>
        </w:rPr>
      </w:pPr>
      <w:r w:rsidRPr="00EE7148">
        <w:rPr>
          <w:rFonts w:ascii="Calibri" w:eastAsia="Calibri" w:hAnsi="Calibri" w:cs="Times New Roman"/>
          <w:b/>
        </w:rPr>
        <w:t xml:space="preserve">How often is NAEP administered?  </w:t>
      </w:r>
    </w:p>
    <w:p w:rsidR="005F352C" w:rsidRPr="00EE7148" w:rsidP="005F352C" w14:paraId="4076E79A"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Students in grades 4 and 8 are currently assessed at the state and national levels in mathematics and reading every 2 years. Under the Elementary and Secondary Education Act, districts and states that receive Title I funds are required to participate in these biennial assessments. Assessments for students in grade 12 and in other subjects are administered periodically. </w:t>
      </w:r>
    </w:p>
    <w:p w:rsidR="005F352C" w:rsidRPr="00EE7148" w:rsidP="005F352C" w14:paraId="2C9FD437" w14:textId="77777777">
      <w:pPr>
        <w:widowControl/>
        <w:spacing w:after="0" w:line="240" w:lineRule="auto"/>
        <w:rPr>
          <w:rFonts w:ascii="Calibri" w:eastAsia="Calibri" w:hAnsi="Calibri" w:cs="Times New Roman"/>
        </w:rPr>
      </w:pPr>
    </w:p>
    <w:p w:rsidR="005F352C" w:rsidRPr="00EE7148" w:rsidP="005F352C" w14:paraId="0A9D1095" w14:textId="77777777">
      <w:pPr>
        <w:widowControl/>
        <w:spacing w:after="0" w:line="240" w:lineRule="auto"/>
        <w:rPr>
          <w:rFonts w:ascii="Calibri" w:eastAsia="Calibri" w:hAnsi="Calibri" w:cs="Times New Roman"/>
          <w:b/>
        </w:rPr>
      </w:pPr>
      <w:r w:rsidRPr="00EE7148">
        <w:rPr>
          <w:rFonts w:ascii="Calibri" w:eastAsia="Calibri" w:hAnsi="Calibri" w:cs="Times New Roman"/>
          <w:b/>
        </w:rPr>
        <w:t>Where can I find more information?</w:t>
      </w:r>
    </w:p>
    <w:p w:rsidR="005F352C" w:rsidRPr="00EE7148" w:rsidP="005F352C" w14:paraId="4691EC5C"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Learn more about the NAEP program at </w:t>
      </w:r>
      <w:hyperlink r:id="rId10" w:history="1">
        <w:r w:rsidRPr="00EE7148">
          <w:rPr>
            <w:rFonts w:ascii="Calibri" w:eastAsia="Calibri" w:hAnsi="Calibri" w:cs="Times New Roman"/>
            <w:color w:val="0563C1"/>
            <w:u w:val="single"/>
          </w:rPr>
          <w:t>nces.ed.gov/nationsreportcard</w:t>
        </w:r>
      </w:hyperlink>
      <w:r w:rsidRPr="00EE7148">
        <w:rPr>
          <w:rFonts w:ascii="Calibri" w:eastAsia="Calibri" w:hAnsi="Calibri" w:cs="Times New Roman"/>
        </w:rPr>
        <w:t xml:space="preserve">, and explore the latest NAEP results at </w:t>
      </w:r>
      <w:hyperlink r:id="rId171" w:history="1">
        <w:r w:rsidRPr="00EE7148">
          <w:rPr>
            <w:rFonts w:ascii="Calibri" w:eastAsia="Calibri" w:hAnsi="Calibri" w:cs="Times New Roman"/>
            <w:color w:val="0563C1"/>
            <w:u w:val="single"/>
          </w:rPr>
          <w:t>nationsreportcard.gov</w:t>
        </w:r>
      </w:hyperlink>
      <w:r w:rsidRPr="00EE7148">
        <w:rPr>
          <w:rFonts w:ascii="Calibri" w:eastAsia="Calibri" w:hAnsi="Calibri" w:cs="Times New Roman"/>
        </w:rPr>
        <w:t xml:space="preserve">. </w:t>
      </w:r>
    </w:p>
    <w:p w:rsidR="005F352C" w:rsidRPr="00EE7148" w:rsidP="005F352C" w14:paraId="67256328" w14:textId="77777777">
      <w:pPr>
        <w:widowControl/>
        <w:spacing w:after="0" w:line="240" w:lineRule="auto"/>
        <w:rPr>
          <w:rFonts w:ascii="Calibri" w:eastAsia="Calibri" w:hAnsi="Calibri" w:cs="Times New Roman"/>
        </w:rPr>
      </w:pPr>
    </w:p>
    <w:p w:rsidR="005F352C" w:rsidRPr="00EE7148" w:rsidP="005F352C" w14:paraId="2059D84A" w14:textId="77777777">
      <w:pPr>
        <w:widowControl/>
        <w:spacing w:after="0" w:line="240" w:lineRule="auto"/>
        <w:rPr>
          <w:rFonts w:ascii="Calibri" w:eastAsia="Calibri" w:hAnsi="Calibri" w:cs="Times New Roman"/>
        </w:rPr>
      </w:pPr>
      <w:r w:rsidRPr="00EE7148">
        <w:rPr>
          <w:rFonts w:ascii="Calibri" w:eastAsia="Calibri" w:hAnsi="Calibri" w:cs="Times New Roman"/>
        </w:rPr>
        <w:t>You can also find NAEP on: &lt;Facebook logo&gt; &lt;X logo&gt; &lt;YouTube logo&gt; &lt;LinkedIn logo&gt; &lt;Instagram logo&gt;</w:t>
      </w:r>
    </w:p>
    <w:p w:rsidR="005F352C" w:rsidRPr="00EE7148" w:rsidP="005F352C" w14:paraId="31CB51CC" w14:textId="77777777">
      <w:pPr>
        <w:widowControl/>
        <w:spacing w:after="0" w:line="240" w:lineRule="auto"/>
        <w:rPr>
          <w:rFonts w:ascii="Calibri" w:eastAsia="Calibri" w:hAnsi="Calibri" w:cs="Times New Roman"/>
        </w:rPr>
      </w:pPr>
    </w:p>
    <w:p w:rsidR="005F352C" w:rsidRPr="00EE7148" w:rsidP="005F352C" w14:paraId="600DBA73" w14:textId="77777777">
      <w:pPr>
        <w:widowControl/>
        <w:spacing w:after="0" w:line="240" w:lineRule="auto"/>
        <w:rPr>
          <w:rFonts w:ascii="Calibri" w:eastAsia="Calibri" w:hAnsi="Calibri" w:cs="Times New Roman"/>
          <w:b/>
          <w:u w:val="single"/>
        </w:rPr>
      </w:pPr>
      <w:r w:rsidRPr="00EE7148">
        <w:rPr>
          <w:rFonts w:ascii="Calibri" w:eastAsia="Calibri" w:hAnsi="Calibri" w:cs="Times New Roman"/>
          <w:b/>
          <w:u w:val="single"/>
        </w:rPr>
        <w:t>Roles and Responsibilities for Coordinating and Administering NAEP</w:t>
      </w:r>
    </w:p>
    <w:p w:rsidR="005F352C" w:rsidRPr="00EE7148" w:rsidP="005F352C" w14:paraId="09B6C897" w14:textId="77777777">
      <w:pPr>
        <w:widowControl/>
        <w:spacing w:after="0" w:line="240" w:lineRule="auto"/>
        <w:rPr>
          <w:rFonts w:ascii="Calibri" w:eastAsia="Calibri" w:hAnsi="Calibri" w:cs="Times New Roman"/>
          <w:b/>
        </w:rPr>
      </w:pPr>
    </w:p>
    <w:p w:rsidR="005F352C" w:rsidRPr="00EE7148" w:rsidP="005F352C" w14:paraId="4439F12B" w14:textId="77777777">
      <w:pPr>
        <w:widowControl/>
        <w:spacing w:after="0" w:line="240" w:lineRule="auto"/>
        <w:rPr>
          <w:rFonts w:ascii="Calibri" w:eastAsia="Calibri" w:hAnsi="Calibri" w:cs="Times New Roman"/>
          <w:b/>
        </w:rPr>
      </w:pPr>
      <w:r w:rsidRPr="00EE7148">
        <w:rPr>
          <w:rFonts w:ascii="Calibri" w:eastAsia="Calibri" w:hAnsi="Calibri" w:cs="Times New Roman"/>
          <w:b/>
        </w:rPr>
        <w:t>Who will be responsible for coordinating and administering NAEP?</w:t>
      </w:r>
    </w:p>
    <w:p w:rsidR="005F352C" w:rsidRPr="00EE7148" w:rsidP="005F352C" w14:paraId="7DE5CDD1"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NAEP State Coordinator, NAEP representatives, and school staff will work together to coordinate and administer the assessment. You will need to assign a staff member from your school to serve as the school coordinator and be the primary contact for the assessment. </w:t>
      </w:r>
    </w:p>
    <w:p w:rsidR="005F352C" w:rsidRPr="00EE7148" w:rsidP="005F352C" w14:paraId="7415CAE7" w14:textId="77777777">
      <w:pPr>
        <w:widowControl/>
        <w:spacing w:after="0" w:line="240" w:lineRule="auto"/>
        <w:rPr>
          <w:rFonts w:ascii="Calibri" w:eastAsia="Calibri" w:hAnsi="Calibri" w:cs="Times New Roman"/>
        </w:rPr>
      </w:pPr>
    </w:p>
    <w:p w:rsidR="005F352C" w:rsidRPr="00EE7148" w:rsidP="005F352C" w14:paraId="0315E30D" w14:textId="77777777">
      <w:pPr>
        <w:widowControl/>
        <w:spacing w:after="0" w:line="240" w:lineRule="auto"/>
        <w:rPr>
          <w:rFonts w:ascii="Calibri" w:eastAsia="Calibri" w:hAnsi="Calibri" w:cs="Times New Roman"/>
          <w:b/>
        </w:rPr>
      </w:pPr>
      <w:r w:rsidRPr="00EE7148">
        <w:rPr>
          <w:rFonts w:ascii="Calibri" w:eastAsia="Calibri" w:hAnsi="Calibri" w:cs="Times New Roman"/>
          <w:b/>
        </w:rPr>
        <w:t>Each principal will be responsible for</w:t>
      </w:r>
    </w:p>
    <w:p w:rsidR="005F352C" w:rsidRPr="00EE7148" w:rsidP="004276D9" w14:paraId="79B4292F" w14:textId="77777777">
      <w:pPr>
        <w:widowControl/>
        <w:numPr>
          <w:ilvl w:val="0"/>
          <w:numId w:val="98"/>
        </w:numPr>
        <w:spacing w:after="0" w:line="240" w:lineRule="auto"/>
        <w:contextualSpacing/>
        <w:rPr>
          <w:rFonts w:ascii="Calibri" w:eastAsia="Calibri" w:hAnsi="Calibri" w:cs="Times New Roman"/>
        </w:rPr>
      </w:pPr>
      <w:r w:rsidRPr="00EE7148">
        <w:rPr>
          <w:rFonts w:ascii="Calibri" w:eastAsia="Calibri" w:hAnsi="Calibri" w:cs="Times New Roman"/>
        </w:rPr>
        <w:t>assigning a school staff member to serve as the school coordinator;</w:t>
      </w:r>
    </w:p>
    <w:p w:rsidR="005F352C" w:rsidRPr="00EE7148" w:rsidP="004276D9" w14:paraId="0F9CEA83" w14:textId="77777777">
      <w:pPr>
        <w:widowControl/>
        <w:numPr>
          <w:ilvl w:val="0"/>
          <w:numId w:val="98"/>
        </w:numPr>
        <w:spacing w:after="0" w:line="240" w:lineRule="auto"/>
        <w:contextualSpacing/>
        <w:rPr>
          <w:rFonts w:ascii="Calibri" w:eastAsia="Calibri" w:hAnsi="Calibri" w:cs="Times New Roman"/>
        </w:rPr>
      </w:pPr>
      <w:r w:rsidRPr="00EE7148">
        <w:rPr>
          <w:rFonts w:ascii="Calibri" w:eastAsia="Calibri" w:hAnsi="Calibri" w:cs="Times New Roman"/>
        </w:rPr>
        <w:t>including the NAEP assessment date on the school calendar;</w:t>
      </w:r>
    </w:p>
    <w:p w:rsidR="005F352C" w:rsidRPr="00EE7148" w:rsidP="004276D9" w14:paraId="11DD6681" w14:textId="77777777">
      <w:pPr>
        <w:widowControl/>
        <w:numPr>
          <w:ilvl w:val="0"/>
          <w:numId w:val="98"/>
        </w:numPr>
        <w:spacing w:after="0" w:line="240" w:lineRule="auto"/>
        <w:contextualSpacing/>
        <w:rPr>
          <w:rFonts w:ascii="Calibri" w:eastAsia="Calibri" w:hAnsi="Calibri" w:cs="Times New Roman"/>
        </w:rPr>
      </w:pPr>
      <w:r w:rsidRPr="00EE7148">
        <w:rPr>
          <w:rFonts w:ascii="Calibri" w:eastAsia="Calibri" w:hAnsi="Calibri" w:cs="Times New Roman"/>
        </w:rPr>
        <w:t>empowering the designated school coordinator to work with NAEP representatives and the NAEP State Coordinator to prepare for the assessment; and</w:t>
      </w:r>
    </w:p>
    <w:p w:rsidR="005F352C" w:rsidRPr="00EE7148" w:rsidP="004276D9" w14:paraId="75B21E34" w14:textId="77777777">
      <w:pPr>
        <w:widowControl/>
        <w:numPr>
          <w:ilvl w:val="0"/>
          <w:numId w:val="98"/>
        </w:numPr>
        <w:spacing w:after="0" w:line="240" w:lineRule="auto"/>
        <w:contextualSpacing/>
        <w:rPr>
          <w:rFonts w:ascii="Calibri" w:eastAsia="Calibri" w:hAnsi="Calibri" w:cs="Times New Roman"/>
        </w:rPr>
      </w:pPr>
      <w:r w:rsidRPr="00EE7148">
        <w:rPr>
          <w:rFonts w:ascii="Calibri" w:eastAsia="Calibri" w:hAnsi="Calibri" w:cs="Times New Roman"/>
        </w:rPr>
        <w:t>informing school staff and students about NAEP and why student participation is critically important.</w:t>
      </w:r>
    </w:p>
    <w:p w:rsidR="005F352C" w:rsidRPr="00EE7148" w:rsidP="005F352C" w14:paraId="4D3DABB3" w14:textId="77777777">
      <w:pPr>
        <w:widowControl/>
        <w:spacing w:after="0" w:line="240" w:lineRule="auto"/>
        <w:rPr>
          <w:rFonts w:ascii="Calibri" w:eastAsia="Calibri" w:hAnsi="Calibri" w:cs="Times New Roman"/>
          <w:b/>
        </w:rPr>
      </w:pPr>
    </w:p>
    <w:p w:rsidR="005F352C" w:rsidRPr="00EE7148" w:rsidP="005F352C" w14:paraId="51F0C0C7" w14:textId="77777777">
      <w:pPr>
        <w:widowControl/>
        <w:spacing w:after="0" w:line="240" w:lineRule="auto"/>
        <w:rPr>
          <w:rFonts w:ascii="Calibri" w:eastAsia="Calibri" w:hAnsi="Calibri" w:cs="Times New Roman"/>
          <w:b/>
        </w:rPr>
      </w:pPr>
      <w:r w:rsidRPr="00EE7148">
        <w:rPr>
          <w:rFonts w:ascii="Calibri" w:eastAsia="Calibri" w:hAnsi="Calibri" w:cs="Times New Roman"/>
          <w:b/>
        </w:rPr>
        <w:t>The school coordinator will be responsible for</w:t>
      </w:r>
    </w:p>
    <w:p w:rsidR="005F352C" w:rsidRPr="00EE7148" w:rsidP="004276D9" w14:paraId="1C206877"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confirming the scheduled assessment date with the NAEP State Coordinator;</w:t>
      </w:r>
    </w:p>
    <w:p w:rsidR="005F352C" w:rsidRPr="00EE7148" w:rsidP="004276D9" w14:paraId="22544C5D"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 xml:space="preserve">registering for the Assessment Management System (AMS) website, which will serve as the primary resource and action center throughout the NAEP assessment process; </w:t>
      </w:r>
    </w:p>
    <w:p w:rsidR="005F352C" w:rsidRPr="00EE7148" w:rsidP="004276D9" w14:paraId="170248EE"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providing information about the school;</w:t>
      </w:r>
    </w:p>
    <w:p w:rsidR="005F352C" w:rsidRPr="00EE7148" w:rsidP="004276D9" w14:paraId="4DB48E54"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if requested, overseeing the submission of an electronic list of all students in the selected grade;</w:t>
      </w:r>
    </w:p>
    <w:p w:rsidR="005F352C" w:rsidRPr="00EE7148" w:rsidP="004276D9" w14:paraId="22C50B60"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 xml:space="preserve">being familiar with how students participate in statewide assessments; </w:t>
      </w:r>
    </w:p>
    <w:p w:rsidR="005F352C" w:rsidRPr="00EE7148" w:rsidP="004276D9" w14:paraId="7C523A10"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using the AMS website to collect and enter student information;</w:t>
      </w:r>
    </w:p>
    <w:p w:rsidR="005F352C" w:rsidRPr="00EE7148" w:rsidP="004276D9" w14:paraId="798A6FFF"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notifying parents of the assessment (more information will be provided on how to complete this task);</w:t>
      </w:r>
    </w:p>
    <w:p w:rsidR="005F352C" w:rsidRPr="00EE7148" w:rsidP="004276D9" w14:paraId="4EF770F6"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communicating with NAEP representatives and participating in a virtual Assessment Planning Meeting to finalize assessment planning tasks;</w:t>
      </w:r>
    </w:p>
    <w:p w:rsidR="005F352C" w:rsidRPr="00EE7148" w:rsidP="004276D9" w14:paraId="05B579CB"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reserving space for the assessment, including room(s), desks or tables, and an adequate number of electrical outlets in the assessment location; and</w:t>
      </w:r>
    </w:p>
    <w:p w:rsidR="005F352C" w:rsidRPr="00EE7148" w:rsidP="004276D9" w14:paraId="1E0E0DDB" w14:textId="77777777">
      <w:pPr>
        <w:widowControl/>
        <w:numPr>
          <w:ilvl w:val="0"/>
          <w:numId w:val="99"/>
        </w:numPr>
        <w:spacing w:after="0" w:line="240" w:lineRule="auto"/>
        <w:rPr>
          <w:rFonts w:ascii="Calibri" w:eastAsia="Calibri" w:hAnsi="Calibri" w:cs="Times New Roman"/>
        </w:rPr>
      </w:pPr>
      <w:r w:rsidRPr="00EE7148">
        <w:rPr>
          <w:rFonts w:ascii="Calibri" w:eastAsia="Calibri" w:hAnsi="Calibri" w:cs="Times New Roman"/>
        </w:rPr>
        <w:t>collaborating with school staff to ensure a high rate of student participation.</w:t>
      </w:r>
    </w:p>
    <w:p w:rsidR="005F352C" w:rsidRPr="00EE7148" w:rsidP="005F352C" w14:paraId="1C364B60" w14:textId="77777777">
      <w:pPr>
        <w:widowControl/>
        <w:spacing w:after="0" w:line="240" w:lineRule="auto"/>
        <w:rPr>
          <w:rFonts w:ascii="Calibri" w:eastAsia="Calibri" w:hAnsi="Calibri" w:cs="Times New Roman"/>
        </w:rPr>
      </w:pPr>
    </w:p>
    <w:p w:rsidR="005F352C" w:rsidRPr="00EE7148" w:rsidP="005F352C" w14:paraId="69F659EB" w14:textId="77777777">
      <w:pPr>
        <w:widowControl/>
        <w:spacing w:after="0" w:line="240" w:lineRule="auto"/>
        <w:rPr>
          <w:rFonts w:ascii="Calibri" w:eastAsia="Calibri" w:hAnsi="Calibri" w:cs="Times New Roman"/>
          <w:b/>
        </w:rPr>
      </w:pPr>
      <w:r w:rsidRPr="00EE7148">
        <w:rPr>
          <w:rFonts w:ascii="Calibri" w:eastAsia="Calibri" w:hAnsi="Calibri" w:cs="Times New Roman"/>
          <w:b/>
        </w:rPr>
        <w:t>The NAEP State Coordinator works at your state department of education and will be responsible for</w:t>
      </w:r>
    </w:p>
    <w:p w:rsidR="005F352C" w:rsidRPr="00EE7148" w:rsidP="004276D9" w14:paraId="2AE4877B" w14:textId="77777777">
      <w:pPr>
        <w:widowControl/>
        <w:numPr>
          <w:ilvl w:val="0"/>
          <w:numId w:val="100"/>
        </w:numPr>
        <w:spacing w:after="0" w:line="240" w:lineRule="auto"/>
        <w:contextualSpacing/>
        <w:rPr>
          <w:rFonts w:ascii="Calibri" w:eastAsia="Calibri" w:hAnsi="Calibri" w:cs="Times New Roman"/>
        </w:rPr>
      </w:pPr>
      <w:r w:rsidRPr="00EE7148">
        <w:rPr>
          <w:rFonts w:ascii="Calibri" w:eastAsia="Calibri" w:hAnsi="Calibri" w:cs="Times New Roman"/>
        </w:rPr>
        <w:t>working with schools to confirm the assessment date;</w:t>
      </w:r>
    </w:p>
    <w:p w:rsidR="005F352C" w:rsidRPr="00EE7148" w:rsidP="004276D9" w14:paraId="1C2E3DDF" w14:textId="77777777">
      <w:pPr>
        <w:widowControl/>
        <w:numPr>
          <w:ilvl w:val="0"/>
          <w:numId w:val="100"/>
        </w:numPr>
        <w:spacing w:after="0" w:line="240" w:lineRule="auto"/>
        <w:contextualSpacing/>
        <w:rPr>
          <w:rFonts w:ascii="Calibri" w:eastAsia="Calibri" w:hAnsi="Calibri" w:cs="Times New Roman"/>
        </w:rPr>
      </w:pPr>
      <w:r w:rsidRPr="00EE7148">
        <w:rPr>
          <w:rFonts w:ascii="Calibri" w:eastAsia="Calibri" w:hAnsi="Calibri" w:cs="Times New Roman"/>
        </w:rPr>
        <w:t>communicating with principals about the importance of NAEP and student participation;</w:t>
      </w:r>
    </w:p>
    <w:p w:rsidR="005F352C" w:rsidRPr="00EE7148" w:rsidP="004276D9" w14:paraId="350852BA" w14:textId="77777777">
      <w:pPr>
        <w:widowControl/>
        <w:numPr>
          <w:ilvl w:val="0"/>
          <w:numId w:val="100"/>
        </w:numPr>
        <w:spacing w:after="0" w:line="240" w:lineRule="auto"/>
        <w:contextualSpacing/>
        <w:rPr>
          <w:rFonts w:ascii="Calibri" w:eastAsia="Calibri" w:hAnsi="Calibri" w:cs="Times New Roman"/>
        </w:rPr>
      </w:pPr>
      <w:r w:rsidRPr="00EE7148">
        <w:rPr>
          <w:rFonts w:ascii="Calibri" w:eastAsia="Calibri" w:hAnsi="Calibri" w:cs="Times New Roman"/>
        </w:rPr>
        <w:t>providing schools with instructions for preparing a list of students in the selected grade and information about notifying parents of participating students;</w:t>
      </w:r>
    </w:p>
    <w:p w:rsidR="005F352C" w:rsidRPr="00EE7148" w:rsidP="004276D9" w14:paraId="1B5A84B0" w14:textId="77777777">
      <w:pPr>
        <w:widowControl/>
        <w:numPr>
          <w:ilvl w:val="0"/>
          <w:numId w:val="100"/>
        </w:numPr>
        <w:spacing w:after="0" w:line="240" w:lineRule="auto"/>
        <w:contextualSpacing/>
        <w:rPr>
          <w:rFonts w:ascii="Calibri" w:eastAsia="Calibri" w:hAnsi="Calibri" w:cs="Times New Roman"/>
        </w:rPr>
      </w:pPr>
      <w:r w:rsidRPr="00EE7148">
        <w:rPr>
          <w:rFonts w:ascii="Calibri" w:eastAsia="Calibri" w:hAnsi="Calibri" w:cs="Times New Roman"/>
        </w:rPr>
        <w:t>providing guidance for the inclusion of students with disabilities and English learners; and</w:t>
      </w:r>
    </w:p>
    <w:p w:rsidR="005F352C" w:rsidRPr="00EE7148" w:rsidP="004276D9" w14:paraId="7AA1029D" w14:textId="77777777">
      <w:pPr>
        <w:widowControl/>
        <w:numPr>
          <w:ilvl w:val="0"/>
          <w:numId w:val="100"/>
        </w:numPr>
        <w:spacing w:after="0" w:line="240" w:lineRule="auto"/>
        <w:contextualSpacing/>
        <w:rPr>
          <w:rFonts w:ascii="Calibri" w:eastAsia="Calibri" w:hAnsi="Calibri" w:cs="Times New Roman"/>
        </w:rPr>
      </w:pPr>
      <w:r w:rsidRPr="00EE7148">
        <w:rPr>
          <w:rFonts w:ascii="Calibri" w:eastAsia="Calibri" w:hAnsi="Calibri" w:cs="Times New Roman"/>
        </w:rPr>
        <w:t>responding to questions from the school community throughout the assessment period.</w:t>
      </w:r>
    </w:p>
    <w:p w:rsidR="005F352C" w:rsidRPr="00EE7148" w:rsidP="005F352C" w14:paraId="0DEE4776" w14:textId="77777777">
      <w:pPr>
        <w:widowControl/>
        <w:spacing w:after="0" w:line="240" w:lineRule="auto"/>
        <w:rPr>
          <w:rFonts w:ascii="Calibri" w:eastAsia="Calibri" w:hAnsi="Calibri" w:cs="Times New Roman"/>
        </w:rPr>
      </w:pPr>
    </w:p>
    <w:p w:rsidR="005F352C" w:rsidRPr="00EE7148" w:rsidP="005F352C" w14:paraId="09382840" w14:textId="77777777">
      <w:pPr>
        <w:widowControl/>
        <w:spacing w:after="0" w:line="240" w:lineRule="auto"/>
        <w:rPr>
          <w:rFonts w:ascii="Calibri" w:eastAsia="Calibri" w:hAnsi="Calibri" w:cs="Times New Roman"/>
          <w:b/>
        </w:rPr>
      </w:pPr>
      <w:r w:rsidRPr="00EE7148">
        <w:rPr>
          <w:rFonts w:ascii="Calibri" w:eastAsia="Calibri" w:hAnsi="Calibri" w:cs="Times New Roman"/>
          <w:b/>
        </w:rPr>
        <w:t>NAEP representatives, employed by a U.S. Department of Education contractor to work directly with schools, will be responsible for</w:t>
      </w:r>
    </w:p>
    <w:p w:rsidR="005F352C" w:rsidRPr="00EE7148" w:rsidP="004276D9" w14:paraId="4A6CE36F" w14:textId="77777777">
      <w:pPr>
        <w:widowControl/>
        <w:numPr>
          <w:ilvl w:val="0"/>
          <w:numId w:val="101"/>
        </w:numPr>
        <w:spacing w:after="0" w:line="240" w:lineRule="auto"/>
        <w:contextualSpacing/>
        <w:rPr>
          <w:rFonts w:ascii="Calibri" w:eastAsia="Calibri" w:hAnsi="Calibri" w:cs="Times New Roman"/>
        </w:rPr>
      </w:pPr>
      <w:r w:rsidRPr="00EE7148">
        <w:rPr>
          <w:rFonts w:ascii="Calibri" w:eastAsia="Calibri" w:hAnsi="Calibri" w:cs="Times New Roman"/>
        </w:rPr>
        <w:t xml:space="preserve">verifying information that the school coordinator has provided; </w:t>
      </w:r>
    </w:p>
    <w:p w:rsidR="005F352C" w:rsidRPr="00EE7148" w:rsidP="004276D9" w14:paraId="4E5DFE67" w14:textId="77777777">
      <w:pPr>
        <w:widowControl/>
        <w:numPr>
          <w:ilvl w:val="0"/>
          <w:numId w:val="101"/>
        </w:numPr>
        <w:spacing w:after="0" w:line="240" w:lineRule="auto"/>
        <w:contextualSpacing/>
        <w:rPr>
          <w:rFonts w:ascii="Calibri" w:eastAsia="Calibri" w:hAnsi="Calibri" w:cs="Times New Roman"/>
        </w:rPr>
      </w:pPr>
      <w:r w:rsidRPr="00EE7148">
        <w:rPr>
          <w:rFonts w:ascii="Calibri" w:eastAsia="Calibri" w:hAnsi="Calibri" w:cs="Times New Roman"/>
        </w:rPr>
        <w:t xml:space="preserve">working with the school coordinator to finalize assessment logistics; </w:t>
      </w:r>
    </w:p>
    <w:p w:rsidR="005F352C" w:rsidRPr="00EE7148" w:rsidP="004276D9" w14:paraId="06F59089" w14:textId="77777777">
      <w:pPr>
        <w:widowControl/>
        <w:numPr>
          <w:ilvl w:val="0"/>
          <w:numId w:val="101"/>
        </w:numPr>
        <w:spacing w:after="0" w:line="240" w:lineRule="auto"/>
        <w:contextualSpacing/>
        <w:rPr>
          <w:rFonts w:ascii="Calibri" w:eastAsia="Calibri" w:hAnsi="Calibri" w:cs="Times New Roman"/>
        </w:rPr>
      </w:pPr>
      <w:r w:rsidRPr="00EE7148">
        <w:rPr>
          <w:rFonts w:ascii="Calibri" w:eastAsia="Calibri" w:hAnsi="Calibri" w:cs="Times New Roman"/>
        </w:rPr>
        <w:t>participating in a virtual Assessment Planning Meeting with the school coordinator; and</w:t>
      </w:r>
    </w:p>
    <w:p w:rsidR="005F352C" w:rsidRPr="00EE7148" w:rsidP="004276D9" w14:paraId="15B68674" w14:textId="77777777">
      <w:pPr>
        <w:widowControl/>
        <w:numPr>
          <w:ilvl w:val="0"/>
          <w:numId w:val="101"/>
        </w:numPr>
        <w:spacing w:after="0" w:line="240" w:lineRule="auto"/>
        <w:contextualSpacing/>
        <w:rPr>
          <w:rFonts w:ascii="Calibri" w:eastAsia="Calibri" w:hAnsi="Calibri" w:cs="Times New Roman"/>
        </w:rPr>
      </w:pPr>
      <w:r w:rsidRPr="00EE7148">
        <w:rPr>
          <w:rFonts w:ascii="Calibri" w:eastAsia="Calibri" w:hAnsi="Calibri" w:cs="Times New Roman"/>
        </w:rPr>
        <w:t>administering the assessment.</w:t>
      </w:r>
    </w:p>
    <w:p w:rsidR="005F352C" w:rsidRPr="00EE7148" w:rsidP="005F352C" w14:paraId="1650C9D7" w14:textId="77777777">
      <w:pPr>
        <w:widowControl/>
        <w:spacing w:after="0" w:line="240" w:lineRule="auto"/>
        <w:rPr>
          <w:rFonts w:ascii="Calibri" w:eastAsia="Calibri" w:hAnsi="Calibri" w:cs="Times New Roman"/>
        </w:rPr>
      </w:pPr>
    </w:p>
    <w:p w:rsidR="005F352C" w:rsidRPr="00EE7148" w:rsidP="005F352C" w14:paraId="345BEB56" w14:textId="77777777">
      <w:pPr>
        <w:widowControl/>
        <w:spacing w:after="0" w:line="240" w:lineRule="auto"/>
        <w:rPr>
          <w:rFonts w:ascii="Calibri" w:eastAsia="Calibri" w:hAnsi="Calibri" w:cs="Times New Roman"/>
        </w:rPr>
      </w:pPr>
      <w:r w:rsidRPr="00EE7148">
        <w:rPr>
          <w:rFonts w:ascii="Calibri" w:eastAsia="Calibri" w:hAnsi="Calibri" w:cs="Times New Roman"/>
        </w:rPr>
        <w:t>Additional information about the school coordinator’s responsibilities will be sent prior to NAEP representatives contacting you.</w:t>
      </w:r>
    </w:p>
    <w:p w:rsidR="005F352C" w:rsidRPr="00EE7148" w:rsidP="005F352C" w14:paraId="45601EDB" w14:textId="77777777">
      <w:pPr>
        <w:widowControl/>
        <w:spacing w:after="0" w:line="240" w:lineRule="auto"/>
        <w:rPr>
          <w:rFonts w:ascii="Calibri" w:eastAsia="Calibri" w:hAnsi="Calibri" w:cs="Times New Roman"/>
        </w:rPr>
      </w:pPr>
    </w:p>
    <w:p w:rsidR="005F352C" w:rsidP="00035A36" w14:paraId="0FDE6852" w14:textId="016723AF">
      <w:pPr>
        <w:rPr>
          <w:rFonts w:ascii="Times New Roman" w:eastAsia="Calibri" w:hAnsi="Times New Roman" w:cs="Times New Roman"/>
          <w:sz w:val="16"/>
          <w:szCs w:val="16"/>
        </w:rPr>
      </w:pPr>
      <w:r w:rsidRPr="003557F0">
        <w:rPr>
          <w:rFonts w:ascii="Times New Roman" w:eastAsia="Calibri" w:hAnsi="Times New Roman" w:cs="Times New Roman"/>
          <w:sz w:val="16"/>
          <w:szCs w:val="16"/>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035A36" w:rsidRPr="00416E71" w:rsidP="00416E71" w14:paraId="6254C783" w14:textId="1359B206">
      <w:pPr>
        <w:pStyle w:val="Heading3"/>
        <w:rPr>
          <w:rStyle w:val="Strong"/>
          <w:rFonts w:cs="Times New Roman"/>
        </w:rPr>
      </w:pPr>
      <w:bookmarkStart w:id="219" w:name="_Toc175909526"/>
      <w:bookmarkStart w:id="220" w:name="_Toc196211987"/>
      <w:r w:rsidRPr="00416E71">
        <w:rPr>
          <w:rStyle w:val="Strong"/>
          <w:rFonts w:cs="Times New Roman"/>
        </w:rPr>
        <w:t>Appendix D-</w:t>
      </w:r>
      <w:r w:rsidRPr="00416E71">
        <w:rPr>
          <w:rStyle w:val="Strong"/>
          <w:rFonts w:cs="Times New Roman"/>
        </w:rPr>
        <w:t>7</w:t>
      </w:r>
      <w:r w:rsidRPr="00416E71" w:rsidR="00D679B8">
        <w:rPr>
          <w:rStyle w:val="Strong"/>
          <w:rFonts w:cs="Times New Roman"/>
        </w:rPr>
        <w:t>8</w:t>
      </w:r>
      <w:r w:rsidRPr="00416E71">
        <w:rPr>
          <w:rStyle w:val="Strong"/>
          <w:rFonts w:cs="Times New Roman"/>
        </w:rPr>
        <w:t xml:space="preserve">: </w:t>
      </w:r>
      <w:r w:rsidRPr="00107AB0">
        <w:rPr>
          <w:rStyle w:val="Strong"/>
          <w:rFonts w:cs="Times New Roman"/>
          <w:b w:val="0"/>
          <w:bCs w:val="0"/>
        </w:rPr>
        <w:t>NAEP 2025 NAEP in your School-NAEP Device, Puerto Rico</w:t>
      </w:r>
      <w:bookmarkEnd w:id="219"/>
      <w:bookmarkEnd w:id="220"/>
    </w:p>
    <w:p w:rsidR="00035A36" w14:paraId="68DFE185"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035A36" w14:paraId="65CDC521" w14:textId="77777777">
      <w:pPr>
        <w:pStyle w:val="Heading3"/>
        <w:jc w:val="left"/>
        <w:rPr>
          <w:rStyle w:val="Strong"/>
          <w:rFonts w:cs="Times New Roman"/>
          <w:color w:val="31849B" w:themeColor="accent5" w:themeShade="BF"/>
        </w:rPr>
      </w:pPr>
    </w:p>
    <w:p w:rsidR="005F352C" w:rsidP="005F352C" w14:paraId="6976CF7E" w14:textId="77777777">
      <w:pPr>
        <w:spacing w:after="0" w:line="240" w:lineRule="auto"/>
        <w:rPr>
          <w:b/>
          <w:lang w:val="es-CO"/>
        </w:rPr>
      </w:pPr>
      <w:r>
        <w:rPr>
          <w:b/>
          <w:lang w:val="es-CO"/>
        </w:rPr>
        <w:t xml:space="preserve">NAEP de 2025 en su escuela (Dispositivo de NAEP) – Matemáticas de </w:t>
      </w:r>
      <w:bookmarkStart w:id="221" w:name="_Hlk171680613"/>
      <w:r>
        <w:rPr>
          <w:b/>
          <w:lang w:val="es-CO"/>
        </w:rPr>
        <w:t xml:space="preserve">4.° y 8.° </w:t>
      </w:r>
      <w:bookmarkEnd w:id="221"/>
      <w:r>
        <w:rPr>
          <w:b/>
          <w:lang w:val="es-CO"/>
        </w:rPr>
        <w:t>grado</w:t>
      </w:r>
    </w:p>
    <w:p w:rsidR="005F352C" w:rsidP="005F352C" w14:paraId="0E030BFD" w14:textId="77777777">
      <w:pPr>
        <w:spacing w:after="0" w:line="240" w:lineRule="auto"/>
        <w:rPr>
          <w:i/>
          <w:lang w:val="es-CO"/>
        </w:rPr>
      </w:pPr>
    </w:p>
    <w:p w:rsidR="005F352C" w:rsidP="005F352C" w14:paraId="25EF9C03" w14:textId="77777777">
      <w:pPr>
        <w:spacing w:after="0" w:line="240" w:lineRule="auto"/>
        <w:rPr>
          <w:lang w:val="es-CO"/>
        </w:rPr>
      </w:pPr>
      <w:r>
        <w:rPr>
          <w:lang w:val="es-CO"/>
        </w:rPr>
        <w:t>"NAEP es la única evaluación que proporciona medio siglo de datos sobre el rendimiento para medir lo que los estudiantes saben y pueden hacer. Las tendencias estatales y nacionales orientan los diálogos sobre los programas y las políticas locales, estatales y nacionales que mejoran la enseñanza y el aprendizaje."</w:t>
      </w:r>
    </w:p>
    <w:p w:rsidR="005F352C" w:rsidP="005F352C" w14:paraId="7440F448" w14:textId="77777777">
      <w:pPr>
        <w:spacing w:after="0" w:line="240" w:lineRule="auto"/>
      </w:pPr>
      <w:r>
        <w:t>- David Atherton, EdD, Director, Clear Creek Middle School, Gresham, OR</w:t>
      </w:r>
    </w:p>
    <w:p w:rsidR="005F352C" w:rsidP="005F352C" w14:paraId="7AE85C26" w14:textId="77777777">
      <w:pPr>
        <w:spacing w:after="0" w:line="240" w:lineRule="auto"/>
        <w:rPr>
          <w:b/>
        </w:rPr>
      </w:pPr>
    </w:p>
    <w:p w:rsidR="005F352C" w:rsidP="005F352C" w14:paraId="3F241085" w14:textId="77777777">
      <w:pPr>
        <w:spacing w:after="0" w:line="240" w:lineRule="auto"/>
        <w:rPr>
          <w:b/>
          <w:lang w:val="es-CO"/>
        </w:rPr>
      </w:pPr>
      <w:r>
        <w:rPr>
          <w:b/>
          <w:lang w:val="es-CO"/>
        </w:rPr>
        <w:t>¿Qué es NAEP?</w:t>
      </w:r>
    </w:p>
    <w:p w:rsidR="005F352C" w:rsidP="005F352C" w14:paraId="659A9BC0" w14:textId="77777777">
      <w:pPr>
        <w:spacing w:after="0" w:line="240" w:lineRule="auto"/>
        <w:rPr>
          <w:lang w:val="es-CO"/>
        </w:rPr>
      </w:pPr>
      <w:r>
        <w:rPr>
          <w:lang w:val="es-CO"/>
        </w:rPr>
        <w:t xml:space="preserve">La Evaluación Nacional del Progreso Educativo (NAEP, por sus siglas en inglés) es la evaluación continua más grande y representativa a nivel nacional de lo que los estudiantes de nuestra nación saben y pueden hacer en varias materias tales como educación cívica, matemáticas, lectura e historia de Estados Unidos. El programa también proporciona información valiosa sobre las experiencias educativas de los estudiantes y las oportunidades de aprendizaje dentro y fuera del salón de clase. </w:t>
      </w:r>
    </w:p>
    <w:p w:rsidR="005F352C" w:rsidP="005F352C" w14:paraId="775601FE" w14:textId="77777777">
      <w:pPr>
        <w:spacing w:after="0" w:line="240" w:lineRule="auto"/>
        <w:rPr>
          <w:lang w:val="es-CO"/>
        </w:rPr>
      </w:pPr>
    </w:p>
    <w:p w:rsidR="005F352C" w:rsidP="005F352C" w14:paraId="39976708" w14:textId="77777777">
      <w:pPr>
        <w:spacing w:after="0" w:line="240" w:lineRule="auto"/>
        <w:rPr>
          <w:lang w:val="es-CO"/>
        </w:rPr>
      </w:pPr>
      <w:r>
        <w:rPr>
          <w:lang w:val="es-CO"/>
        </w:rPr>
        <w:t xml:space="preserve">NAEP es un programa autorizado por el Congreso y administrado por el Centro Nacional para Estadísticas de la Educación (NCES), que forma parte del Departamento de Educación de Estados Unidos y del Instituto de Ciencias de la Educación. </w:t>
      </w:r>
    </w:p>
    <w:p w:rsidR="005F352C" w:rsidP="005F352C" w14:paraId="00587E31" w14:textId="77777777">
      <w:pPr>
        <w:spacing w:after="0" w:line="240" w:lineRule="auto"/>
        <w:rPr>
          <w:lang w:val="es-CO"/>
        </w:rPr>
      </w:pPr>
    </w:p>
    <w:p w:rsidR="005F352C" w:rsidP="005F352C" w14:paraId="5DEDE0EF" w14:textId="77777777">
      <w:pPr>
        <w:spacing w:after="0" w:line="240" w:lineRule="auto"/>
        <w:rPr>
          <w:b/>
          <w:lang w:val="es-CO"/>
        </w:rPr>
      </w:pPr>
      <w:r>
        <w:rPr>
          <w:b/>
          <w:lang w:val="es-CO"/>
        </w:rPr>
        <w:t>¿Qué evaluaciones de NAEP se realizarán en 2025?</w:t>
      </w:r>
    </w:p>
    <w:p w:rsidR="005F352C" w:rsidP="005F352C" w14:paraId="09DB2771" w14:textId="77777777">
      <w:pPr>
        <w:spacing w:after="0" w:line="240" w:lineRule="auto"/>
        <w:rPr>
          <w:lang w:val="es-CO"/>
        </w:rPr>
      </w:pPr>
      <w:r>
        <w:rPr>
          <w:lang w:val="es-CO"/>
        </w:rPr>
        <w:t xml:space="preserve">Como parte del programa de NAEP de 2025, NCES administrará una prueba de campo de matemáticas para los grados </w:t>
      </w:r>
      <w:bookmarkStart w:id="222" w:name="_Hlk171682852"/>
      <w:r>
        <w:rPr>
          <w:lang w:val="es-CO"/>
        </w:rPr>
        <w:t xml:space="preserve">4.° y 8.° </w:t>
      </w:r>
      <w:bookmarkEnd w:id="222"/>
      <w:r>
        <w:rPr>
          <w:lang w:val="es-CO"/>
        </w:rPr>
        <w:t>en Puerto Rico entre el 27 de enero y el 7 de marzo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5F352C" w:rsidP="005F352C" w14:paraId="3784CA28" w14:textId="77777777">
      <w:pPr>
        <w:spacing w:after="0" w:line="240" w:lineRule="auto"/>
        <w:rPr>
          <w:lang w:val="es-CO"/>
        </w:rPr>
      </w:pPr>
    </w:p>
    <w:p w:rsidR="005F352C" w:rsidP="005F352C" w14:paraId="7C4C2B88" w14:textId="77777777">
      <w:pPr>
        <w:spacing w:after="0" w:line="240" w:lineRule="auto"/>
        <w:rPr>
          <w:lang w:val="es-CO"/>
        </w:rPr>
      </w:pPr>
      <w:r>
        <w:rPr>
          <w:lang w:val="es-CO"/>
        </w:rPr>
        <w:t xml:space="preserve">En definitiva, NCES está trabajando para lograr una administración flexible y auténtica de la evaluación.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5F352C" w:rsidP="005F352C" w14:paraId="112EF9CB" w14:textId="77777777">
      <w:pPr>
        <w:spacing w:after="0" w:line="240" w:lineRule="auto"/>
        <w:rPr>
          <w:lang w:val="es-CO"/>
        </w:rPr>
      </w:pPr>
    </w:p>
    <w:p w:rsidR="005F352C" w:rsidP="005F352C" w14:paraId="52319E1D" w14:textId="77777777">
      <w:pPr>
        <w:spacing w:after="0" w:line="240" w:lineRule="auto"/>
        <w:rPr>
          <w:bCs/>
          <w:lang w:val="es-CO"/>
        </w:rPr>
      </w:pPr>
      <w:r>
        <w:rPr>
          <w:bCs/>
          <w:lang w:val="es-CO"/>
        </w:rPr>
        <w:t xml:space="preserve">Los datos de rendimiento de la prueba de campo no se darán a conocer públicamente, pero se utilizarán para orientar las futuras evaluaciones de NAEP. </w:t>
      </w:r>
    </w:p>
    <w:p w:rsidR="005F352C" w:rsidP="005F352C" w14:paraId="548B8F4F" w14:textId="77777777">
      <w:pPr>
        <w:spacing w:after="0" w:line="240" w:lineRule="auto"/>
        <w:rPr>
          <w:b/>
          <w:lang w:val="es-CO"/>
        </w:rPr>
      </w:pPr>
    </w:p>
    <w:p w:rsidR="005F352C" w:rsidP="005F352C" w14:paraId="09059C33" w14:textId="77777777">
      <w:pPr>
        <w:spacing w:after="0" w:line="240" w:lineRule="auto"/>
        <w:rPr>
          <w:b/>
          <w:lang w:val="es-CO"/>
        </w:rPr>
      </w:pPr>
      <w:r>
        <w:rPr>
          <w:b/>
          <w:lang w:val="es-CO"/>
        </w:rPr>
        <w:t>¿Qué harán mis estudiantes?</w:t>
      </w:r>
    </w:p>
    <w:p w:rsidR="005F352C" w:rsidP="005F352C" w14:paraId="3746037B" w14:textId="77777777">
      <w:pPr>
        <w:spacing w:after="0" w:line="240" w:lineRule="auto"/>
        <w:rPr>
          <w:lang w:val="es-CO"/>
        </w:rPr>
      </w:pPr>
      <w:r>
        <w:rPr>
          <w:lang w:val="es-CO"/>
        </w:rPr>
        <w:t xml:space="preserve">Los estudiantes de cuarto y octavo grados que participen responderán a preguntas de matemáticas en los dispositivos de NAEP. Los estudiantes además completarán un cuestionario de contexto sobre su experiencia con la evaluación y sus experiencias educativas y oportunidades de aprendizaje dentro y fuera del salón de clase. </w:t>
      </w:r>
    </w:p>
    <w:p w:rsidR="005F352C" w:rsidP="005F352C" w14:paraId="14004CF2" w14:textId="77777777">
      <w:pPr>
        <w:spacing w:after="0" w:line="240" w:lineRule="auto"/>
        <w:rPr>
          <w:lang w:val="es-CO"/>
        </w:rPr>
      </w:pPr>
    </w:p>
    <w:p w:rsidR="005F352C" w:rsidP="005F352C" w14:paraId="6A94896C" w14:textId="77777777">
      <w:pPr>
        <w:spacing w:after="0" w:line="240" w:lineRule="auto"/>
        <w:rPr>
          <w:lang w:val="es-CO"/>
        </w:rPr>
      </w:pPr>
      <w:r>
        <w:rPr>
          <w:lang w:val="es-CO"/>
        </w:rPr>
        <w:t>A los estudiantes les toma aproximadamente 2 horas completar la evaluación, incluyendo el tiempo de transición, las instrucciones y el tiempo que toma contestar un cuestionario de contexto. Se ofrece una amplia gama de acomodos para los estudiantes con impedimentos y para aprendices del español.</w:t>
      </w:r>
    </w:p>
    <w:p w:rsidR="005F352C" w:rsidP="005F352C" w14:paraId="5F68E633" w14:textId="77777777">
      <w:pPr>
        <w:spacing w:after="0" w:line="240" w:lineRule="auto"/>
        <w:rPr>
          <w:lang w:val="es-CO"/>
        </w:rPr>
      </w:pPr>
    </w:p>
    <w:p w:rsidR="005F352C" w:rsidP="005F352C" w14:paraId="565416EE" w14:textId="77777777">
      <w:pPr>
        <w:spacing w:after="0" w:line="240" w:lineRule="auto"/>
        <w:rPr>
          <w:b/>
          <w:lang w:val="es-CO"/>
        </w:rPr>
      </w:pPr>
      <w:r>
        <w:rPr>
          <w:b/>
          <w:lang w:val="es-CO"/>
        </w:rPr>
        <w:t xml:space="preserve">¿Quién administrará NAEP en mi escuela? </w:t>
      </w:r>
    </w:p>
    <w:p w:rsidR="005F352C" w:rsidP="005F352C" w14:paraId="73009195" w14:textId="77777777">
      <w:pPr>
        <w:spacing w:after="0" w:line="240" w:lineRule="auto"/>
        <w:rPr>
          <w:lang w:val="es-CO"/>
        </w:rPr>
      </w:pPr>
      <w:r>
        <w:rPr>
          <w:lang w:val="es-CO"/>
        </w:rPr>
        <w:t>Los representantes de NAEP administrarán la evaluación de NAEP y le proporcionarán bastante apoyo a su escuela el día de la evaluación, incluyendo llevar todos los materiales y equipos necesarios.</w:t>
      </w:r>
    </w:p>
    <w:p w:rsidR="005F352C" w:rsidP="005F352C" w14:paraId="77DDFB42" w14:textId="77777777">
      <w:pPr>
        <w:spacing w:after="0" w:line="240" w:lineRule="auto"/>
        <w:rPr>
          <w:lang w:val="es-CO"/>
        </w:rPr>
      </w:pPr>
    </w:p>
    <w:p w:rsidR="005F352C" w:rsidP="005F352C" w14:paraId="19FD162E" w14:textId="77777777">
      <w:pPr>
        <w:spacing w:after="0" w:line="240" w:lineRule="auto"/>
        <w:rPr>
          <w:lang w:val="es-CO"/>
        </w:rPr>
      </w:pPr>
      <w:r>
        <w:rPr>
          <w:lang w:val="es-CO"/>
        </w:rPr>
        <w:t>En la última página de esta hoja informativa encontrará más información sobre las funciones y responsabilidades para la coordinación y administración de NAEP en su escuela y en la Carta de notificación con detalles acerca de la evaluación que la acompaña.</w:t>
      </w:r>
    </w:p>
    <w:p w:rsidR="005F352C" w:rsidP="005F352C" w14:paraId="1D48984A" w14:textId="77777777">
      <w:pPr>
        <w:spacing w:after="0" w:line="240" w:lineRule="auto"/>
        <w:rPr>
          <w:lang w:val="es-CO"/>
        </w:rPr>
      </w:pPr>
    </w:p>
    <w:p w:rsidR="005F352C" w:rsidP="005F352C" w14:paraId="0506FD7E" w14:textId="77777777">
      <w:pPr>
        <w:spacing w:after="0" w:line="240" w:lineRule="auto"/>
        <w:rPr>
          <w:lang w:val="es-CO"/>
        </w:rPr>
      </w:pPr>
      <w:r>
        <w:rPr>
          <w:b/>
          <w:lang w:val="es-CO"/>
        </w:rPr>
        <w:t>¿Es necesario que los maestros preparen a los estudiantes para la evaluación</w:t>
      </w:r>
      <w:r>
        <w:rPr>
          <w:lang w:val="es-CO"/>
        </w:rPr>
        <w:t xml:space="preserve">? </w:t>
      </w:r>
    </w:p>
    <w:p w:rsidR="005F352C" w:rsidP="005F352C" w14:paraId="78377D7F" w14:textId="77777777">
      <w:pPr>
        <w:spacing w:after="0" w:line="240" w:lineRule="auto"/>
        <w:rPr>
          <w:lang w:val="es-CO"/>
        </w:rPr>
      </w:pPr>
      <w:r>
        <w:rPr>
          <w:lang w:val="es-CO"/>
        </w:rPr>
        <w:t xml:space="preserve">No es necesario que los maestros preparen a los estudiantes para la prueba de campo, pero sí deben motivarlos a que hagan su mejor esfuerzo. </w:t>
      </w:r>
    </w:p>
    <w:p w:rsidR="005F352C" w:rsidP="005F352C" w14:paraId="03D67038" w14:textId="77777777">
      <w:pPr>
        <w:spacing w:after="0" w:line="240" w:lineRule="auto"/>
        <w:rPr>
          <w:lang w:val="es-CO"/>
        </w:rPr>
      </w:pPr>
    </w:p>
    <w:p w:rsidR="005F352C" w:rsidP="005F352C" w14:paraId="549BCA37" w14:textId="77777777">
      <w:pPr>
        <w:spacing w:after="0" w:line="240" w:lineRule="auto"/>
        <w:rPr>
          <w:b/>
          <w:lang w:val="es-CO"/>
        </w:rPr>
      </w:pPr>
      <w:r>
        <w:rPr>
          <w:b/>
          <w:lang w:val="es-CO"/>
        </w:rPr>
        <w:t xml:space="preserve">¿Cómo fue seleccionada mi escuela para NAEP? </w:t>
      </w:r>
    </w:p>
    <w:p w:rsidR="005F352C" w:rsidP="005F352C" w14:paraId="77A990D2" w14:textId="77777777">
      <w:pPr>
        <w:spacing w:after="0" w:line="240" w:lineRule="auto"/>
        <w:rPr>
          <w:lang w:val="es-CO"/>
        </w:rPr>
      </w:pPr>
      <w:r>
        <w:rPr>
          <w:lang w:val="es-CO"/>
        </w:rPr>
        <w:t>Su escuela fue seleccionada como parte de un proceso de muestreo cuidadosamente diseñado que garantiza que las escuelas y los estudiantes seleccionados para NAEP representan a su distrito, al estado y a la nación.</w:t>
      </w:r>
    </w:p>
    <w:p w:rsidR="005F352C" w:rsidP="005F352C" w14:paraId="3F25B742" w14:textId="77777777">
      <w:pPr>
        <w:spacing w:after="0" w:line="240" w:lineRule="auto"/>
        <w:rPr>
          <w:b/>
          <w:lang w:val="es-CO"/>
        </w:rPr>
      </w:pPr>
    </w:p>
    <w:p w:rsidR="005F352C" w:rsidP="005F352C" w14:paraId="24F43944" w14:textId="77777777">
      <w:pPr>
        <w:spacing w:after="0" w:line="240" w:lineRule="auto"/>
        <w:rPr>
          <w:b/>
          <w:lang w:val="es-CO"/>
        </w:rPr>
      </w:pPr>
      <w:r>
        <w:rPr>
          <w:b/>
          <w:lang w:val="es-CO"/>
        </w:rPr>
        <w:t>¿Por qué mi escuela debería participar en NAEP?</w:t>
      </w:r>
    </w:p>
    <w:p w:rsidR="005F352C" w:rsidP="005F352C" w14:paraId="4845BAD2" w14:textId="77777777">
      <w:pPr>
        <w:spacing w:after="0" w:line="240" w:lineRule="auto"/>
        <w:rPr>
          <w:color w:val="000000" w:themeColor="text1"/>
          <w:lang w:val="es-CO"/>
        </w:rPr>
      </w:pPr>
      <w:r>
        <w:rPr>
          <w:color w:val="000000" w:themeColor="text1"/>
          <w:lang w:val="es-CO"/>
        </w:rPr>
        <w:t>La participación de su escuela ayudará a asegurar que usted y sus colegas educadores —así como los legisladores y los funcionarios electos— tengan datos confiables para entender y mejorar la educación de los estudiantes.</w:t>
      </w:r>
    </w:p>
    <w:p w:rsidR="005F352C" w:rsidP="005F352C" w14:paraId="361CF151" w14:textId="77777777">
      <w:pPr>
        <w:spacing w:after="0" w:line="240" w:lineRule="auto"/>
        <w:rPr>
          <w:color w:val="000000" w:themeColor="text1"/>
          <w:lang w:val="es-CO"/>
        </w:rPr>
      </w:pPr>
    </w:p>
    <w:p w:rsidR="005F352C" w:rsidP="005F352C" w14:paraId="0F6280E7" w14:textId="77777777">
      <w:pPr>
        <w:spacing w:after="0" w:line="240" w:lineRule="auto"/>
        <w:rPr>
          <w:lang w:val="es-CO"/>
        </w:rPr>
      </w:pPr>
      <w:r>
        <w:rPr>
          <w:lang w:val="es-CO"/>
        </w:rPr>
        <w:t xml:space="preserve">Su escuela y sus estudiantes representan a las escuelas y a los estudiantes de todo el país. Cuando los estudiantes participan y dan su mejor esfuerzo, los resultados de NAEP proporcionan la medida más precisa y representativa posible del rendimiento y las experiencias de los estudiantes.  </w:t>
      </w:r>
    </w:p>
    <w:p w:rsidR="005F352C" w:rsidP="005F352C" w14:paraId="50F7D48A" w14:textId="77777777">
      <w:pPr>
        <w:spacing w:after="0" w:line="240" w:lineRule="auto"/>
        <w:rPr>
          <w:lang w:val="es-CO"/>
        </w:rPr>
      </w:pPr>
    </w:p>
    <w:p w:rsidR="005F352C" w:rsidP="005F352C" w14:paraId="4EA19BEE" w14:textId="77777777">
      <w:pPr>
        <w:spacing w:after="0" w:line="240" w:lineRule="auto"/>
        <w:rPr>
          <w:b/>
          <w:lang w:val="es-CO"/>
        </w:rPr>
      </w:pPr>
      <w:r>
        <w:rPr>
          <w:b/>
          <w:lang w:val="es-CO"/>
        </w:rPr>
        <w:t>¿Cómo se informan los resultados de NAEP?</w:t>
      </w:r>
    </w:p>
    <w:p w:rsidR="005F352C" w:rsidP="005F352C" w14:paraId="28E7E596" w14:textId="77777777">
      <w:pPr>
        <w:spacing w:after="0" w:line="240" w:lineRule="auto"/>
        <w:rPr>
          <w:lang w:val="es-CO"/>
        </w:rPr>
      </w:pPr>
      <w:r>
        <w:rPr>
          <w:lang w:val="es-CO"/>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También hay resultados disponibles de diferentes grupos de estudiantes con base en factores como la raza/etnia, el género y la ubicación de la escuela, entre otros. NAEP no está diseñada para recopilar o informar los resultados individuales de estudiantes, salones de clase o escuelas. </w:t>
      </w:r>
      <w:r>
        <w:rPr>
          <w:bCs/>
          <w:lang w:val="es-CO"/>
        </w:rPr>
        <w:t>Los resultados de la prueba de campo no se harán públicos, pero se utilizarán para las futuras evaluaciones de NAEP.</w:t>
      </w:r>
    </w:p>
    <w:p w:rsidR="005F352C" w:rsidP="005F352C" w14:paraId="635F6316" w14:textId="77777777">
      <w:pPr>
        <w:spacing w:after="0" w:line="240" w:lineRule="auto"/>
        <w:rPr>
          <w:lang w:val="es-CO"/>
        </w:rPr>
      </w:pPr>
    </w:p>
    <w:p w:rsidR="005F352C" w:rsidP="005F352C" w14:paraId="5D693AA7" w14:textId="77777777">
      <w:pPr>
        <w:spacing w:after="0" w:line="240" w:lineRule="auto"/>
        <w:rPr>
          <w:lang w:val="es-CO"/>
        </w:rPr>
      </w:pPr>
      <w:r>
        <w:rPr>
          <w:b/>
          <w:lang w:val="es-CO"/>
        </w:rPr>
        <w:t>¿Cómo podemos mis maestros y yo utilizar los datos de NAEP para ayudar a los estudiantes</w:t>
      </w:r>
      <w:r>
        <w:rPr>
          <w:lang w:val="es-CO"/>
        </w:rPr>
        <w:t xml:space="preserve">? </w:t>
      </w:r>
    </w:p>
    <w:p w:rsidR="005F352C" w:rsidP="005F352C" w14:paraId="28FBF595" w14:textId="77777777">
      <w:pPr>
        <w:spacing w:after="0" w:line="240" w:lineRule="auto"/>
        <w:rPr>
          <w:lang w:val="es-CO"/>
        </w:rPr>
      </w:pPr>
      <w:r>
        <w:rPr>
          <w:lang w:val="es-CO"/>
        </w:rPr>
        <w:t>El explorador de datos, NAEP Data Explorer, (</w:t>
      </w:r>
      <w:hyperlink r:id="rId151" w:history="1">
        <w:r>
          <w:rPr>
            <w:rStyle w:val="Hyperlink"/>
            <w:lang w:val="es-CO"/>
          </w:rPr>
          <w:t>https://www.nationsreportcard.gov/ndecore</w:t>
        </w:r>
      </w:hyperlink>
      <w:r>
        <w:rPr>
          <w:lang w:val="es-CO"/>
        </w:rPr>
        <w:t>) es una poderosa herramienta que les permite examinar las relaciones entre el rendimiento de los estudiantes y factores tales como las prácticas de enseñanza y los recursos escolares, entre otros.</w:t>
      </w:r>
    </w:p>
    <w:p w:rsidR="005F352C" w:rsidP="005F352C" w14:paraId="65091198" w14:textId="77777777">
      <w:pPr>
        <w:spacing w:after="0" w:line="240" w:lineRule="auto"/>
        <w:rPr>
          <w:lang w:val="es-CO"/>
        </w:rPr>
      </w:pPr>
    </w:p>
    <w:p w:rsidR="005F352C" w:rsidP="005F352C" w14:paraId="27F4E477" w14:textId="77777777">
      <w:pPr>
        <w:spacing w:after="0" w:line="240" w:lineRule="auto"/>
        <w:rPr>
          <w:lang w:val="es-CO"/>
        </w:rPr>
      </w:pPr>
      <w:r>
        <w:rPr>
          <w:lang w:val="es-CO"/>
        </w:rPr>
        <w:t>Las preguntas de evaluaciones de NAEP anteriores también pueden utilizarse como un recurso educativo útil en el salón de clases. Los maestros pueden utilizar la herramienta NAEP Questions Tool (</w:t>
      </w:r>
      <w:hyperlink r:id="rId21" w:history="1">
        <w:r>
          <w:rPr>
            <w:rStyle w:val="Hyperlink"/>
            <w:lang w:val="es-CO"/>
          </w:rPr>
          <w:t>http://nces.ed.gov/nationsreportcard/nqt</w:t>
        </w:r>
      </w:hyperlink>
      <w:r>
        <w:rPr>
          <w:lang w:val="es-CO"/>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5F352C" w:rsidP="005F352C" w14:paraId="78ED6073" w14:textId="77777777">
      <w:pPr>
        <w:spacing w:after="0" w:line="240" w:lineRule="auto"/>
        <w:rPr>
          <w:b/>
          <w:lang w:val="es-CO"/>
        </w:rPr>
      </w:pPr>
    </w:p>
    <w:p w:rsidR="005F352C" w:rsidP="005F352C" w14:paraId="459A16F6" w14:textId="77777777">
      <w:pPr>
        <w:spacing w:after="0" w:line="240" w:lineRule="auto"/>
        <w:rPr>
          <w:b/>
          <w:lang w:val="es-CO"/>
        </w:rPr>
      </w:pPr>
      <w:r>
        <w:rPr>
          <w:b/>
          <w:lang w:val="es-CO"/>
        </w:rPr>
        <w:t>¿En qué se diferencia NAEP de nuestra evaluación estatal?</w:t>
      </w:r>
    </w:p>
    <w:p w:rsidR="005F352C" w:rsidP="005F352C" w14:paraId="436FA685" w14:textId="77777777">
      <w:pPr>
        <w:spacing w:after="0" w:line="240" w:lineRule="auto"/>
        <w:rPr>
          <w:lang w:val="es-CO"/>
        </w:rPr>
      </w:pPr>
      <w:r>
        <w:rPr>
          <w:lang w:val="es-CO"/>
        </w:rPr>
        <w:t xml:space="preserve">NAEP cumple una función diferente a la de las evaluaciones estatales. Mientras que los estados tienen sus propias evaluaciones para medir el rendimiento de los estudiantes con respecto a estándares de contenido específicos, NAEP está diseñada para proporcionar una medida común del rendimiento y el progreso de los estudiantes en todo el país. </w:t>
      </w:r>
    </w:p>
    <w:p w:rsidR="005F352C" w:rsidP="005F352C" w14:paraId="2D541D46" w14:textId="77777777">
      <w:pPr>
        <w:spacing w:after="0" w:line="240" w:lineRule="auto"/>
        <w:rPr>
          <w:lang w:val="es-CO"/>
        </w:rPr>
      </w:pPr>
    </w:p>
    <w:p w:rsidR="005F352C" w:rsidP="005F352C" w14:paraId="0EF3E1EC" w14:textId="77777777">
      <w:pPr>
        <w:spacing w:after="0" w:line="240" w:lineRule="auto"/>
        <w:rPr>
          <w:b/>
          <w:lang w:val="es-CO"/>
        </w:rPr>
      </w:pPr>
      <w:r>
        <w:rPr>
          <w:b/>
          <w:lang w:val="es-CO"/>
        </w:rPr>
        <w:t xml:space="preserve">¿Desde cuándo existe NAEP? </w:t>
      </w:r>
    </w:p>
    <w:p w:rsidR="005F352C" w:rsidP="005F352C" w14:paraId="3D2EC5E5" w14:textId="77777777">
      <w:pPr>
        <w:spacing w:after="0" w:line="240" w:lineRule="auto"/>
        <w:rPr>
          <w:lang w:val="es-CO"/>
        </w:rPr>
      </w:pPr>
      <w:r>
        <w:rPr>
          <w:lang w:val="es-CO"/>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la estándar de oro de las evaluaciones a gran escala debido a su alta calidad técnica y a su riguroso diseño y metodología.</w:t>
      </w:r>
    </w:p>
    <w:p w:rsidR="005F352C" w:rsidP="005F352C" w14:paraId="466AADA5" w14:textId="77777777">
      <w:pPr>
        <w:spacing w:after="0" w:line="240" w:lineRule="auto"/>
        <w:rPr>
          <w:lang w:val="es-CO"/>
        </w:rPr>
      </w:pPr>
    </w:p>
    <w:p w:rsidR="005F352C" w:rsidP="005F352C" w14:paraId="0594696A" w14:textId="77777777">
      <w:pPr>
        <w:spacing w:after="0" w:line="240" w:lineRule="auto"/>
        <w:rPr>
          <w:lang w:val="es-CO"/>
        </w:rPr>
      </w:pPr>
      <w:r>
        <w:rPr>
          <w:b/>
          <w:lang w:val="es-CO"/>
        </w:rPr>
        <w:t xml:space="preserve">¿Con qué frecuencia se administra NAEP?  </w:t>
      </w:r>
    </w:p>
    <w:p w:rsidR="005F352C" w:rsidP="005F352C" w14:paraId="299CAC26" w14:textId="77777777">
      <w:pPr>
        <w:spacing w:after="0" w:line="240" w:lineRule="auto"/>
        <w:rPr>
          <w:lang w:val="es-CO"/>
        </w:rPr>
      </w:pPr>
      <w:r>
        <w:rPr>
          <w:lang w:val="es-CO"/>
        </w:rPr>
        <w:t xml:space="preserve">Actualmente, los estudiantes de 4.° y 8.° grado son evaluados a nivel estatal y nacional en matemáticas y en lectura cada dos años. Según la Ley de Educación Primaria y Secundaria, los distritos y estados que reciben fondos del Título I están obligados a participar en estas evaluaciones bienales, con la excepción de Puerto Rico, que está exento de participar en la evaluación de lectura. </w:t>
      </w:r>
    </w:p>
    <w:p w:rsidR="005F352C" w:rsidP="005F352C" w14:paraId="7A8500D2" w14:textId="77777777">
      <w:pPr>
        <w:spacing w:after="0" w:line="240" w:lineRule="auto"/>
        <w:rPr>
          <w:lang w:val="es-CO"/>
        </w:rPr>
      </w:pPr>
    </w:p>
    <w:p w:rsidR="005F352C" w:rsidP="005F352C" w14:paraId="5B7D8261" w14:textId="77777777">
      <w:pPr>
        <w:spacing w:after="0" w:line="240" w:lineRule="auto"/>
        <w:rPr>
          <w:b/>
          <w:lang w:val="es-CO"/>
        </w:rPr>
      </w:pPr>
      <w:r>
        <w:rPr>
          <w:b/>
          <w:lang w:val="es-CO"/>
        </w:rPr>
        <w:t>¿Dónde puedo encontrar más información?</w:t>
      </w:r>
    </w:p>
    <w:p w:rsidR="005F352C" w:rsidP="005F352C" w14:paraId="78FFBA72" w14:textId="77777777">
      <w:pPr>
        <w:spacing w:after="0" w:line="240" w:lineRule="auto"/>
        <w:rPr>
          <w:lang w:val="es-CO"/>
        </w:rPr>
      </w:pPr>
      <w:r>
        <w:rPr>
          <w:lang w:val="es-CO"/>
        </w:rPr>
        <w:t xml:space="preserve">Conozca más sobre el programa NAEP en </w:t>
      </w:r>
      <w:hyperlink r:id="rId172" w:history="1">
        <w:r>
          <w:rPr>
            <w:rStyle w:val="Hyperlink"/>
            <w:lang w:val="es-CO"/>
          </w:rPr>
          <w:t>nces.ed.gov/nationsreportcard/puertorico</w:t>
        </w:r>
      </w:hyperlink>
      <w:r>
        <w:rPr>
          <w:lang w:val="es-CO"/>
        </w:rPr>
        <w:t xml:space="preserve">, y explore los últimos resultados de NAEP en </w:t>
      </w:r>
      <w:hyperlink r:id="rId173" w:history="1">
        <w:r>
          <w:rPr>
            <w:rStyle w:val="Hyperlink"/>
            <w:lang w:val="es-CO"/>
          </w:rPr>
          <w:t>nationsreportcard.gov</w:t>
        </w:r>
      </w:hyperlink>
      <w:r>
        <w:rPr>
          <w:lang w:val="es-CO"/>
        </w:rPr>
        <w:t xml:space="preserve">. </w:t>
      </w:r>
    </w:p>
    <w:p w:rsidR="005F352C" w:rsidP="005F352C" w14:paraId="05A0A73F" w14:textId="77777777">
      <w:pPr>
        <w:spacing w:after="0" w:line="240" w:lineRule="auto"/>
        <w:rPr>
          <w:lang w:val="es-CO"/>
        </w:rPr>
      </w:pPr>
    </w:p>
    <w:p w:rsidR="005F352C" w:rsidP="005F352C" w14:paraId="7F3CCADD" w14:textId="77777777">
      <w:pPr>
        <w:spacing w:after="0" w:line="240" w:lineRule="auto"/>
        <w:rPr>
          <w:lang w:val="es-CO"/>
        </w:rPr>
      </w:pPr>
      <w:r>
        <w:rPr>
          <w:lang w:val="es-CO"/>
        </w:rPr>
        <w:t>También puede encontrar a NAEP en: &lt;logo de Facebook&gt; &lt;logo de X&gt; &lt;logo de YouTube&gt; &lt;logo de LinkedIn&gt; &lt;logo de Instagram&gt;.</w:t>
      </w:r>
    </w:p>
    <w:p w:rsidR="005F352C" w:rsidP="005F352C" w14:paraId="5A3F7C37" w14:textId="77777777">
      <w:pPr>
        <w:spacing w:after="0" w:line="240" w:lineRule="auto"/>
        <w:rPr>
          <w:lang w:val="es-CO"/>
        </w:rPr>
      </w:pPr>
    </w:p>
    <w:p w:rsidR="005F352C" w:rsidP="005F352C" w14:paraId="508D349A" w14:textId="77777777">
      <w:pPr>
        <w:spacing w:after="0" w:line="240" w:lineRule="auto"/>
        <w:rPr>
          <w:b/>
          <w:u w:val="single"/>
          <w:lang w:val="es-CO"/>
        </w:rPr>
      </w:pPr>
      <w:r>
        <w:rPr>
          <w:b/>
          <w:u w:val="single"/>
          <w:lang w:val="es-CO"/>
        </w:rPr>
        <w:t>Funciones y responsabilidades para coordinar y administrar NAEP</w:t>
      </w:r>
    </w:p>
    <w:p w:rsidR="005F352C" w:rsidP="005F352C" w14:paraId="5427E3FE" w14:textId="77777777">
      <w:pPr>
        <w:spacing w:after="0" w:line="240" w:lineRule="auto"/>
        <w:rPr>
          <w:b/>
          <w:lang w:val="es-CO"/>
        </w:rPr>
      </w:pPr>
    </w:p>
    <w:p w:rsidR="005F352C" w:rsidP="005F352C" w14:paraId="19625E45" w14:textId="77777777">
      <w:pPr>
        <w:spacing w:after="0" w:line="240" w:lineRule="auto"/>
        <w:rPr>
          <w:b/>
          <w:bCs/>
          <w:lang w:val="es-CO"/>
        </w:rPr>
      </w:pPr>
      <w:r>
        <w:rPr>
          <w:b/>
          <w:bCs/>
          <w:lang w:val="es-CO"/>
        </w:rPr>
        <w:t>¿Quién se encargará de coordinar y administrar NAEP?</w:t>
      </w:r>
    </w:p>
    <w:p w:rsidR="005F352C" w:rsidP="005F352C" w14:paraId="6DC72C1E" w14:textId="77777777">
      <w:pPr>
        <w:spacing w:after="0" w:line="240" w:lineRule="auto"/>
        <w:rPr>
          <w:lang w:val="es-CO"/>
        </w:rPr>
      </w:pPr>
      <w:r>
        <w:rPr>
          <w:lang w:val="es-CO"/>
        </w:rPr>
        <w:t xml:space="preserve">Su coordinador(a) estatal de NAEP, los representantes de NAEP y el personal de la escuela trabajarán en equipo para coordinar y administrar la evaluación. Usted deberá designar a un miembro del personal de su escuela para que se desempeñe como </w:t>
      </w:r>
      <w:r>
        <w:rPr>
          <w:b/>
          <w:lang w:val="es-CO"/>
        </w:rPr>
        <w:t>coordinador(a) escolar</w:t>
      </w:r>
      <w:r>
        <w:rPr>
          <w:bCs/>
          <w:lang w:val="es-CO"/>
        </w:rPr>
        <w:t xml:space="preserve"> </w:t>
      </w:r>
      <w:r>
        <w:rPr>
          <w:lang w:val="es-CO"/>
        </w:rPr>
        <w:t xml:space="preserve">y para que sea el contacto principal para la evaluación. </w:t>
      </w:r>
    </w:p>
    <w:p w:rsidR="005F352C" w:rsidP="005F352C" w14:paraId="0CF47DCD" w14:textId="77777777">
      <w:pPr>
        <w:spacing w:after="0" w:line="240" w:lineRule="auto"/>
        <w:rPr>
          <w:lang w:val="es-CO"/>
        </w:rPr>
      </w:pPr>
    </w:p>
    <w:p w:rsidR="005F352C" w:rsidP="005F352C" w14:paraId="1A8AE18A" w14:textId="77777777">
      <w:pPr>
        <w:spacing w:after="0" w:line="240" w:lineRule="auto"/>
        <w:rPr>
          <w:b/>
          <w:lang w:val="es-CO"/>
        </w:rPr>
      </w:pPr>
      <w:r>
        <w:rPr>
          <w:b/>
          <w:lang w:val="es-CO"/>
        </w:rPr>
        <w:t>Cada director(a) será responsable de:</w:t>
      </w:r>
    </w:p>
    <w:p w:rsidR="005F352C" w:rsidP="004276D9" w14:paraId="5CFB2A39" w14:textId="77777777">
      <w:pPr>
        <w:pStyle w:val="ListParagraph"/>
        <w:numPr>
          <w:ilvl w:val="0"/>
          <w:numId w:val="98"/>
        </w:numPr>
        <w:spacing w:after="0" w:line="240" w:lineRule="auto"/>
        <w:rPr>
          <w:lang w:val="es-CO"/>
        </w:rPr>
      </w:pPr>
      <w:r>
        <w:rPr>
          <w:lang w:val="es-CO"/>
        </w:rPr>
        <w:t>designar a un miembro del personal de la escuela para que se desempeñe como coordinador(a) escolar;</w:t>
      </w:r>
    </w:p>
    <w:p w:rsidR="005F352C" w:rsidP="004276D9" w14:paraId="2A8FA44D" w14:textId="77777777">
      <w:pPr>
        <w:pStyle w:val="ListParagraph"/>
        <w:numPr>
          <w:ilvl w:val="0"/>
          <w:numId w:val="98"/>
        </w:numPr>
        <w:spacing w:after="0" w:line="240" w:lineRule="auto"/>
        <w:rPr>
          <w:lang w:val="es-CO"/>
        </w:rPr>
      </w:pPr>
      <w:r>
        <w:rPr>
          <w:lang w:val="es-CO"/>
        </w:rPr>
        <w:t>incluir la fecha de la evaluación de NAEP en el calendario escolar;</w:t>
      </w:r>
    </w:p>
    <w:p w:rsidR="005F352C" w:rsidP="004276D9" w14:paraId="639EDE69" w14:textId="77777777">
      <w:pPr>
        <w:pStyle w:val="ListParagraph"/>
        <w:numPr>
          <w:ilvl w:val="0"/>
          <w:numId w:val="98"/>
        </w:numPr>
        <w:spacing w:after="0" w:line="240" w:lineRule="auto"/>
        <w:rPr>
          <w:lang w:val="es-CO"/>
        </w:rPr>
      </w:pPr>
      <w:r>
        <w:rPr>
          <w:lang w:val="es-CO"/>
        </w:rPr>
        <w:t>facultar al(a la) coordinador(a) escolar designado(a) para que trabaje con el(la) representante de NAEP y el(la) coordinador(a) estatal de NAEP en la preparación para la evaluación; e</w:t>
      </w:r>
    </w:p>
    <w:p w:rsidR="005F352C" w:rsidP="004276D9" w14:paraId="60C74413" w14:textId="77777777">
      <w:pPr>
        <w:pStyle w:val="ListParagraph"/>
        <w:numPr>
          <w:ilvl w:val="0"/>
          <w:numId w:val="98"/>
        </w:numPr>
        <w:spacing w:after="0" w:line="240" w:lineRule="auto"/>
        <w:rPr>
          <w:lang w:val="es-CO"/>
        </w:rPr>
      </w:pPr>
      <w:r>
        <w:rPr>
          <w:lang w:val="es-CO"/>
        </w:rPr>
        <w:t>informar al personal de la escuela y a los estudiantes acerca de NAEP y el por qué la participación de los estudiantes es sumamente importante.</w:t>
      </w:r>
    </w:p>
    <w:p w:rsidR="005F352C" w:rsidP="005F352C" w14:paraId="578B7640" w14:textId="77777777">
      <w:pPr>
        <w:spacing w:after="0" w:line="240" w:lineRule="auto"/>
        <w:rPr>
          <w:b/>
          <w:lang w:val="es-CO"/>
        </w:rPr>
      </w:pPr>
    </w:p>
    <w:p w:rsidR="005F352C" w:rsidP="005F352C" w14:paraId="1C445DED" w14:textId="77777777">
      <w:pPr>
        <w:spacing w:after="0" w:line="240" w:lineRule="auto"/>
        <w:rPr>
          <w:b/>
          <w:lang w:val="es-CO"/>
        </w:rPr>
      </w:pPr>
      <w:r>
        <w:rPr>
          <w:b/>
          <w:lang w:val="es-CO"/>
        </w:rPr>
        <w:t>El(la) coordinador(a) escolar se encargará de:</w:t>
      </w:r>
    </w:p>
    <w:p w:rsidR="005F352C" w:rsidP="004276D9" w14:paraId="05D41D6D" w14:textId="77777777">
      <w:pPr>
        <w:widowControl/>
        <w:numPr>
          <w:ilvl w:val="0"/>
          <w:numId w:val="99"/>
        </w:numPr>
        <w:spacing w:after="0" w:line="240" w:lineRule="auto"/>
        <w:rPr>
          <w:lang w:val="es-CO"/>
        </w:rPr>
      </w:pPr>
      <w:r>
        <w:rPr>
          <w:lang w:val="es-CO"/>
        </w:rPr>
        <w:t>confirmar la fecha programada para la evaluación con el(la) coordinador(a) estatal de NAEP;</w:t>
      </w:r>
    </w:p>
    <w:p w:rsidR="005F352C" w:rsidP="004276D9" w14:paraId="35798749" w14:textId="77777777">
      <w:pPr>
        <w:widowControl/>
        <w:numPr>
          <w:ilvl w:val="0"/>
          <w:numId w:val="99"/>
        </w:numPr>
        <w:spacing w:after="0" w:line="240" w:lineRule="auto"/>
        <w:rPr>
          <w:lang w:val="es-CO"/>
        </w:rPr>
      </w:pPr>
      <w:r>
        <w:rPr>
          <w:lang w:val="es-CO"/>
        </w:rPr>
        <w:t xml:space="preserve">registrarse en el sitio web del Sistema de Administración de la Evaluación (AMS), que servirá como principal recurso y centro de acción durante todo el proceso de evaluación de NAEP; </w:t>
      </w:r>
    </w:p>
    <w:p w:rsidR="005F352C" w:rsidP="004276D9" w14:paraId="1247C733" w14:textId="77777777">
      <w:pPr>
        <w:widowControl/>
        <w:numPr>
          <w:ilvl w:val="0"/>
          <w:numId w:val="99"/>
        </w:numPr>
        <w:spacing w:after="0" w:line="240" w:lineRule="auto"/>
        <w:rPr>
          <w:lang w:val="es-CO"/>
        </w:rPr>
      </w:pPr>
      <w:r>
        <w:rPr>
          <w:lang w:val="es-CO"/>
        </w:rPr>
        <w:t>proporcionar información sobre la escuela;</w:t>
      </w:r>
    </w:p>
    <w:p w:rsidR="005F352C" w:rsidP="004276D9" w14:paraId="66B1B489" w14:textId="77777777">
      <w:pPr>
        <w:widowControl/>
        <w:numPr>
          <w:ilvl w:val="0"/>
          <w:numId w:val="99"/>
        </w:numPr>
        <w:spacing w:after="0" w:line="240" w:lineRule="auto"/>
        <w:rPr>
          <w:lang w:val="es-CO"/>
        </w:rPr>
      </w:pPr>
      <w:r>
        <w:rPr>
          <w:lang w:val="es-CO"/>
        </w:rPr>
        <w:t>estar familiarizado(a) con el modo en que los estudiantes participan en las evaluaciones estatales;</w:t>
      </w:r>
    </w:p>
    <w:p w:rsidR="005F352C" w:rsidP="004276D9" w14:paraId="4A67D0C6" w14:textId="77777777">
      <w:pPr>
        <w:widowControl/>
        <w:numPr>
          <w:ilvl w:val="0"/>
          <w:numId w:val="99"/>
        </w:numPr>
        <w:spacing w:after="0" w:line="240" w:lineRule="auto"/>
        <w:rPr>
          <w:lang w:val="es-CO"/>
        </w:rPr>
      </w:pPr>
      <w:r>
        <w:rPr>
          <w:lang w:val="es-CO"/>
        </w:rPr>
        <w:t>utilizar el sitio web del AMS para recopilar y proveer información sobre los estudiantes;</w:t>
      </w:r>
    </w:p>
    <w:p w:rsidR="005F352C" w:rsidP="004276D9" w14:paraId="0BC11014" w14:textId="77777777">
      <w:pPr>
        <w:widowControl/>
        <w:numPr>
          <w:ilvl w:val="0"/>
          <w:numId w:val="99"/>
        </w:numPr>
        <w:spacing w:after="0" w:line="240" w:lineRule="auto"/>
        <w:rPr>
          <w:lang w:val="es-CO"/>
        </w:rPr>
      </w:pPr>
      <w:r>
        <w:rPr>
          <w:lang w:val="es-CO"/>
        </w:rPr>
        <w:t>notificar a los padres de familia acerca de la evaluación (se proporcionará más información acerca de cómo completar esta tarea);</w:t>
      </w:r>
    </w:p>
    <w:p w:rsidR="005F352C" w:rsidP="004276D9" w14:paraId="08928212" w14:textId="77777777">
      <w:pPr>
        <w:widowControl/>
        <w:numPr>
          <w:ilvl w:val="0"/>
          <w:numId w:val="99"/>
        </w:numPr>
        <w:spacing w:after="0" w:line="240" w:lineRule="auto"/>
        <w:rPr>
          <w:lang w:val="es-CO"/>
        </w:rPr>
      </w:pPr>
      <w:r>
        <w:rPr>
          <w:lang w:val="es-CO"/>
        </w:rPr>
        <w:t>comunicarse con los representantes de NAEP y participación en una reunión virtual de planificación de la evaluación para finalizar las tareas de planificación para la evaluación;</w:t>
      </w:r>
    </w:p>
    <w:p w:rsidR="005F352C" w:rsidP="004276D9" w14:paraId="7794A5DB" w14:textId="77777777">
      <w:pPr>
        <w:widowControl/>
        <w:numPr>
          <w:ilvl w:val="0"/>
          <w:numId w:val="99"/>
        </w:numPr>
        <w:spacing w:after="0" w:line="240" w:lineRule="auto"/>
        <w:rPr>
          <w:lang w:val="es-CO"/>
        </w:rPr>
      </w:pPr>
      <w:r>
        <w:rPr>
          <w:lang w:val="es-CO"/>
        </w:rPr>
        <w:t>reservar un espacio para la evaluación, incluyendo salón(es), pupitres o mesas y un número adecuado de tomas de corriente en el lugar de la evaluación; y</w:t>
      </w:r>
    </w:p>
    <w:p w:rsidR="005F352C" w:rsidP="004276D9" w14:paraId="1CABC10A" w14:textId="77777777">
      <w:pPr>
        <w:widowControl/>
        <w:numPr>
          <w:ilvl w:val="0"/>
          <w:numId w:val="99"/>
        </w:numPr>
        <w:spacing w:after="0" w:line="240" w:lineRule="auto"/>
        <w:rPr>
          <w:lang w:val="es-CO"/>
        </w:rPr>
      </w:pPr>
      <w:r>
        <w:rPr>
          <w:lang w:val="es-CO"/>
        </w:rPr>
        <w:t>colaborar con el personal de la escuela para asegurar una tasa alta de participación estudiantil.</w:t>
      </w:r>
    </w:p>
    <w:p w:rsidR="005F352C" w:rsidP="005F352C" w14:paraId="0419677D" w14:textId="77777777">
      <w:pPr>
        <w:spacing w:after="0" w:line="240" w:lineRule="auto"/>
        <w:rPr>
          <w:lang w:val="es-CO"/>
        </w:rPr>
      </w:pPr>
    </w:p>
    <w:p w:rsidR="005F352C" w:rsidP="005F352C" w14:paraId="5DA3EB7E" w14:textId="77777777">
      <w:pPr>
        <w:spacing w:after="0" w:line="240" w:lineRule="auto"/>
        <w:rPr>
          <w:b/>
          <w:lang w:val="es-CO"/>
        </w:rPr>
      </w:pPr>
      <w:r>
        <w:rPr>
          <w:b/>
          <w:lang w:val="es-CO"/>
        </w:rPr>
        <w:t>El(la) coordinador(a) estatal de NAEP trabaja en su Departamento de Educación estatal y se encargará de:</w:t>
      </w:r>
    </w:p>
    <w:p w:rsidR="005F352C" w:rsidP="004276D9" w14:paraId="748E2CBE" w14:textId="77777777">
      <w:pPr>
        <w:pStyle w:val="ListParagraph"/>
        <w:numPr>
          <w:ilvl w:val="0"/>
          <w:numId w:val="100"/>
        </w:numPr>
        <w:spacing w:after="0" w:line="240" w:lineRule="auto"/>
        <w:rPr>
          <w:lang w:val="es-CO"/>
        </w:rPr>
      </w:pPr>
      <w:r>
        <w:rPr>
          <w:lang w:val="es-CO"/>
        </w:rPr>
        <w:t>trabajar con las escuelas para confirmar la fecha de la evaluación;</w:t>
      </w:r>
    </w:p>
    <w:p w:rsidR="005F352C" w:rsidP="004276D9" w14:paraId="0D576B6A" w14:textId="77777777">
      <w:pPr>
        <w:pStyle w:val="ListParagraph"/>
        <w:numPr>
          <w:ilvl w:val="0"/>
          <w:numId w:val="100"/>
        </w:numPr>
        <w:spacing w:after="0" w:line="240" w:lineRule="auto"/>
        <w:rPr>
          <w:lang w:val="es-CO"/>
        </w:rPr>
      </w:pPr>
      <w:r>
        <w:rPr>
          <w:lang w:val="es-CO"/>
        </w:rPr>
        <w:t>comunicarse con los directores escolares acerca de la importancia de NAEP y de la participación de los estudiantes;</w:t>
      </w:r>
    </w:p>
    <w:p w:rsidR="005F352C" w:rsidP="004276D9" w14:paraId="6DC074AE" w14:textId="77777777">
      <w:pPr>
        <w:pStyle w:val="ListParagraph"/>
        <w:numPr>
          <w:ilvl w:val="0"/>
          <w:numId w:val="100"/>
        </w:numPr>
        <w:spacing w:after="0" w:line="240" w:lineRule="auto"/>
        <w:rPr>
          <w:lang w:val="es-CO"/>
        </w:rPr>
      </w:pPr>
      <w:r>
        <w:rPr>
          <w:lang w:val="es-CO"/>
        </w:rPr>
        <w:t>proporcionarles a las escuelas la información para que notifiquen a los padres de los estudiantes participantes;</w:t>
      </w:r>
    </w:p>
    <w:p w:rsidR="005F352C" w:rsidP="004276D9" w14:paraId="0B4939BD" w14:textId="77777777">
      <w:pPr>
        <w:pStyle w:val="ListParagraph"/>
        <w:numPr>
          <w:ilvl w:val="0"/>
          <w:numId w:val="100"/>
        </w:numPr>
        <w:spacing w:after="0" w:line="240" w:lineRule="auto"/>
        <w:rPr>
          <w:lang w:val="es-CO"/>
        </w:rPr>
      </w:pPr>
      <w:r>
        <w:rPr>
          <w:lang w:val="es-CO"/>
        </w:rPr>
        <w:t>orientar a las escuelas acerca de cómo incluir a estudiantes con impedimentos y a estudiantes aprendices del español; y</w:t>
      </w:r>
    </w:p>
    <w:p w:rsidR="005F352C" w:rsidP="004276D9" w14:paraId="1338CB53" w14:textId="77777777">
      <w:pPr>
        <w:pStyle w:val="ListParagraph"/>
        <w:numPr>
          <w:ilvl w:val="0"/>
          <w:numId w:val="100"/>
        </w:numPr>
        <w:spacing w:after="0" w:line="240" w:lineRule="auto"/>
        <w:rPr>
          <w:lang w:val="es-CO"/>
        </w:rPr>
      </w:pPr>
      <w:r>
        <w:rPr>
          <w:lang w:val="es-CO"/>
        </w:rPr>
        <w:t>responder a las preguntas de la comunidad escolar durante el periodo de evaluación.</w:t>
      </w:r>
    </w:p>
    <w:p w:rsidR="005F352C" w:rsidP="005F352C" w14:paraId="04DCE375" w14:textId="77777777">
      <w:pPr>
        <w:spacing w:after="0" w:line="240" w:lineRule="auto"/>
        <w:rPr>
          <w:lang w:val="es-CO"/>
        </w:rPr>
      </w:pPr>
    </w:p>
    <w:p w:rsidR="005F352C" w:rsidP="005F352C" w14:paraId="290EAABD" w14:textId="77777777">
      <w:pPr>
        <w:spacing w:after="0" w:line="240" w:lineRule="auto"/>
        <w:rPr>
          <w:b/>
          <w:lang w:val="es-CO"/>
        </w:rPr>
      </w:pPr>
      <w:r>
        <w:rPr>
          <w:b/>
          <w:lang w:val="es-CO"/>
        </w:rPr>
        <w:t>Los representantes de NAEP, quienes son empleados por un contratista del Departamento de Educación de Estados Unidos para trabajar directamente con las escuelas, se encargarán de:</w:t>
      </w:r>
    </w:p>
    <w:p w:rsidR="005F352C" w:rsidP="004276D9" w14:paraId="32B8E715" w14:textId="77777777">
      <w:pPr>
        <w:pStyle w:val="ListParagraph"/>
        <w:numPr>
          <w:ilvl w:val="0"/>
          <w:numId w:val="101"/>
        </w:numPr>
        <w:spacing w:after="0" w:line="240" w:lineRule="auto"/>
        <w:rPr>
          <w:lang w:val="es-CO"/>
        </w:rPr>
      </w:pPr>
      <w:r>
        <w:rPr>
          <w:lang w:val="es-CO"/>
        </w:rPr>
        <w:t xml:space="preserve">verificar la información proporcionada por el(la) coordinador(a) escolar; </w:t>
      </w:r>
    </w:p>
    <w:p w:rsidR="005F352C" w:rsidP="004276D9" w14:paraId="7A85E2F9" w14:textId="77777777">
      <w:pPr>
        <w:pStyle w:val="ListParagraph"/>
        <w:numPr>
          <w:ilvl w:val="0"/>
          <w:numId w:val="101"/>
        </w:numPr>
        <w:spacing w:after="0" w:line="240" w:lineRule="auto"/>
        <w:rPr>
          <w:lang w:val="es-CO"/>
        </w:rPr>
      </w:pPr>
      <w:r>
        <w:rPr>
          <w:lang w:val="es-CO"/>
        </w:rPr>
        <w:t xml:space="preserve">trabajar con el(a) coordinador(a) escolar para finalizar la logística de la evaluación; </w:t>
      </w:r>
    </w:p>
    <w:p w:rsidR="005F352C" w:rsidP="004276D9" w14:paraId="7D615C32" w14:textId="77777777">
      <w:pPr>
        <w:pStyle w:val="ListParagraph"/>
        <w:numPr>
          <w:ilvl w:val="0"/>
          <w:numId w:val="101"/>
        </w:numPr>
        <w:spacing w:after="0" w:line="240" w:lineRule="auto"/>
        <w:rPr>
          <w:lang w:val="es-CO"/>
        </w:rPr>
      </w:pPr>
      <w:r>
        <w:rPr>
          <w:lang w:val="es-CO"/>
        </w:rPr>
        <w:t>participar en una reunión virtual de planificación de la evaluación con el(la) coordinador(a) escolar; y</w:t>
      </w:r>
    </w:p>
    <w:p w:rsidR="005F352C" w:rsidP="004276D9" w14:paraId="1B1AE02E" w14:textId="77777777">
      <w:pPr>
        <w:pStyle w:val="ListParagraph"/>
        <w:numPr>
          <w:ilvl w:val="0"/>
          <w:numId w:val="101"/>
        </w:numPr>
        <w:spacing w:after="0" w:line="240" w:lineRule="auto"/>
        <w:rPr>
          <w:lang w:val="es-CO"/>
        </w:rPr>
      </w:pPr>
      <w:r>
        <w:rPr>
          <w:lang w:val="es-CO"/>
        </w:rPr>
        <w:t>administrar la evaluación.</w:t>
      </w:r>
    </w:p>
    <w:p w:rsidR="005F352C" w:rsidP="005F352C" w14:paraId="7116FB7B" w14:textId="77777777">
      <w:pPr>
        <w:spacing w:after="0" w:line="240" w:lineRule="auto"/>
        <w:rPr>
          <w:lang w:val="es-CO"/>
        </w:rPr>
      </w:pPr>
    </w:p>
    <w:p w:rsidR="005F352C" w:rsidP="005F352C" w14:paraId="19BA956C" w14:textId="77777777">
      <w:pPr>
        <w:spacing w:after="0" w:line="240" w:lineRule="auto"/>
        <w:rPr>
          <w:iCs/>
          <w:lang w:val="es-CO"/>
        </w:rPr>
      </w:pPr>
      <w:r>
        <w:rPr>
          <w:iCs/>
          <w:lang w:val="es-CO"/>
        </w:rPr>
        <w:t>Antes de que los representantes de NAEP se comuniquen con usted, se le enviará información adicional sobre las responsabilidades del(de la) coordinador(a) escolar.</w:t>
      </w:r>
    </w:p>
    <w:p w:rsidR="005F352C" w:rsidP="005F352C" w14:paraId="26030DE7" w14:textId="77777777">
      <w:pPr>
        <w:spacing w:after="0" w:line="240" w:lineRule="auto"/>
        <w:rPr>
          <w:lang w:val="es-CO"/>
        </w:rPr>
      </w:pPr>
    </w:p>
    <w:p w:rsidR="003E5FC3" w:rsidRPr="00D05EDF" w:rsidP="003E5FC3" w14:paraId="52A92EB5"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502215E7" w14:textId="77777777">
      <w:pPr>
        <w:rPr>
          <w:lang w:val=""/>
        </w:rPr>
      </w:pPr>
    </w:p>
    <w:p w:rsidR="005F352C" w:rsidP="005F352C" w14:paraId="46AF19BB" w14:textId="77777777">
      <w:pPr>
        <w:pStyle w:val="Header"/>
        <w:jc w:val="center"/>
        <w:rPr>
          <w:lang w:val="es-PR"/>
        </w:rPr>
      </w:pPr>
    </w:p>
    <w:p w:rsidR="005F352C" w:rsidP="005F352C" w14:paraId="467AFA78" w14:textId="77777777">
      <w:pPr>
        <w:pStyle w:val="Header"/>
        <w:jc w:val="center"/>
        <w:rPr>
          <w:lang w:val="es-PR"/>
        </w:rPr>
      </w:pPr>
    </w:p>
    <w:p w:rsidR="005F352C" w:rsidP="005F352C" w14:paraId="76E797C5" w14:textId="77777777">
      <w:pPr>
        <w:pStyle w:val="Header"/>
        <w:jc w:val="center"/>
        <w:rPr>
          <w:lang w:val="es-PR"/>
        </w:rPr>
      </w:pPr>
    </w:p>
    <w:p w:rsidR="005F352C" w:rsidP="005F352C" w14:paraId="2DB65A07" w14:textId="77777777">
      <w:pPr>
        <w:pStyle w:val="Header"/>
        <w:jc w:val="center"/>
        <w:rPr>
          <w:lang w:val="es-PR"/>
        </w:rPr>
      </w:pPr>
    </w:p>
    <w:p w:rsidR="005F352C" w:rsidP="005F352C" w14:paraId="47A882F4" w14:textId="77777777">
      <w:pPr>
        <w:pStyle w:val="Header"/>
        <w:jc w:val="center"/>
        <w:rPr>
          <w:lang w:val="es-PR"/>
        </w:rPr>
      </w:pPr>
    </w:p>
    <w:p w:rsidR="005F352C" w:rsidP="005F352C" w14:paraId="26B49E43" w14:textId="77777777">
      <w:pPr>
        <w:pStyle w:val="Header"/>
        <w:jc w:val="center"/>
        <w:rPr>
          <w:lang w:val="es-PR"/>
        </w:rPr>
      </w:pPr>
    </w:p>
    <w:p w:rsidR="005F352C" w:rsidP="005F352C" w14:paraId="7A283F16" w14:textId="77777777">
      <w:pPr>
        <w:pStyle w:val="Header"/>
        <w:jc w:val="center"/>
        <w:rPr>
          <w:lang w:val="es-PR"/>
        </w:rPr>
      </w:pPr>
    </w:p>
    <w:p w:rsidR="005F352C" w:rsidP="005F352C" w14:paraId="75092B85" w14:textId="77777777">
      <w:pPr>
        <w:pStyle w:val="Header"/>
        <w:jc w:val="center"/>
        <w:rPr>
          <w:lang w:val="es-PR"/>
        </w:rPr>
      </w:pPr>
    </w:p>
    <w:p w:rsidR="005F352C" w:rsidP="005F352C" w14:paraId="7BD78952" w14:textId="77777777">
      <w:pPr>
        <w:pStyle w:val="Header"/>
        <w:jc w:val="center"/>
        <w:rPr>
          <w:lang w:val="es-PR"/>
        </w:rPr>
      </w:pPr>
    </w:p>
    <w:p w:rsidR="005F352C" w:rsidP="005F352C" w14:paraId="16BC004F" w14:textId="77777777">
      <w:pPr>
        <w:pStyle w:val="Header"/>
        <w:jc w:val="center"/>
        <w:rPr>
          <w:lang w:val="es-PR"/>
        </w:rPr>
      </w:pPr>
    </w:p>
    <w:p w:rsidR="005F352C" w:rsidP="005F352C" w14:paraId="4564915E" w14:textId="77777777">
      <w:pPr>
        <w:pStyle w:val="Header"/>
        <w:jc w:val="center"/>
        <w:rPr>
          <w:lang w:val="es-PR"/>
        </w:rPr>
      </w:pPr>
    </w:p>
    <w:p w:rsidR="005F352C" w:rsidP="005F352C" w14:paraId="3E29A59B" w14:textId="77777777">
      <w:pPr>
        <w:pStyle w:val="Header"/>
        <w:jc w:val="center"/>
        <w:rPr>
          <w:lang w:val="es-PR"/>
        </w:rPr>
      </w:pPr>
    </w:p>
    <w:p w:rsidR="005F352C" w:rsidP="005F352C" w14:paraId="5EC2F8B5" w14:textId="77777777">
      <w:pPr>
        <w:pStyle w:val="Header"/>
        <w:jc w:val="center"/>
        <w:rPr>
          <w:lang w:val="es-PR"/>
        </w:rPr>
      </w:pPr>
    </w:p>
    <w:p w:rsidR="005F352C" w:rsidP="005F352C" w14:paraId="78CC29F1" w14:textId="77777777">
      <w:pPr>
        <w:pStyle w:val="Header"/>
        <w:jc w:val="center"/>
        <w:rPr>
          <w:lang w:val="es-PR"/>
        </w:rPr>
      </w:pPr>
    </w:p>
    <w:p w:rsidR="005F352C" w:rsidP="005F352C" w14:paraId="4B71FBDC" w14:textId="77777777">
      <w:pPr>
        <w:pStyle w:val="Header"/>
        <w:jc w:val="center"/>
        <w:rPr>
          <w:lang w:val="es-PR"/>
        </w:rPr>
      </w:pPr>
    </w:p>
    <w:p w:rsidR="005F352C" w:rsidP="005F352C" w14:paraId="6ED803C1" w14:textId="77777777">
      <w:pPr>
        <w:pStyle w:val="Header"/>
        <w:jc w:val="center"/>
        <w:rPr>
          <w:lang w:val="es-PR"/>
        </w:rPr>
      </w:pPr>
    </w:p>
    <w:p w:rsidR="005F352C" w:rsidP="005F352C" w14:paraId="70150556" w14:textId="77777777">
      <w:pPr>
        <w:pStyle w:val="Header"/>
        <w:jc w:val="center"/>
        <w:rPr>
          <w:lang w:val="es-PR"/>
        </w:rPr>
      </w:pPr>
    </w:p>
    <w:p w:rsidR="005F352C" w:rsidP="005F352C" w14:paraId="717AA8C1" w14:textId="77777777">
      <w:pPr>
        <w:pStyle w:val="Header"/>
        <w:jc w:val="center"/>
        <w:rPr>
          <w:lang w:val="es-PR"/>
        </w:rPr>
      </w:pPr>
    </w:p>
    <w:p w:rsidR="005F352C" w:rsidP="005F352C" w14:paraId="09A8DF57" w14:textId="77777777">
      <w:pPr>
        <w:pStyle w:val="Header"/>
        <w:jc w:val="center"/>
        <w:rPr>
          <w:lang w:val="es-PR"/>
        </w:rPr>
      </w:pPr>
    </w:p>
    <w:p w:rsidR="005F352C" w:rsidP="005F352C" w14:paraId="2E8CBD63" w14:textId="77777777">
      <w:pPr>
        <w:pStyle w:val="Header"/>
        <w:jc w:val="center"/>
        <w:rPr>
          <w:lang w:val="es-PR"/>
        </w:rPr>
      </w:pPr>
    </w:p>
    <w:p w:rsidR="005F352C" w:rsidP="005F352C" w14:paraId="684A3BF4" w14:textId="77777777">
      <w:pPr>
        <w:pStyle w:val="Header"/>
        <w:jc w:val="center"/>
        <w:rPr>
          <w:lang w:val="es-PR"/>
        </w:rPr>
      </w:pPr>
    </w:p>
    <w:p w:rsidR="005F352C" w:rsidP="005F352C" w14:paraId="02EAFA4D" w14:textId="77777777">
      <w:pPr>
        <w:pStyle w:val="Header"/>
        <w:jc w:val="center"/>
        <w:rPr>
          <w:lang w:val="es-PR"/>
        </w:rPr>
      </w:pPr>
    </w:p>
    <w:p w:rsidR="005F352C" w:rsidP="005F352C" w14:paraId="0B911CB7" w14:textId="77777777">
      <w:pPr>
        <w:pStyle w:val="Header"/>
        <w:jc w:val="center"/>
        <w:rPr>
          <w:lang w:val="es-PR"/>
        </w:rPr>
      </w:pPr>
    </w:p>
    <w:p w:rsidR="005F352C" w:rsidP="005F352C" w14:paraId="5907498F" w14:textId="77777777">
      <w:pPr>
        <w:pStyle w:val="Header"/>
        <w:jc w:val="center"/>
        <w:rPr>
          <w:lang w:val="es-PR"/>
        </w:rPr>
      </w:pPr>
    </w:p>
    <w:p w:rsidR="005F352C" w:rsidP="005F352C" w14:paraId="079DE2D0" w14:textId="77777777">
      <w:pPr>
        <w:pStyle w:val="Header"/>
        <w:jc w:val="center"/>
        <w:rPr>
          <w:lang w:val="es-PR"/>
        </w:rPr>
      </w:pPr>
    </w:p>
    <w:p w:rsidR="005F352C" w:rsidP="005F352C" w14:paraId="4F12F105" w14:textId="77777777">
      <w:pPr>
        <w:pStyle w:val="Header"/>
        <w:jc w:val="center"/>
        <w:rPr>
          <w:lang w:val="es-PR"/>
        </w:rPr>
      </w:pPr>
    </w:p>
    <w:p w:rsidR="005F352C" w:rsidP="005F352C" w14:paraId="24B53425" w14:textId="77777777">
      <w:pPr>
        <w:pStyle w:val="Header"/>
        <w:jc w:val="center"/>
        <w:rPr>
          <w:lang w:val="es-PR"/>
        </w:rPr>
      </w:pPr>
    </w:p>
    <w:p w:rsidR="005F352C" w:rsidP="005F352C" w14:paraId="569E356C" w14:textId="77777777">
      <w:pPr>
        <w:pStyle w:val="Header"/>
        <w:jc w:val="center"/>
        <w:rPr>
          <w:lang w:val="es-PR"/>
        </w:rPr>
      </w:pPr>
    </w:p>
    <w:p w:rsidR="005F352C" w:rsidRPr="00B710E8" w:rsidP="005F352C" w14:paraId="0E74631A"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035A36" w:rsidRPr="00416E71" w:rsidP="00416E71" w14:paraId="220AA162" w14:textId="2B4A39B7">
      <w:pPr>
        <w:pStyle w:val="Heading3"/>
        <w:rPr>
          <w:rStyle w:val="Strong"/>
          <w:rFonts w:cs="Times New Roman"/>
        </w:rPr>
      </w:pPr>
      <w:bookmarkStart w:id="223" w:name="_Toc175909527"/>
      <w:bookmarkStart w:id="224" w:name="_Toc196211988"/>
      <w:r w:rsidRPr="00416E71">
        <w:rPr>
          <w:rStyle w:val="Strong"/>
          <w:rFonts w:cs="Times New Roman"/>
        </w:rPr>
        <w:t>Appendix D-</w:t>
      </w:r>
      <w:r w:rsidRPr="00416E71">
        <w:rPr>
          <w:rStyle w:val="Strong"/>
          <w:rFonts w:cs="Times New Roman"/>
        </w:rPr>
        <w:t>7</w:t>
      </w:r>
      <w:r w:rsidRPr="00416E71" w:rsidR="00D679B8">
        <w:rPr>
          <w:rStyle w:val="Strong"/>
          <w:rFonts w:cs="Times New Roman"/>
        </w:rPr>
        <w:t>9</w:t>
      </w:r>
      <w:r w:rsidRPr="00416E71">
        <w:rPr>
          <w:rStyle w:val="Strong"/>
          <w:rFonts w:cs="Times New Roman"/>
        </w:rPr>
        <w:t xml:space="preserve">: </w:t>
      </w:r>
      <w:r w:rsidRPr="00107AB0">
        <w:rPr>
          <w:rStyle w:val="Strong"/>
          <w:rFonts w:cs="Times New Roman"/>
          <w:b w:val="0"/>
          <w:bCs w:val="0"/>
        </w:rPr>
        <w:t>NAEP 2025 NAEP in your School (Catholic Schools)-Grades 4, 8, and 12 Mathematics and Reading</w:t>
      </w:r>
      <w:bookmarkEnd w:id="223"/>
      <w:bookmarkEnd w:id="224"/>
    </w:p>
    <w:p w:rsidR="00035A36" w14:paraId="63397AFF"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035A36" w14:paraId="7C40F14C" w14:textId="77777777">
      <w:pPr>
        <w:pStyle w:val="Heading3"/>
        <w:jc w:val="left"/>
        <w:rPr>
          <w:rStyle w:val="Strong"/>
          <w:rFonts w:cs="Times New Roman"/>
          <w:color w:val="31849B" w:themeColor="accent5" w:themeShade="BF"/>
        </w:rPr>
      </w:pPr>
    </w:p>
    <w:p w:rsidR="005F352C" w:rsidRPr="00B42319" w:rsidP="005F352C" w14:paraId="0CDDE447" w14:textId="77777777">
      <w:pPr>
        <w:widowControl/>
        <w:spacing w:after="160" w:line="256" w:lineRule="auto"/>
        <w:rPr>
          <w:rFonts w:eastAsia="Aptos" w:cstheme="minorHAnsi"/>
          <w:i/>
          <w:color w:val="FF0000"/>
        </w:rPr>
      </w:pPr>
      <w:r w:rsidRPr="00B42319">
        <w:rPr>
          <w:rFonts w:eastAsia="Aptos" w:cstheme="minorHAnsi"/>
          <w:i/>
          <w:color w:val="FF0000"/>
        </w:rPr>
        <w:t>“The Council for American Private Education (CAPE) strongly encourages private schools to participate in NAEP, an essential measure of student achievement in the United States.”</w:t>
      </w:r>
    </w:p>
    <w:p w:rsidR="005F352C" w:rsidRPr="00B42319" w:rsidP="005F352C" w14:paraId="378B29B2" w14:textId="77777777">
      <w:pPr>
        <w:widowControl/>
        <w:spacing w:after="160" w:line="256" w:lineRule="auto"/>
        <w:ind w:left="720"/>
        <w:contextualSpacing/>
        <w:rPr>
          <w:rFonts w:eastAsia="Aptos" w:cstheme="minorHAnsi"/>
          <w:color w:val="FF0000"/>
        </w:rPr>
      </w:pPr>
      <w:r w:rsidRPr="00B42319">
        <w:rPr>
          <w:rFonts w:eastAsia="Aptos" w:cstheme="minorHAnsi"/>
          <w:color w:val="FF0000"/>
        </w:rPr>
        <w:t>Michael Schuttloffel</w:t>
      </w:r>
    </w:p>
    <w:p w:rsidR="005F352C" w:rsidRPr="00B42319" w:rsidP="005F352C" w14:paraId="70CB6A74" w14:textId="77777777">
      <w:pPr>
        <w:widowControl/>
        <w:spacing w:after="160" w:line="256" w:lineRule="auto"/>
        <w:ind w:left="720"/>
        <w:contextualSpacing/>
        <w:rPr>
          <w:rFonts w:eastAsia="Aptos" w:cstheme="minorHAnsi"/>
          <w:color w:val="FF0000"/>
        </w:rPr>
      </w:pPr>
      <w:r w:rsidRPr="00B42319">
        <w:rPr>
          <w:rFonts w:eastAsia="Aptos" w:cstheme="minorHAnsi"/>
          <w:color w:val="FF0000"/>
        </w:rPr>
        <w:t>Executive Director, CAPE</w:t>
      </w:r>
    </w:p>
    <w:p w:rsidR="005F352C" w:rsidRPr="00B42319" w:rsidP="005F352C" w14:paraId="46BFC758" w14:textId="77777777">
      <w:pPr>
        <w:widowControl/>
        <w:spacing w:after="0" w:line="240" w:lineRule="auto"/>
        <w:rPr>
          <w:rFonts w:eastAsia="Aptos" w:cstheme="minorHAnsi"/>
        </w:rPr>
      </w:pPr>
    </w:p>
    <w:p w:rsidR="005F352C" w:rsidRPr="00B42319" w:rsidP="005F352C" w14:paraId="464F67B1" w14:textId="77777777">
      <w:pPr>
        <w:widowControl/>
        <w:spacing w:after="0" w:line="240" w:lineRule="auto"/>
        <w:rPr>
          <w:rFonts w:eastAsia="Aptos" w:cstheme="minorHAnsi"/>
          <w:b/>
        </w:rPr>
      </w:pPr>
      <w:r w:rsidRPr="00B42319">
        <w:rPr>
          <w:rFonts w:eastAsia="Aptos" w:cstheme="minorHAnsi"/>
          <w:b/>
        </w:rPr>
        <w:t>What is NAEP?</w:t>
      </w:r>
    </w:p>
    <w:p w:rsidR="005F352C" w:rsidRPr="00B42319" w:rsidP="005F352C" w14:paraId="6F49BA47" w14:textId="77777777">
      <w:pPr>
        <w:widowControl/>
        <w:spacing w:after="0" w:line="240" w:lineRule="auto"/>
        <w:rPr>
          <w:rFonts w:eastAsia="Aptos" w:cstheme="minorHAnsi"/>
        </w:rPr>
      </w:pPr>
      <w:r w:rsidRPr="00B42319">
        <w:rPr>
          <w:rFonts w:eastAsia="Aptos" w:cstheme="minorHAnsi"/>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5F352C" w:rsidRPr="00B42319" w:rsidP="005F352C" w14:paraId="7A7C32D8" w14:textId="77777777">
      <w:pPr>
        <w:widowControl/>
        <w:spacing w:after="0" w:line="240" w:lineRule="auto"/>
        <w:rPr>
          <w:rFonts w:eastAsia="Aptos" w:cstheme="minorHAnsi"/>
        </w:rPr>
      </w:pPr>
    </w:p>
    <w:p w:rsidR="005F352C" w:rsidRPr="00B42319" w:rsidP="005F352C" w14:paraId="09B78ED2" w14:textId="77777777">
      <w:pPr>
        <w:widowControl/>
        <w:spacing w:after="0" w:line="240" w:lineRule="auto"/>
        <w:rPr>
          <w:rFonts w:eastAsia="Aptos" w:cstheme="minorHAnsi"/>
          <w:b/>
        </w:rPr>
      </w:pPr>
      <w:r w:rsidRPr="00B42319">
        <w:rPr>
          <w:rFonts w:eastAsia="Aptos" w:cstheme="minorHAnsi"/>
          <w:b/>
        </w:rPr>
        <w:t>What NAEP assessments will be administered in 2025?</w:t>
      </w:r>
    </w:p>
    <w:p w:rsidR="005F352C" w:rsidRPr="00B42319" w:rsidP="005F352C" w14:paraId="61EEB5A0" w14:textId="77777777">
      <w:pPr>
        <w:widowControl/>
        <w:spacing w:after="0" w:line="240" w:lineRule="auto"/>
        <w:rPr>
          <w:rFonts w:eastAsia="Aptos" w:cstheme="minorHAnsi"/>
        </w:rPr>
      </w:pPr>
      <w:r w:rsidRPr="00B42319">
        <w:rPr>
          <w:rFonts w:eastAsia="Aptos" w:cstheme="minorHAnsi"/>
        </w:rPr>
        <w:t>As part of the NAEP 2025 program, NCES will administer a field test in mathematics and reading at grades 4, 8, and 12 between January 27 and March 7, 2025. NAEP representatives will administer the assessment in your school, using school devices and Internet. This field test is part of NCES’s transition plan toward using devices and Internet managed by schools to administer NAEP, which is intended to improve the assessment experience for schools and students.</w:t>
      </w:r>
    </w:p>
    <w:p w:rsidR="005F352C" w:rsidRPr="00B42319" w:rsidP="005F352C" w14:paraId="1DBAA2D4" w14:textId="77777777">
      <w:pPr>
        <w:widowControl/>
        <w:spacing w:after="0" w:line="240" w:lineRule="auto"/>
        <w:rPr>
          <w:rFonts w:eastAsia="Aptos" w:cstheme="minorHAnsi"/>
        </w:rPr>
      </w:pPr>
    </w:p>
    <w:p w:rsidR="005F352C" w:rsidRPr="00B42319" w:rsidP="005F352C" w14:paraId="1C05617B" w14:textId="77777777">
      <w:pPr>
        <w:widowControl/>
        <w:spacing w:after="0" w:line="240" w:lineRule="auto"/>
        <w:rPr>
          <w:rFonts w:eastAsia="Aptos" w:cstheme="minorHAnsi"/>
        </w:rPr>
      </w:pPr>
      <w:r w:rsidRPr="00B42319">
        <w:rPr>
          <w:rFonts w:eastAsia="Aptos" w:cstheme="minorHAnsi"/>
        </w:rPr>
        <w:t xml:space="preserve">Ultimately, NCES is working toward a flexible and authentic assessment administration. The goal is to make NAEP’s administration model more efficient and to administer the assessment on devices (e.g., desktops, laptops, tablets with keyboards) that students are familiar with at school and at home. </w:t>
      </w:r>
    </w:p>
    <w:p w:rsidR="005F352C" w:rsidRPr="00B42319" w:rsidP="005F352C" w14:paraId="15796395" w14:textId="77777777">
      <w:pPr>
        <w:widowControl/>
        <w:spacing w:after="0" w:line="240" w:lineRule="auto"/>
        <w:rPr>
          <w:rFonts w:eastAsia="Aptos" w:cstheme="minorHAnsi"/>
        </w:rPr>
      </w:pPr>
    </w:p>
    <w:p w:rsidR="005F352C" w:rsidRPr="00B42319" w:rsidP="005F352C" w14:paraId="6CEE11EF" w14:textId="77777777">
      <w:pPr>
        <w:widowControl/>
        <w:spacing w:after="0" w:line="240" w:lineRule="auto"/>
        <w:rPr>
          <w:rFonts w:eastAsia="Aptos" w:cstheme="minorHAnsi"/>
        </w:rPr>
      </w:pPr>
      <w:r w:rsidRPr="00B42319">
        <w:rPr>
          <w:rFonts w:eastAsia="Aptos" w:cstheme="minorHAnsi"/>
        </w:rPr>
        <w:t xml:space="preserve">Achievement data from the field test will not be publicly reported but will be used to inform future NAEP assessments. </w:t>
      </w:r>
    </w:p>
    <w:p w:rsidR="005F352C" w:rsidRPr="00B42319" w:rsidP="005F352C" w14:paraId="0432F09E" w14:textId="77777777">
      <w:pPr>
        <w:widowControl/>
        <w:spacing w:after="0" w:line="240" w:lineRule="auto"/>
        <w:rPr>
          <w:rFonts w:eastAsia="Aptos" w:cstheme="minorHAnsi"/>
          <w:b/>
        </w:rPr>
      </w:pPr>
    </w:p>
    <w:p w:rsidR="005F352C" w:rsidRPr="00B42319" w:rsidP="005F352C" w14:paraId="31459B5E" w14:textId="77777777">
      <w:pPr>
        <w:widowControl/>
        <w:spacing w:after="0" w:line="240" w:lineRule="auto"/>
        <w:rPr>
          <w:rFonts w:eastAsia="Aptos" w:cstheme="minorHAnsi"/>
          <w:b/>
        </w:rPr>
      </w:pPr>
      <w:r w:rsidRPr="00B42319">
        <w:rPr>
          <w:rFonts w:eastAsia="Aptos" w:cstheme="minorHAnsi"/>
          <w:b/>
        </w:rPr>
        <w:t>What will my students do?</w:t>
      </w:r>
    </w:p>
    <w:p w:rsidR="005F352C" w:rsidRPr="00B42319" w:rsidP="005F352C" w14:paraId="566620F1" w14:textId="77777777">
      <w:pPr>
        <w:widowControl/>
        <w:spacing w:after="0" w:line="240" w:lineRule="auto"/>
        <w:rPr>
          <w:rFonts w:eastAsia="Aptos" w:cstheme="minorHAnsi"/>
        </w:rPr>
      </w:pPr>
      <w:r w:rsidRPr="00B42319">
        <w:rPr>
          <w:rFonts w:eastAsia="Aptos" w:cstheme="minorHAnsi"/>
        </w:rPr>
        <w:t xml:space="preserve">Participating fourth-, eighth-, and twelfth-graders will complete subject-area questions in mathematics or reading on school devices. Each student will be assessed in one subject only. Students will also complete a survey questionnaire that provides a wealth of information about their opportunities to learn in and outside the classroom. For more information, visit https://nces.ed.gov/nationsreportcard/experience/survey_questionnaires.aspx </w:t>
      </w:r>
    </w:p>
    <w:p w:rsidR="005F352C" w:rsidRPr="00B42319" w:rsidP="005F352C" w14:paraId="270A9572" w14:textId="77777777">
      <w:pPr>
        <w:widowControl/>
        <w:spacing w:after="0" w:line="240" w:lineRule="auto"/>
        <w:rPr>
          <w:rFonts w:eastAsia="Aptos" w:cstheme="minorHAnsi"/>
        </w:rPr>
      </w:pPr>
    </w:p>
    <w:p w:rsidR="005F352C" w:rsidRPr="00B42319" w:rsidP="005F352C" w14:paraId="5C13EC5C" w14:textId="77777777">
      <w:pPr>
        <w:widowControl/>
        <w:spacing w:after="0" w:line="240" w:lineRule="auto"/>
        <w:rPr>
          <w:rFonts w:eastAsia="Aptos" w:cstheme="minorHAnsi"/>
        </w:rPr>
      </w:pPr>
      <w:r w:rsidRPr="00B42319">
        <w:rPr>
          <w:rFonts w:eastAsia="Aptos" w:cstheme="minorHAnsi"/>
        </w:rPr>
        <w:t xml:space="preserve">It takes approximately 2 hours for students to complete the assessment, including transition time, directions, and completion of a survey questionnaire. </w:t>
      </w:r>
    </w:p>
    <w:p w:rsidR="005F352C" w:rsidRPr="00B42319" w:rsidP="005F352C" w14:paraId="035F7D3C" w14:textId="77777777">
      <w:pPr>
        <w:widowControl/>
        <w:spacing w:after="0" w:line="240" w:lineRule="auto"/>
        <w:rPr>
          <w:rFonts w:eastAsia="Aptos" w:cstheme="minorHAnsi"/>
        </w:rPr>
      </w:pPr>
    </w:p>
    <w:p w:rsidR="005F352C" w:rsidRPr="00B42319" w:rsidP="005F352C" w14:paraId="01542B49" w14:textId="77777777">
      <w:pPr>
        <w:widowControl/>
        <w:spacing w:after="0" w:line="240" w:lineRule="auto"/>
        <w:rPr>
          <w:rFonts w:eastAsia="Aptos" w:cstheme="minorHAnsi"/>
          <w:b/>
        </w:rPr>
      </w:pPr>
      <w:r w:rsidRPr="00B42319">
        <w:rPr>
          <w:rFonts w:eastAsia="Aptos" w:cstheme="minorHAnsi"/>
          <w:b/>
        </w:rPr>
        <w:t xml:space="preserve">Who will administer NAEP in my school? </w:t>
      </w:r>
    </w:p>
    <w:p w:rsidR="005F352C" w:rsidRPr="00B42319" w:rsidP="005F352C" w14:paraId="150D43BF" w14:textId="77777777">
      <w:pPr>
        <w:widowControl/>
        <w:spacing w:after="0" w:line="240" w:lineRule="auto"/>
        <w:rPr>
          <w:rFonts w:eastAsia="Aptos" w:cstheme="minorHAnsi"/>
        </w:rPr>
      </w:pPr>
      <w:r w:rsidRPr="00B42319">
        <w:rPr>
          <w:rFonts w:eastAsia="Aptos" w:cstheme="minorHAnsi"/>
        </w:rPr>
        <w:t xml:space="preserve">NAEP representatives will administer the NAEP assessment and provide significant support to your school on assessment day. </w:t>
      </w:r>
      <w:r w:rsidRPr="00B42319">
        <w:rPr>
          <w:rFonts w:eastAsia="Times New Roman" w:cstheme="minorHAnsi"/>
        </w:rPr>
        <w:t xml:space="preserve">A school staff member will need to be available on assessment day at the beginning of the testing session in case any technical issues arise while launching the NAEP assessment on the school’s devices. </w:t>
      </w:r>
    </w:p>
    <w:p w:rsidR="005F352C" w:rsidRPr="00B42319" w:rsidP="005F352C" w14:paraId="38ECC104" w14:textId="77777777">
      <w:pPr>
        <w:widowControl/>
        <w:spacing w:after="0" w:line="240" w:lineRule="auto"/>
        <w:rPr>
          <w:rFonts w:eastAsia="Aptos" w:cstheme="minorHAnsi"/>
        </w:rPr>
      </w:pPr>
      <w:r w:rsidRPr="00B42319">
        <w:rPr>
          <w:rFonts w:eastAsia="Aptos" w:cstheme="minorHAnsi"/>
        </w:rPr>
        <w:t xml:space="preserve">Participating students may be assessed in two sequential sessions of up to 25 students each or simultaneously in one or two locations. If you select to assess all students at the same time in one or two locations, school staff presence is </w:t>
      </w:r>
      <w:r w:rsidRPr="00B42319">
        <w:rPr>
          <w:rFonts w:eastAsia="Aptos" w:cstheme="minorHAnsi"/>
          <w:b/>
        </w:rPr>
        <w:t>required </w:t>
      </w:r>
      <w:r w:rsidRPr="00B42319">
        <w:rPr>
          <w:rFonts w:eastAsia="Aptos" w:cstheme="minorHAnsi"/>
        </w:rPr>
        <w:t>at each location.</w:t>
      </w:r>
    </w:p>
    <w:p w:rsidR="005F352C" w:rsidRPr="00B42319" w:rsidP="005F352C" w14:paraId="6DB5987F" w14:textId="77777777">
      <w:pPr>
        <w:widowControl/>
        <w:spacing w:after="0" w:line="240" w:lineRule="auto"/>
        <w:rPr>
          <w:rFonts w:eastAsia="Aptos" w:cstheme="minorHAnsi"/>
        </w:rPr>
      </w:pPr>
    </w:p>
    <w:p w:rsidR="005F352C" w:rsidRPr="00B42319" w:rsidP="005F352C" w14:paraId="6AA820CB" w14:textId="77777777">
      <w:pPr>
        <w:widowControl/>
        <w:spacing w:after="0" w:line="240" w:lineRule="auto"/>
        <w:rPr>
          <w:rFonts w:eastAsia="Aptos" w:cstheme="minorHAnsi"/>
        </w:rPr>
      </w:pPr>
      <w:r w:rsidRPr="00B42319">
        <w:rPr>
          <w:rFonts w:eastAsia="Aptos" w:cstheme="minorHAnsi"/>
        </w:rPr>
        <w:t>More information about roles and responsibilities for coordinating and administering NAEP in your school can be found on the last page of this fact sheet and in the accompanying Assessment Details Notification Letter.</w:t>
      </w:r>
    </w:p>
    <w:p w:rsidR="005F352C" w:rsidRPr="00B42319" w:rsidP="005F352C" w14:paraId="4EFEF1DF" w14:textId="77777777">
      <w:pPr>
        <w:widowControl/>
        <w:spacing w:after="0" w:line="240" w:lineRule="auto"/>
        <w:rPr>
          <w:rFonts w:eastAsia="Aptos" w:cstheme="minorHAnsi"/>
        </w:rPr>
      </w:pPr>
    </w:p>
    <w:p w:rsidR="005F352C" w:rsidRPr="00B42319" w:rsidP="005F352C" w14:paraId="2591E7F5" w14:textId="77777777">
      <w:pPr>
        <w:widowControl/>
        <w:spacing w:after="0" w:line="240" w:lineRule="auto"/>
        <w:rPr>
          <w:rFonts w:eastAsia="Aptos" w:cstheme="minorHAnsi"/>
        </w:rPr>
      </w:pPr>
      <w:r w:rsidRPr="00B42319">
        <w:rPr>
          <w:rFonts w:eastAsia="Aptos" w:cstheme="minorHAnsi"/>
          <w:b/>
        </w:rPr>
        <w:t>Do teachers need to prepare students for the assessment?</w:t>
      </w:r>
      <w:r w:rsidRPr="00B42319">
        <w:rPr>
          <w:rFonts w:eastAsia="Aptos" w:cstheme="minorHAnsi"/>
        </w:rPr>
        <w:t xml:space="preserve"> </w:t>
      </w:r>
    </w:p>
    <w:p w:rsidR="005F352C" w:rsidRPr="00B42319" w:rsidP="005F352C" w14:paraId="697C63B7" w14:textId="77777777">
      <w:pPr>
        <w:widowControl/>
        <w:spacing w:after="0" w:line="240" w:lineRule="auto"/>
        <w:rPr>
          <w:rFonts w:eastAsia="Aptos" w:cstheme="minorHAnsi"/>
        </w:rPr>
      </w:pPr>
      <w:r w:rsidRPr="00B42319">
        <w:rPr>
          <w:rFonts w:eastAsia="Aptos" w:cstheme="minorHAnsi"/>
        </w:rPr>
        <w:t xml:space="preserve">Teachers do not need to prepare their students to take the assessment but should encourage them to do their best. </w:t>
      </w:r>
    </w:p>
    <w:p w:rsidR="005F352C" w:rsidRPr="00B42319" w:rsidP="005F352C" w14:paraId="640A48C8" w14:textId="77777777">
      <w:pPr>
        <w:widowControl/>
        <w:spacing w:after="0" w:line="240" w:lineRule="auto"/>
        <w:rPr>
          <w:rFonts w:eastAsia="Aptos" w:cstheme="minorHAnsi"/>
        </w:rPr>
      </w:pPr>
    </w:p>
    <w:p w:rsidR="005F352C" w:rsidRPr="00B42319" w:rsidP="005F352C" w14:paraId="799710AC" w14:textId="77777777">
      <w:pPr>
        <w:widowControl/>
        <w:spacing w:after="0" w:line="240" w:lineRule="auto"/>
        <w:rPr>
          <w:rFonts w:eastAsia="Aptos" w:cstheme="minorHAnsi"/>
          <w:b/>
        </w:rPr>
      </w:pPr>
      <w:r w:rsidRPr="00B42319">
        <w:rPr>
          <w:rFonts w:eastAsia="Aptos" w:cstheme="minorHAnsi"/>
          <w:b/>
        </w:rPr>
        <w:t xml:space="preserve">How was my school selected for NAEP? </w:t>
      </w:r>
    </w:p>
    <w:p w:rsidR="005F352C" w:rsidRPr="00B42319" w:rsidP="005F352C" w14:paraId="33678587" w14:textId="77777777">
      <w:pPr>
        <w:widowControl/>
        <w:spacing w:after="0" w:line="240" w:lineRule="auto"/>
        <w:rPr>
          <w:rFonts w:eastAsia="Aptos" w:cstheme="minorHAnsi"/>
        </w:rPr>
      </w:pPr>
      <w:r w:rsidRPr="00B42319">
        <w:rPr>
          <w:rFonts w:eastAsia="Aptos" w:cstheme="minorHAnsi"/>
        </w:rPr>
        <w:t xml:space="preserve">Your school was selected as part of a carefully designed sampling process that ensures NAEP-selected schools and students are representative of the nation. </w:t>
      </w:r>
    </w:p>
    <w:p w:rsidR="005F352C" w:rsidRPr="00B42319" w:rsidP="005F352C" w14:paraId="257A6D60" w14:textId="77777777">
      <w:pPr>
        <w:widowControl/>
        <w:spacing w:after="0" w:line="240" w:lineRule="auto"/>
        <w:rPr>
          <w:rFonts w:eastAsia="Aptos" w:cstheme="minorHAnsi"/>
          <w:b/>
        </w:rPr>
      </w:pPr>
    </w:p>
    <w:p w:rsidR="005F352C" w:rsidRPr="00B42319" w:rsidP="005F352C" w14:paraId="64C2D3D7" w14:textId="77777777">
      <w:pPr>
        <w:widowControl/>
        <w:spacing w:after="0" w:line="240" w:lineRule="auto"/>
        <w:rPr>
          <w:rFonts w:eastAsia="Aptos" w:cstheme="minorHAnsi"/>
          <w:b/>
        </w:rPr>
      </w:pPr>
      <w:r w:rsidRPr="00B42319">
        <w:rPr>
          <w:rFonts w:eastAsia="Aptos" w:cstheme="minorHAnsi"/>
          <w:b/>
        </w:rPr>
        <w:t>Why should my school participate in NAEP?</w:t>
      </w:r>
    </w:p>
    <w:p w:rsidR="005F352C" w:rsidRPr="00B42319" w:rsidP="005F352C" w14:paraId="2145C263" w14:textId="77777777">
      <w:pPr>
        <w:widowControl/>
        <w:spacing w:after="160" w:line="256" w:lineRule="auto"/>
        <w:rPr>
          <w:rFonts w:eastAsia="Aptos" w:cstheme="minorHAnsi"/>
        </w:rPr>
      </w:pPr>
      <w:r w:rsidRPr="00B42319">
        <w:rPr>
          <w:rFonts w:eastAsia="Aptos" w:cstheme="minorHAnsi"/>
        </w:rPr>
        <w:t xml:space="preserve">Participation in NAEP gives private schools a voice in the national conversation about education. Your school has been selected to represent other private schools across the nation. </w:t>
      </w:r>
    </w:p>
    <w:p w:rsidR="005F352C" w:rsidRPr="00B42319" w:rsidP="005F352C" w14:paraId="0C3F1D4B" w14:textId="77777777">
      <w:pPr>
        <w:widowControl/>
        <w:spacing w:after="160" w:line="256" w:lineRule="auto"/>
        <w:rPr>
          <w:rFonts w:eastAsia="Aptos" w:cstheme="minorHAnsi"/>
        </w:rPr>
      </w:pPr>
      <w:r w:rsidRPr="00B42319">
        <w:rPr>
          <w:rFonts w:eastAsia="Aptos" w:cstheme="minorHAnsi"/>
        </w:rPr>
        <w:t xml:space="preserve">Schools, students, and teachers who participate in NAEP enable The Nation’s Report Card to provide more inclusive representation of what our nation’s students know and can do in key subject areas. NAEP has historically demonstrated over time and across subjects that students in private schools on average outperform students in public schools. It is vital that all selected students participate to accurately capture private school student progress.  </w:t>
      </w:r>
    </w:p>
    <w:p w:rsidR="005F352C" w:rsidRPr="00B42319" w:rsidP="005F352C" w14:paraId="6C538B1A" w14:textId="77777777">
      <w:pPr>
        <w:widowControl/>
        <w:spacing w:after="160" w:line="256" w:lineRule="auto"/>
        <w:rPr>
          <w:rFonts w:eastAsia="Aptos" w:cstheme="minorHAnsi"/>
        </w:rPr>
      </w:pPr>
      <w:r w:rsidRPr="00B42319">
        <w:rPr>
          <w:rFonts w:eastAsia="Aptos" w:cstheme="minorHAnsi"/>
        </w:rPr>
        <w:t xml:space="preserve">For more information, watch </w:t>
      </w:r>
      <w:r w:rsidRPr="00B42319">
        <w:rPr>
          <w:rFonts w:eastAsia="Aptos" w:cstheme="minorHAnsi"/>
          <w:i/>
        </w:rPr>
        <w:t xml:space="preserve">The Importance of Private School Participation in NAEP </w:t>
      </w:r>
      <w:r w:rsidRPr="00B42319">
        <w:rPr>
          <w:rFonts w:eastAsia="Aptos" w:cstheme="minorHAnsi"/>
        </w:rPr>
        <w:t xml:space="preserve">at </w:t>
      </w:r>
      <w:hyperlink r:id="rId11" w:history="1">
        <w:r w:rsidRPr="00B42319">
          <w:rPr>
            <w:rFonts w:eastAsia="Aptos" w:cstheme="minorHAnsi"/>
            <w:color w:val="467886"/>
            <w:u w:val="single"/>
          </w:rPr>
          <w:t>https://www.youtube.com/watch?v=cQib9AjV9EI</w:t>
        </w:r>
      </w:hyperlink>
      <w:r w:rsidRPr="00B42319">
        <w:rPr>
          <w:rFonts w:eastAsia="Aptos" w:cstheme="minorHAnsi"/>
        </w:rPr>
        <w:t>.</w:t>
      </w:r>
    </w:p>
    <w:p w:rsidR="005F352C" w:rsidRPr="00B42319" w:rsidP="005F352C" w14:paraId="5C0C61E0" w14:textId="77777777">
      <w:pPr>
        <w:widowControl/>
        <w:spacing w:after="0" w:line="240" w:lineRule="auto"/>
        <w:rPr>
          <w:rFonts w:eastAsia="Aptos" w:cstheme="minorHAnsi"/>
        </w:rPr>
      </w:pPr>
    </w:p>
    <w:p w:rsidR="005F352C" w:rsidRPr="00B42319" w:rsidP="005F352C" w14:paraId="6213AAE9" w14:textId="77777777">
      <w:pPr>
        <w:widowControl/>
        <w:spacing w:after="0" w:line="240" w:lineRule="auto"/>
        <w:rPr>
          <w:rFonts w:eastAsia="Aptos" w:cstheme="minorHAnsi"/>
          <w:b/>
        </w:rPr>
      </w:pPr>
      <w:r w:rsidRPr="00B42319">
        <w:rPr>
          <w:rFonts w:eastAsia="Aptos" w:cstheme="minorHAnsi"/>
          <w:b/>
        </w:rPr>
        <w:t>How are NAEP results reported?</w:t>
      </w:r>
    </w:p>
    <w:p w:rsidR="005F352C" w:rsidRPr="00B42319" w:rsidP="005F352C" w14:paraId="27909300" w14:textId="77777777">
      <w:pPr>
        <w:widowControl/>
        <w:spacing w:after="0" w:line="240" w:lineRule="auto"/>
        <w:rPr>
          <w:rFonts w:eastAsia="Aptos" w:cstheme="minorHAnsi"/>
        </w:rPr>
      </w:pPr>
      <w:r w:rsidRPr="00B42319">
        <w:rPr>
          <w:rFonts w:eastAsia="Aptos" w:cstheme="minorHAnsi"/>
        </w:rPr>
        <w:t xml:space="preserve"> Results from the field test will not be publicly reported but will be used to inform future NAEP assessments. </w:t>
      </w:r>
    </w:p>
    <w:p w:rsidR="005F352C" w:rsidRPr="00B42319" w:rsidP="005F352C" w14:paraId="70641F1E" w14:textId="77777777">
      <w:pPr>
        <w:widowControl/>
        <w:spacing w:after="0" w:line="240" w:lineRule="auto"/>
        <w:rPr>
          <w:rFonts w:eastAsia="Aptos" w:cstheme="minorHAnsi"/>
        </w:rPr>
      </w:pPr>
    </w:p>
    <w:p w:rsidR="005F352C" w:rsidRPr="00B42319" w:rsidP="005F352C" w14:paraId="4C0AC3F9" w14:textId="77777777">
      <w:pPr>
        <w:widowControl/>
        <w:spacing w:after="0" w:line="240" w:lineRule="auto"/>
        <w:rPr>
          <w:rFonts w:eastAsia="Aptos" w:cstheme="minorHAnsi"/>
        </w:rPr>
      </w:pPr>
      <w:r w:rsidRPr="00B42319">
        <w:rPr>
          <w:rFonts w:eastAsia="Aptos" w:cstheme="minorHAnsi"/>
          <w:b/>
        </w:rPr>
        <w:t>How can my teachers and I use NAEP data to help our students?</w:t>
      </w:r>
      <w:r w:rsidRPr="00B42319">
        <w:rPr>
          <w:rFonts w:eastAsia="Aptos" w:cstheme="minorHAnsi"/>
        </w:rPr>
        <w:t xml:space="preserve"> </w:t>
      </w:r>
    </w:p>
    <w:p w:rsidR="005F352C" w:rsidRPr="00B42319" w:rsidP="005F352C" w14:paraId="540D0DE2" w14:textId="77777777">
      <w:pPr>
        <w:widowControl/>
        <w:spacing w:after="0" w:line="240" w:lineRule="auto"/>
        <w:rPr>
          <w:rFonts w:eastAsia="Aptos" w:cstheme="minorHAnsi"/>
        </w:rPr>
      </w:pPr>
      <w:r w:rsidRPr="00B42319">
        <w:rPr>
          <w:rFonts w:eastAsia="Aptos" w:cstheme="minorHAnsi"/>
        </w:rPr>
        <w:t>The NAEP Data Explorer (</w:t>
      </w:r>
      <w:hyperlink r:id="rId151" w:history="1">
        <w:r w:rsidRPr="00B42319">
          <w:rPr>
            <w:rFonts w:eastAsia="Aptos" w:cstheme="minorHAnsi"/>
            <w:color w:val="467886"/>
            <w:u w:val="single"/>
          </w:rPr>
          <w:t>https://www.nationsreportcard.gov/ndecore</w:t>
        </w:r>
      </w:hyperlink>
      <w:r w:rsidRPr="00B42319">
        <w:rPr>
          <w:rFonts w:eastAsia="Aptos" w:cstheme="minorHAnsi"/>
        </w:rPr>
        <w:t xml:space="preserve">) is a powerful tool that allows you to examine the relationships between student performance and factors such as instructional practices, school resources, and more.  </w:t>
      </w:r>
    </w:p>
    <w:p w:rsidR="005F352C" w:rsidRPr="00B42319" w:rsidP="005F352C" w14:paraId="13DA7C8F" w14:textId="77777777">
      <w:pPr>
        <w:widowControl/>
        <w:spacing w:after="0" w:line="240" w:lineRule="auto"/>
        <w:rPr>
          <w:rFonts w:eastAsia="Aptos" w:cstheme="minorHAnsi"/>
        </w:rPr>
      </w:pPr>
    </w:p>
    <w:p w:rsidR="005F352C" w:rsidRPr="00B42319" w:rsidP="005F352C" w14:paraId="3FE92B2D" w14:textId="77777777">
      <w:pPr>
        <w:widowControl/>
        <w:spacing w:after="0" w:line="240" w:lineRule="auto"/>
        <w:rPr>
          <w:rFonts w:eastAsia="Aptos" w:cstheme="minorHAnsi"/>
        </w:rPr>
      </w:pPr>
      <w:r w:rsidRPr="00B42319">
        <w:rPr>
          <w:rFonts w:eastAsia="Aptos" w:cstheme="minorHAnsi"/>
        </w:rPr>
        <w:t>Questions from previous NAEP assessments can also be used as a helpful educational resource in the classroom. Teachers can use the NAEP Questions Tool (</w:t>
      </w:r>
      <w:hyperlink r:id="rId21" w:history="1">
        <w:r w:rsidRPr="00B42319">
          <w:rPr>
            <w:rFonts w:eastAsia="Aptos" w:cstheme="minorHAnsi"/>
            <w:color w:val="467886"/>
            <w:u w:val="single"/>
          </w:rPr>
          <w:t>http://nces.ed.gov/nationsreportcard/nqt</w:t>
        </w:r>
      </w:hyperlink>
      <w:r w:rsidRPr="00B42319">
        <w:rPr>
          <w:rFonts w:eastAsia="Aptos" w:cstheme="minorHAnsi"/>
        </w:rPr>
        <w:t>) to see how their students’ performance compares to peers in your state and across the nation. Released NAEP questions come with a scoring guide, sample student responses, and performance data.</w:t>
      </w:r>
    </w:p>
    <w:p w:rsidR="005F352C" w:rsidRPr="00B42319" w:rsidP="005F352C" w14:paraId="6F2A4426" w14:textId="77777777">
      <w:pPr>
        <w:widowControl/>
        <w:spacing w:after="0" w:line="240" w:lineRule="auto"/>
        <w:rPr>
          <w:rFonts w:eastAsia="Aptos" w:cstheme="minorHAnsi"/>
          <w:b/>
        </w:rPr>
      </w:pPr>
    </w:p>
    <w:p w:rsidR="005F352C" w:rsidRPr="00B42319" w:rsidP="005F352C" w14:paraId="438547BC" w14:textId="77777777">
      <w:pPr>
        <w:widowControl/>
        <w:spacing w:after="0" w:line="240" w:lineRule="auto"/>
        <w:rPr>
          <w:rFonts w:eastAsia="Aptos" w:cstheme="minorHAnsi"/>
        </w:rPr>
      </w:pPr>
    </w:p>
    <w:p w:rsidR="005F352C" w:rsidRPr="00B42319" w:rsidP="005F352C" w14:paraId="6B1DE0B8" w14:textId="77777777">
      <w:pPr>
        <w:widowControl/>
        <w:spacing w:after="0" w:line="240" w:lineRule="auto"/>
        <w:rPr>
          <w:rFonts w:eastAsia="Aptos" w:cstheme="minorHAnsi"/>
          <w:b/>
        </w:rPr>
      </w:pPr>
      <w:r w:rsidRPr="00B42319">
        <w:rPr>
          <w:rFonts w:eastAsia="Aptos" w:cstheme="minorHAnsi"/>
          <w:b/>
        </w:rPr>
        <w:t xml:space="preserve">How long has NAEP been around? </w:t>
      </w:r>
    </w:p>
    <w:p w:rsidR="005F352C" w:rsidRPr="00B42319" w:rsidP="005F352C" w14:paraId="7442E27C" w14:textId="77777777">
      <w:pPr>
        <w:widowControl/>
        <w:spacing w:after="0" w:line="240" w:lineRule="auto"/>
        <w:rPr>
          <w:rFonts w:eastAsia="Aptos" w:cstheme="minorHAnsi"/>
        </w:rPr>
      </w:pPr>
      <w:r w:rsidRPr="00B42319">
        <w:rPr>
          <w:rFonts w:eastAsia="Aptos" w:cstheme="minorHAnsi"/>
        </w:rPr>
        <w:t>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NAEP has come to be recognized as the gold standard of large-scale assessments due to its high technical quality and rigorous design and methodology.</w:t>
      </w:r>
    </w:p>
    <w:p w:rsidR="005F352C" w:rsidRPr="00B42319" w:rsidP="005F352C" w14:paraId="44F7A1C3" w14:textId="77777777">
      <w:pPr>
        <w:widowControl/>
        <w:spacing w:after="0" w:line="240" w:lineRule="auto"/>
        <w:rPr>
          <w:rFonts w:eastAsia="Aptos" w:cstheme="minorHAnsi"/>
        </w:rPr>
      </w:pPr>
    </w:p>
    <w:p w:rsidR="005F352C" w:rsidRPr="00B42319" w:rsidP="005F352C" w14:paraId="6B059346" w14:textId="77777777">
      <w:pPr>
        <w:widowControl/>
        <w:spacing w:after="0" w:line="240" w:lineRule="auto"/>
        <w:rPr>
          <w:rFonts w:eastAsia="Aptos" w:cstheme="minorHAnsi"/>
        </w:rPr>
      </w:pPr>
      <w:r w:rsidRPr="00B42319">
        <w:rPr>
          <w:rFonts w:eastAsia="Aptos" w:cstheme="minorHAnsi"/>
          <w:b/>
        </w:rPr>
        <w:t xml:space="preserve">How often is NAEP administered?  </w:t>
      </w:r>
    </w:p>
    <w:p w:rsidR="005F352C" w:rsidRPr="00B42319" w:rsidP="005F352C" w14:paraId="4FEFD1AD" w14:textId="77777777">
      <w:pPr>
        <w:widowControl/>
        <w:spacing w:after="0" w:line="240" w:lineRule="auto"/>
        <w:rPr>
          <w:rFonts w:eastAsia="Aptos" w:cstheme="minorHAnsi"/>
        </w:rPr>
      </w:pPr>
      <w:r w:rsidRPr="00B42319">
        <w:rPr>
          <w:rFonts w:eastAsia="Aptos" w:cstheme="minorHAnsi"/>
        </w:rPr>
        <w:t xml:space="preserve">Students in grades 4 and 8 are currently assessed at the state and national levels in mathematics and reading every 2 years. Other subjects and grades are assessed periodically. </w:t>
      </w:r>
    </w:p>
    <w:p w:rsidR="005F352C" w:rsidRPr="00B42319" w:rsidP="005F352C" w14:paraId="3E4BAD65" w14:textId="77777777">
      <w:pPr>
        <w:widowControl/>
        <w:spacing w:after="0" w:line="240" w:lineRule="auto"/>
        <w:rPr>
          <w:rFonts w:eastAsia="Aptos" w:cstheme="minorHAnsi"/>
        </w:rPr>
      </w:pPr>
    </w:p>
    <w:p w:rsidR="005F352C" w:rsidRPr="00B42319" w:rsidP="005F352C" w14:paraId="7847C378" w14:textId="77777777">
      <w:pPr>
        <w:widowControl/>
        <w:spacing w:after="0" w:line="240" w:lineRule="auto"/>
        <w:rPr>
          <w:rFonts w:eastAsia="Aptos" w:cstheme="minorHAnsi"/>
          <w:b/>
        </w:rPr>
      </w:pPr>
      <w:r w:rsidRPr="00B42319">
        <w:rPr>
          <w:rFonts w:eastAsia="Aptos" w:cstheme="minorHAnsi"/>
          <w:b/>
        </w:rPr>
        <w:t>Where can I find more information?</w:t>
      </w:r>
    </w:p>
    <w:p w:rsidR="005F352C" w:rsidRPr="00B42319" w:rsidP="005F352C" w14:paraId="7422D33E" w14:textId="77777777">
      <w:pPr>
        <w:widowControl/>
        <w:spacing w:after="0" w:line="240" w:lineRule="auto"/>
        <w:rPr>
          <w:rFonts w:eastAsia="Aptos" w:cstheme="minorHAnsi"/>
        </w:rPr>
      </w:pPr>
      <w:r w:rsidRPr="00B42319">
        <w:rPr>
          <w:rFonts w:eastAsia="Aptos" w:cstheme="minorHAnsi"/>
        </w:rPr>
        <w:t xml:space="preserve">Learn more about the NAEP program at </w:t>
      </w:r>
      <w:hyperlink r:id="rId12" w:history="1">
        <w:r w:rsidRPr="00B42319">
          <w:rPr>
            <w:rFonts w:eastAsia="Aptos" w:cstheme="minorHAnsi"/>
            <w:color w:val="467886"/>
            <w:u w:val="single"/>
          </w:rPr>
          <w:t>https://nces.ed.gov/nationsreportcard/participating/private_nonpublic.aspx</w:t>
        </w:r>
      </w:hyperlink>
      <w:r w:rsidRPr="00B42319">
        <w:rPr>
          <w:rFonts w:eastAsia="Aptos" w:cstheme="minorHAnsi"/>
        </w:rPr>
        <w:t xml:space="preserve"> and explore the latest NAEP results at </w:t>
      </w:r>
      <w:hyperlink r:id="rId171" w:history="1">
        <w:r w:rsidRPr="00B42319">
          <w:rPr>
            <w:rFonts w:eastAsia="Aptos" w:cstheme="minorHAnsi"/>
            <w:color w:val="467886"/>
            <w:u w:val="single"/>
          </w:rPr>
          <w:t>nationsreportcard.gov</w:t>
        </w:r>
      </w:hyperlink>
      <w:r w:rsidRPr="00B42319">
        <w:rPr>
          <w:rFonts w:eastAsia="Aptos" w:cstheme="minorHAnsi"/>
        </w:rPr>
        <w:t xml:space="preserve">. </w:t>
      </w:r>
    </w:p>
    <w:p w:rsidR="005F352C" w:rsidRPr="00B42319" w:rsidP="005F352C" w14:paraId="770EED14" w14:textId="77777777">
      <w:pPr>
        <w:widowControl/>
        <w:spacing w:after="0" w:line="240" w:lineRule="auto"/>
        <w:rPr>
          <w:rFonts w:eastAsia="Aptos" w:cstheme="minorHAnsi"/>
        </w:rPr>
      </w:pPr>
    </w:p>
    <w:p w:rsidR="005F352C" w:rsidRPr="00B42319" w:rsidP="005F352C" w14:paraId="12AA0657" w14:textId="77777777">
      <w:pPr>
        <w:widowControl/>
        <w:spacing w:after="0" w:line="240" w:lineRule="auto"/>
        <w:rPr>
          <w:rFonts w:eastAsia="Aptos" w:cstheme="minorHAnsi"/>
        </w:rPr>
      </w:pPr>
      <w:r w:rsidRPr="00B42319">
        <w:rPr>
          <w:rFonts w:eastAsia="Aptos" w:cstheme="minorHAnsi"/>
        </w:rPr>
        <w:t>You can also find NAEP on: &lt;Facebook logo&gt; &lt;X logo&gt; &lt;YouTube logo&gt; &lt;LinkedIn logo&gt; &lt;Instagram logo&gt;</w:t>
      </w:r>
    </w:p>
    <w:p w:rsidR="005F352C" w:rsidRPr="00B42319" w:rsidP="005F352C" w14:paraId="1FC1E4A4" w14:textId="77777777">
      <w:pPr>
        <w:widowControl/>
        <w:spacing w:after="0" w:line="240" w:lineRule="auto"/>
        <w:rPr>
          <w:rFonts w:eastAsia="Aptos" w:cstheme="minorHAnsi"/>
        </w:rPr>
      </w:pPr>
    </w:p>
    <w:p w:rsidR="005F352C" w:rsidRPr="00B42319" w:rsidP="005F352C" w14:paraId="6C6D216C" w14:textId="77777777">
      <w:pPr>
        <w:widowControl/>
        <w:spacing w:after="0" w:line="240" w:lineRule="auto"/>
        <w:rPr>
          <w:rFonts w:eastAsia="Aptos" w:cstheme="minorHAnsi"/>
          <w:b/>
          <w:u w:val="single"/>
        </w:rPr>
      </w:pPr>
      <w:r w:rsidRPr="00B42319">
        <w:rPr>
          <w:rFonts w:eastAsia="Aptos" w:cstheme="minorHAnsi"/>
          <w:b/>
          <w:u w:val="single"/>
        </w:rPr>
        <w:t>Roles and Responsibilities for Coordinating and Administering NAEP</w:t>
      </w:r>
    </w:p>
    <w:p w:rsidR="005F352C" w:rsidRPr="00B42319" w:rsidP="005F352C" w14:paraId="31A80EC4" w14:textId="77777777">
      <w:pPr>
        <w:widowControl/>
        <w:spacing w:after="0" w:line="240" w:lineRule="auto"/>
        <w:rPr>
          <w:rFonts w:eastAsia="Aptos" w:cstheme="minorHAnsi"/>
          <w:b/>
        </w:rPr>
      </w:pPr>
    </w:p>
    <w:p w:rsidR="005F352C" w:rsidRPr="00B42319" w:rsidP="005F352C" w14:paraId="174B49A6" w14:textId="77777777">
      <w:pPr>
        <w:widowControl/>
        <w:spacing w:after="0" w:line="240" w:lineRule="auto"/>
        <w:rPr>
          <w:rFonts w:eastAsia="Aptos" w:cstheme="minorHAnsi"/>
          <w:b/>
        </w:rPr>
      </w:pPr>
      <w:r w:rsidRPr="00B42319">
        <w:rPr>
          <w:rFonts w:eastAsia="Aptos" w:cstheme="minorHAnsi"/>
          <w:b/>
        </w:rPr>
        <w:t>Who will be responsible for coordinating and administering NAEP?</w:t>
      </w:r>
    </w:p>
    <w:p w:rsidR="005F352C" w:rsidRPr="00B42319" w:rsidP="005F352C" w14:paraId="3E5533FB" w14:textId="77777777">
      <w:pPr>
        <w:widowControl/>
        <w:spacing w:after="0" w:line="240" w:lineRule="auto"/>
        <w:rPr>
          <w:rFonts w:eastAsia="Aptos" w:cstheme="minorHAnsi"/>
        </w:rPr>
      </w:pPr>
      <w:r w:rsidRPr="00B42319">
        <w:rPr>
          <w:rFonts w:eastAsia="Aptos" w:cstheme="minorHAnsi"/>
        </w:rPr>
        <w:t xml:space="preserve">Your NAEP representatives, and school staff will work together to coordinate and administer the assessment. You will need to assign a staff member from your school to serve as the </w:t>
      </w:r>
      <w:r w:rsidRPr="00B42319">
        <w:rPr>
          <w:rFonts w:eastAsia="Aptos" w:cstheme="minorHAnsi"/>
          <w:b/>
        </w:rPr>
        <w:t>school coordinator</w:t>
      </w:r>
      <w:r w:rsidRPr="00B42319">
        <w:rPr>
          <w:rFonts w:eastAsia="Aptos" w:cstheme="minorHAnsi"/>
        </w:rPr>
        <w:t xml:space="preserve"> and be the primary contact for the assessment. </w:t>
      </w:r>
    </w:p>
    <w:p w:rsidR="005F352C" w:rsidRPr="00B42319" w:rsidP="005F352C" w14:paraId="65B7F361" w14:textId="77777777">
      <w:pPr>
        <w:widowControl/>
        <w:spacing w:after="0" w:line="240" w:lineRule="auto"/>
        <w:rPr>
          <w:rFonts w:eastAsia="Aptos" w:cstheme="minorHAnsi"/>
        </w:rPr>
      </w:pPr>
    </w:p>
    <w:p w:rsidR="005F352C" w:rsidRPr="00B42319" w:rsidP="005F352C" w14:paraId="5D00D037" w14:textId="77777777">
      <w:pPr>
        <w:widowControl/>
        <w:spacing w:after="0" w:line="240" w:lineRule="auto"/>
        <w:rPr>
          <w:rFonts w:eastAsia="Aptos" w:cstheme="minorHAnsi"/>
          <w:b/>
        </w:rPr>
      </w:pPr>
      <w:r w:rsidRPr="00B42319">
        <w:rPr>
          <w:rFonts w:eastAsia="Aptos" w:cstheme="minorHAnsi"/>
          <w:b/>
        </w:rPr>
        <w:t>Each principal will be responsible for</w:t>
      </w:r>
    </w:p>
    <w:p w:rsidR="005F352C" w:rsidRPr="00B42319" w:rsidP="004276D9" w14:paraId="0340B11D" w14:textId="77777777">
      <w:pPr>
        <w:widowControl/>
        <w:numPr>
          <w:ilvl w:val="0"/>
          <w:numId w:val="98"/>
        </w:numPr>
        <w:spacing w:after="0" w:line="240" w:lineRule="auto"/>
        <w:contextualSpacing/>
        <w:rPr>
          <w:rFonts w:eastAsia="Aptos" w:cstheme="minorHAnsi"/>
        </w:rPr>
      </w:pPr>
      <w:r w:rsidRPr="00B42319">
        <w:rPr>
          <w:rFonts w:eastAsia="Aptos" w:cstheme="minorHAnsi"/>
        </w:rPr>
        <w:t>assigning a school staff member to serve as the school coordinator;</w:t>
      </w:r>
    </w:p>
    <w:p w:rsidR="005F352C" w:rsidRPr="00B42319" w:rsidP="004276D9" w14:paraId="63D764EC" w14:textId="77777777">
      <w:pPr>
        <w:widowControl/>
        <w:numPr>
          <w:ilvl w:val="0"/>
          <w:numId w:val="98"/>
        </w:numPr>
        <w:spacing w:after="0" w:line="240" w:lineRule="auto"/>
        <w:contextualSpacing/>
        <w:rPr>
          <w:rFonts w:eastAsia="Aptos" w:cstheme="minorHAnsi"/>
        </w:rPr>
      </w:pPr>
      <w:r w:rsidRPr="00B42319">
        <w:rPr>
          <w:rFonts w:eastAsia="Aptos" w:cstheme="minorHAnsi"/>
        </w:rPr>
        <w:t>including the NAEP assessment date on the school calendar;</w:t>
      </w:r>
    </w:p>
    <w:p w:rsidR="005F352C" w:rsidRPr="00B42319" w:rsidP="004276D9" w14:paraId="5947A533" w14:textId="77777777">
      <w:pPr>
        <w:widowControl/>
        <w:numPr>
          <w:ilvl w:val="0"/>
          <w:numId w:val="98"/>
        </w:numPr>
        <w:spacing w:after="0" w:line="240" w:lineRule="auto"/>
        <w:contextualSpacing/>
        <w:rPr>
          <w:rFonts w:eastAsia="Aptos" w:cstheme="minorHAnsi"/>
        </w:rPr>
      </w:pPr>
      <w:r w:rsidRPr="00B42319">
        <w:rPr>
          <w:rFonts w:eastAsia="Aptos" w:cstheme="minorHAnsi"/>
        </w:rPr>
        <w:t>empowering the designated school coordinator to work with NAEP representatives to prepare for the assessment; and</w:t>
      </w:r>
    </w:p>
    <w:p w:rsidR="005F352C" w:rsidRPr="00B42319" w:rsidP="004276D9" w14:paraId="2C9982D9" w14:textId="77777777">
      <w:pPr>
        <w:widowControl/>
        <w:numPr>
          <w:ilvl w:val="0"/>
          <w:numId w:val="98"/>
        </w:numPr>
        <w:spacing w:after="0" w:line="240" w:lineRule="auto"/>
        <w:contextualSpacing/>
        <w:rPr>
          <w:rFonts w:eastAsia="Aptos" w:cstheme="minorHAnsi"/>
        </w:rPr>
      </w:pPr>
      <w:r w:rsidRPr="00B42319">
        <w:rPr>
          <w:rFonts w:eastAsia="Aptos" w:cstheme="minorHAnsi"/>
        </w:rPr>
        <w:t>informing school staff and students about NAEP and why student participation is critically important.</w:t>
      </w:r>
    </w:p>
    <w:p w:rsidR="005F352C" w:rsidRPr="00B42319" w:rsidP="005F352C" w14:paraId="183D9933" w14:textId="77777777">
      <w:pPr>
        <w:widowControl/>
        <w:spacing w:after="0" w:line="240" w:lineRule="auto"/>
        <w:ind w:left="720"/>
        <w:contextualSpacing/>
        <w:rPr>
          <w:rFonts w:eastAsia="Aptos" w:cstheme="minorHAnsi"/>
        </w:rPr>
      </w:pPr>
    </w:p>
    <w:p w:rsidR="005F352C" w:rsidRPr="00B42319" w:rsidP="005F352C" w14:paraId="0E2AEF41" w14:textId="77777777">
      <w:pPr>
        <w:widowControl/>
        <w:spacing w:after="0" w:line="240" w:lineRule="auto"/>
        <w:rPr>
          <w:rFonts w:eastAsia="Aptos" w:cstheme="minorHAnsi"/>
          <w:b/>
        </w:rPr>
      </w:pPr>
      <w:r w:rsidRPr="00B42319">
        <w:rPr>
          <w:rFonts w:eastAsia="Aptos" w:cstheme="minorHAnsi"/>
          <w:b/>
        </w:rPr>
        <w:t>The school coordinator will be responsible for</w:t>
      </w:r>
    </w:p>
    <w:p w:rsidR="005F352C" w:rsidRPr="00B42319" w:rsidP="004276D9" w14:paraId="20294D28" w14:textId="77777777">
      <w:pPr>
        <w:widowControl/>
        <w:numPr>
          <w:ilvl w:val="0"/>
          <w:numId w:val="99"/>
        </w:numPr>
        <w:spacing w:after="0" w:line="240" w:lineRule="auto"/>
        <w:rPr>
          <w:rFonts w:eastAsia="Aptos" w:cstheme="minorHAnsi"/>
        </w:rPr>
      </w:pPr>
      <w:r w:rsidRPr="00B42319">
        <w:rPr>
          <w:rFonts w:eastAsia="Aptos" w:cstheme="minorHAnsi"/>
        </w:rPr>
        <w:t>confirming the suggested assessment date works with the school calendar ;</w:t>
      </w:r>
    </w:p>
    <w:p w:rsidR="005F352C" w:rsidRPr="00B42319" w:rsidP="004276D9" w14:paraId="6B81C860" w14:textId="77777777">
      <w:pPr>
        <w:widowControl/>
        <w:numPr>
          <w:ilvl w:val="0"/>
          <w:numId w:val="99"/>
        </w:numPr>
        <w:spacing w:after="0" w:line="240" w:lineRule="auto"/>
        <w:rPr>
          <w:rFonts w:eastAsia="Aptos" w:cstheme="minorHAnsi"/>
        </w:rPr>
      </w:pPr>
      <w:r w:rsidRPr="00B42319">
        <w:rPr>
          <w:rFonts w:eastAsia="Aptos" w:cstheme="minorHAnsi"/>
        </w:rPr>
        <w:t>registering for the Assessment Management System (AMS) website, which will serve as the primary resource and action center throughout the NAEP assessment process;</w:t>
      </w:r>
    </w:p>
    <w:p w:rsidR="005F352C" w:rsidRPr="00B42319" w:rsidP="004276D9" w14:paraId="6CF10AB3" w14:textId="77777777">
      <w:pPr>
        <w:widowControl/>
        <w:numPr>
          <w:ilvl w:val="0"/>
          <w:numId w:val="99"/>
        </w:numPr>
        <w:spacing w:after="0" w:line="240" w:lineRule="auto"/>
        <w:contextualSpacing/>
        <w:rPr>
          <w:rFonts w:eastAsia="Aptos" w:cstheme="minorHAnsi"/>
        </w:rPr>
      </w:pPr>
      <w:r w:rsidRPr="00B42319">
        <w:rPr>
          <w:rFonts w:eastAsia="Aptos" w:cstheme="minorHAnsi"/>
        </w:rPr>
        <w:t>providing a list of eligible students from which a random sample will be selected for participation in the assessment (student and school names will not be included in any reports);</w:t>
      </w:r>
    </w:p>
    <w:p w:rsidR="005F352C" w:rsidRPr="00B42319" w:rsidP="004276D9" w14:paraId="763470BB" w14:textId="77777777">
      <w:pPr>
        <w:widowControl/>
        <w:numPr>
          <w:ilvl w:val="0"/>
          <w:numId w:val="99"/>
        </w:numPr>
        <w:spacing w:after="0" w:line="240" w:lineRule="auto"/>
        <w:contextualSpacing/>
        <w:rPr>
          <w:rFonts w:eastAsia="Aptos" w:cstheme="minorHAnsi"/>
        </w:rPr>
      </w:pPr>
      <w:r w:rsidRPr="00B42319">
        <w:rPr>
          <w:rFonts w:eastAsia="Aptos" w:cstheme="minorHAnsi"/>
        </w:rPr>
        <w:t>completing preassessment activities with guidance and support from NAEP representatives</w:t>
      </w:r>
    </w:p>
    <w:p w:rsidR="005F352C" w:rsidRPr="00B42319" w:rsidP="004276D9" w14:paraId="54D5B1F0" w14:textId="77777777">
      <w:pPr>
        <w:widowControl/>
        <w:numPr>
          <w:ilvl w:val="0"/>
          <w:numId w:val="99"/>
        </w:numPr>
        <w:spacing w:after="0" w:line="240" w:lineRule="auto"/>
        <w:rPr>
          <w:rFonts w:eastAsia="Aptos" w:cstheme="minorHAnsi"/>
        </w:rPr>
      </w:pPr>
      <w:r w:rsidRPr="00B42319">
        <w:rPr>
          <w:rFonts w:eastAsia="Aptos" w:cstheme="minorHAnsi"/>
        </w:rPr>
        <w:t>being familiar with the devices students will use to take the NAEP assessment (or identifying a school staff member who is familiar with the devices);</w:t>
      </w:r>
    </w:p>
    <w:p w:rsidR="005F352C" w:rsidRPr="00B42319" w:rsidP="004276D9" w14:paraId="251835B5" w14:textId="77777777">
      <w:pPr>
        <w:widowControl/>
        <w:numPr>
          <w:ilvl w:val="0"/>
          <w:numId w:val="99"/>
        </w:numPr>
        <w:spacing w:after="0" w:line="240" w:lineRule="auto"/>
        <w:rPr>
          <w:rFonts w:eastAsia="Aptos" w:cstheme="minorHAnsi"/>
        </w:rPr>
      </w:pPr>
      <w:r w:rsidRPr="00B42319">
        <w:rPr>
          <w:rFonts w:eastAsia="Aptos" w:cstheme="minorHAnsi"/>
        </w:rPr>
        <w:t>notifying parents/guardians of the assessment ;</w:t>
      </w:r>
    </w:p>
    <w:p w:rsidR="005F352C" w:rsidRPr="00B42319" w:rsidP="004276D9" w14:paraId="2CD11B59" w14:textId="77777777">
      <w:pPr>
        <w:widowControl/>
        <w:numPr>
          <w:ilvl w:val="0"/>
          <w:numId w:val="99"/>
        </w:numPr>
        <w:spacing w:after="0" w:line="240" w:lineRule="auto"/>
        <w:rPr>
          <w:rFonts w:eastAsia="Aptos" w:cstheme="minorHAnsi"/>
        </w:rPr>
      </w:pPr>
      <w:r w:rsidRPr="00B42319">
        <w:rPr>
          <w:rFonts w:eastAsia="Aptos" w:cstheme="minorHAnsi"/>
        </w:rPr>
        <w:t>communicating with NAEP representatives and participating in a virtual Assessment Planning Meeting to finalize assessment preparations;</w:t>
      </w:r>
    </w:p>
    <w:p w:rsidR="005F352C" w:rsidRPr="00B42319" w:rsidP="004276D9" w14:paraId="6D1300D1" w14:textId="77777777">
      <w:pPr>
        <w:widowControl/>
        <w:numPr>
          <w:ilvl w:val="0"/>
          <w:numId w:val="99"/>
        </w:numPr>
        <w:spacing w:after="0" w:line="240" w:lineRule="auto"/>
        <w:rPr>
          <w:rFonts w:eastAsia="Aptos" w:cstheme="minorHAnsi"/>
        </w:rPr>
      </w:pPr>
      <w:r w:rsidRPr="00B42319">
        <w:rPr>
          <w:rFonts w:eastAsia="Aptos" w:cstheme="minorHAnsi"/>
        </w:rPr>
        <w:t>reserving space for the assessment, including room(s), desks or tables, and an adequate number of electrical outlets in the assessment location;</w:t>
      </w:r>
    </w:p>
    <w:p w:rsidR="005F352C" w:rsidRPr="00B42319" w:rsidP="004276D9" w14:paraId="0D1349D1" w14:textId="77777777">
      <w:pPr>
        <w:widowControl/>
        <w:numPr>
          <w:ilvl w:val="0"/>
          <w:numId w:val="99"/>
        </w:numPr>
        <w:spacing w:after="0" w:line="240" w:lineRule="auto"/>
        <w:rPr>
          <w:rFonts w:eastAsia="Aptos" w:cstheme="minorHAnsi"/>
        </w:rPr>
      </w:pPr>
      <w:r w:rsidRPr="00B42319">
        <w:rPr>
          <w:rFonts w:eastAsia="Aptos" w:cstheme="minorHAnsi"/>
        </w:rPr>
        <w:t>ensuring the availability of a school staff member on assessment day to address any technical issues; and</w:t>
      </w:r>
    </w:p>
    <w:p w:rsidR="005F352C" w:rsidRPr="00B42319" w:rsidP="004276D9" w14:paraId="38037C04" w14:textId="77777777">
      <w:pPr>
        <w:widowControl/>
        <w:numPr>
          <w:ilvl w:val="0"/>
          <w:numId w:val="99"/>
        </w:numPr>
        <w:spacing w:after="160" w:line="256" w:lineRule="auto"/>
        <w:contextualSpacing/>
        <w:rPr>
          <w:rFonts w:eastAsia="Aptos" w:cstheme="minorHAnsi"/>
        </w:rPr>
      </w:pPr>
      <w:r w:rsidRPr="00B42319">
        <w:rPr>
          <w:rFonts w:eastAsia="Aptos" w:cstheme="minorHAnsi"/>
        </w:rPr>
        <w:t xml:space="preserve">ensuring that students attend the session on the assessment date. </w:t>
      </w:r>
    </w:p>
    <w:p w:rsidR="005F352C" w:rsidRPr="00B42319" w:rsidP="005F352C" w14:paraId="78B97BEB" w14:textId="77777777">
      <w:pPr>
        <w:widowControl/>
        <w:spacing w:after="0" w:line="240" w:lineRule="auto"/>
        <w:rPr>
          <w:rFonts w:eastAsia="Aptos" w:cstheme="minorHAnsi"/>
        </w:rPr>
      </w:pPr>
    </w:p>
    <w:p w:rsidR="005F352C" w:rsidRPr="00B42319" w:rsidP="005F352C" w14:paraId="7ED3D7BC" w14:textId="77777777">
      <w:pPr>
        <w:widowControl/>
        <w:spacing w:after="0" w:line="240" w:lineRule="auto"/>
        <w:rPr>
          <w:rFonts w:eastAsia="Aptos" w:cstheme="minorHAnsi"/>
        </w:rPr>
      </w:pPr>
      <w:r w:rsidRPr="00B42319">
        <w:rPr>
          <w:rFonts w:eastAsia="Aptos" w:cstheme="minorHAnsi"/>
        </w:rPr>
        <w:t>If necessary, an additional school staff member can be identified to assist the school coordinator with technical tasks before and during the administration, including confirming that the NAEP Assessment application is successfully installed on school devices before assessment day.</w:t>
      </w:r>
    </w:p>
    <w:p w:rsidR="005F352C" w:rsidRPr="00B42319" w:rsidP="005F352C" w14:paraId="200840C2" w14:textId="77777777">
      <w:pPr>
        <w:widowControl/>
        <w:spacing w:after="0" w:line="240" w:lineRule="auto"/>
        <w:rPr>
          <w:rFonts w:eastAsia="Aptos" w:cstheme="minorHAnsi"/>
        </w:rPr>
      </w:pPr>
    </w:p>
    <w:p w:rsidR="005F352C" w:rsidRPr="00B42319" w:rsidP="005F352C" w14:paraId="77A916E2" w14:textId="77777777">
      <w:pPr>
        <w:widowControl/>
        <w:spacing w:after="160" w:line="256" w:lineRule="auto"/>
        <w:rPr>
          <w:rFonts w:eastAsia="Aptos" w:cstheme="minorHAnsi"/>
        </w:rPr>
      </w:pPr>
      <w:r w:rsidRPr="00B42319">
        <w:rPr>
          <w:rFonts w:eastAsia="Aptos" w:cstheme="minorHAnsi"/>
        </w:rPr>
        <w:t xml:space="preserve">NAEP representatives will take care of everything else related to preparing for and conducting the assessment. </w:t>
      </w:r>
    </w:p>
    <w:p w:rsidR="005F352C" w:rsidRPr="00B42319" w:rsidP="005F352C" w14:paraId="2CDFD616" w14:textId="77777777">
      <w:pPr>
        <w:widowControl/>
        <w:spacing w:after="160" w:line="256" w:lineRule="auto"/>
        <w:rPr>
          <w:rFonts w:eastAsia="Aptos" w:cstheme="minorHAnsi"/>
        </w:rPr>
      </w:pPr>
      <w:r w:rsidRPr="00B42319">
        <w:rPr>
          <w:rFonts w:eastAsia="Aptos" w:cstheme="minorHAnsi"/>
        </w:rPr>
        <w:t>For more information about NAEP visit</w:t>
      </w:r>
    </w:p>
    <w:p w:rsidR="005F352C" w:rsidRPr="00B42319" w:rsidP="005F352C" w14:paraId="2224D8BE" w14:textId="77777777">
      <w:pPr>
        <w:widowControl/>
        <w:numPr>
          <w:ilvl w:val="0"/>
          <w:numId w:val="4"/>
        </w:numPr>
        <w:spacing w:after="160" w:line="256" w:lineRule="auto"/>
        <w:contextualSpacing/>
        <w:rPr>
          <w:rFonts w:eastAsia="Aptos" w:cstheme="minorHAnsi"/>
        </w:rPr>
      </w:pPr>
      <w:r w:rsidRPr="00B42319">
        <w:rPr>
          <w:rFonts w:eastAsia="Aptos" w:cstheme="minorHAnsi"/>
        </w:rPr>
        <w:t xml:space="preserve">Program overview </w:t>
      </w:r>
      <w:hyperlink r:id="rId10" w:history="1">
        <w:r w:rsidRPr="00B42319">
          <w:rPr>
            <w:rFonts w:eastAsia="Aptos" w:cstheme="minorHAnsi"/>
            <w:color w:val="467886"/>
            <w:u w:val="single"/>
          </w:rPr>
          <w:t>http://nces.ed.gov/nationsreportcard</w:t>
        </w:r>
      </w:hyperlink>
    </w:p>
    <w:p w:rsidR="005F352C" w:rsidRPr="00B42319" w:rsidP="005F352C" w14:paraId="7A9BC730" w14:textId="77777777">
      <w:pPr>
        <w:widowControl/>
        <w:numPr>
          <w:ilvl w:val="0"/>
          <w:numId w:val="4"/>
        </w:numPr>
        <w:spacing w:after="160" w:line="256" w:lineRule="auto"/>
        <w:contextualSpacing/>
        <w:rPr>
          <w:rFonts w:eastAsia="Aptos" w:cstheme="minorHAnsi"/>
        </w:rPr>
      </w:pPr>
      <w:r w:rsidRPr="00B42319">
        <w:rPr>
          <w:rFonts w:eastAsia="Aptos" w:cstheme="minorHAnsi"/>
        </w:rPr>
        <w:t xml:space="preserve">Private school participation  </w:t>
      </w:r>
      <w:hyperlink r:id="rId12" w:history="1">
        <w:r w:rsidRPr="00B42319">
          <w:rPr>
            <w:rFonts w:eastAsia="Aptos" w:cstheme="minorHAnsi"/>
            <w:color w:val="467886"/>
            <w:u w:val="single"/>
          </w:rPr>
          <w:t>https://nces.ed.gov/nationsreportcard/participating/private_nonpublic.aspx</w:t>
        </w:r>
      </w:hyperlink>
    </w:p>
    <w:p w:rsidR="005F352C" w:rsidRPr="00B42319" w:rsidP="005F352C" w14:paraId="4535784B" w14:textId="77777777">
      <w:pPr>
        <w:widowControl/>
        <w:spacing w:after="0" w:line="240" w:lineRule="atLeast"/>
        <w:rPr>
          <w:rFonts w:eastAsia="Times New Roman" w:cstheme="minorHAnsi"/>
          <w:sz w:val="24"/>
          <w:szCs w:val="24"/>
        </w:rPr>
      </w:pPr>
    </w:p>
    <w:p w:rsidR="005F352C" w:rsidRPr="00B42319" w:rsidP="005F352C" w14:paraId="2F54B8D4" w14:textId="77777777">
      <w:pPr>
        <w:widowControl/>
        <w:spacing w:after="0" w:line="240" w:lineRule="atLeast"/>
        <w:rPr>
          <w:rFonts w:eastAsia="Times New Roman" w:cstheme="minorHAnsi"/>
          <w:b/>
          <w:i/>
          <w:sz w:val="24"/>
          <w:szCs w:val="24"/>
        </w:rPr>
      </w:pPr>
      <w:r w:rsidRPr="00B42319">
        <w:rPr>
          <w:rFonts w:eastAsia="Times New Roman" w:cstheme="minorHAnsi"/>
          <w:b/>
          <w:i/>
          <w:sz w:val="24"/>
          <w:szCs w:val="24"/>
        </w:rPr>
        <w:t>NAEP – Giving Private Schools a Voice in the National Conversation</w:t>
      </w:r>
    </w:p>
    <w:p w:rsidR="005F352C" w:rsidRPr="00B42319" w:rsidP="005F352C" w14:paraId="60435FDA" w14:textId="77777777">
      <w:pPr>
        <w:widowControl/>
        <w:spacing w:after="0" w:line="240" w:lineRule="atLeast"/>
        <w:rPr>
          <w:rFonts w:eastAsia="Times New Roman" w:cstheme="minorHAnsi"/>
          <w:b/>
          <w:i/>
          <w:sz w:val="24"/>
          <w:szCs w:val="24"/>
        </w:rPr>
      </w:pPr>
    </w:p>
    <w:p w:rsidR="005F352C" w:rsidRPr="00B42319" w:rsidP="005F352C" w14:paraId="13C108F0" w14:textId="77777777">
      <w:pPr>
        <w:widowControl/>
        <w:spacing w:after="160" w:line="256" w:lineRule="auto"/>
        <w:rPr>
          <w:rFonts w:eastAsia="Aptos" w:cstheme="minorHAnsi"/>
        </w:rPr>
      </w:pPr>
    </w:p>
    <w:p w:rsidR="005F352C" w:rsidRPr="00B42319" w:rsidP="005F352C" w14:paraId="6F809163" w14:textId="77777777">
      <w:pPr>
        <w:widowControl/>
        <w:spacing w:after="160" w:line="256" w:lineRule="auto"/>
        <w:rPr>
          <w:rFonts w:eastAsia="Aptos" w:cstheme="minorHAnsi"/>
        </w:rPr>
      </w:pPr>
      <w:r w:rsidRPr="00B42319">
        <w:rPr>
          <w:rFonts w:eastAsia="Aptos" w:cstheme="minorHAnsi"/>
        </w:rPr>
        <w:t>Find us on</w:t>
      </w:r>
    </w:p>
    <w:p w:rsidR="005F352C" w:rsidRPr="00B42319" w:rsidP="005F352C" w14:paraId="325677A1" w14:textId="77777777">
      <w:pPr>
        <w:widowControl/>
        <w:spacing w:after="160" w:line="256" w:lineRule="auto"/>
        <w:rPr>
          <w:rFonts w:eastAsia="Aptos" w:cstheme="minorHAnsi"/>
        </w:rPr>
      </w:pPr>
      <w:r w:rsidRPr="00B42319">
        <w:rPr>
          <w:rFonts w:eastAsia="Aptos" w:cstheme="minorHAnsi"/>
        </w:rPr>
        <w:t>[</w:t>
      </w:r>
      <w:r w:rsidRPr="00B42319">
        <w:rPr>
          <w:rFonts w:eastAsia="Aptos" w:cstheme="minorHAnsi"/>
          <w:b/>
        </w:rPr>
        <w:t>Facebook, Instagram, Twitter, LinkedIn and YouTube logos</w:t>
      </w:r>
      <w:r w:rsidRPr="00B42319">
        <w:rPr>
          <w:rFonts w:eastAsia="Aptos" w:cstheme="minorHAnsi"/>
        </w:rPr>
        <w:t>]</w:t>
      </w:r>
    </w:p>
    <w:p w:rsidR="005F352C" w:rsidRPr="00B42319" w:rsidP="00FF578F" w14:paraId="18547559" w14:textId="490F5114">
      <w:pPr>
        <w:widowControl/>
        <w:spacing w:after="160" w:line="256" w:lineRule="auto"/>
        <w:rPr>
          <w:rFonts w:eastAsia="Aptos" w:cstheme="minorHAnsi"/>
        </w:rPr>
      </w:pPr>
      <w:r w:rsidRPr="00B42319">
        <w:rPr>
          <w:rFonts w:eastAsia="Aptos" w:cstheme="minorHAnsi"/>
        </w:rPr>
        <w:t>(Located across from “Find us on” section or as footer on Page 1)</w:t>
      </w:r>
    </w:p>
    <w:p w:rsidR="00FF578F" w:rsidRPr="00D05EDF" w:rsidP="00FF578F" w14:paraId="77C493E7" w14:textId="77777777">
      <w:pPr>
        <w:spacing w:after="0" w:line="240" w:lineRule="auto"/>
        <w:rPr>
          <w:rFonts w:ascii="Times New Roman" w:hAnsi="Times New Roman" w:cs="Times New Roman"/>
          <w:i/>
          <w:iCs/>
          <w:sz w:val="20"/>
          <w:szCs w:val="20"/>
        </w:rPr>
      </w:pPr>
      <w:bookmarkStart w:id="225" w:name="_Toc175909528"/>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2266D1" w:rsidP="002266D1" w14:paraId="01C388F3" w14:textId="77777777">
      <w:pPr>
        <w:widowControl/>
        <w:spacing w:after="160" w:line="259" w:lineRule="auto"/>
        <w:rPr>
          <w:rFonts w:ascii="Aptos" w:eastAsia="Aptos" w:hAnsi="Aptos" w:cs="Times New Roman"/>
        </w:rPr>
      </w:pPr>
    </w:p>
    <w:p w:rsidR="002266D1" w:rsidRPr="00416E71" w:rsidP="00416E71" w14:paraId="68BDF9CC" w14:textId="3F93490E">
      <w:pPr>
        <w:pStyle w:val="Heading3"/>
        <w:rPr>
          <w:rStyle w:val="Strong"/>
          <w:rFonts w:cs="Times New Roman"/>
        </w:rPr>
      </w:pPr>
      <w:bookmarkStart w:id="226" w:name="_Toc196211989"/>
      <w:r w:rsidRPr="00416E71">
        <w:rPr>
          <w:rStyle w:val="Strong"/>
          <w:rFonts w:cs="Times New Roman"/>
        </w:rPr>
        <w:t>Appendix D-</w:t>
      </w:r>
      <w:r w:rsidRPr="00416E71" w:rsidR="00D679B8">
        <w:rPr>
          <w:rStyle w:val="Strong"/>
          <w:rFonts w:cs="Times New Roman"/>
        </w:rPr>
        <w:t>80</w:t>
      </w:r>
      <w:r w:rsidRPr="00416E71">
        <w:rPr>
          <w:rStyle w:val="Strong"/>
          <w:rFonts w:cs="Times New Roman"/>
        </w:rPr>
        <w:t xml:space="preserve">: </w:t>
      </w:r>
      <w:r w:rsidRPr="00DF0CB3">
        <w:rPr>
          <w:rStyle w:val="Strong"/>
          <w:rFonts w:cs="Times New Roman"/>
          <w:b w:val="0"/>
          <w:bCs w:val="0"/>
        </w:rPr>
        <w:t>NAEP 202</w:t>
      </w:r>
      <w:r w:rsidR="00DF0CB3">
        <w:rPr>
          <w:rStyle w:val="Strong"/>
          <w:rFonts w:cs="Times New Roman"/>
          <w:b w:val="0"/>
          <w:bCs w:val="0"/>
        </w:rPr>
        <w:t>5</w:t>
      </w:r>
      <w:r w:rsidRPr="00DF0CB3">
        <w:rPr>
          <w:rStyle w:val="Strong"/>
          <w:rFonts w:cs="Times New Roman"/>
          <w:b w:val="0"/>
          <w:bCs w:val="0"/>
        </w:rPr>
        <w:t xml:space="preserve"> Facts for Teachers</w:t>
      </w:r>
      <w:bookmarkEnd w:id="226"/>
      <w:r w:rsidR="00DF0CB3">
        <w:rPr>
          <w:rStyle w:val="Strong"/>
          <w:rFonts w:cs="Times New Roman"/>
          <w:b w:val="0"/>
          <w:bCs w:val="0"/>
        </w:rPr>
        <w:t xml:space="preserve"> </w:t>
      </w:r>
    </w:p>
    <w:bookmarkEnd w:id="225"/>
    <w:p w:rsidR="00CA1FB1" w14:paraId="640A513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557352B8" w14:textId="77777777">
      <w:pPr>
        <w:pStyle w:val="Heading3"/>
        <w:jc w:val="left"/>
        <w:rPr>
          <w:rStyle w:val="Strong"/>
          <w:rFonts w:cs="Times New Roman"/>
          <w:color w:val="31849B" w:themeColor="accent5" w:themeShade="BF"/>
        </w:rPr>
      </w:pPr>
    </w:p>
    <w:p w:rsidR="005F352C" w:rsidRPr="00F102E1" w:rsidP="005F352C" w14:paraId="09EE7E54"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NAEP 2025 Field Test</w:t>
      </w:r>
    </w:p>
    <w:p w:rsidR="005F352C" w:rsidRPr="00F102E1" w:rsidP="005F352C" w14:paraId="1D710F3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Facts for Teachers</w:t>
      </w:r>
    </w:p>
    <w:p w:rsidR="005F352C" w:rsidRPr="00F102E1" w:rsidP="005F352C" w14:paraId="1562963E" w14:textId="77777777">
      <w:pPr>
        <w:widowControl/>
        <w:spacing w:after="0" w:line="256" w:lineRule="auto"/>
        <w:rPr>
          <w:rFonts w:ascii="Calibri" w:eastAsia="Aptos" w:hAnsi="Calibri" w:cs="Times New Roman"/>
          <w:kern w:val="2"/>
          <w14:ligatures w14:val="standardContextual"/>
        </w:rPr>
      </w:pPr>
    </w:p>
    <w:p w:rsidR="005F352C" w:rsidRPr="00F102E1" w:rsidP="005F352C" w14:paraId="022A7E67"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is NAEP?</w:t>
      </w:r>
    </w:p>
    <w:p w:rsidR="005F352C" w:rsidRPr="00F102E1" w:rsidP="005F352C" w14:paraId="333FD98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National Assessment of Educational Progress (NAEP) is an integral measure of academic progress over time. It is the largest nationally representative and continuing assessment of what our nation’s students know and can do in various subjects such as civics, mathematics, reading, science, U.S. history, and writing. The program also provides valuable insights into students’ educational experiences and opportunities to learn in and outside of the classroom. Elected officials, policymakers, and educators all use NAEP results to develop ways to improve education.</w:t>
      </w:r>
    </w:p>
    <w:p w:rsidR="005F352C" w:rsidRPr="00F102E1" w:rsidP="005F352C" w14:paraId="33892561" w14:textId="77777777">
      <w:pPr>
        <w:widowControl/>
        <w:spacing w:after="0" w:line="256" w:lineRule="auto"/>
        <w:rPr>
          <w:rFonts w:ascii="Calibri" w:eastAsia="Aptos" w:hAnsi="Calibri" w:cs="Times New Roman"/>
          <w:kern w:val="2"/>
          <w14:ligatures w14:val="standardContextual"/>
        </w:rPr>
      </w:pPr>
    </w:p>
    <w:p w:rsidR="005F352C" w:rsidRPr="00F102E1" w:rsidP="005F352C" w14:paraId="2F6BC518"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is a congressionally mandated program administered by the National Center for Education Statistics (NCES), within the U.S. Department of Education and the Institute of Education Sciences.</w:t>
      </w:r>
    </w:p>
    <w:p w:rsidR="005F352C" w:rsidRPr="00F102E1" w:rsidP="005F352C" w14:paraId="5474EECD" w14:textId="77777777">
      <w:pPr>
        <w:widowControl/>
        <w:spacing w:after="0" w:line="256" w:lineRule="auto"/>
        <w:rPr>
          <w:rFonts w:ascii="Calibri" w:eastAsia="Aptos" w:hAnsi="Calibri" w:cs="Times New Roman"/>
          <w:kern w:val="2"/>
          <w14:ligatures w14:val="standardContextual"/>
        </w:rPr>
      </w:pPr>
    </w:p>
    <w:p w:rsidR="005F352C" w:rsidRPr="00F102E1" w:rsidP="005F352C" w14:paraId="24FA1A72"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NAEP assessments will be administered in 2025?</w:t>
      </w:r>
    </w:p>
    <w:p w:rsidR="005F352C" w:rsidRPr="00F102E1" w:rsidP="005F352C" w14:paraId="29D55770" w14:textId="77777777">
      <w:pPr>
        <w:widowControl/>
        <w:spacing w:after="0" w:line="240"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As part of the NAEP 2025 program, NCES will administer a field test in mathematics and reading at grades 4, 8, and 12 between January 27 and March 7, 2025. This field test is part of NCES’s transition plan toward using devices and Internet managed by schools or districts to administer NAEP, which is intended to improve the assessment experience for schools and students.</w:t>
      </w:r>
    </w:p>
    <w:p w:rsidR="005F352C" w:rsidRPr="00F102E1" w:rsidP="005F352C" w14:paraId="78883D39" w14:textId="77777777">
      <w:pPr>
        <w:widowControl/>
        <w:spacing w:after="0" w:line="240" w:lineRule="auto"/>
        <w:rPr>
          <w:rFonts w:ascii="Calibri" w:eastAsia="Aptos" w:hAnsi="Calibri" w:cs="Times New Roman"/>
          <w:kern w:val="2"/>
          <w14:ligatures w14:val="standardContextual"/>
        </w:rPr>
      </w:pPr>
    </w:p>
    <w:p w:rsidR="005F352C" w:rsidRPr="00F102E1" w:rsidP="005F352C" w14:paraId="1DA1B63C" w14:textId="77777777">
      <w:pPr>
        <w:widowControl/>
        <w:spacing w:after="0" w:line="256" w:lineRule="auto"/>
        <w:rPr>
          <w:rFonts w:ascii="Calibri" w:eastAsia="Calibri" w:hAnsi="Calibri" w:cs="Calibri"/>
          <w:kern w:val="2"/>
          <w14:ligatures w14:val="standardContextual"/>
        </w:rPr>
      </w:pPr>
      <w:r w:rsidRPr="00F102E1">
        <w:rPr>
          <w:rFonts w:ascii="Calibri" w:eastAsia="Calibri" w:hAnsi="Calibri" w:cs="Calibri"/>
          <w:kern w:val="2"/>
          <w14:ligatures w14:val="standardContextual"/>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5F352C" w:rsidRPr="00F102E1" w:rsidP="005F352C" w14:paraId="5FD8DF75" w14:textId="77777777">
      <w:pPr>
        <w:widowControl/>
        <w:spacing w:after="0" w:line="240" w:lineRule="auto"/>
        <w:rPr>
          <w:rFonts w:ascii="Calibri" w:eastAsia="Aptos" w:hAnsi="Calibri" w:cs="Times New Roman"/>
          <w:kern w:val="2"/>
          <w14:ligatures w14:val="standardContextual"/>
        </w:rPr>
      </w:pPr>
    </w:p>
    <w:p w:rsidR="005F352C" w:rsidRPr="00F102E1" w:rsidP="005F352C" w14:paraId="1E01662B" w14:textId="77777777">
      <w:pPr>
        <w:widowControl/>
        <w:spacing w:after="0" w:line="240"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Achievement data from the field test will not be publicly reported but will be used to inform future NAEP assessments. </w:t>
      </w:r>
    </w:p>
    <w:p w:rsidR="005F352C" w:rsidRPr="00F102E1" w:rsidP="005F352C" w14:paraId="36B95138" w14:textId="77777777">
      <w:pPr>
        <w:widowControl/>
        <w:spacing w:after="0" w:line="256" w:lineRule="auto"/>
        <w:rPr>
          <w:rFonts w:ascii="Calibri" w:eastAsia="Aptos" w:hAnsi="Calibri" w:cs="Times New Roman"/>
          <w:kern w:val="2"/>
          <w14:ligatures w14:val="standardContextual"/>
        </w:rPr>
      </w:pPr>
    </w:p>
    <w:p w:rsidR="005F352C" w:rsidRPr="00F102E1" w:rsidP="005F352C" w14:paraId="7E6DA3C3"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“As a teacher, my constant focus is to help students make progress in the classroom. NAEP helps with this mission by creating a common measure of student achievement across the country.” - Iris Garcia, Teacher, Biscayne Elementary Community School, Miami Beach, Florida</w:t>
      </w:r>
    </w:p>
    <w:p w:rsidR="005F352C" w:rsidRPr="00F102E1" w:rsidP="005F352C" w14:paraId="4F30688C" w14:textId="77777777">
      <w:pPr>
        <w:widowControl/>
        <w:spacing w:after="0" w:line="256" w:lineRule="auto"/>
        <w:rPr>
          <w:rFonts w:ascii="Calibri" w:eastAsia="Aptos" w:hAnsi="Calibri" w:cs="Times New Roman"/>
          <w:i/>
          <w:iCs/>
          <w:kern w:val="2"/>
          <w14:ligatures w14:val="standardContextual"/>
        </w:rPr>
      </w:pPr>
    </w:p>
    <w:p w:rsidR="005F352C" w:rsidRPr="00F102E1" w:rsidP="005F352C" w14:paraId="0F27B4AE"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can teachers and students expect?</w:t>
      </w:r>
    </w:p>
    <w:p w:rsidR="005F352C" w:rsidRPr="00F102E1" w:rsidP="005F352C" w14:paraId="014B275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Participating students will complete:</w:t>
      </w:r>
    </w:p>
    <w:p w:rsidR="005F352C" w:rsidRPr="00F102E1" w:rsidP="004276D9" w14:paraId="3B30196E" w14:textId="77777777">
      <w:pPr>
        <w:widowControl/>
        <w:numPr>
          <w:ilvl w:val="0"/>
          <w:numId w:val="102"/>
        </w:numPr>
        <w:spacing w:after="0" w:line="256" w:lineRule="auto"/>
        <w:contextualSpacing/>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Subject-area questions in mathematics or reading</w:t>
      </w:r>
    </w:p>
    <w:p w:rsidR="005F352C" w:rsidRPr="00F102E1" w:rsidP="004276D9" w14:paraId="3F4C63FC" w14:textId="77777777">
      <w:pPr>
        <w:widowControl/>
        <w:numPr>
          <w:ilvl w:val="0"/>
          <w:numId w:val="102"/>
        </w:numPr>
        <w:spacing w:after="0" w:line="256" w:lineRule="auto"/>
        <w:contextualSpacing/>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Survey questionnaires that provide valuable information about their educational experiences and opportunities to learn both in and outside of the classroom</w:t>
      </w:r>
    </w:p>
    <w:p w:rsidR="005F352C" w:rsidRPr="00F102E1" w:rsidP="005F352C" w14:paraId="70A48360" w14:textId="77777777">
      <w:pPr>
        <w:widowControl/>
        <w:spacing w:after="0" w:line="256" w:lineRule="auto"/>
        <w:rPr>
          <w:rFonts w:ascii="Calibri" w:eastAsia="Aptos" w:hAnsi="Calibri" w:cs="Times New Roman"/>
          <w:kern w:val="2"/>
          <w14:ligatures w14:val="standardContextual"/>
        </w:rPr>
      </w:pPr>
    </w:p>
    <w:p w:rsidR="005F352C" w:rsidRPr="00F102E1" w:rsidP="005F352C" w14:paraId="7250E8F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It takes participating students approximately 2 hours to complete the assessment. This includes transition time, directions, and completion of survey questionnaires. A broad range of accommodations are provided for students with disabilities and English learners.</w:t>
      </w:r>
    </w:p>
    <w:p w:rsidR="005F352C" w:rsidRPr="00F102E1" w:rsidP="005F352C" w14:paraId="25074080" w14:textId="77777777">
      <w:pPr>
        <w:widowControl/>
        <w:spacing w:after="0" w:line="256" w:lineRule="auto"/>
        <w:rPr>
          <w:rFonts w:ascii="Calibri" w:eastAsia="Aptos" w:hAnsi="Calibri" w:cs="Times New Roman"/>
          <w:kern w:val="2"/>
          <w14:ligatures w14:val="standardContextual"/>
        </w:rPr>
      </w:pPr>
    </w:p>
    <w:p w:rsidR="005F352C" w:rsidRPr="00F102E1" w:rsidP="005F352C" w14:paraId="22423B74"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Teachers do not need to prepare their students to take the assessment, but they should encourage students to do their best.</w:t>
      </w:r>
    </w:p>
    <w:p w:rsidR="005F352C" w:rsidRPr="00F102E1" w:rsidP="005F352C" w14:paraId="61EF9985" w14:textId="77777777">
      <w:pPr>
        <w:widowControl/>
        <w:spacing w:after="0" w:line="256" w:lineRule="auto"/>
        <w:rPr>
          <w:rFonts w:ascii="Calibri" w:eastAsia="Aptos" w:hAnsi="Calibri" w:cs="Times New Roman"/>
          <w:kern w:val="2"/>
          <w14:ligatures w14:val="standardContextual"/>
        </w:rPr>
      </w:pPr>
    </w:p>
    <w:p w:rsidR="005F352C" w:rsidRPr="00F102E1" w:rsidP="005F352C" w14:paraId="3FE16EFD"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 xml:space="preserve">Who will administer NAEP? </w:t>
      </w:r>
    </w:p>
    <w:p w:rsidR="005F352C" w:rsidRPr="00F102E1" w:rsidP="005F352C" w14:paraId="466BBA6C"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representatives will administer the NAEP assessment and provide significant support to schools on assessment day. NAEP representatives will contact your school with additional information.</w:t>
      </w:r>
    </w:p>
    <w:p w:rsidR="005F352C" w:rsidRPr="00F102E1" w:rsidP="005F352C" w14:paraId="2DDBAB42" w14:textId="77777777">
      <w:pPr>
        <w:widowControl/>
        <w:spacing w:after="0" w:line="256" w:lineRule="auto"/>
        <w:rPr>
          <w:rFonts w:ascii="Calibri" w:eastAsia="Aptos" w:hAnsi="Calibri" w:cs="Times New Roman"/>
          <w:kern w:val="2"/>
          <w14:ligatures w14:val="standardContextual"/>
        </w:rPr>
      </w:pPr>
    </w:p>
    <w:p w:rsidR="005F352C" w:rsidRPr="00F102E1" w:rsidP="005F352C" w14:paraId="5F45DDA3"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are schools and students selected for NAEP?</w:t>
      </w:r>
    </w:p>
    <w:p w:rsidR="005F352C" w:rsidRPr="00F102E1" w:rsidP="005F352C" w14:paraId="1654AE2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Schools are selected as part of a carefully designed sampling process that ensures NAEP-selected schools and students are representative of all schools and students across the United States.</w:t>
      </w:r>
    </w:p>
    <w:p w:rsidR="005F352C" w:rsidRPr="00F102E1" w:rsidP="005F352C" w14:paraId="49AAC6C5" w14:textId="77777777">
      <w:pPr>
        <w:widowControl/>
        <w:spacing w:after="0" w:line="256" w:lineRule="auto"/>
        <w:rPr>
          <w:rFonts w:ascii="Calibri" w:eastAsia="Aptos" w:hAnsi="Calibri" w:cs="Times New Roman"/>
          <w:kern w:val="2"/>
          <w14:ligatures w14:val="standardContextual"/>
        </w:rPr>
      </w:pPr>
    </w:p>
    <w:p w:rsidR="005F352C" w:rsidRPr="00F102E1" w:rsidP="005F352C" w14:paraId="379845EA"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is NAEP different from our state assessment?</w:t>
      </w:r>
    </w:p>
    <w:p w:rsidR="005F352C" w:rsidRPr="00F102E1" w:rsidP="005F352C" w14:paraId="67BEED6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serves a different role than state assessments. While states have their own unique assessments with different content standards, the same NAEP assessment is administered in every state, providing a common measure of student achievement.</w:t>
      </w:r>
    </w:p>
    <w:p w:rsidR="005F352C" w:rsidRPr="00F102E1" w:rsidP="005F352C" w14:paraId="22A5BE77" w14:textId="77777777">
      <w:pPr>
        <w:widowControl/>
        <w:spacing w:after="0" w:line="256" w:lineRule="auto"/>
        <w:rPr>
          <w:rFonts w:ascii="Calibri" w:eastAsia="Aptos" w:hAnsi="Calibri" w:cs="Times New Roman"/>
          <w:kern w:val="2"/>
          <w14:ligatures w14:val="standardContextual"/>
        </w:rPr>
      </w:pPr>
    </w:p>
    <w:p w:rsidR="005F352C" w:rsidRPr="00F102E1" w:rsidP="005F352C" w14:paraId="4B88AA5B" w14:textId="77777777">
      <w:pPr>
        <w:widowControl/>
        <w:spacing w:after="0" w:line="256" w:lineRule="auto"/>
        <w:rPr>
          <w:rFonts w:ascii="Calibri" w:eastAsia="Aptos" w:hAnsi="Calibri" w:cs="Times New Roman"/>
          <w:b/>
          <w:bCs/>
          <w:kern w:val="2"/>
          <w:u w:val="single"/>
          <w14:ligatures w14:val="standardContextual"/>
        </w:rPr>
      </w:pPr>
      <w:r w:rsidRPr="00F102E1">
        <w:rPr>
          <w:rFonts w:ascii="Calibri" w:eastAsia="Aptos" w:hAnsi="Calibri" w:cs="Times New Roman"/>
          <w:b/>
          <w:bCs/>
          <w:kern w:val="2"/>
          <w:u w:val="single"/>
          <w14:ligatures w14:val="standardContextual"/>
        </w:rPr>
        <w:t>NAEP and Teachers</w:t>
      </w:r>
    </w:p>
    <w:p w:rsidR="005F352C" w:rsidRPr="00F102E1" w:rsidP="005F352C" w14:paraId="54FC37B4" w14:textId="77777777">
      <w:pPr>
        <w:widowControl/>
        <w:spacing w:after="0" w:line="256" w:lineRule="auto"/>
        <w:rPr>
          <w:rFonts w:ascii="Calibri" w:eastAsia="Aptos" w:hAnsi="Calibri" w:cs="Times New Roman"/>
          <w:b/>
          <w:kern w:val="2"/>
          <w:u w:val="single"/>
          <w14:ligatures w14:val="standardContextual"/>
        </w:rPr>
      </w:pPr>
    </w:p>
    <w:p w:rsidR="005F352C" w:rsidRPr="00F102E1" w:rsidP="005F352C" w14:paraId="6AF1DBA4"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are teachers essential partners in NAEP?</w:t>
      </w:r>
    </w:p>
    <w:p w:rsidR="005F352C" w:rsidRPr="00F102E1" w:rsidP="005F352C" w14:paraId="5B8407F4"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Schools and students selected to participate in NAEP represent schools and students across the country. Teachers make an important contribution by encouraging their students to participate and to give their best effort; this helps ensure that NAEP results provide the most accurate measure possible of student achievement across the country. To learn more about NAEP and view FAQs for teachers, visit </w:t>
      </w:r>
      <w:hyperlink r:id="rId26" w:history="1">
        <w:r w:rsidRPr="00F102E1">
          <w:rPr>
            <w:rFonts w:ascii="Calibri" w:eastAsia="Aptos" w:hAnsi="Calibri" w:cs="Times New Roman"/>
            <w:color w:val="467886"/>
            <w:kern w:val="2"/>
            <w:u w:val="single"/>
            <w14:ligatures w14:val="standardContextual"/>
          </w:rPr>
          <w:t>https://nces.ed.gov/nationsreportcard/educators/</w:t>
        </w:r>
      </w:hyperlink>
      <w:r w:rsidRPr="00F102E1">
        <w:rPr>
          <w:rFonts w:ascii="Calibri" w:eastAsia="Aptos" w:hAnsi="Calibri" w:cs="Times New Roman"/>
          <w:kern w:val="2"/>
          <w14:ligatures w14:val="standardContextual"/>
        </w:rPr>
        <w:t>.</w:t>
      </w:r>
    </w:p>
    <w:p w:rsidR="005F352C" w:rsidRPr="00F102E1" w:rsidP="005F352C" w14:paraId="733212B3" w14:textId="77777777">
      <w:pPr>
        <w:widowControl/>
        <w:spacing w:after="0" w:line="256" w:lineRule="auto"/>
        <w:rPr>
          <w:rFonts w:ascii="Calibri" w:eastAsia="Aptos" w:hAnsi="Calibri" w:cs="Times New Roman"/>
          <w:kern w:val="2"/>
          <w14:ligatures w14:val="standardContextual"/>
        </w:rPr>
      </w:pPr>
    </w:p>
    <w:p w:rsidR="005F352C" w:rsidRPr="00F102E1" w:rsidP="005F352C" w14:paraId="63044EEB"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Why are students asked to complete survey questionnaires?</w:t>
      </w:r>
    </w:p>
    <w:p w:rsidR="005F352C" w:rsidRPr="00F102E1" w:rsidP="005F352C" w14:paraId="37546AC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In addition to subject-area questions, students participating in NAEP are asked to complete a survey questionnaire. Results from the questionnaire help put student achievement results into context, allow for meaningful comparison between student groups, and offer important insights for educators, policymakers, and researchers to better understand students’ educational experiences in the United States.</w:t>
      </w:r>
    </w:p>
    <w:p w:rsidR="005F352C" w:rsidRPr="00F102E1" w:rsidP="005F352C" w14:paraId="3C924E15" w14:textId="77777777">
      <w:pPr>
        <w:widowControl/>
        <w:spacing w:after="0" w:line="256" w:lineRule="auto"/>
        <w:rPr>
          <w:rFonts w:ascii="Calibri" w:eastAsia="Aptos" w:hAnsi="Calibri" w:cs="Times New Roman"/>
          <w:kern w:val="2"/>
          <w14:ligatures w14:val="standardContextual"/>
        </w:rPr>
      </w:pPr>
    </w:p>
    <w:p w:rsidR="005F352C" w:rsidRPr="00F102E1" w:rsidP="005F352C" w14:paraId="53CA4F06"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To learn more about NAEP survey questionnaires and view student, teacher, and school questionnaires from previous years, visit</w:t>
      </w:r>
    </w:p>
    <w:p w:rsidR="005F352C" w:rsidRPr="00F102E1" w:rsidP="005F352C" w14:paraId="13467964" w14:textId="77777777">
      <w:pPr>
        <w:widowControl/>
        <w:spacing w:after="0" w:line="256" w:lineRule="auto"/>
        <w:rPr>
          <w:rFonts w:ascii="Calibri" w:eastAsia="Aptos" w:hAnsi="Calibri" w:cs="Times New Roman"/>
          <w:kern w:val="2"/>
          <w14:ligatures w14:val="standardContextual"/>
        </w:rPr>
      </w:pPr>
      <w:hyperlink r:id="rId27" w:history="1">
        <w:r w:rsidRPr="00F102E1">
          <w:rPr>
            <w:rFonts w:ascii="Calibri" w:eastAsia="Aptos" w:hAnsi="Calibri" w:cs="Times New Roman"/>
            <w:color w:val="467886"/>
            <w:kern w:val="2"/>
            <w:u w:val="single"/>
            <w14:ligatures w14:val="standardContextual"/>
          </w:rPr>
          <w:t>https://nces.ed.gov/nationsreportcard/survey_questionnaires.aspx</w:t>
        </w:r>
      </w:hyperlink>
      <w:r w:rsidRPr="00F102E1">
        <w:rPr>
          <w:rFonts w:ascii="Calibri" w:eastAsia="Aptos" w:hAnsi="Calibri" w:cs="Times New Roman"/>
          <w:kern w:val="2"/>
          <w14:ligatures w14:val="standardContextual"/>
        </w:rPr>
        <w:t>.</w:t>
      </w:r>
    </w:p>
    <w:p w:rsidR="005F352C" w:rsidRPr="00F102E1" w:rsidP="005F352C" w14:paraId="11ABAD80" w14:textId="77777777">
      <w:pPr>
        <w:widowControl/>
        <w:spacing w:after="0" w:line="256" w:lineRule="auto"/>
        <w:rPr>
          <w:rFonts w:ascii="Calibri" w:eastAsia="Aptos" w:hAnsi="Calibri" w:cs="Times New Roman"/>
          <w:kern w:val="2"/>
          <w14:ligatures w14:val="standardContextual"/>
        </w:rPr>
      </w:pPr>
    </w:p>
    <w:p w:rsidR="005F352C" w:rsidRPr="00F102E1" w:rsidP="005F352C" w14:paraId="022BB583"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can teachers use NAEP resources and data to help students?</w:t>
      </w:r>
    </w:p>
    <w:p w:rsidR="005F352C" w:rsidRPr="00F102E1" w:rsidP="005F352C" w14:paraId="61DF03E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You can use the NAEP Questions Tool (https://nces.ed.gov/nationsreportcard/nqt) to view released NAEP items and create customized assessments for your classroom. You can compare your students’ performance with their peers in your state and across the nation. Teachers, students, and parents can access information and also compare results for various demographic groups. Most released items include a scoring guide, sample student responses, and performance data.</w:t>
      </w:r>
    </w:p>
    <w:p w:rsidR="005F352C" w:rsidRPr="00F102E1" w:rsidP="005F352C" w14:paraId="43A6BB26" w14:textId="77777777">
      <w:pPr>
        <w:widowControl/>
        <w:spacing w:after="0" w:line="256" w:lineRule="auto"/>
        <w:rPr>
          <w:rFonts w:ascii="Calibri" w:eastAsia="Aptos" w:hAnsi="Calibri" w:cs="Times New Roman"/>
          <w:kern w:val="2"/>
          <w14:ligatures w14:val="standardContextual"/>
        </w:rPr>
      </w:pPr>
    </w:p>
    <w:p w:rsidR="005F352C" w:rsidRPr="00F102E1" w:rsidP="005F352C" w14:paraId="6E666AA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NAEP Data Explorer (https://www.nationsreportcard.gov/ndecore) is a powerful tool that allows you to examine the relationships between student performance and factors like instructional practices, school resources, and more.</w:t>
      </w:r>
    </w:p>
    <w:p w:rsidR="005F352C" w:rsidRPr="00F102E1" w:rsidP="005F352C" w14:paraId="6A179928" w14:textId="77777777">
      <w:pPr>
        <w:widowControl/>
        <w:spacing w:after="0" w:line="256" w:lineRule="auto"/>
        <w:rPr>
          <w:rFonts w:ascii="Calibri" w:eastAsia="Aptos" w:hAnsi="Calibri" w:cs="Times New Roman"/>
          <w:kern w:val="2"/>
          <w14:ligatures w14:val="standardContextual"/>
        </w:rPr>
      </w:pPr>
    </w:p>
    <w:p w:rsidR="005F352C" w:rsidRPr="00F102E1" w:rsidP="005F352C" w14:paraId="265B8ECA"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do the NAEP online dashboards help teachers explore NAEP results and more?</w:t>
      </w:r>
    </w:p>
    <w:p w:rsidR="005F352C" w:rsidRPr="00F102E1" w:rsidP="005F352C" w14:paraId="2181AD8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Achievement Gaps Dashboard lets users explore achievement gaps that reveal significant differences in assessment scores between two groups of students (e.g., male and female students or White and Black students). You can also examine the latest national results in all the NAEP subjects and students’ educational experiences by school type with the new Public, Private, and Charter Schools Dashboard.</w:t>
      </w:r>
    </w:p>
    <w:p w:rsidR="005F352C" w:rsidRPr="00F102E1" w:rsidP="005F352C" w14:paraId="06EA0AB4" w14:textId="77777777">
      <w:pPr>
        <w:widowControl/>
        <w:spacing w:after="0" w:line="256" w:lineRule="auto"/>
        <w:rPr>
          <w:rFonts w:ascii="Calibri" w:eastAsia="Aptos" w:hAnsi="Calibri" w:cs="Times New Roman"/>
          <w:kern w:val="2"/>
          <w14:ligatures w14:val="standardContextual"/>
        </w:rPr>
      </w:pPr>
    </w:p>
    <w:p w:rsidR="005F352C" w:rsidRPr="00F102E1" w:rsidP="005F352C" w14:paraId="5BA950E3"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View the Achievement Gaps Dashboard at</w:t>
      </w:r>
    </w:p>
    <w:p w:rsidR="005F352C" w:rsidRPr="00F102E1" w:rsidP="005F352C" w14:paraId="099108D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https://www.nationsreportcard.gov/dashboards/achievement_gaps.aspx.</w:t>
      </w:r>
    </w:p>
    <w:p w:rsidR="005F352C" w:rsidRPr="00F102E1" w:rsidP="005F352C" w14:paraId="1C0C8A3B" w14:textId="77777777">
      <w:pPr>
        <w:widowControl/>
        <w:spacing w:after="0" w:line="256" w:lineRule="auto"/>
        <w:rPr>
          <w:rFonts w:ascii="Calibri" w:eastAsia="Aptos" w:hAnsi="Calibri" w:cs="Times New Roman"/>
          <w:kern w:val="2"/>
          <w14:ligatures w14:val="standardContextual"/>
        </w:rPr>
      </w:pPr>
    </w:p>
    <w:p w:rsidR="005F352C" w:rsidRPr="00F102E1" w:rsidP="005F352C" w14:paraId="281FAB6A"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Public, Private, and Charter Schools Dashboard is available at</w:t>
      </w:r>
    </w:p>
    <w:p w:rsidR="005F352C" w:rsidRPr="00F102E1" w:rsidP="005F352C" w14:paraId="61FFBAE7" w14:textId="77777777">
      <w:pPr>
        <w:widowControl/>
        <w:spacing w:after="0" w:line="256" w:lineRule="auto"/>
        <w:rPr>
          <w:rFonts w:ascii="Calibri" w:eastAsia="Aptos" w:hAnsi="Calibri" w:cs="Times New Roman"/>
          <w:kern w:val="2"/>
          <w14:ligatures w14:val="standardContextual"/>
        </w:rPr>
      </w:pPr>
      <w:hyperlink r:id="rId31" w:history="1">
        <w:r w:rsidRPr="00F102E1">
          <w:rPr>
            <w:rFonts w:ascii="Calibri" w:eastAsia="Aptos" w:hAnsi="Calibri" w:cs="Times New Roman"/>
            <w:color w:val="467886"/>
            <w:kern w:val="2"/>
            <w:u w:val="single"/>
            <w14:ligatures w14:val="standardContextual"/>
          </w:rPr>
          <w:t>https://www.nationsreportcard.gov/dashboards/schools_dashboard.aspx</w:t>
        </w:r>
      </w:hyperlink>
      <w:r w:rsidRPr="00F102E1">
        <w:rPr>
          <w:rFonts w:ascii="Calibri" w:eastAsia="Aptos" w:hAnsi="Calibri" w:cs="Times New Roman"/>
          <w:kern w:val="2"/>
          <w14:ligatures w14:val="standardContextual"/>
        </w:rPr>
        <w:t>.</w:t>
      </w:r>
    </w:p>
    <w:p w:rsidR="005F352C" w:rsidRPr="00F102E1" w:rsidP="005F352C" w14:paraId="2AB20F01" w14:textId="77777777">
      <w:pPr>
        <w:widowControl/>
        <w:spacing w:after="0" w:line="256" w:lineRule="auto"/>
        <w:rPr>
          <w:rFonts w:ascii="Calibri" w:eastAsia="Aptos" w:hAnsi="Calibri" w:cs="Times New Roman"/>
          <w:kern w:val="2"/>
          <w14:ligatures w14:val="standardContextual"/>
        </w:rPr>
      </w:pPr>
    </w:p>
    <w:p w:rsidR="005F352C" w:rsidRPr="00F102E1" w:rsidP="005F352C" w14:paraId="0BF6601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School Pulse Panel (https://ies.ed.gov/schoolsurvey/spp/) is a study collecting information on the impact of the COVID-19 pandemic (i.e., learning mode, school staffing, or supply chain) from a national sample of elementary, middle, high, and combined public schools.</w:t>
      </w:r>
    </w:p>
    <w:p w:rsidR="005F352C" w:rsidRPr="00F102E1" w:rsidP="005F352C" w14:paraId="05D1648B" w14:textId="77777777">
      <w:pPr>
        <w:widowControl/>
        <w:spacing w:after="0" w:line="256" w:lineRule="auto"/>
        <w:rPr>
          <w:rFonts w:ascii="Calibri" w:eastAsia="Aptos" w:hAnsi="Calibri" w:cs="Times New Roman"/>
          <w:kern w:val="2"/>
          <w14:ligatures w14:val="standardContextual"/>
        </w:rPr>
      </w:pPr>
    </w:p>
    <w:p w:rsidR="005F352C" w:rsidRPr="00F102E1" w:rsidP="005F352C" w14:paraId="4D0AEA95"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long has NAEP been around?</w:t>
      </w:r>
    </w:p>
    <w:p w:rsidR="005F352C" w:rsidRPr="00F102E1" w:rsidP="005F352C" w14:paraId="36D637E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The program has come to be recognized as the gold standard of large-scale assessments due to its high technical quality and rigorous design and methodology.</w:t>
      </w:r>
    </w:p>
    <w:p w:rsidR="005F352C" w:rsidRPr="00F102E1" w:rsidP="005F352C" w14:paraId="532BC10E" w14:textId="77777777">
      <w:pPr>
        <w:widowControl/>
        <w:spacing w:after="0" w:line="256" w:lineRule="auto"/>
        <w:rPr>
          <w:rFonts w:ascii="Calibri" w:eastAsia="Aptos" w:hAnsi="Calibri" w:cs="Times New Roman"/>
          <w:kern w:val="2"/>
          <w14:ligatures w14:val="standardContextual"/>
        </w:rPr>
      </w:pPr>
    </w:p>
    <w:p w:rsidR="005F352C" w:rsidRPr="00F102E1" w:rsidP="005F352C" w14:paraId="509A2701" w14:textId="77777777">
      <w:pPr>
        <w:widowControl/>
        <w:spacing w:after="0" w:line="256" w:lineRule="auto"/>
        <w:rPr>
          <w:rFonts w:ascii="Calibri" w:eastAsia="Aptos" w:hAnsi="Calibri" w:cs="Times New Roman"/>
          <w:b/>
          <w:bCs/>
          <w:kern w:val="2"/>
          <w:u w:val="single"/>
          <w14:ligatures w14:val="standardContextual"/>
        </w:rPr>
      </w:pPr>
      <w:r w:rsidRPr="00F102E1">
        <w:rPr>
          <w:rFonts w:ascii="Calibri" w:eastAsia="Aptos" w:hAnsi="Calibri" w:cs="Times New Roman"/>
          <w:b/>
          <w:bCs/>
          <w:kern w:val="2"/>
          <w:u w:val="single"/>
          <w14:ligatures w14:val="standardContextual"/>
        </w:rPr>
        <w:t>NAEP Results</w:t>
      </w:r>
    </w:p>
    <w:p w:rsidR="005F352C" w:rsidRPr="00F102E1" w:rsidP="005F352C" w14:paraId="44D720F0" w14:textId="77777777">
      <w:pPr>
        <w:widowControl/>
        <w:spacing w:after="0" w:line="256" w:lineRule="auto"/>
        <w:rPr>
          <w:rFonts w:ascii="Calibri" w:eastAsia="Aptos" w:hAnsi="Calibri" w:cs="Times New Roman"/>
          <w:b/>
          <w:kern w:val="2"/>
          <w:u w:val="single"/>
          <w14:ligatures w14:val="standardContextual"/>
        </w:rPr>
      </w:pPr>
    </w:p>
    <w:p w:rsidR="005F352C" w:rsidRPr="00F102E1" w:rsidP="005F352C" w14:paraId="0C176D4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The results of NAEP are released as The Nation’s Report Card. Depending on the assessment, NAEP results are available for the nation, states, and select urban districts that participate in TUDA. Results are also available for different student groups based on factors such as race/ethnicity, </w:t>
      </w:r>
      <w:r>
        <w:rPr>
          <w:rFonts w:ascii="Calibri" w:eastAsia="Aptos" w:hAnsi="Calibri" w:cs="Times New Roman"/>
          <w:kern w:val="2"/>
          <w14:ligatures w14:val="standardContextual"/>
        </w:rPr>
        <w:t>sex</w:t>
      </w:r>
      <w:r w:rsidRPr="00F102E1">
        <w:rPr>
          <w:rFonts w:ascii="Calibri" w:eastAsia="Aptos" w:hAnsi="Calibri" w:cs="Times New Roman"/>
          <w:kern w:val="2"/>
          <w14:ligatures w14:val="standardContextual"/>
        </w:rPr>
        <w:t>, school location, and more. NAEP is not designed to collect or report results for individual students, classrooms, or schools. Within a school, just some of the student population participates, and student responses are combined with those from other participating students to produce the results.</w:t>
      </w:r>
    </w:p>
    <w:p w:rsidR="005F352C" w:rsidRPr="00F102E1" w:rsidP="005F352C" w14:paraId="79C831AE" w14:textId="77777777">
      <w:pPr>
        <w:widowControl/>
        <w:spacing w:after="0" w:line="256" w:lineRule="auto"/>
        <w:rPr>
          <w:rFonts w:ascii="Calibri" w:eastAsia="Aptos" w:hAnsi="Calibri" w:cs="Times New Roman"/>
          <w:kern w:val="2"/>
          <w14:ligatures w14:val="standardContextual"/>
        </w:rPr>
      </w:pPr>
    </w:p>
    <w:p w:rsidR="005F352C" w:rsidRPr="00F102E1" w:rsidP="005F352C" w14:paraId="1026C7D7"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You can access data from previous assessments at</w:t>
      </w:r>
    </w:p>
    <w:p w:rsidR="005F352C" w:rsidRPr="00F102E1" w:rsidP="005F352C" w14:paraId="3ACD3EAD"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https://nces.ed.gov/nationsreportcard/naepdata and explore the most recent results at </w:t>
      </w:r>
      <w:hyperlink r:id="rId34" w:history="1">
        <w:r w:rsidRPr="00F102E1">
          <w:rPr>
            <w:rFonts w:ascii="Calibri" w:eastAsia="Aptos" w:hAnsi="Calibri" w:cs="Times New Roman"/>
            <w:color w:val="467886"/>
            <w:kern w:val="2"/>
            <w:u w:val="single"/>
            <w14:ligatures w14:val="standardContextual"/>
          </w:rPr>
          <w:t>https://www.nationsreportcard.gov/</w:t>
        </w:r>
      </w:hyperlink>
      <w:r w:rsidRPr="00F102E1">
        <w:rPr>
          <w:rFonts w:ascii="Calibri" w:eastAsia="Aptos" w:hAnsi="Calibri" w:cs="Times New Roman"/>
          <w:kern w:val="2"/>
          <w14:ligatures w14:val="standardContextual"/>
        </w:rPr>
        <w:t>.</w:t>
      </w:r>
    </w:p>
    <w:p w:rsidR="005F352C" w:rsidRPr="00F102E1" w:rsidP="005F352C" w14:paraId="6EEA35D5" w14:textId="77777777">
      <w:pPr>
        <w:widowControl/>
        <w:spacing w:after="0" w:line="256" w:lineRule="auto"/>
        <w:rPr>
          <w:rFonts w:ascii="Calibri" w:eastAsia="Aptos" w:hAnsi="Calibri" w:cs="Times New Roman"/>
          <w:kern w:val="2"/>
          <w14:ligatures w14:val="standardContextual"/>
        </w:rPr>
      </w:pPr>
    </w:p>
    <w:p w:rsidR="005F352C" w:rsidRPr="00F102E1" w:rsidP="005F352C" w14:paraId="2A20150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As part of main NAEP, students in grades 4 and 8 are scheduled to be assessed at the national and state levels in mathematics and reading every 2 years. Under the Elementary and Secondary Education Act, districts and states that receive Title I funds are required to participate in these biennial assessments. Other subjects are assessed periodically. NAEP long-term trend assessments allow the performance of today’s students to be compared with students since the early 1970s and are administered periodically to 9-, 13-, and 17-year-olds.</w:t>
      </w:r>
    </w:p>
    <w:p w:rsidR="005F352C" w:rsidRPr="00F102E1" w:rsidP="005F352C" w14:paraId="2BD48A7C" w14:textId="77777777">
      <w:pPr>
        <w:widowControl/>
        <w:spacing w:after="0" w:line="256" w:lineRule="auto"/>
        <w:rPr>
          <w:rFonts w:ascii="Calibri" w:eastAsia="Aptos" w:hAnsi="Calibri" w:cs="Times New Roman"/>
          <w:kern w:val="2"/>
          <w14:ligatures w14:val="standardContextual"/>
        </w:rPr>
      </w:pPr>
    </w:p>
    <w:p w:rsidR="005F352C" w:rsidRPr="00F102E1" w:rsidP="005F352C" w14:paraId="13D18D11"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Recent NAEP Results</w:t>
      </w:r>
    </w:p>
    <w:p w:rsidR="005F352C" w:rsidRPr="00F102E1" w:rsidP="005F352C" w14:paraId="691D8CBB"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Results from the NAEP assessments are released as they become available, following comprehensive scoring and analysis. Results from the 2022 Main NAEP results were released in October 2022. Below are highlights from this assessment, which is available at </w:t>
      </w:r>
      <w:hyperlink r:id="rId25" w:history="1">
        <w:r w:rsidRPr="00F102E1">
          <w:rPr>
            <w:rFonts w:ascii="Calibri" w:eastAsia="Aptos" w:hAnsi="Calibri" w:cs="Times New Roman"/>
            <w:color w:val="467886"/>
            <w:kern w:val="2"/>
            <w:u w:val="single"/>
            <w14:ligatures w14:val="standardContextual"/>
          </w:rPr>
          <w:t>https://nces.ed.gov/nationsreportcard/</w:t>
        </w:r>
      </w:hyperlink>
      <w:r w:rsidRPr="00F102E1">
        <w:rPr>
          <w:rFonts w:ascii="Calibri" w:eastAsia="Aptos" w:hAnsi="Calibri" w:cs="Times New Roman"/>
          <w:kern w:val="2"/>
          <w14:ligatures w14:val="standardContextual"/>
        </w:rPr>
        <w:t>.</w:t>
      </w:r>
    </w:p>
    <w:p w:rsidR="005F352C" w:rsidRPr="00F102E1" w:rsidP="005F352C" w14:paraId="2DACCDAF" w14:textId="77777777">
      <w:pPr>
        <w:widowControl/>
        <w:spacing w:after="0" w:line="256" w:lineRule="auto"/>
        <w:rPr>
          <w:rFonts w:ascii="Calibri" w:eastAsia="Aptos" w:hAnsi="Calibri" w:cs="Times New Roman"/>
          <w:kern w:val="2"/>
          <w14:ligatures w14:val="standardContextual"/>
        </w:rPr>
      </w:pPr>
    </w:p>
    <w:p w:rsidR="005F352C" w:rsidRPr="00F102E1" w:rsidP="005F352C" w14:paraId="595B6DB1"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2022 NAEP Reading and Math Assessment at Grades 4 and 8</w:t>
      </w:r>
    </w:p>
    <w:p w:rsidR="005F352C" w:rsidRPr="00F102E1" w:rsidP="005F352C" w14:paraId="238C053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In 2022, the average reading score at both fourth and eighth grade decreased by 3 points compared to 2019. In 2022, the average fourth-grade mathematics score decreased by 5 points and was lower than all previous assessment years going back to 2005; the average score was 1 point higher compared to 2003. The average eighth-grade mathematics score decreased by 8 points compared to 2019 and was lower than all previous assessment years going back to 2003.</w:t>
      </w:r>
    </w:p>
    <w:p w:rsidR="005F352C" w:rsidRPr="00F102E1" w:rsidP="005F352C" w14:paraId="4DB076EE" w14:textId="77777777">
      <w:pPr>
        <w:widowControl/>
        <w:spacing w:after="0" w:line="256" w:lineRule="auto"/>
        <w:rPr>
          <w:rFonts w:ascii="Calibri" w:eastAsia="Aptos" w:hAnsi="Calibri" w:cs="Times New Roman"/>
          <w:kern w:val="2"/>
          <w14:ligatures w14:val="standardContextual"/>
        </w:rPr>
      </w:pPr>
    </w:p>
    <w:p w:rsidR="005F352C" w:rsidRPr="00F102E1" w:rsidP="005F352C" w14:paraId="05CF568A"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FIGURE | Trend in fourth- and eighth-grade reading average scores</w:t>
      </w:r>
    </w:p>
    <w:p w:rsidR="005F352C" w:rsidRPr="00F102E1" w:rsidP="005F352C" w14:paraId="7E37A9F2"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noProof/>
          <w:kern w:val="2"/>
          <w14:ligatures w14:val="standardContextual"/>
        </w:rPr>
        <w:drawing>
          <wp:inline distT="0" distB="0" distL="0" distR="0">
            <wp:extent cx="5943600" cy="2505075"/>
            <wp:effectExtent l="0" t="0" r="0" b="9525"/>
            <wp:docPr id="1186308869" name="Picture 118630886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08869" name="Picture 3" descr="A screenshot of a graph&#10;&#10;Description automatically generated"/>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505075"/>
                    </a:xfrm>
                    <a:prstGeom prst="rect">
                      <a:avLst/>
                    </a:prstGeom>
                    <a:noFill/>
                    <a:ln>
                      <a:noFill/>
                    </a:ln>
                  </pic:spPr>
                </pic:pic>
              </a:graphicData>
            </a:graphic>
          </wp:inline>
        </w:drawing>
      </w:r>
    </w:p>
    <w:p w:rsidR="005F352C" w:rsidRPr="00F102E1" w:rsidP="005F352C" w14:paraId="387FA37F" w14:textId="77777777">
      <w:pPr>
        <w:widowControl/>
        <w:spacing w:after="0" w:line="256" w:lineRule="auto"/>
        <w:rPr>
          <w:rFonts w:ascii="Calibri" w:eastAsia="Aptos" w:hAnsi="Calibri" w:cs="Times New Roman"/>
          <w:b/>
          <w:kern w:val="2"/>
          <w14:ligatures w14:val="standardContextual"/>
        </w:rPr>
      </w:pPr>
    </w:p>
    <w:p w:rsidR="005F352C" w:rsidRPr="00F102E1" w:rsidP="005F352C" w14:paraId="13B01F46"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FIGURE | Trend in fourth- and eighth-grade mathematics average scores</w:t>
      </w:r>
    </w:p>
    <w:p w:rsidR="005F352C" w:rsidRPr="00F102E1" w:rsidP="005F352C" w14:paraId="66AC75A0" w14:textId="77777777">
      <w:pPr>
        <w:widowControl/>
        <w:spacing w:after="0" w:line="256" w:lineRule="auto"/>
        <w:rPr>
          <w:rFonts w:ascii="Calibri" w:eastAsia="Aptos" w:hAnsi="Calibri" w:cs="Times New Roman"/>
          <w:b/>
          <w:bCs/>
          <w:kern w:val="2"/>
          <w14:ligatures w14:val="standardContextual"/>
        </w:rPr>
      </w:pPr>
      <w:r w:rsidRPr="00F102E1">
        <w:rPr>
          <w:rFonts w:ascii="Calibri" w:eastAsia="Aptos" w:hAnsi="Calibri" w:cs="Times New Roman"/>
          <w:b/>
          <w:noProof/>
          <w:kern w:val="2"/>
          <w14:ligatures w14:val="standardContextual"/>
        </w:rPr>
        <w:drawing>
          <wp:inline distT="0" distB="0" distL="0" distR="0">
            <wp:extent cx="5943600" cy="2657475"/>
            <wp:effectExtent l="0" t="0" r="0" b="9525"/>
            <wp:docPr id="14350032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23" name="Picture 1" descr="A screenshot of a graph&#10;&#10;Description automatically generated"/>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657475"/>
                    </a:xfrm>
                    <a:prstGeom prst="rect">
                      <a:avLst/>
                    </a:prstGeom>
                    <a:noFill/>
                    <a:ln>
                      <a:noFill/>
                    </a:ln>
                  </pic:spPr>
                </pic:pic>
              </a:graphicData>
            </a:graphic>
          </wp:inline>
        </w:drawing>
      </w:r>
    </w:p>
    <w:p w:rsidR="005F352C" w:rsidRPr="00F102E1" w:rsidP="005F352C" w14:paraId="012979FC" w14:textId="77777777">
      <w:pPr>
        <w:widowControl/>
        <w:spacing w:after="0" w:line="256" w:lineRule="auto"/>
        <w:rPr>
          <w:rFonts w:ascii="Calibri" w:eastAsia="Aptos" w:hAnsi="Calibri" w:cs="Times New Roman"/>
          <w:b/>
          <w:kern w:val="2"/>
          <w14:ligatures w14:val="standardContextual"/>
        </w:rPr>
      </w:pPr>
    </w:p>
    <w:p w:rsidR="005F352C" w:rsidRPr="00F102E1" w:rsidP="005F352C" w14:paraId="2F395984"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More About NAEP</w:t>
      </w:r>
    </w:p>
    <w:p w:rsidR="005F352C" w:rsidRPr="00F102E1" w:rsidP="005F352C" w14:paraId="462BF3CC"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To learn about upcoming NAEP assessments, download NAEP reports, and access sample questions, visit https://nces.ed.gov/nationsreportcard. Explore the latest NAEP results at </w:t>
      </w:r>
      <w:hyperlink r:id="rId38" w:history="1">
        <w:r w:rsidRPr="00F102E1">
          <w:rPr>
            <w:rFonts w:ascii="Calibri" w:eastAsia="Aptos" w:hAnsi="Calibri" w:cs="Times New Roman"/>
            <w:color w:val="467886"/>
            <w:kern w:val="2"/>
            <w:u w:val="single"/>
            <w14:ligatures w14:val="standardContextual"/>
          </w:rPr>
          <w:t>https://nationsreportcard.gov</w:t>
        </w:r>
      </w:hyperlink>
      <w:r w:rsidRPr="00F102E1">
        <w:rPr>
          <w:rFonts w:ascii="Calibri" w:eastAsia="Aptos" w:hAnsi="Calibri" w:cs="Times New Roman"/>
          <w:kern w:val="2"/>
          <w14:ligatures w14:val="standardContextual"/>
        </w:rPr>
        <w:t>.</w:t>
      </w:r>
    </w:p>
    <w:p w:rsidR="005F352C" w:rsidRPr="00F102E1" w:rsidP="005F352C" w14:paraId="1F34AC18" w14:textId="77777777">
      <w:pPr>
        <w:widowControl/>
        <w:spacing w:after="0" w:line="256" w:lineRule="auto"/>
        <w:rPr>
          <w:rFonts w:ascii="Calibri" w:eastAsia="Aptos" w:hAnsi="Calibri" w:cs="Times New Roman"/>
          <w:kern w:val="2"/>
          <w14:ligatures w14:val="standardContextual"/>
        </w:rPr>
      </w:pPr>
    </w:p>
    <w:p w:rsidR="005F352C" w:rsidRPr="00F102E1" w:rsidP="005F352C" w14:paraId="42BAE1B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Learn what NAEP means for schools that are selected to participate and get the latest NAEP news in Measure Up: NAEP News for the School Community, available online at </w:t>
      </w:r>
      <w:hyperlink r:id="rId39" w:history="1">
        <w:r w:rsidRPr="00F102E1">
          <w:rPr>
            <w:rFonts w:ascii="Calibri" w:eastAsia="Aptos" w:hAnsi="Calibri" w:cs="Times New Roman"/>
            <w:color w:val="467886"/>
            <w:kern w:val="2"/>
            <w:u w:val="single"/>
            <w14:ligatures w14:val="standardContextual"/>
          </w:rPr>
          <w:t>https://nces.ed.gov/nationsreportcard/about/schools.aspx</w:t>
        </w:r>
      </w:hyperlink>
      <w:r w:rsidRPr="00F102E1">
        <w:rPr>
          <w:rFonts w:ascii="Calibri" w:eastAsia="Aptos" w:hAnsi="Calibri" w:cs="Times New Roman"/>
          <w:kern w:val="2"/>
          <w14:ligatures w14:val="standardContextual"/>
        </w:rPr>
        <w:t>.</w:t>
      </w:r>
    </w:p>
    <w:p w:rsidR="005F352C" w:rsidRPr="00F102E1" w:rsidP="005F352C" w14:paraId="16732BBD" w14:textId="77777777">
      <w:pPr>
        <w:widowControl/>
        <w:spacing w:after="0" w:line="256" w:lineRule="auto"/>
        <w:rPr>
          <w:rFonts w:ascii="Calibri" w:eastAsia="Aptos" w:hAnsi="Calibri" w:cs="Times New Roman"/>
          <w:kern w:val="2"/>
          <w14:ligatures w14:val="standardContextual"/>
        </w:rPr>
      </w:pPr>
    </w:p>
    <w:p w:rsidR="005F352C" w:rsidRPr="00F102E1" w:rsidP="005F352C" w14:paraId="5B61B2D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To hear teachers share their thoughts about why NAEP results are important, view the video Introducing NAEP to Teachers at </w:t>
      </w:r>
      <w:hyperlink r:id="rId40" w:history="1">
        <w:r w:rsidRPr="00F102E1">
          <w:rPr>
            <w:rFonts w:ascii="Calibri" w:eastAsia="Aptos" w:hAnsi="Calibri" w:cs="Times New Roman"/>
            <w:color w:val="467886"/>
            <w:kern w:val="2"/>
            <w:u w:val="single"/>
            <w14:ligatures w14:val="standardContextual"/>
          </w:rPr>
          <w:t>https://nces.ed.gov/nationsreportcard/participating/schools.aspx</w:t>
        </w:r>
      </w:hyperlink>
      <w:r w:rsidRPr="00F102E1">
        <w:rPr>
          <w:rFonts w:ascii="Calibri" w:eastAsia="Aptos" w:hAnsi="Calibri" w:cs="Times New Roman"/>
          <w:kern w:val="2"/>
          <w14:ligatures w14:val="standardContextual"/>
        </w:rPr>
        <w:t>.</w:t>
      </w:r>
    </w:p>
    <w:p w:rsidR="005F352C" w:rsidRPr="00F102E1" w:rsidP="005F352C" w14:paraId="4E1709B8" w14:textId="77777777">
      <w:pPr>
        <w:widowControl/>
        <w:spacing w:after="0" w:line="256" w:lineRule="auto"/>
        <w:rPr>
          <w:rFonts w:ascii="Calibri" w:eastAsia="Aptos" w:hAnsi="Calibri" w:cs="Times New Roman"/>
          <w:kern w:val="2"/>
          <w14:ligatures w14:val="standardContextual"/>
        </w:rPr>
      </w:pPr>
    </w:p>
    <w:p w:rsidR="005F352C" w:rsidRPr="00F102E1" w:rsidP="005F352C" w14:paraId="64DCBE58"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To find your NAEP state coordinator’s contact information, visit https://nces.ed.gov/nationsreportcard/states and select your state or jurisdiction from the drop-down menu.</w:t>
      </w:r>
    </w:p>
    <w:p w:rsidR="005F352C" w:rsidRPr="00F102E1" w:rsidP="005F352C" w14:paraId="037F2265" w14:textId="77777777">
      <w:pPr>
        <w:widowControl/>
        <w:spacing w:after="0" w:line="256" w:lineRule="auto"/>
        <w:rPr>
          <w:rFonts w:ascii="Calibri" w:eastAsia="Aptos" w:hAnsi="Calibri" w:cs="Times New Roman"/>
          <w:kern w:val="2"/>
          <w14:ligatures w14:val="standardContextual"/>
        </w:rPr>
      </w:pPr>
    </w:p>
    <w:p w:rsidR="005F352C" w:rsidRPr="00F102E1" w:rsidP="005F352C" w14:paraId="3F5729CC"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For additional assistance, call the NAEP help desk at 800-283-6237.</w:t>
      </w:r>
    </w:p>
    <w:p w:rsidR="005F352C" w:rsidRPr="00F102E1" w:rsidP="005F352C" w14:paraId="0DEB5E4A" w14:textId="77777777">
      <w:pPr>
        <w:widowControl/>
        <w:spacing w:after="0" w:line="256" w:lineRule="auto"/>
        <w:rPr>
          <w:rFonts w:ascii="Calibri" w:eastAsia="Aptos" w:hAnsi="Calibri" w:cs="Times New Roman"/>
          <w:kern w:val="2"/>
          <w14:ligatures w14:val="standardContextual"/>
        </w:rPr>
      </w:pPr>
    </w:p>
    <w:p w:rsidR="005F352C" w:rsidRPr="00F102E1" w:rsidP="005F352C" w14:paraId="198CF4EF"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“The NAEP team that arrived at our school made the assessment process painless. Everyone on the team previously worked as an educator and interacted well with all of our students.”</w:t>
      </w:r>
    </w:p>
    <w:p w:rsidR="005F352C" w:rsidRPr="00F102E1" w:rsidP="005F352C" w14:paraId="4F9D2334"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—Kimberly Wilborn, Guidance Counselor, Sandburg Middle School, Fairfax County Public Schools, Alexandria, Virginia</w:t>
      </w:r>
    </w:p>
    <w:p w:rsidR="005F352C" w:rsidRPr="00F102E1" w:rsidP="005F352C" w14:paraId="5A5C6C70" w14:textId="77777777">
      <w:pPr>
        <w:widowControl/>
        <w:spacing w:after="0" w:line="256" w:lineRule="auto"/>
        <w:rPr>
          <w:rFonts w:ascii="Calibri" w:eastAsia="Aptos" w:hAnsi="Calibri" w:cs="Times New Roman"/>
          <w:i/>
          <w:iCs/>
          <w:kern w:val="2"/>
          <w14:ligatures w14:val="standardContextual"/>
        </w:rPr>
      </w:pPr>
    </w:p>
    <w:p w:rsidR="005F352C" w:rsidP="005F352C" w14:paraId="1EECDF51" w14:textId="5565D9E3">
      <w:pPr>
        <w:widowControl/>
        <w:spacing w:after="0" w:line="256" w:lineRule="auto"/>
        <w:rPr>
          <w:rFonts w:ascii="Calibri" w:eastAsia="Aptos" w:hAnsi="Calibri" w:cs="Times New Roman"/>
          <w:kern w:val="2"/>
          <w14:ligatures w14:val="standardContextual"/>
        </w:rPr>
      </w:pPr>
      <w:r w:rsidRPr="00BA31B3">
        <w:rPr>
          <w:rFonts w:ascii="Calibri" w:eastAsia="Aptos" w:hAnsi="Calibri" w:cs="Times New Roman"/>
          <w:kern w:val="2"/>
          <w14:ligatures w14:val="standardContextual"/>
        </w:rPr>
        <w:t>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w:t>
      </w:r>
    </w:p>
    <w:p w:rsidR="00BA31B3" w:rsidRPr="00F102E1" w:rsidP="005F352C" w14:paraId="1A8A630F" w14:textId="77777777">
      <w:pPr>
        <w:widowControl/>
        <w:spacing w:after="0" w:line="256" w:lineRule="auto"/>
        <w:rPr>
          <w:rFonts w:ascii="Calibri" w:eastAsia="Aptos" w:hAnsi="Calibri" w:cs="Times New Roman"/>
          <w:kern w:val="2"/>
          <w14:ligatures w14:val="standardContextual"/>
        </w:rPr>
      </w:pPr>
    </w:p>
    <w:p w:rsidR="005F352C" w:rsidRPr="00F102E1" w:rsidP="005F352C" w14:paraId="003FFB7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This publication was prepared for the National Assessment of Educational Progress by Manhattan Strategy Group under contract 91990018C0001 to the National Center for Education Statistics,</w:t>
      </w:r>
    </w:p>
    <w:p w:rsidR="005F352C" w:rsidRPr="00F102E1" w:rsidP="005F352C" w14:paraId="319F0AA7"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U.S. Department of Education.</w:t>
      </w:r>
    </w:p>
    <w:p w:rsidR="005F352C" w:rsidRPr="00F102E1" w:rsidP="005F352C" w14:paraId="3D687D44" w14:textId="77777777">
      <w:pPr>
        <w:widowControl/>
        <w:spacing w:after="0" w:line="256" w:lineRule="auto"/>
        <w:rPr>
          <w:rFonts w:ascii="Calibri" w:eastAsia="Aptos" w:hAnsi="Calibri" w:cs="Times New Roman"/>
          <w:kern w:val="2"/>
          <w14:ligatures w14:val="standardContextual"/>
        </w:rPr>
      </w:pPr>
    </w:p>
    <w:p w:rsidR="005F352C" w:rsidRPr="00F102E1" w:rsidP="005F352C" w14:paraId="6C9A5E56"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Find us on: &lt;Facebook&gt; &lt;X&gt; &lt;YouTube&gt; &lt;LinkedIn&gt; &lt;Instagram&gt;</w:t>
      </w:r>
    </w:p>
    <w:p w:rsidR="005F352C" w:rsidP="005F352C" w14:paraId="7921F1C4" w14:textId="77777777"/>
    <w:p w:rsidR="005F352C" w:rsidP="005F352C" w14:paraId="2644D508" w14:textId="77777777"/>
    <w:p w:rsidR="005F352C" w:rsidP="005F352C" w14:paraId="39AD4BE1" w14:textId="77777777"/>
    <w:p w:rsidR="005F352C" w:rsidP="005F352C" w14:paraId="4844C483" w14:textId="77777777"/>
    <w:p w:rsidR="005F352C" w:rsidP="005F352C" w14:paraId="1133C443" w14:textId="77777777"/>
    <w:p w:rsidR="005F352C" w:rsidP="005F352C" w14:paraId="09FCFCAF" w14:textId="77777777"/>
    <w:p w:rsidR="005F352C" w:rsidP="005F352C" w14:paraId="49767DD8" w14:textId="77777777"/>
    <w:p w:rsidR="005F352C" w:rsidP="005F352C" w14:paraId="61C6B11E" w14:textId="77777777"/>
    <w:p w:rsidR="005F352C" w:rsidP="005F352C" w14:paraId="1E85AA16" w14:textId="77777777"/>
    <w:p w:rsidR="005F352C" w:rsidP="005F352C" w14:paraId="08DACDD6" w14:textId="77777777"/>
    <w:p w:rsidR="005F352C" w:rsidP="005F352C" w14:paraId="4D1734ED" w14:textId="77777777">
      <w:pPr>
        <w:widowControl/>
        <w:spacing w:after="160" w:line="259" w:lineRule="auto"/>
        <w:rPr>
          <w:rStyle w:val="Strong"/>
          <w:rFonts w:ascii="Times New Roman" w:hAnsi="Times New Roman" w:cs="Times New Roman"/>
          <w:color w:val="31849B" w:themeColor="accent5" w:themeShade="BF"/>
        </w:rPr>
      </w:pPr>
      <w:bookmarkStart w:id="227" w:name="_Toc175909529"/>
      <w:r>
        <w:rPr>
          <w:rStyle w:val="Strong"/>
          <w:rFonts w:ascii="Times New Roman" w:hAnsi="Times New Roman" w:cs="Times New Roman"/>
          <w:color w:val="31849B" w:themeColor="accent5" w:themeShade="BF"/>
        </w:rPr>
        <w:br w:type="page"/>
      </w:r>
    </w:p>
    <w:p w:rsidR="00CA1FB1" w:rsidRPr="00416E71" w:rsidP="00416E71" w14:paraId="0E564C0E" w14:textId="5CB151BA">
      <w:pPr>
        <w:pStyle w:val="Heading3"/>
        <w:rPr>
          <w:rStyle w:val="Strong"/>
          <w:rFonts w:cs="Times New Roman"/>
        </w:rPr>
      </w:pPr>
      <w:bookmarkStart w:id="228" w:name="_Toc196211990"/>
      <w:r w:rsidRPr="00416E71">
        <w:rPr>
          <w:rStyle w:val="Strong"/>
          <w:rFonts w:cs="Times New Roman"/>
        </w:rPr>
        <w:t>Appendix D-</w:t>
      </w:r>
      <w:r w:rsidRPr="00416E71" w:rsidR="00D679B8">
        <w:rPr>
          <w:rStyle w:val="Strong"/>
          <w:rFonts w:cs="Times New Roman"/>
        </w:rPr>
        <w:t>81</w:t>
      </w:r>
      <w:r w:rsidRPr="00416E71">
        <w:rPr>
          <w:rStyle w:val="Strong"/>
          <w:rFonts w:cs="Times New Roman"/>
        </w:rPr>
        <w:t xml:space="preserve">: </w:t>
      </w:r>
      <w:r w:rsidRPr="00DF0CB3">
        <w:rPr>
          <w:rStyle w:val="Strong"/>
          <w:rFonts w:cs="Times New Roman"/>
          <w:b w:val="0"/>
          <w:bCs w:val="0"/>
        </w:rPr>
        <w:t>NAEP 2025 Facts for Teachers, Puerto Rico</w:t>
      </w:r>
      <w:bookmarkEnd w:id="227"/>
      <w:bookmarkEnd w:id="228"/>
    </w:p>
    <w:p w:rsidR="00CA1FB1" w14:paraId="2963011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10C1759F" w14:textId="77777777">
      <w:pPr>
        <w:pStyle w:val="Heading3"/>
        <w:jc w:val="left"/>
        <w:rPr>
          <w:rStyle w:val="Strong"/>
          <w:rFonts w:cs="Times New Roman"/>
          <w:color w:val="31849B" w:themeColor="accent5" w:themeShade="BF"/>
        </w:rPr>
      </w:pPr>
    </w:p>
    <w:p w:rsidR="005F352C" w:rsidP="005F352C" w14:paraId="1FB07467" w14:textId="77777777"/>
    <w:p w:rsidR="005F352C" w:rsidP="005F352C" w14:paraId="4F6E598D" w14:textId="77777777">
      <w:pPr>
        <w:rPr>
          <w:b/>
          <w:bCs/>
          <w:lang w:val="es-CO"/>
        </w:rPr>
      </w:pPr>
      <w:r>
        <w:rPr>
          <w:b/>
          <w:bCs/>
          <w:lang w:val="es-CO"/>
        </w:rPr>
        <w:t>Prueba de campo de NAEP de 2025</w:t>
      </w:r>
    </w:p>
    <w:p w:rsidR="005F352C" w:rsidP="005F352C" w14:paraId="576E50A9" w14:textId="77777777">
      <w:pPr>
        <w:rPr>
          <w:lang w:val="es-CO"/>
        </w:rPr>
      </w:pPr>
      <w:r>
        <w:rPr>
          <w:lang w:val="es-CO"/>
        </w:rPr>
        <w:t>Información para maestros</w:t>
      </w:r>
    </w:p>
    <w:p w:rsidR="005F352C" w:rsidP="005F352C" w14:paraId="3E194673" w14:textId="77777777">
      <w:pPr>
        <w:rPr>
          <w:b/>
          <w:bCs/>
          <w:lang w:val="es-CO"/>
        </w:rPr>
      </w:pPr>
      <w:r>
        <w:rPr>
          <w:b/>
          <w:bCs/>
          <w:lang w:val="es-CO"/>
        </w:rPr>
        <w:t>¿Qué es NAEP?</w:t>
      </w:r>
    </w:p>
    <w:p w:rsidR="005F352C" w:rsidP="005F352C" w14:paraId="6AB0888F" w14:textId="77777777">
      <w:pPr>
        <w:rPr>
          <w:lang w:val="es-CO"/>
        </w:rPr>
      </w:pPr>
      <w:r>
        <w:rPr>
          <w:lang w:val="es-CO"/>
        </w:rPr>
        <w:t>La Evaluación Nacional del Progreso Educativo (NAEP, por sus siglas en inglés) es una medida integral del progreso educativo a lo largo del tiempo. Es la evaluación continua y nacionalmente representativa más grande que mide lo que los estudiantes de nuestro país saben y pueden hacer en diferentes materias, tales como educación cívica, matemáticas, lectura, ciencias, tecnología e ingeniería, historia de Estados Unidos y escritura. El programa también proporciona información valiosa sobre las experiencias educativas de los estudiantes y las oportunidades de aprendizaje dentro y fuera del salón de clases. Los funcionarios electos, los legisladores y los educadores usan los resultados de NAEP para desarrollar maneras de mejorar la educación.</w:t>
      </w:r>
    </w:p>
    <w:p w:rsidR="005F352C" w:rsidP="005F352C" w14:paraId="1173CD8A" w14:textId="77777777">
      <w:pPr>
        <w:rPr>
          <w:lang w:val="es-CO"/>
        </w:rPr>
      </w:pPr>
      <w:r>
        <w:rPr>
          <w:lang w:val="es-CO"/>
        </w:rPr>
        <w:t>NAEP es un programa autorizado por el Congreso y administrado por el Centro Nacional para Estadísticas de la Educación (NCES, por sus siglas en inglés), parte del Departamento de Educación de Estados Unidos y el Instituto de Ciencias de la Educación.</w:t>
      </w:r>
    </w:p>
    <w:p w:rsidR="005F352C" w:rsidP="005F352C" w14:paraId="22A0D6B7" w14:textId="77777777">
      <w:pPr>
        <w:rPr>
          <w:b/>
          <w:bCs/>
          <w:lang w:val="es-CO"/>
        </w:rPr>
      </w:pPr>
      <w:r>
        <w:rPr>
          <w:b/>
          <w:bCs/>
          <w:lang w:val="es-CO"/>
        </w:rPr>
        <w:t>¿Qué evaluaciones de NAEP se administrarán en 2025?</w:t>
      </w:r>
    </w:p>
    <w:p w:rsidR="005F352C" w:rsidP="005F352C" w14:paraId="0F59EB12" w14:textId="77777777">
      <w:pPr>
        <w:spacing w:line="240" w:lineRule="auto"/>
        <w:rPr>
          <w:lang w:val="es-CO"/>
        </w:rPr>
      </w:pPr>
      <w:r>
        <w:rPr>
          <w:lang w:val="es-CO"/>
        </w:rPr>
        <w:t>Como parte del programa de NAEP de 2025, NCES administrará una prueba de campo de matemáticas para los grados 4 y 8 en Puerto Rico, entre el 27 de enero y el 7 de marzo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5F352C" w:rsidP="005F352C" w14:paraId="079BDB0C" w14:textId="77777777">
      <w:pPr>
        <w:spacing w:line="240" w:lineRule="auto"/>
        <w:rPr>
          <w:lang w:val="es-CO"/>
        </w:rPr>
      </w:pPr>
      <w:r>
        <w:rPr>
          <w:lang w:val="es-CO"/>
        </w:rPr>
        <w:t xml:space="preserve">En definitiva, NCES está trabajando para conseguir una administración de la evaluación flexible y auténtica.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5F352C" w:rsidRPr="00963B3B" w:rsidP="005F352C" w14:paraId="012F161B" w14:textId="77777777">
      <w:pPr>
        <w:spacing w:line="240" w:lineRule="auto"/>
        <w:rPr>
          <w:bCs/>
          <w:lang w:val="es-CO"/>
        </w:rPr>
      </w:pPr>
      <w:r>
        <w:rPr>
          <w:lang w:val="es-CO"/>
        </w:rPr>
        <w:t>Los datos de rendimiento de la prueba de campo no se darán a conocer públicamente, pero se utilizarán para orientar las futuras evaluaciones de NAEP</w:t>
      </w:r>
      <w:r>
        <w:rPr>
          <w:bCs/>
          <w:lang w:val="es-CO"/>
        </w:rPr>
        <w:t xml:space="preserve">. </w:t>
      </w:r>
    </w:p>
    <w:p w:rsidR="005F352C" w:rsidP="005F352C" w14:paraId="066FCCE0" w14:textId="77777777">
      <w:pPr>
        <w:rPr>
          <w:i/>
          <w:iCs/>
          <w:lang w:val="es-CO"/>
        </w:rPr>
      </w:pPr>
      <w:r>
        <w:rPr>
          <w:i/>
          <w:iCs/>
          <w:lang w:val="es-CO"/>
        </w:rPr>
        <w:t>“Como maestra, mi objetivo constante es ayudar a los estudiantes a progresar en el salón de clase. NAEP ayuda con esta misión al crear una medida común del rendimiento de los estudiantes en todo el país." - Iris García, maestra, Biscayne Elementary Community School, Miami Beach, Florida</w:t>
      </w:r>
    </w:p>
    <w:p w:rsidR="005F352C" w:rsidP="005F352C" w14:paraId="0A13504C" w14:textId="77777777">
      <w:pPr>
        <w:rPr>
          <w:b/>
          <w:bCs/>
          <w:lang w:val="es-CO"/>
        </w:rPr>
      </w:pPr>
      <w:r>
        <w:rPr>
          <w:b/>
          <w:lang w:val="es-CO"/>
        </w:rPr>
        <w:t>¿Qué pueden esperar los maestros y los estudiantes</w:t>
      </w:r>
      <w:r>
        <w:rPr>
          <w:b/>
          <w:bCs/>
          <w:lang w:val="es-CO"/>
        </w:rPr>
        <w:t>?</w:t>
      </w:r>
    </w:p>
    <w:p w:rsidR="005F352C" w:rsidP="005F352C" w14:paraId="21FC24F2" w14:textId="77777777">
      <w:pPr>
        <w:rPr>
          <w:lang w:val="es-CO"/>
        </w:rPr>
      </w:pPr>
      <w:r>
        <w:rPr>
          <w:lang w:val="es-CO"/>
        </w:rPr>
        <w:t>Los estudiantes participantes completarán:</w:t>
      </w:r>
    </w:p>
    <w:p w:rsidR="005F352C" w:rsidP="004276D9" w14:paraId="61222E5C" w14:textId="77777777">
      <w:pPr>
        <w:pStyle w:val="ListParagraph"/>
        <w:numPr>
          <w:ilvl w:val="0"/>
          <w:numId w:val="102"/>
        </w:numPr>
        <w:spacing w:after="0" w:line="256" w:lineRule="auto"/>
        <w:rPr>
          <w:lang w:val="es-CO"/>
        </w:rPr>
      </w:pPr>
      <w:r>
        <w:rPr>
          <w:lang w:val="es-CO"/>
        </w:rPr>
        <w:t>Preguntas de matemáticas</w:t>
      </w:r>
    </w:p>
    <w:p w:rsidR="005F352C" w:rsidP="004276D9" w14:paraId="775978A7" w14:textId="77777777">
      <w:pPr>
        <w:pStyle w:val="ListParagraph"/>
        <w:numPr>
          <w:ilvl w:val="0"/>
          <w:numId w:val="102"/>
        </w:numPr>
        <w:spacing w:after="0" w:line="256" w:lineRule="auto"/>
        <w:rPr>
          <w:lang w:val="es-CO"/>
        </w:rPr>
      </w:pPr>
      <w:r>
        <w:rPr>
          <w:lang w:val="es-CO"/>
        </w:rPr>
        <w:t>Cuestionarios de contexto que proporcionan información valiosa sobre sus experiencias educativas y oportunidades de aprendizaje dentro y fuera del salón de clase</w:t>
      </w:r>
    </w:p>
    <w:p w:rsidR="005F352C" w:rsidP="005F352C" w14:paraId="3E769AD3" w14:textId="77777777">
      <w:pPr>
        <w:rPr>
          <w:lang w:val="es-CO"/>
        </w:rPr>
      </w:pPr>
    </w:p>
    <w:p w:rsidR="005F352C" w:rsidP="005F352C" w14:paraId="671E69BD" w14:textId="77777777">
      <w:pPr>
        <w:rPr>
          <w:lang w:val="es-CO"/>
        </w:rPr>
      </w:pPr>
      <w:r>
        <w:rPr>
          <w:lang w:val="es-CO"/>
        </w:rPr>
        <w:t>A los estudiantes les toma aproximadamente 2 horas completar la evaluación, incluyendo el tiempo de transición, las instrucciones y el tiempo que toma contestar un cuestionario de contexto. Se ofrece una amplia gama de acomodos para los estudiantes con impedimentos y para aprendices del español.</w:t>
      </w:r>
    </w:p>
    <w:p w:rsidR="005F352C" w:rsidP="005F352C" w14:paraId="14CB76BE" w14:textId="77777777">
      <w:pPr>
        <w:rPr>
          <w:lang w:val="es-CO"/>
        </w:rPr>
      </w:pPr>
      <w:r>
        <w:rPr>
          <w:lang w:val="es-CO"/>
        </w:rPr>
        <w:t>No es necesario que los maestros preparen a los estudiantes para la prueba de campo, pero sí deben motivarlos a que hagan su mejor esfuerzo.</w:t>
      </w:r>
    </w:p>
    <w:p w:rsidR="005F352C" w:rsidP="005F352C" w14:paraId="5C970CE5" w14:textId="77777777">
      <w:pPr>
        <w:rPr>
          <w:b/>
          <w:bCs/>
          <w:lang w:val="es-CO"/>
        </w:rPr>
      </w:pPr>
      <w:r>
        <w:rPr>
          <w:b/>
          <w:bCs/>
          <w:lang w:val="es-CO"/>
        </w:rPr>
        <w:t xml:space="preserve">¿Quién administrará NAEP? </w:t>
      </w:r>
    </w:p>
    <w:p w:rsidR="005F352C" w:rsidP="005F352C" w14:paraId="29D69E09" w14:textId="77777777">
      <w:pPr>
        <w:rPr>
          <w:lang w:val="es-CO"/>
        </w:rPr>
      </w:pPr>
      <w:r>
        <w:rPr>
          <w:lang w:val="es-CO"/>
        </w:rPr>
        <w:t>El personal de NAEP administrará la evaluación y proporcionará un importante apoyo a las escuelas el día de la evaluación. Los representantes de NAEP se comunicarán con su escuela para proporcionarle información adicional.</w:t>
      </w:r>
    </w:p>
    <w:p w:rsidR="005F352C" w:rsidP="005F352C" w14:paraId="297987E0" w14:textId="77777777">
      <w:pPr>
        <w:rPr>
          <w:b/>
          <w:bCs/>
          <w:lang w:val="es-CO"/>
        </w:rPr>
      </w:pPr>
      <w:r>
        <w:rPr>
          <w:b/>
          <w:bCs/>
          <w:lang w:val="es-CO"/>
        </w:rPr>
        <w:t>¿Cómo se seleccionan las escuelas y los estudiantes para NAEP?</w:t>
      </w:r>
    </w:p>
    <w:p w:rsidR="005F352C" w:rsidP="005F352C" w14:paraId="365E7697" w14:textId="77777777">
      <w:pPr>
        <w:rPr>
          <w:lang w:val="es-CO"/>
        </w:rPr>
      </w:pPr>
      <w:r>
        <w:rPr>
          <w:lang w:val="es-CO"/>
        </w:rPr>
        <w:t>Las escuelas son seleccionadas como parte de un proceso de muestreo cuidadosamente diseñado que garantiza que las escuelas y los estudiantes seleccionados para NAEP representan a todas las escuelas y estudiantes en Puerto Rico y en Estados Unidos.</w:t>
      </w:r>
    </w:p>
    <w:p w:rsidR="005F352C" w:rsidP="005F352C" w14:paraId="60F84D01" w14:textId="77777777">
      <w:pPr>
        <w:rPr>
          <w:b/>
          <w:bCs/>
          <w:lang w:val="es-CO"/>
        </w:rPr>
      </w:pPr>
      <w:r>
        <w:rPr>
          <w:b/>
          <w:bCs/>
          <w:lang w:val="es-CO"/>
        </w:rPr>
        <w:t>¿En qué se diferencia NAEP de nuestra evaluación estatal?</w:t>
      </w:r>
    </w:p>
    <w:p w:rsidR="005F352C" w:rsidP="005F352C" w14:paraId="30AF0A83" w14:textId="77777777">
      <w:pPr>
        <w:rPr>
          <w:lang w:val="es-CO"/>
        </w:rPr>
      </w:pPr>
      <w:r>
        <w:rPr>
          <w:lang w:val="es-CO"/>
        </w:rPr>
        <w:t>NAEP cumple una función diferente a la de las evaluaciones estatales. Si bien cada estado tiene su propia y única evaluación, con diferentes estándares de contenido, la misma evaluación NAEP se administra en todos los estados, proporcionando una medida común de los logros de los estudiantes.</w:t>
      </w:r>
    </w:p>
    <w:p w:rsidR="005F352C" w:rsidP="005F352C" w14:paraId="463313B0" w14:textId="77777777">
      <w:pPr>
        <w:rPr>
          <w:b/>
          <w:bCs/>
          <w:u w:val="single"/>
          <w:lang w:val="es-CO"/>
        </w:rPr>
      </w:pPr>
      <w:r>
        <w:rPr>
          <w:b/>
          <w:bCs/>
          <w:u w:val="single"/>
          <w:lang w:val="es-CO"/>
        </w:rPr>
        <w:t>NAEP y los maestros</w:t>
      </w:r>
    </w:p>
    <w:p w:rsidR="005F352C" w:rsidP="005F352C" w14:paraId="30872772" w14:textId="77777777">
      <w:pPr>
        <w:rPr>
          <w:b/>
          <w:bCs/>
          <w:lang w:val="es-CO"/>
        </w:rPr>
      </w:pPr>
      <w:r>
        <w:rPr>
          <w:b/>
          <w:bCs/>
          <w:lang w:val="es-CO"/>
        </w:rPr>
        <w:t>¿De qué manera los maestros son aliados fundamentales para NAEP?</w:t>
      </w:r>
    </w:p>
    <w:p w:rsidR="005F352C" w:rsidP="005F352C" w14:paraId="4C011874" w14:textId="77777777">
      <w:pPr>
        <w:rPr>
          <w:lang w:val="es-CO"/>
        </w:rPr>
      </w:pPr>
      <w:r>
        <w:rPr>
          <w:lang w:val="es-CO"/>
        </w:rPr>
        <w:t xml:space="preserve">Las escuelas y los estudiantes seleccionados para participar en NAEP representan a las escuelas y a los estudiantes de todo el país. Los maestros contribuyen de manera importante al motivar a sus estudiantes a que participen y que hagan su mejor esfuerzo; esto contribuye a garantizar que los resultados de NAEP proporcionen la medida más exacta posible del rendimiento de los estudiantes de todo el país. Para más información acerca de NAEP y para ver las Preguntas Frecuentes para maestros (en inglés), visite la página </w:t>
      </w:r>
      <w:hyperlink r:id="rId26" w:history="1">
        <w:r>
          <w:rPr>
            <w:rStyle w:val="Hyperlink"/>
            <w:lang w:val="es-CO"/>
          </w:rPr>
          <w:t>https://nces.ed.gov/nationsreportcard/educators/</w:t>
        </w:r>
      </w:hyperlink>
      <w:r>
        <w:rPr>
          <w:lang w:val="es-CO"/>
        </w:rPr>
        <w:t>.</w:t>
      </w:r>
    </w:p>
    <w:p w:rsidR="005F352C" w:rsidP="005F352C" w14:paraId="61140463" w14:textId="77777777">
      <w:pPr>
        <w:rPr>
          <w:b/>
          <w:bCs/>
          <w:lang w:val="es-CO"/>
        </w:rPr>
      </w:pPr>
      <w:r>
        <w:rPr>
          <w:b/>
          <w:bCs/>
          <w:lang w:val="es-CO"/>
        </w:rPr>
        <w:t>¿Por qué se les pide a los estudiantes que completen los cuestionarios de contexto?</w:t>
      </w:r>
    </w:p>
    <w:p w:rsidR="005F352C" w:rsidP="005F352C" w14:paraId="57F93988" w14:textId="77777777">
      <w:pPr>
        <w:rPr>
          <w:lang w:val="es-CO"/>
        </w:rPr>
      </w:pPr>
      <w:r>
        <w:rPr>
          <w:lang w:val="es-CO"/>
        </w:rPr>
        <w:t>Además de las preguntas sobre la materia, a los estudiantes que participan en NAEP se les pide que completen un cuestionario de contexto. Los resultados del cuestionario ayudan a contextualizar los resultados del rendimiento de los estudiantes, permiten una comparación significativa entre grupos de estudiantes y ofrecen información importante para que los educadores, legisladores e investigadores comprendan mejor las experiencias educativas de los estudiantes en Estados Unidos.</w:t>
      </w:r>
    </w:p>
    <w:p w:rsidR="005F352C" w:rsidP="005F352C" w14:paraId="0F210202" w14:textId="77777777">
      <w:pPr>
        <w:rPr>
          <w:lang w:val="es-CO"/>
        </w:rPr>
      </w:pPr>
      <w:r>
        <w:rPr>
          <w:lang w:val="es-CO"/>
        </w:rPr>
        <w:t>Para más información sobre los cuestionarios de contexto de NAEP y para ver los cuestionarios de estudiantes, maestros y escuelas de años anteriores (en inglés), visite la página</w:t>
      </w:r>
    </w:p>
    <w:p w:rsidR="005F352C" w:rsidP="005F352C" w14:paraId="0056B3EA" w14:textId="77777777">
      <w:pPr>
        <w:rPr>
          <w:lang w:val="es-CO"/>
        </w:rPr>
      </w:pPr>
      <w:hyperlink r:id="rId27" w:history="1">
        <w:r>
          <w:rPr>
            <w:rStyle w:val="Hyperlink"/>
            <w:lang w:val="es-CO"/>
          </w:rPr>
          <w:t>https://nces.ed.gov/nationsreportcard/survey_questionnaires.aspx</w:t>
        </w:r>
      </w:hyperlink>
      <w:r>
        <w:rPr>
          <w:lang w:val="es-CO"/>
        </w:rPr>
        <w:t>.</w:t>
      </w:r>
    </w:p>
    <w:p w:rsidR="005F352C" w:rsidP="005F352C" w14:paraId="1940B96E" w14:textId="77777777">
      <w:pPr>
        <w:rPr>
          <w:lang w:val="es-CO"/>
        </w:rPr>
      </w:pPr>
    </w:p>
    <w:p w:rsidR="005F352C" w:rsidP="005F352C" w14:paraId="631664E3" w14:textId="77777777">
      <w:pPr>
        <w:rPr>
          <w:lang w:val="es-CO"/>
        </w:rPr>
      </w:pPr>
    </w:p>
    <w:p w:rsidR="005F352C" w:rsidP="005F352C" w14:paraId="6D293BF3" w14:textId="77777777">
      <w:pPr>
        <w:rPr>
          <w:b/>
          <w:bCs/>
          <w:lang w:val="es-CO"/>
        </w:rPr>
      </w:pPr>
      <w:r>
        <w:rPr>
          <w:b/>
          <w:bCs/>
          <w:lang w:val="es-CO"/>
        </w:rPr>
        <w:t>¿Cómo pueden los maestros usar los recursos y los datos de NAEP para ayudar a los estudiantes?</w:t>
      </w:r>
    </w:p>
    <w:p w:rsidR="005F352C" w:rsidP="005F352C" w14:paraId="61EDC360" w14:textId="77777777">
      <w:pPr>
        <w:rPr>
          <w:lang w:val="es-CO"/>
        </w:rPr>
      </w:pPr>
      <w:r>
        <w:rPr>
          <w:lang w:val="es-CO"/>
        </w:rPr>
        <w:t>Puede usar la herramienta NAEP Questions Tool (</w:t>
      </w:r>
      <w:hyperlink r:id="rId28" w:history="1">
        <w:r>
          <w:rPr>
            <w:rStyle w:val="Hyperlink"/>
            <w:lang w:val="es-CO"/>
          </w:rPr>
          <w:t>https://nces.ed.gov/nationsreportcard/nqt</w:t>
        </w:r>
      </w:hyperlink>
      <w:r>
        <w:rPr>
          <w:lang w:val="es-CO"/>
        </w:rPr>
        <w:t xml:space="preserve">) para ver las preguntas de NAEP publicadas y para crear evaluaciones personalizadas para su salón de clases. Puede comparar el rendimiento de sus estudiantes con el de otros estudiantes en su estado y en todo el país. Los maestros, estudiantes y padres de familia pueden acceder a la información y comparar los resultados de varios grupos demográficos. La mayoría de las preguntas publicadas incluyen una guía de puntuación, ejemplos de respuestas de los estudiantes e información sobre el rendimiento (en inglés). </w:t>
      </w:r>
    </w:p>
    <w:p w:rsidR="005F352C" w:rsidP="005F352C" w14:paraId="796D1B81" w14:textId="77777777">
      <w:pPr>
        <w:rPr>
          <w:lang w:val="es-CO"/>
        </w:rPr>
      </w:pPr>
      <w:r>
        <w:rPr>
          <w:lang w:val="es-CO"/>
        </w:rPr>
        <w:t>El explorador de datos, NAEP Data Explorer, (</w:t>
      </w:r>
      <w:hyperlink r:id="rId151" w:history="1">
        <w:r>
          <w:rPr>
            <w:rStyle w:val="Hyperlink"/>
            <w:lang w:val="es-CO"/>
          </w:rPr>
          <w:t>https://www.nationsreportcard.gov/ndecore</w:t>
        </w:r>
      </w:hyperlink>
      <w:r>
        <w:rPr>
          <w:lang w:val="es-CO"/>
        </w:rPr>
        <w:t>) es una poderosa herramienta que permite examinar las relaciones entre el rendimiento de los estudiantes y factores tales como las prácticas de enseñanza y los recursos escolares, entre otros (en inglés).</w:t>
      </w:r>
    </w:p>
    <w:p w:rsidR="005F352C" w:rsidP="005F352C" w14:paraId="69C517B3" w14:textId="77777777">
      <w:pPr>
        <w:rPr>
          <w:b/>
          <w:bCs/>
          <w:lang w:val="es-CO"/>
        </w:rPr>
      </w:pPr>
      <w:r>
        <w:rPr>
          <w:b/>
          <w:bCs/>
          <w:lang w:val="es-CO"/>
        </w:rPr>
        <w:t>¿De qué manera los paneles de control en línea de NAEP ayudan a los maestros a explorar los resultados de la evaluación y más?</w:t>
      </w:r>
    </w:p>
    <w:p w:rsidR="005F352C" w:rsidP="005F352C" w14:paraId="492B2756" w14:textId="77777777">
      <w:pPr>
        <w:rPr>
          <w:lang w:val="es-CO"/>
        </w:rPr>
      </w:pPr>
      <w:r>
        <w:rPr>
          <w:lang w:val="es-CO"/>
        </w:rPr>
        <w:t>El Panel de Control de Disparidad en el Rendimiento les permite a los usuarios explorar disparidades en los logros que revelan diferencias significativas en las puntuaciones de las evaluaciones entre dos grupos de estudiantes (p. ej., entre estudiantes hombres y mujeres o entre estudiantes blancos y afroamericanos). Puede también revisar los resultados nacionales más recientes en todas las materias de NAEP y las experiencias educativas de los estudiantes según el tipo de escuela a través del nuevo Panel de Control de Escuelas Públicas, Privadas y Semiautónomas (</w:t>
      </w:r>
      <w:r>
        <w:rPr>
          <w:i/>
          <w:iCs/>
          <w:lang w:val="es-CO"/>
        </w:rPr>
        <w:t>Charter</w:t>
      </w:r>
      <w:r>
        <w:rPr>
          <w:lang w:val="es-CO"/>
        </w:rPr>
        <w:t>).</w:t>
      </w:r>
    </w:p>
    <w:p w:rsidR="005F352C" w:rsidP="005F352C" w14:paraId="1790EB02" w14:textId="77777777">
      <w:pPr>
        <w:rPr>
          <w:lang w:val="es-CO"/>
        </w:rPr>
      </w:pPr>
      <w:r>
        <w:rPr>
          <w:lang w:val="es-CO"/>
        </w:rPr>
        <w:t>Vea el Panel de Control de Disparidad en el Rendimiento (en inglés) en la página</w:t>
      </w:r>
    </w:p>
    <w:p w:rsidR="005F352C" w:rsidP="005F352C" w14:paraId="2D945A42" w14:textId="77777777">
      <w:pPr>
        <w:rPr>
          <w:lang w:val="es-CO"/>
        </w:rPr>
      </w:pPr>
      <w:hyperlink r:id="rId30" w:history="1">
        <w:r>
          <w:rPr>
            <w:rStyle w:val="Hyperlink"/>
            <w:lang w:val="es-CO"/>
          </w:rPr>
          <w:t>https://www.nationsreportcard.gov/dashboards/achievement_gaps.aspx</w:t>
        </w:r>
      </w:hyperlink>
      <w:r>
        <w:rPr>
          <w:lang w:val="es-CO"/>
        </w:rPr>
        <w:t>.</w:t>
      </w:r>
    </w:p>
    <w:p w:rsidR="005F352C" w:rsidP="005F352C" w14:paraId="2F576819" w14:textId="77777777">
      <w:pPr>
        <w:rPr>
          <w:lang w:val="es-CO"/>
        </w:rPr>
      </w:pPr>
      <w:r>
        <w:rPr>
          <w:lang w:val="es-CO"/>
        </w:rPr>
        <w:t>El Panel de Control de escuelas públicas, privadas y Semiautónomas (</w:t>
      </w:r>
      <w:r>
        <w:rPr>
          <w:i/>
          <w:iCs/>
          <w:lang w:val="es-CO"/>
        </w:rPr>
        <w:t>Charter</w:t>
      </w:r>
      <w:r>
        <w:rPr>
          <w:lang w:val="es-CO"/>
        </w:rPr>
        <w:t>) (en inglés) está disponible en</w:t>
      </w:r>
    </w:p>
    <w:p w:rsidR="005F352C" w:rsidP="005F352C" w14:paraId="474163EB" w14:textId="77777777">
      <w:pPr>
        <w:rPr>
          <w:lang w:val="es-CO"/>
        </w:rPr>
      </w:pPr>
      <w:hyperlink r:id="rId31" w:history="1">
        <w:r>
          <w:rPr>
            <w:rStyle w:val="Hyperlink"/>
            <w:lang w:val="es-CO"/>
          </w:rPr>
          <w:t>https://www.nationsreportcard.gov/dashboards/schools_dashboard.aspx</w:t>
        </w:r>
      </w:hyperlink>
      <w:r>
        <w:rPr>
          <w:lang w:val="es-CO"/>
        </w:rPr>
        <w:t>.</w:t>
      </w:r>
    </w:p>
    <w:p w:rsidR="005F352C" w:rsidP="005F352C" w14:paraId="32A30A3C" w14:textId="77777777">
      <w:pPr>
        <w:rPr>
          <w:lang w:val="es-CO"/>
        </w:rPr>
      </w:pPr>
      <w:r>
        <w:rPr>
          <w:lang w:val="es-CO"/>
        </w:rPr>
        <w:t>El Panel de Pulso Escolar (</w:t>
      </w:r>
      <w:hyperlink r:id="rId32" w:history="1">
        <w:r>
          <w:rPr>
            <w:rStyle w:val="Hyperlink"/>
            <w:lang w:val="es-CO"/>
          </w:rPr>
          <w:t>https://ies.ed.gov/schoolsurvey/spp/</w:t>
        </w:r>
      </w:hyperlink>
      <w:r>
        <w:rPr>
          <w:lang w:val="es-CO"/>
        </w:rPr>
        <w:t>) es un estudio que recopila información sobre el impacto de la pandemia de COVID-19 (es decir, el modo de aprendizaje, el personal de la escuela o la cadena de suministros) de una muestra nacional de escuelas públicas de educación elemental, intermedia, superior y combinada.</w:t>
      </w:r>
    </w:p>
    <w:p w:rsidR="005F352C" w:rsidP="005F352C" w14:paraId="33CC6DCC" w14:textId="77777777">
      <w:pPr>
        <w:rPr>
          <w:b/>
          <w:bCs/>
          <w:lang w:val="es-CO"/>
        </w:rPr>
      </w:pPr>
      <w:r>
        <w:rPr>
          <w:b/>
          <w:bCs/>
          <w:lang w:val="es-CO"/>
        </w:rPr>
        <w:t>¿Desde cuándo existe NAEP?</w:t>
      </w:r>
    </w:p>
    <w:p w:rsidR="005F352C" w:rsidP="005F352C" w14:paraId="449D0852" w14:textId="77777777">
      <w:pPr>
        <w:rPr>
          <w:lang w:val="es-CO"/>
        </w:rPr>
      </w:pPr>
      <w:r>
        <w:rPr>
          <w:lang w:val="es-CO"/>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el estándar de oro de las evaluaciones a gran escala debido a su alta calidad técnica y a su riguroso diseño y metodología.</w:t>
      </w:r>
    </w:p>
    <w:p w:rsidR="005F352C" w:rsidP="005F352C" w14:paraId="57550A21" w14:textId="77777777">
      <w:pPr>
        <w:rPr>
          <w:b/>
          <w:bCs/>
          <w:u w:val="single"/>
          <w:lang w:val="es-CO"/>
        </w:rPr>
      </w:pPr>
      <w:r>
        <w:rPr>
          <w:b/>
          <w:bCs/>
          <w:u w:val="single"/>
          <w:lang w:val="es-CO"/>
        </w:rPr>
        <w:t>Los resultados de NAEP</w:t>
      </w:r>
    </w:p>
    <w:p w:rsidR="005F352C" w:rsidP="005F352C" w14:paraId="747273BE" w14:textId="77777777">
      <w:pPr>
        <w:rPr>
          <w:lang w:val="es-CO"/>
        </w:rPr>
      </w:pPr>
      <w:r>
        <w:rPr>
          <w:lang w:val="es-CO"/>
        </w:rPr>
        <w:t>Los resultados de NAEP se publican en un informe llamado la Libreta de Calificaciones de la Nación. Dependiendo de la evaluación, los resultados de NAEP están disponibles para la nación, los estados y determinados distritos urbanos que participan en TUDA. También hay resultados disponibles para diferentes grupos de estudiantes con base en factores como la raza/grupo étnico, el género y la ubicación de la escuela, entre otros. NAEP no está diseñada para recopilar o informar los resultados individuales de estudiantes, salones de clase o escuelas. En una escuela, solamente algunos de los estudiantes participan y sus respuestas se combinan con las de otros estudiantes participantes para producir los resultados.</w:t>
      </w:r>
    </w:p>
    <w:p w:rsidR="005F352C" w:rsidP="005F352C" w14:paraId="65CF4578" w14:textId="77777777">
      <w:pPr>
        <w:rPr>
          <w:lang w:val="es-CO"/>
        </w:rPr>
      </w:pPr>
      <w:r>
        <w:rPr>
          <w:lang w:val="es-CO"/>
        </w:rPr>
        <w:t>Puede acceder a datos de evaluaciones anteriores (en inglés) en la página</w:t>
      </w:r>
    </w:p>
    <w:p w:rsidR="005F352C" w:rsidP="005F352C" w14:paraId="5BA8F9C3" w14:textId="77777777">
      <w:pPr>
        <w:rPr>
          <w:lang w:val="es-CO"/>
        </w:rPr>
      </w:pPr>
      <w:hyperlink r:id="rId33" w:history="1">
        <w:r>
          <w:rPr>
            <w:rStyle w:val="Hyperlink"/>
            <w:lang w:val="es-CO"/>
          </w:rPr>
          <w:t>https://nces.ed.gov/nationsreportcard/naepdata</w:t>
        </w:r>
      </w:hyperlink>
      <w:r>
        <w:rPr>
          <w:lang w:val="es-CO"/>
        </w:rPr>
        <w:t xml:space="preserve"> y explorar los resultados más recientes </w:t>
      </w:r>
      <w:hyperlink r:id="rId34" w:history="1">
        <w:r>
          <w:rPr>
            <w:rStyle w:val="Hyperlink"/>
            <w:lang w:val="es-CO"/>
          </w:rPr>
          <w:t>https://www.nationsreportcard.gov/</w:t>
        </w:r>
      </w:hyperlink>
      <w:r>
        <w:rPr>
          <w:lang w:val="es-CO"/>
        </w:rPr>
        <w:t>.</w:t>
      </w:r>
    </w:p>
    <w:p w:rsidR="005F352C" w:rsidP="005F352C" w14:paraId="7C82A0A0" w14:textId="77777777">
      <w:pPr>
        <w:rPr>
          <w:lang w:val="es-CO"/>
        </w:rPr>
      </w:pPr>
      <w:r>
        <w:rPr>
          <w:lang w:val="es-CO"/>
        </w:rPr>
        <w:t>En Puerto Rico, los estudiantes de 4.° y 8.° grado están programados para ser evaluados en matemáticas cada dos años. Conforme a la Ley de Educación Primaria y Secundaria, los distritos y estados que reciben financiación del Título I deben participar en estas evaluaciones cada dos años.</w:t>
      </w:r>
    </w:p>
    <w:p w:rsidR="005F352C" w:rsidP="005F352C" w14:paraId="3A5924D1" w14:textId="77777777">
      <w:pPr>
        <w:rPr>
          <w:b/>
          <w:bCs/>
          <w:lang w:val="es-CO"/>
        </w:rPr>
      </w:pPr>
      <w:r>
        <w:rPr>
          <w:b/>
          <w:bCs/>
          <w:lang w:val="es-CO"/>
        </w:rPr>
        <w:t>Resultados recientes de NAEP</w:t>
      </w:r>
    </w:p>
    <w:p w:rsidR="005F352C" w:rsidP="005F352C" w14:paraId="08E64829" w14:textId="77777777">
      <w:pPr>
        <w:rPr>
          <w:lang w:val="es-CO"/>
        </w:rPr>
      </w:pPr>
      <w:r>
        <w:rPr>
          <w:lang w:val="es-CO"/>
        </w:rPr>
        <w:t xml:space="preserve">Los resultados de las evaluaciones de NAEP se dan a conocer a medida que están disponibles, tras una puntuación y un análisis exhaustivos. Los resultados principales de NAEP de 2022 se publicaron en octubre de 2022 y están disponibles en </w:t>
      </w:r>
      <w:hyperlink r:id="rId25" w:history="1">
        <w:r>
          <w:rPr>
            <w:rStyle w:val="Hyperlink"/>
            <w:lang w:val="es-CO"/>
          </w:rPr>
          <w:t>https://nces.ed.gov/nationsreportcard/</w:t>
        </w:r>
      </w:hyperlink>
      <w:r>
        <w:rPr>
          <w:lang w:val="es-CO"/>
        </w:rPr>
        <w:t>.</w:t>
      </w:r>
    </w:p>
    <w:p w:rsidR="005F352C" w:rsidRPr="0076399A" w:rsidP="005F352C" w14:paraId="056B0565" w14:textId="77777777">
      <w:pPr>
        <w:rPr>
          <w:b/>
          <w:bCs/>
          <w:lang w:val="es-CO"/>
        </w:rPr>
      </w:pPr>
      <w:r>
        <w:rPr>
          <w:b/>
          <w:bCs/>
          <w:lang w:val="es-CO"/>
        </w:rPr>
        <w:t>Más información sobre NAEP</w:t>
      </w:r>
    </w:p>
    <w:p w:rsidR="005F352C" w:rsidP="005F352C" w14:paraId="75BAA584" w14:textId="77777777">
      <w:pPr>
        <w:rPr>
          <w:lang w:val="es-CO"/>
        </w:rPr>
      </w:pPr>
      <w:r>
        <w:rPr>
          <w:lang w:val="es-CO"/>
        </w:rPr>
        <w:t xml:space="preserve">Para más información sobre las próximas evaluaciones de NAEP, descargar informes y acceder a ejemplos de preguntas, visite </w:t>
      </w:r>
      <w:hyperlink r:id="rId170" w:history="1">
        <w:r>
          <w:rPr>
            <w:rStyle w:val="Hyperlink"/>
            <w:lang w:val="es-CO"/>
          </w:rPr>
          <w:t>https://nces.ed.gov/nationsreportcard/puertorico/</w:t>
        </w:r>
      </w:hyperlink>
      <w:r>
        <w:rPr>
          <w:lang w:val="es-CO"/>
        </w:rPr>
        <w:t xml:space="preserve">. Explore los resultados de NAEP en </w:t>
      </w:r>
      <w:hyperlink r:id="rId38" w:history="1">
        <w:r>
          <w:rPr>
            <w:rStyle w:val="Hyperlink"/>
            <w:lang w:val="es-CO"/>
          </w:rPr>
          <w:t>https://nationsreportcard.gov</w:t>
        </w:r>
      </w:hyperlink>
      <w:r>
        <w:rPr>
          <w:lang w:val="es-CO"/>
        </w:rPr>
        <w:t>.</w:t>
      </w:r>
    </w:p>
    <w:p w:rsidR="005F352C" w:rsidP="005F352C" w14:paraId="146CB124" w14:textId="77777777">
      <w:pPr>
        <w:rPr>
          <w:lang w:val="es-CO"/>
        </w:rPr>
      </w:pPr>
      <w:r>
        <w:rPr>
          <w:lang w:val="es-CO"/>
        </w:rPr>
        <w:t xml:space="preserve">Conozca lo que NAEP significa para las escuelas que son seleccionadas para participar y entérese de las últimas novedades de NAEP en Medición: Novedades de NAEP para la Comunidad Escolar, disponible en línea en </w:t>
      </w:r>
      <w:hyperlink r:id="rId39" w:history="1">
        <w:r>
          <w:rPr>
            <w:rStyle w:val="Hyperlink"/>
            <w:lang w:val="es-CO"/>
          </w:rPr>
          <w:t>https://nces.ed.gov/nationsreportcard/about/schools.aspx</w:t>
        </w:r>
      </w:hyperlink>
      <w:r>
        <w:rPr>
          <w:lang w:val="es-CO"/>
        </w:rPr>
        <w:t>.</w:t>
      </w:r>
    </w:p>
    <w:p w:rsidR="005F352C" w:rsidP="005F352C" w14:paraId="28D4730B" w14:textId="77777777">
      <w:pPr>
        <w:rPr>
          <w:lang w:val="es-CO"/>
        </w:rPr>
      </w:pPr>
      <w:r>
        <w:rPr>
          <w:lang w:val="es-CO"/>
        </w:rPr>
        <w:t xml:space="preserve">Para escuchar lo que piensan los maestros sobre por qué son importantes los resultados de NAEP, vea el video Introducing NAEP to Teachers (en inglés) visitando la página </w:t>
      </w:r>
      <w:hyperlink r:id="rId40" w:history="1">
        <w:r>
          <w:rPr>
            <w:rStyle w:val="Hyperlink"/>
            <w:lang w:val="es-CO"/>
          </w:rPr>
          <w:t>https://nces.ed.gov/nationsreportcard/participating/schools.aspx</w:t>
        </w:r>
      </w:hyperlink>
      <w:r>
        <w:rPr>
          <w:lang w:val="es-CO"/>
        </w:rPr>
        <w:t>.</w:t>
      </w:r>
    </w:p>
    <w:p w:rsidR="005F352C" w:rsidP="005F352C" w14:paraId="794E32FA" w14:textId="77777777">
      <w:pPr>
        <w:rPr>
          <w:lang w:val="es-CO"/>
        </w:rPr>
      </w:pPr>
      <w:r>
        <w:rPr>
          <w:lang w:val="es-CO"/>
        </w:rPr>
        <w:t xml:space="preserve">Para encontrar información de contacto del Coordinador Estatal de NAEP (en inglés), visite </w:t>
      </w:r>
      <w:hyperlink r:id="rId41" w:history="1">
        <w:r>
          <w:rPr>
            <w:rStyle w:val="Hyperlink"/>
            <w:lang w:val="es-CO"/>
          </w:rPr>
          <w:t>https://nces.ed.gov/nationsreportcard/states</w:t>
        </w:r>
      </w:hyperlink>
      <w:r>
        <w:rPr>
          <w:lang w:val="es-CO"/>
        </w:rPr>
        <w:t xml:space="preserve"> y seleccione su estado o jurisdicción en el menú desplegable.</w:t>
      </w:r>
    </w:p>
    <w:p w:rsidR="005F352C" w:rsidP="005F352C" w14:paraId="480693AF" w14:textId="77777777">
      <w:pPr>
        <w:rPr>
          <w:lang w:val="es-CO"/>
        </w:rPr>
      </w:pPr>
      <w:r>
        <w:rPr>
          <w:lang w:val="es-CO"/>
        </w:rPr>
        <w:t>Si necesita ayuda adicional, llame al Centro de Ayuda de NAEP (Help Desk) al 800-283-6237.</w:t>
      </w:r>
    </w:p>
    <w:p w:rsidR="005F352C" w:rsidP="005F352C" w14:paraId="3F5C8BF2" w14:textId="77777777">
      <w:pPr>
        <w:rPr>
          <w:i/>
          <w:iCs/>
          <w:lang w:val="es-CO"/>
        </w:rPr>
      </w:pPr>
      <w:r>
        <w:rPr>
          <w:i/>
          <w:iCs/>
          <w:lang w:val="es-CO"/>
        </w:rPr>
        <w:t>“El equipo de NAEP que vino a nuestra escuela hizo que el proceso de evaluación fuera fácil. Todos los miembros del equipo habían sido educadores e interactuaron bien con todos nuestros estudiantes”.</w:t>
      </w:r>
    </w:p>
    <w:p w:rsidR="005F352C" w:rsidRPr="00B710E8" w:rsidP="005F352C" w14:paraId="5C71A7EA" w14:textId="77777777">
      <w:pPr>
        <w:rPr>
          <w:i/>
          <w:iCs/>
        </w:rPr>
      </w:pPr>
      <w:r w:rsidRPr="00B710E8">
        <w:rPr>
          <w:i/>
          <w:iCs/>
        </w:rPr>
        <w:t>—Kimberly Wilborn, Orientadora, Sandburg Middle School, Fairfax County Public Schools, Alexandria, Virginia</w:t>
      </w:r>
    </w:p>
    <w:p w:rsidR="006842BA" w:rsidRPr="00D05EDF" w:rsidP="006842BA" w14:paraId="5D94ED5B"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33BDBF1E" w14:textId="77777777">
      <w:pPr>
        <w:rPr>
          <w:sz w:val="16"/>
          <w:szCs w:val="16"/>
          <w:lang w:val="es-CO"/>
        </w:rPr>
      </w:pPr>
      <w:r w:rsidRPr="0076399A">
        <w:rPr>
          <w:sz w:val="16"/>
          <w:szCs w:val="16"/>
          <w:lang w:val="es-CO"/>
        </w:rPr>
        <w:t>Esta publicación fue preparada para la Evaluación Nacional del Progreso Educativo por Manhattan Strategy Group bajo el contrato 91990018C0001 para el Centro Nacional de Estadísticas de la Educación, Departamento de Educación de Estados Unidos.</w:t>
      </w:r>
    </w:p>
    <w:p w:rsidR="005F352C" w:rsidRPr="00B710E8" w:rsidP="005F352C" w14:paraId="1159C196" w14:textId="77777777">
      <w:r w:rsidRPr="00B710E8">
        <w:t>Encuéntrenos en: &lt;Facebook&gt; &lt;X&gt; &lt;YouTube&gt; &lt;LinkedIn&gt; &lt;Instagram&gt;</w:t>
      </w:r>
    </w:p>
    <w:p w:rsidR="005F352C" w:rsidP="005F352C" w14:paraId="3B64493F" w14:textId="77777777"/>
    <w:p w:rsidR="005F352C" w:rsidRPr="0076399A" w:rsidP="005F352C" w14:paraId="115AC0BE" w14:textId="77777777"/>
    <w:p w:rsidR="005F352C" w:rsidRPr="0076399A" w:rsidP="005F352C" w14:paraId="61A0FE1B" w14:textId="77777777"/>
    <w:p w:rsidR="005F352C" w:rsidRPr="00B710E8" w:rsidP="005F352C" w14:paraId="78413DC7" w14:textId="77777777">
      <w:pPr>
        <w:pStyle w:val="Header"/>
        <w:jc w:val="center"/>
      </w:pPr>
    </w:p>
    <w:p w:rsidR="005F352C" w:rsidRPr="00B710E8" w:rsidP="005F352C" w14:paraId="79EBF1AD" w14:textId="77777777">
      <w:pPr>
        <w:pStyle w:val="Header"/>
        <w:jc w:val="center"/>
      </w:pPr>
    </w:p>
    <w:p w:rsidR="005F352C" w:rsidRPr="00B710E8" w:rsidP="005F352C" w14:paraId="6BA379BF" w14:textId="77777777">
      <w:pPr>
        <w:pStyle w:val="Header"/>
        <w:jc w:val="center"/>
      </w:pPr>
    </w:p>
    <w:p w:rsidR="005F352C" w:rsidRPr="00B710E8" w:rsidP="005F352C" w14:paraId="798296FC" w14:textId="77777777">
      <w:pPr>
        <w:pStyle w:val="Header"/>
        <w:jc w:val="center"/>
      </w:pPr>
    </w:p>
    <w:p w:rsidR="005F352C" w:rsidRPr="00B710E8" w:rsidP="005F352C" w14:paraId="21E73277" w14:textId="77777777">
      <w:pPr>
        <w:pStyle w:val="Header"/>
        <w:jc w:val="center"/>
      </w:pPr>
    </w:p>
    <w:p w:rsidR="005F352C" w:rsidRPr="00B710E8" w:rsidP="005F352C" w14:paraId="3D87CEE1" w14:textId="77777777">
      <w:pPr>
        <w:pStyle w:val="Header"/>
        <w:jc w:val="center"/>
      </w:pPr>
    </w:p>
    <w:p w:rsidR="005F352C" w:rsidRPr="00B710E8" w:rsidP="005F352C" w14:paraId="1E186ACD" w14:textId="77777777">
      <w:pPr>
        <w:pStyle w:val="Header"/>
        <w:jc w:val="center"/>
      </w:pPr>
    </w:p>
    <w:p w:rsidR="005F352C" w:rsidRPr="00B710E8" w:rsidP="005F352C" w14:paraId="29C604E1" w14:textId="77777777">
      <w:pPr>
        <w:pStyle w:val="Header"/>
        <w:jc w:val="center"/>
      </w:pPr>
    </w:p>
    <w:p w:rsidR="005F352C" w:rsidRPr="00B710E8" w:rsidP="005F352C" w14:paraId="2CB5ED61" w14:textId="77777777">
      <w:pPr>
        <w:pStyle w:val="Header"/>
        <w:jc w:val="center"/>
      </w:pPr>
    </w:p>
    <w:p w:rsidR="005F352C" w:rsidRPr="00B710E8" w:rsidP="005F352C" w14:paraId="5A605A35" w14:textId="77777777">
      <w:pPr>
        <w:pStyle w:val="Header"/>
        <w:jc w:val="center"/>
      </w:pPr>
    </w:p>
    <w:p w:rsidR="005F352C" w:rsidRPr="00B710E8" w:rsidP="005F352C" w14:paraId="3D719765" w14:textId="77777777">
      <w:pPr>
        <w:pStyle w:val="Header"/>
        <w:jc w:val="center"/>
      </w:pPr>
    </w:p>
    <w:p w:rsidR="005F352C" w:rsidRPr="00B710E8" w:rsidP="005F352C" w14:paraId="49C9C5FF" w14:textId="77777777">
      <w:pPr>
        <w:pStyle w:val="Header"/>
        <w:jc w:val="center"/>
      </w:pPr>
    </w:p>
    <w:p w:rsidR="005F352C" w:rsidRPr="00B710E8" w:rsidP="005F352C" w14:paraId="5CBDAC57" w14:textId="77777777">
      <w:pPr>
        <w:pStyle w:val="Header"/>
        <w:jc w:val="center"/>
      </w:pPr>
    </w:p>
    <w:p w:rsidR="005F352C" w:rsidRPr="00B710E8" w:rsidP="005F352C" w14:paraId="7389643D" w14:textId="77777777">
      <w:pPr>
        <w:pStyle w:val="Header"/>
        <w:jc w:val="center"/>
      </w:pPr>
    </w:p>
    <w:p w:rsidR="005F352C" w:rsidRPr="00B710E8" w:rsidP="005F352C" w14:paraId="78D761CE" w14:textId="77777777">
      <w:pPr>
        <w:pStyle w:val="Header"/>
        <w:jc w:val="center"/>
      </w:pPr>
    </w:p>
    <w:p w:rsidR="005F352C" w:rsidRPr="00B710E8" w:rsidP="005F352C" w14:paraId="79D02088" w14:textId="77777777">
      <w:pPr>
        <w:pStyle w:val="Header"/>
        <w:jc w:val="center"/>
      </w:pPr>
    </w:p>
    <w:p w:rsidR="005F352C" w:rsidRPr="00B710E8" w:rsidP="005F352C" w14:paraId="407CF59F" w14:textId="77777777">
      <w:pPr>
        <w:pStyle w:val="Header"/>
        <w:jc w:val="center"/>
      </w:pPr>
    </w:p>
    <w:p w:rsidR="005F352C" w:rsidRPr="00B710E8" w:rsidP="005F352C" w14:paraId="14E7A41D" w14:textId="77777777">
      <w:pPr>
        <w:pStyle w:val="Header"/>
        <w:jc w:val="center"/>
      </w:pPr>
    </w:p>
    <w:p w:rsidR="005F352C" w:rsidRPr="00B710E8" w:rsidP="005F352C" w14:paraId="158FADBA" w14:textId="77777777">
      <w:pPr>
        <w:pStyle w:val="Header"/>
        <w:jc w:val="center"/>
      </w:pPr>
    </w:p>
    <w:p w:rsidR="005F352C" w:rsidRPr="00B710E8" w:rsidP="005F352C" w14:paraId="44086D18" w14:textId="77777777">
      <w:pPr>
        <w:pStyle w:val="Header"/>
        <w:jc w:val="center"/>
      </w:pPr>
    </w:p>
    <w:p w:rsidR="005F352C" w:rsidRPr="00B710E8" w:rsidP="005F352C" w14:paraId="124E1839" w14:textId="77777777">
      <w:pPr>
        <w:pStyle w:val="Header"/>
        <w:jc w:val="center"/>
      </w:pPr>
    </w:p>
    <w:p w:rsidR="005F352C" w:rsidRPr="00B710E8" w:rsidP="005F352C" w14:paraId="590408C4" w14:textId="77777777">
      <w:pPr>
        <w:pStyle w:val="Header"/>
        <w:jc w:val="center"/>
      </w:pPr>
    </w:p>
    <w:p w:rsidR="005F352C" w:rsidRPr="00B710E8" w:rsidP="005F352C" w14:paraId="0AD11AAD" w14:textId="77777777">
      <w:pPr>
        <w:pStyle w:val="Header"/>
        <w:jc w:val="center"/>
      </w:pPr>
    </w:p>
    <w:p w:rsidR="005F352C" w:rsidRPr="00B710E8" w:rsidP="005F352C" w14:paraId="12F91FAA" w14:textId="77777777">
      <w:pPr>
        <w:pStyle w:val="Header"/>
        <w:jc w:val="center"/>
      </w:pPr>
    </w:p>
    <w:p w:rsidR="005F352C" w:rsidRPr="00B710E8" w:rsidP="005F352C" w14:paraId="7A4074CD" w14:textId="77777777">
      <w:pPr>
        <w:pStyle w:val="Header"/>
        <w:jc w:val="center"/>
      </w:pPr>
    </w:p>
    <w:p w:rsidR="005F352C" w:rsidRPr="00B710E8" w:rsidP="005F352C" w14:paraId="15CDD795" w14:textId="77777777">
      <w:pPr>
        <w:pStyle w:val="Header"/>
        <w:jc w:val="center"/>
      </w:pPr>
    </w:p>
    <w:p w:rsidR="005F352C" w:rsidRPr="00B710E8" w:rsidP="005F352C" w14:paraId="14D43364" w14:textId="77777777">
      <w:pPr>
        <w:pStyle w:val="Header"/>
        <w:jc w:val="center"/>
      </w:pPr>
    </w:p>
    <w:p w:rsidR="005F352C" w:rsidRPr="00B710E8" w:rsidP="005F352C" w14:paraId="2BC44903" w14:textId="77777777">
      <w:pPr>
        <w:pStyle w:val="Header"/>
        <w:jc w:val="center"/>
      </w:pPr>
    </w:p>
    <w:p w:rsidR="005F352C" w:rsidRPr="00B710E8" w:rsidP="005F352C" w14:paraId="2431CF15" w14:textId="77777777">
      <w:pPr>
        <w:pStyle w:val="Header"/>
        <w:jc w:val="center"/>
      </w:pPr>
    </w:p>
    <w:p w:rsidR="005F352C" w:rsidRPr="00B710E8" w:rsidP="005F352C" w14:paraId="25E22E0D" w14:textId="77777777">
      <w:pPr>
        <w:pStyle w:val="Header"/>
        <w:jc w:val="center"/>
      </w:pPr>
    </w:p>
    <w:p w:rsidR="005F352C" w:rsidRPr="00B710E8" w:rsidP="005F352C" w14:paraId="710D5EE5" w14:textId="77777777">
      <w:pPr>
        <w:pStyle w:val="Header"/>
        <w:jc w:val="center"/>
      </w:pPr>
    </w:p>
    <w:p w:rsidR="005F352C" w:rsidRPr="00B710E8" w:rsidP="005F352C" w14:paraId="28FE5D8C" w14:textId="77777777">
      <w:pPr>
        <w:pStyle w:val="Header"/>
        <w:jc w:val="center"/>
      </w:pPr>
    </w:p>
    <w:p w:rsidR="005F352C" w:rsidRPr="00B710E8" w:rsidP="005F352C" w14:paraId="41577C21" w14:textId="77777777">
      <w:pPr>
        <w:pStyle w:val="Header"/>
        <w:jc w:val="center"/>
      </w:pPr>
    </w:p>
    <w:p w:rsidR="005F352C" w:rsidRPr="00B710E8" w:rsidP="005F352C" w14:paraId="5441E7A3" w14:textId="77777777">
      <w:pPr>
        <w:pStyle w:val="Header"/>
        <w:jc w:val="center"/>
      </w:pPr>
    </w:p>
    <w:p w:rsidR="005F352C" w:rsidRPr="00B710E8" w:rsidP="005F352C" w14:paraId="7F603665" w14:textId="77777777">
      <w:pPr>
        <w:pStyle w:val="Header"/>
        <w:jc w:val="center"/>
      </w:pPr>
    </w:p>
    <w:p w:rsidR="005F352C" w:rsidRPr="00B710E8" w:rsidP="005F352C" w14:paraId="2913CD42" w14:textId="77777777">
      <w:pPr>
        <w:pStyle w:val="Header"/>
        <w:jc w:val="center"/>
      </w:pPr>
    </w:p>
    <w:p w:rsidR="005F352C" w:rsidP="005F352C" w14:paraId="77B62D85"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CA1FB1" w:rsidRPr="008D32E2" w:rsidP="008D32E2" w14:paraId="22FD51A3" w14:textId="28E36C39">
      <w:pPr>
        <w:pStyle w:val="Heading3"/>
        <w:rPr>
          <w:rStyle w:val="Strong"/>
          <w:rFonts w:cs="Times New Roman"/>
        </w:rPr>
      </w:pPr>
      <w:bookmarkStart w:id="229" w:name="_Toc175909530"/>
      <w:bookmarkStart w:id="230" w:name="_Toc196211991"/>
      <w:r w:rsidRPr="008D32E2">
        <w:rPr>
          <w:rStyle w:val="Strong"/>
          <w:rFonts w:cs="Times New Roman"/>
        </w:rPr>
        <w:t>Appendix D</w:t>
      </w:r>
      <w:r w:rsidRPr="008D32E2">
        <w:rPr>
          <w:rStyle w:val="Strong"/>
          <w:rFonts w:cs="Times New Roman"/>
        </w:rPr>
        <w:t>-</w:t>
      </w:r>
      <w:r w:rsidRPr="008D32E2" w:rsidR="00D679B8">
        <w:rPr>
          <w:rStyle w:val="Strong"/>
          <w:rFonts w:cs="Times New Roman"/>
        </w:rPr>
        <w:t>82</w:t>
      </w:r>
      <w:r w:rsidRPr="008D32E2">
        <w:rPr>
          <w:rStyle w:val="Strong"/>
          <w:rFonts w:cs="Times New Roman"/>
        </w:rPr>
        <w:t xml:space="preserve">: </w:t>
      </w:r>
      <w:r w:rsidRPr="00DF0CB3">
        <w:rPr>
          <w:rStyle w:val="Strong"/>
          <w:rFonts w:cs="Times New Roman"/>
          <w:b w:val="0"/>
          <w:bCs w:val="0"/>
        </w:rPr>
        <w:t>NAEP 2025 Preassessment Responsibilities Guide, School Device Model</w:t>
      </w:r>
      <w:bookmarkEnd w:id="229"/>
      <w:bookmarkEnd w:id="230"/>
    </w:p>
    <w:p w:rsidR="00CA1FB1" w14:paraId="6A937A7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5A05CA55" w14:textId="77777777">
      <w:pPr>
        <w:pStyle w:val="Heading3"/>
        <w:jc w:val="left"/>
        <w:rPr>
          <w:rStyle w:val="Strong"/>
          <w:rFonts w:cs="Times New Roman"/>
          <w:color w:val="31849B" w:themeColor="accent5" w:themeShade="BF"/>
        </w:rPr>
      </w:pPr>
    </w:p>
    <w:p w:rsidR="005F352C" w:rsidP="005F352C" w14:paraId="6B3199AD" w14:textId="77777777">
      <w:pPr>
        <w:jc w:val="center"/>
        <w:rPr>
          <w:rFonts w:ascii="Times New Roman" w:eastAsia="Times New Roman" w:hAnsi="Times New Roman" w:cs="Times New Roman"/>
          <w:b/>
          <w:bCs/>
        </w:rPr>
      </w:pPr>
      <w:r>
        <w:rPr>
          <w:rFonts w:ascii="Times New Roman" w:eastAsia="Times New Roman" w:hAnsi="Times New Roman" w:cs="Times New Roman"/>
          <w:b/>
          <w:bCs/>
        </w:rPr>
        <w:t>2025 Field Test Preassessment Responsibilities Guide (School Device)</w:t>
      </w:r>
    </w:p>
    <w:p w:rsidR="005F352C" w:rsidP="005F352C" w14:paraId="68E17C47" w14:textId="77777777">
      <w:pPr>
        <w:rPr>
          <w:rFonts w:ascii="Times New Roman" w:eastAsia="Times New Roman" w:hAnsi="Times New Roman" w:cs="Times New Roman"/>
        </w:rPr>
      </w:pPr>
      <w:r>
        <w:rPr>
          <w:rFonts w:ascii="Times New Roman" w:eastAsia="Times New Roman" w:hAnsi="Times New Roman" w:cs="Times New Roman"/>
        </w:rPr>
        <w:t xml:space="preserve">Thank you for your support of the National Assessment of Educational Progress (NAEP). We look forward to working with you to make NAEP a positive experience at your school. </w:t>
      </w:r>
      <w:r>
        <w:rPr>
          <w:rFonts w:ascii="Times New Roman" w:eastAsia="Times New Roman" w:hAnsi="Times New Roman" w:cs="Times New Roman"/>
          <w:color w:val="000000" w:themeColor="text1"/>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5F352C" w:rsidP="005F352C" w14:paraId="2D69A881" w14:textId="77777777">
      <w:pPr>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5F352C" w:rsidP="005F352C" w14:paraId="4972283E" w14:textId="77777777">
      <w:pPr>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5F352C" w:rsidP="005F352C" w14:paraId="3B7EA206"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December–January:</w:t>
      </w:r>
      <w:r>
        <w:rPr>
          <w:rFonts w:ascii="Times New Roman" w:eastAsia="Times New Roman" w:hAnsi="Times New Roman" w:cs="Times New Roman"/>
        </w:rPr>
        <w:t xml:space="preserve"> </w:t>
      </w:r>
    </w:p>
    <w:p w:rsidR="005F352C" w:rsidP="004276D9" w14:paraId="041A8F4F" w14:textId="77777777">
      <w:pPr>
        <w:pStyle w:val="ListParagraph"/>
        <w:numPr>
          <w:ilvl w:val="0"/>
          <w:numId w:val="103"/>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Complete Preassessment Activities </w:t>
      </w:r>
    </w:p>
    <w:p w:rsidR="005F352C" w:rsidP="005F352C" w14:paraId="09F875FC"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rPr>
        <w:t xml:space="preserve">January–February: </w:t>
      </w:r>
    </w:p>
    <w:p w:rsidR="005F352C" w:rsidP="004276D9" w14:paraId="1BD30570" w14:textId="77777777">
      <w:pPr>
        <w:pStyle w:val="ListParagraph"/>
        <w:numPr>
          <w:ilvl w:val="0"/>
          <w:numId w:val="104"/>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 New Students</w:t>
      </w:r>
    </w:p>
    <w:p w:rsidR="005F352C" w:rsidP="004276D9" w14:paraId="098458B5" w14:textId="77777777">
      <w:pPr>
        <w:pStyle w:val="ListParagraph"/>
        <w:numPr>
          <w:ilvl w:val="0"/>
          <w:numId w:val="104"/>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Assessment Planning Meeting (APM) with NAEP representative</w:t>
      </w:r>
    </w:p>
    <w:p w:rsidR="005F352C" w:rsidP="005F352C" w14:paraId="354BC204"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 xml:space="preserve">Within 10 school days before the assessment: </w:t>
      </w:r>
    </w:p>
    <w:p w:rsidR="005F352C" w:rsidP="004276D9" w14:paraId="365ED803" w14:textId="77777777">
      <w:pPr>
        <w:pStyle w:val="ListParagraph"/>
        <w:numPr>
          <w:ilvl w:val="0"/>
          <w:numId w:val="104"/>
        </w:numPr>
        <w:spacing w:before="20" w:after="100" w:line="276" w:lineRule="auto"/>
        <w:rPr>
          <w:rFonts w:ascii="Times New Roman" w:eastAsia="Times New Roman" w:hAnsi="Times New Roman" w:cs="Times New Roman"/>
        </w:rPr>
      </w:pPr>
      <w:r>
        <w:rPr>
          <w:rFonts w:ascii="Times New Roman" w:eastAsia="Times New Roman" w:hAnsi="Times New Roman" w:cs="Times New Roman"/>
        </w:rPr>
        <w:t>Notify Parents and Guardians</w:t>
      </w:r>
    </w:p>
    <w:p w:rsidR="005F352C" w:rsidP="004276D9" w14:paraId="6F91CCA5" w14:textId="77777777">
      <w:pPr>
        <w:pStyle w:val="ListParagraph"/>
        <w:numPr>
          <w:ilvl w:val="0"/>
          <w:numId w:val="104"/>
        </w:numPr>
        <w:spacing w:before="20" w:after="100" w:line="276" w:lineRule="auto"/>
        <w:rPr>
          <w:rFonts w:ascii="Times New Roman" w:eastAsia="Times New Roman" w:hAnsi="Times New Roman" w:cs="Times New Roman"/>
        </w:rPr>
      </w:pPr>
      <w:r>
        <w:rPr>
          <w:rFonts w:ascii="Times New Roman" w:eastAsia="Times New Roman" w:hAnsi="Times New Roman" w:cs="Times New Roman"/>
        </w:rPr>
        <w:t>Support Assessment Activities</w:t>
      </w:r>
    </w:p>
    <w:p w:rsidR="005F352C" w:rsidP="004276D9" w14:paraId="4764C2D0" w14:textId="77777777">
      <w:pPr>
        <w:pStyle w:val="ListParagraph"/>
        <w:numPr>
          <w:ilvl w:val="0"/>
          <w:numId w:val="104"/>
        </w:numPr>
        <w:spacing w:line="256" w:lineRule="auto"/>
        <w:rPr>
          <w:rFonts w:ascii="Times New Roman" w:eastAsia="Times New Roman" w:hAnsi="Times New Roman" w:cs="Times New Roman"/>
        </w:rPr>
      </w:pPr>
      <w:r>
        <w:rPr>
          <w:rFonts w:ascii="Times New Roman" w:eastAsia="Times New Roman" w:hAnsi="Times New Roman" w:cs="Times New Roman"/>
        </w:rPr>
        <w:t xml:space="preserve">Monitor Device Readiness Checks are Completed </w:t>
      </w:r>
    </w:p>
    <w:p w:rsidR="005F352C" w:rsidP="005F352C" w14:paraId="7F927C8D"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January 27–March 7:</w:t>
      </w:r>
      <w:r>
        <w:rPr>
          <w:rFonts w:ascii="Times New Roman" w:eastAsia="Times New Roman" w:hAnsi="Times New Roman" w:cs="Times New Roman"/>
        </w:rPr>
        <w:t xml:space="preserve"> </w:t>
      </w:r>
    </w:p>
    <w:p w:rsidR="005F352C" w:rsidP="004276D9" w14:paraId="31C12901" w14:textId="77777777">
      <w:pPr>
        <w:pStyle w:val="ListParagraph"/>
        <w:numPr>
          <w:ilvl w:val="0"/>
          <w:numId w:val="104"/>
        </w:numPr>
        <w:spacing w:before="20" w:after="100" w:line="276" w:lineRule="auto"/>
        <w:rPr>
          <w:rFonts w:ascii="Times New Roman" w:eastAsia="Times New Roman" w:hAnsi="Times New Roman" w:cs="Times New Roman"/>
        </w:rPr>
      </w:pPr>
      <w:r>
        <w:rPr>
          <w:rFonts w:ascii="Times New Roman" w:eastAsia="Times New Roman" w:hAnsi="Times New Roman" w:cs="Times New Roman"/>
        </w:rPr>
        <w:t>NAEP 2025 Assessment Window</w:t>
      </w:r>
    </w:p>
    <w:p w:rsidR="005F352C" w:rsidP="005F352C" w14:paraId="5A4EE7E6"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w:t>
      </w:r>
    </w:p>
    <w:p w:rsidR="005F352C" w:rsidP="004276D9" w14:paraId="202348E9" w14:textId="77777777">
      <w:pPr>
        <w:pStyle w:val="ListParagraph"/>
        <w:numPr>
          <w:ilvl w:val="0"/>
          <w:numId w:val="104"/>
        </w:numPr>
        <w:spacing w:before="20" w:after="100" w:line="276" w:lineRule="auto"/>
        <w:rPr>
          <w:rFonts w:ascii="Times New Roman" w:eastAsia="Times New Roman" w:hAnsi="Times New Roman" w:cs="Times New Roman"/>
        </w:rPr>
      </w:pPr>
      <w:r>
        <w:rPr>
          <w:rFonts w:ascii="Times New Roman" w:eastAsia="Times New Roman" w:hAnsi="Times New Roman" w:cs="Times New Roman"/>
        </w:rPr>
        <w:t>Wrap Up</w:t>
      </w:r>
    </w:p>
    <w:p w:rsidR="005F352C" w:rsidP="005F352C" w14:paraId="04B0CAC5" w14:textId="77777777">
      <w:pPr>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5F352C" w:rsidP="004276D9" w14:paraId="0D5F9CEB"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5F352C" w:rsidP="005F352C" w14:paraId="2813A370" w14:textId="77777777">
      <w:pPr>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When the student sample is released in December, the following preassessment activities should be completed in the AMS.</w:t>
      </w:r>
    </w:p>
    <w:p w:rsidR="005F352C" w:rsidP="004276D9" w14:paraId="1471BEC8"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Schedule Assessment Planning Meeting  </w:t>
      </w:r>
    </w:p>
    <w:p w:rsidR="005F352C" w:rsidP="004276D9" w14:paraId="6AB0AFE2"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assigned NAEP representative, responsible for administering the assessment, will contact you in December to introduce themselves and monitor the scheduling of a virtual APM. School coordinators will select a date and time (1-hour block) to schedule their APM in the AMS. The NAEP representative can review how to complete the planning tasks outlined below upon request.</w:t>
      </w:r>
    </w:p>
    <w:p w:rsidR="005F352C" w:rsidP="004276D9" w14:paraId="175857E8" w14:textId="77777777">
      <w:pPr>
        <w:pStyle w:val="ListParagraph"/>
        <w:numPr>
          <w:ilvl w:val="1"/>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rPr>
        <w:t xml:space="preserve">Provide Student Information </w:t>
      </w:r>
    </w:p>
    <w:p w:rsidR="005F352C" w:rsidP="004276D9" w14:paraId="33311ADA"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5F352C" w:rsidP="004276D9" w14:paraId="7DDFE02E"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testing accommodations.</w:t>
      </w:r>
    </w:p>
    <w:p w:rsidR="005F352C" w:rsidP="004276D9" w14:paraId="10A82D64" w14:textId="77777777">
      <w:pPr>
        <w:pStyle w:val="ListParagraph"/>
        <w:numPr>
          <w:ilvl w:val="3"/>
          <w:numId w:val="68"/>
        </w:numPr>
        <w:spacing w:line="256" w:lineRule="auto"/>
        <w:rPr>
          <w:rFonts w:ascii="Times New Roman" w:hAnsi="Times New Roman" w:cs="Times New Roman"/>
        </w:rPr>
      </w:pPr>
      <w:r>
        <w:rPr>
          <w:rFonts w:ascii="Times New Roman" w:eastAsia="Times New Roman" w:hAnsi="Times New Roman" w:cs="Times New Roman"/>
          <w:color w:val="000000" w:themeColor="text1"/>
        </w:rPr>
        <w:t>You can invite your school’s SD and EL specialists to the AMS so that they can assist with this task.</w:t>
      </w:r>
    </w:p>
    <w:p w:rsidR="005F352C" w:rsidP="004276D9" w14:paraId="1EE1FF5E" w14:textId="77777777">
      <w:pPr>
        <w:pStyle w:val="ListParagraph"/>
        <w:numPr>
          <w:ilvl w:val="3"/>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that will assist with these accommodations. </w:t>
      </w:r>
    </w:p>
    <w:p w:rsidR="005F352C" w:rsidP="004276D9" w14:paraId="5F0E68CD"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5F352C" w:rsidP="004276D9" w14:paraId="46D76E64"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Schedule the assessment groups and reserve space at your school. </w:t>
      </w:r>
    </w:p>
    <w:p w:rsidR="005F352C" w:rsidP="004276D9" w14:paraId="51B2DE13"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Students can either be assessed in two sequential sessions of up to 25 students each or all students at one time in one or two locations. </w:t>
      </w:r>
    </w:p>
    <w:p w:rsidR="005F352C" w:rsidP="004276D9" w14:paraId="55FE6062"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School staff presence in the assessment location is encouraged to help support classroom management. </w:t>
      </w:r>
    </w:p>
    <w:p w:rsidR="005F352C" w:rsidP="004276D9" w14:paraId="1AC47582"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If you select the option to assess all students at the same time in one or two locations, school staff presence is </w:t>
      </w:r>
      <w:r>
        <w:rPr>
          <w:rFonts w:ascii="Times New Roman" w:eastAsia="Times New Roman" w:hAnsi="Times New Roman" w:cs="Times New Roman"/>
          <w:b/>
          <w:bCs/>
        </w:rPr>
        <w:t xml:space="preserve">required </w:t>
      </w:r>
      <w:r>
        <w:rPr>
          <w:rFonts w:ascii="Times New Roman" w:eastAsia="Times New Roman" w:hAnsi="Times New Roman" w:cs="Times New Roman"/>
        </w:rPr>
        <w:t>at each location.</w:t>
      </w:r>
    </w:p>
    <w:p w:rsidR="005F352C" w:rsidP="004276D9" w14:paraId="7DDCB0E6"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Assessment day details need to be entered via the Assessment Logistics section in the AMS, including</w:t>
      </w:r>
    </w:p>
    <w:p w:rsidR="005F352C" w:rsidP="004276D9" w14:paraId="167B5BFF" w14:textId="77777777">
      <w:pPr>
        <w:pStyle w:val="ListParagraph"/>
        <w:numPr>
          <w:ilvl w:val="3"/>
          <w:numId w:val="68"/>
        </w:numPr>
        <w:spacing w:line="256" w:lineRule="auto"/>
        <w:rPr>
          <w:rFonts w:ascii="Times New Roman" w:eastAsia="Times New Roman" w:hAnsi="Times New Roman" w:cs="Times New Roman"/>
        </w:rPr>
      </w:pPr>
      <w:r>
        <w:rPr>
          <w:rFonts w:ascii="Times New Roman" w:eastAsia="Times New Roman" w:hAnsi="Times New Roman" w:cs="Times New Roman"/>
        </w:rPr>
        <w:t>location(s) and start time(s) of the assessment, and</w:t>
      </w:r>
    </w:p>
    <w:p w:rsidR="005F352C" w:rsidP="004276D9" w14:paraId="1585039B" w14:textId="77777777">
      <w:pPr>
        <w:pStyle w:val="ListParagraph"/>
        <w:numPr>
          <w:ilvl w:val="3"/>
          <w:numId w:val="68"/>
        </w:numPr>
        <w:spacing w:line="256" w:lineRule="auto"/>
        <w:rPr>
          <w:rFonts w:ascii="Times New Roman" w:eastAsia="Times New Roman" w:hAnsi="Times New Roman" w:cs="Times New Roman"/>
        </w:rPr>
      </w:pPr>
      <w:r>
        <w:rPr>
          <w:rFonts w:ascii="Times New Roman" w:eastAsia="Times New Roman" w:hAnsi="Times New Roman" w:cs="Times New Roman"/>
        </w:rPr>
        <w:t>how students and teachers will be notified.</w:t>
      </w:r>
    </w:p>
    <w:p w:rsidR="005F352C" w:rsidP="004276D9" w14:paraId="2AE80D1A"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Technical Logistics</w:t>
      </w:r>
    </w:p>
    <w:p w:rsidR="005F352C" w:rsidP="004276D9" w14:paraId="234B7657" w14:textId="77777777">
      <w:pPr>
        <w:pStyle w:val="ListParagraph"/>
        <w:numPr>
          <w:ilvl w:val="2"/>
          <w:numId w:val="68"/>
        </w:numPr>
        <w:spacing w:line="256" w:lineRule="auto"/>
        <w:rPr>
          <w:rStyle w:val="normaltextrun"/>
        </w:rPr>
      </w:pPr>
      <w:r>
        <w:rPr>
          <w:rStyle w:val="normaltextrun"/>
          <w:rFonts w:ascii="Times New Roman" w:eastAsia="Times New Roman" w:hAnsi="Times New Roman" w:cs="Times New Roman"/>
          <w:shd w:val="clear" w:color="auto" w:fill="FFFFFF"/>
        </w:rPr>
        <w:t xml:space="preserve">Provide details about assessing on school devices and run a network check to confirm your school Wi-Fi meets minimum requirements and required URLs have been safelisted. </w:t>
      </w:r>
    </w:p>
    <w:p w:rsidR="005F352C" w:rsidP="004276D9" w14:paraId="21079D8E" w14:textId="77777777">
      <w:pPr>
        <w:pStyle w:val="ListParagraph"/>
        <w:numPr>
          <w:ilvl w:val="2"/>
          <w:numId w:val="68"/>
        </w:numPr>
        <w:spacing w:line="256" w:lineRule="auto"/>
        <w:rPr>
          <w:rStyle w:val="normaltextrun"/>
          <w:rFonts w:ascii="Times New Roman" w:eastAsia="Times New Roman" w:hAnsi="Times New Roman" w:cs="Times New Roman"/>
        </w:rPr>
      </w:pPr>
      <w:r>
        <w:rPr>
          <w:rStyle w:val="normaltextrun"/>
          <w:rFonts w:ascii="Times New Roman" w:eastAsia="Times New Roman" w:hAnsi="Times New Roman" w:cs="Times New Roman"/>
        </w:rPr>
        <w:t>Record how the school devices and assessment location will be set up for the NAEP assessment.</w:t>
      </w:r>
    </w:p>
    <w:p w:rsidR="005F352C" w:rsidP="004276D9" w14:paraId="3C342209" w14:textId="77777777">
      <w:pPr>
        <w:pStyle w:val="ListParagraph"/>
        <w:numPr>
          <w:ilvl w:val="2"/>
          <w:numId w:val="68"/>
        </w:numPr>
        <w:spacing w:line="256" w:lineRule="auto"/>
        <w:rPr>
          <w:rStyle w:val="normaltextrun"/>
          <w:rFonts w:ascii="Times New Roman" w:eastAsia="Times New Roman" w:hAnsi="Times New Roman" w:cs="Times New Roman"/>
        </w:rPr>
      </w:pPr>
      <w:r>
        <w:rPr>
          <w:rStyle w:val="normaltextrun"/>
          <w:rFonts w:ascii="Times New Roman" w:eastAsia="Times New Roman" w:hAnsi="Times New Roman" w:cs="Times New Roman"/>
        </w:rPr>
        <w:t>Identify a school staff member to provide technical support on assessment day.</w:t>
      </w:r>
    </w:p>
    <w:p w:rsidR="005F352C" w:rsidP="004276D9" w14:paraId="370A77C1" w14:textId="77777777">
      <w:pPr>
        <w:pStyle w:val="ListParagraph"/>
        <w:numPr>
          <w:ilvl w:val="1"/>
          <w:numId w:val="68"/>
        </w:numPr>
        <w:spacing w:line="256" w:lineRule="auto"/>
      </w:pPr>
      <w:r>
        <w:rPr>
          <w:rFonts w:ascii="Times New Roman" w:eastAsia="Times New Roman" w:hAnsi="Times New Roman" w:cs="Times New Roman"/>
        </w:rPr>
        <w:t xml:space="preserve">Manage Questionnaires </w:t>
      </w:r>
    </w:p>
    <w:p w:rsidR="005F352C" w:rsidP="004276D9" w14:paraId="27A101B4"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Identify respondents and provide contact information for the school and teacher questionnaires. </w:t>
      </w:r>
    </w:p>
    <w:p w:rsidR="005F352C" w:rsidP="004276D9" w14:paraId="66CB2104"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Match students to the subject-specific teacher in the AMS.</w:t>
      </w:r>
    </w:p>
    <w:p w:rsidR="005F352C" w:rsidP="004276D9" w14:paraId="19BE935C"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Monitor the completion of the questionnaires by school staff.</w:t>
      </w:r>
    </w:p>
    <w:p w:rsidR="005F352C" w:rsidP="004276D9" w14:paraId="3F280265"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information about NAEP to teachers. </w:t>
      </w:r>
    </w:p>
    <w:p w:rsidR="005F352C" w:rsidP="004276D9" w14:paraId="7CF0AB96" w14:textId="77777777">
      <w:pPr>
        <w:pStyle w:val="ListParagraph"/>
        <w:numPr>
          <w:ilvl w:val="0"/>
          <w:numId w:val="105"/>
        </w:numPr>
        <w:spacing w:after="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Add New Students </w:t>
      </w:r>
    </w:p>
    <w:p w:rsidR="005F352C" w:rsidP="004276D9" w14:paraId="37F3A3F6" w14:textId="77777777">
      <w:pPr>
        <w:pStyle w:val="paragraph"/>
        <w:numPr>
          <w:ilvl w:val="0"/>
          <w:numId w:val="106"/>
        </w:numPr>
        <w:spacing w:before="0" w:beforeAutospacing="0" w:after="0" w:afterAutospacing="0"/>
        <w:textAlignment w:val="baseline"/>
        <w:rPr>
          <w:rStyle w:val="eop"/>
          <w:sz w:val="22"/>
          <w:szCs w:val="22"/>
        </w:rPr>
      </w:pPr>
      <w:r>
        <w:rPr>
          <w:rStyle w:val="normaltextrun"/>
          <w:sz w:val="22"/>
          <w:szCs w:val="22"/>
        </w:rPr>
        <w:t xml:space="preserve">To ensure all students have a chance to be selected for NAEP, you will be asked to update the student list in </w:t>
      </w:r>
      <w:r>
        <w:rPr>
          <w:rStyle w:val="normaltextrun"/>
          <w:b/>
          <w:bCs/>
          <w:sz w:val="22"/>
          <w:szCs w:val="22"/>
        </w:rPr>
        <w:t xml:space="preserve">January </w:t>
      </w:r>
      <w:r>
        <w:rPr>
          <w:rStyle w:val="normaltextrun"/>
          <w:sz w:val="22"/>
          <w:szCs w:val="22"/>
        </w:rPr>
        <w:t>(before the Assessment Planning Meeting)</w:t>
      </w:r>
      <w:r>
        <w:rPr>
          <w:rStyle w:val="normaltextrun"/>
          <w:b/>
          <w:bCs/>
          <w:sz w:val="22"/>
          <w:szCs w:val="22"/>
        </w:rPr>
        <w:t xml:space="preserve"> </w:t>
      </w:r>
      <w:r>
        <w:rPr>
          <w:rStyle w:val="normaltextrun"/>
          <w:sz w:val="22"/>
          <w:szCs w:val="22"/>
        </w:rPr>
        <w:t>by adding any new students who have enrolled since the fall.  A random sample will be drawn from this group of newly added students to be included in the assessment.</w:t>
      </w:r>
    </w:p>
    <w:p w:rsidR="005F352C" w:rsidP="004276D9" w14:paraId="18E5E19F" w14:textId="77777777">
      <w:pPr>
        <w:pStyle w:val="paragraph"/>
        <w:numPr>
          <w:ilvl w:val="1"/>
          <w:numId w:val="106"/>
        </w:numPr>
        <w:spacing w:before="0" w:beforeAutospacing="0" w:after="0" w:afterAutospacing="0"/>
        <w:textAlignment w:val="baseline"/>
        <w:rPr>
          <w:rStyle w:val="eop"/>
          <w:sz w:val="22"/>
          <w:szCs w:val="22"/>
        </w:rPr>
      </w:pPr>
      <w:r>
        <w:rPr>
          <w:rStyle w:val="normaltextrun"/>
          <w:sz w:val="22"/>
          <w:szCs w:val="22"/>
        </w:rPr>
        <w:t>You can invite an additional staff member to register for the AMS as your school’s data specialist to assist.</w:t>
      </w:r>
      <w:r>
        <w:rPr>
          <w:rStyle w:val="eop"/>
          <w:sz w:val="22"/>
          <w:szCs w:val="22"/>
        </w:rPr>
        <w:t> </w:t>
      </w:r>
    </w:p>
    <w:p w:rsidR="005F352C" w:rsidP="004276D9" w14:paraId="460D4EA7" w14:textId="77777777">
      <w:pPr>
        <w:pStyle w:val="paragraph"/>
        <w:numPr>
          <w:ilvl w:val="0"/>
          <w:numId w:val="106"/>
        </w:numPr>
        <w:spacing w:before="0" w:beforeAutospacing="0" w:after="0" w:afterAutospacing="0"/>
        <w:textAlignment w:val="baseline"/>
      </w:pPr>
      <w:r>
        <w:rPr>
          <w:rStyle w:val="normaltextrun"/>
          <w:sz w:val="22"/>
          <w:szCs w:val="22"/>
        </w:rPr>
        <w:t>You will need to provide student information, manage questionnaires, and notify the parents/guardians of any newly added students after completing the Add New Students process. </w:t>
      </w:r>
      <w:r>
        <w:rPr>
          <w:rStyle w:val="eop"/>
          <w:sz w:val="22"/>
          <w:szCs w:val="22"/>
        </w:rPr>
        <w:t> </w:t>
      </w:r>
    </w:p>
    <w:p w:rsidR="005F352C" w:rsidP="004276D9" w14:paraId="078F37DC"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Attend Assessment Planning Meeting (APM)</w:t>
      </w:r>
    </w:p>
    <w:p w:rsidR="005F352C" w:rsidP="004276D9" w14:paraId="1C5EA893" w14:textId="77777777">
      <w:pPr>
        <w:pStyle w:val="ListParagraph"/>
        <w:numPr>
          <w:ilvl w:val="0"/>
          <w:numId w:val="67"/>
        </w:numPr>
        <w:spacing w:line="256" w:lineRule="auto"/>
        <w:ind w:left="14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Participate in a 1-hour virtual planning meeting with your NAEP representative to review and confirm the information entered into the AMS. </w:t>
      </w:r>
    </w:p>
    <w:p w:rsidR="005F352C" w:rsidP="004276D9" w14:paraId="7675C4F9" w14:textId="77777777">
      <w:pPr>
        <w:pStyle w:val="ListParagraph"/>
        <w:numPr>
          <w:ilvl w:val="1"/>
          <w:numId w:val="67"/>
        </w:numPr>
        <w:spacing w:line="256" w:lineRule="auto"/>
        <w:ind w:left="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additional meeting can be scheduled with a technology coordinator to review and confirm technical logistics, if needed.</w:t>
      </w:r>
    </w:p>
    <w:p w:rsidR="005F352C" w:rsidP="004276D9" w14:paraId="1F127FCB"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5F352C" w:rsidP="004276D9" w14:paraId="23BD41A0" w14:textId="77777777">
      <w:pPr>
        <w:pStyle w:val="ListParagraph"/>
        <w:numPr>
          <w:ilvl w:val="0"/>
          <w:numId w:val="64"/>
        </w:numPr>
        <w:spacing w:line="256" w:lineRule="auto"/>
        <w:ind w:left="14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By law, parents/guardians of students selected to participate in NAEP must be notified in writing of their child’s selection prior to the administration of the assessment. </w:t>
      </w:r>
    </w:p>
    <w:p w:rsidR="005F352C" w:rsidP="004276D9" w14:paraId="2E8B576A" w14:textId="77777777">
      <w:pPr>
        <w:pStyle w:val="ListParagraph"/>
        <w:numPr>
          <w:ilvl w:val="1"/>
          <w:numId w:val="64"/>
        </w:numPr>
        <w:spacing w:line="256" w:lineRule="auto"/>
        <w:ind w:left="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the Notify Parents/Guardians section in the AMS, an electronic copy of the Parent/Guardian Notification Letter is available to download and distribute. </w:t>
      </w:r>
    </w:p>
    <w:p w:rsidR="005F352C" w:rsidP="004276D9" w14:paraId="32A55181" w14:textId="77777777">
      <w:pPr>
        <w:pStyle w:val="ListParagraph"/>
        <w:numPr>
          <w:ilvl w:val="0"/>
          <w:numId w:val="64"/>
        </w:numPr>
        <w:spacing w:line="256" w:lineRule="auto"/>
        <w:ind w:left="14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Verify these notifications have been sent in the AMS.</w:t>
      </w:r>
    </w:p>
    <w:p w:rsidR="005F352C" w:rsidP="004276D9" w14:paraId="0B348D18"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5F352C" w:rsidP="004276D9" w14:paraId="7A159347" w14:textId="77777777">
      <w:pPr>
        <w:pStyle w:val="ListParagraph"/>
        <w:numPr>
          <w:ilvl w:val="0"/>
          <w:numId w:val="107"/>
        </w:numPr>
        <w:spacing w:line="256" w:lineRule="auto"/>
        <w:rPr>
          <w:rFonts w:ascii="Times New Roman" w:eastAsia="Times New Roman" w:hAnsi="Times New Roman" w:cs="Times New Roman"/>
        </w:rPr>
      </w:pPr>
      <w:r>
        <w:rPr>
          <w:rFonts w:ascii="Times New Roman" w:eastAsia="Times New Roman" w:hAnsi="Times New Roman" w:cs="Times New Roman"/>
        </w:rPr>
        <w:t xml:space="preserve">Resources can be created and printed from the Support Assessment Day section in the AMS to remind teachers and students about the assessment. </w:t>
      </w:r>
    </w:p>
    <w:p w:rsidR="005F352C" w:rsidP="004276D9" w14:paraId="28C00886" w14:textId="77777777">
      <w:pPr>
        <w:pStyle w:val="ListParagraph"/>
        <w:numPr>
          <w:ilvl w:val="1"/>
          <w:numId w:val="107"/>
        </w:numPr>
        <w:spacing w:line="256" w:lineRule="auto"/>
        <w:rPr>
          <w:rFonts w:ascii="Times New Roman" w:eastAsia="Times New Roman" w:hAnsi="Times New Roman" w:cs="Times New Roman"/>
        </w:rPr>
      </w:pPr>
      <w:r>
        <w:rPr>
          <w:rFonts w:ascii="Times New Roman" w:eastAsia="Times New Roman" w:hAnsi="Times New Roman" w:cs="Times New Roman"/>
        </w:rPr>
        <w:t>Share the Teacher Notification Letter and List of Participating Students</w:t>
      </w:r>
    </w:p>
    <w:p w:rsidR="005F352C" w:rsidP="004276D9" w14:paraId="6A13CEB9" w14:textId="77777777">
      <w:pPr>
        <w:pStyle w:val="ListParagraph"/>
        <w:numPr>
          <w:ilvl w:val="1"/>
          <w:numId w:val="107"/>
        </w:numPr>
        <w:spacing w:line="256" w:lineRule="auto"/>
        <w:rPr>
          <w:rFonts w:ascii="Times New Roman" w:eastAsia="Times New Roman" w:hAnsi="Times New Roman" w:cs="Times New Roman"/>
        </w:rPr>
      </w:pPr>
      <w:r>
        <w:rPr>
          <w:rFonts w:ascii="Times New Roman" w:eastAsia="Times New Roman" w:hAnsi="Times New Roman" w:cs="Times New Roman"/>
        </w:rPr>
        <w:t>Distribute the Student Appointment Cards</w:t>
      </w:r>
    </w:p>
    <w:p w:rsidR="005F352C" w:rsidP="004276D9" w14:paraId="14EE8B71" w14:textId="77777777">
      <w:pPr>
        <w:pStyle w:val="ListParagraph"/>
        <w:numPr>
          <w:ilvl w:val="0"/>
          <w:numId w:val="107"/>
        </w:numPr>
        <w:spacing w:line="256" w:lineRule="auto"/>
        <w:rPr>
          <w:rFonts w:ascii="Times New Roman" w:hAnsi="Times New Roman" w:cs="Times New Roman"/>
        </w:rPr>
      </w:pPr>
      <w:r>
        <w:rPr>
          <w:rFonts w:ascii="Times New Roman" w:eastAsia="Times New Roman" w:hAnsi="Times New Roman" w:cs="Times New Roman"/>
          <w:color w:val="000000" w:themeColor="text1"/>
        </w:rPr>
        <w:t>Remind students to charge their devices and bring their headphones or earbuds on assessment day.</w:t>
      </w:r>
    </w:p>
    <w:p w:rsidR="005F352C" w:rsidP="004276D9" w14:paraId="1E6827AC" w14:textId="77777777">
      <w:pPr>
        <w:pStyle w:val="ListParagraph"/>
        <w:numPr>
          <w:ilvl w:val="0"/>
          <w:numId w:val="105"/>
        </w:numPr>
        <w:spacing w:line="256" w:lineRule="auto"/>
        <w:rPr>
          <w:rFonts w:ascii="Times New Roman" w:eastAsia="Times New Roman" w:hAnsi="Times New Roman" w:cs="Times New Roman"/>
        </w:rPr>
      </w:pPr>
      <w:r>
        <w:rPr>
          <w:rFonts w:ascii="Times New Roman" w:eastAsia="Times New Roman" w:hAnsi="Times New Roman" w:cs="Times New Roman"/>
          <w:b/>
          <w:bCs/>
        </w:rPr>
        <w:t>Monitor Device Readiness Checks are Completed</w:t>
      </w:r>
    </w:p>
    <w:p w:rsidR="005F352C" w:rsidP="004276D9" w14:paraId="1CC6BF1D" w14:textId="77777777">
      <w:pPr>
        <w:pStyle w:val="ListParagraph"/>
        <w:numPr>
          <w:ilvl w:val="0"/>
          <w:numId w:val="108"/>
        </w:numPr>
        <w:spacing w:after="0" w:line="240" w:lineRule="auto"/>
        <w:rPr>
          <w:rFonts w:ascii="Times New Roman" w:hAnsi="Times New Roman" w:cs="Times New Roman"/>
        </w:rPr>
      </w:pPr>
      <w:r>
        <w:rPr>
          <w:rFonts w:ascii="Times New Roman" w:hAnsi="Times New Roman" w:cs="Times New Roman"/>
        </w:rPr>
        <w:t xml:space="preserve">To ensure a smooth assessment experience in your school, it is important that each student device, including at least five spare devices, has the NAEP Assessment application installed and meets device requirements. </w:t>
      </w:r>
    </w:p>
    <w:p w:rsidR="005F352C" w:rsidP="004276D9" w14:paraId="0F9E75E8" w14:textId="77777777">
      <w:pPr>
        <w:pStyle w:val="ListParagraph"/>
        <w:numPr>
          <w:ilvl w:val="0"/>
          <w:numId w:val="108"/>
        </w:numPr>
        <w:spacing w:after="0" w:line="240" w:lineRule="auto"/>
        <w:rPr>
          <w:rFonts w:ascii="Times New Roman" w:hAnsi="Times New Roman" w:cs="Times New Roman"/>
        </w:rPr>
      </w:pPr>
      <w:r>
        <w:rPr>
          <w:rFonts w:ascii="Times New Roman" w:hAnsi="Times New Roman" w:cs="Times New Roman"/>
        </w:rPr>
        <w:t>A district or school staff member, who was identified and notified in November, will manage the installation of the NAEP Assessment application on identified devices for your school.</w:t>
      </w:r>
    </w:p>
    <w:p w:rsidR="005F352C" w:rsidP="004276D9" w14:paraId="4D1E0BDD" w14:textId="77777777">
      <w:pPr>
        <w:pStyle w:val="ListParagraph"/>
        <w:numPr>
          <w:ilvl w:val="0"/>
          <w:numId w:val="108"/>
        </w:numPr>
        <w:spacing w:after="0" w:line="240" w:lineRule="auto"/>
        <w:rPr>
          <w:rFonts w:ascii="Times New Roman" w:hAnsi="Times New Roman" w:cs="Times New Roman"/>
        </w:rPr>
      </w:pPr>
      <w:r>
        <w:rPr>
          <w:rFonts w:ascii="Times New Roman" w:hAnsi="Times New Roman" w:cs="Times New Roman"/>
        </w:rPr>
        <w:t>In order, to complete the device readiness check, the NAEP Assessment application must be launched on each device and the verification code must be entered within 10 business days of the assessment date. The verification code and instructions for completing this check are available in the Technical Logistics section of the AMS.</w:t>
      </w:r>
    </w:p>
    <w:p w:rsidR="005F352C" w:rsidP="004276D9" w14:paraId="14B9FB2C" w14:textId="77777777">
      <w:pPr>
        <w:pStyle w:val="ListParagraph"/>
        <w:numPr>
          <w:ilvl w:val="1"/>
          <w:numId w:val="108"/>
        </w:numPr>
        <w:spacing w:after="0" w:line="240" w:lineRule="auto"/>
        <w:rPr>
          <w:rFonts w:ascii="Times New Roman" w:hAnsi="Times New Roman" w:cs="Times New Roman"/>
        </w:rPr>
      </w:pPr>
      <w:r>
        <w:rPr>
          <w:rFonts w:ascii="Times New Roman" w:hAnsi="Times New Roman" w:cs="Times New Roman"/>
        </w:rPr>
        <w:t>School staff or students may complete this Device Readiness Check.</w:t>
      </w:r>
    </w:p>
    <w:p w:rsidR="005F352C" w:rsidP="004276D9" w14:paraId="3DE59150"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5F352C" w:rsidP="004276D9" w14:paraId="2B048B19" w14:textId="77777777">
      <w:pPr>
        <w:pStyle w:val="ListParagraph"/>
        <w:numPr>
          <w:ilvl w:val="0"/>
          <w:numId w:val="65"/>
        </w:numPr>
        <w:spacing w:after="0" w:line="278" w:lineRule="auto"/>
        <w:ind w:left="1440"/>
        <w:rPr>
          <w:rFonts w:ascii="Times New Roman" w:eastAsia="Times New Roman" w:hAnsi="Times New Roman" w:cs="Times New Roman"/>
        </w:rPr>
      </w:pPr>
      <w:r>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5F352C" w:rsidP="004276D9" w14:paraId="6858FA2C" w14:textId="77777777">
      <w:pPr>
        <w:pStyle w:val="ListParagraph"/>
        <w:numPr>
          <w:ilvl w:val="0"/>
          <w:numId w:val="65"/>
        </w:numPr>
        <w:spacing w:after="0" w:line="278" w:lineRule="auto"/>
        <w:ind w:left="1440"/>
        <w:rPr>
          <w:rFonts w:ascii="Times New Roman" w:eastAsia="Times New Roman" w:hAnsi="Times New Roman" w:cs="Times New Roman"/>
        </w:rPr>
      </w:pPr>
      <w:r>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Pr>
          <w:rFonts w:ascii="Times New Roman" w:eastAsia="Times New Roman" w:hAnsi="Times New Roman" w:cs="Times New Roman"/>
          <w:b/>
          <w:bCs/>
        </w:rPr>
        <w:t>required</w:t>
      </w:r>
      <w:r>
        <w:rPr>
          <w:rFonts w:ascii="Times New Roman" w:eastAsia="Times New Roman" w:hAnsi="Times New Roman" w:cs="Times New Roman"/>
        </w:rPr>
        <w:t xml:space="preserve"> at each assessment location to help support classroom management.</w:t>
      </w:r>
    </w:p>
    <w:p w:rsidR="005F352C" w:rsidP="004276D9" w14:paraId="38825DC0" w14:textId="77777777">
      <w:pPr>
        <w:pStyle w:val="ListParagraph"/>
        <w:numPr>
          <w:ilvl w:val="0"/>
          <w:numId w:val="65"/>
        </w:numPr>
        <w:spacing w:line="256" w:lineRule="auto"/>
        <w:ind w:left="1440"/>
        <w:rPr>
          <w:rFonts w:ascii="Times New Roman" w:eastAsia="Times New Roman" w:hAnsi="Times New Roman" w:cs="Times New Roman"/>
        </w:rPr>
      </w:pPr>
      <w:r>
        <w:rPr>
          <w:rFonts w:ascii="Times New Roman" w:eastAsia="Times New Roman" w:hAnsi="Times New Roman" w:cs="Times New Roman"/>
        </w:rPr>
        <w:t>If less than 80 percent of the sampled students are assessed, a makeup session will be necessary, and the NAEP representative will schedule another date to administer the assessment to the absent students.</w:t>
      </w:r>
    </w:p>
    <w:p w:rsidR="005F352C" w:rsidP="004276D9" w14:paraId="7C535A93" w14:textId="77777777">
      <w:pPr>
        <w:pStyle w:val="ListParagraph"/>
        <w:numPr>
          <w:ilvl w:val="0"/>
          <w:numId w:val="65"/>
        </w:numPr>
        <w:spacing w:line="256" w:lineRule="auto"/>
        <w:ind w:left="1440"/>
        <w:rPr>
          <w:rFonts w:ascii="Times New Roman" w:eastAsia="Times New Roman" w:hAnsi="Times New Roman" w:cs="Times New Roman"/>
        </w:rPr>
      </w:pPr>
      <w:r>
        <w:rPr>
          <w:rFonts w:ascii="Times New Roman" w:eastAsia="Times New Roman" w:hAnsi="Times New Roman" w:cs="Times New Roman"/>
        </w:rPr>
        <w:t>If the assessment cannot take place due to technical issues, the NAEP representative will work with your school to reschedule the assessment.</w:t>
      </w:r>
    </w:p>
    <w:p w:rsidR="005F352C" w:rsidP="004276D9" w14:paraId="24C6B2B7" w14:textId="77777777">
      <w:pPr>
        <w:pStyle w:val="ListParagraph"/>
        <w:numPr>
          <w:ilvl w:val="0"/>
          <w:numId w:val="105"/>
        </w:numPr>
        <w:spacing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5F352C" w:rsidP="004276D9" w14:paraId="75C2CCF3" w14:textId="77777777">
      <w:pPr>
        <w:pStyle w:val="ListParagraph"/>
        <w:numPr>
          <w:ilvl w:val="0"/>
          <w:numId w:val="109"/>
        </w:numPr>
        <w:spacing w:line="256" w:lineRule="auto"/>
        <w:rPr>
          <w:rFonts w:ascii="Times New Roman" w:eastAsia="Times New Roman" w:hAnsi="Times New Roman" w:cs="Times New Roman"/>
        </w:rPr>
      </w:pPr>
      <w:r>
        <w:rPr>
          <w:rFonts w:ascii="Times New Roman" w:eastAsia="Times New Roman" w:hAnsi="Times New Roman" w:cs="Times New Roman"/>
        </w:rPr>
        <w:t xml:space="preserve">Destroy any hardcopy documents containing student names according to school protocol. </w:t>
      </w:r>
    </w:p>
    <w:p w:rsidR="005F352C" w:rsidP="004276D9" w14:paraId="4D3D8881" w14:textId="77777777">
      <w:pPr>
        <w:pStyle w:val="ListParagraph"/>
        <w:numPr>
          <w:ilvl w:val="0"/>
          <w:numId w:val="109"/>
        </w:numPr>
        <w:spacing w:line="256" w:lineRule="auto"/>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5F352C" w:rsidP="004276D9" w14:paraId="4CAA8B03" w14:textId="77777777">
      <w:pPr>
        <w:pStyle w:val="ListParagraph"/>
        <w:numPr>
          <w:ilvl w:val="0"/>
          <w:numId w:val="109"/>
        </w:numPr>
        <w:spacing w:line="256" w:lineRule="auto"/>
        <w:rPr>
          <w:rFonts w:ascii="Times New Roman" w:eastAsia="Times New Roman" w:hAnsi="Times New Roman" w:cs="Times New Roman"/>
        </w:rPr>
      </w:pPr>
      <w:r>
        <w:rPr>
          <w:rFonts w:ascii="Times New Roman" w:eastAsia="Times New Roman" w:hAnsi="Times New Roman" w:cs="Times New Roman"/>
        </w:rPr>
        <w:t>Instructions for uninstalling the NAEP assessment application can be found at the eNAEP Download Center.</w:t>
      </w:r>
    </w:p>
    <w:p w:rsidR="005F352C" w:rsidP="004276D9" w14:paraId="45A3DD3D" w14:textId="77777777">
      <w:pPr>
        <w:pStyle w:val="ListParagraph"/>
        <w:numPr>
          <w:ilvl w:val="1"/>
          <w:numId w:val="109"/>
        </w:numPr>
        <w:spacing w:line="256" w:lineRule="auto"/>
        <w:rPr>
          <w:rFonts w:ascii="Times New Roman" w:eastAsia="Times New Roman" w:hAnsi="Times New Roman" w:cs="Times New Roman"/>
        </w:rPr>
      </w:pPr>
      <w:r>
        <w:rPr>
          <w:rFonts w:ascii="Times New Roman" w:eastAsia="Times New Roman" w:hAnsi="Times New Roman" w:cs="Times New Roman"/>
        </w:rPr>
        <w:t>Please follow your school or district procedures for uninstalling applications on school devices.</w:t>
      </w:r>
    </w:p>
    <w:p w:rsidR="005F352C" w:rsidP="005F352C" w14:paraId="3A6B3D42"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If your AMS password has expired, you can request to reset your password by selecting “Forgot Password”. If you have any questions, please contact the </w:t>
      </w:r>
      <w:bookmarkStart w:id="231" w:name="_Hlk170218839"/>
      <w:r>
        <w:rPr>
          <w:rFonts w:ascii="Times New Roman" w:eastAsia="Times New Roman" w:hAnsi="Times New Roman" w:cs="Times New Roman"/>
          <w:color w:val="000000" w:themeColor="text1"/>
        </w:rPr>
        <w:t xml:space="preserve">NAEP help desk at 1-800-283-6237 or </w:t>
      </w:r>
      <w:bookmarkEnd w:id="231"/>
      <w:hyperlink r:id="rId16" w:history="1">
        <w:r>
          <w:rPr>
            <w:rStyle w:val="Hyperlink"/>
            <w:rFonts w:ascii="Times New Roman" w:eastAsia="Times New Roman" w:hAnsi="Times New Roman" w:cs="Times New Roman"/>
          </w:rPr>
          <w:t>naephelp@westat.com.</w:t>
        </w:r>
      </w:hyperlink>
    </w:p>
    <w:p w:rsidR="005F352C" w:rsidP="005F352C" w14:paraId="3F19ED7C" w14:textId="77777777">
      <w:pPr>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W w:w="9350" w:type="dxa"/>
        <w:tblLook w:val="04A0"/>
      </w:tblPr>
      <w:tblGrid>
        <w:gridCol w:w="3702"/>
        <w:gridCol w:w="5648"/>
      </w:tblGrid>
      <w:tr w14:paraId="7DCCE7BA" w14:textId="77777777">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5F352C" w14:paraId="60B88616"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5648" w:type="dxa"/>
            <w:tcBorders>
              <w:top w:val="single" w:sz="4" w:space="0" w:color="auto"/>
              <w:left w:val="single" w:sz="4" w:space="0" w:color="auto"/>
              <w:bottom w:val="single" w:sz="4" w:space="0" w:color="auto"/>
              <w:right w:val="single" w:sz="4" w:space="0" w:color="auto"/>
            </w:tcBorders>
            <w:hideMark/>
          </w:tcPr>
          <w:p w:rsidR="005F352C" w14:paraId="21FCE43E" w14:textId="77777777">
            <w:pPr>
              <w:spacing w:after="0" w:line="240" w:lineRule="auto"/>
              <w:rPr>
                <w:rFonts w:ascii="Times New Roman" w:eastAsia="Times New Roman" w:hAnsi="Times New Roman" w:cs="Times New Roman"/>
                <w:sz w:val="20"/>
                <w:szCs w:val="20"/>
              </w:rPr>
            </w:pPr>
            <w:hyperlink r:id="rId17" w:history="1">
              <w:r>
                <w:rPr>
                  <w:rStyle w:val="Hyperlink"/>
                  <w:rFonts w:ascii="Times New Roman" w:eastAsia="Times New Roman" w:hAnsi="Times New Roman" w:cs="Times New Roman"/>
                  <w:sz w:val="20"/>
                  <w:szCs w:val="20"/>
                </w:rPr>
                <w:t>http://nces.ed.gov/nationsreportcard/participating/schools.aspx</w:t>
              </w:r>
            </w:hyperlink>
          </w:p>
        </w:tc>
      </w:tr>
      <w:tr w14:paraId="21B03068" w14:textId="77777777">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5F352C" w14:paraId="38E2B62B"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Sample Questions Booklets</w:t>
            </w:r>
          </w:p>
        </w:tc>
        <w:tc>
          <w:tcPr>
            <w:tcW w:w="5648" w:type="dxa"/>
            <w:tcBorders>
              <w:top w:val="single" w:sz="4" w:space="0" w:color="auto"/>
              <w:left w:val="single" w:sz="4" w:space="0" w:color="auto"/>
              <w:bottom w:val="single" w:sz="4" w:space="0" w:color="auto"/>
              <w:right w:val="single" w:sz="4" w:space="0" w:color="auto"/>
            </w:tcBorders>
            <w:hideMark/>
          </w:tcPr>
          <w:p w:rsidR="005F352C" w14:paraId="6C73632A" w14:textId="77777777">
            <w:pPr>
              <w:spacing w:after="0" w:line="240" w:lineRule="auto"/>
              <w:rPr>
                <w:rFonts w:ascii="Times New Roman" w:eastAsia="Times New Roman" w:hAnsi="Times New Roman" w:cs="Times New Roman"/>
                <w:sz w:val="20"/>
                <w:szCs w:val="20"/>
              </w:rPr>
            </w:pPr>
            <w:hyperlink r:id="rId20" w:history="1">
              <w:r>
                <w:rPr>
                  <w:rStyle w:val="Hyperlink"/>
                  <w:rFonts w:ascii="Times New Roman" w:eastAsia="Times New Roman" w:hAnsi="Times New Roman" w:cs="Times New Roman"/>
                  <w:sz w:val="20"/>
                  <w:szCs w:val="20"/>
                </w:rPr>
                <w:t>http://nces.ed.gov/nationsreportcard/about/booklets.aspx</w:t>
              </w:r>
            </w:hyperlink>
            <w:r>
              <w:rPr>
                <w:rFonts w:ascii="Times New Roman" w:eastAsia="Times New Roman" w:hAnsi="Times New Roman" w:cs="Times New Roman"/>
                <w:sz w:val="20"/>
                <w:szCs w:val="20"/>
              </w:rPr>
              <w:t xml:space="preserve"> </w:t>
            </w:r>
          </w:p>
        </w:tc>
      </w:tr>
      <w:tr w14:paraId="43820AF8" w14:textId="77777777">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5F352C" w14:paraId="7F3DB9DA"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NAEP Questions Tool</w:t>
            </w:r>
          </w:p>
        </w:tc>
        <w:tc>
          <w:tcPr>
            <w:tcW w:w="5648" w:type="dxa"/>
            <w:tcBorders>
              <w:top w:val="single" w:sz="4" w:space="0" w:color="auto"/>
              <w:left w:val="single" w:sz="4" w:space="0" w:color="auto"/>
              <w:bottom w:val="single" w:sz="4" w:space="0" w:color="auto"/>
              <w:right w:val="single" w:sz="4" w:space="0" w:color="auto"/>
            </w:tcBorders>
            <w:hideMark/>
          </w:tcPr>
          <w:p w:rsidR="005F352C" w14:paraId="7E0FE99C" w14:textId="77777777">
            <w:pPr>
              <w:spacing w:after="0" w:line="240" w:lineRule="auto"/>
              <w:rPr>
                <w:rFonts w:ascii="Times New Roman" w:eastAsia="Times New Roman" w:hAnsi="Times New Roman" w:cs="Times New Roman"/>
                <w:sz w:val="20"/>
                <w:szCs w:val="20"/>
              </w:rPr>
            </w:pPr>
            <w:hyperlink r:id="rId21" w:history="1">
              <w:r>
                <w:rPr>
                  <w:rStyle w:val="Hyperlink"/>
                  <w:rFonts w:ascii="Times New Roman" w:eastAsia="Times New Roman" w:hAnsi="Times New Roman" w:cs="Times New Roman"/>
                  <w:sz w:val="20"/>
                  <w:szCs w:val="20"/>
                </w:rPr>
                <w:t>http://nces.ed.gov/nationsreportcard/nqt</w:t>
              </w:r>
            </w:hyperlink>
            <w:r>
              <w:rPr>
                <w:rFonts w:ascii="Times New Roman" w:eastAsia="Times New Roman" w:hAnsi="Times New Roman" w:cs="Times New Roman"/>
                <w:sz w:val="20"/>
                <w:szCs w:val="20"/>
              </w:rPr>
              <w:t xml:space="preserve"> </w:t>
            </w:r>
          </w:p>
        </w:tc>
      </w:tr>
      <w:tr w14:paraId="627A10CD" w14:textId="77777777">
        <w:tblPrEx>
          <w:tblW w:w="9350" w:type="dxa"/>
          <w:tblLook w:val="04A0"/>
        </w:tblPrEx>
        <w:trPr>
          <w:trHeight w:val="410"/>
        </w:trPr>
        <w:tc>
          <w:tcPr>
            <w:tcW w:w="3702" w:type="dxa"/>
            <w:tcBorders>
              <w:top w:val="single" w:sz="4" w:space="0" w:color="auto"/>
              <w:left w:val="single" w:sz="4" w:space="0" w:color="auto"/>
              <w:bottom w:val="single" w:sz="4" w:space="0" w:color="auto"/>
              <w:right w:val="single" w:sz="4" w:space="0" w:color="auto"/>
            </w:tcBorders>
            <w:hideMark/>
          </w:tcPr>
          <w:p w:rsidR="005F352C" w14:paraId="6EEBAB5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Parents and Guardians</w:t>
            </w:r>
          </w:p>
        </w:tc>
        <w:tc>
          <w:tcPr>
            <w:tcW w:w="5648" w:type="dxa"/>
            <w:tcBorders>
              <w:top w:val="single" w:sz="4" w:space="0" w:color="auto"/>
              <w:left w:val="single" w:sz="4" w:space="0" w:color="auto"/>
              <w:bottom w:val="single" w:sz="4" w:space="0" w:color="auto"/>
              <w:right w:val="single" w:sz="4" w:space="0" w:color="auto"/>
            </w:tcBorders>
            <w:hideMark/>
          </w:tcPr>
          <w:p w:rsidR="005F352C" w14:paraId="62188A2F" w14:textId="77777777">
            <w:pPr>
              <w:spacing w:after="0" w:line="240" w:lineRule="auto"/>
              <w:rPr>
                <w:rFonts w:ascii="Times New Roman" w:eastAsia="Times New Roman" w:hAnsi="Times New Roman" w:cs="Times New Roman"/>
                <w:sz w:val="20"/>
                <w:szCs w:val="20"/>
              </w:rPr>
            </w:pPr>
            <w:hyperlink r:id="rId22" w:history="1">
              <w:r>
                <w:rPr>
                  <w:rStyle w:val="Hyperlink"/>
                  <w:rFonts w:ascii="Times New Roman" w:eastAsia="Times New Roman" w:hAnsi="Times New Roman" w:cs="Times New Roman"/>
                  <w:sz w:val="20"/>
                  <w:szCs w:val="20"/>
                </w:rPr>
                <w:t>http://nces.ed.gov/nationsreportcard/parents</w:t>
              </w:r>
            </w:hyperlink>
            <w:r>
              <w:rPr>
                <w:rFonts w:ascii="Times New Roman" w:eastAsia="Times New Roman" w:hAnsi="Times New Roman" w:cs="Times New Roman"/>
                <w:sz w:val="20"/>
                <w:szCs w:val="20"/>
              </w:rPr>
              <w:t xml:space="preserve"> </w:t>
            </w:r>
          </w:p>
        </w:tc>
      </w:tr>
      <w:tr w14:paraId="762D8902" w14:textId="77777777">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5F352C" w14:paraId="7FE37F9B"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Assessment Frameworks</w:t>
            </w:r>
          </w:p>
        </w:tc>
        <w:tc>
          <w:tcPr>
            <w:tcW w:w="5648" w:type="dxa"/>
            <w:tcBorders>
              <w:top w:val="single" w:sz="4" w:space="0" w:color="auto"/>
              <w:left w:val="single" w:sz="4" w:space="0" w:color="auto"/>
              <w:bottom w:val="single" w:sz="4" w:space="0" w:color="auto"/>
              <w:right w:val="single" w:sz="4" w:space="0" w:color="auto"/>
            </w:tcBorders>
            <w:hideMark/>
          </w:tcPr>
          <w:p w:rsidR="005F352C" w14:paraId="55A3562B" w14:textId="77777777">
            <w:pPr>
              <w:spacing w:after="0" w:line="240" w:lineRule="auto"/>
              <w:rPr>
                <w:rFonts w:ascii="Times New Roman" w:eastAsia="Times New Roman" w:hAnsi="Times New Roman" w:cs="Times New Roman"/>
                <w:sz w:val="20"/>
                <w:szCs w:val="20"/>
              </w:rPr>
            </w:pPr>
            <w:hyperlink r:id="rId23" w:history="1">
              <w:r>
                <w:rPr>
                  <w:rStyle w:val="Hyperlink"/>
                  <w:rFonts w:ascii="Times New Roman" w:eastAsia="Times New Roman" w:hAnsi="Times New Roman" w:cs="Times New Roman"/>
                  <w:sz w:val="20"/>
                  <w:szCs w:val="20"/>
                </w:rPr>
                <w:t>https://www.nagb.gov/naep-frameworks/frameworks-overview.html</w:t>
              </w:r>
            </w:hyperlink>
            <w:r>
              <w:rPr>
                <w:rFonts w:ascii="Times New Roman" w:eastAsia="Times New Roman" w:hAnsi="Times New Roman" w:cs="Times New Roman"/>
                <w:sz w:val="20"/>
                <w:szCs w:val="20"/>
              </w:rPr>
              <w:t xml:space="preserve"> </w:t>
            </w:r>
          </w:p>
        </w:tc>
      </w:tr>
      <w:tr w14:paraId="78ED39AF" w14:textId="77777777">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5F352C" w14:paraId="4BEE065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5648" w:type="dxa"/>
            <w:tcBorders>
              <w:top w:val="single" w:sz="4" w:space="0" w:color="auto"/>
              <w:left w:val="single" w:sz="4" w:space="0" w:color="auto"/>
              <w:bottom w:val="single" w:sz="4" w:space="0" w:color="auto"/>
              <w:right w:val="single" w:sz="4" w:space="0" w:color="auto"/>
            </w:tcBorders>
            <w:hideMark/>
          </w:tcPr>
          <w:p w:rsidR="005F352C" w14:paraId="05751D2F" w14:textId="77777777">
            <w:pPr>
              <w:spacing w:after="0" w:line="240" w:lineRule="auto"/>
              <w:rPr>
                <w:rFonts w:ascii="Times New Roman" w:eastAsia="Times New Roman" w:hAnsi="Times New Roman" w:cs="Times New Roman"/>
                <w:sz w:val="20"/>
                <w:szCs w:val="20"/>
              </w:rPr>
            </w:pPr>
            <w:hyperlink r:id="rId24" w:history="1">
              <w:r>
                <w:rPr>
                  <w:rStyle w:val="Hyperlink"/>
                  <w:rFonts w:ascii="Times New Roman" w:eastAsia="Times New Roman" w:hAnsi="Times New Roman" w:cs="Times New Roman"/>
                  <w:sz w:val="20"/>
                  <w:szCs w:val="20"/>
                </w:rPr>
                <w:t>https://nces.ed.gov/nationsreportcard/dba</w:t>
              </w:r>
            </w:hyperlink>
          </w:p>
        </w:tc>
      </w:tr>
    </w:tbl>
    <w:p w:rsidR="005F352C" w:rsidP="005F352C" w14:paraId="3FCAF5D2" w14:textId="77777777">
      <w:pPr>
        <w:rPr>
          <w:rFonts w:ascii="Times New Roman" w:eastAsia="Times New Roman" w:hAnsi="Times New Roman" w:cs="Times New Roman"/>
          <w:b/>
          <w:bCs/>
        </w:rPr>
      </w:pPr>
    </w:p>
    <w:p w:rsidR="005F352C" w:rsidP="005F352C" w14:paraId="68454DE2"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25" w:history="1">
        <w:r>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rPr>
        <w:t>.</w:t>
      </w:r>
    </w:p>
    <w:p w:rsidR="005F352C" w:rsidP="005F352C" w14:paraId="45C9B3B7"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Find us on: [Facebook, Twitter, and YouTube logos]</w:t>
      </w:r>
    </w:p>
    <w:p w:rsidR="002312AD" w:rsidRPr="00D05EDF" w:rsidP="002312AD" w14:paraId="415DB339"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31CEB50D" w14:textId="77777777"/>
    <w:p w:rsidR="005F352C" w:rsidRPr="0076399A" w:rsidP="005F352C" w14:paraId="62048FCF" w14:textId="77777777"/>
    <w:p w:rsidR="005F352C" w:rsidRPr="00B710E8" w:rsidP="005F352C" w14:paraId="640DDB1A" w14:textId="77777777">
      <w:pPr>
        <w:pStyle w:val="Header"/>
        <w:jc w:val="center"/>
      </w:pPr>
    </w:p>
    <w:p w:rsidR="005F352C" w:rsidRPr="00B710E8" w:rsidP="005F352C" w14:paraId="029B6BA9" w14:textId="77777777">
      <w:pPr>
        <w:pStyle w:val="Header"/>
        <w:jc w:val="center"/>
      </w:pPr>
    </w:p>
    <w:p w:rsidR="005F352C" w:rsidRPr="00B710E8" w:rsidP="005F352C" w14:paraId="1F7DE57F" w14:textId="77777777">
      <w:pPr>
        <w:pStyle w:val="Header"/>
        <w:jc w:val="center"/>
      </w:pPr>
    </w:p>
    <w:p w:rsidR="005F352C" w:rsidRPr="00B710E8" w:rsidP="005F352C" w14:paraId="3BDA0E55" w14:textId="77777777">
      <w:pPr>
        <w:pStyle w:val="Header"/>
        <w:jc w:val="center"/>
      </w:pPr>
    </w:p>
    <w:p w:rsidR="005F352C" w:rsidRPr="00B710E8" w:rsidP="005F352C" w14:paraId="3764B184" w14:textId="77777777">
      <w:pPr>
        <w:pStyle w:val="Header"/>
        <w:jc w:val="center"/>
      </w:pPr>
    </w:p>
    <w:p w:rsidR="005F352C" w:rsidRPr="00B710E8" w:rsidP="005F352C" w14:paraId="2CFAD83D" w14:textId="77777777">
      <w:pPr>
        <w:pStyle w:val="Header"/>
        <w:jc w:val="center"/>
      </w:pPr>
    </w:p>
    <w:p w:rsidR="005F352C" w:rsidRPr="00B710E8" w:rsidP="005F352C" w14:paraId="2E467A59" w14:textId="77777777">
      <w:pPr>
        <w:pStyle w:val="Header"/>
        <w:jc w:val="center"/>
      </w:pPr>
    </w:p>
    <w:p w:rsidR="005F352C" w:rsidRPr="00B710E8" w:rsidP="005F352C" w14:paraId="60D0682B" w14:textId="77777777">
      <w:pPr>
        <w:pStyle w:val="Header"/>
        <w:jc w:val="center"/>
      </w:pPr>
    </w:p>
    <w:p w:rsidR="005F352C" w:rsidRPr="00B710E8" w:rsidP="005F352C" w14:paraId="36393089" w14:textId="77777777">
      <w:pPr>
        <w:pStyle w:val="Header"/>
        <w:jc w:val="center"/>
      </w:pPr>
    </w:p>
    <w:p w:rsidR="005F352C" w:rsidRPr="00B710E8" w:rsidP="005F352C" w14:paraId="4B07B55C" w14:textId="77777777">
      <w:pPr>
        <w:pStyle w:val="Header"/>
        <w:jc w:val="center"/>
      </w:pPr>
    </w:p>
    <w:p w:rsidR="005F352C" w:rsidRPr="00B710E8" w:rsidP="005F352C" w14:paraId="01C5701B" w14:textId="77777777">
      <w:pPr>
        <w:pStyle w:val="Header"/>
        <w:jc w:val="center"/>
      </w:pPr>
    </w:p>
    <w:p w:rsidR="005F352C" w:rsidRPr="00B710E8" w:rsidP="005F352C" w14:paraId="0E6A5B95" w14:textId="77777777">
      <w:pPr>
        <w:pStyle w:val="Header"/>
        <w:jc w:val="center"/>
      </w:pPr>
    </w:p>
    <w:p w:rsidR="005F352C" w:rsidRPr="00B710E8" w:rsidP="005F352C" w14:paraId="21481735" w14:textId="77777777">
      <w:pPr>
        <w:pStyle w:val="Header"/>
        <w:jc w:val="center"/>
      </w:pPr>
    </w:p>
    <w:p w:rsidR="005F352C" w:rsidRPr="00B710E8" w:rsidP="005F352C" w14:paraId="65AF1FF2" w14:textId="77777777">
      <w:pPr>
        <w:pStyle w:val="Header"/>
        <w:jc w:val="center"/>
      </w:pPr>
    </w:p>
    <w:p w:rsidR="005F352C" w:rsidRPr="00B710E8" w:rsidP="005F352C" w14:paraId="0A698300" w14:textId="77777777">
      <w:pPr>
        <w:pStyle w:val="Header"/>
        <w:jc w:val="center"/>
      </w:pPr>
    </w:p>
    <w:p w:rsidR="005F352C" w:rsidRPr="00B710E8" w:rsidP="005F352C" w14:paraId="0CD342B0" w14:textId="77777777">
      <w:pPr>
        <w:pStyle w:val="Header"/>
        <w:jc w:val="center"/>
      </w:pPr>
    </w:p>
    <w:p w:rsidR="005F352C" w:rsidRPr="00B710E8" w:rsidP="005F352C" w14:paraId="1FB20972" w14:textId="77777777">
      <w:pPr>
        <w:pStyle w:val="Header"/>
        <w:jc w:val="center"/>
      </w:pPr>
    </w:p>
    <w:p w:rsidR="005F352C" w:rsidRPr="00B710E8" w:rsidP="005F352C" w14:paraId="0C21140A" w14:textId="77777777">
      <w:pPr>
        <w:pStyle w:val="Header"/>
        <w:jc w:val="center"/>
      </w:pPr>
    </w:p>
    <w:p w:rsidR="005F352C" w:rsidRPr="00B710E8" w:rsidP="005F352C" w14:paraId="6C0A6AE5" w14:textId="77777777">
      <w:pPr>
        <w:pStyle w:val="Header"/>
        <w:jc w:val="center"/>
      </w:pPr>
    </w:p>
    <w:p w:rsidR="005F352C" w:rsidRPr="00B710E8" w:rsidP="005F352C" w14:paraId="66B3B3EC" w14:textId="77777777">
      <w:pPr>
        <w:pStyle w:val="Header"/>
        <w:jc w:val="center"/>
      </w:pPr>
    </w:p>
    <w:p w:rsidR="005F352C" w:rsidRPr="00B710E8" w:rsidP="005F352C" w14:paraId="170A51C2" w14:textId="77777777">
      <w:pPr>
        <w:pStyle w:val="Header"/>
        <w:jc w:val="center"/>
      </w:pPr>
    </w:p>
    <w:p w:rsidR="005F352C" w:rsidRPr="00B710E8" w:rsidP="005F352C" w14:paraId="01EF3DF9" w14:textId="77777777">
      <w:pPr>
        <w:pStyle w:val="Header"/>
        <w:jc w:val="center"/>
      </w:pPr>
    </w:p>
    <w:p w:rsidR="005F352C" w:rsidRPr="00B710E8" w:rsidP="005F352C" w14:paraId="5229194D" w14:textId="77777777">
      <w:pPr>
        <w:pStyle w:val="Header"/>
        <w:jc w:val="center"/>
      </w:pPr>
    </w:p>
    <w:p w:rsidR="005F352C" w:rsidRPr="00B710E8" w:rsidP="005F352C" w14:paraId="0DBC8063" w14:textId="77777777">
      <w:pPr>
        <w:pStyle w:val="Header"/>
        <w:jc w:val="center"/>
      </w:pPr>
    </w:p>
    <w:p w:rsidR="005F352C" w:rsidRPr="00B710E8" w:rsidP="005F352C" w14:paraId="1395FF2E" w14:textId="77777777">
      <w:pPr>
        <w:pStyle w:val="Header"/>
        <w:jc w:val="center"/>
      </w:pPr>
    </w:p>
    <w:p w:rsidR="005F352C" w:rsidRPr="00B710E8" w:rsidP="005F352C" w14:paraId="7C6B3770" w14:textId="77777777">
      <w:pPr>
        <w:pStyle w:val="Header"/>
        <w:jc w:val="center"/>
      </w:pPr>
    </w:p>
    <w:p w:rsidR="005F352C" w:rsidRPr="00B710E8" w:rsidP="005F352C" w14:paraId="383AB894" w14:textId="77777777">
      <w:pPr>
        <w:pStyle w:val="Header"/>
        <w:jc w:val="center"/>
      </w:pPr>
    </w:p>
    <w:p w:rsidR="005F352C" w:rsidRPr="00B710E8" w:rsidP="005F352C" w14:paraId="3FC7C707" w14:textId="77777777">
      <w:pPr>
        <w:pStyle w:val="Header"/>
        <w:jc w:val="center"/>
      </w:pPr>
    </w:p>
    <w:p w:rsidR="005F352C" w:rsidRPr="00B710E8" w:rsidP="005F352C" w14:paraId="6E2B3966" w14:textId="77777777">
      <w:pPr>
        <w:pStyle w:val="Header"/>
        <w:jc w:val="center"/>
      </w:pPr>
    </w:p>
    <w:p w:rsidR="005F352C" w:rsidRPr="00B710E8" w:rsidP="005F352C" w14:paraId="0B45E070" w14:textId="77777777">
      <w:pPr>
        <w:pStyle w:val="Header"/>
        <w:jc w:val="center"/>
      </w:pPr>
    </w:p>
    <w:p w:rsidR="005F352C" w:rsidRPr="00B710E8" w:rsidP="005F352C" w14:paraId="12BFEF33" w14:textId="77777777">
      <w:pPr>
        <w:pStyle w:val="Header"/>
        <w:jc w:val="center"/>
      </w:pPr>
    </w:p>
    <w:p w:rsidR="005F352C" w:rsidRPr="00B710E8" w:rsidP="005F352C" w14:paraId="68482814" w14:textId="77777777">
      <w:pPr>
        <w:pStyle w:val="Header"/>
        <w:jc w:val="center"/>
      </w:pPr>
    </w:p>
    <w:p w:rsidR="005F352C" w:rsidRPr="00B710E8" w:rsidP="005F352C" w14:paraId="33367C14" w14:textId="77777777">
      <w:pPr>
        <w:pStyle w:val="Header"/>
        <w:jc w:val="center"/>
      </w:pPr>
    </w:p>
    <w:p w:rsidR="005F352C" w:rsidRPr="00B710E8" w:rsidP="005F352C" w14:paraId="4C42EBEC" w14:textId="77777777">
      <w:pPr>
        <w:pStyle w:val="Header"/>
        <w:jc w:val="center"/>
      </w:pPr>
    </w:p>
    <w:p w:rsidR="005F352C" w:rsidRPr="00B710E8" w:rsidP="005F352C" w14:paraId="3E61A2B6" w14:textId="77777777">
      <w:pPr>
        <w:pStyle w:val="Header"/>
        <w:jc w:val="center"/>
      </w:pPr>
    </w:p>
    <w:p w:rsidR="005F352C" w:rsidRPr="00B710E8" w:rsidP="005F352C" w14:paraId="42AC0220" w14:textId="77777777">
      <w:pPr>
        <w:pStyle w:val="Header"/>
        <w:jc w:val="center"/>
      </w:pPr>
    </w:p>
    <w:p w:rsidR="005F352C" w:rsidRPr="00B710E8" w:rsidP="005F352C" w14:paraId="5BDA4F94" w14:textId="77777777">
      <w:pPr>
        <w:pStyle w:val="Header"/>
        <w:jc w:val="center"/>
      </w:pPr>
    </w:p>
    <w:p w:rsidR="005F352C" w:rsidRPr="00B710E8" w:rsidP="005F352C" w14:paraId="612BC551" w14:textId="77777777">
      <w:pPr>
        <w:pStyle w:val="Header"/>
        <w:jc w:val="center"/>
      </w:pPr>
    </w:p>
    <w:p w:rsidR="005F352C" w:rsidRPr="00B710E8" w:rsidP="005F352C" w14:paraId="673DAB7C" w14:textId="77777777">
      <w:pPr>
        <w:pStyle w:val="Header"/>
        <w:jc w:val="center"/>
      </w:pPr>
    </w:p>
    <w:p w:rsidR="005F352C" w:rsidRPr="00B710E8" w:rsidP="005F352C" w14:paraId="43E8A5F0" w14:textId="77777777">
      <w:pPr>
        <w:pStyle w:val="Header"/>
        <w:jc w:val="center"/>
      </w:pPr>
    </w:p>
    <w:p w:rsidR="005F352C" w:rsidRPr="00B710E8" w:rsidP="005F352C" w14:paraId="4F32C59F" w14:textId="77777777">
      <w:pPr>
        <w:pStyle w:val="Header"/>
        <w:jc w:val="center"/>
      </w:pPr>
    </w:p>
    <w:p w:rsidR="005F352C" w:rsidRPr="00B710E8" w:rsidP="005F352C" w14:paraId="69D45201" w14:textId="77777777">
      <w:pPr>
        <w:pStyle w:val="Header"/>
        <w:jc w:val="center"/>
      </w:pPr>
    </w:p>
    <w:p w:rsidR="005F352C" w:rsidRPr="00B710E8" w:rsidP="005F352C" w14:paraId="115AEA20" w14:textId="77777777">
      <w:pPr>
        <w:pStyle w:val="Header"/>
        <w:jc w:val="center"/>
      </w:pPr>
    </w:p>
    <w:p w:rsidR="005F352C" w:rsidRPr="00B710E8" w:rsidP="00CA1FB1" w14:paraId="30C544FF" w14:textId="77777777">
      <w:pPr>
        <w:pStyle w:val="Header"/>
      </w:pPr>
    </w:p>
    <w:p w:rsidR="00CA1FB1" w:rsidRPr="008D32E2" w:rsidP="008D32E2" w14:paraId="386AAD4A" w14:textId="07834697">
      <w:pPr>
        <w:pStyle w:val="Heading3"/>
        <w:rPr>
          <w:rStyle w:val="Strong"/>
          <w:rFonts w:cs="Times New Roman"/>
        </w:rPr>
      </w:pPr>
      <w:bookmarkStart w:id="232" w:name="_Toc175909531"/>
      <w:bookmarkStart w:id="233" w:name="_Toc196211992"/>
      <w:r w:rsidRPr="008D32E2">
        <w:rPr>
          <w:rStyle w:val="Strong"/>
          <w:rFonts w:cs="Times New Roman"/>
        </w:rPr>
        <w:t xml:space="preserve">Appendix </w:t>
      </w:r>
      <w:r w:rsidRPr="008D32E2" w:rsidR="00D679B8">
        <w:rPr>
          <w:rStyle w:val="Strong"/>
          <w:rFonts w:cs="Times New Roman"/>
        </w:rPr>
        <w:t>D</w:t>
      </w:r>
      <w:r w:rsidRPr="008D32E2">
        <w:rPr>
          <w:rStyle w:val="Strong"/>
          <w:rFonts w:cs="Times New Roman"/>
        </w:rPr>
        <w:t>-</w:t>
      </w:r>
      <w:r w:rsidRPr="008D32E2" w:rsidR="00D679B8">
        <w:rPr>
          <w:rStyle w:val="Strong"/>
          <w:rFonts w:cs="Times New Roman"/>
        </w:rPr>
        <w:t>83</w:t>
      </w:r>
      <w:r w:rsidRPr="008D32E2">
        <w:rPr>
          <w:rStyle w:val="Strong"/>
          <w:rFonts w:cs="Times New Roman"/>
        </w:rPr>
        <w:t xml:space="preserve">: </w:t>
      </w:r>
      <w:r w:rsidRPr="00DF0CB3">
        <w:rPr>
          <w:rStyle w:val="Strong"/>
          <w:rFonts w:cs="Times New Roman"/>
          <w:b w:val="0"/>
          <w:bCs w:val="0"/>
        </w:rPr>
        <w:t>NAEP 2025 Preassessment Responsibilities Guide, School Device Model, Puerto Rico</w:t>
      </w:r>
      <w:bookmarkEnd w:id="232"/>
      <w:bookmarkEnd w:id="233"/>
    </w:p>
    <w:p w:rsidR="005F352C" w:rsidP="001E2991" w14:paraId="667EB48E" w14:textId="5C24623F">
      <w:pPr>
        <w:rPr>
          <w:rStyle w:val="Strong"/>
          <w:rFonts w:cs="Times New Roman"/>
          <w:color w:val="31849B" w:themeColor="accent5" w:themeShade="BF"/>
        </w:rPr>
      </w:pPr>
      <w:r>
        <w:rPr>
          <w:rStyle w:val="Strong"/>
          <w:rFonts w:cs="Times New Roman"/>
          <w:color w:val="31849B" w:themeColor="accent5" w:themeShade="BF"/>
        </w:rPr>
        <w:br w:type="page"/>
      </w:r>
    </w:p>
    <w:p w:rsidR="005F352C" w:rsidP="005F352C" w14:paraId="6F86C91F" w14:textId="77777777">
      <w:pPr>
        <w:jc w:val="center"/>
        <w:rPr>
          <w:rFonts w:ascii="Times New Roman" w:eastAsia="Times New Roman" w:hAnsi="Times New Roman" w:cs="Times New Roman"/>
          <w:b/>
          <w:bCs/>
          <w:lang w:val="es-CO"/>
        </w:rPr>
      </w:pPr>
      <w:r>
        <w:rPr>
          <w:rFonts w:ascii="Times New Roman" w:eastAsia="Times New Roman" w:hAnsi="Times New Roman" w:cs="Times New Roman"/>
          <w:b/>
          <w:bCs/>
          <w:lang w:val="es-CO"/>
        </w:rPr>
        <w:t>Guía de responsabilidades de preevaluación para la prueba de campo de NAEP 2025 (Dispositivo de la escuela)</w:t>
      </w:r>
    </w:p>
    <w:p w:rsidR="005F352C" w:rsidRPr="00B710E8" w:rsidP="005F352C" w14:paraId="20DE90EA" w14:textId="77777777">
      <w:pPr>
        <w:rPr>
          <w:rFonts w:ascii="Times New Roman" w:eastAsia="Times New Roman" w:hAnsi="Times New Roman" w:cs="Times New Roman"/>
        </w:rPr>
      </w:pPr>
      <w:r w:rsidRPr="7B4D929F">
        <w:rPr>
          <w:rFonts w:ascii="Times New Roman" w:eastAsia="Times New Roman" w:hAnsi="Times New Roman" w:cs="Times New Roman"/>
        </w:rPr>
        <w:t>Gracias por apoyar la Evaluación Nacional del Progreso Educativo (NAEP, por sus siglas en inglés). Esperamos trabajar con usted para hacer de NAEP una experiencia positiva en su escuela. El Sistema de Administración de la Evaluación (AMS) será su principal recurso para completar las tareas de planificación en línea para la próxima evaluación</w:t>
      </w:r>
      <w:r w:rsidRPr="7B4D929F">
        <w:rPr>
          <w:rFonts w:ascii="Times New Roman" w:eastAsia="Times New Roman" w:hAnsi="Times New Roman" w:cs="Times New Roman"/>
          <w:color w:val="000000" w:themeColor="text1"/>
        </w:rPr>
        <w:t xml:space="preserve">. </w:t>
      </w:r>
      <w:r w:rsidRPr="7B4D929F">
        <w:rPr>
          <w:rFonts w:ascii="Times New Roman" w:eastAsia="Times New Roman" w:hAnsi="Times New Roman" w:cs="Times New Roman"/>
        </w:rPr>
        <w:t xml:space="preserve"> </w:t>
      </w:r>
    </w:p>
    <w:p w:rsidR="005F352C" w:rsidP="005F352C" w14:paraId="156A3528" w14:textId="77777777">
      <w:pPr>
        <w:rPr>
          <w:rFonts w:ascii="Times New Roman" w:eastAsia="Times New Roman" w:hAnsi="Times New Roman" w:cs="Times New Roman"/>
          <w:lang w:val="es-CO"/>
        </w:rPr>
      </w:pPr>
      <w:r>
        <w:rPr>
          <w:rFonts w:ascii="Times New Roman" w:eastAsia="Times New Roman" w:hAnsi="Times New Roman" w:cs="Times New Roman"/>
          <w:lang w:val="es-CO"/>
        </w:rPr>
        <w:t>En esta guía se describen las tareas que deberá realizar y los recursos disponibles para que el día de la evaluación sea un éxito.</w:t>
      </w:r>
    </w:p>
    <w:p w:rsidR="005F352C" w:rsidP="005F352C" w14:paraId="2685F256"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Calendario de actividades de NAEP</w:t>
      </w:r>
    </w:p>
    <w:p w:rsidR="005F352C" w:rsidP="005F352C" w14:paraId="7BAE868F"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Diciembre - Enero</w:t>
      </w:r>
      <w:r>
        <w:rPr>
          <w:rFonts w:ascii="Times New Roman" w:eastAsia="Times New Roman" w:hAnsi="Times New Roman" w:cs="Times New Roman"/>
          <w:color w:val="000000" w:themeColor="text1"/>
          <w:lang w:val="es-CO"/>
        </w:rPr>
        <w:t xml:space="preserve">: </w:t>
      </w:r>
    </w:p>
    <w:p w:rsidR="005F352C" w:rsidP="004276D9" w14:paraId="716D1A6D" w14:textId="77777777">
      <w:pPr>
        <w:pStyle w:val="ListParagraph"/>
        <w:numPr>
          <w:ilvl w:val="0"/>
          <w:numId w:val="110"/>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Completar las actividades de preevaluación </w:t>
      </w:r>
    </w:p>
    <w:p w:rsidR="005F352C" w:rsidP="005F352C" w14:paraId="019BB8D2"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Enero - Febrero: </w:t>
      </w:r>
    </w:p>
    <w:p w:rsidR="005F352C" w:rsidP="004276D9" w14:paraId="4E0DEF16"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Añadir estudiantes nuevos</w:t>
      </w:r>
    </w:p>
    <w:p w:rsidR="005F352C" w:rsidP="004276D9" w14:paraId="0799EB93"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Reunión de planificación para la evaluación con el(la) representante de NAEP</w:t>
      </w:r>
    </w:p>
    <w:p w:rsidR="005F352C" w:rsidP="005F352C" w14:paraId="36EF1768"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 los 10 días lectivos antes de la evaluación: </w:t>
      </w:r>
    </w:p>
    <w:p w:rsidR="005F352C" w:rsidP="004276D9" w14:paraId="0D61C2AE"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Notificar a los padres, madres o tutores </w:t>
      </w:r>
    </w:p>
    <w:p w:rsidR="005F352C" w:rsidP="004276D9" w14:paraId="7A765524"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Apoyar las actividades de la evaluación </w:t>
      </w:r>
    </w:p>
    <w:p w:rsidR="005F352C" w:rsidP="004276D9" w14:paraId="28AD2E4E"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Supervisar que se han completado las verificaciones de disponibilidad del dispositivo</w:t>
      </w:r>
    </w:p>
    <w:p w:rsidR="005F352C" w:rsidP="005F352C" w14:paraId="16D6334A"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Del 27 de enero al 7 de marzo</w:t>
      </w:r>
      <w:r>
        <w:rPr>
          <w:rFonts w:ascii="Times New Roman" w:eastAsia="Times New Roman" w:hAnsi="Times New Roman" w:cs="Times New Roman"/>
          <w:color w:val="000000" w:themeColor="text1"/>
          <w:lang w:val="es-CO"/>
        </w:rPr>
        <w:t xml:space="preserve">: </w:t>
      </w:r>
    </w:p>
    <w:p w:rsidR="005F352C" w:rsidP="004276D9" w14:paraId="327A6644"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Periodo de la evaluación de NAEP 2025</w:t>
      </w:r>
    </w:p>
    <w:p w:rsidR="005F352C" w:rsidP="005F352C" w14:paraId="1CB20404"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Después de la evaluación</w:t>
      </w:r>
      <w:r>
        <w:rPr>
          <w:rFonts w:ascii="Times New Roman" w:eastAsia="Times New Roman" w:hAnsi="Times New Roman" w:cs="Times New Roman"/>
          <w:color w:val="000000" w:themeColor="text1"/>
          <w:lang w:val="es-CO"/>
        </w:rPr>
        <w:t xml:space="preserve">: </w:t>
      </w:r>
    </w:p>
    <w:p w:rsidR="005F352C" w:rsidP="004276D9" w14:paraId="7450C19A" w14:textId="77777777">
      <w:pPr>
        <w:pStyle w:val="ListParagraph"/>
        <w:numPr>
          <w:ilvl w:val="0"/>
          <w:numId w:val="11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Finalización</w:t>
      </w:r>
    </w:p>
    <w:p w:rsidR="005F352C" w:rsidP="005F352C" w14:paraId="59201AF8"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Deberá completar las siguientes actividades: </w:t>
      </w:r>
    </w:p>
    <w:p w:rsidR="005F352C" w:rsidP="004276D9" w14:paraId="3FB776D5"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Completar las actividades de preevaluación </w:t>
      </w:r>
    </w:p>
    <w:p w:rsidR="005F352C" w:rsidP="005F352C" w14:paraId="7C56A1F1" w14:textId="77777777">
      <w:pPr>
        <w:ind w:left="720"/>
        <w:rPr>
          <w:rFonts w:ascii="Times New Roman" w:eastAsia="Times New Roman" w:hAnsi="Times New Roman" w:cs="Times New Roman"/>
          <w:lang w:val="es-CO"/>
        </w:rPr>
      </w:pPr>
      <w:r>
        <w:rPr>
          <w:rFonts w:ascii="Times New Roman" w:eastAsia="Times New Roman" w:hAnsi="Times New Roman" w:cs="Times New Roman"/>
          <w:lang w:val="es-CO"/>
        </w:rPr>
        <w:t xml:space="preserve">Cuando se dé a conocer la muestra de estudiantes en diciembre, </w:t>
      </w:r>
      <w:r>
        <w:rPr>
          <w:rFonts w:ascii="Times New Roman" w:eastAsia="Times New Roman" w:hAnsi="Times New Roman" w:cs="Times New Roman"/>
          <w:color w:val="000000" w:themeColor="text1"/>
          <w:lang w:val="es-CO"/>
        </w:rPr>
        <w:t>deberán completarse las siguientes actividades de preevaluación en el AMS:</w:t>
      </w:r>
    </w:p>
    <w:p w:rsidR="005F352C" w:rsidP="004276D9" w14:paraId="228F8F37"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Programar la reunión de planificación para la evaluación (APM) </w:t>
      </w:r>
    </w:p>
    <w:p w:rsidR="005F352C" w:rsidP="004276D9" w14:paraId="787603C6"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Un representante asignado de NAEP, responsable de administrar la evaluación, se comunicará con usted para presentarse y supervisar la programación de una reunión de planificación para la evaluación (APM) de manera virtual. Los coordinadores escolares seleccionarán una fecha y hora (bloque de 1 hora) para programar su APM en el AMS. Si se solicita, el miembro del personal de campo de NAEP puede repasar cómo completar las tareas de planificación que se describen a continuación.</w:t>
      </w:r>
    </w:p>
    <w:p w:rsidR="005F352C" w:rsidP="004276D9" w14:paraId="627BB81E" w14:textId="77777777">
      <w:pPr>
        <w:pStyle w:val="ListParagraph"/>
        <w:numPr>
          <w:ilvl w:val="1"/>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lang w:val="es-CO"/>
        </w:rPr>
        <w:t xml:space="preserve">Proporcionar información sobre los estudiantes </w:t>
      </w:r>
    </w:p>
    <w:p w:rsidR="005F352C" w:rsidP="004276D9" w14:paraId="3F533409"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Revise la muestra de estudiantes e identifique a aquellos que no pueden realizar la evaluación. Revise la información demográfica y actualice cualquier dato que falte o que no sea correcto.</w:t>
      </w:r>
    </w:p>
    <w:p w:rsidR="005F352C" w:rsidP="004276D9" w14:paraId="76000EA4"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Proporcione información sobre los estudiantes con impedimentos (EI) y los estudiantes aprendices del español (AE) para que los administradores de las evaluaciones puedan planificar los acomodos adecuados para las evaluaciones.</w:t>
      </w:r>
    </w:p>
    <w:p w:rsidR="005F352C" w:rsidP="004276D9" w14:paraId="7B3E8D74"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Puede invitar a los especialistas en EI y AE de su escuela al AMS para que le ayuden con esta tarea.</w:t>
      </w:r>
    </w:p>
    <w:p w:rsidR="005F352C" w:rsidP="004276D9" w14:paraId="29C5A04A"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Tenga en cuenta que es posible que el personal de la escuela tenga que ayudar con determinados acomodos (p. ej., señas para que se mantengan enfocados, escribiente). Deberá facilitar la información de contacto del personal de la escuela que le ayudará con estos acomodos. </w:t>
      </w:r>
    </w:p>
    <w:p w:rsidR="005F352C" w:rsidP="004276D9" w14:paraId="1DA3082F"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Logística de la evaluación </w:t>
      </w:r>
    </w:p>
    <w:p w:rsidR="005F352C" w:rsidP="004276D9" w14:paraId="127DA9A0"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Programe los grupos para la evaluación y reserve espacio en su escuela.</w:t>
      </w:r>
    </w:p>
    <w:p w:rsidR="005F352C" w:rsidP="004276D9" w14:paraId="79E11B97"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Se recomienda la presencia del personal de la escuela en el lugar de la evaluación para ayudar a administrar el salón de clase. </w:t>
      </w:r>
    </w:p>
    <w:p w:rsidR="005F352C" w:rsidP="004276D9" w14:paraId="4BEC6019"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Si selecciona la opción de evaluar a todos los estudiantes al mismo tiempo en uno o dos lugares, se </w:t>
      </w:r>
      <w:r>
        <w:rPr>
          <w:rFonts w:ascii="Times New Roman" w:eastAsia="Times New Roman" w:hAnsi="Times New Roman" w:cs="Times New Roman"/>
          <w:b/>
          <w:bCs/>
          <w:lang w:val="es-CO"/>
        </w:rPr>
        <w:t>requiere</w:t>
      </w:r>
      <w:r>
        <w:rPr>
          <w:rFonts w:ascii="Times New Roman" w:eastAsia="Times New Roman" w:hAnsi="Times New Roman" w:cs="Times New Roman"/>
          <w:lang w:val="es-CO"/>
        </w:rPr>
        <w:t xml:space="preserve"> la presencia de personal de la escuela en cada lugar.</w:t>
      </w:r>
    </w:p>
    <w:p w:rsidR="005F352C" w:rsidP="004276D9" w14:paraId="462F7CD1"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Los detalles del día de la evaluación deben ser compartidos a través de la sección Logística de la evaluación en el AMS, incluyendo:</w:t>
      </w:r>
    </w:p>
    <w:p w:rsidR="005F352C" w:rsidP="004276D9" w14:paraId="26D440AF"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el(los) lugar(es) y la(s) hora(s) de inicio de la evaluación, y</w:t>
      </w:r>
    </w:p>
    <w:p w:rsidR="005F352C" w:rsidP="004276D9" w14:paraId="37C23C7C"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cómo se notificará a los estudiantes y maestros.</w:t>
      </w:r>
    </w:p>
    <w:p w:rsidR="005F352C" w:rsidP="004276D9" w14:paraId="319742C1"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Logística técnica</w:t>
      </w:r>
    </w:p>
    <w:p w:rsidR="005F352C" w:rsidP="004276D9" w14:paraId="12E8BA8F"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Proporcione detalles sobre la evaluación con los dispositivos de la escuela y realice una verificación de la red para confirmar que el WiFi de su escuela cumple con los requisitos mínimos y que los URL requeridos están en la lista segura. </w:t>
      </w:r>
    </w:p>
    <w:p w:rsidR="005F352C" w:rsidP="004276D9" w14:paraId="0549CEA1"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Registre cómo se configurarán los dispositivos de la escuela y el lugar de la evaluación para la evaluación de NAEP.</w:t>
      </w:r>
    </w:p>
    <w:p w:rsidR="005F352C" w:rsidP="004276D9" w14:paraId="7B889F52"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Identifique a un miembro del personal de la escuela que proporcionará asistencia técnica el día de la evaluación.</w:t>
      </w:r>
    </w:p>
    <w:p w:rsidR="005F352C" w:rsidP="004276D9" w14:paraId="43550CC4"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Administrar cuestionarios </w:t>
      </w:r>
    </w:p>
    <w:p w:rsidR="005F352C" w:rsidP="004276D9" w14:paraId="30D79E56"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Identifique a los encuestados y facilite información de contacto para los cuestionarios de las escuelas y los maestros. </w:t>
      </w:r>
    </w:p>
    <w:p w:rsidR="005F352C" w:rsidP="004276D9" w14:paraId="5AE208A1"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Asigne a los estudiantes con el maestro de la asignatura específica en el AMS.</w:t>
      </w:r>
    </w:p>
    <w:p w:rsidR="005F352C" w:rsidP="004276D9" w14:paraId="2C71FBF4"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Supervise la cumplimentación de los cuestionarios por parte del personal escolar.</w:t>
      </w:r>
    </w:p>
    <w:p w:rsidR="005F352C" w:rsidP="004276D9" w14:paraId="2BDB95F6"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información sobre NAEP entre los maestros. </w:t>
      </w:r>
    </w:p>
    <w:p w:rsidR="005F352C" w:rsidP="004276D9" w14:paraId="2214BB70"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Añadir estudiantes nuevos</w:t>
      </w:r>
    </w:p>
    <w:p w:rsidR="005F352C" w:rsidP="004276D9" w14:paraId="10676C97" w14:textId="77777777">
      <w:pPr>
        <w:pStyle w:val="ListParagraph"/>
        <w:numPr>
          <w:ilvl w:val="0"/>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garantizar que todos los estudiantes tengan la oportunidad de ser seleccionados para NAEP, se le pedirá que actualice la lista de estudiantes en </w:t>
      </w:r>
      <w:r>
        <w:rPr>
          <w:rFonts w:ascii="Times New Roman" w:eastAsia="Times New Roman" w:hAnsi="Times New Roman" w:cs="Times New Roman"/>
          <w:b/>
          <w:bCs/>
          <w:lang w:val="es-CO"/>
        </w:rPr>
        <w:t xml:space="preserve">enero </w:t>
      </w:r>
      <w:r>
        <w:rPr>
          <w:rFonts w:ascii="Times New Roman" w:eastAsia="Times New Roman" w:hAnsi="Times New Roman" w:cs="Times New Roman"/>
          <w:lang w:val="es-CO"/>
        </w:rPr>
        <w:t>(antes de la reunión de planificación para la evaluación)</w:t>
      </w:r>
      <w:r>
        <w:rPr>
          <w:rFonts w:ascii="Times New Roman" w:eastAsia="Times New Roman" w:hAnsi="Times New Roman" w:cs="Times New Roman"/>
          <w:b/>
          <w:bCs/>
          <w:lang w:val="es-CO"/>
        </w:rPr>
        <w:t xml:space="preserve"> </w:t>
      </w:r>
      <w:r>
        <w:rPr>
          <w:rFonts w:ascii="Times New Roman" w:eastAsia="Times New Roman" w:hAnsi="Times New Roman" w:cs="Times New Roman"/>
          <w:lang w:val="es-CO"/>
        </w:rPr>
        <w:t xml:space="preserve">añadiendo a los estudiantes nuevos que se hayan matriculado desde el otoño. Se obtendrá una muestra aleatoria de este grupo de estudiantes recién añadidos para que participen en la evaluación.  </w:t>
      </w:r>
    </w:p>
    <w:p w:rsidR="005F352C" w:rsidP="004276D9" w14:paraId="6ABD9978" w14:textId="77777777">
      <w:pPr>
        <w:pStyle w:val="ListParagraph"/>
        <w:numPr>
          <w:ilvl w:val="1"/>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Puede invitar a otro miembro del personal para que se registre en el AMS como especialista en datos de su escuela para que le ayude. </w:t>
      </w:r>
    </w:p>
    <w:p w:rsidR="005F352C" w:rsidP="004276D9" w14:paraId="06B58EC7" w14:textId="77777777">
      <w:pPr>
        <w:pStyle w:val="ListParagraph"/>
        <w:numPr>
          <w:ilvl w:val="0"/>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Deberá proporcionar la información de los estudiantes, administrar los cuestionarios y notificar a los padres, madres o tutores de los estudiantes recién añadidos después de completar el proceso de Añadir estudiantes nuevos.  </w:t>
      </w:r>
    </w:p>
    <w:p w:rsidR="005F352C" w:rsidP="004276D9" w14:paraId="7E331745"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Asistir a la reunión de planificación para la evaluación (APM)</w:t>
      </w:r>
    </w:p>
    <w:p w:rsidR="005F352C" w:rsidP="004276D9" w14:paraId="0910AE00" w14:textId="77777777">
      <w:pPr>
        <w:pStyle w:val="ListParagraph"/>
        <w:numPr>
          <w:ilvl w:val="0"/>
          <w:numId w:val="67"/>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Participe en una reunión virtual de planificación de 1 hora con su representante de NAEP para revisar y confirmar la información de la evaluación compartida en el AMS. </w:t>
      </w:r>
    </w:p>
    <w:p w:rsidR="005F352C" w:rsidP="004276D9" w14:paraId="5FEFFA42"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Notificar a los padres, madres y tutores</w:t>
      </w:r>
    </w:p>
    <w:p w:rsidR="005F352C" w:rsidP="004276D9" w14:paraId="1460A207" w14:textId="77777777">
      <w:pPr>
        <w:pStyle w:val="ListParagraph"/>
        <w:numPr>
          <w:ilvl w:val="0"/>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Por ley, los padres/tutores de los estudiantes seleccionados para participar en NAEP deben ser notificados por escrito sobre la selección de su hijo(a) antes de la administración de la evaluación. </w:t>
      </w:r>
    </w:p>
    <w:p w:rsidR="005F352C" w:rsidP="004276D9" w14:paraId="5A34972C" w14:textId="77777777">
      <w:pPr>
        <w:pStyle w:val="ListParagraph"/>
        <w:numPr>
          <w:ilvl w:val="1"/>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En la sección Notificar a los padres, madres o tutores del AMS, se puede descargar y distribuir una copia electrónica de la carta de notificación a los padres/tutores. </w:t>
      </w:r>
    </w:p>
    <w:p w:rsidR="005F352C" w:rsidP="004276D9" w14:paraId="2E984867" w14:textId="77777777">
      <w:pPr>
        <w:pStyle w:val="ListParagraph"/>
        <w:numPr>
          <w:ilvl w:val="0"/>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Verifique en el AMS que estas notificaciones se han enviado.</w:t>
      </w:r>
    </w:p>
    <w:p w:rsidR="005F352C" w:rsidP="004276D9" w14:paraId="231E73F5"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Apoyar las actividades del día de la evaluación</w:t>
      </w:r>
    </w:p>
    <w:p w:rsidR="005F352C" w:rsidP="004276D9" w14:paraId="62533DFE" w14:textId="77777777">
      <w:pPr>
        <w:pStyle w:val="ListParagraph"/>
        <w:numPr>
          <w:ilvl w:val="0"/>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 Se pueden crear e imprimir recursos desde la sección Apoyar el día de la evaluación en el AMS para recordarle a los maestros y a los estudiantes sobre la evaluación. </w:t>
      </w:r>
    </w:p>
    <w:p w:rsidR="005F352C" w:rsidP="004276D9" w14:paraId="2E7E17C2" w14:textId="77777777">
      <w:pPr>
        <w:pStyle w:val="ListParagraph"/>
        <w:numPr>
          <w:ilvl w:val="1"/>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Comparta la carta de notificación para maestros y la lista de estudiantes participantes</w:t>
      </w:r>
    </w:p>
    <w:p w:rsidR="005F352C" w:rsidP="004276D9" w14:paraId="36624931" w14:textId="77777777">
      <w:pPr>
        <w:pStyle w:val="ListParagraph"/>
        <w:numPr>
          <w:ilvl w:val="1"/>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las tarjetas de recordatorio para los estudiantes </w:t>
      </w:r>
    </w:p>
    <w:p w:rsidR="005F352C" w:rsidP="004276D9" w14:paraId="739E9CDD" w14:textId="77777777">
      <w:pPr>
        <w:pStyle w:val="ListParagraph"/>
        <w:numPr>
          <w:ilvl w:val="0"/>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Recuérdeles a los estudiantes que carguen sus dispositivos y traigan sus audífonos el día de la evaluación.</w:t>
      </w:r>
    </w:p>
    <w:p w:rsidR="005F352C" w:rsidP="004276D9" w14:paraId="26F4AFBD"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Supervisar que se completen las verificaciones de disponibilidad de los dispositivos</w:t>
      </w:r>
    </w:p>
    <w:p w:rsidR="005F352C" w:rsidP="004276D9" w14:paraId="1406BD67" w14:textId="77777777">
      <w:pPr>
        <w:pStyle w:val="ListParagraph"/>
        <w:numPr>
          <w:ilvl w:val="0"/>
          <w:numId w:val="114"/>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asegurar una experiencia de evaluación sin problemas en su escuela, es importante que el dispositivo de cada estudiante, incluyendo al menos cinco dispositivos de repuesto, tenga instalada la aplicación de evaluación de NAEP y cumpla con los requisitos del dispositivo. </w:t>
      </w:r>
    </w:p>
    <w:p w:rsidR="005F352C" w:rsidP="004276D9" w14:paraId="619CE6CB" w14:textId="77777777">
      <w:pPr>
        <w:pStyle w:val="ListParagraph"/>
        <w:numPr>
          <w:ilvl w:val="0"/>
          <w:numId w:val="114"/>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Un miembro del personal del distrito o de la escuela, que fue identificado y notificado en noviembre, se encargará de gestionar la instalación de la aplicación de evaluación de NAEP en los dispositivos identificados para su escuela.</w:t>
      </w:r>
    </w:p>
    <w:p w:rsidR="005F352C" w:rsidP="004276D9" w14:paraId="5B4ED36F" w14:textId="77777777">
      <w:pPr>
        <w:pStyle w:val="ListParagraph"/>
        <w:numPr>
          <w:ilvl w:val="0"/>
          <w:numId w:val="114"/>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Para completar la verificación de disponibilidad del dispositivo, la aplicación de evaluación de NAEP debe iniciarse en cada dispositivo y el código de verificación debe ingresarse dentro de los 10 días hábiles antes de la fecha de la evaluación. El código de verificación y las instrucciones para completar esta verificación están disponibles en la sección de Logística Técnica del AMS.</w:t>
      </w:r>
    </w:p>
    <w:p w:rsidR="005F352C" w:rsidP="004276D9" w14:paraId="7A12336B" w14:textId="77777777">
      <w:pPr>
        <w:pStyle w:val="ListParagraph"/>
        <w:numPr>
          <w:ilvl w:val="1"/>
          <w:numId w:val="114"/>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El personal de la escuela o los estudiantes pueden completar esta verificación de disponibilidad del dispositivo.</w:t>
      </w:r>
    </w:p>
    <w:p w:rsidR="005F352C" w:rsidP="004276D9" w14:paraId="274B97DE"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Responsabilidades el día de la evaluación</w:t>
      </w:r>
    </w:p>
    <w:p w:rsidR="005F352C" w:rsidP="004276D9" w14:paraId="1A0DED34"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Un miembro del personal de la escuela o del distrito deberá estar disponible el día de la evaluación al comienzo de la sesión por si surge algún problema técnico al iniciar la evaluación NAEP en los dispositivos de la escuela. </w:t>
      </w:r>
    </w:p>
    <w:p w:rsidR="005F352C" w:rsidP="004276D9" w14:paraId="2351974B"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La presencia de un miembro del personal durante la evaluación puede tener un impacto positivo en la motivación y el desempeño de los estudiantes. Si se evalúan todos los estudiantes al mismo tiempo en uno o dos lugares, se </w:t>
      </w:r>
      <w:r>
        <w:rPr>
          <w:rFonts w:ascii="Times New Roman" w:eastAsia="Times New Roman" w:hAnsi="Times New Roman" w:cs="Times New Roman"/>
          <w:b/>
          <w:bCs/>
          <w:lang w:val="es-CO"/>
        </w:rPr>
        <w:t>requiere</w:t>
      </w:r>
      <w:r>
        <w:rPr>
          <w:rFonts w:ascii="Times New Roman" w:eastAsia="Times New Roman" w:hAnsi="Times New Roman" w:cs="Times New Roman"/>
          <w:lang w:val="es-CO"/>
        </w:rPr>
        <w:t xml:space="preserve"> la presencia de un miembro del personal de la escuela en cada lugar de evaluación para ayudar a administrar el salón de clase.</w:t>
      </w:r>
    </w:p>
    <w:p w:rsidR="005F352C" w:rsidP="004276D9" w14:paraId="0C25E2F4"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Si la asistencia de los estudiantes de la muestra es inferior al 80 %, será necesaria una sesión de reposición y el(la) representante de NAEP programará otra fecha para administrar la evaluación a los estudiantes ausentes.</w:t>
      </w:r>
    </w:p>
    <w:p w:rsidR="005F352C" w:rsidP="004276D9" w14:paraId="248061CA"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Si la evaluación no puede llevarse a cabo debido a problemas técnicos, el(la) representante de NAEP trabajará con su escuela para reprogramar la evaluación.</w:t>
      </w:r>
    </w:p>
    <w:p w:rsidR="005F352C" w:rsidP="004276D9" w14:paraId="6C34503B"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Después de la evaluación  </w:t>
      </w:r>
    </w:p>
    <w:p w:rsidR="005F352C" w:rsidP="004276D9" w14:paraId="2DF6DD13" w14:textId="77777777">
      <w:pPr>
        <w:pStyle w:val="ListParagraph"/>
        <w:numPr>
          <w:ilvl w:val="0"/>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Destruya cualquier documento impreso que contenga nombres de estudiantes de acuerdo con el protocolo de la escuela.</w:t>
      </w:r>
    </w:p>
    <w:p w:rsidR="005F352C" w:rsidP="004276D9" w14:paraId="728BDC45" w14:textId="77777777">
      <w:pPr>
        <w:pStyle w:val="ListParagraph"/>
        <w:numPr>
          <w:ilvl w:val="0"/>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Complete una breve encuesta por correo electrónico sobre su experiencia con NAEP.</w:t>
      </w:r>
    </w:p>
    <w:p w:rsidR="005F352C" w:rsidP="004276D9" w14:paraId="7A8E3002" w14:textId="77777777">
      <w:pPr>
        <w:pStyle w:val="ListParagraph"/>
        <w:numPr>
          <w:ilvl w:val="0"/>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Las instrucciones para desinstalar la aplicación de evaluación de NAEP se encuentran en el Centro de descargas de eNAEP.</w:t>
      </w:r>
    </w:p>
    <w:p w:rsidR="005F352C" w:rsidP="004276D9" w14:paraId="3BD4C120" w14:textId="77777777">
      <w:pPr>
        <w:pStyle w:val="ListParagraph"/>
        <w:numPr>
          <w:ilvl w:val="1"/>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Siga los procedimientos de su escuela o distrito para desinstalar aplicaciones en los dispositivos de la escuela.</w:t>
      </w:r>
    </w:p>
    <w:p w:rsidR="005F352C" w:rsidP="005F352C" w14:paraId="6C01C0F7" w14:textId="77777777">
      <w:pPr>
        <w:pStyle w:val="ListParagraph"/>
        <w:ind w:left="0"/>
        <w:rPr>
          <w:rFonts w:ascii="Times New Roman" w:eastAsia="Times New Roman" w:hAnsi="Times New Roman" w:cs="Times New Roman"/>
          <w:lang w:val="es-CO"/>
        </w:rPr>
      </w:pPr>
    </w:p>
    <w:p w:rsidR="005F352C" w:rsidP="005F352C" w14:paraId="1A54A37E" w14:textId="77777777">
      <w:pPr>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Si su contraseña para el AMS ha expirado, puede restablecerla seleccionando "Olvidé la contraseña". Si tiene alguna pregunta, comuníquese con la oficina de ayuda de NAEP (</w:t>
      </w:r>
      <w:r>
        <w:rPr>
          <w:rFonts w:ascii="Times New Roman" w:eastAsia="Times New Roman" w:hAnsi="Times New Roman" w:cs="Times New Roman"/>
          <w:i/>
          <w:iCs/>
          <w:color w:val="000000" w:themeColor="text1"/>
          <w:lang w:val="es-CO"/>
        </w:rPr>
        <w:t>Help Desk</w:t>
      </w:r>
      <w:r>
        <w:rPr>
          <w:rFonts w:ascii="Times New Roman" w:eastAsia="Times New Roman" w:hAnsi="Times New Roman" w:cs="Times New Roman"/>
          <w:color w:val="000000" w:themeColor="text1"/>
          <w:lang w:val="es-CO"/>
        </w:rPr>
        <w:t xml:space="preserve">) llamando al 1-800-283-6237 o escribiendo a </w:t>
      </w:r>
      <w:hyperlink r:id="rId176" w:history="1">
        <w:r>
          <w:rPr>
            <w:rStyle w:val="Hyperlink"/>
            <w:rFonts w:ascii="Times New Roman" w:eastAsia="Times New Roman" w:hAnsi="Times New Roman" w:cs="Times New Roman"/>
            <w:lang w:val="es-CO"/>
          </w:rPr>
          <w:t>naephelp@westat.com.</w:t>
        </w:r>
      </w:hyperlink>
    </w:p>
    <w:p w:rsidR="005F352C" w:rsidP="005F352C" w14:paraId="3C10D1A5"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Recursos en línea Información para las escuelas seleccionadas </w:t>
      </w:r>
    </w:p>
    <w:tbl>
      <w:tblPr>
        <w:tblW w:w="9350" w:type="dxa"/>
        <w:tblLook w:val="04A0"/>
      </w:tblPr>
      <w:tblGrid>
        <w:gridCol w:w="3270"/>
        <w:gridCol w:w="6080"/>
      </w:tblGrid>
      <w:tr w14:paraId="6849C786"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6C477B9C"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las escuelas seleccionadas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0D5DF341" w14:textId="77777777">
            <w:pPr>
              <w:spacing w:after="0" w:line="240" w:lineRule="auto"/>
              <w:rPr>
                <w:rFonts w:ascii="Times New Roman" w:eastAsia="Times New Roman" w:hAnsi="Times New Roman" w:cs="Times New Roman"/>
                <w:lang w:val="es-CO"/>
              </w:rPr>
            </w:pPr>
            <w:hyperlink r:id="rId17" w:history="1">
              <w:r>
                <w:rPr>
                  <w:rStyle w:val="Hyperlink"/>
                  <w:rFonts w:ascii="Times New Roman" w:eastAsia="Times New Roman" w:hAnsi="Times New Roman" w:cs="Times New Roman"/>
                  <w:lang w:val="es-CO"/>
                </w:rPr>
                <w:t>http://nces.ed.gov/nationsreportcard/participating/schools.aspx</w:t>
              </w:r>
            </w:hyperlink>
          </w:p>
        </w:tc>
      </w:tr>
      <w:tr w14:paraId="6DCD55E4"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71784162"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maestros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2D714769" w14:textId="77777777">
            <w:pPr>
              <w:spacing w:after="0" w:line="240" w:lineRule="auto"/>
              <w:rPr>
                <w:rFonts w:ascii="Times New Roman" w:eastAsia="Times New Roman" w:hAnsi="Times New Roman" w:cs="Times New Roman"/>
                <w:lang w:val="es-CO"/>
              </w:rPr>
            </w:pPr>
            <w:hyperlink r:id="rId18" w:history="1">
              <w:r>
                <w:rPr>
                  <w:rStyle w:val="Hyperlink"/>
                  <w:rFonts w:ascii="Times New Roman" w:eastAsia="Times New Roman" w:hAnsi="Times New Roman" w:cs="Times New Roman"/>
                  <w:lang w:val="es-CO"/>
                </w:rPr>
                <w:t>https://youtu.be/zR1_pUdSlFg</w:t>
              </w:r>
            </w:hyperlink>
          </w:p>
        </w:tc>
      </w:tr>
      <w:tr w14:paraId="46906254"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7965085B"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Cuadernos de ejemplos de preguntas</w:t>
            </w:r>
          </w:p>
        </w:tc>
        <w:tc>
          <w:tcPr>
            <w:tcW w:w="6080" w:type="dxa"/>
            <w:tcBorders>
              <w:top w:val="single" w:sz="4" w:space="0" w:color="auto"/>
              <w:left w:val="single" w:sz="4" w:space="0" w:color="auto"/>
              <w:bottom w:val="single" w:sz="4" w:space="0" w:color="auto"/>
              <w:right w:val="single" w:sz="4" w:space="0" w:color="auto"/>
            </w:tcBorders>
            <w:hideMark/>
          </w:tcPr>
          <w:p w:rsidR="005F352C" w14:paraId="33FE8711" w14:textId="77777777">
            <w:pPr>
              <w:spacing w:after="0" w:line="240" w:lineRule="auto"/>
              <w:rPr>
                <w:rFonts w:ascii="Times New Roman" w:eastAsia="Times New Roman" w:hAnsi="Times New Roman" w:cs="Times New Roman"/>
                <w:lang w:val="es-CO"/>
              </w:rPr>
            </w:pPr>
            <w:hyperlink r:id="rId20" w:history="1">
              <w:r>
                <w:rPr>
                  <w:rStyle w:val="Hyperlink"/>
                  <w:rFonts w:ascii="Times New Roman" w:eastAsia="Times New Roman" w:hAnsi="Times New Roman" w:cs="Times New Roman"/>
                  <w:lang w:val="es-CO"/>
                </w:rPr>
                <w:t xml:space="preserve">http://nces.ed.gov/nationsreportcard/about/booklets.aspx </w:t>
              </w:r>
            </w:hyperlink>
          </w:p>
        </w:tc>
      </w:tr>
      <w:tr w14:paraId="5F2928EF"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2C191179"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Herramienta de preguntas de NAEP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58C02A71" w14:textId="77777777">
            <w:pPr>
              <w:spacing w:after="0" w:line="240" w:lineRule="auto"/>
              <w:rPr>
                <w:rFonts w:ascii="Times New Roman" w:eastAsia="Times New Roman" w:hAnsi="Times New Roman" w:cs="Times New Roman"/>
                <w:lang w:val="es-CO"/>
              </w:rPr>
            </w:pPr>
            <w:hyperlink r:id="rId21" w:history="1">
              <w:r>
                <w:rPr>
                  <w:rStyle w:val="Hyperlink"/>
                  <w:rFonts w:ascii="Times New Roman" w:eastAsia="Times New Roman" w:hAnsi="Times New Roman" w:cs="Times New Roman"/>
                  <w:lang w:val="es-CO"/>
                </w:rPr>
                <w:t xml:space="preserve">http://nces.ed.gov/nationsreportcard/nqt </w:t>
              </w:r>
            </w:hyperlink>
          </w:p>
        </w:tc>
      </w:tr>
      <w:tr w14:paraId="16F2335E"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49144AA4"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los padres, madres y tutores</w:t>
            </w:r>
          </w:p>
        </w:tc>
        <w:tc>
          <w:tcPr>
            <w:tcW w:w="6080" w:type="dxa"/>
            <w:tcBorders>
              <w:top w:val="single" w:sz="4" w:space="0" w:color="auto"/>
              <w:left w:val="single" w:sz="4" w:space="0" w:color="auto"/>
              <w:bottom w:val="single" w:sz="4" w:space="0" w:color="auto"/>
              <w:right w:val="single" w:sz="4" w:space="0" w:color="auto"/>
            </w:tcBorders>
            <w:hideMark/>
          </w:tcPr>
          <w:p w:rsidR="005F352C" w14:paraId="2A804C0C" w14:textId="77777777">
            <w:pPr>
              <w:spacing w:after="0" w:line="240" w:lineRule="auto"/>
              <w:rPr>
                <w:rFonts w:ascii="Times New Roman" w:eastAsia="Times New Roman" w:hAnsi="Times New Roman" w:cs="Times New Roman"/>
                <w:lang w:val="es-CO"/>
              </w:rPr>
            </w:pPr>
            <w:hyperlink r:id="rId22" w:history="1">
              <w:r>
                <w:rPr>
                  <w:rStyle w:val="Hyperlink"/>
                  <w:rFonts w:ascii="Times New Roman" w:eastAsia="Times New Roman" w:hAnsi="Times New Roman" w:cs="Times New Roman"/>
                  <w:lang w:val="es-CO"/>
                </w:rPr>
                <w:t xml:space="preserve">http://nces.ed.gov/nationsreportcard/parents </w:t>
              </w:r>
            </w:hyperlink>
          </w:p>
        </w:tc>
      </w:tr>
      <w:tr w14:paraId="73A35672"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64A949CE"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Marcos de la evaluación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4D814791" w14:textId="77777777">
            <w:pPr>
              <w:spacing w:after="0" w:line="240" w:lineRule="auto"/>
              <w:rPr>
                <w:rFonts w:ascii="Times New Roman" w:eastAsia="Times New Roman" w:hAnsi="Times New Roman" w:cs="Times New Roman"/>
                <w:lang w:val="es-CO"/>
              </w:rPr>
            </w:pPr>
            <w:hyperlink r:id="rId23" w:history="1">
              <w:r>
                <w:rPr>
                  <w:rStyle w:val="Hyperlink"/>
                  <w:rFonts w:ascii="Times New Roman" w:eastAsia="Times New Roman" w:hAnsi="Times New Roman" w:cs="Times New Roman"/>
                  <w:lang w:val="es-CO"/>
                </w:rPr>
                <w:t xml:space="preserve">https://www.nagb.gov/naep-frameworks/frameworks-overview.html </w:t>
              </w:r>
            </w:hyperlink>
          </w:p>
        </w:tc>
      </w:tr>
      <w:tr w14:paraId="15BA3084"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5C384C46"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Evaluaciones digitales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76D2F2D1" w14:textId="77777777">
            <w:pPr>
              <w:spacing w:after="0" w:line="240" w:lineRule="auto"/>
              <w:rPr>
                <w:rFonts w:ascii="Times New Roman" w:eastAsia="Times New Roman" w:hAnsi="Times New Roman" w:cs="Times New Roman"/>
                <w:lang w:val="es-CO"/>
              </w:rPr>
            </w:pPr>
            <w:hyperlink r:id="rId24" w:history="1">
              <w:r>
                <w:rPr>
                  <w:rStyle w:val="Hyperlink"/>
                  <w:rFonts w:ascii="Times New Roman" w:eastAsia="Times New Roman" w:hAnsi="Times New Roman" w:cs="Times New Roman"/>
                  <w:lang w:val="es-CO"/>
                </w:rPr>
                <w:t>https://nces.ed.gov/nationsreportcard/dba</w:t>
              </w:r>
            </w:hyperlink>
          </w:p>
        </w:tc>
      </w:tr>
    </w:tbl>
    <w:p w:rsidR="005F352C" w:rsidP="005F352C" w14:paraId="22E403B5" w14:textId="77777777">
      <w:pPr>
        <w:rPr>
          <w:rFonts w:ascii="Times New Roman" w:eastAsia="Times New Roman" w:hAnsi="Times New Roman" w:cs="Times New Roman"/>
          <w:b/>
          <w:bCs/>
          <w:lang w:val="es-CO"/>
        </w:rPr>
      </w:pPr>
    </w:p>
    <w:p w:rsidR="005F352C" w:rsidP="005F352C" w14:paraId="206F02BC"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Para más información sobre NAEP, visite https://nces.ed.gov/nationsreportcard/.</w:t>
      </w:r>
    </w:p>
    <w:p w:rsidR="005F352C" w:rsidP="005F352C" w14:paraId="5DC8A0D0"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Encuéntrenos en: [Facebook logo, Twitter logo y YouTube logo].</w:t>
      </w:r>
    </w:p>
    <w:p w:rsidR="005F352C" w:rsidP="005F352C" w14:paraId="74CE4671" w14:textId="77777777">
      <w:pPr>
        <w:rPr>
          <w:rFonts w:ascii="Times New Roman" w:eastAsia="Times New Roman" w:hAnsi="Times New Roman" w:cs="Times New Roman"/>
          <w:b/>
          <w:bCs/>
          <w:lang w:val="es-CO"/>
        </w:rPr>
      </w:pPr>
    </w:p>
    <w:p w:rsidR="0023373E" w:rsidRPr="00D05EDF" w:rsidP="0023373E" w14:paraId="0D95F25D"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1F725F9B" w14:textId="77777777">
      <w:pPr>
        <w:rPr>
          <w:lang w:val=""/>
        </w:rPr>
      </w:pPr>
    </w:p>
    <w:p w:rsidR="005F352C" w:rsidP="005F352C" w14:paraId="01CA77E8" w14:textId="77777777">
      <w:pPr>
        <w:rPr>
          <w:lang w:val="es-CO"/>
        </w:rPr>
      </w:pPr>
    </w:p>
    <w:p w:rsidR="005F352C" w:rsidRPr="00B710E8" w:rsidP="005F352C" w14:paraId="4F66B468" w14:textId="77777777">
      <w:pPr>
        <w:rPr>
          <w:lang w:val=""/>
        </w:rPr>
      </w:pPr>
    </w:p>
    <w:p w:rsidR="005F352C" w:rsidP="005F352C" w14:paraId="3223CB4F" w14:textId="77777777">
      <w:pPr>
        <w:pStyle w:val="Header"/>
        <w:jc w:val="center"/>
        <w:rPr>
          <w:lang w:val="es-PR"/>
        </w:rPr>
      </w:pPr>
    </w:p>
    <w:p w:rsidR="005F352C" w:rsidP="005F352C" w14:paraId="223B51CB" w14:textId="77777777">
      <w:pPr>
        <w:pStyle w:val="Header"/>
        <w:jc w:val="center"/>
        <w:rPr>
          <w:lang w:val="es-PR"/>
        </w:rPr>
      </w:pPr>
    </w:p>
    <w:p w:rsidR="005F352C" w:rsidP="005F352C" w14:paraId="58BDA625" w14:textId="77777777">
      <w:pPr>
        <w:pStyle w:val="Header"/>
        <w:jc w:val="center"/>
        <w:rPr>
          <w:lang w:val="es-PR"/>
        </w:rPr>
      </w:pPr>
    </w:p>
    <w:p w:rsidR="005F352C" w:rsidP="005F352C" w14:paraId="7E9BCBA1" w14:textId="77777777">
      <w:pPr>
        <w:pStyle w:val="Header"/>
        <w:jc w:val="center"/>
        <w:rPr>
          <w:lang w:val="es-PR"/>
        </w:rPr>
      </w:pPr>
    </w:p>
    <w:p w:rsidR="005F352C" w:rsidP="005F352C" w14:paraId="39DFD8CC" w14:textId="77777777">
      <w:pPr>
        <w:pStyle w:val="Header"/>
        <w:jc w:val="center"/>
        <w:rPr>
          <w:lang w:val="es-PR"/>
        </w:rPr>
      </w:pPr>
    </w:p>
    <w:p w:rsidR="005F352C" w:rsidP="005F352C" w14:paraId="5B8CE6F2" w14:textId="77777777">
      <w:pPr>
        <w:pStyle w:val="Header"/>
        <w:jc w:val="center"/>
        <w:rPr>
          <w:lang w:val="es-PR"/>
        </w:rPr>
      </w:pPr>
    </w:p>
    <w:p w:rsidR="005F352C" w:rsidP="005F352C" w14:paraId="4784ADC7" w14:textId="77777777">
      <w:pPr>
        <w:pStyle w:val="Header"/>
        <w:jc w:val="center"/>
        <w:rPr>
          <w:lang w:val="es-PR"/>
        </w:rPr>
      </w:pPr>
    </w:p>
    <w:p w:rsidR="005F352C" w:rsidP="005F352C" w14:paraId="480B794B" w14:textId="77777777">
      <w:pPr>
        <w:pStyle w:val="Header"/>
        <w:jc w:val="center"/>
        <w:rPr>
          <w:lang w:val="es-PR"/>
        </w:rPr>
      </w:pPr>
    </w:p>
    <w:p w:rsidR="005F352C" w:rsidP="005F352C" w14:paraId="7B390F74" w14:textId="77777777">
      <w:pPr>
        <w:pStyle w:val="Header"/>
        <w:jc w:val="center"/>
        <w:rPr>
          <w:lang w:val="es-PR"/>
        </w:rPr>
      </w:pPr>
    </w:p>
    <w:p w:rsidR="005F352C" w:rsidP="005F352C" w14:paraId="5712D3D8" w14:textId="77777777">
      <w:pPr>
        <w:pStyle w:val="Header"/>
        <w:jc w:val="center"/>
        <w:rPr>
          <w:lang w:val="es-PR"/>
        </w:rPr>
      </w:pPr>
    </w:p>
    <w:p w:rsidR="005F352C" w:rsidP="005F352C" w14:paraId="0855E54E" w14:textId="77777777">
      <w:pPr>
        <w:pStyle w:val="Header"/>
        <w:jc w:val="center"/>
        <w:rPr>
          <w:lang w:val="es-PR"/>
        </w:rPr>
      </w:pPr>
    </w:p>
    <w:p w:rsidR="005F352C" w:rsidP="005F352C" w14:paraId="624AA106" w14:textId="77777777">
      <w:pPr>
        <w:pStyle w:val="Header"/>
        <w:jc w:val="center"/>
        <w:rPr>
          <w:lang w:val="es-PR"/>
        </w:rPr>
      </w:pPr>
    </w:p>
    <w:p w:rsidR="005F352C" w:rsidP="005F352C" w14:paraId="64104C27" w14:textId="77777777">
      <w:pPr>
        <w:pStyle w:val="Header"/>
        <w:jc w:val="center"/>
        <w:rPr>
          <w:lang w:val="es-PR"/>
        </w:rPr>
      </w:pPr>
    </w:p>
    <w:p w:rsidR="005F352C" w:rsidP="005F352C" w14:paraId="6046605D" w14:textId="77777777">
      <w:pPr>
        <w:pStyle w:val="Header"/>
        <w:jc w:val="center"/>
        <w:rPr>
          <w:lang w:val="es-PR"/>
        </w:rPr>
      </w:pPr>
    </w:p>
    <w:p w:rsidR="005F352C" w:rsidP="005F352C" w14:paraId="06EBB4B8" w14:textId="77777777">
      <w:pPr>
        <w:pStyle w:val="Header"/>
        <w:jc w:val="center"/>
        <w:rPr>
          <w:lang w:val="es-PR"/>
        </w:rPr>
      </w:pPr>
    </w:p>
    <w:p w:rsidR="005F352C" w:rsidP="005F352C" w14:paraId="1B809DA9" w14:textId="77777777">
      <w:pPr>
        <w:pStyle w:val="Header"/>
        <w:jc w:val="center"/>
        <w:rPr>
          <w:lang w:val="es-PR"/>
        </w:rPr>
      </w:pPr>
    </w:p>
    <w:p w:rsidR="005F352C" w:rsidP="005F352C" w14:paraId="302D1351" w14:textId="77777777">
      <w:pPr>
        <w:pStyle w:val="Header"/>
        <w:jc w:val="center"/>
        <w:rPr>
          <w:lang w:val="es-PR"/>
        </w:rPr>
      </w:pPr>
    </w:p>
    <w:p w:rsidR="005F352C" w:rsidP="005F352C" w14:paraId="4C4AE9BC" w14:textId="77777777">
      <w:pPr>
        <w:pStyle w:val="Header"/>
        <w:jc w:val="center"/>
        <w:rPr>
          <w:lang w:val="es-PR"/>
        </w:rPr>
      </w:pPr>
    </w:p>
    <w:p w:rsidR="005F352C" w:rsidP="005F352C" w14:paraId="70F5ACEE" w14:textId="77777777">
      <w:pPr>
        <w:pStyle w:val="Header"/>
        <w:jc w:val="center"/>
        <w:rPr>
          <w:lang w:val="es-PR"/>
        </w:rPr>
      </w:pPr>
    </w:p>
    <w:p w:rsidR="005F352C" w:rsidP="005F352C" w14:paraId="1BF82C49" w14:textId="77777777">
      <w:pPr>
        <w:pStyle w:val="Header"/>
        <w:jc w:val="center"/>
        <w:rPr>
          <w:lang w:val="es-PR"/>
        </w:rPr>
      </w:pPr>
    </w:p>
    <w:p w:rsidR="005F352C" w:rsidP="005F352C" w14:paraId="1AC7AFE2" w14:textId="77777777">
      <w:pPr>
        <w:pStyle w:val="Header"/>
        <w:jc w:val="center"/>
        <w:rPr>
          <w:lang w:val="es-PR"/>
        </w:rPr>
      </w:pPr>
    </w:p>
    <w:p w:rsidR="005F352C" w:rsidP="005F352C" w14:paraId="79B32FE3" w14:textId="77777777">
      <w:pPr>
        <w:pStyle w:val="Header"/>
        <w:jc w:val="center"/>
        <w:rPr>
          <w:lang w:val="es-PR"/>
        </w:rPr>
      </w:pPr>
    </w:p>
    <w:p w:rsidR="005F352C" w:rsidP="005F352C" w14:paraId="6A411FE8" w14:textId="77777777">
      <w:pPr>
        <w:pStyle w:val="Header"/>
        <w:jc w:val="center"/>
        <w:rPr>
          <w:lang w:val="es-PR"/>
        </w:rPr>
      </w:pPr>
    </w:p>
    <w:p w:rsidR="005F352C" w:rsidRPr="00B710E8" w:rsidP="005F352C" w14:paraId="3342C0FB" w14:textId="367DA57F">
      <w:pPr>
        <w:widowControl/>
        <w:spacing w:after="160" w:line="259" w:lineRule="auto"/>
        <w:rPr>
          <w:rStyle w:val="Strong"/>
          <w:rFonts w:ascii="Times New Roman" w:hAnsi="Times New Roman" w:cs="Times New Roman"/>
          <w:color w:val="31849B" w:themeColor="accent5" w:themeShade="BF"/>
          <w:lang w:val=""/>
        </w:rPr>
      </w:pPr>
    </w:p>
    <w:p w:rsidR="00391E57" w:rsidP="00CA1FB1" w14:paraId="1440567C" w14:textId="77777777">
      <w:pPr>
        <w:pStyle w:val="Heading3"/>
        <w:jc w:val="left"/>
        <w:rPr>
          <w:rStyle w:val="Strong"/>
          <w:rFonts w:cs="Times New Roman"/>
          <w:color w:val="31849B" w:themeColor="accent5" w:themeShade="BF"/>
        </w:rPr>
      </w:pPr>
      <w:bookmarkStart w:id="234" w:name="_Toc175909532"/>
    </w:p>
    <w:p w:rsidR="00CA1FB1" w:rsidRPr="008D32E2" w:rsidP="008D32E2" w14:paraId="22F22A23" w14:textId="2E18F6DB">
      <w:pPr>
        <w:pStyle w:val="Heading3"/>
        <w:rPr>
          <w:rStyle w:val="Strong"/>
          <w:rFonts w:cs="Times New Roman"/>
        </w:rPr>
      </w:pPr>
      <w:bookmarkStart w:id="235" w:name="_Toc196211993"/>
      <w:r w:rsidRPr="008D32E2">
        <w:rPr>
          <w:rStyle w:val="Strong"/>
          <w:rFonts w:cs="Times New Roman"/>
        </w:rPr>
        <w:t>Appendix D-</w:t>
      </w:r>
      <w:r w:rsidRPr="008D32E2" w:rsidR="00391E57">
        <w:rPr>
          <w:rStyle w:val="Strong"/>
          <w:rFonts w:cs="Times New Roman"/>
        </w:rPr>
        <w:t>8</w:t>
      </w:r>
      <w:r w:rsidRPr="008D32E2" w:rsidR="00066814">
        <w:rPr>
          <w:rStyle w:val="Strong"/>
          <w:rFonts w:cs="Times New Roman"/>
        </w:rPr>
        <w:t>4</w:t>
      </w:r>
      <w:r w:rsidRPr="008D32E2">
        <w:rPr>
          <w:rStyle w:val="Strong"/>
          <w:rFonts w:cs="Times New Roman"/>
        </w:rPr>
        <w:t xml:space="preserve">: </w:t>
      </w:r>
      <w:r w:rsidRPr="00DF0CB3">
        <w:rPr>
          <w:rStyle w:val="Strong"/>
          <w:rFonts w:cs="Times New Roman"/>
          <w:b w:val="0"/>
          <w:bCs w:val="0"/>
        </w:rPr>
        <w:t>NAEP 2025 Preassessment Responsibilities Guide, NAEP Device Model</w:t>
      </w:r>
      <w:bookmarkEnd w:id="234"/>
      <w:bookmarkEnd w:id="235"/>
    </w:p>
    <w:p w:rsidR="00CA1FB1" w14:paraId="1131EEBD"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4BF89C33" w14:textId="77777777">
      <w:pPr>
        <w:pStyle w:val="Heading3"/>
        <w:jc w:val="left"/>
        <w:rPr>
          <w:rStyle w:val="Strong"/>
          <w:rFonts w:cs="Times New Roman"/>
          <w:color w:val="31849B" w:themeColor="accent5" w:themeShade="BF"/>
        </w:rPr>
      </w:pPr>
    </w:p>
    <w:p w:rsidR="005F352C" w:rsidP="005F352C" w14:paraId="3F474919" w14:textId="77777777">
      <w:pPr>
        <w:jc w:val="center"/>
        <w:rPr>
          <w:rFonts w:ascii="Times New Roman" w:eastAsia="Times New Roman" w:hAnsi="Times New Roman" w:cs="Times New Roman"/>
          <w:b/>
          <w:bCs/>
        </w:rPr>
      </w:pPr>
      <w:r>
        <w:rPr>
          <w:rFonts w:ascii="Times New Roman" w:eastAsia="Times New Roman" w:hAnsi="Times New Roman" w:cs="Times New Roman"/>
          <w:b/>
          <w:bCs/>
        </w:rPr>
        <w:t>2025 Field Test Preassessment Responsibilities Guide (NAEP Device)</w:t>
      </w:r>
    </w:p>
    <w:p w:rsidR="005F352C" w:rsidP="005F352C" w14:paraId="2CCC0964" w14:textId="77777777">
      <w:pPr>
        <w:rPr>
          <w:rFonts w:ascii="Times New Roman" w:eastAsia="Times New Roman" w:hAnsi="Times New Roman" w:cs="Times New Roman"/>
        </w:rPr>
      </w:pPr>
      <w:r>
        <w:rPr>
          <w:rFonts w:ascii="Times New Roman" w:eastAsia="Times New Roman" w:hAnsi="Times New Roman" w:cs="Times New Roman"/>
        </w:rPr>
        <w:t xml:space="preserve">Thank you for your support of the National Assessment of Educational Progress (NAEP). We look forward to working with you to make NAEP a positive experience at your school. </w:t>
      </w:r>
      <w:r>
        <w:rPr>
          <w:rFonts w:ascii="Times New Roman" w:eastAsia="Times New Roman" w:hAnsi="Times New Roman" w:cs="Times New Roman"/>
          <w:color w:val="000000" w:themeColor="text1"/>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5F352C" w:rsidP="005F352C" w14:paraId="2A911BD8" w14:textId="77777777">
      <w:pPr>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5F352C" w:rsidP="005F352C" w14:paraId="1BE5F122" w14:textId="77777777">
      <w:pPr>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5F352C" w:rsidP="005F352C" w14:paraId="5F6059A6"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December – January:</w:t>
      </w:r>
      <w:r>
        <w:rPr>
          <w:rFonts w:ascii="Times New Roman" w:eastAsia="Times New Roman" w:hAnsi="Times New Roman" w:cs="Times New Roman"/>
          <w:color w:val="000000" w:themeColor="text1"/>
        </w:rPr>
        <w:t xml:space="preserve"> </w:t>
      </w:r>
    </w:p>
    <w:p w:rsidR="005F352C" w:rsidP="004276D9" w14:paraId="0E5C2D45" w14:textId="77777777">
      <w:pPr>
        <w:pStyle w:val="ListParagraph"/>
        <w:numPr>
          <w:ilvl w:val="0"/>
          <w:numId w:val="131"/>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Complete Preassessment Activities </w:t>
      </w:r>
    </w:p>
    <w:p w:rsidR="005F352C" w:rsidP="005F352C" w14:paraId="01415C21"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January – February: </w:t>
      </w:r>
    </w:p>
    <w:p w:rsidR="005F352C" w:rsidP="004276D9" w14:paraId="437809F9"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 New Students</w:t>
      </w:r>
    </w:p>
    <w:p w:rsidR="005F352C" w:rsidP="004276D9" w14:paraId="6F2360D5"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Assessment Planning Meeting with NAEP representative</w:t>
      </w:r>
    </w:p>
    <w:p w:rsidR="005F352C" w:rsidP="005F352C" w14:paraId="3B46CCB5"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Within 10 school days before the assessment: </w:t>
      </w:r>
    </w:p>
    <w:p w:rsidR="005F352C" w:rsidP="004276D9" w14:paraId="26280303"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Notify Parents and Guardians </w:t>
      </w:r>
    </w:p>
    <w:p w:rsidR="005F352C" w:rsidP="004276D9" w14:paraId="680859F6"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Support Assessment Activities </w:t>
      </w:r>
    </w:p>
    <w:p w:rsidR="005F352C" w:rsidP="005F352C" w14:paraId="23702456"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January 27 – March 7:</w:t>
      </w:r>
      <w:r>
        <w:rPr>
          <w:rFonts w:ascii="Times New Roman" w:eastAsia="Times New Roman" w:hAnsi="Times New Roman" w:cs="Times New Roman"/>
          <w:color w:val="000000" w:themeColor="text1"/>
        </w:rPr>
        <w:t xml:space="preserve"> </w:t>
      </w:r>
    </w:p>
    <w:p w:rsidR="005F352C" w:rsidP="004276D9" w14:paraId="202EB549"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2025 Assessment Window</w:t>
      </w:r>
    </w:p>
    <w:p w:rsidR="005F352C" w:rsidP="005F352C" w14:paraId="3AED7448"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After the assessment:</w:t>
      </w:r>
      <w:r>
        <w:rPr>
          <w:rFonts w:ascii="Times New Roman" w:eastAsia="Times New Roman" w:hAnsi="Times New Roman" w:cs="Times New Roman"/>
          <w:color w:val="000000" w:themeColor="text1"/>
        </w:rPr>
        <w:t xml:space="preserve"> </w:t>
      </w:r>
    </w:p>
    <w:p w:rsidR="005F352C" w:rsidP="004276D9" w14:paraId="4292C1ED"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Wrap Up</w:t>
      </w:r>
    </w:p>
    <w:p w:rsidR="005F352C" w:rsidP="005F352C" w14:paraId="13267DC9" w14:textId="77777777">
      <w:pPr>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5F352C" w:rsidP="004276D9" w14:paraId="46B455F2"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5F352C" w:rsidP="005F352C" w14:paraId="0F51FB29" w14:textId="77777777">
      <w:pPr>
        <w:ind w:left="720"/>
        <w:rPr>
          <w:rFonts w:ascii="Times New Roman" w:eastAsia="Times New Roman" w:hAnsi="Times New Roman" w:cs="Times New Roman"/>
        </w:rPr>
      </w:pPr>
      <w:r>
        <w:rPr>
          <w:rFonts w:ascii="Times New Roman" w:eastAsia="Times New Roman" w:hAnsi="Times New Roman" w:cs="Times New Roman"/>
        </w:rPr>
        <w:t xml:space="preserve">When the student sample is released in December, </w:t>
      </w:r>
      <w:r>
        <w:rPr>
          <w:rFonts w:ascii="Times New Roman" w:eastAsia="Times New Roman" w:hAnsi="Times New Roman" w:cs="Times New Roman"/>
          <w:color w:val="000000" w:themeColor="text1"/>
        </w:rPr>
        <w:t>the following preassessment activities should be completed in the AMS:</w:t>
      </w:r>
    </w:p>
    <w:p w:rsidR="005F352C" w:rsidP="004276D9" w14:paraId="571D09FE"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Schedule Assessment Planning Meeting (APM) </w:t>
      </w:r>
    </w:p>
    <w:p w:rsidR="005F352C" w:rsidP="004276D9" w14:paraId="101534A9"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assigned NAEP representative, responsible for administering the assessment, will contact you in December to introduce themselves and coordinate the scheduling of a virtual Assessment Planning Meeting (APM). School coordinators will select a date and time (1-hour block) to schedule their APM in the AMS. The NAEP representative can review how to complete their planning tasks outlined below upon request.</w:t>
      </w:r>
    </w:p>
    <w:p w:rsidR="005F352C" w:rsidP="004276D9" w14:paraId="1891F3A4" w14:textId="77777777">
      <w:pPr>
        <w:pStyle w:val="ListParagraph"/>
        <w:numPr>
          <w:ilvl w:val="1"/>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rPr>
        <w:t xml:space="preserve">Provide Student Information </w:t>
      </w:r>
    </w:p>
    <w:p w:rsidR="005F352C" w:rsidP="004276D9" w14:paraId="323C8F8E"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5F352C" w:rsidP="004276D9" w14:paraId="585BFE2C"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testing accommodations.</w:t>
      </w:r>
    </w:p>
    <w:p w:rsidR="005F352C" w:rsidP="004276D9" w14:paraId="5C32B1AE" w14:textId="77777777">
      <w:pPr>
        <w:pStyle w:val="ListParagraph"/>
        <w:numPr>
          <w:ilvl w:val="3"/>
          <w:numId w:val="68"/>
        </w:numPr>
        <w:spacing w:line="256" w:lineRule="auto"/>
        <w:rPr>
          <w:rFonts w:ascii="Times New Roman" w:eastAsia="Times New Roman" w:hAnsi="Times New Roman" w:cs="Times New Roman"/>
        </w:rPr>
      </w:pPr>
      <w:r>
        <w:rPr>
          <w:rFonts w:ascii="Times New Roman" w:eastAsia="Times New Roman" w:hAnsi="Times New Roman" w:cs="Times New Roman"/>
        </w:rPr>
        <w:t>You can invite your school’s SD and EL specialists to the AMS so that they can assist with this task.</w:t>
      </w:r>
    </w:p>
    <w:p w:rsidR="005F352C" w:rsidP="004276D9" w14:paraId="1FD735EE" w14:textId="77777777">
      <w:pPr>
        <w:pStyle w:val="ListParagraph"/>
        <w:numPr>
          <w:ilvl w:val="3"/>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that will assist with these accommodations. </w:t>
      </w:r>
    </w:p>
    <w:p w:rsidR="005F352C" w:rsidP="004276D9" w14:paraId="1E3CBD83"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5F352C" w:rsidP="004276D9" w14:paraId="1B3EFA19"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Schedule the assessment groups and reserve space at your school. (Please select a location on the first floor, or one that is accessible by elevator.)</w:t>
      </w:r>
    </w:p>
    <w:p w:rsidR="005F352C" w:rsidP="004276D9" w14:paraId="5A0D4AB3" w14:textId="77777777">
      <w:pPr>
        <w:pStyle w:val="ListParagraph"/>
        <w:numPr>
          <w:ilvl w:val="2"/>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Assessment day details, including the location(s) and start time(s) of the assessment, and how students and teachers will be notified, need to be entered via the Assessment Logistics section in the AMS. </w:t>
      </w:r>
    </w:p>
    <w:p w:rsidR="005F352C" w:rsidP="004276D9" w14:paraId="4AF7A904" w14:textId="77777777">
      <w:pPr>
        <w:pStyle w:val="ListParagraph"/>
        <w:numPr>
          <w:ilvl w:val="1"/>
          <w:numId w:val="68"/>
        </w:numPr>
        <w:spacing w:line="256" w:lineRule="auto"/>
        <w:rPr>
          <w:rFonts w:ascii="Times New Roman" w:eastAsia="Times New Roman" w:hAnsi="Times New Roman" w:cs="Times New Roman"/>
        </w:rPr>
      </w:pPr>
      <w:r>
        <w:rPr>
          <w:rFonts w:ascii="Times New Roman" w:eastAsia="Times New Roman" w:hAnsi="Times New Roman" w:cs="Times New Roman"/>
        </w:rPr>
        <w:t xml:space="preserve">Manage Questionnaires </w:t>
      </w:r>
    </w:p>
    <w:p w:rsidR="005F352C" w:rsidP="004276D9" w14:paraId="1A1BDF30"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Identify respondents and provide contact information for the school and teacher questionnaires. </w:t>
      </w:r>
    </w:p>
    <w:p w:rsidR="005F352C" w:rsidP="004276D9" w14:paraId="3A4DFB05"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Match students to the subject-specific teacher in the AMS.</w:t>
      </w:r>
    </w:p>
    <w:p w:rsidR="005F352C" w:rsidP="004276D9" w14:paraId="5CA3CCB3"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Monitor the completion of the questionnaires by school staff.</w:t>
      </w:r>
    </w:p>
    <w:p w:rsidR="005F352C" w:rsidP="004276D9" w14:paraId="12F0DFB9" w14:textId="77777777">
      <w:pPr>
        <w:pStyle w:val="ListParagraph"/>
        <w:numPr>
          <w:ilvl w:val="2"/>
          <w:numId w:val="68"/>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information about NAEP to teachers. </w:t>
      </w:r>
    </w:p>
    <w:p w:rsidR="005F352C" w:rsidP="004276D9" w14:paraId="3DC376E0"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Add New Students (Before Assessment Planning Meeting)</w:t>
      </w:r>
    </w:p>
    <w:p w:rsidR="005F352C" w:rsidP="004276D9" w14:paraId="0EB451D6" w14:textId="77777777">
      <w:pPr>
        <w:pStyle w:val="ListParagraph"/>
        <w:numPr>
          <w:ilvl w:val="0"/>
          <w:numId w:val="113"/>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To ensure all students have a chance to be selected for NAEP, you will be asked to update the student list in </w:t>
      </w:r>
      <w:r>
        <w:rPr>
          <w:rFonts w:ascii="Times New Roman" w:eastAsia="Times New Roman" w:hAnsi="Times New Roman" w:cs="Times New Roman"/>
          <w:b/>
          <w:bCs/>
        </w:rPr>
        <w:t>January</w:t>
      </w:r>
      <w:r>
        <w:rPr>
          <w:rFonts w:ascii="Times New Roman" w:eastAsia="Times New Roman" w:hAnsi="Times New Roman" w:cs="Times New Roman"/>
        </w:rPr>
        <w:t xml:space="preserve"> by adding any new students who have enrolled since the fall. NAEP will draw a random sample from this group of newly added students.  </w:t>
      </w:r>
    </w:p>
    <w:p w:rsidR="005F352C" w:rsidP="004276D9" w14:paraId="36B425C8" w14:textId="77777777">
      <w:pPr>
        <w:pStyle w:val="ListParagraph"/>
        <w:numPr>
          <w:ilvl w:val="1"/>
          <w:numId w:val="113"/>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You can assign an additional staff member to serve as your school’s data specialist so that they can assist with this task. </w:t>
      </w:r>
    </w:p>
    <w:p w:rsidR="005F352C" w:rsidP="004276D9" w14:paraId="381A357C" w14:textId="77777777">
      <w:pPr>
        <w:pStyle w:val="ListParagraph"/>
        <w:numPr>
          <w:ilvl w:val="0"/>
          <w:numId w:val="113"/>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You will need to provide student information, manage questionnaires, and notify the parents/guardians of any newly added students after completing the Add New Students process.  </w:t>
      </w:r>
    </w:p>
    <w:p w:rsidR="005F352C" w:rsidP="004276D9" w14:paraId="6082A8FE"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Attend Assessment Planning Meeting (APM)</w:t>
      </w:r>
    </w:p>
    <w:p w:rsidR="005F352C" w:rsidP="004276D9" w14:paraId="0F99F50A" w14:textId="77777777">
      <w:pPr>
        <w:pStyle w:val="ListParagraph"/>
        <w:numPr>
          <w:ilvl w:val="0"/>
          <w:numId w:val="67"/>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school coordinator will participate in a 1-hour virtual planning meeting with their NAEP representative student information, as well as to review and confirm assessment details entered into the AMS. </w:t>
      </w:r>
    </w:p>
    <w:p w:rsidR="005F352C" w:rsidP="004276D9" w14:paraId="205A2F2A"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5F352C" w:rsidP="004276D9" w14:paraId="3ED03061" w14:textId="77777777">
      <w:pPr>
        <w:pStyle w:val="ListParagraph"/>
        <w:numPr>
          <w:ilvl w:val="0"/>
          <w:numId w:val="64"/>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By law, parents/guardians of students selected to participate in NAEP must be notified in writing of their child’s selection prior to the administration of the assessment. </w:t>
      </w:r>
    </w:p>
    <w:p w:rsidR="005F352C" w:rsidP="004276D9" w14:paraId="53DCD613" w14:textId="77777777">
      <w:pPr>
        <w:pStyle w:val="ListParagraph"/>
        <w:numPr>
          <w:ilvl w:val="1"/>
          <w:numId w:val="64"/>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the Notify Parents/Guardians section in the AMS, an electronic copy of the Parent/Guardian Notification Letter is available to download and distribute. </w:t>
      </w:r>
    </w:p>
    <w:p w:rsidR="005F352C" w:rsidP="004276D9" w14:paraId="5A0D72C3" w14:textId="77777777">
      <w:pPr>
        <w:pStyle w:val="ListParagraph"/>
        <w:numPr>
          <w:ilvl w:val="0"/>
          <w:numId w:val="64"/>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Verify these notifications have been sent in the AMS.</w:t>
      </w:r>
    </w:p>
    <w:p w:rsidR="005F352C" w:rsidP="004276D9" w14:paraId="50F89734"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5F352C" w:rsidP="004276D9" w14:paraId="6BCD8319" w14:textId="77777777">
      <w:pPr>
        <w:pStyle w:val="ListParagraph"/>
        <w:numPr>
          <w:ilvl w:val="0"/>
          <w:numId w:val="63"/>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Resources can be created and printed from the Support Assessment Day section in the AMS to remind teachers and students about the assessment. </w:t>
      </w:r>
    </w:p>
    <w:p w:rsidR="005F352C" w:rsidP="004276D9" w14:paraId="462B54C9" w14:textId="77777777">
      <w:pPr>
        <w:pStyle w:val="ListParagraph"/>
        <w:numPr>
          <w:ilvl w:val="1"/>
          <w:numId w:val="63"/>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Share the Teacher Notification Letter and List of Participating Students</w:t>
      </w:r>
    </w:p>
    <w:p w:rsidR="005F352C" w:rsidP="004276D9" w14:paraId="076082DB" w14:textId="77777777">
      <w:pPr>
        <w:pStyle w:val="ListParagraph"/>
        <w:numPr>
          <w:ilvl w:val="1"/>
          <w:numId w:val="63"/>
        </w:numPr>
        <w:spacing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the Student Appointment Cards  </w:t>
      </w:r>
    </w:p>
    <w:p w:rsidR="005F352C" w:rsidP="004276D9" w14:paraId="1C88CB40"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5F352C" w:rsidP="004276D9" w14:paraId="46EA18DC" w14:textId="77777777">
      <w:pPr>
        <w:pStyle w:val="ListParagraph"/>
        <w:numPr>
          <w:ilvl w:val="0"/>
          <w:numId w:val="65"/>
        </w:numPr>
        <w:spacing w:line="256" w:lineRule="auto"/>
        <w:rPr>
          <w:rFonts w:ascii="Times New Roman" w:eastAsia="Times New Roman" w:hAnsi="Times New Roman" w:cs="Times New Roman"/>
        </w:rPr>
      </w:pPr>
      <w:r>
        <w:rPr>
          <w:rFonts w:ascii="Times New Roman" w:eastAsia="Times New Roman" w:hAnsi="Times New Roman" w:cs="Times New Roman"/>
        </w:rPr>
        <w:t>The school coordinator and the teachers of selected students are encouraged to remain in the room during the assessment. A school staff member is appreciated and can positively impact students’ motivation and performance.</w:t>
      </w:r>
    </w:p>
    <w:p w:rsidR="005F352C" w:rsidP="004276D9" w14:paraId="1DC89C1F" w14:textId="77777777">
      <w:pPr>
        <w:pStyle w:val="ListParagraph"/>
        <w:numPr>
          <w:ilvl w:val="0"/>
          <w:numId w:val="65"/>
        </w:numPr>
        <w:spacing w:line="256" w:lineRule="auto"/>
        <w:rPr>
          <w:rFonts w:ascii="Times New Roman" w:eastAsia="Times New Roman" w:hAnsi="Times New Roman" w:cs="Times New Roman"/>
        </w:rPr>
      </w:pPr>
      <w:r>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p w:rsidR="005F352C" w:rsidP="004276D9" w14:paraId="341A0FD4" w14:textId="77777777">
      <w:pPr>
        <w:pStyle w:val="ListParagraph"/>
        <w:numPr>
          <w:ilvl w:val="0"/>
          <w:numId w:val="112"/>
        </w:numPr>
        <w:spacing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5F352C" w:rsidP="004276D9" w14:paraId="66DE0531" w14:textId="77777777">
      <w:pPr>
        <w:pStyle w:val="ListParagraph"/>
        <w:numPr>
          <w:ilvl w:val="0"/>
          <w:numId w:val="115"/>
        </w:numPr>
        <w:spacing w:line="256" w:lineRule="auto"/>
        <w:rPr>
          <w:rFonts w:ascii="Times New Roman" w:eastAsia="Times New Roman" w:hAnsi="Times New Roman" w:cs="Times New Roman"/>
        </w:rPr>
      </w:pPr>
      <w:r>
        <w:rPr>
          <w:rFonts w:ascii="Times New Roman" w:eastAsia="Times New Roman" w:hAnsi="Times New Roman" w:cs="Times New Roman"/>
        </w:rPr>
        <w:t>Destroy any hardcopy documents containing student names according to school protocol.</w:t>
      </w:r>
    </w:p>
    <w:p w:rsidR="005F352C" w:rsidP="004276D9" w14:paraId="6E7A0616" w14:textId="77777777">
      <w:pPr>
        <w:pStyle w:val="ListParagraph"/>
        <w:numPr>
          <w:ilvl w:val="0"/>
          <w:numId w:val="115"/>
        </w:numPr>
        <w:spacing w:line="256" w:lineRule="auto"/>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5F352C" w:rsidP="005F352C" w14:paraId="5A48594D" w14:textId="77777777">
      <w:pPr>
        <w:pStyle w:val="ListParagraph"/>
        <w:ind w:left="0"/>
        <w:rPr>
          <w:rFonts w:ascii="Times New Roman" w:eastAsia="Times New Roman" w:hAnsi="Times New Roman" w:cs="Times New Roman"/>
        </w:rPr>
      </w:pPr>
    </w:p>
    <w:p w:rsidR="005F352C" w:rsidP="005F352C" w14:paraId="2496BA9D"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If your AMS password has expired, you can request to reset by clicking on “Learn more about how to log in.” If you have any questions, please contact the NAEP help desk at 1-888-499-6237 or </w:t>
      </w:r>
      <w:hyperlink r:id="rId16" w:history="1">
        <w:r>
          <w:rPr>
            <w:rStyle w:val="Hyperlink"/>
            <w:rFonts w:ascii="Times New Roman" w:eastAsia="Times New Roman" w:hAnsi="Times New Roman" w:cs="Times New Roman"/>
          </w:rPr>
          <w:t>naephelp@westat.com.</w:t>
        </w:r>
      </w:hyperlink>
    </w:p>
    <w:p w:rsidR="005F352C" w:rsidP="005F352C" w14:paraId="4581D221" w14:textId="77777777">
      <w:pPr>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Style w:val="TableGrid"/>
        <w:tblW w:w="9350" w:type="dxa"/>
        <w:tblLook w:val="04A0"/>
      </w:tblPr>
      <w:tblGrid>
        <w:gridCol w:w="3270"/>
        <w:gridCol w:w="6080"/>
      </w:tblGrid>
      <w:tr w14:paraId="44D1115E"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20672591" w14:textId="77777777">
            <w:pPr>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6080" w:type="dxa"/>
            <w:tcBorders>
              <w:top w:val="single" w:sz="4" w:space="0" w:color="auto"/>
              <w:left w:val="single" w:sz="4" w:space="0" w:color="auto"/>
              <w:bottom w:val="single" w:sz="4" w:space="0" w:color="auto"/>
              <w:right w:val="single" w:sz="4" w:space="0" w:color="auto"/>
            </w:tcBorders>
            <w:hideMark/>
          </w:tcPr>
          <w:p w:rsidR="005F352C" w14:paraId="3018DC88" w14:textId="77777777">
            <w:pPr>
              <w:rPr>
                <w:rFonts w:ascii="Times New Roman" w:eastAsia="Times New Roman" w:hAnsi="Times New Roman" w:cs="Times New Roman"/>
              </w:rPr>
            </w:pPr>
            <w:hyperlink r:id="rId17" w:history="1">
              <w:r>
                <w:rPr>
                  <w:rStyle w:val="Hyperlink"/>
                  <w:rFonts w:ascii="Times New Roman" w:eastAsia="Times New Roman" w:hAnsi="Times New Roman" w:cs="Times New Roman"/>
                </w:rPr>
                <w:t>http://nces.ed.gov/nationsreportcard/participating/schools.aspx</w:t>
              </w:r>
            </w:hyperlink>
          </w:p>
        </w:tc>
      </w:tr>
      <w:tr w14:paraId="1ECDBCA0"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23941353" w14:textId="77777777">
            <w:pPr>
              <w:rPr>
                <w:rFonts w:ascii="Times New Roman" w:eastAsia="Times New Roman" w:hAnsi="Times New Roman" w:cs="Times New Roman"/>
              </w:rPr>
            </w:pPr>
            <w:r>
              <w:rPr>
                <w:rFonts w:ascii="Times New Roman" w:eastAsia="Times New Roman" w:hAnsi="Times New Roman" w:cs="Times New Roman"/>
              </w:rPr>
              <w:t>Introducing NAEP to Teachers video</w:t>
            </w:r>
          </w:p>
        </w:tc>
        <w:tc>
          <w:tcPr>
            <w:tcW w:w="6080" w:type="dxa"/>
            <w:tcBorders>
              <w:top w:val="single" w:sz="4" w:space="0" w:color="auto"/>
              <w:left w:val="single" w:sz="4" w:space="0" w:color="auto"/>
              <w:bottom w:val="single" w:sz="4" w:space="0" w:color="auto"/>
              <w:right w:val="single" w:sz="4" w:space="0" w:color="auto"/>
            </w:tcBorders>
            <w:hideMark/>
          </w:tcPr>
          <w:p w:rsidR="005F352C" w14:paraId="02B61845" w14:textId="77777777">
            <w:pPr>
              <w:rPr>
                <w:rFonts w:ascii="Times New Roman" w:eastAsia="Times New Roman" w:hAnsi="Times New Roman" w:cs="Times New Roman"/>
              </w:rPr>
            </w:pPr>
            <w:hyperlink r:id="rId18" w:history="1">
              <w:r>
                <w:rPr>
                  <w:rStyle w:val="Hyperlink"/>
                  <w:rFonts w:ascii="Times New Roman" w:eastAsia="Times New Roman" w:hAnsi="Times New Roman" w:cs="Times New Roman"/>
                </w:rPr>
                <w:t>https://youtu.be/zR1_pUdSlFg</w:t>
              </w:r>
            </w:hyperlink>
          </w:p>
        </w:tc>
      </w:tr>
      <w:tr w14:paraId="0BA55899"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55CA0A63" w14:textId="77777777">
            <w:pPr>
              <w:rPr>
                <w:rFonts w:ascii="Times New Roman" w:eastAsia="Times New Roman" w:hAnsi="Times New Roman" w:cs="Times New Roman"/>
              </w:rPr>
            </w:pPr>
            <w:r>
              <w:rPr>
                <w:rFonts w:ascii="Times New Roman" w:eastAsia="Times New Roman" w:hAnsi="Times New Roman" w:cs="Times New Roman"/>
              </w:rPr>
              <w:t>Introducing NAEP to Students video</w:t>
            </w:r>
          </w:p>
        </w:tc>
        <w:tc>
          <w:tcPr>
            <w:tcW w:w="6080" w:type="dxa"/>
            <w:tcBorders>
              <w:top w:val="single" w:sz="4" w:space="0" w:color="auto"/>
              <w:left w:val="single" w:sz="4" w:space="0" w:color="auto"/>
              <w:bottom w:val="single" w:sz="4" w:space="0" w:color="auto"/>
              <w:right w:val="single" w:sz="4" w:space="0" w:color="auto"/>
            </w:tcBorders>
            <w:hideMark/>
          </w:tcPr>
          <w:p w:rsidR="005F352C" w14:paraId="42FD54A7" w14:textId="77777777">
            <w:pPr>
              <w:rPr>
                <w:rFonts w:ascii="Times New Roman" w:eastAsia="Times New Roman" w:hAnsi="Times New Roman" w:cs="Times New Roman"/>
              </w:rPr>
            </w:pPr>
            <w:hyperlink r:id="rId19" w:history="1">
              <w:r>
                <w:rPr>
                  <w:rStyle w:val="Hyperlink"/>
                  <w:rFonts w:ascii="Times New Roman" w:eastAsia="Times New Roman" w:hAnsi="Times New Roman" w:cs="Times New Roman"/>
                </w:rPr>
                <w:t>https://youtu.be/8drjkhe0iQU</w:t>
              </w:r>
            </w:hyperlink>
          </w:p>
        </w:tc>
      </w:tr>
      <w:tr w14:paraId="29ADF1E7"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61449576" w14:textId="77777777">
            <w:pPr>
              <w:rPr>
                <w:rFonts w:ascii="Times New Roman" w:eastAsia="Times New Roman" w:hAnsi="Times New Roman" w:cs="Times New Roman"/>
              </w:rPr>
            </w:pPr>
            <w:r>
              <w:rPr>
                <w:rFonts w:ascii="Times New Roman" w:eastAsia="Times New Roman" w:hAnsi="Times New Roman" w:cs="Times New Roman"/>
              </w:rPr>
              <w:t>Sample Questions booklets</w:t>
            </w:r>
          </w:p>
        </w:tc>
        <w:tc>
          <w:tcPr>
            <w:tcW w:w="6080" w:type="dxa"/>
            <w:tcBorders>
              <w:top w:val="single" w:sz="4" w:space="0" w:color="auto"/>
              <w:left w:val="single" w:sz="4" w:space="0" w:color="auto"/>
              <w:bottom w:val="single" w:sz="4" w:space="0" w:color="auto"/>
              <w:right w:val="single" w:sz="4" w:space="0" w:color="auto"/>
            </w:tcBorders>
            <w:hideMark/>
          </w:tcPr>
          <w:p w:rsidR="005F352C" w14:paraId="1F26AC55" w14:textId="77777777">
            <w:pPr>
              <w:rPr>
                <w:rFonts w:ascii="Times New Roman" w:eastAsia="Times New Roman" w:hAnsi="Times New Roman" w:cs="Times New Roman"/>
              </w:rPr>
            </w:pPr>
            <w:hyperlink r:id="rId20" w:history="1">
              <w:r>
                <w:rPr>
                  <w:rStyle w:val="Hyperlink"/>
                  <w:rFonts w:ascii="Times New Roman" w:eastAsia="Times New Roman" w:hAnsi="Times New Roman" w:cs="Times New Roman"/>
                </w:rPr>
                <w:t>http://nces.ed.gov/nationsreportcard/about/booklets.aspx</w:t>
              </w:r>
            </w:hyperlink>
            <w:r>
              <w:rPr>
                <w:rFonts w:ascii="Times New Roman" w:eastAsia="Times New Roman" w:hAnsi="Times New Roman" w:cs="Times New Roman"/>
              </w:rPr>
              <w:t xml:space="preserve"> </w:t>
            </w:r>
          </w:p>
        </w:tc>
      </w:tr>
      <w:tr w14:paraId="0E4A2063"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1125E72A" w14:textId="77777777">
            <w:pPr>
              <w:rPr>
                <w:rFonts w:ascii="Times New Roman" w:eastAsia="Times New Roman" w:hAnsi="Times New Roman" w:cs="Times New Roman"/>
              </w:rPr>
            </w:pPr>
            <w:r>
              <w:rPr>
                <w:rFonts w:ascii="Times New Roman" w:eastAsia="Times New Roman" w:hAnsi="Times New Roman" w:cs="Times New Roman"/>
              </w:rPr>
              <w:t>NAEP Questions Tool</w:t>
            </w:r>
          </w:p>
        </w:tc>
        <w:tc>
          <w:tcPr>
            <w:tcW w:w="6080" w:type="dxa"/>
            <w:tcBorders>
              <w:top w:val="single" w:sz="4" w:space="0" w:color="auto"/>
              <w:left w:val="single" w:sz="4" w:space="0" w:color="auto"/>
              <w:bottom w:val="single" w:sz="4" w:space="0" w:color="auto"/>
              <w:right w:val="single" w:sz="4" w:space="0" w:color="auto"/>
            </w:tcBorders>
            <w:hideMark/>
          </w:tcPr>
          <w:p w:rsidR="005F352C" w14:paraId="7621EB3B" w14:textId="77777777">
            <w:pPr>
              <w:rPr>
                <w:rFonts w:ascii="Times New Roman" w:eastAsia="Times New Roman" w:hAnsi="Times New Roman" w:cs="Times New Roman"/>
              </w:rPr>
            </w:pPr>
            <w:hyperlink r:id="rId21" w:history="1">
              <w:r>
                <w:rPr>
                  <w:rStyle w:val="Hyperlink"/>
                  <w:rFonts w:ascii="Times New Roman" w:eastAsia="Times New Roman" w:hAnsi="Times New Roman" w:cs="Times New Roman"/>
                </w:rPr>
                <w:t>http://nces.ed.gov/nationsreportcard/nqt</w:t>
              </w:r>
            </w:hyperlink>
            <w:r>
              <w:rPr>
                <w:rFonts w:ascii="Times New Roman" w:eastAsia="Times New Roman" w:hAnsi="Times New Roman" w:cs="Times New Roman"/>
              </w:rPr>
              <w:t xml:space="preserve"> </w:t>
            </w:r>
          </w:p>
        </w:tc>
      </w:tr>
      <w:tr w14:paraId="4DAC6C58"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4CC92372" w14:textId="77777777">
            <w:pPr>
              <w:rPr>
                <w:rFonts w:ascii="Times New Roman" w:eastAsia="Times New Roman" w:hAnsi="Times New Roman" w:cs="Times New Roman"/>
              </w:rPr>
            </w:pPr>
            <w:r>
              <w:rPr>
                <w:rFonts w:ascii="Times New Roman" w:eastAsia="Times New Roman" w:hAnsi="Times New Roman" w:cs="Times New Roman"/>
              </w:rPr>
              <w:t>Information for parents</w:t>
            </w:r>
          </w:p>
        </w:tc>
        <w:tc>
          <w:tcPr>
            <w:tcW w:w="6080" w:type="dxa"/>
            <w:tcBorders>
              <w:top w:val="single" w:sz="4" w:space="0" w:color="auto"/>
              <w:left w:val="single" w:sz="4" w:space="0" w:color="auto"/>
              <w:bottom w:val="single" w:sz="4" w:space="0" w:color="auto"/>
              <w:right w:val="single" w:sz="4" w:space="0" w:color="auto"/>
            </w:tcBorders>
            <w:hideMark/>
          </w:tcPr>
          <w:p w:rsidR="005F352C" w14:paraId="5B61B011" w14:textId="77777777">
            <w:pPr>
              <w:rPr>
                <w:rFonts w:ascii="Times New Roman" w:eastAsia="Times New Roman" w:hAnsi="Times New Roman" w:cs="Times New Roman"/>
              </w:rPr>
            </w:pPr>
            <w:hyperlink r:id="rId22" w:history="1">
              <w:r>
                <w:rPr>
                  <w:rStyle w:val="Hyperlink"/>
                  <w:rFonts w:ascii="Times New Roman" w:eastAsia="Times New Roman" w:hAnsi="Times New Roman" w:cs="Times New Roman"/>
                </w:rPr>
                <w:t>http://nces.ed.gov/nationsreportcard/parents</w:t>
              </w:r>
            </w:hyperlink>
            <w:r>
              <w:rPr>
                <w:rFonts w:ascii="Times New Roman" w:eastAsia="Times New Roman" w:hAnsi="Times New Roman" w:cs="Times New Roman"/>
              </w:rPr>
              <w:t xml:space="preserve"> </w:t>
            </w:r>
          </w:p>
        </w:tc>
      </w:tr>
      <w:tr w14:paraId="69DF662D"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6AC54295" w14:textId="77777777">
            <w:pPr>
              <w:rPr>
                <w:rFonts w:ascii="Times New Roman" w:eastAsia="Times New Roman" w:hAnsi="Times New Roman" w:cs="Times New Roman"/>
              </w:rPr>
            </w:pPr>
            <w:r>
              <w:rPr>
                <w:rFonts w:ascii="Times New Roman" w:eastAsia="Times New Roman" w:hAnsi="Times New Roman" w:cs="Times New Roman"/>
              </w:rPr>
              <w:t>Assessment frameworks</w:t>
            </w:r>
          </w:p>
        </w:tc>
        <w:tc>
          <w:tcPr>
            <w:tcW w:w="6080" w:type="dxa"/>
            <w:tcBorders>
              <w:top w:val="single" w:sz="4" w:space="0" w:color="auto"/>
              <w:left w:val="single" w:sz="4" w:space="0" w:color="auto"/>
              <w:bottom w:val="single" w:sz="4" w:space="0" w:color="auto"/>
              <w:right w:val="single" w:sz="4" w:space="0" w:color="auto"/>
            </w:tcBorders>
            <w:hideMark/>
          </w:tcPr>
          <w:p w:rsidR="005F352C" w14:paraId="2C984D6F" w14:textId="77777777">
            <w:pPr>
              <w:rPr>
                <w:rFonts w:ascii="Times New Roman" w:eastAsia="Times New Roman" w:hAnsi="Times New Roman" w:cs="Times New Roman"/>
              </w:rPr>
            </w:pPr>
            <w:hyperlink r:id="rId23" w:history="1">
              <w:r>
                <w:rPr>
                  <w:rStyle w:val="Hyperlink"/>
                  <w:rFonts w:ascii="Times New Roman" w:eastAsia="Times New Roman" w:hAnsi="Times New Roman" w:cs="Times New Roman"/>
                </w:rPr>
                <w:t>https://www.nagb.gov/naep-frameworks/frameworks-overview.html</w:t>
              </w:r>
            </w:hyperlink>
            <w:r>
              <w:rPr>
                <w:rFonts w:ascii="Times New Roman" w:eastAsia="Times New Roman" w:hAnsi="Times New Roman" w:cs="Times New Roman"/>
              </w:rPr>
              <w:t xml:space="preserve"> </w:t>
            </w:r>
          </w:p>
        </w:tc>
      </w:tr>
      <w:tr w14:paraId="7112ACDD"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3A5FB7CC" w14:textId="77777777">
            <w:pPr>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6080" w:type="dxa"/>
            <w:tcBorders>
              <w:top w:val="single" w:sz="4" w:space="0" w:color="auto"/>
              <w:left w:val="single" w:sz="4" w:space="0" w:color="auto"/>
              <w:bottom w:val="single" w:sz="4" w:space="0" w:color="auto"/>
              <w:right w:val="single" w:sz="4" w:space="0" w:color="auto"/>
            </w:tcBorders>
            <w:hideMark/>
          </w:tcPr>
          <w:p w:rsidR="005F352C" w14:paraId="051AD2B9" w14:textId="77777777">
            <w:pPr>
              <w:rPr>
                <w:rFonts w:ascii="Times New Roman" w:eastAsia="Times New Roman" w:hAnsi="Times New Roman" w:cs="Times New Roman"/>
              </w:rPr>
            </w:pPr>
            <w:hyperlink r:id="rId24" w:history="1">
              <w:r>
                <w:rPr>
                  <w:rStyle w:val="Hyperlink"/>
                  <w:rFonts w:ascii="Times New Roman" w:eastAsia="Times New Roman" w:hAnsi="Times New Roman" w:cs="Times New Roman"/>
                </w:rPr>
                <w:t>https://nces.ed.gov/nationsreportcard/dba</w:t>
              </w:r>
            </w:hyperlink>
          </w:p>
        </w:tc>
      </w:tr>
    </w:tbl>
    <w:p w:rsidR="005F352C" w:rsidP="005F352C" w14:paraId="747E9A2F" w14:textId="77777777">
      <w:pPr>
        <w:rPr>
          <w:rFonts w:ascii="Times New Roman" w:eastAsia="Times New Roman" w:hAnsi="Times New Roman" w:cs="Times New Roman"/>
          <w:b/>
          <w:bCs/>
        </w:rPr>
      </w:pPr>
    </w:p>
    <w:p w:rsidR="005F352C" w:rsidP="005F352C" w14:paraId="37EDFFAD"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25" w:history="1">
        <w:r>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rPr>
        <w:t>.</w:t>
      </w:r>
    </w:p>
    <w:p w:rsidR="005F352C" w:rsidP="005F352C" w14:paraId="40765A67"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Find us on: [Facebook, Twitter, and YouTube logos]</w:t>
      </w:r>
    </w:p>
    <w:p w:rsidR="005F352C" w:rsidP="005F352C" w14:paraId="1776F0FF" w14:textId="77777777">
      <w:pPr>
        <w:rPr>
          <w:rFonts w:ascii="Times New Roman" w:eastAsia="Times New Roman" w:hAnsi="Times New Roman" w:cs="Times New Roman"/>
          <w:b/>
          <w:bCs/>
        </w:rPr>
      </w:pPr>
    </w:p>
    <w:p w:rsidR="009B4987" w:rsidRPr="00D05EDF" w:rsidP="009B4987" w14:paraId="24835C58"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564EE2AC" w14:textId="77777777"/>
    <w:p w:rsidR="005F352C" w:rsidRPr="00B710E8" w:rsidP="005F352C" w14:paraId="2B5AC81D" w14:textId="77777777">
      <w:pPr>
        <w:pStyle w:val="Header"/>
        <w:jc w:val="center"/>
      </w:pPr>
    </w:p>
    <w:p w:rsidR="005F352C" w:rsidRPr="00B710E8" w:rsidP="005F352C" w14:paraId="54BBBC07" w14:textId="77777777">
      <w:pPr>
        <w:pStyle w:val="Header"/>
        <w:jc w:val="center"/>
      </w:pPr>
    </w:p>
    <w:p w:rsidR="005F352C" w:rsidRPr="00B710E8" w:rsidP="005F352C" w14:paraId="41293AED" w14:textId="77777777">
      <w:pPr>
        <w:pStyle w:val="Header"/>
        <w:jc w:val="center"/>
      </w:pPr>
    </w:p>
    <w:p w:rsidR="005F352C" w:rsidRPr="00B710E8" w:rsidP="005F352C" w14:paraId="65C65C87" w14:textId="77777777">
      <w:pPr>
        <w:pStyle w:val="Header"/>
        <w:jc w:val="center"/>
      </w:pPr>
    </w:p>
    <w:p w:rsidR="005F352C" w:rsidRPr="00B710E8" w:rsidP="005F352C" w14:paraId="05D89D5C" w14:textId="77777777">
      <w:pPr>
        <w:pStyle w:val="Header"/>
        <w:jc w:val="center"/>
      </w:pPr>
    </w:p>
    <w:p w:rsidR="005F352C" w:rsidRPr="00B710E8" w:rsidP="005F352C" w14:paraId="62197EA1" w14:textId="77777777">
      <w:pPr>
        <w:pStyle w:val="Header"/>
        <w:jc w:val="center"/>
      </w:pPr>
    </w:p>
    <w:p w:rsidR="005F352C" w:rsidRPr="00B710E8" w:rsidP="005F352C" w14:paraId="071BC6C6" w14:textId="77777777">
      <w:pPr>
        <w:pStyle w:val="Header"/>
        <w:jc w:val="center"/>
      </w:pPr>
    </w:p>
    <w:p w:rsidR="005F352C" w:rsidRPr="00B710E8" w:rsidP="005F352C" w14:paraId="4FA55D11" w14:textId="77777777">
      <w:pPr>
        <w:pStyle w:val="Header"/>
        <w:jc w:val="center"/>
      </w:pPr>
    </w:p>
    <w:p w:rsidR="005F352C" w:rsidRPr="00B710E8" w:rsidP="005F352C" w14:paraId="15F0256D" w14:textId="77777777">
      <w:pPr>
        <w:pStyle w:val="Header"/>
        <w:jc w:val="center"/>
      </w:pPr>
    </w:p>
    <w:p w:rsidR="005F352C" w:rsidRPr="00B710E8" w:rsidP="005F352C" w14:paraId="38D88EAE" w14:textId="77777777">
      <w:pPr>
        <w:pStyle w:val="Header"/>
        <w:jc w:val="center"/>
      </w:pPr>
    </w:p>
    <w:p w:rsidR="005F352C" w:rsidRPr="00B710E8" w:rsidP="005F352C" w14:paraId="66E67902" w14:textId="77777777">
      <w:pPr>
        <w:pStyle w:val="Header"/>
        <w:jc w:val="center"/>
      </w:pPr>
    </w:p>
    <w:p w:rsidR="005F352C" w:rsidRPr="00B710E8" w:rsidP="005F352C" w14:paraId="32BD2CBA" w14:textId="77777777">
      <w:pPr>
        <w:pStyle w:val="Header"/>
        <w:jc w:val="center"/>
      </w:pPr>
    </w:p>
    <w:p w:rsidR="005F352C" w:rsidRPr="00B710E8" w:rsidP="005F352C" w14:paraId="1E699DBC" w14:textId="77777777">
      <w:pPr>
        <w:pStyle w:val="Header"/>
        <w:jc w:val="center"/>
      </w:pPr>
    </w:p>
    <w:p w:rsidR="005F352C" w:rsidRPr="00B710E8" w:rsidP="005F352C" w14:paraId="54D4F7AF" w14:textId="77777777">
      <w:pPr>
        <w:pStyle w:val="Header"/>
        <w:jc w:val="center"/>
      </w:pPr>
    </w:p>
    <w:p w:rsidR="005F352C" w:rsidRPr="00B710E8" w:rsidP="005F352C" w14:paraId="092ECBDF" w14:textId="77777777">
      <w:pPr>
        <w:pStyle w:val="Header"/>
        <w:jc w:val="center"/>
      </w:pPr>
    </w:p>
    <w:p w:rsidR="005F352C" w:rsidRPr="00B710E8" w:rsidP="005F352C" w14:paraId="634FCE93" w14:textId="77777777">
      <w:pPr>
        <w:pStyle w:val="Header"/>
        <w:jc w:val="center"/>
      </w:pPr>
    </w:p>
    <w:p w:rsidR="005F352C" w:rsidRPr="00B710E8" w:rsidP="005F352C" w14:paraId="07B4CFD2" w14:textId="77777777">
      <w:pPr>
        <w:pStyle w:val="Header"/>
        <w:jc w:val="center"/>
      </w:pPr>
    </w:p>
    <w:p w:rsidR="005F352C" w:rsidRPr="00B710E8" w:rsidP="005F352C" w14:paraId="3E956CC7" w14:textId="77777777">
      <w:pPr>
        <w:pStyle w:val="Header"/>
        <w:jc w:val="center"/>
      </w:pPr>
    </w:p>
    <w:p w:rsidR="005F352C" w:rsidRPr="00B710E8" w:rsidP="005F352C" w14:paraId="057ADEB2" w14:textId="77777777">
      <w:pPr>
        <w:pStyle w:val="Header"/>
        <w:jc w:val="center"/>
      </w:pPr>
    </w:p>
    <w:p w:rsidR="005F352C" w:rsidRPr="00B710E8" w:rsidP="005F352C" w14:paraId="55BE0251" w14:textId="77777777">
      <w:pPr>
        <w:pStyle w:val="Header"/>
        <w:jc w:val="center"/>
      </w:pPr>
    </w:p>
    <w:p w:rsidR="005F352C" w:rsidRPr="00B710E8" w:rsidP="005F352C" w14:paraId="756BCB58" w14:textId="77777777">
      <w:pPr>
        <w:pStyle w:val="Header"/>
        <w:jc w:val="center"/>
      </w:pPr>
    </w:p>
    <w:p w:rsidR="005F352C" w:rsidRPr="00B710E8" w:rsidP="005F352C" w14:paraId="4364DAB7" w14:textId="77777777">
      <w:pPr>
        <w:pStyle w:val="Header"/>
        <w:jc w:val="center"/>
      </w:pPr>
    </w:p>
    <w:p w:rsidR="005F352C" w:rsidRPr="00B710E8" w:rsidP="005F352C" w14:paraId="0F27801E" w14:textId="77777777">
      <w:pPr>
        <w:pStyle w:val="Header"/>
        <w:jc w:val="center"/>
      </w:pPr>
    </w:p>
    <w:p w:rsidR="005F352C" w:rsidRPr="00B710E8" w:rsidP="005F352C" w14:paraId="796AA602" w14:textId="77777777">
      <w:pPr>
        <w:pStyle w:val="Header"/>
        <w:jc w:val="center"/>
      </w:pPr>
    </w:p>
    <w:p w:rsidR="005F352C" w:rsidRPr="00B710E8" w:rsidP="005F352C" w14:paraId="0B6F93E4" w14:textId="77777777">
      <w:pPr>
        <w:pStyle w:val="Header"/>
        <w:jc w:val="center"/>
      </w:pPr>
    </w:p>
    <w:p w:rsidR="005F352C" w:rsidRPr="00B710E8" w:rsidP="005F352C" w14:paraId="52893A5D" w14:textId="77777777">
      <w:pPr>
        <w:pStyle w:val="Header"/>
        <w:jc w:val="center"/>
      </w:pPr>
    </w:p>
    <w:p w:rsidR="005F352C" w:rsidP="005F352C" w14:paraId="52D02914" w14:textId="43A07ED5">
      <w:pPr>
        <w:widowControl/>
        <w:spacing w:after="160" w:line="259" w:lineRule="auto"/>
        <w:rPr>
          <w:rStyle w:val="Strong"/>
          <w:rFonts w:ascii="Times New Roman" w:hAnsi="Times New Roman" w:cs="Times New Roman"/>
          <w:color w:val="31849B" w:themeColor="accent5" w:themeShade="BF"/>
        </w:rPr>
      </w:pPr>
    </w:p>
    <w:p w:rsidR="00F71BB9" w:rsidRPr="008D32E2" w:rsidP="005F352C" w14:paraId="16C4C899" w14:textId="6A6949F1">
      <w:pPr>
        <w:pStyle w:val="Heading3"/>
        <w:rPr>
          <w:rStyle w:val="Strong"/>
          <w:rFonts w:cs="Times New Roman"/>
        </w:rPr>
      </w:pPr>
      <w:bookmarkStart w:id="236" w:name="_Toc175909533"/>
      <w:bookmarkStart w:id="237" w:name="_Toc196211994"/>
      <w:r w:rsidRPr="008D32E2">
        <w:rPr>
          <w:rStyle w:val="Strong"/>
          <w:rFonts w:cs="Times New Roman"/>
        </w:rPr>
        <w:t>Appendix D-</w:t>
      </w:r>
      <w:r w:rsidRPr="008D32E2">
        <w:rPr>
          <w:rStyle w:val="Strong"/>
          <w:rFonts w:cs="Times New Roman"/>
        </w:rPr>
        <w:t>8</w:t>
      </w:r>
      <w:r w:rsidRPr="008D32E2" w:rsidR="00066814">
        <w:rPr>
          <w:rStyle w:val="Strong"/>
          <w:rFonts w:cs="Times New Roman"/>
        </w:rPr>
        <w:t>5</w:t>
      </w:r>
      <w:r w:rsidRPr="008D32E2">
        <w:rPr>
          <w:rStyle w:val="Strong"/>
          <w:rFonts w:cs="Times New Roman"/>
        </w:rPr>
        <w:t xml:space="preserve">: </w:t>
      </w:r>
      <w:r w:rsidRPr="00DF0CB3">
        <w:rPr>
          <w:rStyle w:val="Strong"/>
          <w:rFonts w:cs="Times New Roman"/>
          <w:b w:val="0"/>
          <w:bCs w:val="0"/>
        </w:rPr>
        <w:t>NAEP 2025 Preassessment Responsibilities Guide, NAEP Device Model, Puerto Rico</w:t>
      </w:r>
      <w:bookmarkEnd w:id="236"/>
      <w:bookmarkEnd w:id="237"/>
    </w:p>
    <w:p w:rsidR="00F71BB9" w14:paraId="392E823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5F352C" w14:paraId="3BC8067D" w14:textId="77777777">
      <w:pPr>
        <w:pStyle w:val="Heading3"/>
        <w:rPr>
          <w:rStyle w:val="Strong"/>
          <w:rFonts w:cs="Times New Roman"/>
          <w:color w:val="31849B" w:themeColor="accent5" w:themeShade="BF"/>
        </w:rPr>
      </w:pPr>
    </w:p>
    <w:p w:rsidR="005F352C" w:rsidP="005F352C" w14:paraId="16505161" w14:textId="77777777">
      <w:pPr>
        <w:jc w:val="center"/>
        <w:rPr>
          <w:rFonts w:ascii="Times New Roman" w:eastAsia="Times New Roman" w:hAnsi="Times New Roman" w:cs="Times New Roman"/>
          <w:b/>
          <w:bCs/>
          <w:lang w:val="es-CO"/>
        </w:rPr>
      </w:pPr>
      <w:r>
        <w:rPr>
          <w:rFonts w:ascii="Times New Roman" w:eastAsia="Times New Roman" w:hAnsi="Times New Roman" w:cs="Times New Roman"/>
          <w:b/>
          <w:bCs/>
          <w:lang w:val="es-CO"/>
        </w:rPr>
        <w:t>Guía de responsabilidades de preevaluación para la prueba de campo de NAEP 2025 (Dispositivo de NAEP)</w:t>
      </w:r>
    </w:p>
    <w:p w:rsidR="005F352C" w:rsidRPr="00B710E8" w:rsidP="005F352C" w14:paraId="224EA7C5" w14:textId="77777777">
      <w:pPr>
        <w:rPr>
          <w:rFonts w:ascii="Times New Roman" w:eastAsia="Times New Roman" w:hAnsi="Times New Roman" w:cs="Times New Roman"/>
        </w:rPr>
      </w:pPr>
      <w:r w:rsidRPr="7B4D929F">
        <w:rPr>
          <w:rFonts w:ascii="Times New Roman" w:eastAsia="Times New Roman" w:hAnsi="Times New Roman" w:cs="Times New Roman"/>
        </w:rPr>
        <w:t>Gracias por apoyar la Evaluación Nacional del Progreso Educativo (NAEP, por sus siglas en inglés). Esperamos trabajar con usted para hacer de NAEP una experiencia positiva en su escuela. El Sistema de Administración de la Evaluación (AMS) será su principal recurso para completar las tareas de planificación en línea para la próxima evaluación</w:t>
      </w:r>
      <w:r w:rsidRPr="7B4D929F">
        <w:rPr>
          <w:rFonts w:ascii="Times New Roman" w:eastAsia="Times New Roman" w:hAnsi="Times New Roman" w:cs="Times New Roman"/>
          <w:color w:val="000000" w:themeColor="text1"/>
        </w:rPr>
        <w:t xml:space="preserve">. </w:t>
      </w:r>
      <w:r w:rsidRPr="7B4D929F">
        <w:rPr>
          <w:rFonts w:ascii="Times New Roman" w:eastAsia="Times New Roman" w:hAnsi="Times New Roman" w:cs="Times New Roman"/>
        </w:rPr>
        <w:t xml:space="preserve"> </w:t>
      </w:r>
    </w:p>
    <w:p w:rsidR="005F352C" w:rsidP="005F352C" w14:paraId="3E86E684" w14:textId="77777777">
      <w:pPr>
        <w:rPr>
          <w:rFonts w:ascii="Times New Roman" w:eastAsia="Times New Roman" w:hAnsi="Times New Roman" w:cs="Times New Roman"/>
          <w:lang w:val="es-CO"/>
        </w:rPr>
      </w:pPr>
      <w:r>
        <w:rPr>
          <w:rFonts w:ascii="Times New Roman" w:eastAsia="Times New Roman" w:hAnsi="Times New Roman" w:cs="Times New Roman"/>
          <w:lang w:val="es-CO"/>
        </w:rPr>
        <w:t>En esta guía se describen las tareas que deberá realizar y los recursos disponibles para que el día de la evaluación sea un éxito.</w:t>
      </w:r>
    </w:p>
    <w:p w:rsidR="005F352C" w:rsidP="005F352C" w14:paraId="58462766"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Calendario de actividades de NAEP</w:t>
      </w:r>
    </w:p>
    <w:p w:rsidR="005F352C" w:rsidP="005F352C" w14:paraId="16625EE8"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Diciembre - Enero</w:t>
      </w:r>
      <w:r>
        <w:rPr>
          <w:rFonts w:ascii="Times New Roman" w:eastAsia="Times New Roman" w:hAnsi="Times New Roman" w:cs="Times New Roman"/>
          <w:color w:val="000000" w:themeColor="text1"/>
          <w:lang w:val="es-CO"/>
        </w:rPr>
        <w:t xml:space="preserve">: </w:t>
      </w:r>
    </w:p>
    <w:p w:rsidR="005F352C" w:rsidP="004276D9" w14:paraId="56DF9E81" w14:textId="77777777">
      <w:pPr>
        <w:pStyle w:val="ListParagraph"/>
        <w:numPr>
          <w:ilvl w:val="0"/>
          <w:numId w:val="131"/>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Completar las actividades de preevaluación </w:t>
      </w:r>
    </w:p>
    <w:p w:rsidR="005F352C" w:rsidP="005F352C" w14:paraId="5BD0ABDB"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Enero - Febrero: </w:t>
      </w:r>
    </w:p>
    <w:p w:rsidR="005F352C" w:rsidP="004276D9" w14:paraId="6F5DC719"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Añadir estudiantes nuevos</w:t>
      </w:r>
    </w:p>
    <w:p w:rsidR="005F352C" w:rsidP="004276D9" w14:paraId="7BAC026A"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Reunión de planificación para la evaluación con el(la) representante de NAEP</w:t>
      </w:r>
    </w:p>
    <w:p w:rsidR="005F352C" w:rsidP="005F352C" w14:paraId="10E591EC"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 los 10 días lectivos antes de la evaluación: </w:t>
      </w:r>
    </w:p>
    <w:p w:rsidR="005F352C" w:rsidP="004276D9" w14:paraId="521BD67C"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Notificar a los padres, madres o tutores </w:t>
      </w:r>
    </w:p>
    <w:p w:rsidR="005F352C" w:rsidP="004276D9" w14:paraId="11004564"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Apoyar las actividades de la evaluación </w:t>
      </w:r>
    </w:p>
    <w:p w:rsidR="005F352C" w:rsidP="005F352C" w14:paraId="5272C7D9"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Del 27 de enero al 7 de marzo</w:t>
      </w:r>
      <w:r>
        <w:rPr>
          <w:rFonts w:ascii="Times New Roman" w:eastAsia="Times New Roman" w:hAnsi="Times New Roman" w:cs="Times New Roman"/>
          <w:color w:val="000000" w:themeColor="text1"/>
          <w:lang w:val="es-CO"/>
        </w:rPr>
        <w:t xml:space="preserve">: </w:t>
      </w:r>
    </w:p>
    <w:p w:rsidR="005F352C" w:rsidP="004276D9" w14:paraId="1869A45B"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Periodo de la evaluación de NAEP 2025</w:t>
      </w:r>
    </w:p>
    <w:p w:rsidR="005F352C" w:rsidP="005F352C" w14:paraId="27D2E657"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Después de la evaluación</w:t>
      </w:r>
      <w:r>
        <w:rPr>
          <w:rFonts w:ascii="Times New Roman" w:eastAsia="Times New Roman" w:hAnsi="Times New Roman" w:cs="Times New Roman"/>
          <w:color w:val="000000" w:themeColor="text1"/>
          <w:lang w:val="es-CO"/>
        </w:rPr>
        <w:t xml:space="preserve">: </w:t>
      </w:r>
    </w:p>
    <w:p w:rsidR="005F352C" w:rsidP="004276D9" w14:paraId="60DB62AF" w14:textId="77777777">
      <w:pPr>
        <w:pStyle w:val="ListParagraph"/>
        <w:numPr>
          <w:ilvl w:val="0"/>
          <w:numId w:val="132"/>
        </w:numPr>
        <w:spacing w:before="20" w:after="100" w:line="27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Finalización</w:t>
      </w:r>
    </w:p>
    <w:p w:rsidR="005F352C" w:rsidP="005F352C" w14:paraId="5B65AD90"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Deberá completar las siguientes actividades: </w:t>
      </w:r>
    </w:p>
    <w:p w:rsidR="005F352C" w:rsidP="004276D9" w14:paraId="66C04CEB"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Completar las actividades de preevaluación </w:t>
      </w:r>
    </w:p>
    <w:p w:rsidR="005F352C" w:rsidP="005F352C" w14:paraId="7A53CAE1" w14:textId="77777777">
      <w:pPr>
        <w:ind w:left="720"/>
        <w:rPr>
          <w:rFonts w:ascii="Times New Roman" w:eastAsia="Times New Roman" w:hAnsi="Times New Roman" w:cs="Times New Roman"/>
          <w:lang w:val="es-CO"/>
        </w:rPr>
      </w:pPr>
      <w:r>
        <w:rPr>
          <w:rFonts w:ascii="Times New Roman" w:eastAsia="Times New Roman" w:hAnsi="Times New Roman" w:cs="Times New Roman"/>
          <w:lang w:val="es-CO"/>
        </w:rPr>
        <w:t xml:space="preserve">Cuando se dé a conocer la muestra de estudiantes en diciembre, </w:t>
      </w:r>
      <w:r>
        <w:rPr>
          <w:rFonts w:ascii="Times New Roman" w:eastAsia="Times New Roman" w:hAnsi="Times New Roman" w:cs="Times New Roman"/>
          <w:color w:val="000000" w:themeColor="text1"/>
          <w:lang w:val="es-CO"/>
        </w:rPr>
        <w:t>deberán completarse las siguientes actividades de preevaluación en el AMS:</w:t>
      </w:r>
    </w:p>
    <w:p w:rsidR="005F352C" w:rsidP="004276D9" w14:paraId="7B9B0F13"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Programar la reunión de planificación para la evaluación (APM) </w:t>
      </w:r>
    </w:p>
    <w:p w:rsidR="005F352C" w:rsidP="004276D9" w14:paraId="069E3721"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Un representante asignado de NAEP, responsable de administrar la evaluación, se comunicará con usted para presentarse y verificar la programación de una reunión de planificación para la evaluación (APM) de manera virtual. Los coordinadores escolares seleccionarán una fecha y hora (bloque de 1 hora) para programar su APM en el AMS. Si se solicita, el miembro del personal de campo de NAEP puede repasar cómo completar las tareas de planificación que se describen a continuación.</w:t>
      </w:r>
    </w:p>
    <w:p w:rsidR="005F352C" w:rsidP="004276D9" w14:paraId="7EB59DC3" w14:textId="77777777">
      <w:pPr>
        <w:pStyle w:val="ListParagraph"/>
        <w:numPr>
          <w:ilvl w:val="1"/>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lang w:val="es-CO"/>
        </w:rPr>
        <w:t xml:space="preserve">Proporcionar información sobre los estudiantes </w:t>
      </w:r>
    </w:p>
    <w:p w:rsidR="005F352C" w:rsidP="004276D9" w14:paraId="18724B90"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Revise la muestra de estudiantes e identifique a aquellos que no pueden realizar la evaluación. Revise la información demográfica y actualice cualquier dato que falte o que no sea correcto.</w:t>
      </w:r>
    </w:p>
    <w:p w:rsidR="005F352C" w:rsidP="004276D9" w14:paraId="73C98164"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Proporcione información sobre los estudiantes con impedimentos (EI) y los estudiantes aprendices del español (AE) para que los administradores de las evaluaciones puedan planificar los acomodos adecuados para las evaluaciones.</w:t>
      </w:r>
    </w:p>
    <w:p w:rsidR="005F352C" w:rsidP="004276D9" w14:paraId="1475CE5E"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Puede invitar a los especialistas en EI y AE de su escuela al AMS para que le ayuden con esta tarea.</w:t>
      </w:r>
    </w:p>
    <w:p w:rsidR="005F352C" w:rsidP="004276D9" w14:paraId="067ABB80" w14:textId="77777777">
      <w:pPr>
        <w:pStyle w:val="ListParagraph"/>
        <w:numPr>
          <w:ilvl w:val="3"/>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Tenga en cuenta que es posible que el personal de la escuela tenga que ayudar con determinados acomodos (p. ej., señas para que se mantengan enfocados, escribiente). Deberá facilitar la información de contacto del personal de la escuela que le ayudará con estos acomodos. </w:t>
      </w:r>
    </w:p>
    <w:p w:rsidR="005F352C" w:rsidP="004276D9" w14:paraId="2D77DEB0"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Logística de la evaluación </w:t>
      </w:r>
    </w:p>
    <w:p w:rsidR="005F352C" w:rsidP="004276D9" w14:paraId="6AA6E0D3"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Programe los grupos para la evaluación y reserve espacio en su escuela (seleccione un lugar en la primera planta o al que se pueda acceder en ascensor).</w:t>
      </w:r>
    </w:p>
    <w:p w:rsidR="005F352C" w:rsidP="004276D9" w14:paraId="1F0BE528" w14:textId="77777777">
      <w:pPr>
        <w:pStyle w:val="ListParagraph"/>
        <w:numPr>
          <w:ilvl w:val="2"/>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Los detalles del día de la evaluación, incluidos el(los) lugar(es) y la(s) hora(s) de inicio de la evaluación, y cómo se notificará a los estudiantes y maestros, deben ser compartidos a través de la sección Logística de la evaluación en el AMS. </w:t>
      </w:r>
    </w:p>
    <w:p w:rsidR="005F352C" w:rsidP="004276D9" w14:paraId="2662F597" w14:textId="77777777">
      <w:pPr>
        <w:pStyle w:val="ListParagraph"/>
        <w:numPr>
          <w:ilvl w:val="1"/>
          <w:numId w:val="68"/>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Administrar cuestionarios </w:t>
      </w:r>
    </w:p>
    <w:p w:rsidR="005F352C" w:rsidP="004276D9" w14:paraId="3D747553"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Identifique a los encuestados y facilite información de contacto para los cuestionarios de las escuelas y los maestros. </w:t>
      </w:r>
    </w:p>
    <w:p w:rsidR="005F352C" w:rsidP="004276D9" w14:paraId="37C5D854"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Asigne a los estudiantes con el maestro de la asignatura específica en el AMS.</w:t>
      </w:r>
    </w:p>
    <w:p w:rsidR="005F352C" w:rsidP="004276D9" w14:paraId="3C08ECED"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Supervise la cumplimentación de los cuestionarios por parte del personal escolar.</w:t>
      </w:r>
    </w:p>
    <w:p w:rsidR="005F352C" w:rsidP="004276D9" w14:paraId="3D7614D8" w14:textId="77777777">
      <w:pPr>
        <w:pStyle w:val="ListParagraph"/>
        <w:numPr>
          <w:ilvl w:val="2"/>
          <w:numId w:val="68"/>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información sobre NAEP entre los maestros. </w:t>
      </w:r>
    </w:p>
    <w:p w:rsidR="005F352C" w:rsidP="004276D9" w14:paraId="760A66A7"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Añadir estudiantes nuevos (antes de la reunión de planificación para la evaluación)</w:t>
      </w:r>
    </w:p>
    <w:p w:rsidR="005F352C" w:rsidP="004276D9" w14:paraId="0810F9C0" w14:textId="77777777">
      <w:pPr>
        <w:pStyle w:val="ListParagraph"/>
        <w:numPr>
          <w:ilvl w:val="0"/>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garantizar que todos los estudiantes tengan la oportunidad de ser seleccionados para NAEP, se le pedirá que actualice la lista de estudiantes en </w:t>
      </w:r>
      <w:r>
        <w:rPr>
          <w:rFonts w:ascii="Times New Roman" w:eastAsia="Times New Roman" w:hAnsi="Times New Roman" w:cs="Times New Roman"/>
          <w:b/>
          <w:bCs/>
          <w:lang w:val="es-CO"/>
        </w:rPr>
        <w:t xml:space="preserve">enero </w:t>
      </w:r>
      <w:r>
        <w:rPr>
          <w:rFonts w:ascii="Times New Roman" w:eastAsia="Times New Roman" w:hAnsi="Times New Roman" w:cs="Times New Roman"/>
          <w:lang w:val="es-CO"/>
        </w:rPr>
        <w:t xml:space="preserve">añadiendo a los estudiantes nuevos que se hayan matriculado desde el otoño. NAEP obtendrá una muestra aleatoria de este grupo de estudiantes recién añadidos.  </w:t>
      </w:r>
    </w:p>
    <w:p w:rsidR="005F352C" w:rsidP="004276D9" w14:paraId="0E49EF94" w14:textId="77777777">
      <w:pPr>
        <w:pStyle w:val="ListParagraph"/>
        <w:numPr>
          <w:ilvl w:val="1"/>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Puede designar a otro miembro del personal como especialista en datos de su escuela para que le ayude en esta tarea. </w:t>
      </w:r>
    </w:p>
    <w:p w:rsidR="005F352C" w:rsidP="004276D9" w14:paraId="4578B66A" w14:textId="77777777">
      <w:pPr>
        <w:pStyle w:val="ListParagraph"/>
        <w:numPr>
          <w:ilvl w:val="0"/>
          <w:numId w:val="113"/>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Deberá proporcionar la información de los estudiantes, administrar los cuestionarios y notificar a los padres, madres o tutores de los estudiantes recién añadidos después de completar el proceso de Añadir estudiantes nuevos.  </w:t>
      </w:r>
    </w:p>
    <w:p w:rsidR="005F352C" w:rsidP="004276D9" w14:paraId="42FADC72"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Asistir a la reunión de planificación para la evaluación (APM)</w:t>
      </w:r>
    </w:p>
    <w:p w:rsidR="005F352C" w:rsidP="004276D9" w14:paraId="2CE7D662" w14:textId="77777777">
      <w:pPr>
        <w:pStyle w:val="ListParagraph"/>
        <w:numPr>
          <w:ilvl w:val="0"/>
          <w:numId w:val="67"/>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El(la) coordinador(a) escolar participará en una reunión virtual de planificación de 1 hora con su representante de NAEP para revisar la información de los estudiantes y también para revisar y confirmar los detalles de la evaluación compartidos en el AMS. </w:t>
      </w:r>
    </w:p>
    <w:p w:rsidR="005F352C" w:rsidP="004276D9" w14:paraId="551846B1"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Notificar a los padres, madres y tutores</w:t>
      </w:r>
    </w:p>
    <w:p w:rsidR="005F352C" w:rsidP="004276D9" w14:paraId="1F5CCD05" w14:textId="77777777">
      <w:pPr>
        <w:pStyle w:val="ListParagraph"/>
        <w:numPr>
          <w:ilvl w:val="0"/>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Por ley, los padres/tutores de los estudiantes seleccionados para participar en NAEP deben ser notificados por escrito sobre la selección de su hijo(a) antes de la administración de la evaluación. </w:t>
      </w:r>
    </w:p>
    <w:p w:rsidR="005F352C" w:rsidP="004276D9" w14:paraId="4631EEB1" w14:textId="77777777">
      <w:pPr>
        <w:pStyle w:val="ListParagraph"/>
        <w:numPr>
          <w:ilvl w:val="1"/>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En la sección Notificar a los padres, madres o tutores del AMS, se puede descargar y distribuir una copia electrónica de la carta de notificación a los padres/tutores. </w:t>
      </w:r>
    </w:p>
    <w:p w:rsidR="005F352C" w:rsidP="004276D9" w14:paraId="049EC6C9" w14:textId="77777777">
      <w:pPr>
        <w:pStyle w:val="ListParagraph"/>
        <w:numPr>
          <w:ilvl w:val="0"/>
          <w:numId w:val="64"/>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Verifique en el AMS que estas notificaciones se han enviado.</w:t>
      </w:r>
    </w:p>
    <w:p w:rsidR="005F352C" w:rsidP="004276D9" w14:paraId="5A3CAF43"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Apoyar las actividades del día de la evaluación</w:t>
      </w:r>
    </w:p>
    <w:p w:rsidR="005F352C" w:rsidP="004276D9" w14:paraId="651C778D" w14:textId="77777777">
      <w:pPr>
        <w:pStyle w:val="ListParagraph"/>
        <w:numPr>
          <w:ilvl w:val="0"/>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 Se pueden crear e imprimir recursos desde la sección Apoyar el día de la evaluación en el AMS para recordarle a los maestros y a los estudiantes sobre la evaluación. </w:t>
      </w:r>
    </w:p>
    <w:p w:rsidR="005F352C" w:rsidP="004276D9" w14:paraId="102350BD" w14:textId="77777777">
      <w:pPr>
        <w:pStyle w:val="ListParagraph"/>
        <w:numPr>
          <w:ilvl w:val="1"/>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Comparta la carta de notificación para maestros y la lista de estudiantes participantes</w:t>
      </w:r>
    </w:p>
    <w:p w:rsidR="005F352C" w:rsidP="004276D9" w14:paraId="35DD2772" w14:textId="77777777">
      <w:pPr>
        <w:pStyle w:val="ListParagraph"/>
        <w:numPr>
          <w:ilvl w:val="1"/>
          <w:numId w:val="63"/>
        </w:numPr>
        <w:spacing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las tarjetas de recordatorio para los estudiantes  </w:t>
      </w:r>
    </w:p>
    <w:p w:rsidR="005F352C" w:rsidP="004276D9" w14:paraId="003F1084"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Responsabilidades el día de la evaluación</w:t>
      </w:r>
    </w:p>
    <w:p w:rsidR="005F352C" w:rsidP="004276D9" w14:paraId="0E69521A"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Se recomienda que el(la) coordinador(a) escolar y los maestros de los estudiantes seleccionados permanezcan en el salón durante la evaluación. Se agradece la presencia de un miembro del personal de la escuela, que pueda impactar positivamente en la motivación y el rendimiento de los estudiantes.</w:t>
      </w:r>
    </w:p>
    <w:p w:rsidR="005F352C" w:rsidP="004276D9" w14:paraId="797F611F" w14:textId="77777777">
      <w:pPr>
        <w:pStyle w:val="ListParagraph"/>
        <w:numPr>
          <w:ilvl w:val="0"/>
          <w:numId w:val="6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Si la asistencia de los estudiantes de la muestra es inferior al 80 %, será necesaria una sesión de reposición y el(la) representante de NAEP programará otra fecha para administrar la evaluación a los estudiantes ausentes.</w:t>
      </w:r>
    </w:p>
    <w:p w:rsidR="005F352C" w:rsidP="004276D9" w14:paraId="26BDDAE1" w14:textId="77777777">
      <w:pPr>
        <w:pStyle w:val="ListParagraph"/>
        <w:numPr>
          <w:ilvl w:val="0"/>
          <w:numId w:val="112"/>
        </w:numPr>
        <w:spacing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Después de la evaluación  </w:t>
      </w:r>
    </w:p>
    <w:p w:rsidR="005F352C" w:rsidP="004276D9" w14:paraId="5C82B617" w14:textId="77777777">
      <w:pPr>
        <w:pStyle w:val="ListParagraph"/>
        <w:numPr>
          <w:ilvl w:val="0"/>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Destruya cualquier documento impreso que contenga nombres de estudiantes de acuerdo con el protocolo de la escuela.</w:t>
      </w:r>
    </w:p>
    <w:p w:rsidR="005F352C" w:rsidP="004276D9" w14:paraId="1D906DB8" w14:textId="77777777">
      <w:pPr>
        <w:pStyle w:val="ListParagraph"/>
        <w:numPr>
          <w:ilvl w:val="0"/>
          <w:numId w:val="115"/>
        </w:numPr>
        <w:spacing w:line="256" w:lineRule="auto"/>
        <w:rPr>
          <w:rFonts w:ascii="Times New Roman" w:eastAsia="Times New Roman" w:hAnsi="Times New Roman" w:cs="Times New Roman"/>
          <w:lang w:val="es-CO"/>
        </w:rPr>
      </w:pPr>
      <w:r>
        <w:rPr>
          <w:rFonts w:ascii="Times New Roman" w:eastAsia="Times New Roman" w:hAnsi="Times New Roman" w:cs="Times New Roman"/>
          <w:lang w:val="es-CO"/>
        </w:rPr>
        <w:t>Complete una breve encuesta por correo electrónico sobre su experiencia con NAEP.</w:t>
      </w:r>
    </w:p>
    <w:p w:rsidR="005F352C" w:rsidP="005F352C" w14:paraId="48CDEBC2" w14:textId="77777777">
      <w:pPr>
        <w:pStyle w:val="ListParagraph"/>
        <w:ind w:left="0"/>
        <w:rPr>
          <w:rFonts w:ascii="Times New Roman" w:eastAsia="Times New Roman" w:hAnsi="Times New Roman" w:cs="Times New Roman"/>
          <w:lang w:val="es-CO"/>
        </w:rPr>
      </w:pPr>
    </w:p>
    <w:p w:rsidR="005F352C" w:rsidP="005F352C" w14:paraId="1EDA48FF" w14:textId="77777777">
      <w:pPr>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Si su contraseña para el AMS ha expirado, puede restablecerla seleccionando "Olvidé la contraseña". Si tiene alguna pregunta, comuníquese con la oficina de ayuda de NAEP (</w:t>
      </w:r>
      <w:r>
        <w:rPr>
          <w:rFonts w:ascii="Times New Roman" w:eastAsia="Times New Roman" w:hAnsi="Times New Roman" w:cs="Times New Roman"/>
          <w:i/>
          <w:iCs/>
          <w:color w:val="000000" w:themeColor="text1"/>
          <w:lang w:val="es-CO"/>
        </w:rPr>
        <w:t>Help Desk</w:t>
      </w:r>
      <w:r>
        <w:rPr>
          <w:rFonts w:ascii="Times New Roman" w:eastAsia="Times New Roman" w:hAnsi="Times New Roman" w:cs="Times New Roman"/>
          <w:color w:val="000000" w:themeColor="text1"/>
          <w:lang w:val="es-CO"/>
        </w:rPr>
        <w:t xml:space="preserve">) llamando al 1-800-283-6237 o escribiendo a </w:t>
      </w:r>
      <w:hyperlink r:id="rId176" w:history="1">
        <w:r>
          <w:rPr>
            <w:rStyle w:val="Hyperlink"/>
            <w:rFonts w:ascii="Times New Roman" w:eastAsia="Times New Roman" w:hAnsi="Times New Roman" w:cs="Times New Roman"/>
            <w:lang w:val="es-CO"/>
          </w:rPr>
          <w:t>naephelp@westat.com.</w:t>
        </w:r>
      </w:hyperlink>
    </w:p>
    <w:p w:rsidR="005F352C" w:rsidP="005F352C" w14:paraId="372F181C"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Recursos en línea Información para las escuelas seleccionadas </w:t>
      </w:r>
    </w:p>
    <w:tbl>
      <w:tblPr>
        <w:tblW w:w="9350" w:type="dxa"/>
        <w:tblLook w:val="04A0"/>
      </w:tblPr>
      <w:tblGrid>
        <w:gridCol w:w="3270"/>
        <w:gridCol w:w="6080"/>
      </w:tblGrid>
      <w:tr w14:paraId="01FF4E64"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24BCA9DD"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las escuelas seleccionadas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74CD45E5" w14:textId="77777777">
            <w:pPr>
              <w:spacing w:after="0" w:line="240" w:lineRule="auto"/>
              <w:rPr>
                <w:rFonts w:ascii="Times New Roman" w:eastAsia="Times New Roman" w:hAnsi="Times New Roman" w:cs="Times New Roman"/>
                <w:lang w:val="es-CO"/>
              </w:rPr>
            </w:pPr>
            <w:hyperlink r:id="rId17" w:history="1">
              <w:r>
                <w:rPr>
                  <w:rStyle w:val="Hyperlink"/>
                  <w:rFonts w:ascii="Times New Roman" w:eastAsia="Times New Roman" w:hAnsi="Times New Roman" w:cs="Times New Roman"/>
                  <w:lang w:val="es-CO"/>
                </w:rPr>
                <w:t>http://nces.ed.gov/nationsreportcard/participating/schools.aspx</w:t>
              </w:r>
            </w:hyperlink>
          </w:p>
        </w:tc>
      </w:tr>
      <w:tr w14:paraId="49B08070"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3A6F10E5"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maestros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51E7EE5E" w14:textId="77777777">
            <w:pPr>
              <w:spacing w:after="0" w:line="240" w:lineRule="auto"/>
              <w:rPr>
                <w:rFonts w:ascii="Times New Roman" w:eastAsia="Times New Roman" w:hAnsi="Times New Roman" w:cs="Times New Roman"/>
                <w:lang w:val="es-CO"/>
              </w:rPr>
            </w:pPr>
            <w:hyperlink r:id="rId18" w:history="1">
              <w:r>
                <w:rPr>
                  <w:rStyle w:val="Hyperlink"/>
                  <w:rFonts w:ascii="Times New Roman" w:eastAsia="Times New Roman" w:hAnsi="Times New Roman" w:cs="Times New Roman"/>
                  <w:lang w:val="es-CO"/>
                </w:rPr>
                <w:t>https://youtu.be/zR1_pUdSlFg</w:t>
              </w:r>
            </w:hyperlink>
          </w:p>
        </w:tc>
      </w:tr>
      <w:tr w14:paraId="0E0E791F"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133C1EEF"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estudiantes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047B6CED" w14:textId="77777777">
            <w:pPr>
              <w:spacing w:after="0" w:line="240" w:lineRule="auto"/>
              <w:rPr>
                <w:rFonts w:ascii="Times New Roman" w:eastAsia="Times New Roman" w:hAnsi="Times New Roman" w:cs="Times New Roman"/>
                <w:lang w:val="es-CO"/>
              </w:rPr>
            </w:pPr>
            <w:hyperlink r:id="rId19" w:history="1">
              <w:r>
                <w:rPr>
                  <w:rStyle w:val="Hyperlink"/>
                  <w:rFonts w:ascii="Times New Roman" w:eastAsia="Times New Roman" w:hAnsi="Times New Roman" w:cs="Times New Roman"/>
                  <w:lang w:val="es-CO"/>
                </w:rPr>
                <w:t>https://youtu.be/8drjkhe0iQU</w:t>
              </w:r>
            </w:hyperlink>
          </w:p>
        </w:tc>
      </w:tr>
      <w:tr w14:paraId="00F8847B"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5C495681"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Cuadernos de ejemplos de preguntas</w:t>
            </w:r>
          </w:p>
        </w:tc>
        <w:tc>
          <w:tcPr>
            <w:tcW w:w="6080" w:type="dxa"/>
            <w:tcBorders>
              <w:top w:val="single" w:sz="4" w:space="0" w:color="auto"/>
              <w:left w:val="single" w:sz="4" w:space="0" w:color="auto"/>
              <w:bottom w:val="single" w:sz="4" w:space="0" w:color="auto"/>
              <w:right w:val="single" w:sz="4" w:space="0" w:color="auto"/>
            </w:tcBorders>
            <w:hideMark/>
          </w:tcPr>
          <w:p w:rsidR="005F352C" w14:paraId="04886E34" w14:textId="77777777">
            <w:pPr>
              <w:spacing w:after="0" w:line="240" w:lineRule="auto"/>
              <w:rPr>
                <w:rFonts w:ascii="Times New Roman" w:eastAsia="Times New Roman" w:hAnsi="Times New Roman" w:cs="Times New Roman"/>
                <w:lang w:val="es-CO"/>
              </w:rPr>
            </w:pPr>
            <w:hyperlink r:id="rId20" w:history="1">
              <w:r>
                <w:rPr>
                  <w:rStyle w:val="Hyperlink"/>
                  <w:rFonts w:ascii="Times New Roman" w:eastAsia="Times New Roman" w:hAnsi="Times New Roman" w:cs="Times New Roman"/>
                  <w:lang w:val="es-CO"/>
                </w:rPr>
                <w:t xml:space="preserve">http://nces.ed.gov/nationsreportcard/about/booklets.aspx </w:t>
              </w:r>
            </w:hyperlink>
          </w:p>
        </w:tc>
      </w:tr>
      <w:tr w14:paraId="0C825880"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58FF1004"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Herramienta de preguntas de NAEP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4C163F2C" w14:textId="77777777">
            <w:pPr>
              <w:spacing w:after="0" w:line="240" w:lineRule="auto"/>
              <w:rPr>
                <w:rFonts w:ascii="Times New Roman" w:eastAsia="Times New Roman" w:hAnsi="Times New Roman" w:cs="Times New Roman"/>
                <w:lang w:val="es-CO"/>
              </w:rPr>
            </w:pPr>
            <w:hyperlink r:id="rId21" w:history="1">
              <w:r>
                <w:rPr>
                  <w:rStyle w:val="Hyperlink"/>
                  <w:rFonts w:ascii="Times New Roman" w:eastAsia="Times New Roman" w:hAnsi="Times New Roman" w:cs="Times New Roman"/>
                  <w:lang w:val="es-CO"/>
                </w:rPr>
                <w:t xml:space="preserve">http://nces.ed.gov/nationsreportcard/nqt </w:t>
              </w:r>
            </w:hyperlink>
          </w:p>
        </w:tc>
      </w:tr>
      <w:tr w14:paraId="568215CE"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7F89CDFC"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los padres, madres y tutores</w:t>
            </w:r>
          </w:p>
        </w:tc>
        <w:tc>
          <w:tcPr>
            <w:tcW w:w="6080" w:type="dxa"/>
            <w:tcBorders>
              <w:top w:val="single" w:sz="4" w:space="0" w:color="auto"/>
              <w:left w:val="single" w:sz="4" w:space="0" w:color="auto"/>
              <w:bottom w:val="single" w:sz="4" w:space="0" w:color="auto"/>
              <w:right w:val="single" w:sz="4" w:space="0" w:color="auto"/>
            </w:tcBorders>
            <w:hideMark/>
          </w:tcPr>
          <w:p w:rsidR="005F352C" w14:paraId="64B0322F" w14:textId="77777777">
            <w:pPr>
              <w:spacing w:after="0" w:line="240" w:lineRule="auto"/>
              <w:rPr>
                <w:rFonts w:ascii="Times New Roman" w:eastAsia="Times New Roman" w:hAnsi="Times New Roman" w:cs="Times New Roman"/>
                <w:lang w:val="es-CO"/>
              </w:rPr>
            </w:pPr>
            <w:hyperlink r:id="rId22" w:history="1">
              <w:r>
                <w:rPr>
                  <w:rStyle w:val="Hyperlink"/>
                  <w:rFonts w:ascii="Times New Roman" w:eastAsia="Times New Roman" w:hAnsi="Times New Roman" w:cs="Times New Roman"/>
                  <w:lang w:val="es-CO"/>
                </w:rPr>
                <w:t xml:space="preserve">http://nces.ed.gov/nationsreportcard/parents </w:t>
              </w:r>
            </w:hyperlink>
          </w:p>
        </w:tc>
      </w:tr>
      <w:tr w14:paraId="14A928D4"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578B6CC8"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Marcos de la evaluación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1AD9128B" w14:textId="77777777">
            <w:pPr>
              <w:spacing w:after="0" w:line="240" w:lineRule="auto"/>
              <w:rPr>
                <w:rFonts w:ascii="Times New Roman" w:eastAsia="Times New Roman" w:hAnsi="Times New Roman" w:cs="Times New Roman"/>
                <w:lang w:val="es-CO"/>
              </w:rPr>
            </w:pPr>
            <w:hyperlink r:id="rId23" w:history="1">
              <w:r>
                <w:rPr>
                  <w:rStyle w:val="Hyperlink"/>
                  <w:rFonts w:ascii="Times New Roman" w:eastAsia="Times New Roman" w:hAnsi="Times New Roman" w:cs="Times New Roman"/>
                  <w:lang w:val="es-CO"/>
                </w:rPr>
                <w:t xml:space="preserve">https://www.nagb.gov/naep-frameworks/frameworks-overview.html </w:t>
              </w:r>
            </w:hyperlink>
          </w:p>
        </w:tc>
      </w:tr>
      <w:tr w14:paraId="3DABAB4F" w14:textId="77777777">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5F352C" w14:paraId="389007AF"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Evaluaciones digitales (en inglés)</w:t>
            </w:r>
          </w:p>
        </w:tc>
        <w:tc>
          <w:tcPr>
            <w:tcW w:w="6080" w:type="dxa"/>
            <w:tcBorders>
              <w:top w:val="single" w:sz="4" w:space="0" w:color="auto"/>
              <w:left w:val="single" w:sz="4" w:space="0" w:color="auto"/>
              <w:bottom w:val="single" w:sz="4" w:space="0" w:color="auto"/>
              <w:right w:val="single" w:sz="4" w:space="0" w:color="auto"/>
            </w:tcBorders>
            <w:hideMark/>
          </w:tcPr>
          <w:p w:rsidR="005F352C" w14:paraId="0883A709" w14:textId="77777777">
            <w:pPr>
              <w:spacing w:after="0" w:line="240" w:lineRule="auto"/>
              <w:rPr>
                <w:rFonts w:ascii="Times New Roman" w:eastAsia="Times New Roman" w:hAnsi="Times New Roman" w:cs="Times New Roman"/>
                <w:lang w:val="es-CO"/>
              </w:rPr>
            </w:pPr>
            <w:hyperlink r:id="rId24" w:history="1">
              <w:r>
                <w:rPr>
                  <w:rStyle w:val="Hyperlink"/>
                  <w:rFonts w:ascii="Times New Roman" w:eastAsia="Times New Roman" w:hAnsi="Times New Roman" w:cs="Times New Roman"/>
                  <w:lang w:val="es-CO"/>
                </w:rPr>
                <w:t>https://nces.ed.gov/nationsreportcard/dba</w:t>
              </w:r>
            </w:hyperlink>
          </w:p>
        </w:tc>
      </w:tr>
    </w:tbl>
    <w:p w:rsidR="005F352C" w:rsidP="005F352C" w14:paraId="7DD7C186" w14:textId="77777777">
      <w:pPr>
        <w:rPr>
          <w:rFonts w:ascii="Times New Roman" w:eastAsia="Times New Roman" w:hAnsi="Times New Roman" w:cs="Times New Roman"/>
          <w:b/>
          <w:bCs/>
          <w:lang w:val="es-CO"/>
        </w:rPr>
      </w:pPr>
    </w:p>
    <w:p w:rsidR="005F352C" w:rsidP="005F352C" w14:paraId="59282AFD"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Para más información sobre NAEP, visite https://nces.ed.gov/nationsreportcard/.</w:t>
      </w:r>
    </w:p>
    <w:p w:rsidR="005F352C" w:rsidP="005F352C" w14:paraId="750608BE"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Encuéntrenos en: [Facebook logo, Twitter logo y YouTube logo].</w:t>
      </w:r>
    </w:p>
    <w:p w:rsidR="005F352C" w:rsidP="005F352C" w14:paraId="038A6341" w14:textId="77777777">
      <w:pPr>
        <w:rPr>
          <w:rFonts w:ascii="Times New Roman" w:eastAsia="Times New Roman" w:hAnsi="Times New Roman" w:cs="Times New Roman"/>
          <w:b/>
          <w:bCs/>
          <w:lang w:val="es-CO"/>
        </w:rPr>
      </w:pPr>
    </w:p>
    <w:p w:rsidR="0015157E" w:rsidRPr="00D05EDF" w:rsidP="0015157E" w14:paraId="67B288F6"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14FBA035" w14:textId="77777777">
      <w:pPr>
        <w:rPr>
          <w:lang w:val="es-CO"/>
        </w:rPr>
      </w:pPr>
    </w:p>
    <w:p w:rsidR="005F352C" w:rsidRPr="00B710E8" w:rsidP="005F352C" w14:paraId="143DBB24" w14:textId="77777777">
      <w:pPr>
        <w:rPr>
          <w:lang w:val=""/>
        </w:rPr>
      </w:pPr>
    </w:p>
    <w:p w:rsidR="005F352C" w:rsidRPr="00B710E8" w:rsidP="005F352C" w14:paraId="1F411C29" w14:textId="77777777">
      <w:pPr>
        <w:rPr>
          <w:lang w:val=""/>
        </w:rPr>
      </w:pPr>
    </w:p>
    <w:p w:rsidR="005F352C" w:rsidRPr="00B710E8" w:rsidP="005F352C" w14:paraId="1FE220B2" w14:textId="77777777">
      <w:pPr>
        <w:rPr>
          <w:lang w:val=""/>
        </w:rPr>
      </w:pPr>
    </w:p>
    <w:p w:rsidR="005F352C" w:rsidRPr="00B710E8" w:rsidP="005F352C" w14:paraId="410D114C" w14:textId="77777777">
      <w:pPr>
        <w:rPr>
          <w:lang w:val=""/>
        </w:rPr>
      </w:pPr>
    </w:p>
    <w:p w:rsidR="005F352C" w:rsidRPr="00B710E8" w:rsidP="005F352C" w14:paraId="2D5D7923" w14:textId="77777777">
      <w:pPr>
        <w:rPr>
          <w:lang w:val=""/>
        </w:rPr>
      </w:pPr>
    </w:p>
    <w:p w:rsidR="005F352C" w:rsidRPr="00B710E8" w:rsidP="005F352C" w14:paraId="75FCF619" w14:textId="77777777">
      <w:pPr>
        <w:widowControl/>
        <w:spacing w:after="160" w:line="259" w:lineRule="auto"/>
        <w:rPr>
          <w:lang w:val=""/>
        </w:rPr>
      </w:pPr>
    </w:p>
    <w:p w:rsidR="005F352C" w:rsidRPr="00B710E8" w:rsidP="005F352C" w14:paraId="047A1ABE"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CA1FB1" w:rsidRPr="008D32E2" w:rsidP="008D32E2" w14:paraId="5B608FA9" w14:textId="01D95A94">
      <w:pPr>
        <w:pStyle w:val="Heading3"/>
        <w:rPr>
          <w:rStyle w:val="Strong"/>
          <w:rFonts w:cs="Times New Roman"/>
        </w:rPr>
      </w:pPr>
      <w:bookmarkStart w:id="238" w:name="_Toc175909534"/>
      <w:bookmarkStart w:id="239" w:name="_Toc196211995"/>
      <w:r w:rsidRPr="008D32E2">
        <w:rPr>
          <w:rStyle w:val="Strong"/>
          <w:rFonts w:cs="Times New Roman"/>
        </w:rPr>
        <w:t>Appendix D-</w:t>
      </w:r>
      <w:r w:rsidRPr="008D32E2" w:rsidR="00F71BB9">
        <w:rPr>
          <w:rStyle w:val="Strong"/>
          <w:rFonts w:cs="Times New Roman"/>
        </w:rPr>
        <w:t>8</w:t>
      </w:r>
      <w:r w:rsidRPr="008D32E2" w:rsidR="00066814">
        <w:rPr>
          <w:rStyle w:val="Strong"/>
          <w:rFonts w:cs="Times New Roman"/>
        </w:rPr>
        <w:t>6</w:t>
      </w:r>
      <w:r w:rsidRPr="008D32E2">
        <w:rPr>
          <w:rStyle w:val="Strong"/>
          <w:rFonts w:cs="Times New Roman"/>
        </w:rPr>
        <w:t xml:space="preserve">: </w:t>
      </w:r>
      <w:r w:rsidRPr="00DF0CB3">
        <w:rPr>
          <w:rStyle w:val="Strong"/>
          <w:rFonts w:cs="Times New Roman"/>
          <w:b w:val="0"/>
          <w:bCs w:val="0"/>
        </w:rPr>
        <w:t>NAEP 2025 Assessment Date Notification and Preassessment Email, School Device Model</w:t>
      </w:r>
      <w:bookmarkEnd w:id="238"/>
      <w:bookmarkEnd w:id="239"/>
    </w:p>
    <w:p w:rsidR="00CA1FB1" w14:paraId="3DEE3B09"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2DBE51E1" w14:textId="77777777">
      <w:pPr>
        <w:pStyle w:val="Heading3"/>
        <w:jc w:val="left"/>
        <w:rPr>
          <w:rStyle w:val="Strong"/>
          <w:rFonts w:cs="Times New Roman"/>
          <w:color w:val="31849B" w:themeColor="accent5" w:themeShade="BF"/>
        </w:rPr>
      </w:pPr>
    </w:p>
    <w:p w:rsidR="005F352C" w:rsidRPr="0076399A" w:rsidP="005F352C" w14:paraId="22743FC8" w14:textId="77777777">
      <w:pPr>
        <w:spacing w:after="0"/>
        <w:jc w:val="center"/>
        <w:rPr>
          <w:rFonts w:ascii="Times New Roman" w:eastAsia="Times New Roman" w:hAnsi="Times New Roman" w:cs="Times New Roman"/>
          <w:b/>
          <w:bCs/>
        </w:rPr>
      </w:pPr>
      <w:r w:rsidRPr="0076399A">
        <w:rPr>
          <w:rFonts w:ascii="Times New Roman" w:eastAsia="Times New Roman" w:hAnsi="Times New Roman" w:cs="Times New Roman"/>
          <w:b/>
          <w:bCs/>
        </w:rPr>
        <w:t>NAEP 2025 Assessment Date and Preassessment Notification (School Device)</w:t>
      </w:r>
    </w:p>
    <w:p w:rsidR="005F352C" w:rsidRPr="00327E4E" w:rsidP="005F352C" w14:paraId="60BF9905" w14:textId="77777777">
      <w:pPr>
        <w:pStyle w:val="NoSpacing"/>
        <w:jc w:val="center"/>
        <w:rPr>
          <w:rFonts w:ascii="Times New Roman" w:eastAsia="Times New Roman" w:hAnsi="Times New Roman"/>
          <w:b/>
          <w:bCs/>
        </w:rPr>
      </w:pPr>
      <w:r w:rsidRPr="00327E4E">
        <w:rPr>
          <w:rFonts w:ascii="Times New Roman" w:eastAsia="Times New Roman" w:hAnsi="Times New Roman"/>
          <w:b/>
          <w:bCs/>
        </w:rPr>
        <w:t xml:space="preserve">NAEP STATE COORDINATOR TO </w:t>
      </w:r>
    </w:p>
    <w:p w:rsidR="005F352C" w:rsidRPr="00327E4E" w:rsidP="005F352C" w14:paraId="315E4BF4" w14:textId="77777777">
      <w:pPr>
        <w:pStyle w:val="NoSpacing"/>
        <w:jc w:val="center"/>
        <w:rPr>
          <w:rFonts w:ascii="Times New Roman" w:eastAsia="Times New Roman" w:hAnsi="Times New Roman"/>
          <w:b/>
          <w:bCs/>
        </w:rPr>
      </w:pPr>
      <w:r w:rsidRPr="00327E4E">
        <w:rPr>
          <w:rFonts w:ascii="Times New Roman" w:eastAsia="Times New Roman" w:hAnsi="Times New Roman"/>
          <w:b/>
          <w:bCs/>
        </w:rPr>
        <w:t xml:space="preserve">SCHOOL COORDINATOR </w:t>
      </w:r>
    </w:p>
    <w:p w:rsidR="005F352C" w:rsidRPr="00327E4E" w:rsidP="005F352C" w14:paraId="0994A224" w14:textId="77777777">
      <w:pPr>
        <w:jc w:val="center"/>
        <w:rPr>
          <w:rFonts w:ascii="Times New Roman" w:eastAsia="Times New Roman" w:hAnsi="Times New Roman" w:cs="Times New Roman"/>
          <w:b/>
          <w:bCs/>
        </w:rPr>
      </w:pPr>
      <w:r w:rsidRPr="0076399A">
        <w:rPr>
          <w:rFonts w:ascii="Times New Roman" w:eastAsia="Times New Roman" w:hAnsi="Times New Roman" w:cs="Times New Roman"/>
          <w:b/>
          <w:bCs/>
          <w:color w:val="FF0000"/>
        </w:rPr>
        <w:t>Red text</w:t>
      </w:r>
      <w:r w:rsidRPr="0076399A">
        <w:rPr>
          <w:rFonts w:ascii="Times New Roman" w:eastAsia="Times New Roman" w:hAnsi="Times New Roman" w:cs="Times New Roman"/>
          <w:b/>
          <w:bCs/>
        </w:rPr>
        <w:t xml:space="preserve"> should be customized before mail merge; </w:t>
      </w:r>
      <w:r w:rsidRPr="0076399A">
        <w:rPr>
          <w:rFonts w:ascii="Times New Roman" w:eastAsia="Times New Roman" w:hAnsi="Times New Roman" w:cs="Times New Roman"/>
          <w:b/>
          <w:bCs/>
          <w:highlight w:val="yellow"/>
        </w:rPr>
        <w:t>[highlighted text]</w:t>
      </w:r>
      <w:r w:rsidRPr="0076399A">
        <w:rPr>
          <w:rFonts w:ascii="Times New Roman" w:eastAsia="Times New Roman" w:hAnsi="Times New Roman" w:cs="Times New Roman"/>
          <w:b/>
          <w:bCs/>
        </w:rPr>
        <w:t xml:space="preserve"> represents mail merge fields.</w:t>
      </w:r>
    </w:p>
    <w:p w:rsidR="005F352C" w:rsidRPr="00327E4E" w:rsidP="005F352C" w14:paraId="261CF208" w14:textId="77777777">
      <w:pPr>
        <w:pStyle w:val="NoSpacing"/>
        <w:jc w:val="center"/>
        <w:rPr>
          <w:rFonts w:ascii="Times New Roman" w:eastAsia="Times New Roman" w:hAnsi="Times New Roman"/>
          <w:highlight w:val="yellow"/>
        </w:rPr>
      </w:pPr>
      <w:r w:rsidRPr="00327E4E">
        <w:rPr>
          <w:rFonts w:ascii="Times New Roman" w:eastAsia="Times New Roman" w:hAnsi="Times New Roman"/>
        </w:rPr>
        <w:t xml:space="preserve">Save the date! NAEP is coming on </w:t>
      </w:r>
      <w:r w:rsidRPr="00327E4E">
        <w:rPr>
          <w:rFonts w:ascii="Times New Roman" w:eastAsia="Times New Roman" w:hAnsi="Times New Roman"/>
          <w:highlight w:val="yellow"/>
        </w:rPr>
        <w:t>[</w:t>
      </w:r>
      <w:r w:rsidRPr="00327E4E">
        <w:rPr>
          <w:rFonts w:ascii="Times New Roman" w:eastAsia="Times New Roman" w:hAnsi="Times New Roman"/>
          <w:b/>
          <w:bCs/>
          <w:highlight w:val="yellow"/>
        </w:rPr>
        <w:t>assessment date]</w:t>
      </w:r>
      <w:r w:rsidRPr="00327E4E">
        <w:rPr>
          <w:rFonts w:ascii="Times New Roman" w:eastAsia="Times New Roman" w:hAnsi="Times New Roman"/>
          <w:highlight w:val="yellow"/>
        </w:rPr>
        <w:t>.</w:t>
      </w:r>
    </w:p>
    <w:p w:rsidR="005F352C" w:rsidRPr="00327E4E" w:rsidP="005F352C" w14:paraId="3F7DE42A" w14:textId="77777777">
      <w:pPr>
        <w:pStyle w:val="NoSpacing"/>
        <w:jc w:val="center"/>
        <w:rPr>
          <w:rFonts w:ascii="Times New Roman" w:eastAsia="Times New Roman" w:hAnsi="Times New Roman"/>
          <w:b/>
          <w:bCs/>
        </w:rPr>
      </w:pPr>
    </w:p>
    <w:p w:rsidR="005F352C" w:rsidRPr="00327E4E" w:rsidP="005F352C" w14:paraId="5BA6EF21" w14:textId="77777777">
      <w:pPr>
        <w:rPr>
          <w:rFonts w:ascii="Times New Roman" w:eastAsia="Times New Roman" w:hAnsi="Times New Roman" w:cs="Times New Roman"/>
        </w:rPr>
      </w:pPr>
      <w:r w:rsidRPr="0076399A">
        <w:rPr>
          <w:rFonts w:ascii="Times New Roman" w:eastAsia="Times New Roman" w:hAnsi="Times New Roman" w:cs="Times New Roman"/>
        </w:rPr>
        <w:t xml:space="preserve">Dear </w:t>
      </w:r>
      <w:r w:rsidRPr="0076399A">
        <w:rPr>
          <w:rFonts w:ascii="Times New Roman" w:eastAsia="Times New Roman" w:hAnsi="Times New Roman" w:cs="Times New Roman"/>
          <w:highlight w:val="yellow"/>
        </w:rPr>
        <w:t>[school coordinator name]</w:t>
      </w:r>
      <w:r w:rsidRPr="0076399A">
        <w:rPr>
          <w:rFonts w:ascii="Times New Roman" w:eastAsia="Times New Roman" w:hAnsi="Times New Roman" w:cs="Times New Roman"/>
        </w:rPr>
        <w:t xml:space="preserve"> and </w:t>
      </w:r>
      <w:r w:rsidRPr="0076399A">
        <w:rPr>
          <w:rFonts w:ascii="Times New Roman" w:eastAsia="Times New Roman" w:hAnsi="Times New Roman" w:cs="Times New Roman"/>
          <w:color w:val="FF0000"/>
          <w:highlight w:val="yellow"/>
        </w:rPr>
        <w:t>[technology coordinator name]</w:t>
      </w:r>
      <w:r w:rsidRPr="0076399A">
        <w:rPr>
          <w:rFonts w:ascii="Times New Roman" w:eastAsia="Times New Roman" w:hAnsi="Times New Roman" w:cs="Times New Roman"/>
        </w:rPr>
        <w:t>:</w:t>
      </w:r>
    </w:p>
    <w:p w:rsidR="005F352C" w:rsidRPr="0076399A" w:rsidP="005F352C" w14:paraId="2E30B6F5"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Thank you for your support of NAEP. I look forward to working with you to coordinate NAEP in your school. The timeline below indicates when your school will need to complete specific assessment planning tasks.</w:t>
      </w:r>
    </w:p>
    <w:p w:rsidR="005F352C" w:rsidRPr="0076399A" w:rsidP="005F352C" w14:paraId="1DE7930C" w14:textId="77777777">
      <w:pPr>
        <w:pStyle w:val="ListParagraph"/>
        <w:numPr>
          <w:ilvl w:val="0"/>
          <w:numId w:val="12"/>
        </w:numPr>
        <w:spacing w:before="20" w:after="100" w:line="240" w:lineRule="auto"/>
        <w:ind w:left="720"/>
        <w:rPr>
          <w:rFonts w:ascii="Times New Roman" w:eastAsia="Times New Roman" w:hAnsi="Times New Roman" w:cs="Times New Roman"/>
        </w:rPr>
      </w:pPr>
      <w:r w:rsidRPr="0076399A">
        <w:rPr>
          <w:rFonts w:ascii="Times New Roman" w:eastAsia="Times New Roman" w:hAnsi="Times New Roman" w:cs="Times New Roman"/>
          <w:b/>
          <w:bCs/>
        </w:rPr>
        <w:t>December–January:</w:t>
      </w:r>
      <w:r w:rsidRPr="0076399A">
        <w:rPr>
          <w:rFonts w:ascii="Times New Roman" w:eastAsia="Times New Roman" w:hAnsi="Times New Roman" w:cs="Times New Roman"/>
        </w:rPr>
        <w:t xml:space="preserve"> </w:t>
      </w:r>
    </w:p>
    <w:p w:rsidR="005F352C" w:rsidRPr="0076399A" w:rsidP="005F352C" w14:paraId="5800F61F" w14:textId="77777777">
      <w:pPr>
        <w:pStyle w:val="ListParagraph"/>
        <w:numPr>
          <w:ilvl w:val="2"/>
          <w:numId w:val="12"/>
        </w:numPr>
        <w:spacing w:before="20" w:after="100" w:line="240" w:lineRule="auto"/>
        <w:ind w:left="1440"/>
        <w:rPr>
          <w:rFonts w:ascii="Times New Roman" w:eastAsia="Times New Roman" w:hAnsi="Times New Roman" w:cs="Times New Roman"/>
        </w:rPr>
      </w:pPr>
      <w:r w:rsidRPr="0076399A">
        <w:rPr>
          <w:rFonts w:ascii="Times New Roman" w:eastAsia="Times New Roman" w:hAnsi="Times New Roman" w:cs="Times New Roman"/>
        </w:rPr>
        <w:t>Complete preassessment activities in the AMS</w:t>
      </w:r>
    </w:p>
    <w:p w:rsidR="005F352C" w:rsidRPr="0076399A" w:rsidP="005F352C" w14:paraId="37EED708" w14:textId="77777777">
      <w:pPr>
        <w:pStyle w:val="ListParagraph"/>
        <w:numPr>
          <w:ilvl w:val="3"/>
          <w:numId w:val="12"/>
        </w:numPr>
        <w:spacing w:before="20" w:after="100" w:line="240" w:lineRule="auto"/>
        <w:ind w:left="2160"/>
        <w:rPr>
          <w:rFonts w:ascii="Times New Roman" w:eastAsia="Times New Roman" w:hAnsi="Times New Roman" w:cs="Times New Roman"/>
        </w:rPr>
      </w:pPr>
      <w:r w:rsidRPr="0076399A">
        <w:rPr>
          <w:rFonts w:ascii="Times New Roman" w:eastAsia="Times New Roman" w:hAnsi="Times New Roman" w:cs="Times New Roman"/>
        </w:rPr>
        <w:t xml:space="preserve">Review the list of selected students. </w:t>
      </w:r>
    </w:p>
    <w:p w:rsidR="005F352C" w:rsidRPr="0076399A" w:rsidP="005F352C" w14:paraId="60BC2A97" w14:textId="77777777">
      <w:pPr>
        <w:pStyle w:val="ListParagraph"/>
        <w:numPr>
          <w:ilvl w:val="3"/>
          <w:numId w:val="12"/>
        </w:numPr>
        <w:spacing w:before="20" w:after="100" w:line="240" w:lineRule="auto"/>
        <w:ind w:left="2160"/>
        <w:rPr>
          <w:rFonts w:ascii="Times New Roman" w:eastAsia="Times New Roman" w:hAnsi="Times New Roman" w:cs="Times New Roman"/>
        </w:rPr>
      </w:pPr>
      <w:r w:rsidRPr="0076399A">
        <w:rPr>
          <w:rFonts w:ascii="Times New Roman" w:eastAsia="Times New Roman" w:hAnsi="Times New Roman" w:cs="Times New Roman"/>
        </w:rPr>
        <w:t>Provide student information and assessment logistics.</w:t>
      </w:r>
      <w:r w:rsidRPr="0076399A">
        <w:rPr>
          <w:rFonts w:ascii="Times New Roman" w:hAnsi="Times New Roman" w:cs="Times New Roman"/>
        </w:rPr>
        <w:t xml:space="preserve"> </w:t>
      </w:r>
    </w:p>
    <w:p w:rsidR="005F352C" w:rsidRPr="0076399A" w:rsidP="005F352C" w14:paraId="2DBAD725" w14:textId="77777777">
      <w:pPr>
        <w:pStyle w:val="ListParagraph"/>
        <w:numPr>
          <w:ilvl w:val="3"/>
          <w:numId w:val="12"/>
        </w:numPr>
        <w:spacing w:before="20" w:after="100" w:line="240" w:lineRule="auto"/>
        <w:ind w:left="2160"/>
        <w:rPr>
          <w:rFonts w:ascii="Times New Roman" w:eastAsia="Times New Roman" w:hAnsi="Times New Roman" w:cs="Times New Roman"/>
        </w:rPr>
      </w:pPr>
      <w:r w:rsidRPr="0076399A">
        <w:rPr>
          <w:rFonts w:ascii="Times New Roman" w:hAnsi="Times New Roman" w:cs="Times New Roman"/>
        </w:rPr>
        <w:t>P</w:t>
      </w:r>
      <w:r w:rsidRPr="0076399A">
        <w:rPr>
          <w:rFonts w:ascii="Times New Roman" w:eastAsia="Times New Roman" w:hAnsi="Times New Roman" w:cs="Times New Roman"/>
        </w:rPr>
        <w:t xml:space="preserve">rovide details about assessing on school devices and run a network check to confirm your school Wi-Fi meets minimum requirements and required URLs have been safelisted.  </w:t>
      </w:r>
    </w:p>
    <w:p w:rsidR="005F352C" w:rsidRPr="0076399A" w:rsidP="004276D9" w14:paraId="73DC7CAE" w14:textId="77777777">
      <w:pPr>
        <w:pStyle w:val="ListParagraph"/>
        <w:numPr>
          <w:ilvl w:val="3"/>
          <w:numId w:val="116"/>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If necessary, an additional school staff member can be identified as the technology coordinator to assist with these tasks. </w:t>
      </w:r>
    </w:p>
    <w:p w:rsidR="005F352C" w:rsidRPr="0076399A" w:rsidP="004276D9" w14:paraId="6CA82209" w14:textId="77777777">
      <w:pPr>
        <w:pStyle w:val="ListParagraph"/>
        <w:numPr>
          <w:ilvl w:val="0"/>
          <w:numId w:val="116"/>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b/>
          <w:bCs/>
        </w:rPr>
        <w:t>January–February</w:t>
      </w:r>
      <w:r w:rsidRPr="0076399A">
        <w:rPr>
          <w:rFonts w:ascii="Times New Roman" w:eastAsia="Times New Roman" w:hAnsi="Times New Roman" w:cs="Times New Roman"/>
        </w:rPr>
        <w:t xml:space="preserve">: </w:t>
      </w:r>
    </w:p>
    <w:p w:rsidR="005F352C" w:rsidRPr="0076399A" w:rsidP="004276D9" w14:paraId="092E92CF" w14:textId="77777777">
      <w:pPr>
        <w:pStyle w:val="ListParagraph"/>
        <w:numPr>
          <w:ilvl w:val="1"/>
          <w:numId w:val="116"/>
        </w:numPr>
        <w:spacing w:before="20" w:after="0" w:line="278" w:lineRule="auto"/>
        <w:rPr>
          <w:rFonts w:ascii="Times New Roman" w:eastAsia="Times New Roman" w:hAnsi="Times New Roman" w:cs="Times New Roman"/>
        </w:rPr>
      </w:pPr>
      <w:r w:rsidRPr="0076399A">
        <w:rPr>
          <w:rStyle w:val="normaltextrun"/>
          <w:rFonts w:ascii="Times New Roman" w:hAnsi="Times New Roman" w:cs="Times New Roman"/>
        </w:rPr>
        <w:t>Update the student list</w:t>
      </w:r>
      <w:r w:rsidRPr="0076399A">
        <w:rPr>
          <w:rStyle w:val="normaltextrun"/>
          <w:rFonts w:ascii="Times New Roman" w:hAnsi="Times New Roman" w:cs="Times New Roman"/>
          <w:b/>
          <w:bCs/>
        </w:rPr>
        <w:t xml:space="preserve"> </w:t>
      </w:r>
      <w:r w:rsidRPr="0076399A">
        <w:rPr>
          <w:rStyle w:val="normaltextrun"/>
          <w:rFonts w:ascii="Times New Roman" w:hAnsi="Times New Roman" w:cs="Times New Roman"/>
        </w:rPr>
        <w:t>by adding any new students who have enrolled since the fall.</w:t>
      </w:r>
    </w:p>
    <w:p w:rsidR="005F352C" w:rsidRPr="0076399A" w:rsidP="004276D9" w14:paraId="5AC2B317" w14:textId="77777777">
      <w:pPr>
        <w:pStyle w:val="ListParagraph"/>
        <w:numPr>
          <w:ilvl w:val="1"/>
          <w:numId w:val="116"/>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Attend a virtual Assessment Planning Meeting with NAEP representatives.</w:t>
      </w:r>
    </w:p>
    <w:p w:rsidR="005F352C" w:rsidRPr="0076399A" w:rsidP="004276D9" w14:paraId="7A5D536B" w14:textId="77777777">
      <w:pPr>
        <w:pStyle w:val="ListParagraph"/>
        <w:numPr>
          <w:ilvl w:val="0"/>
          <w:numId w:val="116"/>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b/>
          <w:bCs/>
          <w:color w:val="000000" w:themeColor="text1"/>
        </w:rPr>
        <w:t>Within 10 school days before the assessment:</w:t>
      </w:r>
      <w:r w:rsidRPr="0076399A">
        <w:rPr>
          <w:rFonts w:ascii="Times New Roman" w:eastAsia="Times New Roman" w:hAnsi="Times New Roman" w:cs="Times New Roman"/>
        </w:rPr>
        <w:t xml:space="preserve"> </w:t>
      </w:r>
    </w:p>
    <w:p w:rsidR="005F352C" w:rsidRPr="0076399A" w:rsidP="004276D9" w14:paraId="69561672" w14:textId="77777777">
      <w:pPr>
        <w:pStyle w:val="ListParagraph"/>
        <w:numPr>
          <w:ilvl w:val="0"/>
          <w:numId w:val="117"/>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Notify parents and guardians of selected students, </w:t>
      </w:r>
    </w:p>
    <w:p w:rsidR="005F352C" w:rsidRPr="0076399A" w:rsidP="004276D9" w14:paraId="26A806E1" w14:textId="77777777">
      <w:pPr>
        <w:pStyle w:val="ListParagraph"/>
        <w:numPr>
          <w:ilvl w:val="0"/>
          <w:numId w:val="117"/>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Print and share resources to support assessment activities, </w:t>
      </w:r>
    </w:p>
    <w:p w:rsidR="005F352C" w:rsidRPr="0076399A" w:rsidP="004276D9" w14:paraId="171CBC0F" w14:textId="77777777">
      <w:pPr>
        <w:pStyle w:val="ListParagraph"/>
        <w:numPr>
          <w:ilvl w:val="0"/>
          <w:numId w:val="117"/>
        </w:numPr>
        <w:spacing w:line="256" w:lineRule="auto"/>
        <w:rPr>
          <w:rFonts w:ascii="Times New Roman" w:eastAsia="Times New Roman" w:hAnsi="Times New Roman" w:cs="Times New Roman"/>
        </w:rPr>
      </w:pPr>
      <w:r w:rsidRPr="0076399A">
        <w:rPr>
          <w:rFonts w:ascii="Times New Roman" w:eastAsia="Times New Roman" w:hAnsi="Times New Roman" w:cs="Times New Roman"/>
        </w:rPr>
        <w:t xml:space="preserve">Monitor device readiness checks to confirm they are completed on the school devices that will be used for the assessment, and </w:t>
      </w:r>
    </w:p>
    <w:p w:rsidR="005F352C" w:rsidRPr="0076399A" w:rsidP="004276D9" w14:paraId="44674884" w14:textId="77777777">
      <w:pPr>
        <w:pStyle w:val="ListParagraph"/>
        <w:numPr>
          <w:ilvl w:val="0"/>
          <w:numId w:val="117"/>
        </w:numPr>
        <w:spacing w:line="256" w:lineRule="auto"/>
        <w:rPr>
          <w:rFonts w:ascii="Times New Roman" w:eastAsia="Times New Roman" w:hAnsi="Times New Roman" w:cs="Times New Roman"/>
        </w:rPr>
      </w:pPr>
      <w:r w:rsidRPr="0076399A">
        <w:rPr>
          <w:rFonts w:ascii="Times New Roman" w:eastAsia="Times New Roman" w:hAnsi="Times New Roman" w:cs="Times New Roman"/>
        </w:rPr>
        <w:t>Remind students to charge their devices and bring their headphones or earbuds on assessment day.</w:t>
      </w:r>
    </w:p>
    <w:p w:rsidR="005F352C" w:rsidRPr="0076399A" w:rsidP="005F352C" w14:paraId="4955CB37" w14:textId="77777777">
      <w:pPr>
        <w:pStyle w:val="ListParagraph"/>
        <w:numPr>
          <w:ilvl w:val="0"/>
          <w:numId w:val="12"/>
        </w:numPr>
        <w:spacing w:before="20" w:after="100" w:line="240" w:lineRule="auto"/>
        <w:ind w:left="720"/>
        <w:rPr>
          <w:rFonts w:ascii="Times New Roman" w:eastAsia="Times New Roman" w:hAnsi="Times New Roman" w:cs="Times New Roman"/>
        </w:rPr>
      </w:pPr>
      <w:r w:rsidRPr="0076399A">
        <w:rPr>
          <w:rFonts w:ascii="Times New Roman" w:eastAsia="Times New Roman" w:hAnsi="Times New Roman" w:cs="Times New Roman"/>
          <w:b/>
          <w:bCs/>
        </w:rPr>
        <w:t xml:space="preserve">On Assessment Day: </w:t>
      </w:r>
      <w:r w:rsidRPr="0076399A">
        <w:rPr>
          <w:rFonts w:ascii="Times New Roman" w:eastAsia="Times New Roman" w:hAnsi="Times New Roman" w:cs="Times New Roman"/>
          <w:b/>
          <w:bCs/>
          <w:highlight w:val="yellow"/>
        </w:rPr>
        <w:t>assessment date</w:t>
      </w:r>
    </w:p>
    <w:p w:rsidR="005F352C" w:rsidRPr="0076399A" w:rsidP="005F352C" w14:paraId="7B61DFF5" w14:textId="77777777">
      <w:pPr>
        <w:pStyle w:val="ListParagraph"/>
        <w:numPr>
          <w:ilvl w:val="2"/>
          <w:numId w:val="12"/>
        </w:numPr>
        <w:spacing w:after="0" w:line="278" w:lineRule="auto"/>
        <w:ind w:left="1440"/>
        <w:rPr>
          <w:rFonts w:ascii="Times New Roman" w:eastAsia="Times New Roman" w:hAnsi="Times New Roman" w:cs="Times New Roman"/>
        </w:rPr>
      </w:pPr>
      <w:r w:rsidRPr="0076399A">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5F352C" w:rsidRPr="0076399A" w:rsidP="005F352C" w14:paraId="74D9B82E" w14:textId="77777777">
      <w:pPr>
        <w:pStyle w:val="ListParagraph"/>
        <w:numPr>
          <w:ilvl w:val="2"/>
          <w:numId w:val="12"/>
        </w:numPr>
        <w:spacing w:before="20" w:after="0" w:line="278" w:lineRule="auto"/>
        <w:ind w:left="1440"/>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 xml:space="preserve">School staff presence in the assessment location is encouraged to help support classroom management. If you select the option to assess all students at the same time in one or two locations, school staff presence is </w:t>
      </w:r>
      <w:r w:rsidRPr="0076399A">
        <w:rPr>
          <w:rFonts w:ascii="Times New Roman" w:eastAsia="Times New Roman" w:hAnsi="Times New Roman" w:cs="Times New Roman"/>
          <w:b/>
          <w:bCs/>
          <w:color w:val="000000" w:themeColor="text1"/>
        </w:rPr>
        <w:t xml:space="preserve">required </w:t>
      </w:r>
      <w:r w:rsidRPr="0076399A">
        <w:rPr>
          <w:rFonts w:ascii="Times New Roman" w:eastAsia="Times New Roman" w:hAnsi="Times New Roman" w:cs="Times New Roman"/>
          <w:color w:val="000000" w:themeColor="text1"/>
        </w:rPr>
        <w:t>at each location.</w:t>
      </w:r>
    </w:p>
    <w:p w:rsidR="005F352C" w:rsidRPr="0076399A" w:rsidP="005F352C" w14:paraId="5F7BB86A" w14:textId="77777777">
      <w:pPr>
        <w:spacing w:after="0" w:line="278" w:lineRule="auto"/>
        <w:ind w:left="720"/>
        <w:rPr>
          <w:rFonts w:ascii="Times New Roman" w:eastAsia="Times New Roman" w:hAnsi="Times New Roman" w:cs="Times New Roman"/>
          <w:color w:val="000000" w:themeColor="text1"/>
        </w:rPr>
      </w:pPr>
    </w:p>
    <w:p w:rsidR="005F352C" w:rsidRPr="0076399A" w:rsidP="005F352C" w14:paraId="285EB684" w14:textId="77777777">
      <w:pPr>
        <w:spacing w:after="0"/>
        <w:rPr>
          <w:rFonts w:ascii="Times New Roman" w:eastAsia="Times New Roman" w:hAnsi="Times New Roman" w:cs="Times New Roman"/>
        </w:rPr>
      </w:pPr>
      <w:r w:rsidRPr="0076399A">
        <w:rPr>
          <w:rFonts w:ascii="Times New Roman" w:eastAsia="Times New Roman" w:hAnsi="Times New Roman" w:cs="Times New Roman"/>
          <w:color w:val="000000"/>
          <w:shd w:val="clear" w:color="auto" w:fill="FFFFFF"/>
        </w:rPr>
        <w:t>I have provided more information about your responsibilities in the enclosed </w:t>
      </w:r>
      <w:r w:rsidRPr="0076399A">
        <w:rPr>
          <w:rFonts w:ascii="Times New Roman" w:eastAsia="Times New Roman" w:hAnsi="Times New Roman" w:cs="Times New Roman"/>
          <w:i/>
          <w:iCs/>
          <w:color w:val="000000"/>
          <w:shd w:val="clear" w:color="auto" w:fill="FFFFFF"/>
        </w:rPr>
        <w:t>Preassessment Responsibilities Guide.</w:t>
      </w:r>
    </w:p>
    <w:p w:rsidR="005F352C" w:rsidRPr="0076399A" w:rsidP="005F352C" w14:paraId="548CB108" w14:textId="77777777">
      <w:pPr>
        <w:spacing w:after="0"/>
        <w:rPr>
          <w:rFonts w:ascii="Times New Roman" w:eastAsia="Times New Roman" w:hAnsi="Times New Roman" w:cs="Times New Roman"/>
        </w:rPr>
      </w:pPr>
    </w:p>
    <w:p w:rsidR="005F352C" w:rsidRPr="0076399A" w:rsidP="005F352C" w14:paraId="347059E5"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Thank you in advance for your cooperation and effort in helping to coordinate this important assessment. </w:t>
      </w:r>
    </w:p>
    <w:p w:rsidR="005F352C" w:rsidRPr="0076399A" w:rsidP="005F352C" w14:paraId="553585CD" w14:textId="77777777">
      <w:pPr>
        <w:spacing w:after="0"/>
        <w:rPr>
          <w:rFonts w:ascii="Times New Roman" w:eastAsia="Times New Roman" w:hAnsi="Times New Roman" w:cs="Times New Roman"/>
        </w:rPr>
      </w:pPr>
    </w:p>
    <w:p w:rsidR="005F352C" w:rsidRPr="0076399A" w:rsidP="005F352C" w14:paraId="015ADAA0"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If you have questions or a conflict with the scheduled assessment date, please contact me at </w:t>
      </w:r>
      <w:r w:rsidRPr="0076399A">
        <w:rPr>
          <w:rFonts w:ascii="Times New Roman" w:eastAsia="Times New Roman" w:hAnsi="Times New Roman" w:cs="Times New Roman"/>
          <w:color w:val="FF0000"/>
        </w:rPr>
        <w:t>telephone number</w:t>
      </w:r>
      <w:r w:rsidRPr="0076399A">
        <w:rPr>
          <w:rFonts w:ascii="Times New Roman" w:eastAsia="Times New Roman" w:hAnsi="Times New Roman" w:cs="Times New Roman"/>
        </w:rPr>
        <w:t xml:space="preserve"> or </w:t>
      </w:r>
      <w:r w:rsidRPr="0076399A">
        <w:rPr>
          <w:rFonts w:ascii="Times New Roman" w:eastAsia="Times New Roman" w:hAnsi="Times New Roman" w:cs="Times New Roman"/>
          <w:color w:val="FF0000"/>
        </w:rPr>
        <w:t>email address</w:t>
      </w:r>
      <w:r w:rsidRPr="0076399A">
        <w:rPr>
          <w:rFonts w:ascii="Times New Roman" w:eastAsia="Times New Roman" w:hAnsi="Times New Roman" w:cs="Times New Roman"/>
        </w:rPr>
        <w:t xml:space="preserve"> by </w:t>
      </w:r>
      <w:r w:rsidRPr="0076399A">
        <w:rPr>
          <w:rFonts w:ascii="Times New Roman" w:eastAsia="Times New Roman" w:hAnsi="Times New Roman" w:cs="Times New Roman"/>
          <w:color w:val="FF0000"/>
        </w:rPr>
        <w:t>date</w:t>
      </w:r>
      <w:r w:rsidRPr="0076399A">
        <w:rPr>
          <w:rFonts w:ascii="Times New Roman" w:eastAsia="Times New Roman" w:hAnsi="Times New Roman" w:cs="Times New Roman"/>
        </w:rPr>
        <w:t>.</w:t>
      </w:r>
    </w:p>
    <w:p w:rsidR="005F352C" w:rsidRPr="0076399A" w:rsidP="005F352C" w14:paraId="1581D4BD" w14:textId="77777777">
      <w:pPr>
        <w:spacing w:after="0"/>
        <w:rPr>
          <w:rFonts w:ascii="Times New Roman" w:eastAsia="Times New Roman" w:hAnsi="Times New Roman" w:cs="Times New Roman"/>
        </w:rPr>
      </w:pPr>
    </w:p>
    <w:p w:rsidR="005F352C" w:rsidRPr="0076399A" w:rsidP="005F352C" w14:paraId="30CB1B5F"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Sincerely,</w:t>
      </w:r>
    </w:p>
    <w:p w:rsidR="005F352C" w:rsidRPr="0076399A" w:rsidP="005F352C" w14:paraId="7AE5E024" w14:textId="77777777">
      <w:pPr>
        <w:spacing w:after="0"/>
        <w:rPr>
          <w:rFonts w:ascii="Times New Roman" w:eastAsia="Times New Roman" w:hAnsi="Times New Roman" w:cs="Times New Roman"/>
        </w:rPr>
      </w:pPr>
    </w:p>
    <w:p w:rsidR="005F352C" w:rsidRPr="0076399A" w:rsidP="005F352C" w14:paraId="5FD4B85B"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NAEP State Coordinator</w:t>
      </w:r>
    </w:p>
    <w:p w:rsidR="005F352C" w:rsidRPr="00327E4E" w:rsidP="005F352C" w14:paraId="7EB1533F" w14:textId="77777777">
      <w:pPr>
        <w:pStyle w:val="NoSpacing"/>
        <w:rPr>
          <w:rFonts w:ascii="Times New Roman" w:eastAsia="Times New Roman" w:hAnsi="Times New Roman"/>
        </w:rPr>
      </w:pPr>
    </w:p>
    <w:p w:rsidR="005F352C" w:rsidRPr="00327E4E" w:rsidP="005F352C" w14:paraId="73D39012" w14:textId="77777777">
      <w:pPr>
        <w:spacing w:after="0"/>
        <w:ind w:left="1440" w:hanging="1440"/>
        <w:rPr>
          <w:rFonts w:ascii="Times New Roman" w:eastAsia="Times New Roman" w:hAnsi="Times New Roman" w:cs="Times New Roman"/>
          <w:color w:val="FF0000"/>
        </w:rPr>
      </w:pPr>
      <w:r w:rsidRPr="0076399A">
        <w:rPr>
          <w:rFonts w:ascii="Times New Roman" w:eastAsia="Times New Roman" w:hAnsi="Times New Roman" w:cs="Times New Roman"/>
          <w:color w:val="FF0000"/>
        </w:rPr>
        <w:t>Enclosures/Attachments</w:t>
      </w:r>
      <w:r w:rsidRPr="0076399A">
        <w:rPr>
          <w:rFonts w:ascii="Times New Roman" w:eastAsia="Times New Roman" w:hAnsi="Times New Roman" w:cs="Times New Roman"/>
        </w:rPr>
        <w:t xml:space="preserve">: </w:t>
      </w:r>
      <w:r w:rsidRPr="0076399A">
        <w:rPr>
          <w:rFonts w:ascii="Times New Roman" w:eastAsia="Times New Roman" w:hAnsi="Times New Roman" w:cs="Times New Roman"/>
          <w:color w:val="FF0000"/>
        </w:rPr>
        <w:t>Preassessment Responsibilities Guide</w:t>
      </w:r>
    </w:p>
    <w:p w:rsidR="005F352C" w:rsidRPr="00327E4E" w:rsidP="005F352C" w14:paraId="164AE9DE" w14:textId="77777777">
      <w:pPr>
        <w:pStyle w:val="NoSpacing"/>
        <w:rPr>
          <w:rFonts w:ascii="Times New Roman" w:eastAsia="Times New Roman" w:hAnsi="Times New Roman"/>
          <w:color w:val="FF0000"/>
        </w:rPr>
      </w:pPr>
    </w:p>
    <w:p w:rsidR="005F352C" w:rsidRPr="00327E4E" w:rsidP="005F352C" w14:paraId="52FAAFB5" w14:textId="77777777">
      <w:pPr>
        <w:spacing w:after="0"/>
        <w:rPr>
          <w:rFonts w:ascii="Times New Roman" w:eastAsia="Times New Roman" w:hAnsi="Times New Roman" w:cs="Times New Roman"/>
          <w:i/>
          <w:iCs/>
        </w:rPr>
      </w:pPr>
    </w:p>
    <w:p w:rsidR="003465EF" w:rsidRPr="00D05EDF" w:rsidP="003465EF" w14:paraId="28905F61"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31B11FE2" w14:textId="77777777">
      <w:pPr>
        <w:spacing w:after="0"/>
        <w:rPr>
          <w:rFonts w:ascii="Times New Roman" w:eastAsia="Times New Roman" w:hAnsi="Times New Roman" w:cs="Times New Roman"/>
          <w:i/>
          <w:iCs/>
          <w:sz w:val="16"/>
          <w:szCs w:val="16"/>
        </w:rPr>
      </w:pPr>
      <w:r w:rsidRPr="0076399A">
        <w:rPr>
          <w:rFonts w:ascii="Times New Roman" w:eastAsia="Times New Roman" w:hAnsi="Times New Roman" w:cs="Times New Roman"/>
          <w:i/>
          <w:iCs/>
          <w:sz w:val="16"/>
          <w:szCs w:val="16"/>
        </w:rPr>
        <w:t>.</w:t>
      </w:r>
    </w:p>
    <w:p w:rsidR="005F352C" w:rsidRPr="0076399A" w:rsidP="005F352C" w14:paraId="7320FF95" w14:textId="77777777"/>
    <w:p w:rsidR="005F352C" w:rsidRPr="00B710E8" w:rsidP="005F352C" w14:paraId="53F9F934" w14:textId="77777777">
      <w:pPr>
        <w:pStyle w:val="Header"/>
        <w:jc w:val="center"/>
      </w:pPr>
    </w:p>
    <w:p w:rsidR="005F352C" w:rsidRPr="00B710E8" w:rsidP="005F352C" w14:paraId="37DA2652" w14:textId="77777777">
      <w:pPr>
        <w:pStyle w:val="Header"/>
        <w:jc w:val="center"/>
      </w:pPr>
    </w:p>
    <w:p w:rsidR="005F352C" w:rsidRPr="00B710E8" w:rsidP="005F352C" w14:paraId="46FCD6E1" w14:textId="77777777">
      <w:pPr>
        <w:pStyle w:val="Header"/>
        <w:jc w:val="center"/>
      </w:pPr>
    </w:p>
    <w:p w:rsidR="005F352C" w:rsidRPr="00B710E8" w:rsidP="005F352C" w14:paraId="6CCC4D54" w14:textId="77777777">
      <w:pPr>
        <w:pStyle w:val="Header"/>
        <w:jc w:val="center"/>
      </w:pPr>
    </w:p>
    <w:p w:rsidR="005F352C" w:rsidRPr="00B710E8" w:rsidP="005F352C" w14:paraId="74BF7650" w14:textId="77777777">
      <w:pPr>
        <w:pStyle w:val="Header"/>
        <w:jc w:val="center"/>
      </w:pPr>
    </w:p>
    <w:p w:rsidR="005F352C" w:rsidRPr="00B710E8" w:rsidP="005F352C" w14:paraId="702AE35B" w14:textId="77777777">
      <w:pPr>
        <w:pStyle w:val="Header"/>
        <w:jc w:val="center"/>
      </w:pPr>
    </w:p>
    <w:p w:rsidR="005F352C" w:rsidRPr="00B710E8" w:rsidP="005F352C" w14:paraId="3861037C" w14:textId="77777777">
      <w:pPr>
        <w:pStyle w:val="Header"/>
        <w:jc w:val="center"/>
      </w:pPr>
    </w:p>
    <w:p w:rsidR="005F352C" w:rsidRPr="00B710E8" w:rsidP="005F352C" w14:paraId="7CCF7566" w14:textId="77777777">
      <w:pPr>
        <w:pStyle w:val="Header"/>
        <w:jc w:val="center"/>
      </w:pPr>
    </w:p>
    <w:p w:rsidR="005F352C" w:rsidRPr="00B710E8" w:rsidP="005F352C" w14:paraId="3DD7C397" w14:textId="77777777">
      <w:pPr>
        <w:pStyle w:val="Header"/>
        <w:jc w:val="center"/>
      </w:pPr>
    </w:p>
    <w:p w:rsidR="005F352C" w:rsidRPr="00B710E8" w:rsidP="005F352C" w14:paraId="19774350" w14:textId="77777777">
      <w:pPr>
        <w:pStyle w:val="Header"/>
        <w:jc w:val="center"/>
      </w:pPr>
    </w:p>
    <w:p w:rsidR="005F352C" w:rsidRPr="00B710E8" w:rsidP="005F352C" w14:paraId="0F5E042B" w14:textId="77777777">
      <w:pPr>
        <w:pStyle w:val="Header"/>
        <w:jc w:val="center"/>
      </w:pPr>
    </w:p>
    <w:p w:rsidR="005F352C" w:rsidRPr="00B710E8" w:rsidP="005F352C" w14:paraId="24D2B0A0" w14:textId="77777777">
      <w:pPr>
        <w:pStyle w:val="Header"/>
        <w:jc w:val="center"/>
      </w:pPr>
    </w:p>
    <w:p w:rsidR="005F352C" w:rsidRPr="00B710E8" w:rsidP="005F352C" w14:paraId="41CEBD25" w14:textId="77777777">
      <w:pPr>
        <w:pStyle w:val="Header"/>
        <w:jc w:val="center"/>
      </w:pPr>
    </w:p>
    <w:p w:rsidR="005F352C" w:rsidRPr="00B710E8" w:rsidP="005F352C" w14:paraId="333B182C" w14:textId="77777777">
      <w:pPr>
        <w:pStyle w:val="Header"/>
        <w:jc w:val="center"/>
      </w:pPr>
    </w:p>
    <w:p w:rsidR="005F352C" w:rsidRPr="00B710E8" w:rsidP="005F352C" w14:paraId="7D1B20C1" w14:textId="77777777">
      <w:pPr>
        <w:pStyle w:val="Header"/>
        <w:jc w:val="center"/>
      </w:pPr>
    </w:p>
    <w:p w:rsidR="005F352C" w:rsidRPr="00B710E8" w:rsidP="005F352C" w14:paraId="14C484FA" w14:textId="77777777">
      <w:pPr>
        <w:pStyle w:val="Header"/>
        <w:jc w:val="center"/>
      </w:pPr>
    </w:p>
    <w:p w:rsidR="005F352C" w:rsidRPr="00B710E8" w:rsidP="005F352C" w14:paraId="522E1DD8" w14:textId="77777777">
      <w:pPr>
        <w:pStyle w:val="Header"/>
        <w:jc w:val="center"/>
      </w:pPr>
    </w:p>
    <w:p w:rsidR="005F352C" w:rsidRPr="00B710E8" w:rsidP="005F352C" w14:paraId="4E3BDC0E" w14:textId="77777777">
      <w:pPr>
        <w:pStyle w:val="Header"/>
        <w:jc w:val="center"/>
      </w:pPr>
    </w:p>
    <w:p w:rsidR="005F352C" w:rsidRPr="00B710E8" w:rsidP="005F352C" w14:paraId="6975F733" w14:textId="77777777">
      <w:pPr>
        <w:pStyle w:val="Header"/>
        <w:jc w:val="center"/>
      </w:pPr>
    </w:p>
    <w:p w:rsidR="005F352C" w:rsidRPr="00B710E8" w:rsidP="005F352C" w14:paraId="6D9951DE" w14:textId="77777777">
      <w:pPr>
        <w:pStyle w:val="Header"/>
        <w:jc w:val="center"/>
      </w:pPr>
    </w:p>
    <w:p w:rsidR="005F352C" w:rsidRPr="00B710E8" w:rsidP="005F352C" w14:paraId="2DE69288" w14:textId="77777777">
      <w:pPr>
        <w:pStyle w:val="Header"/>
        <w:jc w:val="center"/>
      </w:pPr>
    </w:p>
    <w:p w:rsidR="005F352C" w:rsidRPr="00B710E8" w:rsidP="005F352C" w14:paraId="01904001" w14:textId="77777777">
      <w:pPr>
        <w:pStyle w:val="Header"/>
        <w:jc w:val="center"/>
      </w:pPr>
    </w:p>
    <w:p w:rsidR="005F352C" w:rsidRPr="00B710E8" w:rsidP="005F352C" w14:paraId="15F41C9D" w14:textId="77777777">
      <w:pPr>
        <w:pStyle w:val="Header"/>
        <w:jc w:val="center"/>
      </w:pPr>
    </w:p>
    <w:p w:rsidR="005F352C" w:rsidRPr="00B710E8" w:rsidP="005F352C" w14:paraId="50FA79FE" w14:textId="77777777">
      <w:pPr>
        <w:pStyle w:val="Header"/>
        <w:jc w:val="center"/>
      </w:pPr>
    </w:p>
    <w:p w:rsidR="005F352C" w:rsidRPr="00B710E8" w:rsidP="005F352C" w14:paraId="3426EB24" w14:textId="77777777">
      <w:pPr>
        <w:pStyle w:val="Header"/>
        <w:jc w:val="center"/>
      </w:pPr>
    </w:p>
    <w:p w:rsidR="005F352C" w:rsidRPr="00B710E8" w:rsidP="005F352C" w14:paraId="54178869" w14:textId="77777777">
      <w:pPr>
        <w:pStyle w:val="Header"/>
        <w:jc w:val="center"/>
      </w:pPr>
    </w:p>
    <w:p w:rsidR="005F352C" w:rsidRPr="00B710E8" w:rsidP="005F352C" w14:paraId="25D91729" w14:textId="77777777">
      <w:pPr>
        <w:pStyle w:val="Header"/>
        <w:jc w:val="center"/>
      </w:pPr>
    </w:p>
    <w:p w:rsidR="005F352C" w:rsidRPr="00B710E8" w:rsidP="005F352C" w14:paraId="145A52C5" w14:textId="77777777">
      <w:pPr>
        <w:pStyle w:val="Header"/>
        <w:jc w:val="center"/>
      </w:pPr>
    </w:p>
    <w:p w:rsidR="005F352C" w:rsidRPr="00B710E8" w:rsidP="005F352C" w14:paraId="6825FEFE" w14:textId="77777777">
      <w:pPr>
        <w:pStyle w:val="Header"/>
        <w:jc w:val="center"/>
      </w:pPr>
    </w:p>
    <w:p w:rsidR="005F352C" w:rsidRPr="00B710E8" w:rsidP="005F352C" w14:paraId="14B455A8" w14:textId="77777777">
      <w:pPr>
        <w:pStyle w:val="Header"/>
        <w:jc w:val="center"/>
      </w:pPr>
    </w:p>
    <w:p w:rsidR="005F352C" w:rsidRPr="00B710E8" w:rsidP="005F352C" w14:paraId="6546B96A" w14:textId="77777777">
      <w:pPr>
        <w:pStyle w:val="Header"/>
        <w:jc w:val="center"/>
      </w:pPr>
    </w:p>
    <w:p w:rsidR="005F352C" w:rsidRPr="00B710E8" w:rsidP="005F352C" w14:paraId="6543F7DD" w14:textId="77777777">
      <w:pPr>
        <w:pStyle w:val="Header"/>
        <w:jc w:val="center"/>
      </w:pPr>
    </w:p>
    <w:p w:rsidR="005F352C" w:rsidRPr="00B710E8" w:rsidP="005F352C" w14:paraId="7B88C9C0" w14:textId="77777777">
      <w:pPr>
        <w:pStyle w:val="Header"/>
        <w:jc w:val="center"/>
      </w:pPr>
    </w:p>
    <w:p w:rsidR="005F352C" w:rsidRPr="00B710E8" w:rsidP="005F352C" w14:paraId="49B0BD3D" w14:textId="77777777">
      <w:pPr>
        <w:pStyle w:val="Header"/>
        <w:jc w:val="center"/>
      </w:pPr>
    </w:p>
    <w:p w:rsidR="005F352C" w:rsidRPr="00B710E8" w:rsidP="005F352C" w14:paraId="1C58BBFB" w14:textId="77777777">
      <w:pPr>
        <w:pStyle w:val="Header"/>
        <w:jc w:val="center"/>
      </w:pPr>
    </w:p>
    <w:p w:rsidR="005F352C" w:rsidRPr="00B710E8" w:rsidP="005F352C" w14:paraId="13305877" w14:textId="77777777">
      <w:pPr>
        <w:pStyle w:val="Header"/>
        <w:jc w:val="center"/>
      </w:pPr>
    </w:p>
    <w:p w:rsidR="005F352C" w:rsidRPr="00B710E8" w:rsidP="005F352C" w14:paraId="40BE7D43" w14:textId="77777777">
      <w:pPr>
        <w:pStyle w:val="Header"/>
        <w:jc w:val="center"/>
      </w:pPr>
    </w:p>
    <w:p w:rsidR="005F352C" w:rsidRPr="00B710E8" w:rsidP="005F352C" w14:paraId="66D8375F" w14:textId="77777777">
      <w:pPr>
        <w:pStyle w:val="Header"/>
        <w:jc w:val="center"/>
      </w:pPr>
    </w:p>
    <w:p w:rsidR="005F352C" w:rsidRPr="00B710E8" w:rsidP="005F352C" w14:paraId="0FD13505" w14:textId="77777777">
      <w:pPr>
        <w:pStyle w:val="Header"/>
        <w:jc w:val="center"/>
      </w:pPr>
    </w:p>
    <w:p w:rsidR="005F352C" w:rsidRPr="00B710E8" w:rsidP="005F352C" w14:paraId="67EBBDCE" w14:textId="77777777">
      <w:pPr>
        <w:pStyle w:val="Header"/>
        <w:jc w:val="center"/>
      </w:pPr>
    </w:p>
    <w:p w:rsidR="005F352C" w:rsidRPr="00B710E8" w:rsidP="005F352C" w14:paraId="59DD827E" w14:textId="77777777">
      <w:pPr>
        <w:pStyle w:val="Header"/>
        <w:jc w:val="center"/>
      </w:pPr>
    </w:p>
    <w:p w:rsidR="00CA1FB1" w:rsidRPr="008D32E2" w:rsidP="008D32E2" w14:paraId="4B7CD0B3" w14:textId="3497EAD4">
      <w:pPr>
        <w:pStyle w:val="Heading3"/>
        <w:rPr>
          <w:rStyle w:val="Strong"/>
          <w:rFonts w:cs="Times New Roman"/>
        </w:rPr>
      </w:pPr>
      <w:bookmarkStart w:id="240" w:name="_Toc196211996"/>
      <w:bookmarkStart w:id="241" w:name="_Toc175909535"/>
      <w:r w:rsidRPr="008D32E2">
        <w:rPr>
          <w:rStyle w:val="Strong"/>
          <w:rFonts w:cs="Times New Roman"/>
        </w:rPr>
        <w:t>Appendix D-</w:t>
      </w:r>
      <w:r w:rsidRPr="008D32E2" w:rsidR="00F71BB9">
        <w:rPr>
          <w:rStyle w:val="Strong"/>
          <w:rFonts w:cs="Times New Roman"/>
        </w:rPr>
        <w:t>8</w:t>
      </w:r>
      <w:r w:rsidRPr="008D32E2" w:rsidR="00066814">
        <w:rPr>
          <w:rStyle w:val="Strong"/>
          <w:rFonts w:cs="Times New Roman"/>
        </w:rPr>
        <w:t>7</w:t>
      </w:r>
      <w:r w:rsidRPr="008D32E2">
        <w:rPr>
          <w:rStyle w:val="Strong"/>
          <w:rFonts w:cs="Times New Roman"/>
        </w:rPr>
        <w:t xml:space="preserve">: </w:t>
      </w:r>
      <w:r w:rsidRPr="00DF0CB3">
        <w:rPr>
          <w:rStyle w:val="Strong"/>
          <w:rFonts w:cs="Times New Roman"/>
          <w:b w:val="0"/>
          <w:bCs w:val="0"/>
        </w:rPr>
        <w:t>NAEP 2025 Assessment Date Notification and Preassessment Email, School Device Model, Puerto Rico</w:t>
      </w:r>
      <w:bookmarkEnd w:id="240"/>
    </w:p>
    <w:p w:rsidR="00CA1FB1" w:rsidRPr="00CA1FB1" w:rsidP="00CA1FB1" w14:paraId="6DC62EA9" w14:textId="384E142A">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bookmarkEnd w:id="241"/>
    <w:p w:rsidR="005F352C" w:rsidP="00CA1FB1" w14:paraId="434F22D1" w14:textId="2B0A81EC">
      <w:pPr>
        <w:widowControl/>
        <w:spacing w:after="160" w:line="259" w:lineRule="auto"/>
        <w:rPr>
          <w:rStyle w:val="Strong"/>
          <w:rFonts w:cs="Times New Roman"/>
          <w:color w:val="31849B" w:themeColor="accent5" w:themeShade="BF"/>
        </w:rPr>
      </w:pPr>
    </w:p>
    <w:p w:rsidR="005F352C" w:rsidP="005F352C" w14:paraId="4DF784CA" w14:textId="77777777">
      <w:pPr>
        <w:pStyle w:val="Heading3"/>
        <w:spacing w:line="240" w:lineRule="auto"/>
        <w:jc w:val="left"/>
        <w:rPr>
          <w:rStyle w:val="Strong"/>
          <w:rFonts w:cs="Times New Roman"/>
          <w:color w:val="31849B" w:themeColor="accent5" w:themeShade="BF"/>
        </w:rPr>
      </w:pPr>
      <w:r>
        <w:rPr>
          <w:rStyle w:val="Strong"/>
          <w:rFonts w:cs="Times New Roman"/>
          <w:color w:val="31849B" w:themeColor="accent5" w:themeShade="BF"/>
        </w:rPr>
        <w:t xml:space="preserve"> </w:t>
      </w:r>
    </w:p>
    <w:p w:rsidR="005F352C" w:rsidRPr="0076399A" w:rsidP="005F352C" w14:paraId="2BAE238F" w14:textId="77777777">
      <w:pPr>
        <w:spacing w:after="0"/>
        <w:jc w:val="center"/>
        <w:rPr>
          <w:rFonts w:ascii="Times New Roman" w:hAnsi="Times New Roman" w:cs="Times New Roman"/>
          <w:b/>
          <w:bCs/>
          <w:lang w:val="es-PR"/>
        </w:rPr>
      </w:pPr>
      <w:r w:rsidRPr="0076399A">
        <w:rPr>
          <w:rFonts w:ascii="Times New Roman" w:hAnsi="Times New Roman" w:cs="Times New Roman"/>
          <w:b/>
          <w:bCs/>
          <w:lang w:val="es-PR"/>
        </w:rPr>
        <w:t>Fecha de la evaluación de NAEP 2025 y notificación de preevaluación (Dispositivo de la escuela)</w:t>
      </w:r>
    </w:p>
    <w:p w:rsidR="005F352C" w:rsidRPr="00B5309D" w:rsidP="005F352C" w14:paraId="5296E72F" w14:textId="77777777">
      <w:pPr>
        <w:pStyle w:val="NoSpacing"/>
        <w:jc w:val="center"/>
        <w:rPr>
          <w:rFonts w:ascii="Times New Roman" w:hAnsi="Times New Roman"/>
          <w:b/>
          <w:bCs/>
          <w:lang w:val="es-PR"/>
        </w:rPr>
      </w:pPr>
      <w:r w:rsidRPr="00B5309D">
        <w:rPr>
          <w:rFonts w:ascii="Times New Roman" w:hAnsi="Times New Roman"/>
          <w:b/>
          <w:bCs/>
          <w:lang w:val="es-PR"/>
        </w:rPr>
        <w:t xml:space="preserve">DEL(DE LA) COORDINADOR(A) ESTATAL DE NAEP AL (A LA) COORDINADOR(A) ESCOLAR </w:t>
      </w:r>
    </w:p>
    <w:p w:rsidR="005F352C" w:rsidRPr="00B5309D" w:rsidP="005F352C" w14:paraId="022FE5CC" w14:textId="77777777">
      <w:pPr>
        <w:pStyle w:val="NoSpacing"/>
        <w:jc w:val="center"/>
        <w:rPr>
          <w:rFonts w:ascii="Times New Roman" w:hAnsi="Times New Roman"/>
          <w:b/>
          <w:bCs/>
          <w:lang w:val=""/>
        </w:rPr>
      </w:pPr>
      <w:r w:rsidRPr="00B5309D">
        <w:rPr>
          <w:rFonts w:ascii="Times New Roman" w:hAnsi="Times New Roman"/>
          <w:b/>
          <w:bCs/>
          <w:lang w:val=""/>
        </w:rPr>
        <w:t xml:space="preserve">Se debe personalizar el </w:t>
      </w:r>
      <w:r w:rsidRPr="00B5309D">
        <w:rPr>
          <w:rFonts w:ascii="Times New Roman" w:hAnsi="Times New Roman"/>
          <w:b/>
          <w:bCs/>
          <w:color w:val="FF0000"/>
          <w:lang w:val=""/>
        </w:rPr>
        <w:t>texto en rojo</w:t>
      </w:r>
      <w:r w:rsidRPr="00B5309D">
        <w:rPr>
          <w:rFonts w:ascii="Times New Roman" w:hAnsi="Times New Roman"/>
          <w:b/>
          <w:bCs/>
          <w:lang w:val=""/>
        </w:rPr>
        <w:t xml:space="preserve"> antes de combinar la correspondencia, </w:t>
      </w:r>
      <w:r w:rsidRPr="00B5309D">
        <w:rPr>
          <w:rFonts w:ascii="Times New Roman" w:hAnsi="Times New Roman"/>
          <w:b/>
          <w:bCs/>
          <w:highlight w:val="yellow"/>
          <w:lang w:val=""/>
        </w:rPr>
        <w:t>el texto resaltado</w:t>
      </w:r>
      <w:r w:rsidRPr="00B5309D">
        <w:rPr>
          <w:rFonts w:ascii="Times New Roman" w:hAnsi="Times New Roman"/>
          <w:b/>
          <w:bCs/>
          <w:lang w:val=""/>
        </w:rPr>
        <w:t xml:space="preserve"> representa los campos que se deben combinar</w:t>
      </w:r>
      <w:r w:rsidRPr="00B5309D">
        <w:rPr>
          <w:rFonts w:ascii="Times New Roman" w:hAnsi="Times New Roman"/>
          <w:b/>
          <w:bCs/>
          <w:lang w:val="es-PR"/>
        </w:rPr>
        <w:t>.</w:t>
      </w:r>
    </w:p>
    <w:p w:rsidR="005F352C" w:rsidRPr="00B5309D" w:rsidP="005F352C" w14:paraId="028F6FEC" w14:textId="77777777">
      <w:pPr>
        <w:pStyle w:val="NoSpacing"/>
        <w:jc w:val="center"/>
        <w:rPr>
          <w:rFonts w:ascii="Times New Roman" w:eastAsia="Times New Roman" w:hAnsi="Times New Roman"/>
          <w:lang w:val="es-PR"/>
        </w:rPr>
      </w:pPr>
    </w:p>
    <w:p w:rsidR="005F352C" w:rsidRPr="00B5309D" w:rsidP="005F352C" w14:paraId="53C555AD" w14:textId="77777777">
      <w:pPr>
        <w:pStyle w:val="NoSpacing"/>
        <w:jc w:val="center"/>
        <w:rPr>
          <w:rFonts w:ascii="Times New Roman" w:hAnsi="Times New Roman" w:eastAsiaTheme="minorEastAsia"/>
          <w:lang w:val="es-PR"/>
        </w:rPr>
      </w:pPr>
      <w:r w:rsidRPr="00B5309D">
        <w:rPr>
          <w:rFonts w:ascii="Times New Roman" w:eastAsia="Times New Roman" w:hAnsi="Times New Roman"/>
          <w:lang w:val="es-PR"/>
        </w:rPr>
        <w:t xml:space="preserve">¡Reserve la fecha! NAEP  tendrá lugar el </w:t>
      </w:r>
      <w:r w:rsidRPr="00B5309D">
        <w:rPr>
          <w:rFonts w:ascii="Times New Roman" w:eastAsia="Times New Roman" w:hAnsi="Times New Roman"/>
          <w:highlight w:val="yellow"/>
          <w:lang w:val="es-PR"/>
        </w:rPr>
        <w:t>[</w:t>
      </w:r>
      <w:r w:rsidRPr="00B5309D">
        <w:rPr>
          <w:rFonts w:ascii="Times New Roman" w:eastAsia="Times New Roman" w:hAnsi="Times New Roman"/>
          <w:b/>
          <w:bCs/>
          <w:highlight w:val="yellow"/>
          <w:lang w:val="es-PR"/>
        </w:rPr>
        <w:t>fecha de la evaluación]</w:t>
      </w:r>
      <w:r w:rsidRPr="00B5309D">
        <w:rPr>
          <w:rFonts w:ascii="Times New Roman" w:eastAsia="Times New Roman" w:hAnsi="Times New Roman"/>
          <w:highlight w:val="yellow"/>
          <w:lang w:val="es-PR"/>
        </w:rPr>
        <w:t>.</w:t>
      </w:r>
    </w:p>
    <w:p w:rsidR="005F352C" w:rsidRPr="00B5309D" w:rsidP="005F352C" w14:paraId="5474AD60" w14:textId="77777777">
      <w:pPr>
        <w:pStyle w:val="NoSpacing"/>
        <w:jc w:val="center"/>
        <w:rPr>
          <w:rFonts w:ascii="Times New Roman" w:hAnsi="Times New Roman"/>
          <w:b/>
          <w:bCs/>
          <w:lang w:val="es-PR"/>
        </w:rPr>
      </w:pPr>
    </w:p>
    <w:p w:rsidR="005F352C" w:rsidRPr="00B5309D" w:rsidP="005F352C" w14:paraId="1B2C24C7" w14:textId="77777777">
      <w:pPr>
        <w:rPr>
          <w:rFonts w:ascii="Times New Roman" w:hAnsi="Times New Roman" w:cs="Times New Roman"/>
          <w:lang w:val="es-PR"/>
        </w:rPr>
      </w:pPr>
      <w:r w:rsidRPr="0076399A">
        <w:rPr>
          <w:rFonts w:ascii="Times New Roman" w:hAnsi="Times New Roman" w:cs="Times New Roman"/>
          <w:lang w:val="es-PR"/>
        </w:rPr>
        <w:t xml:space="preserve">Estimado(a) </w:t>
      </w:r>
      <w:r w:rsidRPr="0076399A">
        <w:rPr>
          <w:rFonts w:ascii="Times New Roman" w:hAnsi="Times New Roman" w:cs="Times New Roman"/>
          <w:highlight w:val="yellow"/>
          <w:lang w:val="es-PR"/>
        </w:rPr>
        <w:t>[nombre del(de la) coordinador(a) escolar]</w:t>
      </w:r>
      <w:r w:rsidRPr="0076399A">
        <w:rPr>
          <w:rFonts w:ascii="Times New Roman" w:hAnsi="Times New Roman" w:cs="Times New Roman"/>
          <w:lang w:val="es-PR"/>
        </w:rPr>
        <w:t xml:space="preserve"> </w:t>
      </w:r>
      <w:r w:rsidRPr="0076399A">
        <w:rPr>
          <w:rFonts w:ascii="Times New Roman" w:hAnsi="Times New Roman" w:cs="Times New Roman"/>
          <w:color w:val="FF0000"/>
          <w:lang w:val="es-PR"/>
        </w:rPr>
        <w:t xml:space="preserve">y </w:t>
      </w:r>
      <w:r w:rsidRPr="0076399A">
        <w:rPr>
          <w:rFonts w:ascii="Times New Roman" w:hAnsi="Times New Roman" w:cs="Times New Roman"/>
          <w:color w:val="FF0000"/>
          <w:highlight w:val="yellow"/>
          <w:lang w:val="es-PR"/>
        </w:rPr>
        <w:t>[nombre del(de la) coordinador(a) de tecnología]</w:t>
      </w:r>
      <w:r w:rsidRPr="0076399A">
        <w:rPr>
          <w:rFonts w:ascii="Times New Roman" w:hAnsi="Times New Roman" w:cs="Times New Roman"/>
          <w:lang w:val="es-PR"/>
        </w:rPr>
        <w:t>:</w:t>
      </w:r>
    </w:p>
    <w:p w:rsidR="005F352C" w:rsidRPr="0076399A" w:rsidP="005F352C" w14:paraId="078BA529" w14:textId="77777777">
      <w:pPr>
        <w:spacing w:after="0"/>
        <w:rPr>
          <w:rFonts w:ascii="Times New Roman" w:hAnsi="Times New Roman" w:cs="Times New Roman"/>
          <w:lang w:val="es-PR"/>
        </w:rPr>
      </w:pPr>
      <w:r w:rsidRPr="0076399A">
        <w:rPr>
          <w:rFonts w:ascii="Times New Roman" w:hAnsi="Times New Roman" w:cs="Times New Roman"/>
          <w:lang w:val="es-PR"/>
        </w:rPr>
        <w:t>Gracias por apoyar a NAEP. Espero trabajar con usted para coordinar NAEP en su escuela. El programa que figura a continuación indica cuándo deberá completar las tareas específicas de planificación para la evaluación.</w:t>
      </w:r>
    </w:p>
    <w:p w:rsidR="005F352C" w:rsidRPr="0076399A" w:rsidP="005F352C" w14:paraId="134BD895" w14:textId="77777777">
      <w:pPr>
        <w:pStyle w:val="ListParagraph"/>
        <w:numPr>
          <w:ilvl w:val="0"/>
          <w:numId w:val="12"/>
        </w:numPr>
        <w:spacing w:before="20" w:after="100" w:line="240" w:lineRule="auto"/>
        <w:ind w:left="720"/>
        <w:rPr>
          <w:rFonts w:ascii="Times New Roman" w:hAnsi="Times New Roman" w:cs="Times New Roman"/>
          <w:lang w:val="es-PR"/>
        </w:rPr>
      </w:pPr>
      <w:r w:rsidRPr="0076399A">
        <w:rPr>
          <w:rFonts w:ascii="Times New Roman" w:hAnsi="Times New Roman" w:cs="Times New Roman"/>
          <w:b/>
          <w:bCs/>
          <w:lang w:val="es-PR"/>
        </w:rPr>
        <w:t>Diciembre - Enero:</w:t>
      </w:r>
      <w:r w:rsidRPr="0076399A">
        <w:rPr>
          <w:rFonts w:ascii="Times New Roman" w:hAnsi="Times New Roman" w:cs="Times New Roman"/>
          <w:lang w:val="es-PR"/>
        </w:rPr>
        <w:t xml:space="preserve"> </w:t>
      </w:r>
    </w:p>
    <w:p w:rsidR="005F352C" w:rsidRPr="0076399A" w:rsidP="005F352C" w14:paraId="5FC098EE" w14:textId="77777777">
      <w:pPr>
        <w:pStyle w:val="ListParagraph"/>
        <w:numPr>
          <w:ilvl w:val="2"/>
          <w:numId w:val="12"/>
        </w:numPr>
        <w:spacing w:before="20" w:after="100" w:line="240" w:lineRule="auto"/>
        <w:ind w:left="1440"/>
        <w:rPr>
          <w:rFonts w:ascii="Times New Roman" w:hAnsi="Times New Roman" w:cs="Times New Roman"/>
          <w:lang w:val="es-PR"/>
        </w:rPr>
      </w:pPr>
      <w:r w:rsidRPr="0076399A">
        <w:rPr>
          <w:rFonts w:ascii="Times New Roman" w:hAnsi="Times New Roman" w:cs="Times New Roman"/>
          <w:lang w:val="es-PR"/>
        </w:rPr>
        <w:t>Completar las actividades de preevaluación en el AMS</w:t>
      </w:r>
    </w:p>
    <w:p w:rsidR="005F352C" w:rsidRPr="0076399A" w:rsidP="005F352C" w14:paraId="7AB7C344" w14:textId="77777777">
      <w:pPr>
        <w:pStyle w:val="ListParagraph"/>
        <w:numPr>
          <w:ilvl w:val="3"/>
          <w:numId w:val="12"/>
        </w:numPr>
        <w:spacing w:before="20" w:after="100" w:line="240" w:lineRule="auto"/>
        <w:ind w:left="2160"/>
        <w:rPr>
          <w:rFonts w:ascii="Times New Roman" w:hAnsi="Times New Roman" w:cs="Times New Roman"/>
          <w:lang w:val="es-PR"/>
        </w:rPr>
      </w:pPr>
      <w:r w:rsidRPr="0076399A">
        <w:rPr>
          <w:rFonts w:ascii="Times New Roman" w:hAnsi="Times New Roman" w:cs="Times New Roman"/>
          <w:lang w:val="es-PR"/>
        </w:rPr>
        <w:t>Revisar la lista de estudiantes seleccionados.</w:t>
      </w:r>
    </w:p>
    <w:p w:rsidR="005F352C" w:rsidRPr="0076399A" w:rsidP="005F352C" w14:paraId="76CAFB9D" w14:textId="77777777">
      <w:pPr>
        <w:pStyle w:val="ListParagraph"/>
        <w:numPr>
          <w:ilvl w:val="3"/>
          <w:numId w:val="12"/>
        </w:numPr>
        <w:spacing w:before="20" w:after="100" w:line="240" w:lineRule="auto"/>
        <w:ind w:left="2160"/>
        <w:rPr>
          <w:rFonts w:ascii="Times New Roman" w:hAnsi="Times New Roman" w:cs="Times New Roman"/>
          <w:lang w:val="es-PR"/>
        </w:rPr>
      </w:pPr>
      <w:r w:rsidRPr="0076399A">
        <w:rPr>
          <w:rFonts w:ascii="Times New Roman" w:hAnsi="Times New Roman" w:cs="Times New Roman"/>
          <w:lang w:val="es-PR"/>
        </w:rPr>
        <w:t>Proporcionar información sobre los estudiantes y la logística de la evaluación.</w:t>
      </w:r>
    </w:p>
    <w:p w:rsidR="005F352C" w:rsidRPr="0076399A" w:rsidP="005F352C" w14:paraId="6423B63C" w14:textId="77777777">
      <w:pPr>
        <w:pStyle w:val="ListParagraph"/>
        <w:numPr>
          <w:ilvl w:val="3"/>
          <w:numId w:val="12"/>
        </w:numPr>
        <w:spacing w:before="20" w:after="100" w:line="240" w:lineRule="auto"/>
        <w:ind w:left="2160"/>
        <w:rPr>
          <w:rFonts w:ascii="Times New Roman" w:hAnsi="Times New Roman" w:cs="Times New Roman"/>
          <w:lang w:val="es-PR"/>
        </w:rPr>
      </w:pPr>
      <w:r w:rsidRPr="0076399A">
        <w:rPr>
          <w:rFonts w:ascii="Times New Roman" w:hAnsi="Times New Roman" w:cs="Times New Roman"/>
          <w:lang w:val="es-PR"/>
        </w:rPr>
        <w:t>Proporcionar detalles sobre la evaluación en los dispositivos de la escuela y realizar una verificación de la red para confirmar que el WiFi de su escuela cumple con los requisitos mínimos y que los URL requeridos están en la lista segura.</w:t>
      </w:r>
    </w:p>
    <w:p w:rsidR="005F352C" w:rsidRPr="0076399A" w:rsidP="005F352C" w14:paraId="491313E8" w14:textId="77777777">
      <w:pPr>
        <w:pStyle w:val="ListParagraph"/>
        <w:numPr>
          <w:ilvl w:val="4"/>
          <w:numId w:val="12"/>
        </w:numPr>
        <w:spacing w:before="20" w:after="100" w:line="240" w:lineRule="auto"/>
        <w:ind w:left="2880"/>
        <w:rPr>
          <w:rFonts w:ascii="Times New Roman" w:hAnsi="Times New Roman" w:cs="Times New Roman"/>
          <w:lang w:val="es-PR"/>
        </w:rPr>
      </w:pPr>
      <w:r w:rsidRPr="0076399A">
        <w:rPr>
          <w:rFonts w:ascii="Times New Roman" w:hAnsi="Times New Roman" w:cs="Times New Roman"/>
          <w:lang w:val="es-PR"/>
        </w:rPr>
        <w:t>De ser necesario, se puede designar a otro miembro del personal de la escuela como coordinador(a) de tecnología para que ayude con estas tareas.</w:t>
      </w:r>
    </w:p>
    <w:p w:rsidR="005F352C" w:rsidRPr="0076399A" w:rsidP="005F352C" w14:paraId="7BEF8BA3" w14:textId="77777777">
      <w:pPr>
        <w:pStyle w:val="ListParagraph"/>
        <w:numPr>
          <w:ilvl w:val="0"/>
          <w:numId w:val="12"/>
        </w:numPr>
        <w:spacing w:before="20" w:after="100" w:line="240" w:lineRule="auto"/>
        <w:ind w:left="720"/>
        <w:rPr>
          <w:rFonts w:ascii="Times New Roman" w:hAnsi="Times New Roman" w:cs="Times New Roman"/>
        </w:rPr>
      </w:pPr>
      <w:r w:rsidRPr="0076399A">
        <w:rPr>
          <w:rFonts w:ascii="Times New Roman" w:hAnsi="Times New Roman" w:cs="Times New Roman"/>
          <w:b/>
          <w:bCs/>
        </w:rPr>
        <w:t>Enero - Febrero</w:t>
      </w:r>
      <w:r w:rsidRPr="0076399A">
        <w:rPr>
          <w:rFonts w:ascii="Times New Roman" w:hAnsi="Times New Roman" w:cs="Times New Roman"/>
        </w:rPr>
        <w:t>:</w:t>
      </w:r>
    </w:p>
    <w:p w:rsidR="005F352C" w:rsidRPr="0076399A" w:rsidP="005F352C" w14:paraId="2FCCDCAF"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lang w:val="es-PR"/>
        </w:rPr>
      </w:pPr>
      <w:r w:rsidRPr="0076399A">
        <w:rPr>
          <w:rStyle w:val="normaltextrun"/>
          <w:rFonts w:ascii="Times New Roman" w:eastAsia="Times New Roman" w:hAnsi="Times New Roman" w:cs="Times New Roman"/>
          <w:color w:val="000000" w:themeColor="text1"/>
          <w:lang w:val="es-PR"/>
        </w:rPr>
        <w:t>Actualizar la lista de estudiantes añadiendo los estudiantes nuevos que se hayan matriculado desde el otoño.</w:t>
      </w:r>
    </w:p>
    <w:p w:rsidR="005F352C" w:rsidRPr="0076399A" w:rsidP="005F352C" w14:paraId="613AF1C6" w14:textId="77777777">
      <w:pPr>
        <w:pStyle w:val="ListParagraph"/>
        <w:numPr>
          <w:ilvl w:val="2"/>
          <w:numId w:val="12"/>
        </w:numPr>
        <w:spacing w:before="20" w:after="0" w:line="278" w:lineRule="auto"/>
        <w:ind w:left="1440"/>
        <w:rPr>
          <w:rFonts w:ascii="Times New Roman" w:eastAsia="Times New Roman" w:hAnsi="Times New Roman" w:cs="Times New Roman"/>
          <w:color w:val="000000" w:themeColor="text1"/>
          <w:lang w:val="es-PR"/>
        </w:rPr>
      </w:pPr>
      <w:r w:rsidRPr="0076399A">
        <w:rPr>
          <w:rFonts w:ascii="Times New Roman" w:eastAsia="Times New Roman" w:hAnsi="Times New Roman" w:cs="Times New Roman"/>
          <w:color w:val="000000" w:themeColor="text1"/>
          <w:lang w:val="es-PR"/>
        </w:rPr>
        <w:t>Asistir a una reunión virtual de planificación para la evaluación con representantes de NAEP.</w:t>
      </w:r>
    </w:p>
    <w:p w:rsidR="005F352C" w:rsidRPr="0076399A" w:rsidP="005F352C" w14:paraId="2D5A2EB8" w14:textId="77777777">
      <w:pPr>
        <w:pStyle w:val="ListParagraph"/>
        <w:numPr>
          <w:ilvl w:val="0"/>
          <w:numId w:val="12"/>
        </w:numPr>
        <w:spacing w:before="20" w:after="100" w:line="240" w:lineRule="auto"/>
        <w:ind w:left="720"/>
        <w:rPr>
          <w:rFonts w:ascii="Times New Roman" w:hAnsi="Times New Roman" w:eastAsiaTheme="minorEastAsia" w:cs="Times New Roman"/>
          <w:lang w:val="es-PR"/>
        </w:rPr>
      </w:pPr>
      <w:r w:rsidRPr="0076399A">
        <w:rPr>
          <w:rFonts w:ascii="Times New Roman" w:eastAsia="Times New Roman" w:hAnsi="Times New Roman" w:cs="Times New Roman"/>
          <w:b/>
          <w:bCs/>
          <w:color w:val="000000" w:themeColor="text1"/>
          <w:lang w:val="es-PR"/>
        </w:rPr>
        <w:t>En los 10 días lectivos anteriores a la evaluación</w:t>
      </w:r>
      <w:r w:rsidRPr="0076399A">
        <w:rPr>
          <w:rFonts w:ascii="Times New Roman" w:hAnsi="Times New Roman" w:cs="Times New Roman"/>
          <w:lang w:val="es-PR"/>
        </w:rPr>
        <w:t xml:space="preserve">: </w:t>
      </w:r>
    </w:p>
    <w:p w:rsidR="005F352C" w:rsidRPr="0076399A" w:rsidP="005F352C" w14:paraId="77BF10FF"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lang w:val="es-PR"/>
        </w:rPr>
      </w:pPr>
      <w:r w:rsidRPr="0076399A">
        <w:rPr>
          <w:rFonts w:ascii="Times New Roman" w:eastAsia="Times New Roman" w:hAnsi="Times New Roman" w:cs="Times New Roman"/>
          <w:color w:val="000000" w:themeColor="text1"/>
          <w:lang w:val="es-PR"/>
        </w:rPr>
        <w:t>Notificar a los padres, madres o tutores de los estudiantes seleccionados;</w:t>
      </w:r>
    </w:p>
    <w:p w:rsidR="005F352C" w:rsidRPr="0076399A" w:rsidP="005F352C" w14:paraId="77FC03C4" w14:textId="77777777">
      <w:pPr>
        <w:pStyle w:val="ListParagraph"/>
        <w:numPr>
          <w:ilvl w:val="2"/>
          <w:numId w:val="12"/>
        </w:numPr>
        <w:spacing w:before="20" w:after="100" w:line="240" w:lineRule="auto"/>
        <w:ind w:left="1440"/>
        <w:rPr>
          <w:rFonts w:ascii="Times New Roman" w:hAnsi="Times New Roman" w:eastAsiaTheme="minorEastAsia" w:cs="Times New Roman"/>
          <w:lang w:val="es-PR"/>
        </w:rPr>
      </w:pPr>
      <w:r w:rsidRPr="0076399A">
        <w:rPr>
          <w:rFonts w:ascii="Times New Roman" w:eastAsia="Times New Roman" w:hAnsi="Times New Roman" w:cs="Times New Roman"/>
          <w:color w:val="000000" w:themeColor="text1"/>
          <w:lang w:val="es-PR"/>
        </w:rPr>
        <w:t>imprimir y compartir recursos para apoyar las actividades de la evaluación;</w:t>
      </w:r>
    </w:p>
    <w:p w:rsidR="005F352C" w:rsidRPr="0076399A" w:rsidP="005F352C" w14:paraId="1A295D3B" w14:textId="77777777">
      <w:pPr>
        <w:pStyle w:val="ListParagraph"/>
        <w:numPr>
          <w:ilvl w:val="2"/>
          <w:numId w:val="12"/>
        </w:numPr>
        <w:spacing w:before="20" w:after="100" w:line="240" w:lineRule="auto"/>
        <w:ind w:left="1440"/>
        <w:rPr>
          <w:rFonts w:ascii="Times New Roman" w:hAnsi="Times New Roman" w:cs="Times New Roman"/>
          <w:lang w:val="es-PR"/>
        </w:rPr>
      </w:pPr>
      <w:r w:rsidRPr="0076399A">
        <w:rPr>
          <w:rFonts w:ascii="Times New Roman" w:hAnsi="Times New Roman" w:cs="Times New Roman"/>
          <w:lang w:val="es-PR"/>
        </w:rPr>
        <w:t>supervisar las verificaciones de preparación de los dispositivos para confirmar que se han completado en los dispositivos de la escuela que se utilizarán para la evaluación, y</w:t>
      </w:r>
    </w:p>
    <w:p w:rsidR="005F352C" w:rsidRPr="0076399A" w:rsidP="005F352C" w14:paraId="3FEA70FB" w14:textId="77777777">
      <w:pPr>
        <w:pStyle w:val="ListParagraph"/>
        <w:numPr>
          <w:ilvl w:val="2"/>
          <w:numId w:val="12"/>
        </w:numPr>
        <w:spacing w:before="20" w:after="100" w:line="240" w:lineRule="auto"/>
        <w:ind w:left="1440"/>
        <w:rPr>
          <w:rFonts w:ascii="Times New Roman" w:hAnsi="Times New Roman" w:cs="Times New Roman"/>
          <w:lang w:val="es-PR"/>
        </w:rPr>
      </w:pPr>
      <w:r w:rsidRPr="0076399A">
        <w:rPr>
          <w:rFonts w:ascii="Times New Roman" w:hAnsi="Times New Roman" w:cs="Times New Roman"/>
          <w:lang w:val="es-PR"/>
        </w:rPr>
        <w:t>recordarles a los estudiantes que carguen sus dispositivos y que traigan sus audífonos el día de la evaluación.</w:t>
      </w:r>
    </w:p>
    <w:p w:rsidR="005F352C" w:rsidRPr="0076399A" w:rsidP="005F352C" w14:paraId="1FFD3124" w14:textId="77777777">
      <w:pPr>
        <w:pStyle w:val="ListParagraph"/>
        <w:numPr>
          <w:ilvl w:val="0"/>
          <w:numId w:val="12"/>
        </w:numPr>
        <w:spacing w:before="20" w:after="100" w:line="240" w:lineRule="auto"/>
        <w:ind w:left="720"/>
        <w:rPr>
          <w:rFonts w:ascii="Times New Roman" w:eastAsia="Times New Roman" w:hAnsi="Times New Roman" w:cs="Times New Roman"/>
          <w:lang w:val="es-PR"/>
        </w:rPr>
      </w:pPr>
      <w:r w:rsidRPr="0076399A">
        <w:rPr>
          <w:rFonts w:ascii="Times New Roman" w:hAnsi="Times New Roman" w:cs="Times New Roman"/>
          <w:b/>
          <w:bCs/>
          <w:lang w:val="es-PR"/>
        </w:rPr>
        <w:t xml:space="preserve">El día de la evaluación: </w:t>
      </w:r>
      <w:r w:rsidRPr="0076399A">
        <w:rPr>
          <w:rFonts w:ascii="Times New Roman" w:hAnsi="Times New Roman" w:cs="Times New Roman"/>
          <w:b/>
          <w:bCs/>
          <w:highlight w:val="yellow"/>
          <w:lang w:val="es-PR"/>
        </w:rPr>
        <w:t>[</w:t>
      </w:r>
      <w:r w:rsidRPr="0076399A">
        <w:rPr>
          <w:rFonts w:ascii="Times New Roman" w:eastAsia="Times New Roman" w:hAnsi="Times New Roman" w:cs="Times New Roman"/>
          <w:b/>
          <w:bCs/>
          <w:highlight w:val="yellow"/>
          <w:lang w:val="es-PR"/>
        </w:rPr>
        <w:t>fecha de la evaluación]</w:t>
      </w:r>
    </w:p>
    <w:p w:rsidR="005F352C" w:rsidRPr="0076399A" w:rsidP="005F352C" w14:paraId="4F52F164" w14:textId="77777777">
      <w:pPr>
        <w:pStyle w:val="ListParagraph"/>
        <w:numPr>
          <w:ilvl w:val="2"/>
          <w:numId w:val="12"/>
        </w:numPr>
        <w:spacing w:after="0" w:line="278" w:lineRule="auto"/>
        <w:ind w:left="1440"/>
        <w:rPr>
          <w:rFonts w:ascii="Times New Roman" w:eastAsia="Times New Roman" w:hAnsi="Times New Roman" w:cs="Times New Roman"/>
          <w:lang w:val="es-PR"/>
        </w:rPr>
      </w:pPr>
      <w:r w:rsidRPr="0076399A">
        <w:rPr>
          <w:rFonts w:ascii="Times New Roman" w:eastAsia="Times New Roman" w:hAnsi="Times New Roman" w:cs="Times New Roman"/>
          <w:lang w:val="es-PR"/>
        </w:rPr>
        <w:t>Un miembro del personal de la escuela o del distrito deberá estar disponible el día de la evaluación al comienzo de la sesión de evaluación en caso de que surja algún problema técnico al iniciar la evaluación de NAEP en los dispositivos de la escuela.</w:t>
      </w:r>
    </w:p>
    <w:p w:rsidR="005F352C" w:rsidRPr="0076399A" w:rsidP="005F352C" w14:paraId="3C0375D3" w14:textId="77777777">
      <w:pPr>
        <w:pStyle w:val="ListParagraph"/>
        <w:numPr>
          <w:ilvl w:val="2"/>
          <w:numId w:val="12"/>
        </w:numPr>
        <w:spacing w:after="0" w:line="278" w:lineRule="auto"/>
        <w:ind w:left="1440"/>
        <w:rPr>
          <w:rFonts w:ascii="Times New Roman" w:eastAsia="Times New Roman" w:hAnsi="Times New Roman" w:cs="Times New Roman"/>
          <w:lang w:val="es-PR"/>
        </w:rPr>
      </w:pPr>
      <w:r w:rsidRPr="0076399A">
        <w:rPr>
          <w:rFonts w:ascii="Times New Roman" w:eastAsia="Times New Roman" w:hAnsi="Times New Roman" w:cs="Times New Roman"/>
          <w:lang w:val="es-PR"/>
        </w:rPr>
        <w:t xml:space="preserve">Se recomienda la presencia de personal de la escuela en el lugar de la evaluación para ayudar a administrar el salón de clase. Si selecciona la opción de evaluar a todos los estudiantes al mismo tiempo en uno o dos lugares, se </w:t>
      </w:r>
      <w:r w:rsidRPr="0076399A">
        <w:rPr>
          <w:rFonts w:ascii="Times New Roman" w:eastAsia="Times New Roman" w:hAnsi="Times New Roman" w:cs="Times New Roman"/>
          <w:b/>
          <w:bCs/>
          <w:lang w:val="es-PR"/>
        </w:rPr>
        <w:t>requiere</w:t>
      </w:r>
      <w:r w:rsidRPr="0076399A">
        <w:rPr>
          <w:rFonts w:ascii="Times New Roman" w:eastAsia="Times New Roman" w:hAnsi="Times New Roman" w:cs="Times New Roman"/>
          <w:lang w:val="es-PR"/>
        </w:rPr>
        <w:t xml:space="preserve"> la presencia de personal de la escuela en cada lugar.</w:t>
      </w:r>
    </w:p>
    <w:p w:rsidR="005F352C" w:rsidRPr="0076399A" w:rsidP="005F352C" w14:paraId="6BCBFA17" w14:textId="77777777">
      <w:pPr>
        <w:spacing w:before="20" w:after="100"/>
        <w:ind w:left="1080"/>
        <w:rPr>
          <w:rFonts w:ascii="Times New Roman" w:hAnsi="Times New Roman" w:eastAsiaTheme="minorEastAsia" w:cs="Times New Roman"/>
          <w:lang w:val="es-PR"/>
        </w:rPr>
      </w:pPr>
    </w:p>
    <w:p w:rsidR="005F352C" w:rsidRPr="0076399A" w:rsidP="005F352C" w14:paraId="0B46276A" w14:textId="77777777">
      <w:pPr>
        <w:spacing w:after="0"/>
        <w:rPr>
          <w:rFonts w:ascii="Times New Roman" w:hAnsi="Times New Roman" w:cs="Times New Roman"/>
          <w:lang w:val="es-PR"/>
        </w:rPr>
      </w:pPr>
      <w:r w:rsidRPr="0076399A">
        <w:rPr>
          <w:rFonts w:ascii="Times New Roman" w:hAnsi="Times New Roman" w:cs="Times New Roman"/>
          <w:color w:val="000000"/>
          <w:shd w:val="clear" w:color="auto" w:fill="FFFFFF"/>
          <w:lang w:val="es-PR"/>
        </w:rPr>
        <w:t xml:space="preserve">He proporcionado más información sobre sus responsabilidades en la </w:t>
      </w:r>
      <w:r w:rsidRPr="0076399A">
        <w:rPr>
          <w:rFonts w:ascii="Times New Roman" w:hAnsi="Times New Roman" w:cs="Times New Roman"/>
          <w:i/>
          <w:iCs/>
          <w:color w:val="000000"/>
          <w:shd w:val="clear" w:color="auto" w:fill="FFFFFF"/>
          <w:lang w:val="es-PR"/>
        </w:rPr>
        <w:t>Guía de responsabilidades de preevaluación</w:t>
      </w:r>
      <w:r w:rsidRPr="0076399A">
        <w:rPr>
          <w:rFonts w:ascii="Times New Roman" w:hAnsi="Times New Roman" w:cs="Times New Roman"/>
          <w:i/>
          <w:color w:val="000000"/>
          <w:shd w:val="clear" w:color="auto" w:fill="FFFFFF"/>
          <w:lang w:val="es-PR"/>
        </w:rPr>
        <w:t xml:space="preserve"> </w:t>
      </w:r>
      <w:r w:rsidRPr="0076399A">
        <w:rPr>
          <w:rFonts w:ascii="Times New Roman" w:hAnsi="Times New Roman" w:cs="Times New Roman"/>
          <w:color w:val="000000"/>
          <w:shd w:val="clear" w:color="auto" w:fill="FFFFFF"/>
          <w:lang w:val="es-PR"/>
        </w:rPr>
        <w:t>adjunta</w:t>
      </w:r>
      <w:r w:rsidRPr="0076399A">
        <w:rPr>
          <w:rFonts w:ascii="Times New Roman" w:hAnsi="Times New Roman" w:cs="Times New Roman"/>
          <w:i/>
          <w:iCs/>
          <w:color w:val="000000"/>
          <w:shd w:val="clear" w:color="auto" w:fill="FFFFFF"/>
          <w:lang w:val="es-PR"/>
        </w:rPr>
        <w:t>.</w:t>
      </w:r>
    </w:p>
    <w:p w:rsidR="005F352C" w:rsidRPr="0076399A" w:rsidP="005F352C" w14:paraId="1D62C615" w14:textId="77777777">
      <w:pPr>
        <w:spacing w:after="0"/>
        <w:rPr>
          <w:rFonts w:ascii="Times New Roman" w:hAnsi="Times New Roman" w:cs="Times New Roman"/>
          <w:lang w:val="es-PR"/>
        </w:rPr>
      </w:pPr>
    </w:p>
    <w:p w:rsidR="005F352C" w:rsidRPr="0076399A" w:rsidP="005F352C" w14:paraId="7155CC6C" w14:textId="77777777">
      <w:pPr>
        <w:spacing w:after="0"/>
        <w:rPr>
          <w:rFonts w:ascii="Times New Roman" w:hAnsi="Times New Roman" w:cs="Times New Roman"/>
          <w:lang w:val="es-PR"/>
        </w:rPr>
      </w:pPr>
      <w:r w:rsidRPr="0076399A">
        <w:rPr>
          <w:rFonts w:ascii="Times New Roman" w:hAnsi="Times New Roman" w:cs="Times New Roman"/>
          <w:lang w:val="es-PR"/>
        </w:rPr>
        <w:t xml:space="preserve">Gracias de antemano por su cooperación y esfuerzo para ayudar a coordinar esta importante evaluación. </w:t>
      </w:r>
    </w:p>
    <w:p w:rsidR="005F352C" w:rsidRPr="0076399A" w:rsidP="005F352C" w14:paraId="03903F4D" w14:textId="77777777">
      <w:pPr>
        <w:spacing w:after="0"/>
        <w:rPr>
          <w:rFonts w:ascii="Times New Roman" w:hAnsi="Times New Roman" w:cs="Times New Roman"/>
          <w:lang w:val="es-PR"/>
        </w:rPr>
      </w:pPr>
    </w:p>
    <w:p w:rsidR="005F352C" w:rsidRPr="0076399A" w:rsidP="005F352C" w14:paraId="4FD92E62" w14:textId="77777777">
      <w:pPr>
        <w:spacing w:after="0"/>
        <w:rPr>
          <w:rFonts w:ascii="Times New Roman" w:eastAsia="Times New Roman" w:hAnsi="Times New Roman" w:cs="Times New Roman"/>
          <w:lang w:val="es-PR"/>
        </w:rPr>
      </w:pPr>
      <w:r w:rsidRPr="0076399A">
        <w:rPr>
          <w:rFonts w:ascii="Times New Roman" w:eastAsia="Times New Roman" w:hAnsi="Times New Roman" w:cs="Times New Roman"/>
          <w:lang w:val="es-PR"/>
        </w:rPr>
        <w:t xml:space="preserve">Si tiene preguntas o un conflicto con la fecha de evaluación prevista, comuníquese conmigo llamando al </w:t>
      </w:r>
      <w:r w:rsidRPr="0076399A">
        <w:rPr>
          <w:rFonts w:ascii="Times New Roman" w:eastAsia="Times New Roman" w:hAnsi="Times New Roman" w:cs="Times New Roman"/>
          <w:color w:val="FF0000"/>
          <w:lang w:val="es-PR"/>
        </w:rPr>
        <w:t xml:space="preserve">número de teléfono </w:t>
      </w:r>
      <w:r w:rsidRPr="0076399A">
        <w:rPr>
          <w:rFonts w:ascii="Times New Roman" w:eastAsia="Times New Roman" w:hAnsi="Times New Roman" w:cs="Times New Roman"/>
          <w:lang w:val="es-PR"/>
        </w:rPr>
        <w:t xml:space="preserve">o escribiendo a </w:t>
      </w:r>
      <w:r w:rsidRPr="0076399A">
        <w:rPr>
          <w:rFonts w:ascii="Times New Roman" w:eastAsia="Times New Roman" w:hAnsi="Times New Roman" w:cs="Times New Roman"/>
          <w:color w:val="FF0000"/>
          <w:lang w:val="es-PR"/>
        </w:rPr>
        <w:t xml:space="preserve">dirección de correo electrónico </w:t>
      </w:r>
      <w:r w:rsidRPr="0076399A">
        <w:rPr>
          <w:rFonts w:ascii="Times New Roman" w:eastAsia="Times New Roman" w:hAnsi="Times New Roman" w:cs="Times New Roman"/>
          <w:lang w:val="es-PR"/>
        </w:rPr>
        <w:t xml:space="preserve">antes del </w:t>
      </w:r>
      <w:r w:rsidRPr="0076399A">
        <w:rPr>
          <w:rFonts w:ascii="Times New Roman" w:eastAsia="Times New Roman" w:hAnsi="Times New Roman" w:cs="Times New Roman"/>
          <w:color w:val="FF0000"/>
          <w:lang w:val="es-PR"/>
        </w:rPr>
        <w:t>fecha</w:t>
      </w:r>
      <w:r w:rsidRPr="0076399A">
        <w:rPr>
          <w:rFonts w:ascii="Times New Roman" w:eastAsia="Times New Roman" w:hAnsi="Times New Roman" w:cs="Times New Roman"/>
          <w:lang w:val="es-PR"/>
        </w:rPr>
        <w:t>.</w:t>
      </w:r>
    </w:p>
    <w:p w:rsidR="005F352C" w:rsidRPr="0076399A" w:rsidP="005F352C" w14:paraId="59D55565" w14:textId="77777777">
      <w:pPr>
        <w:spacing w:after="0"/>
        <w:rPr>
          <w:rFonts w:ascii="Times New Roman" w:hAnsi="Times New Roman" w:eastAsiaTheme="minorEastAsia" w:cs="Times New Roman"/>
          <w:lang w:val="es-PR"/>
        </w:rPr>
      </w:pPr>
    </w:p>
    <w:p w:rsidR="005F352C" w:rsidRPr="0076399A" w:rsidP="005F352C" w14:paraId="6839DDD4" w14:textId="77777777">
      <w:pPr>
        <w:spacing w:after="0"/>
        <w:rPr>
          <w:rFonts w:ascii="Times New Roman" w:hAnsi="Times New Roman" w:cs="Times New Roman"/>
          <w:lang w:val="es-PR"/>
        </w:rPr>
      </w:pPr>
      <w:r w:rsidRPr="0076399A">
        <w:rPr>
          <w:rFonts w:ascii="Times New Roman" w:hAnsi="Times New Roman" w:cs="Times New Roman"/>
          <w:lang w:val="es-PR"/>
        </w:rPr>
        <w:t>Atentamente,</w:t>
      </w:r>
    </w:p>
    <w:p w:rsidR="005F352C" w:rsidRPr="0076399A" w:rsidP="005F352C" w14:paraId="0EFFFB90" w14:textId="77777777">
      <w:pPr>
        <w:spacing w:after="0"/>
        <w:rPr>
          <w:rFonts w:ascii="Times New Roman" w:hAnsi="Times New Roman" w:cs="Times New Roman"/>
          <w:lang w:val="es-PR"/>
        </w:rPr>
      </w:pPr>
    </w:p>
    <w:p w:rsidR="005F352C" w:rsidRPr="0076399A" w:rsidP="005F352C" w14:paraId="0D628C39" w14:textId="77777777">
      <w:pPr>
        <w:spacing w:after="0"/>
        <w:rPr>
          <w:rFonts w:ascii="Times New Roman" w:hAnsi="Times New Roman" w:cs="Times New Roman"/>
          <w:lang w:val="es-PR"/>
        </w:rPr>
      </w:pPr>
      <w:r w:rsidRPr="0076399A">
        <w:rPr>
          <w:rFonts w:ascii="Times New Roman" w:hAnsi="Times New Roman" w:cs="Times New Roman"/>
          <w:lang w:val="es-PR"/>
        </w:rPr>
        <w:t>Coordinador(a) estatal de NAEP</w:t>
      </w:r>
    </w:p>
    <w:p w:rsidR="005F352C" w:rsidRPr="00B5309D" w:rsidP="005F352C" w14:paraId="18AA1012" w14:textId="77777777">
      <w:pPr>
        <w:pStyle w:val="NoSpacing"/>
        <w:rPr>
          <w:rFonts w:ascii="Times New Roman" w:hAnsi="Times New Roman"/>
          <w:lang w:val="es-PR"/>
        </w:rPr>
      </w:pPr>
    </w:p>
    <w:p w:rsidR="005F352C" w:rsidRPr="00B5309D" w:rsidP="005F352C" w14:paraId="4F374034" w14:textId="77777777">
      <w:pPr>
        <w:spacing w:after="0"/>
        <w:ind w:left="1440" w:hanging="1440"/>
        <w:rPr>
          <w:rFonts w:ascii="Times New Roman" w:hAnsi="Times New Roman" w:cs="Times New Roman"/>
          <w:color w:val="FF0000"/>
          <w:lang w:val="es-PR"/>
        </w:rPr>
      </w:pPr>
      <w:r w:rsidRPr="0076399A">
        <w:rPr>
          <w:rFonts w:ascii="Times New Roman" w:hAnsi="Times New Roman" w:cs="Times New Roman"/>
          <w:color w:val="FF0000"/>
          <w:lang w:val="es-PR"/>
        </w:rPr>
        <w:t>Adjuntos/Anexos</w:t>
      </w:r>
      <w:r w:rsidRPr="0076399A">
        <w:rPr>
          <w:rFonts w:ascii="Times New Roman" w:hAnsi="Times New Roman" w:cs="Times New Roman"/>
          <w:lang w:val="es-PR"/>
        </w:rPr>
        <w:t xml:space="preserve">: </w:t>
      </w:r>
      <w:r w:rsidRPr="0076399A">
        <w:rPr>
          <w:rFonts w:ascii="Times New Roman" w:hAnsi="Times New Roman" w:cs="Times New Roman"/>
          <w:color w:val="FF0000"/>
          <w:lang w:val="es-PR"/>
        </w:rPr>
        <w:t>Guía de responsabilidades de preevaluación</w:t>
      </w:r>
    </w:p>
    <w:p w:rsidR="005F352C" w:rsidRPr="00B5309D" w:rsidP="005F352C" w14:paraId="15A6F78A" w14:textId="77777777">
      <w:pPr>
        <w:pStyle w:val="NoSpacing"/>
        <w:rPr>
          <w:rFonts w:ascii="Times New Roman" w:hAnsi="Times New Roman"/>
          <w:color w:val="FF0000"/>
          <w:lang w:val="es-PR"/>
        </w:rPr>
      </w:pPr>
    </w:p>
    <w:p w:rsidR="005F352C" w:rsidRPr="00B5309D" w:rsidP="005F352C" w14:paraId="41732B25" w14:textId="77777777">
      <w:pPr>
        <w:spacing w:after="0"/>
        <w:rPr>
          <w:rFonts w:ascii="Times New Roman" w:hAnsi="Times New Roman" w:cs="Times New Roman"/>
          <w:i/>
          <w:lang w:val="es-PR"/>
        </w:rPr>
      </w:pPr>
    </w:p>
    <w:p w:rsidR="008A78E3" w:rsidRPr="00D05EDF" w:rsidP="008A78E3" w14:paraId="48D92859"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2B156E26" w14:textId="77777777">
      <w:pPr>
        <w:rPr>
          <w:lang w:val="es-PR"/>
        </w:rPr>
      </w:pPr>
    </w:p>
    <w:p w:rsidR="005F352C" w:rsidRPr="00B710E8" w:rsidP="005F352C" w14:paraId="702F720E" w14:textId="77777777">
      <w:pPr>
        <w:rPr>
          <w:lang w:val=""/>
        </w:rPr>
      </w:pPr>
    </w:p>
    <w:p w:rsidR="005F352C" w:rsidP="005F352C" w14:paraId="67378383" w14:textId="77777777">
      <w:pPr>
        <w:pStyle w:val="Header"/>
        <w:jc w:val="center"/>
        <w:rPr>
          <w:lang w:val="es-PR"/>
        </w:rPr>
      </w:pPr>
    </w:p>
    <w:p w:rsidR="005F352C" w:rsidP="005F352C" w14:paraId="57BD1F51" w14:textId="77777777">
      <w:pPr>
        <w:pStyle w:val="Header"/>
        <w:jc w:val="center"/>
        <w:rPr>
          <w:lang w:val="es-PR"/>
        </w:rPr>
      </w:pPr>
    </w:p>
    <w:p w:rsidR="005F352C" w:rsidP="005F352C" w14:paraId="0D674164" w14:textId="77777777">
      <w:pPr>
        <w:pStyle w:val="Header"/>
        <w:jc w:val="center"/>
        <w:rPr>
          <w:lang w:val="es-PR"/>
        </w:rPr>
      </w:pPr>
    </w:p>
    <w:p w:rsidR="005F352C" w:rsidP="005F352C" w14:paraId="4D44606F" w14:textId="77777777">
      <w:pPr>
        <w:pStyle w:val="Header"/>
        <w:jc w:val="center"/>
        <w:rPr>
          <w:lang w:val="es-PR"/>
        </w:rPr>
      </w:pPr>
    </w:p>
    <w:p w:rsidR="005F352C" w:rsidP="005F352C" w14:paraId="53346AA0" w14:textId="77777777">
      <w:pPr>
        <w:pStyle w:val="Header"/>
        <w:jc w:val="center"/>
        <w:rPr>
          <w:lang w:val="es-PR"/>
        </w:rPr>
      </w:pPr>
    </w:p>
    <w:p w:rsidR="005F352C" w:rsidP="005F352C" w14:paraId="1CEB4FF9" w14:textId="77777777">
      <w:pPr>
        <w:pStyle w:val="Header"/>
        <w:jc w:val="center"/>
        <w:rPr>
          <w:lang w:val="es-PR"/>
        </w:rPr>
      </w:pPr>
    </w:p>
    <w:p w:rsidR="005F352C" w:rsidP="005F352C" w14:paraId="0A67C0C1" w14:textId="77777777">
      <w:pPr>
        <w:pStyle w:val="Header"/>
        <w:jc w:val="center"/>
        <w:rPr>
          <w:lang w:val="es-PR"/>
        </w:rPr>
      </w:pPr>
    </w:p>
    <w:p w:rsidR="005F352C" w:rsidP="005F352C" w14:paraId="495A4F8E" w14:textId="77777777">
      <w:pPr>
        <w:pStyle w:val="Header"/>
        <w:jc w:val="center"/>
        <w:rPr>
          <w:lang w:val="es-PR"/>
        </w:rPr>
      </w:pPr>
    </w:p>
    <w:p w:rsidR="005F352C" w:rsidP="005F352C" w14:paraId="28AAD134" w14:textId="77777777">
      <w:pPr>
        <w:pStyle w:val="Header"/>
        <w:jc w:val="center"/>
        <w:rPr>
          <w:lang w:val="es-PR"/>
        </w:rPr>
      </w:pPr>
    </w:p>
    <w:p w:rsidR="005F352C" w:rsidP="005F352C" w14:paraId="3C2890D5" w14:textId="77777777">
      <w:pPr>
        <w:pStyle w:val="Header"/>
        <w:jc w:val="center"/>
        <w:rPr>
          <w:lang w:val="es-PR"/>
        </w:rPr>
      </w:pPr>
    </w:p>
    <w:p w:rsidR="005F352C" w:rsidP="005F352C" w14:paraId="7B490627" w14:textId="77777777">
      <w:pPr>
        <w:pStyle w:val="Header"/>
        <w:jc w:val="center"/>
        <w:rPr>
          <w:lang w:val="es-PR"/>
        </w:rPr>
      </w:pPr>
    </w:p>
    <w:p w:rsidR="005F352C" w:rsidP="005F352C" w14:paraId="3B7E1103" w14:textId="77777777">
      <w:pPr>
        <w:pStyle w:val="Header"/>
        <w:jc w:val="center"/>
        <w:rPr>
          <w:lang w:val="es-PR"/>
        </w:rPr>
      </w:pPr>
    </w:p>
    <w:p w:rsidR="005F352C" w:rsidP="005F352C" w14:paraId="6E5F69E4" w14:textId="77777777">
      <w:pPr>
        <w:pStyle w:val="Header"/>
        <w:jc w:val="center"/>
        <w:rPr>
          <w:lang w:val="es-PR"/>
        </w:rPr>
      </w:pPr>
    </w:p>
    <w:p w:rsidR="005F352C" w:rsidP="005F352C" w14:paraId="5D6E4CCF" w14:textId="77777777">
      <w:pPr>
        <w:pStyle w:val="Header"/>
        <w:jc w:val="center"/>
        <w:rPr>
          <w:lang w:val="es-PR"/>
        </w:rPr>
      </w:pPr>
    </w:p>
    <w:p w:rsidR="005F352C" w:rsidP="005F352C" w14:paraId="6B857A23" w14:textId="77777777">
      <w:pPr>
        <w:pStyle w:val="Header"/>
        <w:jc w:val="center"/>
        <w:rPr>
          <w:lang w:val="es-PR"/>
        </w:rPr>
      </w:pPr>
    </w:p>
    <w:p w:rsidR="005F352C" w:rsidP="005F352C" w14:paraId="7AAB81DA" w14:textId="77777777">
      <w:pPr>
        <w:pStyle w:val="Header"/>
        <w:jc w:val="center"/>
        <w:rPr>
          <w:lang w:val="es-PR"/>
        </w:rPr>
      </w:pPr>
    </w:p>
    <w:p w:rsidR="005F352C" w:rsidP="005F352C" w14:paraId="20A19331" w14:textId="77777777">
      <w:pPr>
        <w:pStyle w:val="Header"/>
        <w:jc w:val="center"/>
        <w:rPr>
          <w:lang w:val="es-PR"/>
        </w:rPr>
      </w:pPr>
    </w:p>
    <w:p w:rsidR="005F352C" w:rsidP="005F352C" w14:paraId="7198702D" w14:textId="77777777">
      <w:pPr>
        <w:pStyle w:val="Header"/>
        <w:jc w:val="center"/>
        <w:rPr>
          <w:lang w:val="es-PR"/>
        </w:rPr>
      </w:pPr>
    </w:p>
    <w:p w:rsidR="005F352C" w:rsidP="005F352C" w14:paraId="00146317" w14:textId="77777777">
      <w:pPr>
        <w:pStyle w:val="Header"/>
        <w:jc w:val="center"/>
        <w:rPr>
          <w:lang w:val="es-PR"/>
        </w:rPr>
      </w:pPr>
    </w:p>
    <w:p w:rsidR="005F352C" w:rsidP="005F352C" w14:paraId="292A1CD5" w14:textId="77777777">
      <w:pPr>
        <w:pStyle w:val="Header"/>
        <w:jc w:val="center"/>
        <w:rPr>
          <w:lang w:val="es-PR"/>
        </w:rPr>
      </w:pPr>
    </w:p>
    <w:p w:rsidR="005F352C" w:rsidP="005F352C" w14:paraId="4FA0E90D" w14:textId="77777777">
      <w:pPr>
        <w:pStyle w:val="Header"/>
        <w:jc w:val="center"/>
        <w:rPr>
          <w:lang w:val="es-PR"/>
        </w:rPr>
      </w:pPr>
    </w:p>
    <w:p w:rsidR="005F352C" w:rsidP="005F352C" w14:paraId="6B197EBF" w14:textId="77777777">
      <w:pPr>
        <w:pStyle w:val="Header"/>
        <w:jc w:val="center"/>
        <w:rPr>
          <w:lang w:val="es-PR"/>
        </w:rPr>
      </w:pPr>
    </w:p>
    <w:p w:rsidR="005F352C" w:rsidP="005F352C" w14:paraId="4C205C39" w14:textId="77777777">
      <w:pPr>
        <w:pStyle w:val="Header"/>
        <w:jc w:val="center"/>
        <w:rPr>
          <w:lang w:val="es-PR"/>
        </w:rPr>
      </w:pPr>
    </w:p>
    <w:p w:rsidR="005F352C" w:rsidP="005F352C" w14:paraId="107ED3D9" w14:textId="77777777">
      <w:pPr>
        <w:pStyle w:val="Header"/>
        <w:jc w:val="center"/>
        <w:rPr>
          <w:lang w:val="es-PR"/>
        </w:rPr>
      </w:pPr>
    </w:p>
    <w:p w:rsidR="005F352C" w:rsidP="005F352C" w14:paraId="6C91D6D7" w14:textId="77777777">
      <w:pPr>
        <w:pStyle w:val="Header"/>
        <w:jc w:val="center"/>
        <w:rPr>
          <w:lang w:val="es-PR"/>
        </w:rPr>
      </w:pPr>
    </w:p>
    <w:p w:rsidR="005F352C" w:rsidP="005F352C" w14:paraId="31EBD9FC" w14:textId="77777777">
      <w:pPr>
        <w:pStyle w:val="Header"/>
        <w:jc w:val="center"/>
        <w:rPr>
          <w:lang w:val="es-PR"/>
        </w:rPr>
      </w:pPr>
    </w:p>
    <w:p w:rsidR="005F352C" w:rsidP="005F352C" w14:paraId="40167755" w14:textId="77777777">
      <w:pPr>
        <w:pStyle w:val="Header"/>
        <w:jc w:val="center"/>
        <w:rPr>
          <w:lang w:val="es-PR"/>
        </w:rPr>
      </w:pPr>
    </w:p>
    <w:p w:rsidR="005F352C" w:rsidP="005F352C" w14:paraId="38ECC91A" w14:textId="77777777">
      <w:pPr>
        <w:pStyle w:val="Header"/>
        <w:jc w:val="center"/>
        <w:rPr>
          <w:lang w:val="es-PR"/>
        </w:rPr>
      </w:pPr>
    </w:p>
    <w:p w:rsidR="005F352C" w:rsidP="005F352C" w14:paraId="6EEBC063" w14:textId="77777777">
      <w:pPr>
        <w:pStyle w:val="Header"/>
        <w:jc w:val="center"/>
        <w:rPr>
          <w:lang w:val="es-PR"/>
        </w:rPr>
      </w:pPr>
    </w:p>
    <w:p w:rsidR="005F352C" w:rsidP="005F352C" w14:paraId="65407CEA" w14:textId="77777777">
      <w:pPr>
        <w:pStyle w:val="Header"/>
        <w:jc w:val="center"/>
        <w:rPr>
          <w:lang w:val="es-PR"/>
        </w:rPr>
      </w:pPr>
    </w:p>
    <w:p w:rsidR="005F352C" w:rsidP="005F352C" w14:paraId="76050D06" w14:textId="77777777">
      <w:pPr>
        <w:pStyle w:val="Header"/>
        <w:jc w:val="center"/>
        <w:rPr>
          <w:lang w:val="es-PR"/>
        </w:rPr>
      </w:pPr>
    </w:p>
    <w:p w:rsidR="005F352C" w:rsidP="005F352C" w14:paraId="3AD18E39" w14:textId="77777777">
      <w:pPr>
        <w:pStyle w:val="Header"/>
        <w:jc w:val="center"/>
        <w:rPr>
          <w:lang w:val="es-PR"/>
        </w:rPr>
      </w:pPr>
    </w:p>
    <w:p w:rsidR="005F352C" w:rsidP="005F352C" w14:paraId="144A020B" w14:textId="77777777">
      <w:pPr>
        <w:pStyle w:val="Header"/>
        <w:jc w:val="center"/>
        <w:rPr>
          <w:lang w:val="es-PR"/>
        </w:rPr>
      </w:pPr>
    </w:p>
    <w:p w:rsidR="005F352C" w:rsidRPr="00B710E8" w:rsidP="005F352C" w14:paraId="763D1198"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CA1FB1" w:rsidRPr="008D32E2" w:rsidP="008D32E2" w14:paraId="1FD8FDDD" w14:textId="22722C2C">
      <w:pPr>
        <w:pStyle w:val="Heading3"/>
        <w:spacing w:line="240" w:lineRule="auto"/>
        <w:rPr>
          <w:rStyle w:val="Strong"/>
          <w:rFonts w:cs="Times New Roman"/>
        </w:rPr>
      </w:pPr>
      <w:bookmarkStart w:id="242" w:name="_Toc175909536"/>
      <w:bookmarkStart w:id="243" w:name="_Toc196211997"/>
      <w:r w:rsidRPr="008D32E2">
        <w:rPr>
          <w:rStyle w:val="Strong"/>
          <w:rFonts w:cs="Times New Roman"/>
        </w:rPr>
        <w:t>Appendix D-</w:t>
      </w:r>
      <w:r w:rsidRPr="008D32E2">
        <w:rPr>
          <w:rStyle w:val="Strong"/>
          <w:rFonts w:cs="Times New Roman"/>
        </w:rPr>
        <w:t>8</w:t>
      </w:r>
      <w:r w:rsidRPr="008D32E2" w:rsidR="00066814">
        <w:rPr>
          <w:rStyle w:val="Strong"/>
          <w:rFonts w:cs="Times New Roman"/>
        </w:rPr>
        <w:t>8</w:t>
      </w:r>
      <w:r w:rsidRPr="008D32E2">
        <w:rPr>
          <w:rStyle w:val="Strong"/>
          <w:rFonts w:cs="Times New Roman"/>
        </w:rPr>
        <w:t xml:space="preserve">: </w:t>
      </w:r>
      <w:r w:rsidRPr="00DF0CB3">
        <w:rPr>
          <w:rStyle w:val="Strong"/>
          <w:rFonts w:cs="Times New Roman"/>
          <w:b w:val="0"/>
          <w:bCs w:val="0"/>
        </w:rPr>
        <w:t>NAEP 2025 Assessment Date Notification and Preassessment Email, NAEP Device Model</w:t>
      </w:r>
      <w:bookmarkEnd w:id="242"/>
      <w:bookmarkEnd w:id="243"/>
    </w:p>
    <w:p w:rsidR="00CA1FB1" w14:paraId="50F6509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12F1076D" w14:textId="77777777">
      <w:pPr>
        <w:pStyle w:val="Heading3"/>
        <w:spacing w:line="240" w:lineRule="auto"/>
        <w:jc w:val="left"/>
        <w:rPr>
          <w:rStyle w:val="Strong"/>
          <w:rFonts w:cs="Times New Roman"/>
          <w:color w:val="31849B" w:themeColor="accent5" w:themeShade="BF"/>
        </w:rPr>
      </w:pPr>
    </w:p>
    <w:p w:rsidR="005F352C" w:rsidRPr="0076399A" w:rsidP="005F352C" w14:paraId="628FD4AF" w14:textId="77777777">
      <w:pPr>
        <w:spacing w:after="0"/>
        <w:jc w:val="center"/>
        <w:rPr>
          <w:rFonts w:ascii="Times New Roman" w:hAnsi="Times New Roman" w:cs="Times New Roman"/>
          <w:b/>
          <w:bCs/>
        </w:rPr>
      </w:pPr>
      <w:r w:rsidRPr="0076399A">
        <w:rPr>
          <w:rFonts w:ascii="Times New Roman" w:hAnsi="Times New Roman" w:cs="Times New Roman"/>
          <w:b/>
          <w:bCs/>
        </w:rPr>
        <w:t>NAEP 2025 Assessment Date and Preassessment Notification (NAEP Device)</w:t>
      </w:r>
    </w:p>
    <w:p w:rsidR="005F352C" w:rsidRPr="004A4A33" w:rsidP="005F352C" w14:paraId="42DF2FC4" w14:textId="77777777">
      <w:pPr>
        <w:pStyle w:val="NoSpacing"/>
        <w:jc w:val="center"/>
        <w:rPr>
          <w:rFonts w:ascii="Times New Roman" w:hAnsi="Times New Roman"/>
          <w:b/>
          <w:bCs/>
        </w:rPr>
      </w:pPr>
      <w:r w:rsidRPr="004A4A33">
        <w:rPr>
          <w:rFonts w:ascii="Times New Roman" w:hAnsi="Times New Roman"/>
          <w:b/>
          <w:bCs/>
        </w:rPr>
        <w:t xml:space="preserve">NAEP STATE COORDINATOR TO SCHOOL COORDINATOR </w:t>
      </w:r>
    </w:p>
    <w:p w:rsidR="005F352C" w:rsidRPr="004A4A33" w:rsidP="005F352C" w14:paraId="07384527" w14:textId="77777777">
      <w:pPr>
        <w:jc w:val="center"/>
        <w:rPr>
          <w:rFonts w:ascii="Times New Roman" w:hAnsi="Times New Roman" w:cs="Times New Roman"/>
          <w:b/>
          <w:bCs/>
        </w:rPr>
      </w:pPr>
      <w:r w:rsidRPr="0076399A">
        <w:rPr>
          <w:rFonts w:ascii="Times New Roman" w:hAnsi="Times New Roman" w:cs="Times New Roman"/>
          <w:b/>
          <w:bCs/>
          <w:color w:val="FF0000"/>
        </w:rPr>
        <w:t>Red text</w:t>
      </w:r>
      <w:r w:rsidRPr="0076399A">
        <w:rPr>
          <w:rFonts w:ascii="Times New Roman" w:hAnsi="Times New Roman" w:cs="Times New Roman"/>
          <w:b/>
          <w:bCs/>
        </w:rPr>
        <w:t xml:space="preserve"> should be customized before mail merge; </w:t>
      </w:r>
      <w:r w:rsidRPr="0076399A">
        <w:rPr>
          <w:rFonts w:ascii="Times New Roman" w:hAnsi="Times New Roman" w:cs="Times New Roman"/>
          <w:b/>
          <w:bCs/>
          <w:highlight w:val="yellow"/>
        </w:rPr>
        <w:t>[highlighted text]</w:t>
      </w:r>
      <w:r w:rsidRPr="0076399A">
        <w:rPr>
          <w:rFonts w:ascii="Times New Roman" w:hAnsi="Times New Roman" w:cs="Times New Roman"/>
          <w:b/>
          <w:bCs/>
        </w:rPr>
        <w:t xml:space="preserve"> represents mail merge fields.</w:t>
      </w:r>
    </w:p>
    <w:p w:rsidR="005F352C" w:rsidRPr="0076399A" w:rsidP="005F352C" w14:paraId="14C19F92" w14:textId="77777777">
      <w:pPr>
        <w:pStyle w:val="NoSpacing"/>
        <w:jc w:val="center"/>
        <w:rPr>
          <w:rFonts w:ascii="Times New Roman" w:hAnsi="Times New Roman"/>
        </w:rPr>
      </w:pPr>
      <w:r w:rsidRPr="004A4A33">
        <w:rPr>
          <w:rFonts w:ascii="Times New Roman" w:eastAsia="Times New Roman" w:hAnsi="Times New Roman"/>
        </w:rPr>
        <w:t xml:space="preserve">Save the date! NAEP is coming on </w:t>
      </w:r>
      <w:r w:rsidRPr="004A4A33">
        <w:rPr>
          <w:rFonts w:ascii="Times New Roman" w:eastAsia="Times New Roman" w:hAnsi="Times New Roman"/>
          <w:highlight w:val="yellow"/>
        </w:rPr>
        <w:t>[</w:t>
      </w:r>
      <w:r w:rsidRPr="004A4A33">
        <w:rPr>
          <w:rFonts w:ascii="Times New Roman" w:eastAsia="Times New Roman" w:hAnsi="Times New Roman"/>
          <w:b/>
          <w:bCs/>
          <w:highlight w:val="yellow"/>
        </w:rPr>
        <w:t>assessment date]</w:t>
      </w:r>
      <w:r w:rsidRPr="004A4A33">
        <w:rPr>
          <w:rFonts w:ascii="Times New Roman" w:eastAsia="Times New Roman" w:hAnsi="Times New Roman"/>
          <w:highlight w:val="yellow"/>
        </w:rPr>
        <w:t>.</w:t>
      </w:r>
    </w:p>
    <w:p w:rsidR="005F352C" w:rsidRPr="004A4A33" w:rsidP="005F352C" w14:paraId="63135291" w14:textId="77777777">
      <w:pPr>
        <w:pStyle w:val="NoSpacing"/>
        <w:jc w:val="center"/>
        <w:rPr>
          <w:rFonts w:ascii="Times New Roman" w:hAnsi="Times New Roman"/>
          <w:b/>
          <w:bCs/>
        </w:rPr>
      </w:pPr>
    </w:p>
    <w:p w:rsidR="005F352C" w:rsidRPr="004A4A33" w:rsidP="005F352C" w14:paraId="77537D28" w14:textId="77777777">
      <w:pPr>
        <w:rPr>
          <w:rFonts w:ascii="Times New Roman" w:hAnsi="Times New Roman" w:cs="Times New Roman"/>
        </w:rPr>
      </w:pPr>
      <w:r w:rsidRPr="0076399A">
        <w:rPr>
          <w:rFonts w:ascii="Times New Roman" w:hAnsi="Times New Roman" w:cs="Times New Roman"/>
        </w:rPr>
        <w:t xml:space="preserve">Dear </w:t>
      </w:r>
      <w:r w:rsidRPr="0076399A">
        <w:rPr>
          <w:rFonts w:ascii="Times New Roman" w:hAnsi="Times New Roman" w:cs="Times New Roman"/>
          <w:highlight w:val="yellow"/>
        </w:rPr>
        <w:t>[school coordinator name]:</w:t>
      </w:r>
    </w:p>
    <w:p w:rsidR="005F352C" w:rsidRPr="0076399A" w:rsidP="005F352C" w14:paraId="58F56ABB" w14:textId="77777777">
      <w:pPr>
        <w:spacing w:after="0"/>
        <w:rPr>
          <w:rFonts w:ascii="Times New Roman" w:hAnsi="Times New Roman" w:cs="Times New Roman"/>
        </w:rPr>
      </w:pPr>
      <w:r w:rsidRPr="0076399A">
        <w:rPr>
          <w:rFonts w:ascii="Times New Roman" w:hAnsi="Times New Roman" w:cs="Times New Roman"/>
        </w:rPr>
        <w:t>Thank you for your support of NAEP. I look forward to working with you to coordinate NAEP in your school. The timeline below indicates when you will need to complete specific assessment planning tasks.</w:t>
      </w:r>
    </w:p>
    <w:p w:rsidR="005F352C" w:rsidRPr="0076399A" w:rsidP="005F352C" w14:paraId="5A0C63DF" w14:textId="77777777">
      <w:pPr>
        <w:pStyle w:val="ListParagraph"/>
        <w:numPr>
          <w:ilvl w:val="0"/>
          <w:numId w:val="12"/>
        </w:numPr>
        <w:spacing w:before="20" w:after="100" w:line="240" w:lineRule="auto"/>
        <w:ind w:left="720"/>
        <w:rPr>
          <w:rFonts w:ascii="Times New Roman" w:hAnsi="Times New Roman" w:cs="Times New Roman"/>
        </w:rPr>
      </w:pPr>
      <w:r w:rsidRPr="0076399A">
        <w:rPr>
          <w:rFonts w:ascii="Times New Roman" w:hAnsi="Times New Roman" w:cs="Times New Roman"/>
          <w:b/>
          <w:bCs/>
        </w:rPr>
        <w:t>December–January:</w:t>
      </w:r>
      <w:r w:rsidRPr="0076399A">
        <w:rPr>
          <w:rFonts w:ascii="Times New Roman" w:hAnsi="Times New Roman" w:cs="Times New Roman"/>
        </w:rPr>
        <w:t xml:space="preserve"> </w:t>
      </w:r>
    </w:p>
    <w:p w:rsidR="005F352C" w:rsidRPr="0076399A" w:rsidP="005F352C" w14:paraId="286036FB" w14:textId="77777777">
      <w:pPr>
        <w:pStyle w:val="ListParagraph"/>
        <w:numPr>
          <w:ilvl w:val="2"/>
          <w:numId w:val="12"/>
        </w:numPr>
        <w:spacing w:before="20" w:after="100" w:line="240" w:lineRule="auto"/>
        <w:ind w:left="1440"/>
        <w:rPr>
          <w:rFonts w:ascii="Times New Roman" w:hAnsi="Times New Roman" w:cs="Times New Roman"/>
        </w:rPr>
      </w:pPr>
      <w:r w:rsidRPr="0076399A">
        <w:rPr>
          <w:rFonts w:ascii="Times New Roman" w:hAnsi="Times New Roman" w:cs="Times New Roman"/>
        </w:rPr>
        <w:t>Provide preassessment information in the AMS.</w:t>
      </w:r>
    </w:p>
    <w:p w:rsidR="005F352C" w:rsidRPr="0076399A" w:rsidP="005F352C" w14:paraId="0E2A1447" w14:textId="77777777">
      <w:pPr>
        <w:pStyle w:val="ListParagraph"/>
        <w:numPr>
          <w:ilvl w:val="2"/>
          <w:numId w:val="12"/>
        </w:numPr>
        <w:spacing w:before="20" w:after="100" w:line="240" w:lineRule="auto"/>
        <w:ind w:left="1440"/>
        <w:rPr>
          <w:rFonts w:ascii="Times New Roman" w:hAnsi="Times New Roman" w:cs="Times New Roman"/>
        </w:rPr>
      </w:pPr>
      <w:r w:rsidRPr="0076399A">
        <w:rPr>
          <w:rFonts w:ascii="Times New Roman" w:hAnsi="Times New Roman" w:cs="Times New Roman"/>
        </w:rPr>
        <w:t xml:space="preserve">Review the list of selected students. </w:t>
      </w:r>
    </w:p>
    <w:p w:rsidR="005F352C" w:rsidRPr="0076399A" w:rsidP="005F352C" w14:paraId="7F589A24" w14:textId="77777777">
      <w:pPr>
        <w:pStyle w:val="ListParagraph"/>
        <w:numPr>
          <w:ilvl w:val="2"/>
          <w:numId w:val="12"/>
        </w:numPr>
        <w:spacing w:before="20" w:after="100" w:line="240" w:lineRule="auto"/>
        <w:ind w:left="1440"/>
        <w:rPr>
          <w:rFonts w:ascii="Times New Roman" w:hAnsi="Times New Roman" w:cs="Times New Roman"/>
        </w:rPr>
      </w:pPr>
      <w:r w:rsidRPr="0076399A">
        <w:rPr>
          <w:rFonts w:ascii="Times New Roman" w:hAnsi="Times New Roman" w:cs="Times New Roman"/>
        </w:rPr>
        <w:t>Provide student information and assessment logistics.</w:t>
      </w:r>
      <w:r w:rsidRPr="0076399A">
        <w:rPr>
          <w:rFonts w:ascii="Times New Roman" w:hAnsi="Times New Roman" w:cs="Times New Roman"/>
          <w:color w:val="FF0000"/>
        </w:rPr>
        <w:t xml:space="preserve"> </w:t>
      </w:r>
    </w:p>
    <w:p w:rsidR="005F352C" w:rsidRPr="0076399A" w:rsidP="005F352C" w14:paraId="051E59AF" w14:textId="77777777">
      <w:pPr>
        <w:pStyle w:val="ListParagraph"/>
        <w:numPr>
          <w:ilvl w:val="0"/>
          <w:numId w:val="12"/>
        </w:numPr>
        <w:spacing w:before="20" w:after="100" w:line="240" w:lineRule="auto"/>
        <w:ind w:left="720"/>
        <w:rPr>
          <w:rFonts w:ascii="Times New Roman" w:hAnsi="Times New Roman" w:cs="Times New Roman"/>
        </w:rPr>
      </w:pPr>
      <w:r w:rsidRPr="0076399A">
        <w:rPr>
          <w:rFonts w:ascii="Times New Roman" w:hAnsi="Times New Roman" w:cs="Times New Roman"/>
          <w:b/>
          <w:bCs/>
        </w:rPr>
        <w:t>January–February</w:t>
      </w:r>
      <w:r w:rsidRPr="0076399A">
        <w:rPr>
          <w:rFonts w:ascii="Times New Roman" w:hAnsi="Times New Roman" w:cs="Times New Roman"/>
        </w:rPr>
        <w:t>:</w:t>
      </w:r>
    </w:p>
    <w:p w:rsidR="005F352C" w:rsidRPr="0076399A" w:rsidP="005F352C" w14:paraId="786332C3"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rPr>
      </w:pPr>
      <w:r w:rsidRPr="0076399A">
        <w:rPr>
          <w:rStyle w:val="normaltextrun"/>
          <w:rFonts w:ascii="Times New Roman" w:eastAsia="Times New Roman" w:hAnsi="Times New Roman" w:cs="Times New Roman"/>
          <w:color w:val="000000" w:themeColor="text1"/>
        </w:rPr>
        <w:t>Update the student list</w:t>
      </w:r>
      <w:r w:rsidRPr="0076399A">
        <w:rPr>
          <w:rStyle w:val="normaltextrun"/>
          <w:rFonts w:ascii="Times New Roman" w:eastAsia="Times New Roman" w:hAnsi="Times New Roman" w:cs="Times New Roman"/>
          <w:b/>
          <w:bCs/>
          <w:color w:val="000000" w:themeColor="text1"/>
        </w:rPr>
        <w:t xml:space="preserve"> </w:t>
      </w:r>
      <w:r w:rsidRPr="0076399A">
        <w:rPr>
          <w:rStyle w:val="normaltextrun"/>
          <w:rFonts w:ascii="Times New Roman" w:eastAsia="Times New Roman" w:hAnsi="Times New Roman" w:cs="Times New Roman"/>
          <w:color w:val="000000" w:themeColor="text1"/>
        </w:rPr>
        <w:t>by adding any new students who have enrolled since the fall.</w:t>
      </w:r>
    </w:p>
    <w:p w:rsidR="005F352C" w:rsidRPr="0076399A" w:rsidP="005F352C" w14:paraId="109F58C8" w14:textId="77777777">
      <w:pPr>
        <w:pStyle w:val="ListParagraph"/>
        <w:numPr>
          <w:ilvl w:val="2"/>
          <w:numId w:val="12"/>
        </w:numPr>
        <w:spacing w:before="20" w:after="0" w:line="278" w:lineRule="auto"/>
        <w:ind w:left="1440"/>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Attend a virtual Assessment Planning Meeting with NAEP representatives.</w:t>
      </w:r>
    </w:p>
    <w:p w:rsidR="005F352C" w:rsidRPr="0076399A" w:rsidP="005F352C" w14:paraId="4C1DA089" w14:textId="77777777">
      <w:pPr>
        <w:pStyle w:val="ListParagraph"/>
        <w:numPr>
          <w:ilvl w:val="0"/>
          <w:numId w:val="12"/>
        </w:numPr>
        <w:spacing w:before="20" w:after="100" w:line="240" w:lineRule="auto"/>
        <w:ind w:left="720"/>
        <w:rPr>
          <w:rFonts w:ascii="Times New Roman" w:hAnsi="Times New Roman" w:eastAsiaTheme="minorEastAsia" w:cs="Times New Roman"/>
        </w:rPr>
      </w:pPr>
      <w:r w:rsidRPr="0076399A">
        <w:rPr>
          <w:rFonts w:ascii="Times New Roman" w:eastAsia="Times New Roman" w:hAnsi="Times New Roman" w:cs="Times New Roman"/>
          <w:b/>
          <w:bCs/>
          <w:color w:val="000000" w:themeColor="text1"/>
        </w:rPr>
        <w:t>Within 10 school days before the assessment:</w:t>
      </w:r>
      <w:r w:rsidRPr="0076399A">
        <w:rPr>
          <w:rFonts w:ascii="Times New Roman" w:hAnsi="Times New Roman" w:cs="Times New Roman"/>
        </w:rPr>
        <w:t xml:space="preserve"> </w:t>
      </w:r>
    </w:p>
    <w:p w:rsidR="005F352C" w:rsidRPr="0076399A" w:rsidP="005F352C" w14:paraId="27A4843C"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Notify parents and guardians of selected students.</w:t>
      </w:r>
    </w:p>
    <w:p w:rsidR="005F352C" w:rsidRPr="0076399A" w:rsidP="005F352C" w14:paraId="6D71AAD1" w14:textId="77777777">
      <w:pPr>
        <w:pStyle w:val="ListParagraph"/>
        <w:numPr>
          <w:ilvl w:val="2"/>
          <w:numId w:val="12"/>
        </w:numPr>
        <w:spacing w:before="20" w:after="100" w:line="240" w:lineRule="auto"/>
        <w:ind w:left="1440"/>
        <w:rPr>
          <w:rFonts w:ascii="Times New Roman" w:hAnsi="Times New Roman" w:eastAsiaTheme="minorEastAsia" w:cs="Times New Roman"/>
        </w:rPr>
      </w:pPr>
      <w:r w:rsidRPr="0076399A">
        <w:rPr>
          <w:rFonts w:ascii="Times New Roman" w:eastAsia="Times New Roman" w:hAnsi="Times New Roman" w:cs="Times New Roman"/>
          <w:color w:val="000000" w:themeColor="text1"/>
        </w:rPr>
        <w:t>Print and share resources to support assessment activities.</w:t>
      </w:r>
    </w:p>
    <w:p w:rsidR="005F352C" w:rsidRPr="0076399A" w:rsidP="005F352C" w14:paraId="3CB2F688" w14:textId="77777777">
      <w:pPr>
        <w:pStyle w:val="ListParagraph"/>
        <w:numPr>
          <w:ilvl w:val="0"/>
          <w:numId w:val="12"/>
        </w:numPr>
        <w:spacing w:before="20" w:after="100" w:line="240" w:lineRule="auto"/>
        <w:ind w:left="720"/>
        <w:rPr>
          <w:rFonts w:ascii="Times New Roman" w:eastAsia="Times New Roman" w:hAnsi="Times New Roman" w:cs="Times New Roman"/>
        </w:rPr>
      </w:pPr>
      <w:r w:rsidRPr="0076399A">
        <w:rPr>
          <w:rFonts w:ascii="Times New Roman" w:hAnsi="Times New Roman" w:cs="Times New Roman"/>
          <w:b/>
          <w:bCs/>
        </w:rPr>
        <w:t xml:space="preserve">On Assessment Day: </w:t>
      </w:r>
      <w:r w:rsidRPr="0076399A">
        <w:rPr>
          <w:rFonts w:ascii="Times New Roman" w:hAnsi="Times New Roman" w:cs="Times New Roman"/>
          <w:b/>
          <w:bCs/>
          <w:highlight w:val="yellow"/>
        </w:rPr>
        <w:t>[a</w:t>
      </w:r>
      <w:r w:rsidRPr="0076399A">
        <w:rPr>
          <w:rFonts w:ascii="Times New Roman" w:eastAsia="Times New Roman" w:hAnsi="Times New Roman" w:cs="Times New Roman"/>
          <w:b/>
          <w:bCs/>
          <w:highlight w:val="yellow"/>
        </w:rPr>
        <w:t>ssessment date]</w:t>
      </w:r>
    </w:p>
    <w:p w:rsidR="005F352C" w:rsidRPr="0076399A" w:rsidP="005F352C" w14:paraId="38A89ABF" w14:textId="77777777">
      <w:pPr>
        <w:pStyle w:val="ListParagraph"/>
        <w:numPr>
          <w:ilvl w:val="2"/>
          <w:numId w:val="12"/>
        </w:numPr>
        <w:spacing w:before="20" w:after="100" w:line="240" w:lineRule="auto"/>
        <w:ind w:left="1440"/>
        <w:rPr>
          <w:rFonts w:ascii="Times New Roman" w:hAnsi="Times New Roman" w:eastAsiaTheme="minorEastAsia" w:cs="Times New Roman"/>
        </w:rPr>
      </w:pPr>
      <w:r w:rsidRPr="0076399A">
        <w:rPr>
          <w:rFonts w:ascii="Times New Roman" w:eastAsia="Times New Roman" w:hAnsi="Times New Roman" w:cs="Times New Roman"/>
        </w:rPr>
        <w:t>School staff presence in the assessment location is encouraged to help support classroom management.</w:t>
      </w:r>
    </w:p>
    <w:p w:rsidR="005F352C" w:rsidRPr="0076399A" w:rsidP="005F352C" w14:paraId="374554F9" w14:textId="77777777">
      <w:pPr>
        <w:spacing w:after="0"/>
        <w:rPr>
          <w:rFonts w:ascii="Times New Roman" w:hAnsi="Times New Roman" w:cs="Times New Roman"/>
        </w:rPr>
      </w:pPr>
      <w:r w:rsidRPr="0076399A">
        <w:rPr>
          <w:rFonts w:ascii="Times New Roman" w:hAnsi="Times New Roman" w:cs="Times New Roman"/>
          <w:color w:val="000000"/>
          <w:shd w:val="clear" w:color="auto" w:fill="FFFFFF"/>
        </w:rPr>
        <w:t>I have provided more information about your responsibilities in the enclosed </w:t>
      </w:r>
      <w:r w:rsidRPr="0076399A">
        <w:rPr>
          <w:rFonts w:ascii="Times New Roman" w:hAnsi="Times New Roman" w:cs="Times New Roman"/>
          <w:i/>
          <w:color w:val="000000"/>
          <w:shd w:val="clear" w:color="auto" w:fill="FFFFFF"/>
        </w:rPr>
        <w:t>Preassessment</w:t>
      </w:r>
      <w:r w:rsidRPr="0076399A">
        <w:rPr>
          <w:rFonts w:ascii="Times New Roman" w:hAnsi="Times New Roman" w:cs="Times New Roman"/>
          <w:i/>
          <w:iCs/>
          <w:color w:val="000000"/>
          <w:shd w:val="clear" w:color="auto" w:fill="FFFFFF"/>
        </w:rPr>
        <w:t xml:space="preserve"> Responsibilities Guide.</w:t>
      </w:r>
    </w:p>
    <w:p w:rsidR="005F352C" w:rsidRPr="0076399A" w:rsidP="005F352C" w14:paraId="79D9A826" w14:textId="77777777">
      <w:pPr>
        <w:spacing w:after="0"/>
        <w:rPr>
          <w:rFonts w:ascii="Times New Roman" w:hAnsi="Times New Roman" w:cs="Times New Roman"/>
        </w:rPr>
      </w:pPr>
    </w:p>
    <w:p w:rsidR="005F352C" w:rsidRPr="0076399A" w:rsidP="005F352C" w14:paraId="2E14B5E3" w14:textId="77777777">
      <w:pPr>
        <w:spacing w:after="0"/>
        <w:rPr>
          <w:rFonts w:ascii="Times New Roman" w:hAnsi="Times New Roman" w:cs="Times New Roman"/>
        </w:rPr>
      </w:pPr>
      <w:r w:rsidRPr="0076399A">
        <w:rPr>
          <w:rFonts w:ascii="Times New Roman" w:hAnsi="Times New Roman" w:cs="Times New Roman"/>
        </w:rPr>
        <w:t xml:space="preserve">Thank you in advance for your cooperation and effort in helping to coordinate this important assessment. </w:t>
      </w:r>
    </w:p>
    <w:p w:rsidR="005F352C" w:rsidRPr="0076399A" w:rsidP="005F352C" w14:paraId="6B929782" w14:textId="77777777">
      <w:pPr>
        <w:spacing w:after="0"/>
        <w:rPr>
          <w:rFonts w:ascii="Times New Roman" w:hAnsi="Times New Roman" w:cs="Times New Roman"/>
        </w:rPr>
      </w:pPr>
    </w:p>
    <w:p w:rsidR="005F352C" w:rsidRPr="0076399A" w:rsidP="005F352C" w14:paraId="71CB5274"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If you have questions or a conflict with the scheduled assessment date, please contact me at </w:t>
      </w:r>
      <w:r w:rsidRPr="0076399A">
        <w:rPr>
          <w:rFonts w:ascii="Times New Roman" w:eastAsia="Times New Roman" w:hAnsi="Times New Roman" w:cs="Times New Roman"/>
          <w:color w:val="FF0000"/>
        </w:rPr>
        <w:t>telephone number</w:t>
      </w:r>
      <w:r w:rsidRPr="0076399A">
        <w:rPr>
          <w:rFonts w:ascii="Times New Roman" w:eastAsia="Times New Roman" w:hAnsi="Times New Roman" w:cs="Times New Roman"/>
        </w:rPr>
        <w:t xml:space="preserve"> or </w:t>
      </w:r>
      <w:r w:rsidRPr="0076399A">
        <w:rPr>
          <w:rFonts w:ascii="Times New Roman" w:eastAsia="Times New Roman" w:hAnsi="Times New Roman" w:cs="Times New Roman"/>
          <w:color w:val="FF0000"/>
        </w:rPr>
        <w:t>email address</w:t>
      </w:r>
      <w:r w:rsidRPr="0076399A">
        <w:rPr>
          <w:rFonts w:ascii="Times New Roman" w:eastAsia="Times New Roman" w:hAnsi="Times New Roman" w:cs="Times New Roman"/>
        </w:rPr>
        <w:t xml:space="preserve"> by </w:t>
      </w:r>
      <w:r w:rsidRPr="0076399A">
        <w:rPr>
          <w:rFonts w:ascii="Times New Roman" w:eastAsia="Times New Roman" w:hAnsi="Times New Roman" w:cs="Times New Roman"/>
          <w:color w:val="FF0000"/>
        </w:rPr>
        <w:t>date</w:t>
      </w:r>
      <w:r w:rsidRPr="0076399A">
        <w:rPr>
          <w:rFonts w:ascii="Times New Roman" w:eastAsia="Times New Roman" w:hAnsi="Times New Roman" w:cs="Times New Roman"/>
        </w:rPr>
        <w:t>.</w:t>
      </w:r>
    </w:p>
    <w:p w:rsidR="005F352C" w:rsidRPr="0076399A" w:rsidP="005F352C" w14:paraId="202732A4" w14:textId="77777777">
      <w:pPr>
        <w:spacing w:after="0"/>
        <w:rPr>
          <w:rFonts w:ascii="Times New Roman" w:hAnsi="Times New Roman" w:eastAsiaTheme="minorEastAsia" w:cs="Times New Roman"/>
        </w:rPr>
      </w:pPr>
    </w:p>
    <w:p w:rsidR="005F352C" w:rsidRPr="0076399A" w:rsidP="005F352C" w14:paraId="1ACE72DB" w14:textId="77777777">
      <w:pPr>
        <w:spacing w:after="0"/>
        <w:rPr>
          <w:rFonts w:ascii="Times New Roman" w:hAnsi="Times New Roman" w:cs="Times New Roman"/>
        </w:rPr>
      </w:pPr>
      <w:r w:rsidRPr="0076399A">
        <w:rPr>
          <w:rFonts w:ascii="Times New Roman" w:hAnsi="Times New Roman" w:cs="Times New Roman"/>
        </w:rPr>
        <w:t>Sincerely,</w:t>
      </w:r>
    </w:p>
    <w:p w:rsidR="005F352C" w:rsidRPr="0076399A" w:rsidP="005F352C" w14:paraId="7D18F4A7" w14:textId="77777777">
      <w:pPr>
        <w:spacing w:after="0"/>
        <w:rPr>
          <w:rFonts w:ascii="Times New Roman" w:hAnsi="Times New Roman" w:cs="Times New Roman"/>
        </w:rPr>
      </w:pPr>
    </w:p>
    <w:p w:rsidR="005F352C" w:rsidRPr="0076399A" w:rsidP="005F352C" w14:paraId="416E943E" w14:textId="77777777">
      <w:pPr>
        <w:spacing w:after="0"/>
        <w:rPr>
          <w:rFonts w:ascii="Times New Roman" w:hAnsi="Times New Roman" w:cs="Times New Roman"/>
        </w:rPr>
      </w:pPr>
      <w:r w:rsidRPr="0076399A">
        <w:rPr>
          <w:rFonts w:ascii="Times New Roman" w:hAnsi="Times New Roman" w:cs="Times New Roman"/>
        </w:rPr>
        <w:t>NAEP State Coordinator</w:t>
      </w:r>
    </w:p>
    <w:p w:rsidR="005F352C" w:rsidRPr="004A4A33" w:rsidP="005F352C" w14:paraId="4A39E5D1" w14:textId="77777777">
      <w:pPr>
        <w:pStyle w:val="NoSpacing"/>
        <w:rPr>
          <w:rFonts w:ascii="Times New Roman" w:hAnsi="Times New Roman"/>
        </w:rPr>
      </w:pPr>
    </w:p>
    <w:p w:rsidR="005F352C" w:rsidRPr="004A4A33" w:rsidP="005F352C" w14:paraId="2A324DDB" w14:textId="77777777">
      <w:pPr>
        <w:spacing w:after="0"/>
        <w:ind w:left="1440" w:hanging="1440"/>
        <w:rPr>
          <w:rFonts w:ascii="Times New Roman" w:hAnsi="Times New Roman" w:cs="Times New Roman"/>
          <w:color w:val="FF0000"/>
        </w:rPr>
      </w:pPr>
      <w:r w:rsidRPr="0076399A">
        <w:rPr>
          <w:rFonts w:ascii="Times New Roman" w:hAnsi="Times New Roman" w:cs="Times New Roman"/>
          <w:color w:val="FF0000"/>
        </w:rPr>
        <w:t>Enclosures/Attachments</w:t>
      </w:r>
      <w:r w:rsidRPr="0076399A">
        <w:rPr>
          <w:rFonts w:ascii="Times New Roman" w:hAnsi="Times New Roman" w:cs="Times New Roman"/>
        </w:rPr>
        <w:t xml:space="preserve">: </w:t>
      </w:r>
      <w:r w:rsidRPr="0076399A">
        <w:rPr>
          <w:rFonts w:ascii="Times New Roman" w:hAnsi="Times New Roman" w:cs="Times New Roman"/>
          <w:color w:val="FF0000"/>
        </w:rPr>
        <w:t>Preassessment Responsibilities Guide</w:t>
      </w:r>
    </w:p>
    <w:p w:rsidR="005F352C" w:rsidRPr="004A4A33" w:rsidP="005F352C" w14:paraId="66E1969C" w14:textId="77777777">
      <w:pPr>
        <w:pStyle w:val="NoSpacing"/>
        <w:rPr>
          <w:rFonts w:ascii="Times New Roman" w:hAnsi="Times New Roman"/>
          <w:color w:val="FF0000"/>
          <w:szCs w:val="20"/>
        </w:rPr>
      </w:pPr>
    </w:p>
    <w:p w:rsidR="005F352C" w:rsidRPr="004A4A33" w:rsidP="005F352C" w14:paraId="775BC685" w14:textId="77777777">
      <w:pPr>
        <w:spacing w:after="0"/>
        <w:rPr>
          <w:rFonts w:ascii="Times New Roman" w:hAnsi="Times New Roman" w:cs="Times New Roman"/>
          <w:i/>
          <w:szCs w:val="20"/>
        </w:rPr>
      </w:pPr>
    </w:p>
    <w:p w:rsidR="0093055D" w:rsidRPr="00D05EDF" w:rsidP="0093055D" w14:paraId="3DCF7CDE"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6399A" w:rsidP="005F352C" w14:paraId="0A3D7C5D" w14:textId="77777777"/>
    <w:p w:rsidR="005F352C" w:rsidRPr="00B710E8" w:rsidP="005F352C" w14:paraId="73D8A3F2" w14:textId="77777777">
      <w:pPr>
        <w:pStyle w:val="Header"/>
        <w:jc w:val="center"/>
      </w:pPr>
    </w:p>
    <w:p w:rsidR="005F352C" w:rsidRPr="00B710E8" w:rsidP="005F352C" w14:paraId="5916628A" w14:textId="77777777">
      <w:pPr>
        <w:pStyle w:val="Header"/>
        <w:jc w:val="center"/>
      </w:pPr>
    </w:p>
    <w:p w:rsidR="005F352C" w:rsidRPr="00B710E8" w:rsidP="005F352C" w14:paraId="4ACF2A10" w14:textId="77777777">
      <w:pPr>
        <w:pStyle w:val="Header"/>
        <w:jc w:val="center"/>
      </w:pPr>
    </w:p>
    <w:p w:rsidR="005F352C" w:rsidP="005F352C" w14:paraId="088D912A"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CA1FB1" w:rsidRPr="008D32E2" w:rsidP="008D32E2" w14:paraId="3A06BA92" w14:textId="7BE14351">
      <w:pPr>
        <w:pStyle w:val="Heading3"/>
        <w:spacing w:line="240" w:lineRule="auto"/>
        <w:rPr>
          <w:rStyle w:val="Strong"/>
          <w:rFonts w:cs="Times New Roman"/>
        </w:rPr>
      </w:pPr>
      <w:bookmarkStart w:id="244" w:name="_Toc175909537"/>
      <w:bookmarkStart w:id="245" w:name="_Toc196211998"/>
      <w:r w:rsidRPr="008D32E2">
        <w:rPr>
          <w:rStyle w:val="Strong"/>
          <w:rFonts w:cs="Times New Roman"/>
        </w:rPr>
        <w:t>Appendix D-</w:t>
      </w:r>
      <w:r w:rsidRPr="008D32E2">
        <w:rPr>
          <w:rStyle w:val="Strong"/>
          <w:rFonts w:cs="Times New Roman"/>
        </w:rPr>
        <w:t>8</w:t>
      </w:r>
      <w:r w:rsidRPr="008D32E2" w:rsidR="00066814">
        <w:rPr>
          <w:rStyle w:val="Strong"/>
          <w:rFonts w:cs="Times New Roman"/>
        </w:rPr>
        <w:t>9</w:t>
      </w:r>
      <w:r w:rsidRPr="008D32E2">
        <w:rPr>
          <w:rStyle w:val="Strong"/>
          <w:rFonts w:cs="Times New Roman"/>
        </w:rPr>
        <w:t xml:space="preserve">: </w:t>
      </w:r>
      <w:r w:rsidRPr="00DF0CB3">
        <w:rPr>
          <w:rStyle w:val="Strong"/>
          <w:rFonts w:cs="Times New Roman"/>
          <w:b w:val="0"/>
          <w:bCs w:val="0"/>
        </w:rPr>
        <w:t>NAEP 2025 Assessment Date Notification and Preassessment Email, NAEP Device Model, Puerto Rico</w:t>
      </w:r>
      <w:bookmarkEnd w:id="244"/>
      <w:bookmarkEnd w:id="245"/>
    </w:p>
    <w:p w:rsidR="00CA1FB1" w14:paraId="77E4B93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6C992D78" w14:textId="77777777">
      <w:pPr>
        <w:pStyle w:val="Heading3"/>
        <w:spacing w:line="240" w:lineRule="auto"/>
        <w:jc w:val="left"/>
        <w:rPr>
          <w:rStyle w:val="Strong"/>
          <w:rFonts w:cs="Times New Roman"/>
          <w:color w:val="31849B" w:themeColor="accent5" w:themeShade="BF"/>
        </w:rPr>
      </w:pPr>
    </w:p>
    <w:p w:rsidR="005F352C" w:rsidRPr="0076399A" w:rsidP="005F352C" w14:paraId="2F30435D" w14:textId="77777777">
      <w:pPr>
        <w:spacing w:after="0"/>
        <w:jc w:val="center"/>
        <w:rPr>
          <w:rFonts w:ascii="Times New Roman" w:hAnsi="Times New Roman" w:cs="Times New Roman"/>
          <w:b/>
          <w:bCs/>
          <w:lang w:val="es-CO"/>
        </w:rPr>
      </w:pPr>
      <w:r w:rsidRPr="0076399A">
        <w:rPr>
          <w:rFonts w:ascii="Times New Roman" w:hAnsi="Times New Roman" w:cs="Times New Roman"/>
          <w:b/>
          <w:bCs/>
          <w:lang w:val="es-CO"/>
        </w:rPr>
        <w:t>Fecha de la evaluación NAEP de 2025 y notificación de preevaluación (Dispositivo de NAEP)</w:t>
      </w:r>
    </w:p>
    <w:p w:rsidR="005F352C" w:rsidRPr="004B5072" w:rsidP="005F352C" w14:paraId="699515D5" w14:textId="77777777">
      <w:pPr>
        <w:pStyle w:val="NoSpacing"/>
        <w:jc w:val="center"/>
        <w:rPr>
          <w:rFonts w:ascii="Times New Roman" w:hAnsi="Times New Roman"/>
          <w:b/>
          <w:bCs/>
          <w:lang w:val="es-CO"/>
        </w:rPr>
      </w:pPr>
      <w:r w:rsidRPr="004B5072">
        <w:rPr>
          <w:rFonts w:ascii="Times New Roman" w:hAnsi="Times New Roman"/>
          <w:b/>
          <w:bCs/>
          <w:lang w:val="es-CO"/>
        </w:rPr>
        <w:t xml:space="preserve">DEL(DE LA) COORDINADOR(A) ESTATAL DE NAEP AL(A LA) COORDINADOR(A) ESCOLAR </w:t>
      </w:r>
    </w:p>
    <w:p w:rsidR="005F352C" w:rsidRPr="004B5072" w:rsidP="005F352C" w14:paraId="17737E6C" w14:textId="77777777">
      <w:pPr>
        <w:pStyle w:val="NoSpacing"/>
        <w:jc w:val="center"/>
        <w:rPr>
          <w:rFonts w:ascii="Times New Roman" w:hAnsi="Times New Roman"/>
          <w:b/>
          <w:bCs/>
          <w:lang w:val="es-CO"/>
        </w:rPr>
      </w:pPr>
      <w:r w:rsidRPr="004B5072">
        <w:rPr>
          <w:rFonts w:ascii="Times New Roman" w:hAnsi="Times New Roman"/>
          <w:b/>
          <w:bCs/>
          <w:lang w:val="es-CO"/>
        </w:rPr>
        <w:t xml:space="preserve">Se debe personalizar el </w:t>
      </w:r>
      <w:r w:rsidRPr="004B5072">
        <w:rPr>
          <w:rFonts w:ascii="Times New Roman" w:hAnsi="Times New Roman"/>
          <w:b/>
          <w:bCs/>
          <w:color w:val="FF0000"/>
          <w:lang w:val="es-CO"/>
        </w:rPr>
        <w:t>texto en rojo</w:t>
      </w:r>
      <w:r w:rsidRPr="004B5072">
        <w:rPr>
          <w:rFonts w:ascii="Times New Roman" w:hAnsi="Times New Roman"/>
          <w:b/>
          <w:bCs/>
          <w:lang w:val="es-CO"/>
        </w:rPr>
        <w:t xml:space="preserve"> antes de combinar la correspondencia, </w:t>
      </w:r>
      <w:r w:rsidRPr="004B5072">
        <w:rPr>
          <w:rFonts w:ascii="Times New Roman" w:hAnsi="Times New Roman"/>
          <w:b/>
          <w:bCs/>
          <w:highlight w:val="yellow"/>
          <w:lang w:val="es-CO"/>
        </w:rPr>
        <w:t>el texto resaltado</w:t>
      </w:r>
      <w:r w:rsidRPr="004B5072">
        <w:rPr>
          <w:rFonts w:ascii="Times New Roman" w:hAnsi="Times New Roman"/>
          <w:b/>
          <w:bCs/>
          <w:lang w:val="es-CO"/>
        </w:rPr>
        <w:t xml:space="preserve"> representa los campos que se deben combinar.</w:t>
      </w:r>
    </w:p>
    <w:p w:rsidR="005F352C" w:rsidRPr="004B5072" w:rsidP="005F352C" w14:paraId="44C5BA3E" w14:textId="77777777">
      <w:pPr>
        <w:pStyle w:val="NoSpacing"/>
        <w:jc w:val="center"/>
        <w:rPr>
          <w:rFonts w:ascii="Times New Roman" w:eastAsia="Times New Roman" w:hAnsi="Times New Roman"/>
          <w:lang w:val="es-CO"/>
        </w:rPr>
      </w:pPr>
    </w:p>
    <w:p w:rsidR="005F352C" w:rsidRPr="004B5072" w:rsidP="005F352C" w14:paraId="7086C186" w14:textId="77777777">
      <w:pPr>
        <w:pStyle w:val="NoSpacing"/>
        <w:jc w:val="center"/>
        <w:rPr>
          <w:rFonts w:ascii="Times New Roman" w:hAnsi="Times New Roman" w:eastAsiaTheme="minorEastAsia"/>
          <w:lang w:val="es-CO"/>
        </w:rPr>
      </w:pPr>
      <w:r w:rsidRPr="004B5072">
        <w:rPr>
          <w:rFonts w:ascii="Times New Roman" w:eastAsia="Times New Roman" w:hAnsi="Times New Roman"/>
          <w:lang w:val="es-CO"/>
        </w:rPr>
        <w:t xml:space="preserve">¡Reserve la fecha! NAEP tendrá lugar el </w:t>
      </w:r>
      <w:r w:rsidRPr="004B5072">
        <w:rPr>
          <w:rFonts w:ascii="Times New Roman" w:eastAsia="Times New Roman" w:hAnsi="Times New Roman"/>
          <w:highlight w:val="yellow"/>
          <w:lang w:val="es-CO"/>
        </w:rPr>
        <w:t>[</w:t>
      </w:r>
      <w:r w:rsidRPr="004B5072">
        <w:rPr>
          <w:rFonts w:ascii="Times New Roman" w:eastAsia="Times New Roman" w:hAnsi="Times New Roman"/>
          <w:b/>
          <w:bCs/>
          <w:highlight w:val="yellow"/>
          <w:lang w:val="es-CO"/>
        </w:rPr>
        <w:t>fecha de la evaluación]</w:t>
      </w:r>
      <w:r w:rsidRPr="004B5072">
        <w:rPr>
          <w:rFonts w:ascii="Times New Roman" w:eastAsia="Times New Roman" w:hAnsi="Times New Roman"/>
          <w:lang w:val="es-CO"/>
        </w:rPr>
        <w:t>.</w:t>
      </w:r>
    </w:p>
    <w:p w:rsidR="005F352C" w:rsidRPr="004B5072" w:rsidP="005F352C" w14:paraId="7CBB2C2F" w14:textId="77777777">
      <w:pPr>
        <w:pStyle w:val="NoSpacing"/>
        <w:jc w:val="center"/>
        <w:rPr>
          <w:rFonts w:ascii="Times New Roman" w:hAnsi="Times New Roman"/>
          <w:b/>
          <w:bCs/>
          <w:lang w:val="es-CO"/>
        </w:rPr>
      </w:pPr>
    </w:p>
    <w:p w:rsidR="005F352C" w:rsidRPr="004B5072" w:rsidP="005F352C" w14:paraId="339B06AE" w14:textId="77777777">
      <w:pPr>
        <w:rPr>
          <w:rFonts w:ascii="Times New Roman" w:hAnsi="Times New Roman" w:cs="Times New Roman"/>
          <w:lang w:val="es-CO"/>
        </w:rPr>
      </w:pPr>
      <w:r w:rsidRPr="0076399A">
        <w:rPr>
          <w:rFonts w:ascii="Times New Roman" w:hAnsi="Times New Roman" w:cs="Times New Roman"/>
          <w:lang w:val="es-CO"/>
        </w:rPr>
        <w:t xml:space="preserve">Estimado(a) </w:t>
      </w:r>
      <w:r w:rsidRPr="0076399A">
        <w:rPr>
          <w:rFonts w:ascii="Times New Roman" w:hAnsi="Times New Roman" w:cs="Times New Roman"/>
          <w:highlight w:val="yellow"/>
          <w:lang w:val="es-CO"/>
        </w:rPr>
        <w:t>[nombre del(de la) coordinador(a) escolar]</w:t>
      </w:r>
      <w:r w:rsidRPr="0076399A">
        <w:rPr>
          <w:rFonts w:ascii="Times New Roman" w:hAnsi="Times New Roman" w:cs="Times New Roman"/>
          <w:lang w:val="es-CO"/>
        </w:rPr>
        <w:t>:</w:t>
      </w:r>
    </w:p>
    <w:p w:rsidR="005F352C" w:rsidRPr="0076399A" w:rsidP="005F352C" w14:paraId="5D5C0193" w14:textId="77777777">
      <w:pPr>
        <w:spacing w:after="0"/>
        <w:rPr>
          <w:rFonts w:ascii="Times New Roman" w:hAnsi="Times New Roman" w:cs="Times New Roman"/>
          <w:lang w:val="es-CO"/>
        </w:rPr>
      </w:pPr>
      <w:r w:rsidRPr="0076399A">
        <w:rPr>
          <w:rFonts w:ascii="Times New Roman" w:hAnsi="Times New Roman" w:cs="Times New Roman"/>
          <w:lang w:val="es-CO"/>
        </w:rPr>
        <w:t>Gracias apoyar a NAEP. Espero trabajar con usted para coordinar NAEP en su escuela. El programa que figura a continuación indica cuándo deberá completar las tareas específicas de planificación para la evaluación.</w:t>
      </w:r>
    </w:p>
    <w:p w:rsidR="005F352C" w:rsidRPr="0076399A" w:rsidP="005F352C" w14:paraId="2DB53F5E" w14:textId="77777777">
      <w:pPr>
        <w:pStyle w:val="ListParagraph"/>
        <w:numPr>
          <w:ilvl w:val="0"/>
          <w:numId w:val="12"/>
        </w:numPr>
        <w:spacing w:before="20" w:after="100" w:line="240" w:lineRule="auto"/>
        <w:ind w:left="720"/>
        <w:rPr>
          <w:rFonts w:ascii="Times New Roman" w:hAnsi="Times New Roman" w:cs="Times New Roman"/>
          <w:lang w:val="es-CO"/>
        </w:rPr>
      </w:pPr>
      <w:r w:rsidRPr="0076399A">
        <w:rPr>
          <w:rFonts w:ascii="Times New Roman" w:hAnsi="Times New Roman" w:cs="Times New Roman"/>
          <w:b/>
          <w:bCs/>
          <w:lang w:val="es-CO"/>
        </w:rPr>
        <w:t>Diciembre - Enero:</w:t>
      </w:r>
      <w:r w:rsidRPr="0076399A">
        <w:rPr>
          <w:rFonts w:ascii="Times New Roman" w:hAnsi="Times New Roman" w:cs="Times New Roman"/>
          <w:lang w:val="es-CO"/>
        </w:rPr>
        <w:t xml:space="preserve"> Proporcionar información de preevaluación en el AMS</w:t>
      </w:r>
    </w:p>
    <w:p w:rsidR="005F352C" w:rsidRPr="0076399A" w:rsidP="005F352C" w14:paraId="1D4CC042" w14:textId="77777777">
      <w:pPr>
        <w:pStyle w:val="ListParagraph"/>
        <w:numPr>
          <w:ilvl w:val="2"/>
          <w:numId w:val="12"/>
        </w:numPr>
        <w:spacing w:before="20" w:after="100" w:line="240" w:lineRule="auto"/>
        <w:ind w:left="1440"/>
        <w:rPr>
          <w:rFonts w:ascii="Times New Roman" w:hAnsi="Times New Roman" w:cs="Times New Roman"/>
          <w:lang w:val="es-CO"/>
        </w:rPr>
      </w:pPr>
      <w:r w:rsidRPr="0076399A">
        <w:rPr>
          <w:rFonts w:ascii="Times New Roman" w:hAnsi="Times New Roman" w:cs="Times New Roman"/>
          <w:lang w:val="es-CO"/>
        </w:rPr>
        <w:t xml:space="preserve">Revisará la lista de estudiantes seleccionados y proporcionará información sobre los estudiantes y la logística de la evaluación. </w:t>
      </w:r>
    </w:p>
    <w:p w:rsidR="005F352C" w:rsidRPr="0076399A" w:rsidP="005F352C" w14:paraId="247865EA" w14:textId="77777777">
      <w:pPr>
        <w:pStyle w:val="ListParagraph"/>
        <w:numPr>
          <w:ilvl w:val="0"/>
          <w:numId w:val="12"/>
        </w:numPr>
        <w:spacing w:before="20" w:after="100" w:line="240" w:lineRule="auto"/>
        <w:ind w:left="720"/>
        <w:rPr>
          <w:rFonts w:ascii="Times New Roman" w:hAnsi="Times New Roman" w:cs="Times New Roman"/>
          <w:lang w:val="es-CO"/>
        </w:rPr>
      </w:pPr>
      <w:r w:rsidRPr="0076399A">
        <w:rPr>
          <w:rFonts w:ascii="Times New Roman" w:hAnsi="Times New Roman" w:cs="Times New Roman"/>
          <w:b/>
          <w:bCs/>
          <w:lang w:val="es-CO"/>
        </w:rPr>
        <w:t>Enero - Febrero</w:t>
      </w:r>
      <w:r w:rsidRPr="0076399A">
        <w:rPr>
          <w:rFonts w:ascii="Times New Roman" w:hAnsi="Times New Roman" w:cs="Times New Roman"/>
          <w:lang w:val="es-CO"/>
        </w:rPr>
        <w:t>:</w:t>
      </w:r>
    </w:p>
    <w:p w:rsidR="005F352C" w:rsidRPr="0076399A" w:rsidP="005F352C" w14:paraId="39EA95DA"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lang w:val="es-CO"/>
        </w:rPr>
      </w:pPr>
      <w:r w:rsidRPr="0076399A">
        <w:rPr>
          <w:rStyle w:val="normaltextrun"/>
          <w:rFonts w:ascii="Times New Roman" w:eastAsia="Times New Roman" w:hAnsi="Times New Roman" w:cs="Times New Roman"/>
          <w:color w:val="000000" w:themeColor="text1"/>
          <w:lang w:val="es-CO"/>
        </w:rPr>
        <w:t>Actualizará la lista de estudiantes añadiendo a los estudiantes nuevos que se hayan matriculado desde el otoño.</w:t>
      </w:r>
    </w:p>
    <w:p w:rsidR="005F352C" w:rsidRPr="0076399A" w:rsidP="005F352C" w14:paraId="7783AFD9" w14:textId="77777777">
      <w:pPr>
        <w:pStyle w:val="ListParagraph"/>
        <w:numPr>
          <w:ilvl w:val="2"/>
          <w:numId w:val="12"/>
        </w:numPr>
        <w:spacing w:before="20" w:after="0" w:line="278" w:lineRule="auto"/>
        <w:ind w:left="1440"/>
        <w:rPr>
          <w:rFonts w:ascii="Times New Roman" w:eastAsia="Times New Roman" w:hAnsi="Times New Roman" w:cs="Times New Roman"/>
          <w:color w:val="000000" w:themeColor="text1"/>
          <w:lang w:val="es-CO"/>
        </w:rPr>
      </w:pPr>
      <w:r w:rsidRPr="0076399A">
        <w:rPr>
          <w:rFonts w:ascii="Times New Roman" w:eastAsia="Times New Roman" w:hAnsi="Times New Roman" w:cs="Times New Roman"/>
          <w:color w:val="000000" w:themeColor="text1"/>
          <w:lang w:val="es-CO"/>
        </w:rPr>
        <w:t>Asistirá a una reunión virtual de planificación para la evaluación con representantes de NAEP.</w:t>
      </w:r>
    </w:p>
    <w:p w:rsidR="005F352C" w:rsidRPr="0076399A" w:rsidP="005F352C" w14:paraId="11FE0801" w14:textId="77777777">
      <w:pPr>
        <w:pStyle w:val="ListParagraph"/>
        <w:numPr>
          <w:ilvl w:val="0"/>
          <w:numId w:val="12"/>
        </w:numPr>
        <w:spacing w:before="20" w:after="100" w:line="240" w:lineRule="auto"/>
        <w:ind w:left="720"/>
        <w:rPr>
          <w:rFonts w:ascii="Times New Roman" w:hAnsi="Times New Roman" w:eastAsiaTheme="minorEastAsia" w:cs="Times New Roman"/>
          <w:lang w:val="es-CO"/>
        </w:rPr>
      </w:pPr>
      <w:r w:rsidRPr="0076399A">
        <w:rPr>
          <w:rFonts w:ascii="Times New Roman" w:eastAsia="Times New Roman" w:hAnsi="Times New Roman" w:cs="Times New Roman"/>
          <w:b/>
          <w:bCs/>
          <w:color w:val="000000" w:themeColor="text1"/>
          <w:lang w:val="es-CO"/>
        </w:rPr>
        <w:t>En los 10 días lectivos anteriores a la evaluación</w:t>
      </w:r>
      <w:r w:rsidRPr="0076399A">
        <w:rPr>
          <w:rFonts w:ascii="Times New Roman" w:hAnsi="Times New Roman" w:cs="Times New Roman"/>
          <w:lang w:val="es-CO"/>
        </w:rPr>
        <w:t xml:space="preserve">: </w:t>
      </w:r>
    </w:p>
    <w:p w:rsidR="005F352C" w:rsidRPr="0076399A" w:rsidP="005F352C" w14:paraId="5985BEB1" w14:textId="77777777">
      <w:pPr>
        <w:pStyle w:val="ListParagraph"/>
        <w:numPr>
          <w:ilvl w:val="2"/>
          <w:numId w:val="12"/>
        </w:numPr>
        <w:spacing w:before="20" w:after="100" w:line="240" w:lineRule="auto"/>
        <w:ind w:left="1440"/>
        <w:rPr>
          <w:rFonts w:ascii="Times New Roman" w:eastAsia="Times New Roman" w:hAnsi="Times New Roman" w:cs="Times New Roman"/>
          <w:color w:val="000000" w:themeColor="text1"/>
          <w:lang w:val="es-CO"/>
        </w:rPr>
      </w:pPr>
      <w:r w:rsidRPr="0076399A">
        <w:rPr>
          <w:rFonts w:ascii="Times New Roman" w:eastAsia="Times New Roman" w:hAnsi="Times New Roman" w:cs="Times New Roman"/>
          <w:color w:val="000000" w:themeColor="text1"/>
          <w:lang w:val="es-CO"/>
        </w:rPr>
        <w:t>Notificará a los padres, madres o tutores de los estudiantes seleccionados, e</w:t>
      </w:r>
    </w:p>
    <w:p w:rsidR="005F352C" w:rsidRPr="0076399A" w:rsidP="005F352C" w14:paraId="7AF16C35" w14:textId="77777777">
      <w:pPr>
        <w:pStyle w:val="ListParagraph"/>
        <w:numPr>
          <w:ilvl w:val="2"/>
          <w:numId w:val="12"/>
        </w:numPr>
        <w:spacing w:before="20" w:after="100" w:line="240" w:lineRule="auto"/>
        <w:ind w:left="1440"/>
        <w:rPr>
          <w:rFonts w:ascii="Times New Roman" w:hAnsi="Times New Roman" w:eastAsiaTheme="minorEastAsia" w:cs="Times New Roman"/>
          <w:lang w:val="es-CO"/>
        </w:rPr>
      </w:pPr>
      <w:r w:rsidRPr="0076399A">
        <w:rPr>
          <w:rFonts w:ascii="Times New Roman" w:eastAsia="Times New Roman" w:hAnsi="Times New Roman" w:cs="Times New Roman"/>
          <w:color w:val="000000" w:themeColor="text1"/>
          <w:lang w:val="es-CO"/>
        </w:rPr>
        <w:t>imprimirá y compartirá recursos para apoyar las actividades de la evaluación.</w:t>
      </w:r>
    </w:p>
    <w:p w:rsidR="005F352C" w:rsidRPr="0076399A" w:rsidP="005F352C" w14:paraId="1AD11A47" w14:textId="77777777">
      <w:pPr>
        <w:pStyle w:val="ListParagraph"/>
        <w:numPr>
          <w:ilvl w:val="0"/>
          <w:numId w:val="12"/>
        </w:numPr>
        <w:spacing w:before="20" w:after="100" w:line="240" w:lineRule="auto"/>
        <w:ind w:left="720"/>
        <w:rPr>
          <w:rFonts w:ascii="Times New Roman" w:eastAsia="Times New Roman" w:hAnsi="Times New Roman" w:cs="Times New Roman"/>
          <w:lang w:val="es-CO"/>
        </w:rPr>
      </w:pPr>
      <w:r w:rsidRPr="0076399A">
        <w:rPr>
          <w:rFonts w:ascii="Times New Roman" w:hAnsi="Times New Roman" w:cs="Times New Roman"/>
          <w:b/>
          <w:bCs/>
          <w:lang w:val="es-CO"/>
        </w:rPr>
        <w:t xml:space="preserve">El día de la evaluación: </w:t>
      </w:r>
      <w:r w:rsidRPr="0076399A">
        <w:rPr>
          <w:rFonts w:ascii="Times New Roman" w:hAnsi="Times New Roman" w:cs="Times New Roman"/>
          <w:b/>
          <w:bCs/>
          <w:highlight w:val="yellow"/>
          <w:lang w:val="es-CO"/>
        </w:rPr>
        <w:t>[</w:t>
      </w:r>
      <w:r w:rsidRPr="0076399A">
        <w:rPr>
          <w:rFonts w:ascii="Times New Roman" w:eastAsia="Times New Roman" w:hAnsi="Times New Roman" w:cs="Times New Roman"/>
          <w:b/>
          <w:bCs/>
          <w:highlight w:val="yellow"/>
          <w:lang w:val="es-CO"/>
        </w:rPr>
        <w:t>fecha de la evaluación]</w:t>
      </w:r>
    </w:p>
    <w:p w:rsidR="005F352C" w:rsidRPr="0076399A" w:rsidP="005F352C" w14:paraId="62E9D45B" w14:textId="77777777">
      <w:pPr>
        <w:pStyle w:val="ListParagraph"/>
        <w:numPr>
          <w:ilvl w:val="2"/>
          <w:numId w:val="12"/>
        </w:numPr>
        <w:spacing w:after="0" w:line="278" w:lineRule="auto"/>
        <w:ind w:left="1440"/>
        <w:rPr>
          <w:rFonts w:ascii="Times New Roman" w:eastAsia="Times New Roman" w:hAnsi="Times New Roman" w:cs="Times New Roman"/>
          <w:lang w:val="es-CO"/>
        </w:rPr>
      </w:pPr>
      <w:r w:rsidRPr="0076399A">
        <w:rPr>
          <w:rFonts w:ascii="Times New Roman" w:eastAsia="Times New Roman" w:hAnsi="Times New Roman" w:cs="Times New Roman"/>
          <w:lang w:val="es-CO"/>
        </w:rPr>
        <w:t>La presencia de un miembro del personal a lo largo de la evaluación puede tener un impacto positivo en la motivación y el rendimiento de los estudiantes. Se agradece la presencia de un miembro del personal de la escuela.</w:t>
      </w:r>
    </w:p>
    <w:p w:rsidR="005F352C" w:rsidRPr="0076399A" w:rsidP="005F352C" w14:paraId="3F849A99" w14:textId="77777777">
      <w:pPr>
        <w:spacing w:before="20" w:after="100"/>
        <w:ind w:left="1080"/>
        <w:rPr>
          <w:rFonts w:ascii="Times New Roman" w:hAnsi="Times New Roman" w:eastAsiaTheme="minorEastAsia" w:cs="Times New Roman"/>
          <w:lang w:val="es-CO"/>
        </w:rPr>
      </w:pPr>
    </w:p>
    <w:p w:rsidR="005F352C" w:rsidRPr="0076399A" w:rsidP="005F352C" w14:paraId="5D2BBCDE" w14:textId="77777777">
      <w:pPr>
        <w:spacing w:after="0"/>
        <w:rPr>
          <w:rFonts w:ascii="Times New Roman" w:hAnsi="Times New Roman" w:cs="Times New Roman"/>
          <w:lang w:val="es-CO"/>
        </w:rPr>
      </w:pPr>
      <w:r w:rsidRPr="0076399A">
        <w:rPr>
          <w:rFonts w:ascii="Times New Roman" w:hAnsi="Times New Roman" w:cs="Times New Roman"/>
          <w:color w:val="000000"/>
          <w:shd w:val="clear" w:color="auto" w:fill="FFFFFF"/>
          <w:lang w:val="es-CO"/>
        </w:rPr>
        <w:t xml:space="preserve">He proporcionado más información sobre sus responsabilidades en la </w:t>
      </w:r>
      <w:r w:rsidRPr="0076399A">
        <w:rPr>
          <w:rFonts w:ascii="Times New Roman" w:hAnsi="Times New Roman" w:cs="Times New Roman"/>
          <w:i/>
          <w:iCs/>
          <w:color w:val="000000"/>
          <w:shd w:val="clear" w:color="auto" w:fill="FFFFFF"/>
          <w:lang w:val="es-CO"/>
        </w:rPr>
        <w:t>Guía de responsabilidades de preevaluación</w:t>
      </w:r>
      <w:r w:rsidRPr="0076399A">
        <w:rPr>
          <w:rFonts w:ascii="Times New Roman" w:hAnsi="Times New Roman" w:cs="Times New Roman"/>
          <w:i/>
          <w:color w:val="000000"/>
          <w:shd w:val="clear" w:color="auto" w:fill="FFFFFF"/>
          <w:lang w:val="es-CO"/>
        </w:rPr>
        <w:t xml:space="preserve"> </w:t>
      </w:r>
      <w:r w:rsidRPr="0076399A">
        <w:rPr>
          <w:rFonts w:ascii="Times New Roman" w:hAnsi="Times New Roman" w:cs="Times New Roman"/>
          <w:color w:val="000000"/>
          <w:shd w:val="clear" w:color="auto" w:fill="FFFFFF"/>
          <w:lang w:val="es-CO"/>
        </w:rPr>
        <w:t>adjunta</w:t>
      </w:r>
      <w:r w:rsidRPr="0076399A">
        <w:rPr>
          <w:rFonts w:ascii="Times New Roman" w:hAnsi="Times New Roman" w:cs="Times New Roman"/>
          <w:i/>
          <w:iCs/>
          <w:color w:val="000000"/>
          <w:shd w:val="clear" w:color="auto" w:fill="FFFFFF"/>
          <w:lang w:val="es-CO"/>
        </w:rPr>
        <w:t>.</w:t>
      </w:r>
    </w:p>
    <w:p w:rsidR="005F352C" w:rsidRPr="0076399A" w:rsidP="005F352C" w14:paraId="71F96FF4" w14:textId="77777777">
      <w:pPr>
        <w:spacing w:after="0"/>
        <w:rPr>
          <w:rFonts w:ascii="Times New Roman" w:hAnsi="Times New Roman" w:cs="Times New Roman"/>
          <w:lang w:val="es-CO"/>
        </w:rPr>
      </w:pPr>
    </w:p>
    <w:p w:rsidR="005F352C" w:rsidRPr="0076399A" w:rsidP="005F352C" w14:paraId="0948E5A5" w14:textId="77777777">
      <w:pPr>
        <w:spacing w:after="0"/>
        <w:rPr>
          <w:rFonts w:ascii="Times New Roman" w:hAnsi="Times New Roman" w:cs="Times New Roman"/>
          <w:lang w:val="es-CO"/>
        </w:rPr>
      </w:pPr>
      <w:r w:rsidRPr="0076399A">
        <w:rPr>
          <w:rFonts w:ascii="Times New Roman" w:hAnsi="Times New Roman" w:cs="Times New Roman"/>
          <w:lang w:val="es-CO"/>
        </w:rPr>
        <w:t xml:space="preserve">Gracias de antemano por su cooperación y esfuerzo para ayudar a coordinar esta importante evaluación. </w:t>
      </w:r>
    </w:p>
    <w:p w:rsidR="005F352C" w:rsidRPr="0076399A" w:rsidP="005F352C" w14:paraId="4C9EA41C" w14:textId="77777777">
      <w:pPr>
        <w:spacing w:after="0"/>
        <w:rPr>
          <w:rFonts w:ascii="Times New Roman" w:hAnsi="Times New Roman" w:cs="Times New Roman"/>
          <w:lang w:val="es-CO"/>
        </w:rPr>
      </w:pPr>
    </w:p>
    <w:p w:rsidR="005F352C" w:rsidRPr="0076399A" w:rsidP="005F352C" w14:paraId="7D0AB6B6" w14:textId="77777777">
      <w:pPr>
        <w:spacing w:after="0"/>
        <w:rPr>
          <w:rFonts w:ascii="Times New Roman" w:eastAsia="Times New Roman" w:hAnsi="Times New Roman" w:cs="Times New Roman"/>
          <w:lang w:val="es-CO"/>
        </w:rPr>
      </w:pPr>
      <w:r w:rsidRPr="0076399A">
        <w:rPr>
          <w:rFonts w:ascii="Times New Roman" w:eastAsia="Times New Roman" w:hAnsi="Times New Roman" w:cs="Times New Roman"/>
          <w:lang w:val="es-CO"/>
        </w:rPr>
        <w:t xml:space="preserve">Si tiene preguntas o un conflicto con la fecha de evaluación prevista, comuníquese conmigo llamando al </w:t>
      </w:r>
      <w:r w:rsidRPr="0076399A">
        <w:rPr>
          <w:rFonts w:ascii="Times New Roman" w:eastAsia="Times New Roman" w:hAnsi="Times New Roman" w:cs="Times New Roman"/>
          <w:color w:val="FF0000"/>
          <w:lang w:val="es-CO"/>
        </w:rPr>
        <w:t xml:space="preserve">número de teléfono </w:t>
      </w:r>
      <w:r w:rsidRPr="0076399A">
        <w:rPr>
          <w:rFonts w:ascii="Times New Roman" w:eastAsia="Times New Roman" w:hAnsi="Times New Roman" w:cs="Times New Roman"/>
          <w:lang w:val="es-CO"/>
        </w:rPr>
        <w:t xml:space="preserve">o escribiendo a </w:t>
      </w:r>
      <w:r w:rsidRPr="0076399A">
        <w:rPr>
          <w:rFonts w:ascii="Times New Roman" w:eastAsia="Times New Roman" w:hAnsi="Times New Roman" w:cs="Times New Roman"/>
          <w:color w:val="FF0000"/>
          <w:lang w:val="es-CO"/>
        </w:rPr>
        <w:t xml:space="preserve">dirección de correo electrónico </w:t>
      </w:r>
      <w:r w:rsidRPr="0076399A">
        <w:rPr>
          <w:rFonts w:ascii="Times New Roman" w:eastAsia="Times New Roman" w:hAnsi="Times New Roman" w:cs="Times New Roman"/>
          <w:lang w:val="es-CO"/>
        </w:rPr>
        <w:t xml:space="preserve">antes del </w:t>
      </w:r>
      <w:r w:rsidRPr="0076399A">
        <w:rPr>
          <w:rFonts w:ascii="Times New Roman" w:eastAsia="Times New Roman" w:hAnsi="Times New Roman" w:cs="Times New Roman"/>
          <w:color w:val="FF0000"/>
          <w:lang w:val="es-CO"/>
        </w:rPr>
        <w:t>fecha</w:t>
      </w:r>
      <w:r w:rsidRPr="0076399A">
        <w:rPr>
          <w:rFonts w:ascii="Times New Roman" w:eastAsia="Times New Roman" w:hAnsi="Times New Roman" w:cs="Times New Roman"/>
          <w:lang w:val="es-CO"/>
        </w:rPr>
        <w:t>.</w:t>
      </w:r>
    </w:p>
    <w:p w:rsidR="005F352C" w:rsidRPr="0076399A" w:rsidP="005F352C" w14:paraId="1F105D94" w14:textId="77777777">
      <w:pPr>
        <w:spacing w:after="0"/>
        <w:rPr>
          <w:rFonts w:ascii="Times New Roman" w:hAnsi="Times New Roman" w:eastAsiaTheme="minorEastAsia" w:cs="Times New Roman"/>
          <w:lang w:val="es-CO"/>
        </w:rPr>
      </w:pPr>
    </w:p>
    <w:p w:rsidR="005F352C" w:rsidRPr="0076399A" w:rsidP="005F352C" w14:paraId="51E2BB2D" w14:textId="77777777">
      <w:pPr>
        <w:spacing w:after="0"/>
        <w:rPr>
          <w:rFonts w:ascii="Times New Roman" w:hAnsi="Times New Roman" w:cs="Times New Roman"/>
          <w:lang w:val="es-CO"/>
        </w:rPr>
      </w:pPr>
      <w:r w:rsidRPr="0076399A">
        <w:rPr>
          <w:rFonts w:ascii="Times New Roman" w:hAnsi="Times New Roman" w:cs="Times New Roman"/>
          <w:lang w:val="es-CO"/>
        </w:rPr>
        <w:t>Atentamente,</w:t>
      </w:r>
    </w:p>
    <w:p w:rsidR="005F352C" w:rsidRPr="0076399A" w:rsidP="005F352C" w14:paraId="023380F9" w14:textId="77777777">
      <w:pPr>
        <w:spacing w:after="0"/>
        <w:rPr>
          <w:rFonts w:ascii="Times New Roman" w:hAnsi="Times New Roman" w:cs="Times New Roman"/>
          <w:lang w:val="es-CO"/>
        </w:rPr>
      </w:pPr>
    </w:p>
    <w:p w:rsidR="005F352C" w:rsidRPr="0076399A" w:rsidP="005F352C" w14:paraId="0CE778D9" w14:textId="77777777">
      <w:pPr>
        <w:spacing w:after="0"/>
        <w:rPr>
          <w:rFonts w:ascii="Times New Roman" w:hAnsi="Times New Roman" w:cs="Times New Roman"/>
          <w:lang w:val="es-CO"/>
        </w:rPr>
      </w:pPr>
      <w:r w:rsidRPr="0076399A">
        <w:rPr>
          <w:rFonts w:ascii="Times New Roman" w:hAnsi="Times New Roman" w:cs="Times New Roman"/>
          <w:lang w:val="es-CO"/>
        </w:rPr>
        <w:t>Coordinador(a) estatal de NAEP</w:t>
      </w:r>
    </w:p>
    <w:p w:rsidR="005F352C" w:rsidRPr="004B5072" w:rsidP="005F352C" w14:paraId="2713CCA4" w14:textId="77777777">
      <w:pPr>
        <w:pStyle w:val="NoSpacing"/>
        <w:rPr>
          <w:rFonts w:ascii="Times New Roman" w:hAnsi="Times New Roman"/>
          <w:lang w:val="es-CO"/>
        </w:rPr>
      </w:pPr>
    </w:p>
    <w:p w:rsidR="005F352C" w:rsidRPr="004B5072" w:rsidP="005F352C" w14:paraId="3D9E75B4" w14:textId="77777777">
      <w:pPr>
        <w:spacing w:after="0"/>
        <w:ind w:left="1440" w:hanging="1440"/>
        <w:rPr>
          <w:rFonts w:ascii="Times New Roman" w:hAnsi="Times New Roman" w:cs="Times New Roman"/>
          <w:color w:val="FF0000"/>
          <w:lang w:val="es-CO"/>
        </w:rPr>
      </w:pPr>
      <w:r w:rsidRPr="0076399A">
        <w:rPr>
          <w:rFonts w:ascii="Times New Roman" w:hAnsi="Times New Roman" w:cs="Times New Roman"/>
          <w:color w:val="FF0000"/>
          <w:lang w:val="es-CO"/>
        </w:rPr>
        <w:t>Adjuntos/Anexos</w:t>
      </w:r>
      <w:r w:rsidRPr="0076399A">
        <w:rPr>
          <w:rFonts w:ascii="Times New Roman" w:hAnsi="Times New Roman" w:cs="Times New Roman"/>
          <w:lang w:val="es-CO"/>
        </w:rPr>
        <w:t xml:space="preserve">: </w:t>
      </w:r>
      <w:r w:rsidRPr="0076399A">
        <w:rPr>
          <w:rFonts w:ascii="Times New Roman" w:hAnsi="Times New Roman" w:cs="Times New Roman"/>
          <w:color w:val="FF0000"/>
          <w:lang w:val="es-CO"/>
        </w:rPr>
        <w:t>Guía de responsabilidades de preevaluación</w:t>
      </w:r>
    </w:p>
    <w:p w:rsidR="005F352C" w:rsidRPr="004B5072" w:rsidP="005F352C" w14:paraId="03164596" w14:textId="77777777">
      <w:pPr>
        <w:pStyle w:val="NoSpacing"/>
        <w:rPr>
          <w:rFonts w:ascii="Times New Roman" w:hAnsi="Times New Roman"/>
          <w:color w:val="FF0000"/>
          <w:lang w:val="es-CO"/>
        </w:rPr>
      </w:pPr>
    </w:p>
    <w:p w:rsidR="00BD387D" w:rsidRPr="00D05EDF" w:rsidP="00BD387D" w14:paraId="0CD38D1C"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CA1FB1" w:rsidP="005F352C" w14:paraId="09C5BA44" w14:textId="76623B89">
      <w:pPr>
        <w:rPr>
          <w:rFonts w:ascii="Times New Roman" w:hAnsi="Times New Roman" w:cs="Times New Roman"/>
          <w:i/>
          <w:iCs/>
          <w:sz w:val="16"/>
          <w:szCs w:val="18"/>
          <w:lang w:val=""/>
        </w:rPr>
      </w:pPr>
      <w:r>
        <w:rPr>
          <w:rFonts w:ascii="Times New Roman" w:hAnsi="Times New Roman" w:cs="Times New Roman"/>
          <w:i/>
          <w:iCs/>
          <w:sz w:val="16"/>
          <w:szCs w:val="18"/>
          <w:lang w:val=""/>
        </w:rPr>
        <w:br w:type="page"/>
      </w:r>
    </w:p>
    <w:p w:rsidR="007D3C14" w:rsidRPr="00F02D49" w:rsidP="007D3C14" w14:paraId="0D048D32" w14:textId="2729DF24">
      <w:pPr>
        <w:pStyle w:val="Heading3"/>
        <w:spacing w:line="240" w:lineRule="auto"/>
        <w:rPr>
          <w:rStyle w:val="Strong"/>
          <w:b w:val="0"/>
          <w:bCs w:val="0"/>
        </w:rPr>
      </w:pPr>
      <w:bookmarkStart w:id="246" w:name="_Toc175909538"/>
      <w:bookmarkStart w:id="247" w:name="_Toc196211999"/>
      <w:r w:rsidRPr="008D32E2">
        <w:rPr>
          <w:rStyle w:val="Strong"/>
          <w:rFonts w:cs="Times New Roman"/>
        </w:rPr>
        <w:t>Appendix D-</w:t>
      </w:r>
      <w:r w:rsidRPr="008D32E2" w:rsidR="00DE0E9D">
        <w:rPr>
          <w:rStyle w:val="Strong"/>
          <w:rFonts w:cs="Times New Roman"/>
        </w:rPr>
        <w:t>90</w:t>
      </w:r>
      <w:r w:rsidRPr="008D32E2">
        <w:rPr>
          <w:rStyle w:val="Strong"/>
          <w:rFonts w:cs="Times New Roman"/>
        </w:rPr>
        <w:t xml:space="preserve">: </w:t>
      </w:r>
      <w:bookmarkEnd w:id="246"/>
      <w:r w:rsidRPr="00F02D49">
        <w:rPr>
          <w:rStyle w:val="Strong"/>
          <w:b w:val="0"/>
          <w:bCs w:val="0"/>
        </w:rPr>
        <w:t>NAEP 2026 eNAEP Download Center Notification</w:t>
      </w:r>
      <w:r>
        <w:rPr>
          <w:rStyle w:val="Strong"/>
          <w:b w:val="0"/>
          <w:bCs w:val="0"/>
        </w:rPr>
        <w:t xml:space="preserve"> (NEW)</w:t>
      </w:r>
      <w:bookmarkEnd w:id="247"/>
    </w:p>
    <w:p w:rsidR="00CA1FB1" w:rsidRPr="008D32E2" w:rsidP="008D32E2" w14:paraId="0C219B2A" w14:textId="02A97DFA">
      <w:pPr>
        <w:pStyle w:val="Heading3"/>
        <w:spacing w:line="240" w:lineRule="auto"/>
        <w:rPr>
          <w:rStyle w:val="Strong"/>
          <w:rFonts w:cs="Times New Roman"/>
        </w:rPr>
      </w:pPr>
    </w:p>
    <w:p w:rsidR="00CA1FB1" w14:paraId="0683A170"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329CDE43" w14:textId="77777777">
      <w:pPr>
        <w:pStyle w:val="Heading3"/>
        <w:spacing w:line="240" w:lineRule="auto"/>
        <w:jc w:val="left"/>
        <w:rPr>
          <w:rStyle w:val="Strong"/>
          <w:rFonts w:cs="Times New Roman"/>
          <w:color w:val="31849B" w:themeColor="accent5" w:themeShade="BF"/>
        </w:rPr>
      </w:pPr>
    </w:p>
    <w:p w:rsidR="00F02D49" w:rsidRPr="00F02D49" w:rsidP="00F02D49" w14:paraId="493906AA" w14:textId="77777777">
      <w:pPr>
        <w:widowControl/>
        <w:spacing w:after="0" w:line="240" w:lineRule="auto"/>
        <w:jc w:val="center"/>
        <w:rPr>
          <w:rFonts w:ascii="Times New Roman" w:eastAsia="Calibri" w:hAnsi="Times New Roman" w:cs="Times New Roman"/>
          <w:b/>
          <w:bCs/>
          <w:kern w:val="2"/>
          <w14:ligatures w14:val="standardContextual"/>
        </w:rPr>
      </w:pPr>
      <w:bookmarkStart w:id="248" w:name="_Toc175909539"/>
      <w:r w:rsidRPr="00F02D49">
        <w:rPr>
          <w:rFonts w:ascii="Times New Roman" w:eastAsia="Calibri" w:hAnsi="Times New Roman" w:cs="Times New Roman"/>
          <w:b/>
          <w:bCs/>
          <w:kern w:val="2"/>
          <w14:ligatures w14:val="standardContextual"/>
        </w:rPr>
        <w:t>NAEP 2026 – eNAEP Download Center Notification</w:t>
      </w:r>
    </w:p>
    <w:p w:rsidR="00F02D49" w:rsidRPr="00F02D49" w:rsidP="00F02D49" w14:paraId="2BC18D5D" w14:textId="77777777">
      <w:pPr>
        <w:widowControl/>
        <w:spacing w:after="0" w:line="240" w:lineRule="auto"/>
        <w:jc w:val="center"/>
        <w:rPr>
          <w:rFonts w:ascii="Times New Roman" w:eastAsia="Calibri" w:hAnsi="Times New Roman" w:cs="Times New Roman"/>
          <w:b/>
          <w:bCs/>
          <w:kern w:val="2"/>
          <w14:ligatures w14:val="standardContextual"/>
        </w:rPr>
      </w:pPr>
      <w:r w:rsidRPr="00F02D49">
        <w:rPr>
          <w:rFonts w:ascii="Times New Roman" w:eastAsia="Calibri" w:hAnsi="Times New Roman" w:cs="Times New Roman"/>
          <w:b/>
          <w:bCs/>
          <w:kern w:val="2"/>
          <w14:ligatures w14:val="standardContextual"/>
        </w:rPr>
        <w:t>AUTO EMAIL TO SCHOOL OR DISTRICT APPLICATION INSTALLER</w:t>
      </w:r>
    </w:p>
    <w:p w:rsidR="00F02D49" w:rsidRPr="00F02D49" w:rsidP="00F02D49" w14:paraId="3B58E7F3" w14:textId="77777777">
      <w:pPr>
        <w:widowControl/>
        <w:spacing w:after="0" w:line="240" w:lineRule="auto"/>
        <w:jc w:val="center"/>
        <w:rPr>
          <w:rFonts w:ascii="Times New Roman" w:eastAsia="Times New Roman" w:hAnsi="Times New Roman" w:cs="Times New Roman"/>
          <w:b/>
        </w:rPr>
      </w:pPr>
      <w:r w:rsidRPr="00F02D49">
        <w:rPr>
          <w:rFonts w:ascii="Times New Roman" w:eastAsia="Times New Roman" w:hAnsi="Times New Roman" w:cs="Times New Roman"/>
          <w:b/>
          <w:highlight w:val="yellow"/>
        </w:rPr>
        <w:t>Highlighted text</w:t>
      </w:r>
      <w:r w:rsidRPr="00F02D49">
        <w:rPr>
          <w:rFonts w:ascii="Times New Roman" w:eastAsia="Times New Roman" w:hAnsi="Times New Roman" w:cs="Times New Roman"/>
          <w:b/>
        </w:rPr>
        <w:t xml:space="preserve"> represents merge fields.</w:t>
      </w:r>
    </w:p>
    <w:p w:rsidR="00F02D49" w:rsidRPr="00F02D49" w:rsidP="00F02D49" w14:paraId="5CC733D6" w14:textId="77777777">
      <w:pPr>
        <w:widowControl/>
        <w:spacing w:after="0" w:line="240" w:lineRule="auto"/>
        <w:jc w:val="center"/>
        <w:rPr>
          <w:rFonts w:ascii="Times New Roman" w:eastAsia="Times New Roman" w:hAnsi="Times New Roman" w:cs="Times New Roman"/>
          <w:b/>
        </w:rPr>
      </w:pPr>
    </w:p>
    <w:p w:rsidR="00F02D49" w:rsidRPr="00F02D49" w:rsidP="00F02D49" w14:paraId="611C7B6C" w14:textId="77777777">
      <w:pPr>
        <w:widowControl/>
        <w:spacing w:after="0" w:line="240" w:lineRule="auto"/>
        <w:rPr>
          <w:rFonts w:ascii="Times New Roman" w:eastAsia="Calibri" w:hAnsi="Times New Roman" w:cs="Times New Roman"/>
          <w:kern w:val="2"/>
          <w14:ligatures w14:val="standardContextual"/>
        </w:rPr>
      </w:pPr>
      <w:r w:rsidRPr="00F02D49">
        <w:rPr>
          <w:rFonts w:ascii="Times New Roman" w:eastAsia="Calibri" w:hAnsi="Times New Roman" w:cs="Times New Roman"/>
          <w:kern w:val="2"/>
          <w14:ligatures w14:val="standardContextual"/>
        </w:rPr>
        <w:t>Subject: Instructions for School or District NAEP Assessment Application Installer</w:t>
      </w:r>
    </w:p>
    <w:p w:rsidR="00F02D49" w:rsidRPr="00F02D49" w:rsidP="00F02D49" w14:paraId="1CB7C08B" w14:textId="77777777">
      <w:pPr>
        <w:widowControl/>
        <w:spacing w:after="0" w:line="240" w:lineRule="auto"/>
        <w:rPr>
          <w:rFonts w:ascii="Times New Roman" w:eastAsia="Calibri" w:hAnsi="Times New Roman" w:cs="Times New Roman"/>
          <w:kern w:val="2"/>
          <w14:ligatures w14:val="standardContextual"/>
        </w:rPr>
      </w:pPr>
      <w:r w:rsidRPr="00F02D49">
        <w:rPr>
          <w:rFonts w:ascii="Times New Roman" w:eastAsia="Calibri" w:hAnsi="Times New Roman" w:cs="Times New Roman"/>
          <w:kern w:val="2"/>
          <w14:ligatures w14:val="standardContextual"/>
        </w:rPr>
        <w:t xml:space="preserve">To: </w:t>
      </w:r>
      <w:r w:rsidRPr="00F02D49">
        <w:rPr>
          <w:rFonts w:ascii="Times New Roman" w:eastAsia="Calibri" w:hAnsi="Times New Roman" w:cs="Times New Roman"/>
          <w:kern w:val="2"/>
          <w14:ligatures w14:val="standardContextual"/>
        </w:rPr>
        <w:tab/>
      </w:r>
      <w:r w:rsidRPr="00F02D49">
        <w:rPr>
          <w:rFonts w:ascii="Times New Roman" w:eastAsia="Calibri" w:hAnsi="Times New Roman" w:cs="Times New Roman"/>
          <w:color w:val="FF0000"/>
          <w:kern w:val="2"/>
          <w:highlight w:val="yellow"/>
          <w14:ligatures w14:val="standardContextual"/>
        </w:rPr>
        <w:t>[Application Installer Email]</w:t>
      </w:r>
    </w:p>
    <w:p w:rsidR="00F02D49" w:rsidRPr="00F02D49" w:rsidP="00F02D49" w14:paraId="506253F6" w14:textId="77777777">
      <w:pPr>
        <w:widowControl/>
        <w:spacing w:after="0" w:line="240" w:lineRule="auto"/>
        <w:rPr>
          <w:rFonts w:ascii="Times New Roman" w:eastAsia="Calibri" w:hAnsi="Times New Roman" w:cs="Times New Roman"/>
          <w:kern w:val="2"/>
          <w14:ligatures w14:val="standardContextual"/>
        </w:rPr>
      </w:pPr>
    </w:p>
    <w:p w:rsidR="00F02D49" w:rsidRPr="00F02D49" w:rsidP="00F02D49" w14:paraId="673BD86F" w14:textId="77777777">
      <w:pPr>
        <w:widowControl/>
        <w:spacing w:after="0" w:line="240" w:lineRule="auto"/>
        <w:rPr>
          <w:rFonts w:ascii="Times New Roman" w:eastAsia="Calibri" w:hAnsi="Times New Roman" w:cs="Times New Roman"/>
          <w:kern w:val="2"/>
          <w14:ligatures w14:val="standardContextual"/>
        </w:rPr>
      </w:pPr>
      <w:r w:rsidRPr="00F02D49">
        <w:rPr>
          <w:rFonts w:ascii="Times New Roman" w:eastAsia="Calibri" w:hAnsi="Times New Roman" w:cs="Times New Roman"/>
          <w:kern w:val="2"/>
          <w14:ligatures w14:val="standardContextual"/>
        </w:rPr>
        <w:t xml:space="preserve">Dear </w:t>
      </w:r>
      <w:r w:rsidRPr="00F02D49">
        <w:rPr>
          <w:rFonts w:ascii="Times New Roman" w:eastAsia="Calibri" w:hAnsi="Times New Roman" w:cs="Times New Roman"/>
          <w:color w:val="FF0000"/>
          <w:kern w:val="2"/>
          <w:highlight w:val="yellow"/>
          <w14:ligatures w14:val="standardContextual"/>
        </w:rPr>
        <w:t>[Application Installer Firstname] [Application Installer Lastname]</w:t>
      </w:r>
      <w:r w:rsidRPr="00F02D49">
        <w:rPr>
          <w:rFonts w:ascii="Times New Roman" w:eastAsia="Calibri" w:hAnsi="Times New Roman" w:cs="Times New Roman"/>
          <w:kern w:val="2"/>
          <w14:ligatures w14:val="standardContextual"/>
        </w:rPr>
        <w:t>:</w:t>
      </w:r>
    </w:p>
    <w:p w:rsidR="00F02D49" w:rsidRPr="00F02D49" w:rsidP="00F02D49" w14:paraId="7DEB12E1" w14:textId="77777777">
      <w:pPr>
        <w:widowControl/>
        <w:spacing w:after="0" w:line="240" w:lineRule="auto"/>
        <w:rPr>
          <w:rFonts w:ascii="Times New Roman" w:eastAsia="Calibri" w:hAnsi="Times New Roman" w:cs="Times New Roman"/>
          <w:kern w:val="2"/>
          <w14:ligatures w14:val="standardContextual"/>
        </w:rPr>
      </w:pPr>
    </w:p>
    <w:p w:rsidR="00F02D49" w:rsidRPr="00F02D49" w:rsidP="00F02D49" w14:paraId="3E404BE8" w14:textId="77777777">
      <w:pPr>
        <w:widowControl/>
        <w:spacing w:after="0" w:line="240" w:lineRule="auto"/>
        <w:rPr>
          <w:rFonts w:ascii="Times New Roman" w:eastAsia="Calibri" w:hAnsi="Times New Roman" w:cs="Times New Roman"/>
          <w:kern w:val="2"/>
          <w14:ligatures w14:val="standardContextual"/>
        </w:rPr>
      </w:pPr>
      <w:r w:rsidRPr="00F02D49">
        <w:rPr>
          <w:rFonts w:ascii="Times New Roman" w:eastAsia="Calibri" w:hAnsi="Times New Roman" w:cs="Times New Roman"/>
          <w:kern w:val="2"/>
          <w14:ligatures w14:val="standardContextual"/>
        </w:rPr>
        <w:t>Your school or district has been selected for the 2026 National Assessment of Educational Progress (NAEP). You have been identified as the person best suited to prepare the school devices (e.g., desktops, laptops, tablets with keyboards).</w:t>
      </w:r>
    </w:p>
    <w:p w:rsidR="00F02D49" w:rsidRPr="00F02D49" w:rsidP="00F02D49" w14:paraId="43ACDB06" w14:textId="77777777">
      <w:pPr>
        <w:widowControl/>
        <w:spacing w:after="0" w:line="240" w:lineRule="auto"/>
        <w:rPr>
          <w:rFonts w:ascii="Times New Roman" w:eastAsia="Calibri" w:hAnsi="Times New Roman" w:cs="Times New Roman"/>
          <w:kern w:val="2"/>
          <w14:ligatures w14:val="standardContextual"/>
        </w:rPr>
      </w:pPr>
    </w:p>
    <w:p w:rsidR="00F02D49" w:rsidRPr="00F02D49" w:rsidP="00F02D49" w14:paraId="595B438E" w14:textId="77777777">
      <w:pPr>
        <w:widowControl/>
        <w:spacing w:after="0" w:line="240" w:lineRule="auto"/>
        <w:rPr>
          <w:rFonts w:ascii="Times New Roman" w:eastAsia="Calibri" w:hAnsi="Times New Roman" w:cs="Times New Roman"/>
          <w:kern w:val="2"/>
          <w:shd w:val="clear" w:color="auto" w:fill="FFFFFF"/>
          <w14:ligatures w14:val="standardContextual"/>
        </w:rPr>
      </w:pPr>
      <w:r w:rsidRPr="00F02D49">
        <w:rPr>
          <w:rFonts w:ascii="Times New Roman" w:eastAsia="Calibri" w:hAnsi="Times New Roman" w:cs="Times New Roman"/>
          <w:kern w:val="2"/>
          <w14:ligatures w14:val="standardContextual"/>
        </w:rPr>
        <w:t xml:space="preserve">You can find important information at the </w:t>
      </w:r>
      <w:hyperlink r:id="rId177" w:history="1">
        <w:r w:rsidRPr="00F02D49">
          <w:rPr>
            <w:rFonts w:ascii="Times New Roman" w:eastAsia="Calibri" w:hAnsi="Times New Roman" w:cs="Times New Roman"/>
            <w:color w:val="0563C1"/>
            <w:kern w:val="2"/>
            <w:u w:val="single"/>
            <w:shd w:val="clear" w:color="auto" w:fill="FFFFFF"/>
            <w14:ligatures w14:val="standardContextual"/>
          </w:rPr>
          <w:t>eNAEP Download Center</w:t>
        </w:r>
      </w:hyperlink>
      <w:r w:rsidRPr="00F02D49">
        <w:rPr>
          <w:rFonts w:ascii="Times New Roman" w:eastAsia="Calibri" w:hAnsi="Times New Roman" w:cs="Times New Roman"/>
          <w:kern w:val="2"/>
          <w:shd w:val="clear" w:color="auto" w:fill="FFFFFF"/>
          <w14:ligatures w14:val="standardContextual"/>
        </w:rPr>
        <w:t>, including the following:</w:t>
      </w:r>
    </w:p>
    <w:p w:rsidR="00F02D49" w:rsidRPr="00F02D49" w:rsidP="00F02D49" w14:paraId="1D3B7847" w14:textId="77777777">
      <w:pPr>
        <w:widowControl/>
        <w:numPr>
          <w:ilvl w:val="0"/>
          <w:numId w:val="149"/>
        </w:numPr>
        <w:spacing w:after="0" w:line="240" w:lineRule="auto"/>
        <w:contextualSpacing/>
        <w:rPr>
          <w:rFonts w:ascii="Times New Roman" w:eastAsia="Calibri" w:hAnsi="Times New Roman" w:cs="Times New Roman"/>
          <w:kern w:val="2"/>
          <w14:ligatures w14:val="standardContextual"/>
        </w:rPr>
      </w:pPr>
      <w:r w:rsidRPr="00F02D49">
        <w:rPr>
          <w:rFonts w:ascii="Times New Roman" w:eastAsia="Calibri" w:hAnsi="Times New Roman" w:cs="Times New Roman"/>
          <w:b/>
          <w:bCs/>
          <w:kern w:val="2"/>
          <w14:ligatures w14:val="standardContextual"/>
        </w:rPr>
        <w:t>detailed instructions</w:t>
      </w:r>
      <w:r w:rsidRPr="00F02D49">
        <w:rPr>
          <w:rFonts w:ascii="Times New Roman" w:eastAsia="Calibri" w:hAnsi="Times New Roman" w:cs="Times New Roman"/>
          <w:kern w:val="2"/>
          <w14:ligatures w14:val="standardContextual"/>
        </w:rPr>
        <w:t xml:space="preserve"> on how to install and uninstall the NAEP Assessment application on one device or multiple devices operating on Windows or ChromeOS;</w:t>
      </w:r>
    </w:p>
    <w:p w:rsidR="00F02D49" w:rsidRPr="00F02D49" w:rsidP="00F02D49" w14:paraId="0D81FF88" w14:textId="77777777">
      <w:pPr>
        <w:widowControl/>
        <w:numPr>
          <w:ilvl w:val="0"/>
          <w:numId w:val="149"/>
        </w:numPr>
        <w:spacing w:after="0" w:line="240" w:lineRule="auto"/>
        <w:contextualSpacing/>
        <w:rPr>
          <w:rFonts w:ascii="Times New Roman" w:eastAsia="Calibri" w:hAnsi="Times New Roman" w:cs="Times New Roman"/>
          <w:kern w:val="2"/>
          <w14:ligatures w14:val="standardContextual"/>
        </w:rPr>
      </w:pPr>
      <w:r w:rsidRPr="00F02D49">
        <w:rPr>
          <w:rFonts w:ascii="Times New Roman" w:eastAsia="Calibri" w:hAnsi="Times New Roman" w:cs="Times New Roman"/>
          <w:b/>
          <w:bCs/>
          <w:kern w:val="2"/>
          <w14:ligatures w14:val="standardContextual"/>
        </w:rPr>
        <w:t>specifications</w:t>
      </w:r>
      <w:r w:rsidRPr="00F02D49">
        <w:rPr>
          <w:rFonts w:ascii="Times New Roman" w:eastAsia="Calibri" w:hAnsi="Times New Roman" w:cs="Times New Roman"/>
          <w:kern w:val="2"/>
          <w14:ligatures w14:val="standardContextual"/>
        </w:rPr>
        <w:t xml:space="preserve"> on what types of devices can be used for the NAEP assessment and other technical requirements; and</w:t>
      </w:r>
    </w:p>
    <w:p w:rsidR="00F02D49" w:rsidRPr="00F02D49" w:rsidP="00F02D49" w14:paraId="4F34BFAD" w14:textId="77777777">
      <w:pPr>
        <w:widowControl/>
        <w:numPr>
          <w:ilvl w:val="0"/>
          <w:numId w:val="149"/>
        </w:numPr>
        <w:spacing w:after="0" w:line="240" w:lineRule="auto"/>
        <w:contextualSpacing/>
        <w:rPr>
          <w:rFonts w:ascii="Times New Roman" w:eastAsia="Calibri" w:hAnsi="Times New Roman" w:cs="Times New Roman"/>
          <w:kern w:val="2"/>
          <w14:ligatures w14:val="standardContextual"/>
        </w:rPr>
      </w:pPr>
      <w:r w:rsidRPr="00F02D49">
        <w:rPr>
          <w:rFonts w:ascii="Times New Roman" w:eastAsia="Calibri" w:hAnsi="Times New Roman" w:cs="Times New Roman"/>
          <w:b/>
          <w:bCs/>
          <w:kern w:val="2"/>
          <w14:ligatures w14:val="standardContextual"/>
        </w:rPr>
        <w:t>tools</w:t>
      </w:r>
      <w:r w:rsidRPr="00F02D49">
        <w:rPr>
          <w:rFonts w:ascii="Times New Roman" w:eastAsia="Calibri" w:hAnsi="Times New Roman" w:cs="Times New Roman"/>
          <w:kern w:val="2"/>
          <w14:ligatures w14:val="standardContextual"/>
        </w:rPr>
        <w:t xml:space="preserve"> that can be used to confirm the safe listing of provided NAEP assessment URLs or to conduct bandwidth checks.</w:t>
      </w:r>
    </w:p>
    <w:p w:rsidR="00F02D49" w:rsidRPr="00F02D49" w:rsidP="00F02D49" w14:paraId="35AA1D53"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F02D49" w:rsidRPr="00F02D49" w:rsidP="00F02D49" w14:paraId="5A33CBF2"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r w:rsidRPr="00F02D49">
        <w:rPr>
          <w:rFonts w:ascii="Times New Roman" w:eastAsia="Calibri" w:hAnsi="Times New Roman" w:cs="Times New Roman"/>
          <w:color w:val="000000"/>
          <w:kern w:val="2"/>
          <w:shd w:val="clear" w:color="auto" w:fill="FFFFFF"/>
          <w14:ligatures w14:val="standardContextual"/>
        </w:rPr>
        <w:t xml:space="preserve">In the fall, a school staff member will be identified as the school coordinator and will contact you regarding preparing school devices for the NAEP assessment. </w:t>
      </w:r>
    </w:p>
    <w:p w:rsidR="00F02D49" w:rsidRPr="00F02D49" w:rsidP="00F02D49" w14:paraId="1023F81B"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F02D49" w:rsidRPr="00F02D49" w:rsidP="00F02D49" w14:paraId="4EF1DA95"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r w:rsidRPr="00F02D49">
        <w:rPr>
          <w:rFonts w:ascii="Times New Roman" w:eastAsia="Calibri" w:hAnsi="Times New Roman" w:cs="Times New Roman"/>
          <w:color w:val="000000"/>
          <w:kern w:val="2"/>
          <w:shd w:val="clear" w:color="auto" w:fill="FFFFFF"/>
          <w14:ligatures w14:val="standardContextual"/>
        </w:rPr>
        <w:t xml:space="preserve">Please complete the following activities by </w:t>
      </w:r>
      <w:r w:rsidRPr="00F02D49">
        <w:rPr>
          <w:rFonts w:ascii="Times New Roman" w:eastAsia="Calibri" w:hAnsi="Times New Roman" w:cs="Times New Roman"/>
          <w:b/>
          <w:bCs/>
          <w:color w:val="000000"/>
          <w:kern w:val="2"/>
          <w:shd w:val="clear" w:color="auto" w:fill="FFFFFF"/>
          <w14:ligatures w14:val="standardContextual"/>
        </w:rPr>
        <w:t>December 31, 2025</w:t>
      </w:r>
      <w:r w:rsidRPr="00F02D49">
        <w:rPr>
          <w:rFonts w:ascii="Times New Roman" w:eastAsia="Calibri" w:hAnsi="Times New Roman" w:cs="Times New Roman"/>
          <w:color w:val="000000"/>
          <w:kern w:val="2"/>
          <w:shd w:val="clear" w:color="auto" w:fill="FFFFFF"/>
          <w14:ligatures w14:val="standardContextual"/>
        </w:rPr>
        <w:t>.</w:t>
      </w:r>
    </w:p>
    <w:p w:rsidR="00F02D49" w:rsidRPr="00F02D49" w:rsidP="00F02D49" w14:paraId="2F5B5781"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F02D49" w:rsidRPr="00F02D49" w:rsidP="00F02D49" w14:paraId="5E38AD61" w14:textId="77777777">
      <w:pPr>
        <w:widowControl/>
        <w:numPr>
          <w:ilvl w:val="0"/>
          <w:numId w:val="112"/>
        </w:numPr>
        <w:spacing w:after="0" w:line="240" w:lineRule="auto"/>
        <w:contextualSpacing/>
        <w:rPr>
          <w:rFonts w:ascii="Times New Roman" w:eastAsia="Times New Roman" w:hAnsi="Times New Roman" w:cs="Times New Roman"/>
          <w:b/>
          <w:bCs/>
          <w:kern w:val="2"/>
          <w14:ligatures w14:val="standardContextual"/>
        </w:rPr>
      </w:pPr>
      <w:r w:rsidRPr="00F02D49">
        <w:rPr>
          <w:rFonts w:ascii="Times New Roman" w:eastAsia="Times New Roman" w:hAnsi="Times New Roman" w:cs="Times New Roman"/>
          <w:b/>
          <w:bCs/>
          <w:kern w:val="2"/>
          <w14:ligatures w14:val="standardContextual"/>
        </w:rPr>
        <w:t>Prepare for NAEP Assessment Application Installation</w:t>
      </w:r>
    </w:p>
    <w:p w:rsidR="00F02D49" w:rsidRPr="00F02D49" w:rsidP="00F02D49" w14:paraId="3F6040F3" w14:textId="77777777">
      <w:pPr>
        <w:widowControl/>
        <w:spacing w:after="0" w:line="240" w:lineRule="auto"/>
        <w:ind w:left="720"/>
        <w:rPr>
          <w:rFonts w:ascii="Times New Roman" w:eastAsia="Times New Roman" w:hAnsi="Times New Roman" w:cs="Times New Roman"/>
          <w:kern w:val="2"/>
          <w14:ligatures w14:val="standardContextual"/>
        </w:rPr>
      </w:pPr>
      <w:r w:rsidRPr="00F02D49">
        <w:rPr>
          <w:rFonts w:ascii="Times New Roman" w:eastAsia="Calibri" w:hAnsi="Times New Roman" w:cs="Times New Roman"/>
          <w:color w:val="000000"/>
          <w:kern w:val="2"/>
          <w:shd w:val="clear" w:color="auto" w:fill="FFFFFF"/>
          <w14:ligatures w14:val="standardContextual"/>
        </w:rPr>
        <w:br/>
        <w:t>Review the Getting Started and Technical Requirements tabs at the eNAEP Download Center for more detailed instructions.</w:t>
      </w:r>
    </w:p>
    <w:p w:rsidR="00F02D49" w:rsidRPr="00F02D49" w:rsidP="00F02D49" w14:paraId="6AA87487" w14:textId="77777777">
      <w:pPr>
        <w:widowControl/>
        <w:numPr>
          <w:ilvl w:val="1"/>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Confirm whether safelisting is completed using the Safelist Check tool. The check must be run on the school network.</w:t>
      </w:r>
    </w:p>
    <w:p w:rsidR="00F02D49" w:rsidRPr="00F02D49" w:rsidP="00F02D49" w14:paraId="5B8B5F78" w14:textId="77777777">
      <w:pPr>
        <w:widowControl/>
        <w:numPr>
          <w:ilvl w:val="2"/>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Safelist the NAEP URLs provided under the Getting Started tab if they are not already safelisted.</w:t>
      </w:r>
    </w:p>
    <w:p w:rsidR="00F02D49" w:rsidRPr="00F02D49" w:rsidP="00F02D49" w14:paraId="0CDA652D" w14:textId="77777777">
      <w:pPr>
        <w:widowControl/>
        <w:numPr>
          <w:ilvl w:val="2"/>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(Optional) Confirm the school can support the required bandwidth on the network that will be used for the NAEP assessment using the Bandwidth Check tool. School coordinators will also conduct a bandwidth check closer to the assessment, so you may skip this step if you do not anticipate problems with upload and download speeds.</w:t>
      </w:r>
    </w:p>
    <w:p w:rsidR="00F02D49" w:rsidRPr="00F02D49" w:rsidP="00F02D49" w14:paraId="31681603" w14:textId="77777777">
      <w:pPr>
        <w:widowControl/>
        <w:numPr>
          <w:ilvl w:val="1"/>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Calibri" w:hAnsi="Times New Roman" w:cs="Times New Roman"/>
          <w:color w:val="000000"/>
          <w:kern w:val="2"/>
          <w:shd w:val="clear" w:color="auto" w:fill="FFFFFF"/>
          <w14:ligatures w14:val="standardContextual"/>
        </w:rPr>
        <w:t>Identify devices that will be used for the NAEP assessment. System requirements for these devices are available at the eNAEP Download Center under the Technical Requirements tab.</w:t>
      </w:r>
    </w:p>
    <w:p w:rsidR="00F02D49" w:rsidRPr="00F02D49" w:rsidP="00F02D49" w14:paraId="01214071" w14:textId="77777777">
      <w:pPr>
        <w:widowControl/>
        <w:numPr>
          <w:ilvl w:val="2"/>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 xml:space="preserve">If you plan to install the application only on devices used by students who will take NAEP, please contact your NAEP State or TUDA Coordinator at their email, below, to register for the Assessment Management System so you can access a secure list of sampled students in December. </w:t>
      </w:r>
    </w:p>
    <w:p w:rsidR="00F02D49" w:rsidRPr="00F02D49" w:rsidP="00F02D49" w14:paraId="73B1F03C" w14:textId="77777777">
      <w:pPr>
        <w:widowControl/>
        <w:spacing w:after="0" w:line="240" w:lineRule="auto"/>
        <w:rPr>
          <w:rFonts w:ascii="Times New Roman" w:eastAsia="Calibri" w:hAnsi="Times New Roman" w:cs="Times New Roman"/>
          <w:b/>
          <w:bCs/>
          <w:color w:val="000000"/>
          <w:kern w:val="2"/>
          <w:shd w:val="clear" w:color="auto" w:fill="FFFFFF"/>
          <w14:ligatures w14:val="standardContextual"/>
        </w:rPr>
      </w:pPr>
    </w:p>
    <w:p w:rsidR="00F02D49" w:rsidRPr="00F02D49" w:rsidP="00F02D49" w14:paraId="0C5A2F0E" w14:textId="77777777">
      <w:pPr>
        <w:widowControl/>
        <w:numPr>
          <w:ilvl w:val="0"/>
          <w:numId w:val="112"/>
        </w:numPr>
        <w:spacing w:after="0" w:line="240" w:lineRule="auto"/>
        <w:contextualSpacing/>
        <w:rPr>
          <w:rFonts w:ascii="Times New Roman" w:eastAsia="Times New Roman" w:hAnsi="Times New Roman" w:cs="Times New Roman"/>
          <w:b/>
          <w:bCs/>
          <w:kern w:val="2"/>
          <w14:ligatures w14:val="standardContextual"/>
        </w:rPr>
      </w:pPr>
      <w:r w:rsidRPr="00F02D49">
        <w:rPr>
          <w:rFonts w:ascii="Times New Roman" w:eastAsia="Times New Roman" w:hAnsi="Times New Roman" w:cs="Times New Roman"/>
          <w:b/>
          <w:bCs/>
          <w:kern w:val="2"/>
          <w14:ligatures w14:val="standardContextual"/>
        </w:rPr>
        <w:t>Install and Verify the NAEP Assessment Application</w:t>
      </w:r>
    </w:p>
    <w:p w:rsidR="00F02D49" w:rsidRPr="00F02D49" w:rsidP="00F02D49" w14:paraId="7ACBD179" w14:textId="77777777">
      <w:pPr>
        <w:widowControl/>
        <w:spacing w:after="0" w:line="240" w:lineRule="auto"/>
        <w:ind w:left="720"/>
        <w:rPr>
          <w:rFonts w:ascii="Times New Roman" w:eastAsia="Times New Roman" w:hAnsi="Times New Roman" w:cs="Times New Roman"/>
          <w:kern w:val="2"/>
          <w14:ligatures w14:val="standardContextual"/>
        </w:rPr>
      </w:pPr>
      <w:r w:rsidRPr="00F02D49">
        <w:rPr>
          <w:rFonts w:ascii="Times New Roman" w:eastAsia="Calibri" w:hAnsi="Times New Roman" w:cs="Times New Roman"/>
          <w:color w:val="000000"/>
          <w:kern w:val="2"/>
          <w:shd w:val="clear" w:color="auto" w:fill="FFFFFF"/>
          <w14:ligatures w14:val="standardContextual"/>
        </w:rPr>
        <w:br/>
        <w:t>The table below lists the schools that need the NAEP Assessment Application installed on school devices for the sampled grade level. Review the NAEP App Installation Instructions tab at the eNAEP Download Center for detailed instructions.</w:t>
      </w:r>
    </w:p>
    <w:p w:rsidR="00F02D49" w:rsidRPr="00F02D49" w:rsidP="00F02D49" w14:paraId="7830014B" w14:textId="77777777">
      <w:pPr>
        <w:widowControl/>
        <w:numPr>
          <w:ilvl w:val="1"/>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Deploy the NAEP Assessment Application to all school devices to be used on assessment day, and</w:t>
      </w:r>
    </w:p>
    <w:p w:rsidR="00F02D49" w:rsidRPr="00F02D49" w:rsidP="00F02D49" w14:paraId="64AEA1A4" w14:textId="77777777">
      <w:pPr>
        <w:widowControl/>
        <w:numPr>
          <w:ilvl w:val="1"/>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Run a verification check by entering the eNAEP Verification Code from the table below on at least one of the devices to be used for the NAEP assessment.</w:t>
      </w:r>
    </w:p>
    <w:p w:rsidR="00F02D49" w:rsidRPr="00F02D49" w:rsidP="00F02D49" w14:paraId="1A7BF31D" w14:textId="77777777">
      <w:pPr>
        <w:widowControl/>
        <w:numPr>
          <w:ilvl w:val="2"/>
          <w:numId w:val="150"/>
        </w:numPr>
        <w:spacing w:after="0" w:line="240" w:lineRule="auto"/>
        <w:contextualSpacing/>
        <w:rPr>
          <w:rFonts w:ascii="Times New Roman" w:eastAsia="Times New Roman" w:hAnsi="Times New Roman" w:cs="Times New Roman"/>
          <w:kern w:val="2"/>
          <w14:ligatures w14:val="standardContextual"/>
        </w:rPr>
      </w:pPr>
      <w:r w:rsidRPr="00F02D49">
        <w:rPr>
          <w:rFonts w:ascii="Times New Roman" w:eastAsia="Times New Roman" w:hAnsi="Times New Roman" w:cs="Times New Roman"/>
          <w:kern w:val="2"/>
          <w14:ligatures w14:val="standardContextual"/>
        </w:rPr>
        <w:t>Schools sharing devices are given the same eNAEP verification code, requiring just one verification check.</w:t>
      </w:r>
      <w:r w:rsidRPr="00F02D49">
        <w:rPr>
          <w:rFonts w:ascii="Times New Roman" w:eastAsia="Times New Roman" w:hAnsi="Times New Roman" w:cs="Times New Roman"/>
          <w:kern w:val="2"/>
          <w14:ligatures w14:val="standardContextual"/>
        </w:rPr>
        <w:br/>
      </w:r>
    </w:p>
    <w:tbl>
      <w:tblPr>
        <w:tblStyle w:val="TableGrid12"/>
        <w:tblW w:w="7910" w:type="dxa"/>
        <w:tblInd w:w="1440" w:type="dxa"/>
        <w:tblLook w:val="04A0"/>
      </w:tblPr>
      <w:tblGrid>
        <w:gridCol w:w="1769"/>
        <w:gridCol w:w="2912"/>
        <w:gridCol w:w="1603"/>
        <w:gridCol w:w="1626"/>
      </w:tblGrid>
      <w:tr w14:paraId="4361EE9D" w14:textId="77777777" w:rsidTr="00F02D49">
        <w:tblPrEx>
          <w:tblW w:w="7910" w:type="dxa"/>
          <w:tblInd w:w="1440" w:type="dxa"/>
          <w:tblLook w:val="04A0"/>
        </w:tblPrEx>
        <w:tc>
          <w:tcPr>
            <w:tcW w:w="1769" w:type="dxa"/>
            <w:tcBorders>
              <w:top w:val="single" w:sz="4" w:space="0" w:color="auto"/>
              <w:left w:val="single" w:sz="4" w:space="0" w:color="auto"/>
              <w:bottom w:val="single" w:sz="4" w:space="0" w:color="auto"/>
              <w:right w:val="single" w:sz="4" w:space="0" w:color="auto"/>
            </w:tcBorders>
            <w:hideMark/>
          </w:tcPr>
          <w:p w:rsidR="00F02D49" w:rsidRPr="00F02D49" w:rsidP="00F02D49" w14:paraId="202A4D8B" w14:textId="77777777">
            <w:pPr>
              <w:contextualSpacing/>
              <w:rPr>
                <w:rFonts w:ascii="Times New Roman" w:eastAsia="Times New Roman" w:hAnsi="Times New Roman"/>
              </w:rPr>
            </w:pPr>
            <w:r w:rsidRPr="00F02D49">
              <w:rPr>
                <w:rFonts w:ascii="Times New Roman" w:eastAsia="Times New Roman" w:hAnsi="Times New Roman"/>
              </w:rPr>
              <w:t>District Name</w:t>
            </w:r>
          </w:p>
        </w:tc>
        <w:tc>
          <w:tcPr>
            <w:tcW w:w="2912" w:type="dxa"/>
            <w:tcBorders>
              <w:top w:val="single" w:sz="4" w:space="0" w:color="auto"/>
              <w:left w:val="single" w:sz="4" w:space="0" w:color="auto"/>
              <w:bottom w:val="single" w:sz="4" w:space="0" w:color="auto"/>
              <w:right w:val="single" w:sz="4" w:space="0" w:color="auto"/>
            </w:tcBorders>
            <w:hideMark/>
          </w:tcPr>
          <w:p w:rsidR="00F02D49" w:rsidRPr="00F02D49" w:rsidP="00F02D49" w14:paraId="11ED9535" w14:textId="77777777">
            <w:pPr>
              <w:contextualSpacing/>
              <w:rPr>
                <w:rFonts w:ascii="Times New Roman" w:eastAsia="Times New Roman" w:hAnsi="Times New Roman"/>
              </w:rPr>
            </w:pPr>
            <w:r w:rsidRPr="00F02D49">
              <w:rPr>
                <w:rFonts w:ascii="Times New Roman" w:eastAsia="Times New Roman" w:hAnsi="Times New Roman"/>
              </w:rPr>
              <w:t>School name and grade</w:t>
            </w:r>
          </w:p>
          <w:p w:rsidR="00F02D49" w:rsidRPr="00F02D49" w:rsidP="00F02D49" w14:paraId="6281BF36" w14:textId="77777777">
            <w:pPr>
              <w:contextualSpacing/>
              <w:rPr>
                <w:rFonts w:ascii="Times New Roman" w:eastAsia="Times New Roman" w:hAnsi="Times New Roman"/>
              </w:rPr>
            </w:pPr>
            <w:r w:rsidRPr="00F02D49">
              <w:rPr>
                <w:rFonts w:ascii="Times New Roman" w:eastAsia="Times New Roman" w:hAnsi="Times New Roman"/>
              </w:rPr>
              <w:t>Grade</w:t>
            </w:r>
          </w:p>
        </w:tc>
        <w:tc>
          <w:tcPr>
            <w:tcW w:w="1603" w:type="dxa"/>
            <w:tcBorders>
              <w:top w:val="single" w:sz="4" w:space="0" w:color="auto"/>
              <w:left w:val="single" w:sz="4" w:space="0" w:color="auto"/>
              <w:bottom w:val="single" w:sz="4" w:space="0" w:color="auto"/>
              <w:right w:val="single" w:sz="4" w:space="0" w:color="auto"/>
            </w:tcBorders>
            <w:hideMark/>
          </w:tcPr>
          <w:p w:rsidR="00F02D49" w:rsidRPr="00F02D49" w:rsidP="00F02D49" w14:paraId="269153DC" w14:textId="77777777">
            <w:pPr>
              <w:contextualSpacing/>
              <w:rPr>
                <w:rFonts w:ascii="Times New Roman" w:eastAsia="Times New Roman" w:hAnsi="Times New Roman"/>
              </w:rPr>
            </w:pPr>
            <w:r w:rsidRPr="00F02D49">
              <w:rPr>
                <w:rFonts w:ascii="Times New Roman" w:eastAsia="Times New Roman" w:hAnsi="Times New Roman"/>
              </w:rPr>
              <w:t>Shared Devices</w:t>
            </w:r>
          </w:p>
        </w:tc>
        <w:tc>
          <w:tcPr>
            <w:tcW w:w="1626" w:type="dxa"/>
            <w:tcBorders>
              <w:top w:val="single" w:sz="4" w:space="0" w:color="auto"/>
              <w:left w:val="single" w:sz="4" w:space="0" w:color="auto"/>
              <w:bottom w:val="single" w:sz="4" w:space="0" w:color="auto"/>
              <w:right w:val="single" w:sz="4" w:space="0" w:color="auto"/>
            </w:tcBorders>
            <w:hideMark/>
          </w:tcPr>
          <w:p w:rsidR="00F02D49" w:rsidRPr="00F02D49" w:rsidP="00F02D49" w14:paraId="304ADF36" w14:textId="77777777">
            <w:pPr>
              <w:contextualSpacing/>
              <w:rPr>
                <w:rFonts w:ascii="Times New Roman" w:eastAsia="Times New Roman" w:hAnsi="Times New Roman"/>
              </w:rPr>
            </w:pPr>
            <w:r w:rsidRPr="00F02D49">
              <w:rPr>
                <w:rFonts w:ascii="Times New Roman" w:eastAsia="Times New Roman" w:hAnsi="Times New Roman"/>
              </w:rPr>
              <w:t>eNAEP Verification Code</w:t>
            </w:r>
          </w:p>
        </w:tc>
      </w:tr>
      <w:tr w14:paraId="13796BA0" w14:textId="77777777" w:rsidTr="00F02D49">
        <w:tblPrEx>
          <w:tblW w:w="7910" w:type="dxa"/>
          <w:tblInd w:w="1440" w:type="dxa"/>
          <w:tblLook w:val="04A0"/>
        </w:tblPrEx>
        <w:tc>
          <w:tcPr>
            <w:tcW w:w="1769" w:type="dxa"/>
            <w:tcBorders>
              <w:top w:val="single" w:sz="4" w:space="0" w:color="auto"/>
              <w:left w:val="single" w:sz="4" w:space="0" w:color="auto"/>
              <w:bottom w:val="single" w:sz="4" w:space="0" w:color="auto"/>
              <w:right w:val="single" w:sz="4" w:space="0" w:color="auto"/>
            </w:tcBorders>
            <w:hideMark/>
          </w:tcPr>
          <w:p w:rsidR="00F02D49" w:rsidRPr="00F02D49" w:rsidP="00F02D49" w14:paraId="1F0BC844" w14:textId="77777777">
            <w:pPr>
              <w:contextualSpacing/>
              <w:rPr>
                <w:rFonts w:ascii="Times New Roman" w:eastAsia="Times New Roman" w:hAnsi="Times New Roman"/>
              </w:rPr>
            </w:pPr>
            <w:r w:rsidRPr="00F02D49">
              <w:rPr>
                <w:rFonts w:ascii="Times New Roman" w:eastAsia="Times New Roman" w:hAnsi="Times New Roman"/>
                <w:color w:val="FF0000"/>
                <w:highlight w:val="yellow"/>
              </w:rPr>
              <w:t>[District 1]</w:t>
            </w:r>
          </w:p>
        </w:tc>
        <w:tc>
          <w:tcPr>
            <w:tcW w:w="2912" w:type="dxa"/>
            <w:tcBorders>
              <w:top w:val="single" w:sz="4" w:space="0" w:color="auto"/>
              <w:left w:val="single" w:sz="4" w:space="0" w:color="auto"/>
              <w:bottom w:val="single" w:sz="4" w:space="0" w:color="auto"/>
              <w:right w:val="single" w:sz="4" w:space="0" w:color="auto"/>
            </w:tcBorders>
          </w:tcPr>
          <w:p w:rsidR="00F02D49" w:rsidRPr="00F02D49" w:rsidP="00F02D49" w14:paraId="220E9A44" w14:textId="77777777">
            <w:pPr>
              <w:contextualSpacing/>
              <w:rPr>
                <w:rFonts w:ascii="Times New Roman" w:eastAsia="Times New Roman" w:hAnsi="Times New Roman"/>
                <w:color w:val="FF0000"/>
              </w:rPr>
            </w:pPr>
            <w:r w:rsidRPr="00F02D49">
              <w:rPr>
                <w:rFonts w:ascii="Times New Roman" w:eastAsia="Times New Roman" w:hAnsi="Times New Roman"/>
                <w:color w:val="FF0000"/>
                <w:highlight w:val="yellow"/>
              </w:rPr>
              <w:t>[School 1] , [Grade 1]</w:t>
            </w:r>
            <w:r w:rsidRPr="00F02D49">
              <w:rPr>
                <w:rFonts w:ascii="Times New Roman" w:eastAsia="Times New Roman" w:hAnsi="Times New Roman"/>
                <w:color w:val="FF0000"/>
                <w:highlight w:val="yellow"/>
              </w:rPr>
              <w:br/>
              <w:t>[School 2]</w:t>
            </w:r>
            <w:r w:rsidRPr="00F02D49">
              <w:rPr>
                <w:rFonts w:ascii="Times New Roman" w:eastAsia="Times New Roman" w:hAnsi="Times New Roman"/>
                <w:color w:val="FF0000"/>
              </w:rPr>
              <w:t xml:space="preserve"> , [Grade 2]</w:t>
            </w:r>
          </w:p>
          <w:p w:rsidR="00F02D49" w:rsidRPr="00F02D49" w:rsidP="00F02D49" w14:paraId="2540FA12" w14:textId="77777777">
            <w:pPr>
              <w:contextualSpacing/>
              <w:rPr>
                <w:rFonts w:ascii="Times New Roman" w:eastAsia="Times New Roman" w:hAnsi="Times New Roman"/>
                <w:color w:val="FF0000"/>
                <w:highlight w:val="yellow"/>
              </w:rPr>
            </w:pPr>
          </w:p>
        </w:tc>
        <w:tc>
          <w:tcPr>
            <w:tcW w:w="1603" w:type="dxa"/>
            <w:tcBorders>
              <w:top w:val="single" w:sz="4" w:space="0" w:color="auto"/>
              <w:left w:val="single" w:sz="4" w:space="0" w:color="auto"/>
              <w:bottom w:val="single" w:sz="4" w:space="0" w:color="auto"/>
              <w:right w:val="single" w:sz="4" w:space="0" w:color="auto"/>
            </w:tcBorders>
            <w:hideMark/>
          </w:tcPr>
          <w:p w:rsidR="00F02D49" w:rsidRPr="00F02D49" w:rsidP="00F02D49" w14:paraId="48C6566F" w14:textId="77777777">
            <w:pPr>
              <w:contextualSpacing/>
              <w:rPr>
                <w:rFonts w:ascii="Times New Roman" w:eastAsia="Times New Roman" w:hAnsi="Times New Roman"/>
                <w:color w:val="FF0000"/>
                <w:highlight w:val="yellow"/>
              </w:rPr>
            </w:pPr>
            <w:r w:rsidRPr="00F02D49">
              <w:rPr>
                <w:rFonts w:ascii="Times New Roman" w:eastAsia="Times New Roman" w:hAnsi="Times New Roman"/>
                <w:color w:val="FF0000"/>
                <w:highlight w:val="yellow"/>
              </w:rPr>
              <w:t>Y</w:t>
            </w:r>
          </w:p>
        </w:tc>
        <w:tc>
          <w:tcPr>
            <w:tcW w:w="1626" w:type="dxa"/>
            <w:tcBorders>
              <w:top w:val="single" w:sz="4" w:space="0" w:color="auto"/>
              <w:left w:val="single" w:sz="4" w:space="0" w:color="auto"/>
              <w:bottom w:val="single" w:sz="4" w:space="0" w:color="auto"/>
              <w:right w:val="single" w:sz="4" w:space="0" w:color="auto"/>
            </w:tcBorders>
            <w:hideMark/>
          </w:tcPr>
          <w:p w:rsidR="00F02D49" w:rsidRPr="00F02D49" w:rsidP="00F02D49" w14:paraId="7BEECE9E" w14:textId="77777777">
            <w:pPr>
              <w:contextualSpacing/>
              <w:rPr>
                <w:rFonts w:ascii="Times New Roman" w:eastAsia="Times New Roman" w:hAnsi="Times New Roman"/>
              </w:rPr>
            </w:pPr>
            <w:r w:rsidRPr="00F02D49">
              <w:rPr>
                <w:rFonts w:ascii="Times New Roman" w:eastAsia="Times New Roman" w:hAnsi="Times New Roman"/>
                <w:color w:val="FF0000"/>
                <w:highlight w:val="yellow"/>
              </w:rPr>
              <w:t>[eNAEP Verification Code 1]</w:t>
            </w:r>
          </w:p>
        </w:tc>
      </w:tr>
      <w:tr w14:paraId="34F917E2" w14:textId="77777777" w:rsidTr="00F02D49">
        <w:tblPrEx>
          <w:tblW w:w="7910" w:type="dxa"/>
          <w:tblInd w:w="1440" w:type="dxa"/>
          <w:tblLook w:val="04A0"/>
        </w:tblPrEx>
        <w:tc>
          <w:tcPr>
            <w:tcW w:w="1769" w:type="dxa"/>
            <w:tcBorders>
              <w:top w:val="single" w:sz="4" w:space="0" w:color="auto"/>
              <w:left w:val="single" w:sz="4" w:space="0" w:color="auto"/>
              <w:bottom w:val="single" w:sz="4" w:space="0" w:color="auto"/>
              <w:right w:val="single" w:sz="4" w:space="0" w:color="auto"/>
            </w:tcBorders>
            <w:hideMark/>
          </w:tcPr>
          <w:p w:rsidR="00F02D49" w:rsidRPr="00F02D49" w:rsidP="00F02D49" w14:paraId="3422A614" w14:textId="77777777">
            <w:pPr>
              <w:contextualSpacing/>
              <w:rPr>
                <w:rFonts w:ascii="Times New Roman" w:eastAsia="Times New Roman" w:hAnsi="Times New Roman"/>
                <w:color w:val="FF0000"/>
                <w:highlight w:val="yellow"/>
              </w:rPr>
            </w:pPr>
            <w:r w:rsidRPr="00F02D49">
              <w:rPr>
                <w:rFonts w:ascii="Times New Roman" w:eastAsia="Times New Roman" w:hAnsi="Times New Roman"/>
                <w:color w:val="FF0000"/>
                <w:highlight w:val="yellow"/>
              </w:rPr>
              <w:t>[District 2]</w:t>
            </w:r>
          </w:p>
        </w:tc>
        <w:tc>
          <w:tcPr>
            <w:tcW w:w="2912" w:type="dxa"/>
            <w:tcBorders>
              <w:top w:val="single" w:sz="4" w:space="0" w:color="auto"/>
              <w:left w:val="single" w:sz="4" w:space="0" w:color="auto"/>
              <w:bottom w:val="single" w:sz="4" w:space="0" w:color="auto"/>
              <w:right w:val="single" w:sz="4" w:space="0" w:color="auto"/>
            </w:tcBorders>
            <w:hideMark/>
          </w:tcPr>
          <w:p w:rsidR="00F02D49" w:rsidRPr="00F02D49" w:rsidP="00F02D49" w14:paraId="304A15A6" w14:textId="77777777">
            <w:pPr>
              <w:contextualSpacing/>
              <w:rPr>
                <w:rFonts w:ascii="Times New Roman" w:eastAsia="Times New Roman" w:hAnsi="Times New Roman"/>
                <w:color w:val="FF0000"/>
                <w:highlight w:val="yellow"/>
              </w:rPr>
            </w:pPr>
            <w:r w:rsidRPr="00F02D49">
              <w:rPr>
                <w:rFonts w:ascii="Times New Roman" w:eastAsia="Times New Roman" w:hAnsi="Times New Roman"/>
                <w:color w:val="FF0000"/>
                <w:highlight w:val="yellow"/>
              </w:rPr>
              <w:t>[School 3] , [Grade 3]</w:t>
            </w:r>
          </w:p>
        </w:tc>
        <w:tc>
          <w:tcPr>
            <w:tcW w:w="1603" w:type="dxa"/>
            <w:tcBorders>
              <w:top w:val="single" w:sz="4" w:space="0" w:color="auto"/>
              <w:left w:val="single" w:sz="4" w:space="0" w:color="auto"/>
              <w:bottom w:val="single" w:sz="4" w:space="0" w:color="auto"/>
              <w:right w:val="single" w:sz="4" w:space="0" w:color="auto"/>
            </w:tcBorders>
            <w:hideMark/>
          </w:tcPr>
          <w:p w:rsidR="00F02D49" w:rsidRPr="00F02D49" w:rsidP="00F02D49" w14:paraId="252D469E" w14:textId="77777777">
            <w:pPr>
              <w:contextualSpacing/>
              <w:rPr>
                <w:rFonts w:ascii="Times New Roman" w:eastAsia="Times New Roman" w:hAnsi="Times New Roman"/>
                <w:color w:val="FF0000"/>
                <w:highlight w:val="yellow"/>
              </w:rPr>
            </w:pPr>
            <w:r w:rsidRPr="00F02D49">
              <w:rPr>
                <w:rFonts w:ascii="Times New Roman" w:eastAsia="Times New Roman" w:hAnsi="Times New Roman"/>
                <w:color w:val="FF0000"/>
                <w:highlight w:val="yellow"/>
              </w:rPr>
              <w:t>N</w:t>
            </w:r>
          </w:p>
        </w:tc>
        <w:tc>
          <w:tcPr>
            <w:tcW w:w="1626" w:type="dxa"/>
            <w:tcBorders>
              <w:top w:val="single" w:sz="4" w:space="0" w:color="auto"/>
              <w:left w:val="single" w:sz="4" w:space="0" w:color="auto"/>
              <w:bottom w:val="single" w:sz="4" w:space="0" w:color="auto"/>
              <w:right w:val="single" w:sz="4" w:space="0" w:color="auto"/>
            </w:tcBorders>
            <w:hideMark/>
          </w:tcPr>
          <w:p w:rsidR="00F02D49" w:rsidRPr="00F02D49" w:rsidP="00F02D49" w14:paraId="54FACF8C" w14:textId="77777777">
            <w:pPr>
              <w:contextualSpacing/>
              <w:rPr>
                <w:rFonts w:ascii="Times New Roman" w:eastAsia="Times New Roman" w:hAnsi="Times New Roman"/>
                <w:color w:val="FF0000"/>
                <w:highlight w:val="yellow"/>
              </w:rPr>
            </w:pPr>
            <w:r w:rsidRPr="00F02D49">
              <w:rPr>
                <w:rFonts w:ascii="Times New Roman" w:eastAsia="Times New Roman" w:hAnsi="Times New Roman"/>
                <w:color w:val="FF0000"/>
                <w:highlight w:val="yellow"/>
              </w:rPr>
              <w:t>[eNAEP Verification Code 2]</w:t>
            </w:r>
          </w:p>
        </w:tc>
      </w:tr>
    </w:tbl>
    <w:p w:rsidR="00F02D49" w:rsidRPr="00F02D49" w:rsidP="00F02D49" w14:paraId="531613C4" w14:textId="77777777">
      <w:pPr>
        <w:widowControl/>
        <w:spacing w:after="0" w:line="240" w:lineRule="auto"/>
        <w:ind w:left="1440"/>
        <w:contextualSpacing/>
        <w:rPr>
          <w:rFonts w:ascii="Times New Roman" w:eastAsia="Times New Roman" w:hAnsi="Times New Roman" w:cs="Times New Roman"/>
          <w:kern w:val="2"/>
          <w14:ligatures w14:val="standardContextual"/>
        </w:rPr>
      </w:pPr>
    </w:p>
    <w:p w:rsidR="00F02D49" w:rsidRPr="00F02D49" w:rsidP="00F02D49" w14:paraId="110117CE" w14:textId="77777777">
      <w:pPr>
        <w:widowControl/>
        <w:numPr>
          <w:ilvl w:val="0"/>
          <w:numId w:val="112"/>
        </w:numPr>
        <w:spacing w:after="0" w:line="240" w:lineRule="auto"/>
        <w:contextualSpacing/>
        <w:rPr>
          <w:rFonts w:ascii="Times New Roman" w:eastAsia="Times New Roman" w:hAnsi="Times New Roman" w:cs="Times New Roman"/>
          <w:b/>
          <w:bCs/>
          <w:kern w:val="2"/>
          <w14:ligatures w14:val="standardContextual"/>
        </w:rPr>
      </w:pPr>
      <w:bookmarkStart w:id="249" w:name="_Hlk166771037"/>
      <w:bookmarkStart w:id="250" w:name="_Hlk166771154"/>
      <w:r w:rsidRPr="00F02D49">
        <w:rPr>
          <w:rFonts w:ascii="Times New Roman" w:eastAsia="Times New Roman" w:hAnsi="Times New Roman" w:cs="Times New Roman"/>
          <w:b/>
          <w:bCs/>
          <w:kern w:val="2"/>
          <w14:ligatures w14:val="standardContextual"/>
        </w:rPr>
        <w:t>(Optional) Uninstall the NAEP Assessment Application</w:t>
      </w:r>
      <w:r w:rsidRPr="00F02D49">
        <w:rPr>
          <w:rFonts w:ascii="Times New Roman" w:eastAsia="Calibri" w:hAnsi="Times New Roman" w:cs="Times New Roman"/>
          <w:kern w:val="2"/>
          <w14:ligatures w14:val="standardContextual"/>
        </w:rPr>
        <w:br/>
      </w:r>
      <w:r w:rsidRPr="00F02D49">
        <w:rPr>
          <w:rFonts w:ascii="Times New Roman" w:eastAsia="Calibri" w:hAnsi="Times New Roman" w:cs="Times New Roman"/>
          <w:kern w:val="2"/>
          <w14:ligatures w14:val="standardContextual"/>
        </w:rPr>
        <w:br/>
        <w:t>Once t</w:t>
      </w:r>
      <w:r w:rsidRPr="00F02D49">
        <w:rPr>
          <w:rFonts w:ascii="Times New Roman" w:eastAsia="Times New Roman" w:hAnsi="Times New Roman" w:cs="Times New Roman"/>
          <w:kern w:val="2"/>
          <w14:ligatures w14:val="standardContextual"/>
        </w:rPr>
        <w:t>he NAEP assessment concludes, you may uninstall the NAEP Assessment application as directed by the detailed instructions found on the NAEP App Installation Instructions tab.</w:t>
      </w:r>
    </w:p>
    <w:bookmarkEnd w:id="249"/>
    <w:bookmarkEnd w:id="250"/>
    <w:p w:rsidR="00F02D49" w:rsidRPr="00F02D49" w:rsidP="00F02D49" w14:paraId="71FAE5E4" w14:textId="77777777">
      <w:pPr>
        <w:widowControl/>
        <w:spacing w:after="0" w:line="240" w:lineRule="auto"/>
        <w:rPr>
          <w:rFonts w:ascii="Times New Roman" w:eastAsia="Calibri" w:hAnsi="Times New Roman" w:cs="Times New Roman"/>
          <w:b/>
          <w:bCs/>
          <w:kern w:val="2"/>
          <w14:ligatures w14:val="standardContextual"/>
        </w:rPr>
      </w:pPr>
    </w:p>
    <w:p w:rsidR="00F02D49" w:rsidRPr="00F02D49" w:rsidP="00F02D49" w14:paraId="4152548A" w14:textId="77777777">
      <w:pPr>
        <w:widowControl/>
        <w:spacing w:after="0" w:line="240" w:lineRule="auto"/>
        <w:rPr>
          <w:rFonts w:ascii="Times New Roman" w:eastAsia="Calibri" w:hAnsi="Times New Roman" w:cs="Times New Roman"/>
          <w:kern w:val="2"/>
          <w14:ligatures w14:val="standardContextual"/>
        </w:rPr>
      </w:pPr>
      <w:r w:rsidRPr="00F02D49">
        <w:rPr>
          <w:rFonts w:ascii="Times New Roman" w:eastAsia="Calibri" w:hAnsi="Times New Roman" w:cs="Times New Roman"/>
          <w:b/>
          <w:bCs/>
          <w:kern w:val="2"/>
          <w14:ligatures w14:val="standardContextual"/>
        </w:rPr>
        <w:t xml:space="preserve">NAEP representatives will work with schools to complete a device readiness check </w:t>
      </w:r>
      <w:r w:rsidRPr="00F02D49">
        <w:rPr>
          <w:rFonts w:ascii="Times New Roman" w:eastAsia="Calibri" w:hAnsi="Times New Roman" w:cs="Times New Roman"/>
          <w:kern w:val="2"/>
          <w14:ligatures w14:val="standardContextual"/>
        </w:rPr>
        <w:t>on all devices students will use, including spares. This will ensure that on assessment day each device meets requirements and has the NAEP Assessment application installed.</w:t>
      </w:r>
    </w:p>
    <w:p w:rsidR="00F02D49" w:rsidRPr="00F02D49" w:rsidP="00F02D49" w14:paraId="0E81FD97" w14:textId="77777777">
      <w:pPr>
        <w:widowControl/>
        <w:spacing w:after="0" w:line="240" w:lineRule="auto"/>
        <w:rPr>
          <w:rFonts w:ascii="Times New Roman" w:eastAsia="Times New Roman" w:hAnsi="Times New Roman" w:cs="Times New Roman"/>
        </w:rPr>
      </w:pPr>
    </w:p>
    <w:p w:rsidR="00F02D49" w:rsidRPr="00F02D49" w:rsidP="00F02D49" w14:paraId="2BEA39F6" w14:textId="77777777">
      <w:pPr>
        <w:widowControl/>
        <w:spacing w:after="0" w:line="240" w:lineRule="auto"/>
        <w:rPr>
          <w:rFonts w:ascii="Times New Roman" w:eastAsia="Times New Roman" w:hAnsi="Times New Roman" w:cs="Times New Roman"/>
          <w:b/>
          <w:bCs/>
        </w:rPr>
      </w:pPr>
      <w:r w:rsidRPr="00F02D49">
        <w:rPr>
          <w:rFonts w:ascii="Times New Roman" w:eastAsia="Times New Roman" w:hAnsi="Times New Roman" w:cs="Times New Roman"/>
          <w:b/>
          <w:bCs/>
        </w:rPr>
        <w:t>What if I have questions?</w:t>
      </w:r>
    </w:p>
    <w:p w:rsidR="00F02D49" w:rsidRPr="00F02D49" w:rsidP="00F02D49" w14:paraId="53BE5D5F" w14:textId="77777777">
      <w:pPr>
        <w:widowControl/>
        <w:spacing w:after="0" w:line="240" w:lineRule="auto"/>
        <w:rPr>
          <w:rFonts w:ascii="Times New Roman" w:eastAsia="Times New Roman" w:hAnsi="Times New Roman" w:cs="Times New Roman"/>
        </w:rPr>
      </w:pPr>
      <w:r w:rsidRPr="00F02D49">
        <w:rPr>
          <w:rFonts w:ascii="Times New Roman" w:eastAsia="Times New Roman" w:hAnsi="Times New Roman" w:cs="Times New Roman"/>
        </w:rPr>
        <w:t>If you have questions about these tasks, please contact the NAEP help desk at</w:t>
      </w:r>
      <w:r w:rsidRPr="00F02D49">
        <w:rPr>
          <w:rFonts w:ascii="Times New Roman" w:eastAsia="Times New Roman" w:hAnsi="Times New Roman" w:cs="Times New Roman"/>
          <w:color w:val="FF0000"/>
        </w:rPr>
        <w:t xml:space="preserve"> [help desk phone number] or [help desk email]. </w:t>
      </w:r>
      <w:r w:rsidRPr="00F02D49">
        <w:rPr>
          <w:rFonts w:ascii="Times New Roman" w:eastAsia="Times New Roman" w:hAnsi="Times New Roman" w:cs="Times New Roman"/>
        </w:rPr>
        <w:t xml:space="preserve">If you have other questions about NAEP, please contact your NAEP State or TUDA Coordinator at </w:t>
      </w:r>
      <w:r w:rsidRPr="00F02D49">
        <w:rPr>
          <w:rFonts w:ascii="Times New Roman" w:eastAsia="Times New Roman" w:hAnsi="Times New Roman" w:cs="Times New Roman"/>
          <w:color w:val="FF0000"/>
          <w:highlight w:val="yellow"/>
        </w:rPr>
        <w:t>[NSC or NTC email]</w:t>
      </w:r>
      <w:r w:rsidRPr="00F02D49">
        <w:rPr>
          <w:rFonts w:ascii="Times New Roman" w:eastAsia="Times New Roman" w:hAnsi="Times New Roman" w:cs="Times New Roman"/>
        </w:rPr>
        <w:t>.</w:t>
      </w:r>
    </w:p>
    <w:p w:rsidR="00F02D49" w:rsidRPr="00F02D49" w:rsidP="00F02D49" w14:paraId="4910D888" w14:textId="77777777">
      <w:pPr>
        <w:widowControl/>
        <w:spacing w:after="0" w:line="240" w:lineRule="auto"/>
        <w:rPr>
          <w:rFonts w:ascii="Times New Roman" w:eastAsia="Times New Roman" w:hAnsi="Times New Roman" w:cs="Times New Roman"/>
        </w:rPr>
      </w:pPr>
    </w:p>
    <w:p w:rsidR="00CA4E67" w:rsidP="00F02D49" w14:paraId="264FBD23" w14:textId="1E32B77D">
      <w:pPr>
        <w:widowControl/>
        <w:spacing w:after="0" w:line="240" w:lineRule="auto"/>
        <w:rPr>
          <w:rFonts w:ascii="Times New Roman" w:eastAsia="Times New Roman" w:hAnsi="Times New Roman" w:cs="Times New Roman"/>
        </w:rPr>
      </w:pPr>
      <w:bookmarkStart w:id="251" w:name="_Hlk168667094"/>
      <w:r w:rsidRPr="00F02D49">
        <w:rPr>
          <w:rFonts w:ascii="Times New Roman" w:eastAsia="Times New Roman" w:hAnsi="Times New Roman" w:cs="Times New Roman"/>
        </w:rPr>
        <w:t>Thank you again for your assistance with this very important assessment.</w:t>
      </w:r>
      <w:bookmarkEnd w:id="251"/>
    </w:p>
    <w:p w:rsidR="00CA4E67" w14:paraId="1AB5F44E" w14:textId="77777777">
      <w:pPr>
        <w:rPr>
          <w:rFonts w:ascii="Times New Roman" w:eastAsia="Times New Roman" w:hAnsi="Times New Roman" w:cs="Times New Roman"/>
        </w:rPr>
      </w:pPr>
      <w:r>
        <w:rPr>
          <w:rFonts w:ascii="Times New Roman" w:eastAsia="Times New Roman" w:hAnsi="Times New Roman" w:cs="Times New Roman"/>
        </w:rPr>
        <w:br w:type="page"/>
      </w:r>
    </w:p>
    <w:p w:rsidR="00F02D49" w:rsidRPr="00F02D49" w:rsidP="00F02D49" w14:paraId="113AF76C" w14:textId="77777777">
      <w:pPr>
        <w:widowControl/>
        <w:spacing w:after="0" w:line="240" w:lineRule="auto"/>
        <w:rPr>
          <w:rFonts w:ascii="Times New Roman" w:eastAsia="Times New Roman" w:hAnsi="Times New Roman" w:cs="Times New Roman"/>
        </w:rPr>
      </w:pPr>
    </w:p>
    <w:p w:rsidR="00CA1FB1" w:rsidRPr="00DF0CB3" w:rsidP="008D32E2" w14:paraId="25E546B7" w14:textId="06FCF0B1">
      <w:pPr>
        <w:pStyle w:val="Heading3"/>
        <w:spacing w:line="240" w:lineRule="auto"/>
        <w:rPr>
          <w:rStyle w:val="Strong"/>
          <w:rFonts w:cs="Times New Roman"/>
          <w:b w:val="0"/>
          <w:bCs w:val="0"/>
        </w:rPr>
      </w:pPr>
      <w:bookmarkStart w:id="252" w:name="_Toc196212000"/>
      <w:r w:rsidRPr="008D32E2">
        <w:rPr>
          <w:rStyle w:val="Strong"/>
          <w:rFonts w:cs="Times New Roman"/>
        </w:rPr>
        <w:t>Appendix D-</w:t>
      </w:r>
      <w:r w:rsidRPr="008D32E2" w:rsidR="00DE0E9D">
        <w:rPr>
          <w:rStyle w:val="Strong"/>
          <w:rFonts w:cs="Times New Roman"/>
        </w:rPr>
        <w:t>91</w:t>
      </w:r>
      <w:r w:rsidRPr="008D32E2">
        <w:rPr>
          <w:rStyle w:val="Strong"/>
          <w:rFonts w:cs="Times New Roman"/>
        </w:rPr>
        <w:t xml:space="preserve">: </w:t>
      </w:r>
      <w:r w:rsidRPr="00DF0CB3">
        <w:rPr>
          <w:rStyle w:val="Strong"/>
          <w:rFonts w:cs="Times New Roman"/>
          <w:b w:val="0"/>
          <w:bCs w:val="0"/>
        </w:rPr>
        <w:t>NAEP 2025 Application Installer Notification, Puerto Rico</w:t>
      </w:r>
      <w:bookmarkEnd w:id="248"/>
      <w:bookmarkEnd w:id="252"/>
    </w:p>
    <w:p w:rsidR="00CA1FB1" w14:paraId="269D060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RPr="00336ED2" w:rsidP="00CA1FB1" w14:paraId="60F02BEC" w14:textId="77777777">
      <w:pPr>
        <w:pStyle w:val="Heading3"/>
        <w:spacing w:line="240" w:lineRule="auto"/>
        <w:jc w:val="left"/>
        <w:rPr>
          <w:rStyle w:val="Strong"/>
          <w:rFonts w:eastAsia="Times New Roman" w:cs="Times New Roman"/>
          <w:b w:val="0"/>
          <w:i/>
          <w:sz w:val="16"/>
          <w:szCs w:val="16"/>
        </w:rPr>
      </w:pPr>
    </w:p>
    <w:p w:rsidR="005F352C" w:rsidP="005F352C" w14:paraId="67D6A329"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Carta de notificación al(a la) instalador(a) de la aplicación de 2025</w:t>
      </w:r>
    </w:p>
    <w:p w:rsidR="005F352C" w:rsidP="005F352C" w14:paraId="303E3D14"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DEL(DE LA) COORDINADOR(A) ESTATAL DE NAEP AL(A LA) INSTALADOR(A) EN EL DISPOSITIVO ESCOLAR</w:t>
      </w:r>
    </w:p>
    <w:p w:rsidR="005F352C" w:rsidP="005F352C" w14:paraId="5EB9F24B" w14:textId="77777777">
      <w:pPr>
        <w:pStyle w:val="NoSpacing"/>
        <w:jc w:val="center"/>
        <w:rPr>
          <w:rFonts w:ascii="Times New Roman" w:hAnsi="Times New Roman" w:eastAsiaTheme="minorEastAsia"/>
          <w:b/>
          <w:bCs/>
          <w:sz w:val="24"/>
          <w:szCs w:val="24"/>
          <w:lang w:val=""/>
        </w:rPr>
      </w:pPr>
      <w:r>
        <w:rPr>
          <w:rFonts w:ascii="Times New Roman" w:hAnsi="Times New Roman"/>
          <w:b/>
          <w:bCs/>
          <w:lang w:val=""/>
        </w:rPr>
        <w:t xml:space="preserve">Se debe personalizar el </w:t>
      </w:r>
      <w:r>
        <w:rPr>
          <w:rFonts w:ascii="Times New Roman" w:hAnsi="Times New Roman"/>
          <w:b/>
          <w:bCs/>
          <w:color w:val="FF0000"/>
          <w:lang w:val=""/>
        </w:rPr>
        <w:t>texto en rojo</w:t>
      </w:r>
      <w:r>
        <w:rPr>
          <w:rFonts w:ascii="Times New Roman" w:hAnsi="Times New Roman"/>
          <w:b/>
          <w:bCs/>
          <w:lang w:val=""/>
        </w:rPr>
        <w:t xml:space="preserve"> antes de combinar la correspondencia, </w:t>
      </w:r>
      <w:r>
        <w:rPr>
          <w:rFonts w:ascii="Times New Roman" w:hAnsi="Times New Roman"/>
          <w:b/>
          <w:bCs/>
          <w:highlight w:val="yellow"/>
          <w:lang w:val=""/>
        </w:rPr>
        <w:t>el texto resaltado</w:t>
      </w:r>
      <w:r>
        <w:rPr>
          <w:rFonts w:ascii="Times New Roman" w:hAnsi="Times New Roman"/>
          <w:b/>
          <w:bCs/>
          <w:lang w:val=""/>
        </w:rPr>
        <w:t xml:space="preserve"> representa los campos que se deben combinar.</w:t>
      </w:r>
    </w:p>
    <w:p w:rsidR="005F352C" w:rsidP="005F352C" w14:paraId="1E9112C5" w14:textId="77777777">
      <w:pPr>
        <w:pStyle w:val="NoSpacing"/>
        <w:jc w:val="center"/>
        <w:rPr>
          <w:rFonts w:ascii="Times New Roman" w:eastAsia="Times New Roman" w:hAnsi="Times New Roman"/>
          <w:b/>
          <w:bCs/>
          <w:lang w:val="es-PR"/>
        </w:rPr>
      </w:pPr>
      <w:r>
        <w:rPr>
          <w:rFonts w:ascii="Times New Roman" w:eastAsia="Times New Roman" w:hAnsi="Times New Roman"/>
          <w:b/>
          <w:bCs/>
          <w:lang w:val="es-PR"/>
        </w:rPr>
        <w:t xml:space="preserve"> </w:t>
      </w:r>
    </w:p>
    <w:p w:rsidR="005F352C" w:rsidP="005F352C" w14:paraId="3E89DC25" w14:textId="77777777">
      <w:pPr>
        <w:spacing w:after="0" w:line="240" w:lineRule="auto"/>
        <w:rPr>
          <w:rFonts w:ascii="Times New Roman" w:hAnsi="Times New Roman" w:eastAsiaTheme="minorEastAsia" w:cs="Times New Roman"/>
          <w:lang w:val="es-PR"/>
        </w:rPr>
      </w:pPr>
      <w:r>
        <w:rPr>
          <w:rFonts w:ascii="Times New Roman" w:hAnsi="Times New Roman" w:cs="Times New Roman"/>
          <w:lang w:val="es-PR"/>
        </w:rPr>
        <w:t>Estimado(a)</w:t>
      </w:r>
      <w:r>
        <w:rPr>
          <w:rFonts w:ascii="Times New Roman" w:hAnsi="Times New Roman" w:cs="Times New Roman"/>
          <w:highlight w:val="yellow"/>
          <w:lang w:val="es-PR"/>
        </w:rPr>
        <w:t xml:space="preserve"> </w:t>
      </w:r>
      <w:r>
        <w:rPr>
          <w:rFonts w:ascii="Times New Roman" w:hAnsi="Times New Roman" w:cs="Times New Roman"/>
          <w:color w:val="FF0000"/>
          <w:highlight w:val="yellow"/>
          <w:lang w:val="es-PR"/>
        </w:rPr>
        <w:t>[persona que instalará y validará los dispositivos]</w:t>
      </w:r>
      <w:r>
        <w:rPr>
          <w:rFonts w:ascii="Times New Roman" w:hAnsi="Times New Roman" w:cs="Times New Roman"/>
          <w:lang w:val="es-PR"/>
        </w:rPr>
        <w:t>:</w:t>
      </w:r>
    </w:p>
    <w:p w:rsidR="005F352C" w:rsidP="005F352C" w14:paraId="49CF4358" w14:textId="77777777">
      <w:pPr>
        <w:pStyle w:val="NoSpacing"/>
        <w:rPr>
          <w:rFonts w:ascii="Times New Roman" w:eastAsia="Times New Roman" w:hAnsi="Times New Roman"/>
          <w:lang w:val="es-PR"/>
        </w:rPr>
      </w:pPr>
      <w:r>
        <w:rPr>
          <w:rFonts w:ascii="Times New Roman" w:eastAsia="Times New Roman" w:hAnsi="Times New Roman"/>
          <w:lang w:val="es-PR"/>
        </w:rPr>
        <w:t xml:space="preserve"> </w:t>
      </w:r>
    </w:p>
    <w:p w:rsidR="005F352C" w:rsidP="005F352C" w14:paraId="2F5760E2" w14:textId="77777777">
      <w:pPr>
        <w:pStyle w:val="NoSpacing"/>
        <w:rPr>
          <w:rFonts w:ascii="Times New Roman" w:hAnsi="Times New Roman" w:eastAsiaTheme="minorEastAsia"/>
          <w:lang w:val="es-PR"/>
        </w:rPr>
      </w:pPr>
      <w:r>
        <w:rPr>
          <w:rFonts w:ascii="Times New Roman" w:hAnsi="Times New Roman"/>
          <w:lang w:val="es-PR"/>
        </w:rPr>
        <w:t>Le escribo para notificarle que usted ha sido identificado(a) como la persona más adecuada para supervisar la preparación de los dispositivos de la escuela (p. ej., computadoras de escritorio, computadoras portátiles, tabletas con teclados) para la Prueba de campo de la Evaluación Nacional del Progreso Educativo (NAEP, por sus siglas en inglés) de 2025 en todas las escuelas de Puerto Rico.</w:t>
      </w:r>
    </w:p>
    <w:p w:rsidR="005F352C" w:rsidP="005F352C" w14:paraId="462C96BE" w14:textId="77777777">
      <w:pPr>
        <w:pStyle w:val="NoSpacing"/>
        <w:rPr>
          <w:rFonts w:ascii="Times New Roman" w:hAnsi="Times New Roman"/>
          <w:lang w:val="es-PR"/>
        </w:rPr>
      </w:pPr>
    </w:p>
    <w:p w:rsidR="005F352C" w:rsidP="005F352C" w14:paraId="379FCC4B" w14:textId="77777777">
      <w:pPr>
        <w:pStyle w:val="NoSpacing"/>
        <w:rPr>
          <w:rFonts w:ascii="Times New Roman" w:hAnsi="Times New Roman"/>
          <w:b/>
          <w:bCs/>
          <w:lang w:val="es-PR"/>
        </w:rPr>
      </w:pPr>
      <w:r>
        <w:rPr>
          <w:rFonts w:ascii="Times New Roman" w:hAnsi="Times New Roman"/>
          <w:b/>
          <w:bCs/>
          <w:lang w:val="es-PR"/>
        </w:rPr>
        <w:t>¿Qué se necesita de usted para la Prueba de campo de NAEP de 2025?</w:t>
      </w:r>
    </w:p>
    <w:p w:rsidR="005F352C" w:rsidP="005F352C" w14:paraId="086D27D9" w14:textId="77777777">
      <w:pPr>
        <w:pStyle w:val="NoSpacing"/>
        <w:rPr>
          <w:rFonts w:ascii="Times New Roman" w:eastAsia="Times New Roman" w:hAnsi="Times New Roman"/>
          <w:lang w:val="es-PR"/>
        </w:rPr>
      </w:pPr>
      <w:r>
        <w:rPr>
          <w:rFonts w:ascii="Times New Roman" w:hAnsi="Times New Roman"/>
          <w:lang w:val="es-PR"/>
        </w:rPr>
        <w:t xml:space="preserve">En noviembre, se enviará un enlace con instrucciones más detalladas en un correo electrónico automatizado desde el dominio de correo electrónico </w:t>
      </w:r>
      <w:r>
        <w:rPr>
          <w:rFonts w:ascii="Times New Roman" w:hAnsi="Times New Roman"/>
          <w:color w:val="FF0000"/>
          <w:lang w:val="es-PR"/>
        </w:rPr>
        <w:t>[nombre de dominio]</w:t>
      </w:r>
      <w:r>
        <w:rPr>
          <w:rFonts w:ascii="Times New Roman" w:hAnsi="Times New Roman"/>
          <w:lang w:val="es-PR"/>
        </w:rPr>
        <w:t>. Usted estará a cargo de asegurar que los URLs necesarios para NAEP hayan sido incluidos en una lista segura, que la aplicación de evaluación de NAEP esté instalada en los dispositivos de las escuelas y que se realicen las verificaciones de disponibilidad</w:t>
      </w:r>
      <w:r>
        <w:rPr>
          <w:rFonts w:ascii="Times New Roman" w:eastAsia="Times New Roman" w:hAnsi="Times New Roman"/>
          <w:lang w:val="es-PR"/>
        </w:rPr>
        <w:t>.</w:t>
      </w:r>
    </w:p>
    <w:p w:rsidR="005F352C" w:rsidP="005F352C" w14:paraId="5E9E7810" w14:textId="77777777">
      <w:pPr>
        <w:pStyle w:val="NoSpacing"/>
        <w:rPr>
          <w:rFonts w:ascii="Times New Roman" w:eastAsia="Times New Roman" w:hAnsi="Times New Roman"/>
          <w:lang w:val="es-PR"/>
        </w:rPr>
      </w:pPr>
    </w:p>
    <w:p w:rsidR="005F352C" w:rsidP="005F352C" w14:paraId="0070DB8D" w14:textId="77777777">
      <w:pPr>
        <w:spacing w:after="0" w:line="240" w:lineRule="auto"/>
        <w:rPr>
          <w:rFonts w:ascii="Times New Roman" w:hAnsi="Times New Roman" w:eastAsiaTheme="minorEastAsia" w:cs="Times New Roman"/>
          <w:lang w:val="es-PR"/>
        </w:rPr>
      </w:pPr>
      <w:r>
        <w:rPr>
          <w:rFonts w:ascii="Times New Roman" w:hAnsi="Times New Roman" w:cs="Times New Roman"/>
          <w:lang w:val="es-PR"/>
        </w:rPr>
        <w:t>Aproximadamente se toma una muestra de 25 estudiantes para realizar la evaluación NAEP en cada grado y escuela seleccionados. Si desea instalar la aplicación de evaluación de NAEP solo en los dispositivos de la escuela utilizados por esos estudiantes, deberá registrarse en nuestro Sistema de Administración de la Evaluación para acceder a listas seguras de estudiantes. Para registrarse, comuníquese conmigo utilizando mi información de contacto que aparece más abajo. El 9 de diciembre estará disponible una lista de los estudiantes incluidos en la muestra de cada escuela. Es posible que se seleccione una muestra adicional de estudiantes en enero de 2025, después de lo cual se actualizarían las listas.</w:t>
      </w:r>
    </w:p>
    <w:p w:rsidR="005F352C" w:rsidP="005F352C" w14:paraId="04A36C9E" w14:textId="77777777">
      <w:pPr>
        <w:spacing w:after="0" w:line="240" w:lineRule="auto"/>
        <w:rPr>
          <w:rFonts w:ascii="Times New Roman" w:hAnsi="Times New Roman" w:cs="Times New Roman"/>
          <w:lang w:val="es-PR"/>
        </w:rPr>
      </w:pPr>
    </w:p>
    <w:p w:rsidR="005F352C" w:rsidP="005F352C" w14:paraId="0C8AAC50" w14:textId="77777777">
      <w:pPr>
        <w:spacing w:after="0" w:line="240" w:lineRule="auto"/>
        <w:rPr>
          <w:rFonts w:ascii="Times New Roman" w:hAnsi="Times New Roman" w:cs="Times New Roman"/>
          <w:b/>
          <w:bCs/>
          <w:lang w:val="es-PR"/>
        </w:rPr>
      </w:pPr>
      <w:r>
        <w:rPr>
          <w:rFonts w:ascii="Times New Roman" w:hAnsi="Times New Roman" w:cs="Times New Roman"/>
          <w:b/>
          <w:bCs/>
          <w:lang w:val="es-PR"/>
        </w:rPr>
        <w:t>¿Qué es NAEP?</w:t>
      </w:r>
    </w:p>
    <w:p w:rsidR="005F352C" w:rsidP="005F352C" w14:paraId="3F013FE7" w14:textId="77777777">
      <w:pPr>
        <w:spacing w:after="0" w:line="240"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lang w:val="es-PR"/>
        </w:rPr>
        <w:t xml:space="preserve">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r>
        <w:rPr>
          <w:rFonts w:ascii="Times New Roman" w:eastAsia="Times New Roman" w:hAnsi="Times New Roman" w:cs="Times New Roman"/>
          <w:color w:val="000000" w:themeColor="text1"/>
          <w:lang w:val="es-PR"/>
        </w:rPr>
        <w:t xml:space="preserve">Puede encontrar más información sobre NAEP en </w:t>
      </w:r>
      <w:hyperlink r:id="rId170"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color w:val="000000" w:themeColor="text1"/>
          <w:lang w:val="es-PR"/>
        </w:rPr>
        <w:t>.</w:t>
      </w:r>
    </w:p>
    <w:p w:rsidR="005F352C" w:rsidP="005F352C" w14:paraId="2DFD5C63" w14:textId="77777777">
      <w:pPr>
        <w:pStyle w:val="NoSpacing"/>
        <w:rPr>
          <w:rFonts w:ascii="Times New Roman" w:eastAsia="Times New Roman" w:hAnsi="Times New Roman"/>
          <w:lang w:val="es-PR"/>
        </w:rPr>
      </w:pPr>
    </w:p>
    <w:p w:rsidR="005F352C" w:rsidP="005F352C" w14:paraId="6BCE1B5A" w14:textId="77777777">
      <w:pPr>
        <w:spacing w:after="0" w:line="240" w:lineRule="auto"/>
        <w:rPr>
          <w:rFonts w:ascii="Times New Roman" w:eastAsia="Times New Roman" w:hAnsi="Times New Roman" w:cs="Times New Roman"/>
          <w:b/>
          <w:bCs/>
          <w:lang w:val="es-PR"/>
        </w:rPr>
      </w:pPr>
      <w:r>
        <w:rPr>
          <w:rFonts w:ascii="Times New Roman" w:eastAsia="Times New Roman" w:hAnsi="Times New Roman" w:cs="Times New Roman"/>
          <w:b/>
          <w:bCs/>
          <w:lang w:val="es-PR"/>
        </w:rPr>
        <w:t>¿Qué evaluará NAEP en 2025?</w:t>
      </w:r>
    </w:p>
    <w:p w:rsidR="005F352C" w:rsidP="005F352C" w14:paraId="5CFC4048"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Prueba de campo de NAEP de 2025 evaluará a los estudiantes de 4.º grado y 8.º grado en matemáticas utilizando dispositivos de la escuela o del distrito en la mayoría de las escuelas.</w:t>
      </w:r>
    </w:p>
    <w:p w:rsidR="005F352C" w:rsidP="005F352C" w14:paraId="543AFC45" w14:textId="77777777">
      <w:pPr>
        <w:spacing w:after="0" w:line="240" w:lineRule="auto"/>
        <w:rPr>
          <w:rFonts w:ascii="Times New Roman" w:eastAsia="Times New Roman" w:hAnsi="Times New Roman" w:cs="Times New Roman"/>
          <w:lang w:val="es-PR"/>
        </w:rPr>
      </w:pPr>
    </w:p>
    <w:p w:rsidR="005F352C" w:rsidP="005F352C" w14:paraId="75ECD567"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Si tiene preguntas sobre NAEP o sobre su función, comuníquese conmigo llamando al </w:t>
      </w:r>
      <w:r>
        <w:rPr>
          <w:rFonts w:ascii="Times New Roman" w:eastAsia="Times New Roman" w:hAnsi="Times New Roman" w:cs="Times New Roman"/>
          <w:color w:val="FF0000"/>
          <w:lang w:val="es-PR"/>
        </w:rPr>
        <w:t>número de teléfono</w:t>
      </w:r>
      <w:r>
        <w:rPr>
          <w:rFonts w:ascii="Times New Roman" w:eastAsia="Times New Roman" w:hAnsi="Times New Roman" w:cs="Times New Roman"/>
          <w:lang w:val="es-PR"/>
        </w:rPr>
        <w:t xml:space="preserve"> o escribiendo a </w:t>
      </w:r>
      <w:r>
        <w:rPr>
          <w:rFonts w:ascii="Times New Roman" w:eastAsia="Times New Roman" w:hAnsi="Times New Roman" w:cs="Times New Roman"/>
          <w:color w:val="FF0000"/>
          <w:lang w:val="es-PR"/>
        </w:rPr>
        <w:t>dirección de correo electrónico</w:t>
      </w:r>
      <w:r>
        <w:rPr>
          <w:rFonts w:ascii="Times New Roman" w:eastAsia="Times New Roman" w:hAnsi="Times New Roman" w:cs="Times New Roman"/>
          <w:lang w:val="es-PR"/>
        </w:rPr>
        <w:t>.</w:t>
      </w:r>
    </w:p>
    <w:p w:rsidR="005F352C" w:rsidP="005F352C" w14:paraId="19C3D7AB" w14:textId="77777777">
      <w:pPr>
        <w:spacing w:after="0" w:line="240" w:lineRule="auto"/>
        <w:rPr>
          <w:rFonts w:ascii="Times New Roman" w:eastAsia="Times New Roman" w:hAnsi="Times New Roman" w:cs="Times New Roman"/>
          <w:lang w:val="es-PR"/>
        </w:rPr>
      </w:pPr>
    </w:p>
    <w:p w:rsidR="005F352C" w:rsidP="005F352C" w14:paraId="0935695B"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Gracias por su ayuda en esta evaluación tan importante.</w:t>
      </w:r>
    </w:p>
    <w:p w:rsidR="005F352C" w:rsidP="005F352C" w14:paraId="61177E4E" w14:textId="77777777">
      <w:pPr>
        <w:spacing w:after="0" w:line="240" w:lineRule="auto"/>
        <w:rPr>
          <w:rFonts w:ascii="Times New Roman" w:eastAsia="Times New Roman" w:hAnsi="Times New Roman" w:cs="Times New Roman"/>
          <w:lang w:val="es-PR"/>
        </w:rPr>
      </w:pPr>
    </w:p>
    <w:p w:rsidR="005F352C" w:rsidP="005F352C" w14:paraId="5D5563A8"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Atentamente,</w:t>
      </w:r>
    </w:p>
    <w:p w:rsidR="005F352C" w:rsidP="005F352C" w14:paraId="2FDCFE65"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352C" w:rsidP="005F352C" w14:paraId="4C1844C7"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5F352C" w:rsidP="005F352C" w14:paraId="5A136932" w14:textId="77777777">
      <w:pPr>
        <w:spacing w:after="0" w:line="240" w:lineRule="auto"/>
        <w:rPr>
          <w:rFonts w:ascii="Times New Roman" w:eastAsia="Times New Roman" w:hAnsi="Times New Roman" w:cs="Times New Roman"/>
          <w:lang w:val="es-PR"/>
        </w:rPr>
      </w:pPr>
    </w:p>
    <w:p w:rsidR="005F352C" w:rsidP="005F352C" w14:paraId="35B79A60" w14:textId="77777777">
      <w:pPr>
        <w:pStyle w:val="NoSpacing"/>
        <w:rPr>
          <w:rFonts w:ascii="Times New Roman" w:eastAsia="Times New Roman" w:hAnsi="Times New Roman"/>
          <w:i/>
          <w:iCs/>
          <w:lang w:val="es-PR"/>
        </w:rPr>
      </w:pPr>
    </w:p>
    <w:p w:rsidR="00FC150D" w:rsidRPr="00D05EDF" w:rsidP="00FC150D" w14:paraId="18DDE4BB" w14:textId="77777777">
      <w:pPr>
        <w:spacing w:after="0" w:line="240" w:lineRule="auto"/>
        <w:rPr>
          <w:rFonts w:ascii="Times New Roman" w:hAnsi="Times New Roman" w:cs="Times New Roman"/>
          <w:i/>
          <w:iCs/>
          <w:sz w:val="20"/>
          <w:szCs w:val="20"/>
        </w:rPr>
      </w:pPr>
      <w:bookmarkStart w:id="253" w:name="_Toc175909540"/>
      <w:bookmarkStart w:id="254" w:name="_Toc196212001"/>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CA1FB1" w:rsidRPr="008D32E2" w:rsidP="008D32E2" w14:paraId="1EC094CD" w14:textId="216DE81A">
      <w:pPr>
        <w:pStyle w:val="Heading3"/>
        <w:spacing w:line="240" w:lineRule="auto"/>
        <w:rPr>
          <w:rStyle w:val="Strong"/>
          <w:rFonts w:cs="Times New Roman"/>
        </w:rPr>
      </w:pPr>
      <w:r w:rsidRPr="008D32E2">
        <w:rPr>
          <w:rStyle w:val="Strong"/>
          <w:rFonts w:cs="Times New Roman"/>
        </w:rPr>
        <w:t>Appendix D-</w:t>
      </w:r>
      <w:r w:rsidRPr="008D32E2" w:rsidR="00DE0E9D">
        <w:rPr>
          <w:rStyle w:val="Strong"/>
          <w:rFonts w:cs="Times New Roman"/>
        </w:rPr>
        <w:t>92</w:t>
      </w:r>
      <w:r w:rsidRPr="008D32E2">
        <w:rPr>
          <w:rStyle w:val="Strong"/>
          <w:rFonts w:cs="Times New Roman"/>
        </w:rPr>
        <w:t xml:space="preserve">: </w:t>
      </w:r>
      <w:r w:rsidRPr="00DF0CB3">
        <w:rPr>
          <w:rStyle w:val="Strong"/>
          <w:rFonts w:cs="Times New Roman"/>
          <w:b w:val="0"/>
          <w:bCs w:val="0"/>
        </w:rPr>
        <w:t>NAEP 2025 School Staff Assistance email template, Technology Support</w:t>
      </w:r>
      <w:bookmarkEnd w:id="253"/>
      <w:bookmarkEnd w:id="254"/>
    </w:p>
    <w:p w:rsidR="00CA1FB1" w14:paraId="730706FE"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707B6B3B" w14:textId="77777777">
      <w:pPr>
        <w:pStyle w:val="Heading3"/>
        <w:spacing w:line="240" w:lineRule="auto"/>
        <w:jc w:val="left"/>
        <w:rPr>
          <w:rStyle w:val="Strong"/>
          <w:rFonts w:cs="Times New Roman"/>
          <w:color w:val="31849B" w:themeColor="accent5" w:themeShade="BF"/>
        </w:rPr>
      </w:pPr>
    </w:p>
    <w:p w:rsidR="005F352C" w:rsidP="005F352C" w14:paraId="5D19441A" w14:textId="77777777">
      <w:pPr>
        <w:spacing w:after="0" w:line="240" w:lineRule="auto"/>
        <w:jc w:val="center"/>
        <w:rPr>
          <w:rFonts w:ascii="Arial" w:hAnsi="Arial" w:cs="Arial"/>
          <w:b/>
          <w:sz w:val="24"/>
          <w:szCs w:val="24"/>
        </w:rPr>
      </w:pPr>
      <w:r>
        <w:rPr>
          <w:rFonts w:ascii="Arial" w:hAnsi="Arial" w:cs="Arial"/>
          <w:b/>
          <w:sz w:val="24"/>
          <w:szCs w:val="24"/>
        </w:rPr>
        <w:t>[Technical Support Only]</w:t>
      </w:r>
    </w:p>
    <w:p w:rsidR="005F352C" w:rsidP="005F352C" w14:paraId="2D568C29" w14:textId="77777777">
      <w:pPr>
        <w:spacing w:after="0" w:line="240" w:lineRule="auto"/>
        <w:jc w:val="center"/>
        <w:rPr>
          <w:rFonts w:ascii="Arial" w:hAnsi="Arial" w:cs="Arial"/>
          <w:bCs/>
          <w:sz w:val="24"/>
          <w:szCs w:val="24"/>
        </w:rPr>
      </w:pPr>
      <w:r>
        <w:rPr>
          <w:rFonts w:ascii="Arial" w:hAnsi="Arial" w:cs="Arial"/>
          <w:b/>
          <w:sz w:val="24"/>
          <w:szCs w:val="24"/>
        </w:rPr>
        <w:t xml:space="preserve">Subject: </w:t>
      </w:r>
      <w:r>
        <w:rPr>
          <w:rFonts w:ascii="Arial" w:hAnsi="Arial" w:cs="Arial"/>
          <w:sz w:val="24"/>
          <w:szCs w:val="24"/>
        </w:rPr>
        <w:t>NAEP Assessment School Staff Support (Technical Support)</w:t>
      </w:r>
      <w:r>
        <w:rPr>
          <w:rFonts w:ascii="Arial" w:hAnsi="Arial" w:cs="Arial"/>
          <w:bCs/>
          <w:sz w:val="24"/>
          <w:szCs w:val="24"/>
        </w:rPr>
        <w:t xml:space="preserve"> </w:t>
      </w:r>
    </w:p>
    <w:p w:rsidR="005F352C" w:rsidP="005F352C" w14:paraId="6C4BDE41"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5F352C" w:rsidP="005F352C" w14:paraId="359A49E4" w14:textId="77777777">
      <w:pPr>
        <w:spacing w:after="0" w:line="240" w:lineRule="auto"/>
        <w:rPr>
          <w:rFonts w:ascii="Arial" w:hAnsi="Arial" w:cs="Arial"/>
          <w:sz w:val="24"/>
          <w:szCs w:val="24"/>
        </w:rPr>
      </w:pPr>
    </w:p>
    <w:p w:rsidR="005F352C" w:rsidP="005F352C" w14:paraId="7B11876B"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5F352C" w:rsidP="005F352C" w14:paraId="6A84FAAC" w14:textId="77777777">
      <w:pPr>
        <w:spacing w:after="0" w:line="240" w:lineRule="auto"/>
        <w:rPr>
          <w:rFonts w:ascii="Arial" w:eastAsia="Times New Roman" w:hAnsi="Arial" w:cs="Arial"/>
          <w:sz w:val="20"/>
          <w:szCs w:val="20"/>
        </w:rPr>
      </w:pPr>
    </w:p>
    <w:p w:rsidR="005F352C" w:rsidP="005F352C" w14:paraId="0A917A6B"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person to support the NAEP assessment with school technology.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xml:space="preserve">] to conduct the assessment in your school. Attached is a file detailing your role as a support person. </w:t>
      </w:r>
    </w:p>
    <w:p w:rsidR="005F352C" w:rsidP="005F352C" w14:paraId="0A121DDC" w14:textId="77777777">
      <w:pPr>
        <w:spacing w:after="0" w:line="240" w:lineRule="auto"/>
        <w:rPr>
          <w:rFonts w:ascii="Arial" w:eastAsia="Times New Roman" w:hAnsi="Arial" w:cs="Arial"/>
          <w:sz w:val="20"/>
          <w:szCs w:val="20"/>
        </w:rPr>
      </w:pPr>
    </w:p>
    <w:p w:rsidR="005F352C" w:rsidP="005F352C" w14:paraId="7410433B" w14:textId="77777777">
      <w:pPr>
        <w:pStyle w:val="Default"/>
        <w:rPr>
          <w:rFonts w:ascii="Arial" w:eastAsia="Times New Roman" w:hAnsi="Arial" w:cs="Arial"/>
          <w:color w:val="FF0000"/>
          <w:sz w:val="20"/>
          <w:szCs w:val="20"/>
        </w:rPr>
      </w:pPr>
      <w:r>
        <w:rPr>
          <w:rFonts w:ascii="Arial" w:eastAsia="Times New Roman" w:hAnsi="Arial" w:cs="Arial"/>
          <w:sz w:val="20"/>
          <w:szCs w:val="20"/>
        </w:rPr>
        <w:t>I will arrive at the school at [</w:t>
      </w:r>
      <w:r>
        <w:rPr>
          <w:rFonts w:ascii="Arial" w:eastAsia="Times New Roman" w:hAnsi="Arial" w:cs="Arial"/>
          <w:color w:val="FF0000"/>
          <w:sz w:val="20"/>
          <w:szCs w:val="20"/>
        </w:rPr>
        <w:t>ARRIVAL TIME</w:t>
      </w:r>
      <w:r>
        <w:rPr>
          <w:rFonts w:ascii="Arial" w:eastAsia="Times New Roman" w:hAnsi="Arial" w:cs="Arial"/>
          <w:sz w:val="20"/>
          <w:szCs w:val="20"/>
        </w:rPr>
        <w:t>]</w:t>
      </w:r>
      <w:r>
        <w:rPr>
          <w:rFonts w:ascii="Arial" w:hAnsi="Arial" w:cs="Arial"/>
          <w:color w:val="auto"/>
          <w:sz w:val="20"/>
          <w:szCs w:val="20"/>
        </w:rPr>
        <w:t xml:space="preserve"> and will need your assistance with the technology at your school at the start of the assessment. You are encouraged to remain in the assessment location for the duration of the NAEP assessment. Once students have been taking the assessment for 15 minutes, if you need to leave, please provide the NAEP representative with your contact information in case any technical support is needed.</w:t>
      </w:r>
    </w:p>
    <w:p w:rsidR="005F352C" w:rsidP="005F352C" w14:paraId="2EF0251F" w14:textId="77777777">
      <w:pPr>
        <w:spacing w:after="0" w:line="240" w:lineRule="auto"/>
        <w:rPr>
          <w:rFonts w:ascii="Arial" w:eastAsia="Times New Roman" w:hAnsi="Arial" w:cs="Arial"/>
          <w:sz w:val="20"/>
          <w:szCs w:val="20"/>
        </w:rPr>
      </w:pPr>
    </w:p>
    <w:p w:rsidR="005F352C" w:rsidP="005F352C" w14:paraId="4DCCE550"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5F352C" w:rsidP="005F352C" w14:paraId="4885F9BD"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5F352C" w:rsidP="005F352C" w14:paraId="56CAB308" w14:textId="77777777">
      <w:pPr>
        <w:rPr>
          <w:rFonts w:ascii="Arial" w:hAnsi="Arial" w:cs="Arial"/>
          <w:b/>
          <w:sz w:val="24"/>
          <w:szCs w:val="24"/>
        </w:rPr>
      </w:pPr>
      <w:r>
        <w:rPr>
          <w:rFonts w:ascii="Arial" w:eastAsia="Times New Roman" w:hAnsi="Arial" w:cs="Arial"/>
        </w:rPr>
        <w:t>Attachment: School Staff Assistance Guidelines and NAEP Non-Disclosure Agreement</w:t>
      </w:r>
      <w:r>
        <w:rPr>
          <w:rFonts w:ascii="Arial" w:hAnsi="Arial" w:cs="Arial"/>
          <w:b/>
          <w:sz w:val="24"/>
          <w:szCs w:val="24"/>
        </w:rPr>
        <w:t xml:space="preserve"> </w:t>
      </w:r>
    </w:p>
    <w:p w:rsidR="00847AF8" w:rsidRPr="00D05EDF" w:rsidP="00847AF8" w14:paraId="15EC574B"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5F05A4CA" w14:textId="77777777">
      <w:pPr>
        <w:rPr>
          <w:rFonts w:ascii="Arial" w:hAnsi="Arial" w:cs="Arial"/>
          <w:b/>
          <w:sz w:val="24"/>
          <w:szCs w:val="24"/>
        </w:rPr>
      </w:pPr>
      <w:r>
        <w:rPr>
          <w:rFonts w:ascii="Arial" w:hAnsi="Arial" w:cs="Arial"/>
          <w:b/>
          <w:sz w:val="24"/>
          <w:szCs w:val="24"/>
        </w:rPr>
        <w:br w:type="page"/>
      </w:r>
    </w:p>
    <w:p w:rsidR="00CA1FB1" w:rsidRPr="008D32E2" w:rsidP="008D32E2" w14:paraId="768FB28B" w14:textId="247CB27F">
      <w:pPr>
        <w:pStyle w:val="Heading3"/>
        <w:spacing w:line="240" w:lineRule="auto"/>
        <w:rPr>
          <w:rStyle w:val="Strong"/>
          <w:rFonts w:cs="Times New Roman"/>
        </w:rPr>
      </w:pPr>
      <w:bookmarkStart w:id="255" w:name="_Toc175909541"/>
      <w:bookmarkStart w:id="256" w:name="_Toc196212002"/>
      <w:r w:rsidRPr="008D32E2">
        <w:rPr>
          <w:rStyle w:val="Strong"/>
          <w:rFonts w:cs="Times New Roman"/>
        </w:rPr>
        <w:t>Appendix D-</w:t>
      </w:r>
      <w:r w:rsidRPr="008D32E2" w:rsidR="00DE0E9D">
        <w:rPr>
          <w:rStyle w:val="Strong"/>
          <w:rFonts w:cs="Times New Roman"/>
        </w:rPr>
        <w:t>93</w:t>
      </w:r>
      <w:r w:rsidRPr="008D32E2">
        <w:rPr>
          <w:rStyle w:val="Strong"/>
          <w:rFonts w:cs="Times New Roman"/>
        </w:rPr>
        <w:t xml:space="preserve">: </w:t>
      </w:r>
      <w:r w:rsidRPr="00DF0CB3">
        <w:rPr>
          <w:rStyle w:val="Strong"/>
          <w:rFonts w:cs="Times New Roman"/>
          <w:b w:val="0"/>
          <w:bCs w:val="0"/>
        </w:rPr>
        <w:t>NAEP 2025 School Staff Assistance email template, Technology Support, Puerto Rico</w:t>
      </w:r>
      <w:bookmarkEnd w:id="255"/>
      <w:bookmarkEnd w:id="256"/>
    </w:p>
    <w:p w:rsidR="00CA1FB1" w14:paraId="6DEE2A7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7FCDA166" w14:textId="77777777">
      <w:pPr>
        <w:pStyle w:val="Heading3"/>
        <w:spacing w:line="240" w:lineRule="auto"/>
        <w:jc w:val="left"/>
        <w:rPr>
          <w:rStyle w:val="Strong"/>
          <w:rFonts w:cs="Times New Roman"/>
          <w:color w:val="31849B" w:themeColor="accent5" w:themeShade="BF"/>
        </w:rPr>
      </w:pPr>
    </w:p>
    <w:p w:rsidR="005F352C" w:rsidP="005F352C" w14:paraId="01C1848C" w14:textId="77777777">
      <w:pPr>
        <w:spacing w:after="0" w:line="240" w:lineRule="auto"/>
        <w:jc w:val="center"/>
        <w:rPr>
          <w:rFonts w:ascii="Arial" w:hAnsi="Arial" w:cs="Arial"/>
          <w:b/>
          <w:sz w:val="24"/>
          <w:szCs w:val="24"/>
          <w:lang w:val="es-PR"/>
        </w:rPr>
      </w:pPr>
      <w:r>
        <w:rPr>
          <w:rFonts w:ascii="Arial" w:hAnsi="Arial" w:cs="Arial"/>
          <w:b/>
          <w:sz w:val="24"/>
          <w:szCs w:val="24"/>
          <w:lang w:val="es-PR"/>
        </w:rPr>
        <w:t>[Apoyo técnico solamente]</w:t>
      </w:r>
    </w:p>
    <w:p w:rsidR="005F352C" w:rsidP="005F352C" w14:paraId="7806A0AF" w14:textId="77777777">
      <w:pPr>
        <w:spacing w:after="0" w:line="240" w:lineRule="auto"/>
        <w:jc w:val="center"/>
        <w:rPr>
          <w:rFonts w:ascii="Arial" w:hAnsi="Arial" w:cs="Arial"/>
          <w:bCs/>
          <w:sz w:val="24"/>
          <w:szCs w:val="24"/>
          <w:lang w:val="es-PR"/>
        </w:rPr>
      </w:pPr>
      <w:r>
        <w:rPr>
          <w:rFonts w:ascii="Arial" w:hAnsi="Arial" w:cs="Arial"/>
          <w:b/>
          <w:sz w:val="24"/>
          <w:szCs w:val="24"/>
          <w:lang w:val="es-PR"/>
        </w:rPr>
        <w:t xml:space="preserve">Asunto: </w:t>
      </w:r>
      <w:r>
        <w:rPr>
          <w:rFonts w:ascii="Arial" w:hAnsi="Arial" w:cs="Arial"/>
          <w:sz w:val="24"/>
          <w:szCs w:val="24"/>
          <w:lang w:val="es-PR"/>
        </w:rPr>
        <w:t xml:space="preserve">Miembro del personal de la escuela identificado para </w:t>
      </w:r>
      <w:r>
        <w:rPr>
          <w:rFonts w:ascii="Arial" w:hAnsi="Arial" w:cs="Arial"/>
          <w:bCs/>
          <w:sz w:val="24"/>
          <w:szCs w:val="24"/>
          <w:lang w:val="es-PR"/>
        </w:rPr>
        <w:t xml:space="preserve">ayudar </w:t>
      </w:r>
    </w:p>
    <w:p w:rsidR="005F352C" w:rsidP="005F352C" w14:paraId="314F51C3" w14:textId="77777777">
      <w:pPr>
        <w:spacing w:after="0" w:line="240" w:lineRule="auto"/>
        <w:jc w:val="center"/>
        <w:rPr>
          <w:rFonts w:ascii="Arial" w:hAnsi="Arial" w:cs="Arial"/>
          <w:sz w:val="24"/>
          <w:szCs w:val="24"/>
          <w:lang w:val="es-PR"/>
        </w:rPr>
      </w:pPr>
      <w:r>
        <w:rPr>
          <w:rFonts w:ascii="Arial" w:hAnsi="Arial" w:cs="Arial"/>
          <w:b/>
          <w:bCs/>
          <w:sz w:val="24"/>
          <w:szCs w:val="24"/>
          <w:lang w:val="es-PR"/>
        </w:rPr>
        <w:t xml:space="preserve">Para: </w:t>
      </w:r>
      <w:bookmarkStart w:id="257" w:name="_Hlk173149737"/>
      <w:r>
        <w:rPr>
          <w:rFonts w:ascii="Arial" w:hAnsi="Arial" w:cs="Arial"/>
          <w:sz w:val="24"/>
          <w:szCs w:val="24"/>
          <w:lang w:val="es-PR"/>
        </w:rPr>
        <w:t>Miembro del personal de la escuela identificado para ayudar</w:t>
      </w:r>
      <w:bookmarkEnd w:id="257"/>
    </w:p>
    <w:p w:rsidR="005F352C" w:rsidP="005F352C" w14:paraId="4B007DE1" w14:textId="77777777">
      <w:pPr>
        <w:spacing w:after="0" w:line="240" w:lineRule="auto"/>
        <w:rPr>
          <w:rFonts w:ascii="Arial" w:hAnsi="Arial" w:cs="Arial"/>
          <w:sz w:val="24"/>
          <w:szCs w:val="24"/>
          <w:lang w:val="es-PR"/>
        </w:rPr>
      </w:pPr>
    </w:p>
    <w:p w:rsidR="005F352C" w:rsidP="005F352C" w14:paraId="6CEA0AFC" w14:textId="77777777">
      <w:pPr>
        <w:spacing w:after="0" w:line="240" w:lineRule="auto"/>
        <w:rPr>
          <w:rFonts w:ascii="Arial" w:hAnsi="Arial" w:cs="Arial"/>
          <w:sz w:val="24"/>
          <w:szCs w:val="24"/>
          <w:lang w:val="es-PR"/>
        </w:rPr>
      </w:pPr>
      <w:r>
        <w:rPr>
          <w:rFonts w:ascii="Arial" w:hAnsi="Arial" w:cs="Arial"/>
          <w:b/>
          <w:bCs/>
          <w:sz w:val="24"/>
          <w:szCs w:val="24"/>
          <w:lang w:val="es-PR"/>
        </w:rPr>
        <w:t xml:space="preserve">Nota para el(la) CE: </w:t>
      </w:r>
      <w:r>
        <w:rPr>
          <w:rFonts w:ascii="Arial" w:hAnsi="Arial" w:cs="Arial"/>
          <w:sz w:val="24"/>
          <w:szCs w:val="24"/>
          <w:lang w:val="es-PR"/>
        </w:rPr>
        <w:t>Adjunte las “Pautas para la asistencia del personal de la escuela.pdf" y el Acuerdo de confidencialidad de NAEP.</w:t>
      </w:r>
    </w:p>
    <w:p w:rsidR="005F352C" w:rsidP="005F352C" w14:paraId="69B4551D" w14:textId="77777777">
      <w:pPr>
        <w:spacing w:after="0" w:line="240" w:lineRule="auto"/>
        <w:rPr>
          <w:rFonts w:ascii="Arial" w:eastAsia="Times New Roman" w:hAnsi="Arial" w:cs="Arial"/>
          <w:sz w:val="20"/>
          <w:szCs w:val="20"/>
          <w:lang w:val="es-PR"/>
        </w:rPr>
      </w:pPr>
    </w:p>
    <w:p w:rsidR="005F352C" w:rsidP="005F352C" w14:paraId="46322535" w14:textId="77777777">
      <w:pPr>
        <w:spacing w:after="0" w:line="240" w:lineRule="auto"/>
        <w:rPr>
          <w:rFonts w:ascii="Arial" w:eastAsia="Times New Roman" w:hAnsi="Arial" w:cs="Arial"/>
          <w:sz w:val="20"/>
          <w:szCs w:val="20"/>
          <w:lang w:val="es-PR"/>
        </w:rPr>
      </w:pPr>
      <w:r>
        <w:rPr>
          <w:rFonts w:ascii="Arial" w:eastAsia="Times New Roman" w:hAnsi="Arial" w:cs="Arial"/>
          <w:sz w:val="20"/>
          <w:szCs w:val="20"/>
          <w:lang w:val="es-PR"/>
        </w:rPr>
        <w:t xml:space="preserve">Estimado(a) </w:t>
      </w:r>
      <w:r>
        <w:rPr>
          <w:rFonts w:ascii="Arial" w:hAnsi="Arial" w:cs="Arial"/>
          <w:sz w:val="20"/>
          <w:szCs w:val="20"/>
          <w:lang w:val="es-PR"/>
        </w:rPr>
        <w:t>[</w:t>
      </w:r>
      <w:r>
        <w:rPr>
          <w:rFonts w:ascii="Arial" w:hAnsi="Arial" w:cs="Arial"/>
          <w:color w:val="FF0000"/>
          <w:sz w:val="20"/>
          <w:szCs w:val="20"/>
          <w:lang w:val="es-PR"/>
        </w:rPr>
        <w:t>NOMBRE Y APELLIDO DEL MIEMBRO DEL PERSONAL DE LA ESCUELA</w:t>
      </w:r>
      <w:r>
        <w:rPr>
          <w:rFonts w:ascii="Arial" w:hAnsi="Arial" w:cs="Arial"/>
          <w:sz w:val="20"/>
          <w:szCs w:val="20"/>
          <w:lang w:val="es-PR"/>
        </w:rPr>
        <w:t>],</w:t>
      </w:r>
      <w:r>
        <w:rPr>
          <w:rFonts w:ascii="Arial" w:eastAsia="Times New Roman" w:hAnsi="Arial" w:cs="Arial"/>
          <w:sz w:val="20"/>
          <w:szCs w:val="20"/>
          <w:lang w:val="es-PR"/>
        </w:rPr>
        <w:br/>
      </w:r>
      <w:r>
        <w:rPr>
          <w:rFonts w:ascii="Arial" w:eastAsia="Times New Roman" w:hAnsi="Arial" w:cs="Arial"/>
          <w:sz w:val="20"/>
          <w:szCs w:val="20"/>
          <w:lang w:val="es-PR"/>
        </w:rPr>
        <w:br/>
        <w:t>Se le ha identificado como la persona que ayudará con la tecnología de la escuela para la evaluación de NAEP. Espero verle el [</w:t>
      </w:r>
      <w:r>
        <w:rPr>
          <w:rFonts w:ascii="Arial" w:eastAsia="Times New Roman" w:hAnsi="Arial" w:cs="Arial"/>
          <w:color w:val="FF0000"/>
          <w:sz w:val="20"/>
          <w:szCs w:val="20"/>
          <w:lang w:val="es-PR"/>
        </w:rPr>
        <w:t>DÍA DE LA SEMANA DE LA EVALUACIÓN</w:t>
      </w:r>
      <w:r>
        <w:rPr>
          <w:rFonts w:ascii="Arial" w:eastAsia="Times New Roman" w:hAnsi="Arial" w:cs="Arial"/>
          <w:sz w:val="20"/>
          <w:szCs w:val="20"/>
          <w:lang w:val="es-PR"/>
        </w:rPr>
        <w:t>], [</w:t>
      </w:r>
      <w:r>
        <w:rPr>
          <w:rFonts w:ascii="Arial" w:eastAsia="Times New Roman" w:hAnsi="Arial" w:cs="Arial"/>
          <w:color w:val="FF0000"/>
          <w:sz w:val="20"/>
          <w:szCs w:val="20"/>
          <w:lang w:val="es-PR"/>
        </w:rPr>
        <w:t>FECHA DE LA EVALUACIÓN</w:t>
      </w:r>
      <w:r>
        <w:rPr>
          <w:rFonts w:ascii="Arial" w:eastAsia="Times New Roman" w:hAnsi="Arial" w:cs="Arial"/>
          <w:sz w:val="20"/>
          <w:szCs w:val="20"/>
          <w:lang w:val="es-PR"/>
        </w:rPr>
        <w:t xml:space="preserve">] para realizar la evaluación en su escuela. Se adjunta un archivo en el que se detalla su función como la persona de apoyo. </w:t>
      </w:r>
    </w:p>
    <w:p w:rsidR="005F352C" w:rsidP="005F352C" w14:paraId="0CCA3CC5" w14:textId="77777777">
      <w:pPr>
        <w:spacing w:after="0" w:line="240" w:lineRule="auto"/>
        <w:rPr>
          <w:rFonts w:ascii="Arial" w:eastAsia="Times New Roman" w:hAnsi="Arial" w:cs="Arial"/>
          <w:sz w:val="20"/>
          <w:szCs w:val="20"/>
          <w:lang w:val="es-PR"/>
        </w:rPr>
      </w:pPr>
    </w:p>
    <w:p w:rsidR="005F352C" w:rsidP="005F352C" w14:paraId="458A153A" w14:textId="77777777">
      <w:pPr>
        <w:pStyle w:val="Default"/>
        <w:rPr>
          <w:rFonts w:ascii="Arial" w:eastAsia="Times New Roman" w:hAnsi="Arial" w:cs="Arial"/>
          <w:color w:val="FF0000"/>
          <w:sz w:val="20"/>
          <w:szCs w:val="20"/>
          <w:lang w:val="es-PR"/>
        </w:rPr>
      </w:pPr>
      <w:r>
        <w:rPr>
          <w:rFonts w:ascii="Arial" w:eastAsia="Times New Roman" w:hAnsi="Arial" w:cs="Arial"/>
          <w:sz w:val="20"/>
          <w:szCs w:val="20"/>
          <w:lang w:val="es-PR"/>
        </w:rPr>
        <w:t>Llegaré a la escuela a las [</w:t>
      </w:r>
      <w:r>
        <w:rPr>
          <w:rFonts w:ascii="Arial" w:eastAsia="Times New Roman" w:hAnsi="Arial" w:cs="Arial"/>
          <w:color w:val="FF0000"/>
          <w:sz w:val="20"/>
          <w:szCs w:val="20"/>
          <w:lang w:val="es-PR"/>
        </w:rPr>
        <w:t>HORA DE LLEGADA</w:t>
      </w:r>
      <w:r>
        <w:rPr>
          <w:rFonts w:ascii="Arial" w:eastAsia="Times New Roman" w:hAnsi="Arial" w:cs="Arial"/>
          <w:sz w:val="20"/>
          <w:szCs w:val="20"/>
          <w:lang w:val="es-PR"/>
        </w:rPr>
        <w:t xml:space="preserve">] </w:t>
      </w:r>
      <w:r>
        <w:rPr>
          <w:rFonts w:ascii="Arial" w:hAnsi="Arial" w:cs="Arial"/>
          <w:color w:val="auto"/>
          <w:sz w:val="20"/>
          <w:szCs w:val="20"/>
          <w:lang w:val="es-PR"/>
        </w:rPr>
        <w:t>y necesitaré su ayuda con la tecnología de su escuela al comienzo de la evaluación. Le animo a permanecer en el lugar de la evaluación durante toda la evaluación de NAEP. Una vez transcurridos los primeros 15 minutos de la evaluación, si necesita irse, por favor proporcione su información de contacto al representante de NAEP en caso de necesitar apoyo técnico.</w:t>
      </w:r>
    </w:p>
    <w:p w:rsidR="005F352C" w:rsidP="005F352C" w14:paraId="5D5D2CBB" w14:textId="77777777">
      <w:pPr>
        <w:spacing w:after="0" w:line="240" w:lineRule="auto"/>
        <w:rPr>
          <w:rFonts w:ascii="Arial" w:eastAsia="Times New Roman" w:hAnsi="Arial" w:cs="Arial"/>
          <w:sz w:val="20"/>
          <w:szCs w:val="20"/>
          <w:lang w:val="es-PR"/>
        </w:rPr>
      </w:pPr>
    </w:p>
    <w:p w:rsidR="005F352C" w:rsidP="005F352C" w14:paraId="5A89F9E4" w14:textId="77777777">
      <w:pPr>
        <w:rPr>
          <w:rFonts w:ascii="Arial" w:eastAsia="Times New Roman" w:hAnsi="Arial" w:cs="Arial"/>
          <w:sz w:val="20"/>
          <w:szCs w:val="20"/>
          <w:lang w:val="es-PR"/>
        </w:rPr>
      </w:pPr>
      <w:r>
        <w:rPr>
          <w:rFonts w:ascii="Arial" w:eastAsia="Times New Roman" w:hAnsi="Arial" w:cs="Arial"/>
          <w:sz w:val="20"/>
          <w:szCs w:val="20"/>
          <w:lang w:val="es-PR"/>
        </w:rPr>
        <w:t xml:space="preserve">También se adjunta a este correo electrónico el Acuerdo de confidencialidad de NAEP para que lo pueda revisar. Se le pedirá que firme este documento digitalmente el día de la evaluación. </w:t>
      </w:r>
    </w:p>
    <w:p w:rsidR="005F352C" w:rsidP="005F352C" w14:paraId="7A44989C" w14:textId="77777777">
      <w:pPr>
        <w:rPr>
          <w:rFonts w:ascii="Arial" w:hAnsi="Arial" w:cs="Arial"/>
          <w:sz w:val="20"/>
          <w:szCs w:val="20"/>
          <w:lang w:val="es-PR"/>
        </w:rPr>
      </w:pPr>
      <w:r>
        <w:rPr>
          <w:rFonts w:ascii="Arial" w:eastAsia="Times New Roman" w:hAnsi="Arial" w:cs="Arial"/>
          <w:sz w:val="20"/>
          <w:szCs w:val="20"/>
          <w:lang w:val="es-PR"/>
        </w:rPr>
        <w:t xml:space="preserve">Por favor, llámeme o escríbame un correo electrónico si tiene alguna pregunta. </w:t>
      </w:r>
      <w:r>
        <w:rPr>
          <w:rFonts w:ascii="Arial" w:eastAsia="Times New Roman" w:hAnsi="Arial" w:cs="Arial"/>
          <w:sz w:val="20"/>
          <w:szCs w:val="20"/>
          <w:lang w:val="es-PR"/>
        </w:rPr>
        <w:br/>
      </w:r>
      <w:r>
        <w:rPr>
          <w:rFonts w:ascii="Arial" w:eastAsia="Times New Roman" w:hAnsi="Arial" w:cs="Arial"/>
          <w:sz w:val="20"/>
          <w:szCs w:val="20"/>
          <w:lang w:val="es-PR"/>
        </w:rPr>
        <w:br/>
      </w:r>
      <w:r>
        <w:rPr>
          <w:rFonts w:ascii="Arial" w:hAnsi="Arial" w:cs="Arial"/>
          <w:sz w:val="20"/>
          <w:szCs w:val="20"/>
          <w:lang w:val="es-PR"/>
        </w:rPr>
        <w:t>Atentamente,</w:t>
      </w:r>
      <w:r>
        <w:rPr>
          <w:rFonts w:ascii="Arial" w:hAnsi="Arial" w:cs="Arial"/>
          <w:sz w:val="20"/>
          <w:szCs w:val="20"/>
          <w:lang w:val="es-PR"/>
        </w:rPr>
        <w:br/>
      </w:r>
      <w:r>
        <w:rPr>
          <w:rFonts w:ascii="Arial" w:hAnsi="Arial" w:cs="Arial"/>
          <w:lang w:val="es-PR"/>
        </w:rPr>
        <w:t>[</w:t>
      </w:r>
      <w:r>
        <w:rPr>
          <w:rFonts w:ascii="Arial" w:hAnsi="Arial" w:cs="Arial"/>
          <w:color w:val="FF0000"/>
          <w:lang w:val="es-PR"/>
        </w:rPr>
        <w:t>Nombre del(de la) representante de NAEP</w:t>
      </w:r>
      <w:r>
        <w:rPr>
          <w:rFonts w:ascii="Arial" w:hAnsi="Arial" w:cs="Arial"/>
          <w:lang w:val="es-PR"/>
        </w:rPr>
        <w:t xml:space="preserve">] </w:t>
      </w:r>
      <w:r>
        <w:rPr>
          <w:rFonts w:ascii="Arial" w:hAnsi="Arial" w:cs="Arial"/>
          <w:sz w:val="20"/>
          <w:szCs w:val="20"/>
          <w:lang w:val="es-PR"/>
        </w:rPr>
        <w:br/>
        <w:t>Representante de NAEP</w:t>
      </w:r>
      <w:r>
        <w:rPr>
          <w:rFonts w:ascii="Arial" w:hAnsi="Arial" w:cs="Arial"/>
          <w:sz w:val="20"/>
          <w:szCs w:val="20"/>
          <w:lang w:val="es-PR"/>
        </w:rPr>
        <w:br/>
      </w:r>
      <w:r>
        <w:rPr>
          <w:rFonts w:ascii="Arial" w:hAnsi="Arial" w:cs="Arial"/>
          <w:lang w:val="es-PR"/>
        </w:rPr>
        <w:t>[</w:t>
      </w:r>
      <w:r>
        <w:rPr>
          <w:rFonts w:ascii="Arial" w:hAnsi="Arial" w:cs="Arial"/>
          <w:color w:val="FF0000"/>
          <w:lang w:val="es-PR"/>
        </w:rPr>
        <w:t>Dirección de correo electrónico del(de la) representante de NAEP</w:t>
      </w:r>
      <w:r>
        <w:rPr>
          <w:rFonts w:ascii="Arial" w:hAnsi="Arial" w:cs="Arial"/>
          <w:lang w:val="es-PR"/>
        </w:rPr>
        <w:t xml:space="preserve">] </w:t>
      </w:r>
      <w:r>
        <w:rPr>
          <w:rFonts w:ascii="Arial" w:hAnsi="Arial" w:cs="Arial"/>
          <w:sz w:val="20"/>
          <w:szCs w:val="20"/>
          <w:lang w:val="es-PR"/>
        </w:rPr>
        <w:br/>
        <w:t>[Teléfono]</w:t>
      </w:r>
    </w:p>
    <w:p w:rsidR="005F352C" w:rsidP="005F352C" w14:paraId="349F9162" w14:textId="77777777">
      <w:pPr>
        <w:rPr>
          <w:rFonts w:ascii="Arial" w:eastAsia="Times New Roman" w:hAnsi="Arial" w:cs="Arial"/>
          <w:lang w:val="es-PR"/>
        </w:rPr>
      </w:pPr>
      <w:r>
        <w:rPr>
          <w:rFonts w:ascii="Arial" w:eastAsia="Times New Roman" w:hAnsi="Arial" w:cs="Arial"/>
          <w:lang w:val="es-PR"/>
        </w:rPr>
        <w:t xml:space="preserve">Adjuntos: Pautas para la asistencia del personal de la escuela y </w:t>
      </w:r>
      <w:r>
        <w:rPr>
          <w:rFonts w:ascii="Arial" w:hAnsi="Arial" w:cs="Arial"/>
          <w:sz w:val="24"/>
          <w:szCs w:val="24"/>
          <w:lang w:val="es-PR"/>
        </w:rPr>
        <w:t>Acuerdo de</w:t>
      </w:r>
      <w:r>
        <w:rPr>
          <w:rFonts w:ascii="Arial" w:eastAsia="Times New Roman" w:hAnsi="Arial" w:cs="Arial"/>
          <w:lang w:val="es-PR"/>
        </w:rPr>
        <w:t xml:space="preserve"> confidencialidad de NAEP </w:t>
      </w:r>
    </w:p>
    <w:p w:rsidR="005F352C" w:rsidP="005F352C" w14:paraId="6899280D" w14:textId="77777777">
      <w:pPr>
        <w:rPr>
          <w:rFonts w:ascii="Arial" w:eastAsia="Times New Roman" w:hAnsi="Arial" w:cs="Arial"/>
          <w:lang w:val="es-PR"/>
        </w:rPr>
      </w:pPr>
    </w:p>
    <w:p w:rsidR="0088282C" w:rsidRPr="00D05EDF" w:rsidP="0088282C" w14:paraId="750BB9F0"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71BB9" w:rsidP="005F352C" w14:paraId="31D14D97" w14:textId="148BF9B3">
      <w:pPr>
        <w:pStyle w:val="Heading3"/>
        <w:spacing w:line="240" w:lineRule="auto"/>
        <w:rPr>
          <w:rStyle w:val="Strong"/>
          <w:rFonts w:cs="Times New Roman"/>
          <w:color w:val="31849B" w:themeColor="accent5" w:themeShade="BF"/>
        </w:rPr>
      </w:pPr>
      <w:r w:rsidRPr="00B710E8">
        <w:rPr>
          <w:rFonts w:ascii="Arial" w:hAnsi="Arial" w:cs="Arial"/>
          <w:b/>
          <w:sz w:val="24"/>
        </w:rPr>
        <w:br w:type="page"/>
      </w:r>
      <w:bookmarkStart w:id="258" w:name="_Toc175909542"/>
      <w:bookmarkStart w:id="259" w:name="_Toc196212003"/>
      <w:r w:rsidRPr="008D32E2">
        <w:rPr>
          <w:rStyle w:val="Strong"/>
          <w:rFonts w:cs="Times New Roman"/>
        </w:rPr>
        <w:t>Appendix D-</w:t>
      </w:r>
      <w:r w:rsidRPr="008D32E2" w:rsidR="00DE0E9D">
        <w:rPr>
          <w:rStyle w:val="Strong"/>
          <w:rFonts w:cs="Times New Roman"/>
        </w:rPr>
        <w:t>94</w:t>
      </w:r>
      <w:r w:rsidRPr="008D32E2">
        <w:rPr>
          <w:rStyle w:val="Strong"/>
          <w:rFonts w:cs="Times New Roman"/>
        </w:rPr>
        <w:t xml:space="preserve">: </w:t>
      </w:r>
      <w:r w:rsidRPr="00DF0CB3">
        <w:rPr>
          <w:rStyle w:val="Strong"/>
          <w:rFonts w:cs="Times New Roman"/>
          <w:b w:val="0"/>
          <w:bCs w:val="0"/>
        </w:rPr>
        <w:t>NAEP 2025 Email to school staff person identified to assist with Classroom Management</w:t>
      </w:r>
      <w:bookmarkEnd w:id="258"/>
      <w:bookmarkEnd w:id="259"/>
    </w:p>
    <w:p w:rsidR="00F71BB9" w14:paraId="4A7AD2B4"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RPr="0076399A" w:rsidP="005F352C" w14:paraId="3DD32B6C" w14:textId="77777777">
      <w:pPr>
        <w:pStyle w:val="Heading3"/>
        <w:spacing w:line="240" w:lineRule="auto"/>
        <w:rPr>
          <w:rStyle w:val="Strong"/>
          <w:rFonts w:cs="Times New Roman"/>
          <w:color w:val="31849B" w:themeColor="accent5" w:themeShade="BF"/>
        </w:rPr>
      </w:pPr>
    </w:p>
    <w:p w:rsidR="005F352C" w:rsidP="005F352C" w14:paraId="459A6CE0" w14:textId="77777777">
      <w:pPr>
        <w:spacing w:after="0" w:line="240" w:lineRule="auto"/>
        <w:jc w:val="center"/>
        <w:rPr>
          <w:rFonts w:ascii="Arial" w:hAnsi="Arial" w:cs="Arial"/>
          <w:b/>
          <w:sz w:val="24"/>
          <w:szCs w:val="24"/>
        </w:rPr>
      </w:pPr>
      <w:r>
        <w:rPr>
          <w:rFonts w:ascii="Arial" w:hAnsi="Arial" w:cs="Arial"/>
          <w:b/>
          <w:sz w:val="24"/>
          <w:szCs w:val="24"/>
        </w:rPr>
        <w:t>[Classroom Management Support Only]</w:t>
      </w:r>
    </w:p>
    <w:p w:rsidR="005F352C" w:rsidP="005F352C" w14:paraId="504FB11B" w14:textId="77777777">
      <w:pPr>
        <w:spacing w:after="0" w:line="240" w:lineRule="auto"/>
        <w:jc w:val="center"/>
        <w:rPr>
          <w:rFonts w:ascii="Arial" w:hAnsi="Arial" w:cs="Arial"/>
          <w:bCs/>
          <w:sz w:val="24"/>
          <w:szCs w:val="24"/>
        </w:rPr>
      </w:pPr>
      <w:r>
        <w:rPr>
          <w:rFonts w:ascii="Arial" w:hAnsi="Arial" w:cs="Arial"/>
          <w:b/>
          <w:sz w:val="24"/>
          <w:szCs w:val="24"/>
        </w:rPr>
        <w:t xml:space="preserve">Subject: </w:t>
      </w:r>
      <w:r>
        <w:rPr>
          <w:rFonts w:ascii="Arial" w:hAnsi="Arial" w:cs="Arial"/>
          <w:bCs/>
          <w:sz w:val="24"/>
          <w:szCs w:val="24"/>
        </w:rPr>
        <w:t>NAEP</w:t>
      </w:r>
      <w:r>
        <w:rPr>
          <w:rFonts w:ascii="Arial" w:hAnsi="Arial" w:cs="Arial"/>
          <w:b/>
          <w:sz w:val="24"/>
          <w:szCs w:val="24"/>
        </w:rPr>
        <w:t xml:space="preserve"> </w:t>
      </w:r>
      <w:r>
        <w:rPr>
          <w:rFonts w:ascii="Arial" w:hAnsi="Arial" w:cs="Arial"/>
          <w:bCs/>
          <w:sz w:val="24"/>
          <w:szCs w:val="24"/>
        </w:rPr>
        <w:t>Assessment School Staff Support (Classroom Support)</w:t>
      </w:r>
    </w:p>
    <w:p w:rsidR="005F352C" w:rsidP="005F352C" w14:paraId="1C4A2995"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5F352C" w:rsidP="005F352C" w14:paraId="642A0BA0" w14:textId="77777777">
      <w:pPr>
        <w:spacing w:after="0" w:line="240" w:lineRule="auto"/>
        <w:rPr>
          <w:rFonts w:ascii="Arial" w:hAnsi="Arial" w:cs="Arial"/>
          <w:sz w:val="24"/>
          <w:szCs w:val="24"/>
        </w:rPr>
      </w:pPr>
    </w:p>
    <w:p w:rsidR="005F352C" w:rsidP="005F352C" w14:paraId="3C0CD271"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5F352C" w:rsidP="005F352C" w14:paraId="52F2004F" w14:textId="77777777">
      <w:pPr>
        <w:spacing w:after="0" w:line="240" w:lineRule="auto"/>
        <w:rPr>
          <w:rFonts w:ascii="Arial" w:eastAsia="Times New Roman" w:hAnsi="Arial" w:cs="Arial"/>
          <w:sz w:val="20"/>
          <w:szCs w:val="20"/>
        </w:rPr>
      </w:pPr>
    </w:p>
    <w:p w:rsidR="005F352C" w:rsidP="005F352C" w14:paraId="2902A693"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classroom management support person for the NAEP assessment.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xml:space="preserve">], when I arrive to conduct the assessment in your school. Attached is a file detailing your role as a support person. </w:t>
      </w:r>
    </w:p>
    <w:p w:rsidR="005F352C" w:rsidP="005F352C" w14:paraId="65BD2101" w14:textId="77777777">
      <w:pPr>
        <w:spacing w:after="0" w:line="240" w:lineRule="auto"/>
        <w:rPr>
          <w:rFonts w:ascii="Arial" w:eastAsia="Times New Roman" w:hAnsi="Arial" w:cs="Arial"/>
          <w:sz w:val="20"/>
          <w:szCs w:val="20"/>
        </w:rPr>
      </w:pPr>
    </w:p>
    <w:p w:rsidR="005F352C" w:rsidP="005F352C" w14:paraId="23A807C5" w14:textId="77777777">
      <w:pPr>
        <w:rPr>
          <w:rFonts w:ascii="Arial" w:hAnsi="Arial" w:cs="Arial"/>
          <w:b/>
          <w:bCs/>
          <w:color w:val="FF0000"/>
          <w:sz w:val="20"/>
          <w:szCs w:val="20"/>
        </w:rPr>
      </w:pPr>
      <w:r>
        <w:rPr>
          <w:rFonts w:ascii="Arial" w:hAnsi="Arial" w:cs="Arial"/>
          <w:b/>
          <w:bCs/>
          <w:color w:val="FF0000"/>
          <w:sz w:val="20"/>
          <w:szCs w:val="20"/>
        </w:rPr>
        <w:t xml:space="preserve">[CHOOSE ONE OF THE FOLLOWING STATEMENTS BASED ON THE GROUPING OPTION SELECTED IN THE AMS. DELETE THE REMAINING STATEMENTS.] </w:t>
      </w:r>
    </w:p>
    <w:p w:rsidR="005F352C" w:rsidP="005F352C" w14:paraId="003ED355" w14:textId="77777777">
      <w:pPr>
        <w:rPr>
          <w:rFonts w:ascii="Arial" w:hAnsi="Arial" w:cs="Arial"/>
          <w:b/>
          <w:bCs/>
          <w:color w:val="FF0000"/>
          <w:sz w:val="20"/>
          <w:szCs w:val="20"/>
        </w:rPr>
      </w:pPr>
      <w:r>
        <w:rPr>
          <w:rFonts w:ascii="Arial" w:hAnsi="Arial" w:cs="Arial"/>
          <w:b/>
          <w:bCs/>
          <w:color w:val="FF0000"/>
          <w:sz w:val="20"/>
          <w:szCs w:val="20"/>
        </w:rPr>
        <w:t>Students at your school will be assessed in two groups at two different times</w:t>
      </w:r>
    </w:p>
    <w:p w:rsidR="005F352C" w:rsidP="005F352C" w14:paraId="053E114A"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are encouraged to remain in the assessment location for the duration of the NAEP assessment. </w:t>
      </w:r>
      <w:r>
        <w:rPr>
          <w:rFonts w:ascii="Arial" w:eastAsia="Times New Roman" w:hAnsi="Arial" w:cs="Arial"/>
          <w:color w:val="FF0000"/>
          <w:sz w:val="20"/>
          <w:szCs w:val="20"/>
        </w:rPr>
        <w:t xml:space="preserve">Please arrive at the same time students are scheduled to arrive.  </w:t>
      </w:r>
    </w:p>
    <w:p w:rsidR="005F352C" w:rsidP="005F352C" w14:paraId="3929FA35" w14:textId="77777777">
      <w:pPr>
        <w:spacing w:after="0" w:line="240" w:lineRule="auto"/>
        <w:rPr>
          <w:rFonts w:ascii="Arial" w:eastAsia="Times New Roman" w:hAnsi="Arial" w:cs="Arial"/>
          <w:color w:val="FF0000"/>
          <w:sz w:val="20"/>
          <w:szCs w:val="20"/>
        </w:rPr>
      </w:pPr>
    </w:p>
    <w:p w:rsidR="005F352C" w:rsidP="005F352C" w14:paraId="1A709F8E" w14:textId="77777777">
      <w:pPr>
        <w:rPr>
          <w:rFonts w:ascii="Arial" w:hAnsi="Arial" w:cs="Arial"/>
          <w:b/>
          <w:bCs/>
          <w:color w:val="FF0000"/>
          <w:sz w:val="20"/>
          <w:szCs w:val="20"/>
        </w:rPr>
      </w:pPr>
      <w:r>
        <w:rPr>
          <w:rFonts w:ascii="Arial" w:hAnsi="Arial" w:cs="Arial"/>
          <w:b/>
          <w:bCs/>
          <w:color w:val="FF0000"/>
          <w:sz w:val="20"/>
          <w:szCs w:val="20"/>
        </w:rPr>
        <w:t>Students at your school will be assessed in two locations at the same time</w:t>
      </w:r>
    </w:p>
    <w:p w:rsidR="005F352C" w:rsidP="005F352C" w14:paraId="6DA5C52D"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You are required to remain in one of the assessment locations for the</w:t>
      </w:r>
      <w:r>
        <w:rPr>
          <w:rFonts w:ascii="Arial" w:eastAsia="Times New Roman" w:hAnsi="Arial" w:cs="Arial"/>
          <w:color w:val="FF0000"/>
          <w:sz w:val="20"/>
          <w:szCs w:val="20"/>
        </w:rPr>
        <w:t xml:space="preserve"> first 15 minutes of the assessment. Another school staff member will be in the other location. After the first 15 minutes, one of you can float between locations if needed. Please arrive at the same time the students are scheduled to arrive.  </w:t>
      </w:r>
    </w:p>
    <w:p w:rsidR="005F352C" w:rsidP="005F352C" w14:paraId="0B8A5134"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p>
    <w:p w:rsidR="005F352C" w:rsidP="005F352C" w14:paraId="5459E320" w14:textId="77777777">
      <w:pPr>
        <w:rPr>
          <w:rFonts w:ascii="Arial" w:hAnsi="Arial" w:cs="Arial"/>
          <w:b/>
          <w:bCs/>
          <w:color w:val="FF0000"/>
          <w:sz w:val="20"/>
          <w:szCs w:val="20"/>
        </w:rPr>
      </w:pPr>
      <w:r>
        <w:rPr>
          <w:rFonts w:ascii="Arial" w:hAnsi="Arial" w:cs="Arial"/>
          <w:b/>
          <w:bCs/>
          <w:color w:val="FF0000"/>
          <w:sz w:val="20"/>
          <w:szCs w:val="20"/>
        </w:rPr>
        <w:t>Students at your school will all be assessed in one location at the same time</w:t>
      </w:r>
    </w:p>
    <w:p w:rsidR="005F352C" w:rsidP="005F352C" w14:paraId="176B150D"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are required to remain in the assessment location for the duration of the NAEP assessment. </w:t>
      </w:r>
      <w:r>
        <w:rPr>
          <w:rFonts w:ascii="Arial" w:eastAsia="Times New Roman" w:hAnsi="Arial" w:cs="Arial"/>
          <w:color w:val="FF0000"/>
          <w:sz w:val="20"/>
          <w:szCs w:val="20"/>
        </w:rPr>
        <w:t xml:space="preserve">Please arrive at the same time as the students.  </w:t>
      </w:r>
    </w:p>
    <w:p w:rsidR="005F352C" w:rsidP="005F352C" w14:paraId="02133FB6" w14:textId="77777777">
      <w:pPr>
        <w:spacing w:after="0" w:line="240" w:lineRule="auto"/>
        <w:rPr>
          <w:rFonts w:ascii="Arial" w:hAnsi="Arial" w:cs="Arial"/>
          <w:sz w:val="20"/>
          <w:szCs w:val="20"/>
        </w:rPr>
      </w:pPr>
    </w:p>
    <w:p w:rsidR="005F352C" w:rsidP="005F352C" w14:paraId="377FCE22"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5F352C" w:rsidP="005F352C" w14:paraId="3D13BDDA"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5F352C" w:rsidP="005F352C" w14:paraId="39673A53" w14:textId="77777777">
      <w:pPr>
        <w:rPr>
          <w:rFonts w:ascii="Arial" w:hAnsi="Arial" w:cs="Arial"/>
          <w:b/>
          <w:sz w:val="24"/>
          <w:szCs w:val="24"/>
        </w:rPr>
      </w:pPr>
      <w:r>
        <w:rPr>
          <w:rFonts w:ascii="Arial" w:eastAsia="Times New Roman" w:hAnsi="Arial" w:cs="Arial"/>
        </w:rPr>
        <w:t>Attachment: School Staff Assistance Guidelines and NAEP Non-Disclosure Agreement</w:t>
      </w:r>
      <w:r>
        <w:rPr>
          <w:rFonts w:ascii="Arial" w:hAnsi="Arial" w:cs="Arial"/>
          <w:b/>
          <w:sz w:val="24"/>
          <w:szCs w:val="24"/>
        </w:rPr>
        <w:t xml:space="preserve"> </w:t>
      </w:r>
    </w:p>
    <w:p w:rsidR="003F32AF" w:rsidRPr="00D05EDF" w:rsidP="003F32AF" w14:paraId="4FC87FF0"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B710E8" w:rsidP="005F352C" w14:paraId="3FA72D02" w14:textId="77777777">
      <w:pPr>
        <w:rPr>
          <w:rFonts w:ascii="Arial" w:hAnsi="Arial" w:cs="Arial"/>
          <w:sz w:val="20"/>
          <w:szCs w:val="20"/>
        </w:rPr>
      </w:pPr>
    </w:p>
    <w:p w:rsidR="005F352C" w:rsidRPr="00B710E8" w:rsidP="005F352C" w14:paraId="0B768B08" w14:textId="77777777">
      <w:pPr>
        <w:spacing w:after="0" w:line="240" w:lineRule="auto"/>
        <w:jc w:val="center"/>
        <w:rPr>
          <w:rFonts w:ascii="Arial" w:hAnsi="Arial" w:cs="Arial"/>
          <w:b/>
          <w:sz w:val="24"/>
          <w:szCs w:val="24"/>
        </w:rPr>
      </w:pPr>
    </w:p>
    <w:p w:rsidR="005F352C" w:rsidRPr="00B710E8" w:rsidP="005F352C" w14:paraId="5DC07B8F" w14:textId="77777777">
      <w:pPr>
        <w:spacing w:after="0" w:line="240" w:lineRule="auto"/>
        <w:jc w:val="center"/>
        <w:rPr>
          <w:rFonts w:ascii="Arial" w:hAnsi="Arial" w:cs="Arial"/>
          <w:b/>
          <w:sz w:val="24"/>
          <w:szCs w:val="24"/>
        </w:rPr>
      </w:pPr>
    </w:p>
    <w:p w:rsidR="00CA1FB1" w:rsidRPr="00DF0CB3" w:rsidP="005F352C" w14:paraId="3C510BFE" w14:textId="0BBBE025">
      <w:pPr>
        <w:pStyle w:val="Heading3"/>
        <w:spacing w:line="240" w:lineRule="auto"/>
        <w:rPr>
          <w:rStyle w:val="Strong"/>
          <w:rFonts w:cs="Times New Roman"/>
          <w:b w:val="0"/>
          <w:bCs w:val="0"/>
        </w:rPr>
      </w:pPr>
      <w:bookmarkStart w:id="260" w:name="_Toc175909543"/>
      <w:bookmarkStart w:id="261" w:name="_Toc196212004"/>
      <w:r w:rsidRPr="008D32E2">
        <w:rPr>
          <w:rStyle w:val="Strong"/>
          <w:rFonts w:cs="Times New Roman"/>
        </w:rPr>
        <w:t>Appendix D-</w:t>
      </w:r>
      <w:r w:rsidRPr="008D32E2" w:rsidR="00DE0E9D">
        <w:rPr>
          <w:rStyle w:val="Strong"/>
          <w:rFonts w:cs="Times New Roman"/>
        </w:rPr>
        <w:t>95</w:t>
      </w:r>
      <w:r w:rsidRPr="008D32E2">
        <w:rPr>
          <w:rStyle w:val="Strong"/>
          <w:rFonts w:cs="Times New Roman"/>
        </w:rPr>
        <w:t xml:space="preserve">: </w:t>
      </w:r>
      <w:r w:rsidRPr="00DF0CB3">
        <w:rPr>
          <w:rStyle w:val="Strong"/>
          <w:rFonts w:cs="Times New Roman"/>
          <w:b w:val="0"/>
          <w:bCs w:val="0"/>
        </w:rPr>
        <w:t>NAEP 2025 Email to school staff person identified to assist with Classroom Management, Puerto Rico</w:t>
      </w:r>
      <w:bookmarkEnd w:id="260"/>
      <w:bookmarkEnd w:id="261"/>
    </w:p>
    <w:p w:rsidR="006E672A" w:rsidP="00D30BF2" w14:paraId="535AC3A2" w14:textId="11C1566C">
      <w:pPr>
        <w:rPr>
          <w:rStyle w:val="Strong"/>
          <w:rFonts w:cs="Times New Roman"/>
          <w:color w:val="31849B" w:themeColor="accent5" w:themeShade="BF"/>
        </w:rPr>
        <w:sectPr w:rsidSect="005F352C">
          <w:pgSz w:w="12240" w:h="15840" w:code="1"/>
          <w:pgMar w:top="900" w:right="864" w:bottom="990" w:left="864" w:header="432" w:footer="288" w:gutter="0"/>
          <w:cols w:space="720"/>
          <w:titlePg/>
          <w:docGrid w:linePitch="360"/>
        </w:sectPr>
      </w:pPr>
    </w:p>
    <w:p w:rsidR="005F352C" w:rsidP="005F352C" w14:paraId="73C7251C" w14:textId="77777777">
      <w:pPr>
        <w:spacing w:after="0" w:line="240" w:lineRule="auto"/>
        <w:rPr>
          <w:rFonts w:ascii="Arial" w:hAnsi="Arial" w:cs="Arial"/>
          <w:sz w:val="24"/>
          <w:szCs w:val="24"/>
          <w:lang w:val="es-PR"/>
        </w:rPr>
      </w:pPr>
    </w:p>
    <w:p w:rsidR="00F05F9C" w:rsidRPr="00F05F9C" w:rsidP="00F05F9C" w14:paraId="335D2F0C" w14:textId="77777777">
      <w:pPr>
        <w:spacing w:after="0" w:line="240" w:lineRule="auto"/>
        <w:jc w:val="center"/>
        <w:rPr>
          <w:rFonts w:ascii="Arial" w:hAnsi="Arial" w:cs="Arial"/>
          <w:sz w:val="24"/>
          <w:szCs w:val="24"/>
          <w:lang w:val="es-PR"/>
        </w:rPr>
      </w:pPr>
      <w:r w:rsidRPr="00F05F9C">
        <w:rPr>
          <w:rFonts w:ascii="Arial" w:hAnsi="Arial" w:cs="Arial"/>
          <w:sz w:val="24"/>
          <w:szCs w:val="24"/>
          <w:lang w:val="es-PR"/>
        </w:rPr>
        <w:t>[Ayuda con el manejo del salón de clase solamente]</w:t>
      </w:r>
    </w:p>
    <w:p w:rsidR="00F05F9C" w:rsidRPr="00F05F9C" w:rsidP="00F05F9C" w14:paraId="18E2BE4C" w14:textId="77777777">
      <w:pPr>
        <w:spacing w:after="0" w:line="240" w:lineRule="auto"/>
        <w:jc w:val="center"/>
        <w:rPr>
          <w:rFonts w:ascii="Arial" w:hAnsi="Arial" w:cs="Arial"/>
          <w:sz w:val="24"/>
          <w:szCs w:val="24"/>
          <w:lang w:val="es-PR"/>
        </w:rPr>
      </w:pPr>
      <w:r w:rsidRPr="00F05F9C">
        <w:rPr>
          <w:rFonts w:ascii="Arial" w:hAnsi="Arial" w:cs="Arial"/>
          <w:sz w:val="24"/>
          <w:szCs w:val="24"/>
          <w:lang w:val="es-PR"/>
        </w:rPr>
        <w:t>Asunto: Apoyo del personal escolar con la evaluación de NAEP</w:t>
      </w:r>
    </w:p>
    <w:p w:rsidR="00F05F9C" w:rsidP="00F05F9C" w14:paraId="5E8685CC" w14:textId="4DAB2DE8">
      <w:pPr>
        <w:spacing w:after="0" w:line="240" w:lineRule="auto"/>
        <w:jc w:val="center"/>
        <w:rPr>
          <w:rFonts w:ascii="Arial" w:hAnsi="Arial" w:cs="Arial"/>
          <w:sz w:val="24"/>
          <w:szCs w:val="24"/>
          <w:lang w:val="es-PR"/>
        </w:rPr>
      </w:pPr>
      <w:r w:rsidRPr="00F05F9C">
        <w:rPr>
          <w:rFonts w:ascii="Arial" w:hAnsi="Arial" w:cs="Arial"/>
          <w:sz w:val="24"/>
          <w:szCs w:val="24"/>
          <w:lang w:val="es-PR"/>
        </w:rPr>
        <w:t>Para: Miembro del personal de la escuela identificado para ayudar</w:t>
      </w:r>
    </w:p>
    <w:p w:rsidR="005F352C" w:rsidP="00F05F9C" w14:paraId="39E79C68" w14:textId="77777777">
      <w:pPr>
        <w:spacing w:after="0" w:line="240" w:lineRule="auto"/>
        <w:jc w:val="center"/>
        <w:rPr>
          <w:rFonts w:ascii="Arial" w:hAnsi="Arial" w:cs="Arial"/>
          <w:sz w:val="24"/>
          <w:szCs w:val="24"/>
          <w:lang w:val="es-PR"/>
        </w:rPr>
      </w:pPr>
      <w:r>
        <w:rPr>
          <w:rFonts w:ascii="Arial" w:hAnsi="Arial" w:cs="Arial"/>
          <w:b/>
          <w:bCs/>
          <w:sz w:val="24"/>
          <w:szCs w:val="24"/>
          <w:lang w:val="es-PR"/>
        </w:rPr>
        <w:t xml:space="preserve">Nota para el(la) CE: </w:t>
      </w:r>
      <w:r>
        <w:rPr>
          <w:rFonts w:ascii="Arial" w:hAnsi="Arial" w:cs="Arial"/>
          <w:sz w:val="24"/>
          <w:szCs w:val="24"/>
          <w:lang w:val="es-PR"/>
        </w:rPr>
        <w:t>Adjunte las “Pautas para la asistencia del personal de la escuela.pdf" y el Acuerdo de confidencialidad de NAEP.</w:t>
      </w:r>
    </w:p>
    <w:p w:rsidR="005F352C" w:rsidP="00F05F9C" w14:paraId="056817BA" w14:textId="77777777">
      <w:pPr>
        <w:spacing w:after="0" w:line="240" w:lineRule="auto"/>
        <w:jc w:val="center"/>
        <w:rPr>
          <w:rFonts w:ascii="Arial" w:eastAsia="Times New Roman" w:hAnsi="Arial" w:cs="Arial"/>
          <w:sz w:val="20"/>
          <w:szCs w:val="20"/>
          <w:lang w:val="es-PR"/>
        </w:rPr>
      </w:pPr>
    </w:p>
    <w:p w:rsidR="005F352C" w:rsidP="005F352C" w14:paraId="0562FB2A" w14:textId="77777777">
      <w:pPr>
        <w:spacing w:after="0" w:line="240" w:lineRule="auto"/>
        <w:rPr>
          <w:rFonts w:ascii="Arial" w:eastAsia="Times New Roman" w:hAnsi="Arial" w:cs="Arial"/>
          <w:sz w:val="20"/>
          <w:szCs w:val="20"/>
          <w:lang w:val="es-PR"/>
        </w:rPr>
      </w:pPr>
      <w:r>
        <w:rPr>
          <w:rFonts w:ascii="Arial" w:eastAsia="Times New Roman" w:hAnsi="Arial" w:cs="Arial"/>
          <w:sz w:val="20"/>
          <w:szCs w:val="20"/>
          <w:lang w:val="es-PR"/>
        </w:rPr>
        <w:t xml:space="preserve">Estimado(a) </w:t>
      </w:r>
      <w:r>
        <w:rPr>
          <w:rFonts w:ascii="Arial" w:hAnsi="Arial" w:cs="Arial"/>
          <w:sz w:val="20"/>
          <w:szCs w:val="20"/>
          <w:lang w:val="es-PR"/>
        </w:rPr>
        <w:t>[</w:t>
      </w:r>
      <w:r>
        <w:rPr>
          <w:rFonts w:ascii="Arial" w:hAnsi="Arial" w:cs="Arial"/>
          <w:color w:val="FF0000"/>
          <w:sz w:val="20"/>
          <w:szCs w:val="20"/>
          <w:lang w:val="es-PR"/>
        </w:rPr>
        <w:t>NOMBRE Y APELLIDO DEL MIEMBRO DEL PERSONAL DE LA ESCUELA</w:t>
      </w:r>
      <w:r>
        <w:rPr>
          <w:rFonts w:ascii="Arial" w:hAnsi="Arial" w:cs="Arial"/>
          <w:sz w:val="20"/>
          <w:szCs w:val="20"/>
          <w:lang w:val="es-PR"/>
        </w:rPr>
        <w:t>],</w:t>
      </w:r>
      <w:r>
        <w:rPr>
          <w:rFonts w:ascii="Arial" w:eastAsia="Times New Roman" w:hAnsi="Arial" w:cs="Arial"/>
          <w:sz w:val="20"/>
          <w:szCs w:val="20"/>
          <w:lang w:val="es-PR"/>
        </w:rPr>
        <w:br/>
      </w:r>
      <w:r>
        <w:rPr>
          <w:rFonts w:ascii="Arial" w:eastAsia="Times New Roman" w:hAnsi="Arial" w:cs="Arial"/>
          <w:sz w:val="20"/>
          <w:szCs w:val="20"/>
          <w:lang w:val="es-PR"/>
        </w:rPr>
        <w:br/>
        <w:t>Se le ha identificado como la persona que ayudará con el manejo del salón de clase para la evaluación de NAEP. Espero verle el [</w:t>
      </w:r>
      <w:r>
        <w:rPr>
          <w:rFonts w:ascii="Arial" w:eastAsia="Times New Roman" w:hAnsi="Arial" w:cs="Arial"/>
          <w:color w:val="FF0000"/>
          <w:sz w:val="20"/>
          <w:szCs w:val="20"/>
          <w:lang w:val="es-PR"/>
        </w:rPr>
        <w:t>DÍA DE LA SEMANA DE LA EVALUACIÓN</w:t>
      </w:r>
      <w:r>
        <w:rPr>
          <w:rFonts w:ascii="Arial" w:eastAsia="Times New Roman" w:hAnsi="Arial" w:cs="Arial"/>
          <w:sz w:val="20"/>
          <w:szCs w:val="20"/>
          <w:lang w:val="es-PR"/>
        </w:rPr>
        <w:t>], [</w:t>
      </w:r>
      <w:r>
        <w:rPr>
          <w:rFonts w:ascii="Arial" w:eastAsia="Times New Roman" w:hAnsi="Arial" w:cs="Arial"/>
          <w:color w:val="FF0000"/>
          <w:sz w:val="20"/>
          <w:szCs w:val="20"/>
          <w:lang w:val="es-PR"/>
        </w:rPr>
        <w:t>FECHA DE LA EVALUACIÓN</w:t>
      </w:r>
      <w:r>
        <w:rPr>
          <w:rFonts w:ascii="Arial" w:eastAsia="Times New Roman" w:hAnsi="Arial" w:cs="Arial"/>
          <w:sz w:val="20"/>
          <w:szCs w:val="20"/>
          <w:lang w:val="es-PR"/>
        </w:rPr>
        <w:t xml:space="preserve">], cuando llegue a su escuela para realizar la evaluación. Se adjunta un archivo en el que se detalla su función como la persona de apoyo. </w:t>
      </w:r>
    </w:p>
    <w:p w:rsidR="005F352C" w:rsidP="005F352C" w14:paraId="414A1D66" w14:textId="77777777">
      <w:pPr>
        <w:spacing w:after="0" w:line="240" w:lineRule="auto"/>
        <w:rPr>
          <w:rFonts w:ascii="Arial" w:eastAsia="Times New Roman" w:hAnsi="Arial" w:cs="Arial"/>
          <w:sz w:val="20"/>
          <w:szCs w:val="20"/>
          <w:lang w:val="es-PR"/>
        </w:rPr>
      </w:pPr>
    </w:p>
    <w:p w:rsidR="005F352C" w:rsidP="005F352C" w14:paraId="5356B329" w14:textId="77777777">
      <w:pPr>
        <w:rPr>
          <w:rFonts w:ascii="Arial" w:hAnsi="Arial" w:cs="Arial"/>
          <w:b/>
          <w:bCs/>
          <w:color w:val="FF0000"/>
          <w:sz w:val="20"/>
          <w:szCs w:val="20"/>
          <w:lang w:val="es-PR"/>
        </w:rPr>
      </w:pPr>
      <w:r>
        <w:rPr>
          <w:rFonts w:ascii="Arial" w:hAnsi="Arial" w:cs="Arial"/>
          <w:b/>
          <w:bCs/>
          <w:color w:val="FF0000"/>
          <w:sz w:val="20"/>
          <w:szCs w:val="20"/>
          <w:lang w:val="es-PR"/>
        </w:rPr>
        <w:t xml:space="preserve">[SELECCIONE UNA DE LAS SIGUIENTES AFIRMACIONES EN FUNCIÓN DE LA OPCIÓN DE GRUPO SELECCIONADA EN EL AMS. ELIMINE LAS DEMÁS AFIRMACIONES]. </w:t>
      </w:r>
    </w:p>
    <w:p w:rsidR="005F352C" w:rsidP="005F352C" w14:paraId="40241552" w14:textId="77777777">
      <w:pPr>
        <w:rPr>
          <w:rFonts w:ascii="Arial" w:hAnsi="Arial" w:cs="Arial"/>
          <w:b/>
          <w:bCs/>
          <w:color w:val="FF0000"/>
          <w:sz w:val="20"/>
          <w:szCs w:val="20"/>
          <w:lang w:val="es-PR"/>
        </w:rPr>
      </w:pPr>
      <w:r>
        <w:rPr>
          <w:rFonts w:ascii="Arial" w:hAnsi="Arial" w:cs="Arial"/>
          <w:b/>
          <w:bCs/>
          <w:color w:val="FF0000"/>
          <w:sz w:val="20"/>
          <w:szCs w:val="20"/>
          <w:lang w:val="es-PR"/>
        </w:rPr>
        <w:t>Los estudiantes de su escuela serán evaluados en dos grupos en dos horarios diferentes</w:t>
      </w:r>
    </w:p>
    <w:p w:rsidR="005F352C" w:rsidP="005F352C" w14:paraId="4352B412"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Le animamos a permanecer en el lugar de la evaluación durante toda la evaluación NAEP. Por favor,</w:t>
      </w:r>
      <w:r>
        <w:rPr>
          <w:rFonts w:ascii="Arial" w:eastAsia="Times New Roman" w:hAnsi="Arial" w:cs="Arial"/>
          <w:color w:val="FF0000"/>
          <w:sz w:val="20"/>
          <w:szCs w:val="20"/>
          <w:lang w:val="es-PR"/>
        </w:rPr>
        <w:t xml:space="preserve"> llegue a la misma hora que los estudiantes.  </w:t>
      </w:r>
    </w:p>
    <w:p w:rsidR="005F352C" w:rsidP="005F352C" w14:paraId="56D2E2BD" w14:textId="77777777">
      <w:pPr>
        <w:spacing w:after="0" w:line="240" w:lineRule="auto"/>
        <w:rPr>
          <w:rFonts w:ascii="Arial" w:eastAsia="Times New Roman" w:hAnsi="Arial" w:cs="Arial"/>
          <w:color w:val="FF0000"/>
          <w:sz w:val="20"/>
          <w:szCs w:val="20"/>
          <w:lang w:val="es-PR"/>
        </w:rPr>
      </w:pPr>
    </w:p>
    <w:p w:rsidR="005F352C" w:rsidP="005F352C" w14:paraId="73516272" w14:textId="77777777">
      <w:pPr>
        <w:rPr>
          <w:rFonts w:ascii="Arial" w:hAnsi="Arial" w:cs="Arial"/>
          <w:b/>
          <w:bCs/>
          <w:color w:val="FF0000"/>
          <w:sz w:val="20"/>
          <w:szCs w:val="20"/>
          <w:lang w:val="es-PR"/>
        </w:rPr>
      </w:pPr>
      <w:r>
        <w:rPr>
          <w:rFonts w:ascii="Arial" w:hAnsi="Arial" w:cs="Arial"/>
          <w:b/>
          <w:bCs/>
          <w:color w:val="FF0000"/>
          <w:sz w:val="20"/>
          <w:szCs w:val="20"/>
          <w:lang w:val="es-PR"/>
        </w:rPr>
        <w:t>Los estudiantes de su escuela serán evaluados en dos lugares al mismo tiempo</w:t>
      </w:r>
    </w:p>
    <w:p w:rsidR="005F352C" w:rsidP="005F352C" w14:paraId="143A9DF0"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 xml:space="preserve">Deberá permanecer en uno de los lugares de evaluación durante los </w:t>
      </w:r>
      <w:r>
        <w:rPr>
          <w:rFonts w:ascii="Arial" w:eastAsia="Times New Roman" w:hAnsi="Arial" w:cs="Arial"/>
          <w:color w:val="FF0000"/>
          <w:sz w:val="20"/>
          <w:szCs w:val="20"/>
          <w:lang w:val="es-PR"/>
        </w:rPr>
        <w:t xml:space="preserve">primeros 15 minutos de la evaluación. Otro miembro del personal de la escuela estará en el otro lugar. Una vez transcurridos los primeros 15 minutos, uno de ustedes puede pasar de un lugar a otro si fuera necesario. Por favor, llegue a la misma hora que los estudiantes.  </w:t>
      </w:r>
    </w:p>
    <w:p w:rsidR="005F352C" w:rsidP="005F352C" w14:paraId="27C9B0AB" w14:textId="77777777">
      <w:pPr>
        <w:spacing w:after="0" w:line="240" w:lineRule="auto"/>
        <w:rPr>
          <w:rFonts w:ascii="Arial" w:eastAsia="Times New Roman" w:hAnsi="Arial" w:cs="Arial"/>
          <w:color w:val="FF0000"/>
          <w:sz w:val="20"/>
          <w:szCs w:val="20"/>
          <w:lang w:val="es-PR"/>
        </w:rPr>
      </w:pPr>
      <w:r>
        <w:rPr>
          <w:rFonts w:ascii="Arial" w:eastAsia="Times New Roman" w:hAnsi="Arial" w:cs="Arial"/>
          <w:color w:val="FF0000"/>
          <w:sz w:val="20"/>
          <w:szCs w:val="20"/>
          <w:lang w:val="es-PR"/>
        </w:rPr>
        <w:t xml:space="preserve"> </w:t>
      </w:r>
    </w:p>
    <w:p w:rsidR="005F352C" w:rsidP="005F352C" w14:paraId="7F8B5799" w14:textId="77777777">
      <w:pPr>
        <w:rPr>
          <w:rFonts w:ascii="Arial" w:hAnsi="Arial" w:cs="Arial"/>
          <w:b/>
          <w:bCs/>
          <w:color w:val="FF0000"/>
          <w:sz w:val="20"/>
          <w:szCs w:val="20"/>
          <w:lang w:val="es-PR"/>
        </w:rPr>
      </w:pPr>
      <w:r>
        <w:rPr>
          <w:rFonts w:ascii="Arial" w:hAnsi="Arial" w:cs="Arial"/>
          <w:b/>
          <w:bCs/>
          <w:color w:val="FF0000"/>
          <w:sz w:val="20"/>
          <w:szCs w:val="20"/>
          <w:lang w:val="es-PR"/>
        </w:rPr>
        <w:t>Todos los estudiantes de su escuela serán evaluados en un mismo lugar y al mismo tiempo</w:t>
      </w:r>
    </w:p>
    <w:p w:rsidR="005F352C" w:rsidP="005F352C" w14:paraId="1FAC93BA"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 xml:space="preserve">Deberá permanecer en el lugar de la evaluación durante toda la evaluación NAEP. </w:t>
      </w:r>
      <w:r>
        <w:rPr>
          <w:rFonts w:ascii="Arial" w:eastAsia="Times New Roman" w:hAnsi="Arial" w:cs="Arial"/>
          <w:color w:val="FF0000"/>
          <w:sz w:val="20"/>
          <w:szCs w:val="20"/>
          <w:lang w:val="es-PR"/>
        </w:rPr>
        <w:t xml:space="preserve">Por favor, llegue a la misma hora que los estudiantes.  </w:t>
      </w:r>
    </w:p>
    <w:p w:rsidR="005F352C" w:rsidP="005F352C" w14:paraId="3AAC05E3" w14:textId="77777777">
      <w:pPr>
        <w:spacing w:after="0" w:line="240" w:lineRule="auto"/>
        <w:rPr>
          <w:rFonts w:ascii="Arial" w:hAnsi="Arial" w:cs="Arial"/>
          <w:sz w:val="20"/>
          <w:szCs w:val="20"/>
          <w:lang w:val="es-PR"/>
        </w:rPr>
      </w:pPr>
    </w:p>
    <w:p w:rsidR="005F352C" w:rsidP="005F352C" w14:paraId="746A9B98" w14:textId="77777777">
      <w:pPr>
        <w:rPr>
          <w:rFonts w:ascii="Arial" w:eastAsia="Times New Roman" w:hAnsi="Arial" w:cs="Arial"/>
          <w:sz w:val="20"/>
          <w:szCs w:val="20"/>
          <w:lang w:val="es-PR"/>
        </w:rPr>
      </w:pPr>
      <w:r>
        <w:rPr>
          <w:rFonts w:ascii="Arial" w:eastAsia="Times New Roman" w:hAnsi="Arial" w:cs="Arial"/>
          <w:sz w:val="20"/>
          <w:szCs w:val="20"/>
          <w:lang w:val="es-PR"/>
        </w:rPr>
        <w:t xml:space="preserve">También se adjunta a este correo electrónico el Acuerdo de confidencialidad de NAEP para que lo pueda revisar. Se le pedirá que firme este documento digitalmente el día de la evaluación. </w:t>
      </w:r>
    </w:p>
    <w:p w:rsidR="005F352C" w:rsidP="005F352C" w14:paraId="38E01705" w14:textId="77777777">
      <w:pPr>
        <w:rPr>
          <w:rFonts w:ascii="Arial" w:hAnsi="Arial" w:cs="Arial"/>
          <w:sz w:val="20"/>
          <w:szCs w:val="20"/>
          <w:lang w:val="es-PR"/>
        </w:rPr>
      </w:pPr>
      <w:r>
        <w:rPr>
          <w:rFonts w:ascii="Arial" w:eastAsia="Times New Roman" w:hAnsi="Arial" w:cs="Arial"/>
          <w:sz w:val="20"/>
          <w:szCs w:val="20"/>
          <w:lang w:val="es-PR"/>
        </w:rPr>
        <w:t xml:space="preserve">Por favor, llámeme o escríbame un correo electrónico si tiene alguna pregunta. </w:t>
      </w:r>
      <w:r>
        <w:rPr>
          <w:rFonts w:ascii="Arial" w:eastAsia="Times New Roman" w:hAnsi="Arial" w:cs="Arial"/>
          <w:sz w:val="20"/>
          <w:szCs w:val="20"/>
          <w:lang w:val="es-PR"/>
        </w:rPr>
        <w:br/>
      </w:r>
      <w:r>
        <w:rPr>
          <w:rFonts w:ascii="Arial" w:eastAsia="Times New Roman" w:hAnsi="Arial" w:cs="Arial"/>
          <w:sz w:val="20"/>
          <w:szCs w:val="20"/>
          <w:lang w:val="es-PR"/>
        </w:rPr>
        <w:br/>
      </w:r>
      <w:r>
        <w:rPr>
          <w:rFonts w:ascii="Arial" w:hAnsi="Arial" w:cs="Arial"/>
          <w:sz w:val="20"/>
          <w:szCs w:val="20"/>
          <w:lang w:val="es-PR"/>
        </w:rPr>
        <w:t>Atentamente,</w:t>
      </w:r>
      <w:r>
        <w:rPr>
          <w:rFonts w:ascii="Arial" w:hAnsi="Arial" w:cs="Arial"/>
          <w:sz w:val="20"/>
          <w:szCs w:val="20"/>
          <w:lang w:val="es-PR"/>
        </w:rPr>
        <w:br/>
      </w:r>
      <w:r>
        <w:rPr>
          <w:rFonts w:ascii="Arial" w:hAnsi="Arial" w:cs="Arial"/>
          <w:lang w:val="es-PR"/>
        </w:rPr>
        <w:t>[</w:t>
      </w:r>
      <w:r>
        <w:rPr>
          <w:rFonts w:ascii="Arial" w:hAnsi="Arial" w:cs="Arial"/>
          <w:color w:val="FF0000"/>
          <w:lang w:val="es-PR"/>
        </w:rPr>
        <w:t>Nombre del(de la) representante de NAEP</w:t>
      </w:r>
      <w:r>
        <w:rPr>
          <w:rFonts w:ascii="Arial" w:hAnsi="Arial" w:cs="Arial"/>
          <w:lang w:val="es-PR"/>
        </w:rPr>
        <w:t xml:space="preserve">] </w:t>
      </w:r>
      <w:r>
        <w:rPr>
          <w:rFonts w:ascii="Arial" w:hAnsi="Arial" w:cs="Arial"/>
          <w:sz w:val="20"/>
          <w:szCs w:val="20"/>
          <w:lang w:val="es-PR"/>
        </w:rPr>
        <w:br/>
        <w:t>Representante de NAEP</w:t>
      </w:r>
      <w:r>
        <w:rPr>
          <w:rFonts w:ascii="Arial" w:hAnsi="Arial" w:cs="Arial"/>
          <w:sz w:val="20"/>
          <w:szCs w:val="20"/>
          <w:lang w:val="es-PR"/>
        </w:rPr>
        <w:br/>
      </w:r>
      <w:r>
        <w:rPr>
          <w:rFonts w:ascii="Arial" w:hAnsi="Arial" w:cs="Arial"/>
          <w:lang w:val="es-PR"/>
        </w:rPr>
        <w:t>[</w:t>
      </w:r>
      <w:r>
        <w:rPr>
          <w:rFonts w:ascii="Arial" w:hAnsi="Arial" w:cs="Arial"/>
          <w:color w:val="FF0000"/>
          <w:lang w:val="es-PR"/>
        </w:rPr>
        <w:t>Dirección de correo electrónico del(de la) representante de NAEP</w:t>
      </w:r>
      <w:r>
        <w:rPr>
          <w:rFonts w:ascii="Arial" w:hAnsi="Arial" w:cs="Arial"/>
          <w:lang w:val="es-PR"/>
        </w:rPr>
        <w:t xml:space="preserve">] </w:t>
      </w:r>
      <w:r>
        <w:rPr>
          <w:rFonts w:ascii="Arial" w:hAnsi="Arial" w:cs="Arial"/>
          <w:sz w:val="20"/>
          <w:szCs w:val="20"/>
          <w:lang w:val="es-PR"/>
        </w:rPr>
        <w:br/>
        <w:t>[Teléfono]</w:t>
      </w:r>
    </w:p>
    <w:p w:rsidR="00F05F9C" w:rsidRPr="00BA505E" w:rsidP="005F352C" w14:paraId="3DEEBC7D" w14:textId="5D5864CB">
      <w:pPr>
        <w:rPr>
          <w:rFonts w:ascii="Arial" w:hAnsi="Arial" w:cs="Arial"/>
          <w:b/>
          <w:bCs/>
          <w:sz w:val="20"/>
          <w:szCs w:val="20"/>
          <w:lang w:val="es-PR"/>
        </w:rPr>
      </w:pPr>
      <w:r w:rsidRPr="00BA505E">
        <w:rPr>
          <w:rFonts w:ascii="Arial" w:hAnsi="Arial" w:cs="Arial"/>
          <w:b/>
          <w:bCs/>
          <w:sz w:val="20"/>
          <w:szCs w:val="20"/>
          <w:lang w:val="es-PR"/>
        </w:rPr>
        <w:t>Adjuntos: Pautas para la asistencia del personal de la escuela y Acuerdo de confidencialidad de NAEP</w:t>
      </w:r>
    </w:p>
    <w:p w:rsidR="00D74E03" w:rsidRPr="00D05EDF" w:rsidP="00D74E03" w14:paraId="061A4BBC"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727709" w:rsidP="00727709" w14:paraId="17BEF73A" w14:textId="77777777">
      <w:pPr>
        <w:rPr>
          <w:lang w:val=""/>
        </w:rPr>
      </w:pPr>
    </w:p>
    <w:p w:rsidR="00CA1FB1" w:rsidRPr="008D32E2" w:rsidP="008D32E2" w14:paraId="141F1C07" w14:textId="33D2CD6B">
      <w:pPr>
        <w:pStyle w:val="Heading3"/>
        <w:spacing w:line="240" w:lineRule="auto"/>
        <w:rPr>
          <w:rStyle w:val="Strong"/>
          <w:rFonts w:cs="Times New Roman"/>
        </w:rPr>
      </w:pPr>
      <w:bookmarkStart w:id="262" w:name="_Toc175909546"/>
      <w:bookmarkStart w:id="263" w:name="_Toc196212005"/>
      <w:r w:rsidRPr="008D32E2">
        <w:rPr>
          <w:rStyle w:val="Strong"/>
          <w:rFonts w:cs="Times New Roman"/>
        </w:rPr>
        <w:t>Appendix D-</w:t>
      </w:r>
      <w:r w:rsidRPr="008D32E2" w:rsidR="00370D69">
        <w:rPr>
          <w:rStyle w:val="Strong"/>
          <w:rFonts w:cs="Times New Roman"/>
        </w:rPr>
        <w:t>9</w:t>
      </w:r>
      <w:r w:rsidRPr="008D32E2" w:rsidR="00DE0E9D">
        <w:rPr>
          <w:rStyle w:val="Strong"/>
          <w:rFonts w:cs="Times New Roman"/>
        </w:rPr>
        <w:t>6</w:t>
      </w:r>
      <w:r w:rsidRPr="008D32E2">
        <w:rPr>
          <w:rStyle w:val="Strong"/>
          <w:rFonts w:cs="Times New Roman"/>
        </w:rPr>
        <w:t xml:space="preserve">: </w:t>
      </w:r>
      <w:r w:rsidRPr="00DF0CB3">
        <w:rPr>
          <w:rStyle w:val="Strong"/>
          <w:rFonts w:cs="Times New Roman"/>
          <w:b w:val="0"/>
          <w:bCs w:val="0"/>
        </w:rPr>
        <w:t>NAEP 2025 Email to school staff person identified to assist with Technology and Classroom Management</w:t>
      </w:r>
      <w:bookmarkEnd w:id="262"/>
      <w:bookmarkEnd w:id="263"/>
    </w:p>
    <w:p w:rsidR="00CA1FB1" w14:paraId="03BFD1B7"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A1FB1" w14:paraId="7263B1BA" w14:textId="77777777">
      <w:pPr>
        <w:pStyle w:val="Heading3"/>
        <w:spacing w:line="240" w:lineRule="auto"/>
        <w:jc w:val="left"/>
        <w:rPr>
          <w:rStyle w:val="Strong"/>
          <w:rFonts w:cs="Times New Roman"/>
          <w:color w:val="31849B" w:themeColor="accent5" w:themeShade="BF"/>
        </w:rPr>
      </w:pPr>
    </w:p>
    <w:p w:rsidR="005F352C" w:rsidP="005F352C" w14:paraId="0882F59D" w14:textId="77777777">
      <w:pPr>
        <w:spacing w:after="0" w:line="240" w:lineRule="auto"/>
        <w:jc w:val="center"/>
        <w:rPr>
          <w:rFonts w:ascii="Arial" w:hAnsi="Arial" w:cs="Arial"/>
          <w:b/>
          <w:sz w:val="24"/>
          <w:szCs w:val="24"/>
        </w:rPr>
      </w:pPr>
    </w:p>
    <w:p w:rsidR="005F352C" w:rsidP="005F352C" w14:paraId="23153CF0" w14:textId="77777777">
      <w:pPr>
        <w:spacing w:after="0" w:line="240" w:lineRule="auto"/>
        <w:jc w:val="center"/>
        <w:rPr>
          <w:rFonts w:ascii="Arial" w:hAnsi="Arial" w:cs="Arial"/>
          <w:b/>
          <w:sz w:val="24"/>
          <w:szCs w:val="24"/>
        </w:rPr>
      </w:pPr>
      <w:r>
        <w:rPr>
          <w:rFonts w:ascii="Arial" w:hAnsi="Arial" w:cs="Arial"/>
          <w:b/>
          <w:sz w:val="24"/>
          <w:szCs w:val="24"/>
        </w:rPr>
        <w:t>[Technical Support and Classroom Management Support]</w:t>
      </w:r>
    </w:p>
    <w:p w:rsidR="005F352C" w:rsidP="005F352C" w14:paraId="00CF7FCF" w14:textId="77777777">
      <w:pPr>
        <w:spacing w:after="0" w:line="240" w:lineRule="auto"/>
        <w:jc w:val="center"/>
        <w:rPr>
          <w:rFonts w:ascii="Arial" w:hAnsi="Arial" w:cs="Arial"/>
          <w:bCs/>
          <w:sz w:val="24"/>
          <w:szCs w:val="24"/>
        </w:rPr>
      </w:pPr>
      <w:r>
        <w:rPr>
          <w:rFonts w:ascii="Arial" w:hAnsi="Arial" w:cs="Arial"/>
          <w:b/>
          <w:sz w:val="24"/>
          <w:szCs w:val="24"/>
        </w:rPr>
        <w:t xml:space="preserve">Subject: </w:t>
      </w:r>
      <w:bookmarkStart w:id="264" w:name="_Hlk174367119"/>
      <w:r>
        <w:rPr>
          <w:rFonts w:ascii="Arial" w:hAnsi="Arial" w:cs="Arial"/>
          <w:sz w:val="24"/>
          <w:szCs w:val="24"/>
        </w:rPr>
        <w:t>NAEP Assessment School Staff Support (Classroom and Technical Support)</w:t>
      </w:r>
      <w:bookmarkEnd w:id="264"/>
    </w:p>
    <w:p w:rsidR="005F352C" w:rsidP="005F352C" w14:paraId="3366D9A7"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5F352C" w:rsidP="005F352C" w14:paraId="0BB8B104" w14:textId="77777777">
      <w:pPr>
        <w:spacing w:after="0" w:line="240" w:lineRule="auto"/>
        <w:rPr>
          <w:rFonts w:ascii="Arial" w:hAnsi="Arial" w:cs="Arial"/>
          <w:sz w:val="24"/>
          <w:szCs w:val="24"/>
        </w:rPr>
      </w:pPr>
    </w:p>
    <w:p w:rsidR="005F352C" w:rsidP="005F352C" w14:paraId="476BA129"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5F352C" w:rsidP="005F352C" w14:paraId="071274A8" w14:textId="77777777">
      <w:pPr>
        <w:spacing w:after="0" w:line="240" w:lineRule="auto"/>
        <w:rPr>
          <w:rFonts w:ascii="Arial" w:eastAsia="Times New Roman" w:hAnsi="Arial" w:cs="Arial"/>
          <w:sz w:val="20"/>
          <w:szCs w:val="20"/>
        </w:rPr>
      </w:pPr>
    </w:p>
    <w:p w:rsidR="005F352C" w:rsidP="005F352C" w14:paraId="6A12093A"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school technology and classroom management support person for the NAEP assessment.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when I arrive at [</w:t>
      </w:r>
      <w:r>
        <w:rPr>
          <w:rFonts w:ascii="Arial" w:eastAsia="Times New Roman" w:hAnsi="Arial" w:cs="Arial"/>
          <w:color w:val="FF0000"/>
          <w:sz w:val="20"/>
          <w:szCs w:val="20"/>
        </w:rPr>
        <w:t>ARRIVAL TIME</w:t>
      </w:r>
      <w:r>
        <w:rPr>
          <w:rFonts w:ascii="Arial" w:eastAsia="Times New Roman" w:hAnsi="Arial" w:cs="Arial"/>
          <w:sz w:val="20"/>
          <w:szCs w:val="20"/>
        </w:rPr>
        <w:t xml:space="preserve">] to conduct the assessment in your school. Attached is a file detailing your role as a support person on the NAEP assessment. </w:t>
      </w:r>
    </w:p>
    <w:p w:rsidR="005F352C" w:rsidP="005F352C" w14:paraId="50F8D8C0" w14:textId="77777777">
      <w:pPr>
        <w:spacing w:after="0" w:line="240" w:lineRule="auto"/>
        <w:rPr>
          <w:rFonts w:ascii="Arial" w:eastAsia="Times New Roman" w:hAnsi="Arial" w:cs="Arial"/>
          <w:sz w:val="20"/>
          <w:szCs w:val="20"/>
        </w:rPr>
      </w:pPr>
    </w:p>
    <w:p w:rsidR="005F352C" w:rsidP="005F352C" w14:paraId="75A0200E" w14:textId="77777777">
      <w:pPr>
        <w:rPr>
          <w:rFonts w:ascii="Arial" w:hAnsi="Arial" w:cs="Arial"/>
          <w:b/>
          <w:bCs/>
          <w:color w:val="FF0000"/>
          <w:sz w:val="20"/>
          <w:szCs w:val="20"/>
        </w:rPr>
      </w:pPr>
      <w:r>
        <w:rPr>
          <w:rFonts w:ascii="Arial" w:hAnsi="Arial" w:cs="Arial"/>
          <w:b/>
          <w:bCs/>
          <w:color w:val="FF0000"/>
          <w:sz w:val="20"/>
          <w:szCs w:val="20"/>
        </w:rPr>
        <w:t xml:space="preserve">[CHOOSE ONE OF THE FOLLOWING STATEMENTS BASED ON THE GROUPING OPTION SELECTED IN THE AMS. DELETE THE REMAINING STATEMENTS.] </w:t>
      </w:r>
    </w:p>
    <w:p w:rsidR="005F352C" w:rsidP="005F352C" w14:paraId="1AFA9EEB" w14:textId="77777777">
      <w:pPr>
        <w:rPr>
          <w:rFonts w:ascii="Arial" w:hAnsi="Arial" w:cs="Arial"/>
          <w:b/>
          <w:bCs/>
          <w:color w:val="FF0000"/>
          <w:sz w:val="20"/>
          <w:szCs w:val="20"/>
        </w:rPr>
      </w:pPr>
      <w:r>
        <w:rPr>
          <w:rFonts w:ascii="Arial" w:hAnsi="Arial" w:cs="Arial"/>
          <w:b/>
          <w:bCs/>
          <w:color w:val="FF0000"/>
          <w:sz w:val="20"/>
          <w:szCs w:val="20"/>
        </w:rPr>
        <w:t>Students at your school will be assessed in two groups at two different times</w:t>
      </w:r>
    </w:p>
    <w:p w:rsidR="005F352C" w:rsidP="005F352C" w14:paraId="1BAF4B28"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You will need to provide technical support at the start of the assessment. You are encouraged to remain in the assessment location for the duration of the NAEP assessment. Once students have been taking the assessment for 15 minutes, if you need to leave, please provide the NAEP representative with your contact information in case any technical support is needed.</w:t>
      </w:r>
    </w:p>
    <w:p w:rsidR="005F352C" w:rsidP="005F352C" w14:paraId="2EE2F056"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p>
    <w:p w:rsidR="005F352C" w:rsidP="005F352C" w14:paraId="532ACC90" w14:textId="77777777">
      <w:pPr>
        <w:rPr>
          <w:rFonts w:ascii="Arial" w:hAnsi="Arial" w:cs="Arial"/>
          <w:b/>
          <w:bCs/>
          <w:color w:val="FF0000"/>
          <w:sz w:val="20"/>
          <w:szCs w:val="20"/>
        </w:rPr>
      </w:pPr>
      <w:r>
        <w:rPr>
          <w:rFonts w:ascii="Arial" w:hAnsi="Arial" w:cs="Arial"/>
          <w:b/>
          <w:bCs/>
          <w:color w:val="FF0000"/>
          <w:sz w:val="20"/>
          <w:szCs w:val="20"/>
        </w:rPr>
        <w:t>Students at your school will be assessed in two locations at the same time</w:t>
      </w:r>
    </w:p>
    <w:p w:rsidR="005F352C" w:rsidP="005F352C" w14:paraId="2BF6886E"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will need to provide technical support at the start of the assessment. You are required to remain in one of the assessment locations </w:t>
      </w:r>
      <w:r>
        <w:rPr>
          <w:rFonts w:ascii="Arial" w:eastAsia="Times New Roman" w:hAnsi="Arial" w:cs="Arial"/>
          <w:color w:val="FF0000"/>
          <w:sz w:val="20"/>
          <w:szCs w:val="20"/>
        </w:rPr>
        <w:t xml:space="preserve">for the first 15 minutes of the assessment. Another school staff member will be in the other location. After the first 15 minutes, one of you can float between locations as needed. </w:t>
      </w:r>
    </w:p>
    <w:p w:rsidR="005F352C" w:rsidP="005F352C" w14:paraId="2BDCAED1"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If technical support is required in that other location, you will need to switch places with the other school staff member to provide technical support. </w:t>
      </w:r>
    </w:p>
    <w:p w:rsidR="005F352C" w:rsidP="005F352C" w14:paraId="4C2B4D02" w14:textId="77777777">
      <w:pPr>
        <w:spacing w:after="0" w:line="240" w:lineRule="auto"/>
        <w:rPr>
          <w:rFonts w:ascii="Arial" w:eastAsia="Times New Roman" w:hAnsi="Arial" w:cs="Arial"/>
          <w:color w:val="FF0000"/>
          <w:sz w:val="20"/>
          <w:szCs w:val="20"/>
        </w:rPr>
      </w:pPr>
    </w:p>
    <w:p w:rsidR="005F352C" w:rsidP="005F352C" w14:paraId="343631B3" w14:textId="77777777">
      <w:pPr>
        <w:rPr>
          <w:rFonts w:ascii="Arial" w:hAnsi="Arial" w:cs="Arial"/>
          <w:b/>
          <w:bCs/>
          <w:color w:val="FF0000"/>
          <w:sz w:val="20"/>
          <w:szCs w:val="20"/>
        </w:rPr>
      </w:pPr>
      <w:r>
        <w:rPr>
          <w:rFonts w:ascii="Arial" w:hAnsi="Arial" w:cs="Arial"/>
          <w:b/>
          <w:bCs/>
          <w:color w:val="FF0000"/>
          <w:sz w:val="20"/>
          <w:szCs w:val="20"/>
        </w:rPr>
        <w:t>Students at your school will all be assessed in one location at the same time</w:t>
      </w:r>
    </w:p>
    <w:p w:rsidR="005F352C" w:rsidP="005F352C" w14:paraId="1E1D700E" w14:textId="77777777">
      <w:pPr>
        <w:spacing w:after="0" w:line="240" w:lineRule="auto"/>
        <w:rPr>
          <w:rFonts w:ascii="Arial" w:hAnsi="Arial" w:cs="Arial"/>
          <w:sz w:val="20"/>
          <w:szCs w:val="20"/>
        </w:rPr>
      </w:pPr>
      <w:r>
        <w:rPr>
          <w:rFonts w:ascii="Arial" w:hAnsi="Arial" w:cs="Arial"/>
          <w:color w:val="FF0000"/>
          <w:sz w:val="20"/>
          <w:szCs w:val="20"/>
        </w:rPr>
        <w:t xml:space="preserve">You will need to provide technical support at the start of the assessment. Once students are taking the assessment, you are required to remain in the assessment location for the duration of the NAEP assessment. </w:t>
      </w:r>
    </w:p>
    <w:p w:rsidR="005F352C" w:rsidP="005F352C" w14:paraId="6A607C42" w14:textId="77777777">
      <w:pPr>
        <w:spacing w:after="0" w:line="240" w:lineRule="auto"/>
        <w:rPr>
          <w:rFonts w:ascii="Arial" w:eastAsia="Times New Roman" w:hAnsi="Arial" w:cs="Arial"/>
          <w:sz w:val="20"/>
          <w:szCs w:val="20"/>
        </w:rPr>
      </w:pPr>
    </w:p>
    <w:p w:rsidR="005F352C" w:rsidP="005F352C" w14:paraId="128BF281"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5F352C" w:rsidP="005F352C" w14:paraId="1DE30260"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5F352C" w:rsidP="005F352C" w14:paraId="28DEE99A" w14:textId="77777777">
      <w:pPr>
        <w:rPr>
          <w:rFonts w:ascii="Arial" w:eastAsia="Times New Roman" w:hAnsi="Arial" w:cs="Arial"/>
        </w:rPr>
      </w:pPr>
      <w:r>
        <w:rPr>
          <w:rFonts w:ascii="Arial" w:eastAsia="Times New Roman" w:hAnsi="Arial" w:cs="Arial"/>
        </w:rPr>
        <w:t>Attachment: School Staff Assistance Guidelines and NAEP Non-Disclosure Agreement</w:t>
      </w:r>
    </w:p>
    <w:p w:rsidR="00635E32" w:rsidRPr="00D05EDF" w:rsidP="00635E32" w14:paraId="707E0DE3"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4C6FFAB1" w14:textId="77777777">
      <w:pPr>
        <w:rPr>
          <w:rFonts w:ascii="Arial" w:hAnsi="Arial" w:cs="Arial"/>
          <w:b/>
          <w:bCs/>
        </w:rPr>
      </w:pPr>
    </w:p>
    <w:p w:rsidR="005F352C" w:rsidP="005F352C" w14:paraId="7EF131B0" w14:textId="77777777">
      <w:pPr>
        <w:spacing w:after="0" w:line="240" w:lineRule="auto"/>
      </w:pPr>
    </w:p>
    <w:p w:rsidR="005F352C" w:rsidP="005F352C" w14:paraId="060C2188" w14:textId="77777777">
      <w:pPr>
        <w:spacing w:after="0" w:line="240" w:lineRule="auto"/>
      </w:pPr>
    </w:p>
    <w:p w:rsidR="005F352C" w:rsidP="005F352C" w14:paraId="1A6F03CC" w14:textId="77777777">
      <w:pPr>
        <w:spacing w:after="0" w:line="240" w:lineRule="auto"/>
      </w:pPr>
    </w:p>
    <w:p w:rsidR="00370D69" w:rsidP="008D32E2" w14:paraId="2FF17517" w14:textId="036462EA">
      <w:pPr>
        <w:pStyle w:val="Heading3"/>
        <w:spacing w:line="240" w:lineRule="auto"/>
        <w:rPr>
          <w:rStyle w:val="Strong"/>
          <w:rFonts w:cs="Times New Roman"/>
          <w:color w:val="31849B" w:themeColor="accent5" w:themeShade="BF"/>
        </w:rPr>
      </w:pPr>
      <w:r w:rsidRPr="00B710E8">
        <w:rPr>
          <w:rFonts w:ascii="Arial" w:eastAsia="Times New Roman" w:hAnsi="Arial" w:cs="Arial"/>
        </w:rPr>
        <w:br w:type="page"/>
      </w:r>
      <w:bookmarkStart w:id="265" w:name="_Toc175909547"/>
      <w:bookmarkStart w:id="266" w:name="_Toc196212006"/>
      <w:r w:rsidRPr="008D32E2">
        <w:rPr>
          <w:rStyle w:val="Strong"/>
          <w:rFonts w:cs="Times New Roman"/>
        </w:rPr>
        <w:t>Appendix D-</w:t>
      </w:r>
      <w:r w:rsidRPr="008D32E2">
        <w:rPr>
          <w:rStyle w:val="Strong"/>
          <w:rFonts w:cs="Times New Roman"/>
        </w:rPr>
        <w:t>9</w:t>
      </w:r>
      <w:r w:rsidRPr="008D32E2" w:rsidR="00DE0E9D">
        <w:rPr>
          <w:rStyle w:val="Strong"/>
          <w:rFonts w:cs="Times New Roman"/>
        </w:rPr>
        <w:t>7</w:t>
      </w:r>
      <w:r w:rsidRPr="008D32E2">
        <w:rPr>
          <w:rStyle w:val="Strong"/>
          <w:rFonts w:cs="Times New Roman"/>
        </w:rPr>
        <w:t xml:space="preserve">: </w:t>
      </w:r>
      <w:r w:rsidRPr="00DF0CB3">
        <w:rPr>
          <w:rStyle w:val="Strong"/>
          <w:rFonts w:cs="Times New Roman"/>
          <w:b w:val="0"/>
          <w:bCs w:val="0"/>
        </w:rPr>
        <w:t>NAEP 2025 Inclusion Guidelines for English Learners</w:t>
      </w:r>
      <w:bookmarkEnd w:id="265"/>
      <w:bookmarkEnd w:id="266"/>
    </w:p>
    <w:p w:rsidR="005F352C" w:rsidRPr="00430A1E" w:rsidP="00430A1E" w14:paraId="7AF11EA5" w14:textId="3836CD60">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5F352C" w14:paraId="5D25ADDF" w14:textId="77777777">
      <w:pPr>
        <w:pStyle w:val="Heading3"/>
        <w:spacing w:line="240" w:lineRule="auto"/>
        <w:rPr>
          <w:rStyle w:val="Strong"/>
          <w:rFonts w:cs="Times New Roman"/>
          <w:color w:val="31849B" w:themeColor="accent5" w:themeShade="BF"/>
        </w:rPr>
      </w:pPr>
      <w:bookmarkStart w:id="267" w:name="_Toc175907873"/>
      <w:bookmarkStart w:id="268" w:name="_Toc175909273"/>
      <w:bookmarkStart w:id="269" w:name="_Toc175909548"/>
      <w:bookmarkStart w:id="270" w:name="_Toc191626720"/>
      <w:bookmarkStart w:id="271" w:name="_Toc191627776"/>
      <w:bookmarkStart w:id="272" w:name="_Toc191628832"/>
      <w:bookmarkStart w:id="273" w:name="_Toc192581781"/>
      <w:bookmarkStart w:id="274" w:name="_Toc192686351"/>
      <w:bookmarkStart w:id="275" w:name="_Toc192686762"/>
      <w:bookmarkStart w:id="276" w:name="_Toc192687091"/>
      <w:bookmarkStart w:id="277" w:name="_Toc193122428"/>
      <w:bookmarkStart w:id="278" w:name="_Toc193123326"/>
      <w:bookmarkStart w:id="279" w:name="_Toc193184788"/>
      <w:bookmarkStart w:id="280" w:name="_Toc193191596"/>
      <w:bookmarkStart w:id="281" w:name="_Toc193192071"/>
      <w:bookmarkStart w:id="282" w:name="_Toc196212007"/>
      <w:r w:rsidRPr="00D77EC4">
        <w:rPr>
          <w:rStyle w:val="Strong"/>
          <w:rFonts w:cs="Times New Roman"/>
          <w:noProof/>
          <w:color w:val="31849B" w:themeColor="accent5" w:themeShade="BF"/>
        </w:rPr>
        <w:drawing>
          <wp:inline distT="0" distB="0" distL="0" distR="0">
            <wp:extent cx="6675120" cy="7110730"/>
            <wp:effectExtent l="0" t="0" r="0" b="0"/>
            <wp:docPr id="1542997797" name="Picture 154299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7" name=""/>
                    <pic:cNvPicPr/>
                  </pic:nvPicPr>
                  <pic:blipFill>
                    <a:blip xmlns:r="http://schemas.openxmlformats.org/officeDocument/2006/relationships" r:embed="rId178"/>
                    <a:stretch>
                      <a:fillRect/>
                    </a:stretch>
                  </pic:blipFill>
                  <pic:spPr>
                    <a:xfrm>
                      <a:off x="0" y="0"/>
                      <a:ext cx="6675120" cy="7110730"/>
                    </a:xfrm>
                    <a:prstGeom prst="rect">
                      <a:avLst/>
                    </a:prstGeom>
                  </pic:spPr>
                </pic:pic>
              </a:graphicData>
            </a:graphic>
          </wp:inline>
        </w:drawing>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5F352C" w:rsidP="005F352C" w14:paraId="098C3EE6" w14:textId="77777777">
      <w:pPr>
        <w:pStyle w:val="Heading3"/>
        <w:spacing w:line="240" w:lineRule="auto"/>
        <w:rPr>
          <w:rStyle w:val="Strong"/>
          <w:rFonts w:cs="Times New Roman"/>
          <w:color w:val="31849B" w:themeColor="accent5" w:themeShade="BF"/>
        </w:rPr>
      </w:pPr>
    </w:p>
    <w:p w:rsidR="005F352C" w:rsidP="005F352C" w14:paraId="6455ACD5" w14:textId="77777777">
      <w:pPr>
        <w:pStyle w:val="Heading3"/>
        <w:spacing w:line="240" w:lineRule="auto"/>
        <w:rPr>
          <w:rStyle w:val="Strong"/>
          <w:rFonts w:cs="Times New Roman"/>
          <w:color w:val="31849B" w:themeColor="accent5" w:themeShade="BF"/>
        </w:rPr>
      </w:pPr>
    </w:p>
    <w:p w:rsidR="005F352C" w:rsidP="005F352C" w14:paraId="45D458D2" w14:textId="77777777">
      <w:pPr>
        <w:pStyle w:val="Heading3"/>
        <w:spacing w:line="240" w:lineRule="auto"/>
        <w:rPr>
          <w:rStyle w:val="Strong"/>
          <w:rFonts w:cs="Times New Roman"/>
          <w:color w:val="31849B" w:themeColor="accent5" w:themeShade="BF"/>
        </w:rPr>
      </w:pPr>
    </w:p>
    <w:p w:rsidR="005F352C" w:rsidP="005F352C" w14:paraId="7E604A46" w14:textId="77777777">
      <w:pPr>
        <w:pStyle w:val="Heading3"/>
        <w:spacing w:line="240" w:lineRule="auto"/>
        <w:rPr>
          <w:rStyle w:val="Strong"/>
          <w:rFonts w:cs="Times New Roman"/>
          <w:color w:val="31849B" w:themeColor="accent5" w:themeShade="BF"/>
        </w:rPr>
      </w:pPr>
    </w:p>
    <w:p w:rsidR="005F352C" w:rsidP="005F352C" w14:paraId="4F0E6567" w14:textId="77777777">
      <w:pPr>
        <w:pStyle w:val="Heading3"/>
        <w:spacing w:line="240" w:lineRule="auto"/>
        <w:rPr>
          <w:rStyle w:val="Strong"/>
          <w:rFonts w:cs="Times New Roman"/>
          <w:color w:val="31849B" w:themeColor="accent5" w:themeShade="BF"/>
        </w:rPr>
      </w:pPr>
    </w:p>
    <w:p w:rsidR="005F352C" w:rsidP="005F352C" w14:paraId="7654F190" w14:textId="77777777">
      <w:pPr>
        <w:pStyle w:val="Heading3"/>
        <w:spacing w:line="240" w:lineRule="auto"/>
        <w:rPr>
          <w:rStyle w:val="Strong"/>
          <w:rFonts w:cs="Times New Roman"/>
          <w:color w:val="31849B" w:themeColor="accent5" w:themeShade="BF"/>
        </w:rPr>
      </w:pPr>
      <w:bookmarkStart w:id="283" w:name="_Toc175907874"/>
      <w:bookmarkStart w:id="284" w:name="_Toc175909274"/>
      <w:bookmarkStart w:id="285" w:name="_Toc175909549"/>
      <w:bookmarkStart w:id="286" w:name="_Toc191626721"/>
      <w:bookmarkStart w:id="287" w:name="_Toc191627777"/>
      <w:bookmarkStart w:id="288" w:name="_Toc191628833"/>
      <w:bookmarkStart w:id="289" w:name="_Toc192581782"/>
      <w:bookmarkStart w:id="290" w:name="_Toc192686352"/>
      <w:bookmarkStart w:id="291" w:name="_Toc192686763"/>
      <w:bookmarkStart w:id="292" w:name="_Toc192687092"/>
      <w:bookmarkStart w:id="293" w:name="_Toc193122429"/>
      <w:bookmarkStart w:id="294" w:name="_Toc193123327"/>
      <w:bookmarkStart w:id="295" w:name="_Toc193184789"/>
      <w:bookmarkStart w:id="296" w:name="_Toc193191597"/>
      <w:bookmarkStart w:id="297" w:name="_Toc193192072"/>
      <w:bookmarkStart w:id="298" w:name="_Toc196212008"/>
      <w:r w:rsidRPr="00C25520">
        <w:rPr>
          <w:rStyle w:val="Strong"/>
          <w:rFonts w:cs="Times New Roman"/>
          <w:noProof/>
          <w:color w:val="31849B" w:themeColor="accent5" w:themeShade="BF"/>
        </w:rPr>
        <w:drawing>
          <wp:inline distT="0" distB="0" distL="0" distR="0">
            <wp:extent cx="6258798" cy="7925906"/>
            <wp:effectExtent l="0" t="0" r="8890" b="0"/>
            <wp:docPr id="1542997817" name="Picture 154299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7" name=""/>
                    <pic:cNvPicPr/>
                  </pic:nvPicPr>
                  <pic:blipFill>
                    <a:blip xmlns:r="http://schemas.openxmlformats.org/officeDocument/2006/relationships" r:embed="rId179"/>
                    <a:stretch>
                      <a:fillRect/>
                    </a:stretch>
                  </pic:blipFill>
                  <pic:spPr>
                    <a:xfrm>
                      <a:off x="0" y="0"/>
                      <a:ext cx="6258798" cy="7925906"/>
                    </a:xfrm>
                    <a:prstGeom prst="rect">
                      <a:avLst/>
                    </a:prstGeom>
                  </pic:spPr>
                </pic:pic>
              </a:graphicData>
            </a:graphic>
          </wp:inline>
        </w:drawing>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5F352C" w:rsidRPr="00C45554" w:rsidP="005F352C" w14:paraId="33C416A7" w14:textId="77777777"/>
    <w:p w:rsidR="005F352C" w:rsidP="005F352C" w14:paraId="04A5C988" w14:textId="77777777">
      <w:pPr>
        <w:pStyle w:val="Heading3"/>
        <w:spacing w:line="240" w:lineRule="auto"/>
        <w:rPr>
          <w:rStyle w:val="Strong"/>
          <w:rFonts w:cs="Times New Roman"/>
          <w:color w:val="31849B" w:themeColor="accent5" w:themeShade="BF"/>
        </w:rPr>
      </w:pPr>
    </w:p>
    <w:p w:rsidR="005F352C" w:rsidP="005F352C" w14:paraId="6731171C" w14:textId="77777777">
      <w:pPr>
        <w:pStyle w:val="Heading3"/>
        <w:spacing w:line="240" w:lineRule="auto"/>
        <w:rPr>
          <w:rStyle w:val="Strong"/>
          <w:rFonts w:cs="Times New Roman"/>
          <w:color w:val="31849B" w:themeColor="accent5" w:themeShade="BF"/>
        </w:rPr>
      </w:pPr>
    </w:p>
    <w:p w:rsidR="005F352C" w:rsidP="005F352C" w14:paraId="6150698F" w14:textId="77777777">
      <w:pPr>
        <w:pStyle w:val="Heading3"/>
        <w:spacing w:line="240" w:lineRule="auto"/>
        <w:rPr>
          <w:rStyle w:val="Strong"/>
          <w:rFonts w:cs="Times New Roman"/>
          <w:color w:val="31849B" w:themeColor="accent5" w:themeShade="BF"/>
        </w:rPr>
      </w:pPr>
      <w:bookmarkStart w:id="299" w:name="_Toc175907875"/>
      <w:bookmarkStart w:id="300" w:name="_Toc175909275"/>
      <w:bookmarkStart w:id="301" w:name="_Toc175909550"/>
      <w:bookmarkStart w:id="302" w:name="_Toc191626722"/>
      <w:bookmarkStart w:id="303" w:name="_Toc191627778"/>
      <w:bookmarkStart w:id="304" w:name="_Toc191628834"/>
      <w:bookmarkStart w:id="305" w:name="_Toc192581783"/>
      <w:bookmarkStart w:id="306" w:name="_Toc192686353"/>
      <w:bookmarkStart w:id="307" w:name="_Toc192686764"/>
      <w:bookmarkStart w:id="308" w:name="_Toc192687093"/>
      <w:bookmarkStart w:id="309" w:name="_Toc193122430"/>
      <w:bookmarkStart w:id="310" w:name="_Toc193123328"/>
      <w:bookmarkStart w:id="311" w:name="_Toc193184790"/>
      <w:bookmarkStart w:id="312" w:name="_Toc193191598"/>
      <w:bookmarkStart w:id="313" w:name="_Toc193192073"/>
      <w:bookmarkStart w:id="314" w:name="_Toc196212009"/>
      <w:r w:rsidRPr="00C45554">
        <w:rPr>
          <w:rStyle w:val="Strong"/>
          <w:rFonts w:cs="Times New Roman"/>
          <w:noProof/>
          <w:color w:val="31849B" w:themeColor="accent5" w:themeShade="BF"/>
        </w:rPr>
        <w:drawing>
          <wp:inline distT="0" distB="0" distL="0" distR="0">
            <wp:extent cx="6277851" cy="7992590"/>
            <wp:effectExtent l="0" t="0" r="8890" b="8890"/>
            <wp:docPr id="1542997818" name="Picture 154299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8" name=""/>
                    <pic:cNvPicPr/>
                  </pic:nvPicPr>
                  <pic:blipFill>
                    <a:blip xmlns:r="http://schemas.openxmlformats.org/officeDocument/2006/relationships" r:embed="rId180"/>
                    <a:stretch>
                      <a:fillRect/>
                    </a:stretch>
                  </pic:blipFill>
                  <pic:spPr>
                    <a:xfrm>
                      <a:off x="0" y="0"/>
                      <a:ext cx="6277851" cy="7992590"/>
                    </a:xfrm>
                    <a:prstGeom prst="rect">
                      <a:avLst/>
                    </a:prstGeom>
                  </pic:spPr>
                </pic:pic>
              </a:graphicData>
            </a:graphic>
          </wp:inline>
        </w:drawing>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5F352C" w:rsidP="005F352C" w14:paraId="64EE6B5D" w14:textId="77777777">
      <w:pPr>
        <w:pStyle w:val="Heading3"/>
        <w:spacing w:line="240" w:lineRule="auto"/>
        <w:rPr>
          <w:rStyle w:val="Strong"/>
          <w:rFonts w:cs="Times New Roman"/>
          <w:color w:val="31849B" w:themeColor="accent5" w:themeShade="BF"/>
        </w:rPr>
      </w:pPr>
    </w:p>
    <w:p w:rsidR="005F352C" w:rsidP="005F352C" w14:paraId="2999B583" w14:textId="77777777">
      <w:pPr>
        <w:pStyle w:val="Heading3"/>
        <w:spacing w:line="240" w:lineRule="auto"/>
        <w:rPr>
          <w:rStyle w:val="Strong"/>
          <w:rFonts w:cs="Times New Roman"/>
          <w:color w:val="31849B" w:themeColor="accent5" w:themeShade="BF"/>
        </w:rPr>
      </w:pPr>
    </w:p>
    <w:p w:rsidR="005F352C" w:rsidP="005F352C" w14:paraId="08D53D8E" w14:textId="77777777">
      <w:pPr>
        <w:pStyle w:val="Heading3"/>
        <w:spacing w:line="240" w:lineRule="auto"/>
        <w:rPr>
          <w:rStyle w:val="Strong"/>
          <w:rFonts w:cs="Times New Roman"/>
          <w:color w:val="31849B" w:themeColor="accent5" w:themeShade="BF"/>
        </w:rPr>
      </w:pPr>
    </w:p>
    <w:p w:rsidR="005F352C" w:rsidP="005F352C" w14:paraId="77A737B1" w14:textId="77777777">
      <w:pPr>
        <w:pStyle w:val="Heading3"/>
        <w:spacing w:line="240" w:lineRule="auto"/>
        <w:rPr>
          <w:rStyle w:val="Strong"/>
          <w:rFonts w:cs="Times New Roman"/>
          <w:color w:val="31849B" w:themeColor="accent5" w:themeShade="BF"/>
        </w:rPr>
      </w:pPr>
      <w:bookmarkStart w:id="315" w:name="_Toc175907876"/>
      <w:bookmarkStart w:id="316" w:name="_Toc175909276"/>
      <w:bookmarkStart w:id="317" w:name="_Toc175909551"/>
      <w:bookmarkStart w:id="318" w:name="_Toc191626723"/>
      <w:bookmarkStart w:id="319" w:name="_Toc191627779"/>
      <w:bookmarkStart w:id="320" w:name="_Toc191628835"/>
      <w:bookmarkStart w:id="321" w:name="_Toc192581784"/>
      <w:bookmarkStart w:id="322" w:name="_Toc192686354"/>
      <w:bookmarkStart w:id="323" w:name="_Toc192686765"/>
      <w:bookmarkStart w:id="324" w:name="_Toc192687094"/>
      <w:bookmarkStart w:id="325" w:name="_Toc193122431"/>
      <w:bookmarkStart w:id="326" w:name="_Toc193123329"/>
      <w:bookmarkStart w:id="327" w:name="_Toc193184791"/>
      <w:bookmarkStart w:id="328" w:name="_Toc193191599"/>
      <w:bookmarkStart w:id="329" w:name="_Toc193192074"/>
      <w:bookmarkStart w:id="330" w:name="_Toc196212010"/>
      <w:r w:rsidRPr="00C45554">
        <w:rPr>
          <w:rStyle w:val="Strong"/>
          <w:rFonts w:cs="Times New Roman"/>
          <w:noProof/>
          <w:color w:val="31849B" w:themeColor="accent5" w:themeShade="BF"/>
        </w:rPr>
        <w:drawing>
          <wp:inline distT="0" distB="0" distL="0" distR="0">
            <wp:extent cx="6325483" cy="2219635"/>
            <wp:effectExtent l="0" t="0" r="0" b="9525"/>
            <wp:docPr id="1542997819" name="Picture 154299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9" name=""/>
                    <pic:cNvPicPr/>
                  </pic:nvPicPr>
                  <pic:blipFill>
                    <a:blip xmlns:r="http://schemas.openxmlformats.org/officeDocument/2006/relationships" r:embed="rId181"/>
                    <a:stretch>
                      <a:fillRect/>
                    </a:stretch>
                  </pic:blipFill>
                  <pic:spPr>
                    <a:xfrm>
                      <a:off x="0" y="0"/>
                      <a:ext cx="6325483" cy="2219635"/>
                    </a:xfrm>
                    <a:prstGeom prst="rect">
                      <a:avLst/>
                    </a:prstGeom>
                  </pic:spPr>
                </pic:pic>
              </a:graphicData>
            </a:graphic>
          </wp:inline>
        </w:drawing>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5F352C" w:rsidP="005F352C" w14:paraId="65106999" w14:textId="77777777">
      <w:pPr>
        <w:pStyle w:val="Heading3"/>
        <w:spacing w:line="240" w:lineRule="auto"/>
        <w:rPr>
          <w:rStyle w:val="Strong"/>
          <w:rFonts w:cs="Times New Roman"/>
          <w:color w:val="31849B" w:themeColor="accent5" w:themeShade="BF"/>
        </w:rPr>
      </w:pPr>
    </w:p>
    <w:p w:rsidR="005F352C" w:rsidP="005F352C" w14:paraId="41B00CCA" w14:textId="77777777">
      <w:pPr>
        <w:pStyle w:val="Heading3"/>
        <w:spacing w:line="240" w:lineRule="auto"/>
        <w:rPr>
          <w:rStyle w:val="Strong"/>
          <w:rFonts w:cs="Times New Roman"/>
          <w:color w:val="31849B" w:themeColor="accent5" w:themeShade="BF"/>
        </w:rPr>
      </w:pPr>
    </w:p>
    <w:p w:rsidR="005F352C" w:rsidP="005F352C" w14:paraId="19E7850A" w14:textId="77777777">
      <w:pPr>
        <w:pStyle w:val="Heading3"/>
        <w:spacing w:line="240" w:lineRule="auto"/>
        <w:rPr>
          <w:rStyle w:val="Strong"/>
          <w:rFonts w:cs="Times New Roman"/>
          <w:color w:val="31849B" w:themeColor="accent5" w:themeShade="BF"/>
        </w:rPr>
      </w:pPr>
    </w:p>
    <w:p w:rsidR="005F352C" w:rsidP="005F352C" w14:paraId="61E79A6F" w14:textId="77777777">
      <w:pPr>
        <w:pStyle w:val="Heading3"/>
        <w:spacing w:line="240" w:lineRule="auto"/>
        <w:rPr>
          <w:rStyle w:val="Strong"/>
          <w:rFonts w:cs="Times New Roman"/>
          <w:color w:val="31849B" w:themeColor="accent5" w:themeShade="BF"/>
        </w:rPr>
      </w:pPr>
    </w:p>
    <w:p w:rsidR="005F352C" w:rsidP="005F352C" w14:paraId="0D1C914F" w14:textId="77777777">
      <w:pPr>
        <w:pStyle w:val="Heading3"/>
        <w:spacing w:line="240" w:lineRule="auto"/>
        <w:rPr>
          <w:rStyle w:val="Strong"/>
          <w:rFonts w:cs="Times New Roman"/>
          <w:color w:val="31849B" w:themeColor="accent5" w:themeShade="BF"/>
        </w:rPr>
      </w:pPr>
    </w:p>
    <w:p w:rsidR="005F352C" w:rsidP="005F352C" w14:paraId="1BFF3647" w14:textId="77777777">
      <w:pPr>
        <w:pStyle w:val="Heading3"/>
        <w:spacing w:line="240" w:lineRule="auto"/>
        <w:rPr>
          <w:rStyle w:val="Strong"/>
          <w:rFonts w:cs="Times New Roman"/>
          <w:color w:val="31849B" w:themeColor="accent5" w:themeShade="BF"/>
        </w:rPr>
      </w:pPr>
    </w:p>
    <w:p w:rsidR="005F352C" w:rsidP="005F352C" w14:paraId="28D20C93" w14:textId="77777777">
      <w:pPr>
        <w:pStyle w:val="Heading3"/>
        <w:spacing w:line="240" w:lineRule="auto"/>
        <w:rPr>
          <w:rStyle w:val="Strong"/>
          <w:rFonts w:cs="Times New Roman"/>
          <w:color w:val="31849B" w:themeColor="accent5" w:themeShade="BF"/>
        </w:rPr>
      </w:pPr>
    </w:p>
    <w:p w:rsidR="005F352C" w:rsidP="005F352C" w14:paraId="1D392185" w14:textId="77777777">
      <w:pPr>
        <w:pStyle w:val="Heading3"/>
        <w:spacing w:line="240" w:lineRule="auto"/>
        <w:rPr>
          <w:rStyle w:val="Strong"/>
          <w:rFonts w:cs="Times New Roman"/>
          <w:color w:val="31849B" w:themeColor="accent5" w:themeShade="BF"/>
        </w:rPr>
      </w:pPr>
    </w:p>
    <w:p w:rsidR="005F352C" w:rsidP="005F352C" w14:paraId="33C7B50C" w14:textId="77777777">
      <w:pPr>
        <w:pStyle w:val="Heading3"/>
        <w:spacing w:line="240" w:lineRule="auto"/>
        <w:rPr>
          <w:rStyle w:val="Strong"/>
          <w:rFonts w:cs="Times New Roman"/>
          <w:color w:val="31849B" w:themeColor="accent5" w:themeShade="BF"/>
        </w:rPr>
      </w:pPr>
    </w:p>
    <w:p w:rsidR="005F352C" w:rsidP="005F352C" w14:paraId="0F795D03" w14:textId="77777777">
      <w:pPr>
        <w:pStyle w:val="Heading3"/>
        <w:spacing w:line="240" w:lineRule="auto"/>
        <w:rPr>
          <w:rStyle w:val="Strong"/>
          <w:rFonts w:cs="Times New Roman"/>
          <w:color w:val="31849B" w:themeColor="accent5" w:themeShade="BF"/>
        </w:rPr>
      </w:pPr>
    </w:p>
    <w:p w:rsidR="005F352C" w:rsidP="005F352C" w14:paraId="3DF1F2CA" w14:textId="77777777">
      <w:pPr>
        <w:pStyle w:val="Heading3"/>
        <w:spacing w:line="240" w:lineRule="auto"/>
        <w:rPr>
          <w:rStyle w:val="Strong"/>
          <w:rFonts w:cs="Times New Roman"/>
          <w:color w:val="31849B" w:themeColor="accent5" w:themeShade="BF"/>
        </w:rPr>
      </w:pPr>
    </w:p>
    <w:p w:rsidR="005F352C" w:rsidP="005F352C" w14:paraId="05FBF9CA" w14:textId="77777777">
      <w:pPr>
        <w:pStyle w:val="Heading3"/>
        <w:spacing w:line="240" w:lineRule="auto"/>
        <w:rPr>
          <w:rStyle w:val="Strong"/>
          <w:rFonts w:cs="Times New Roman"/>
          <w:color w:val="31849B" w:themeColor="accent5" w:themeShade="BF"/>
        </w:rPr>
      </w:pPr>
    </w:p>
    <w:p w:rsidR="005F352C" w:rsidP="005F352C" w14:paraId="2EAA7C05" w14:textId="77777777">
      <w:pPr>
        <w:pStyle w:val="Heading3"/>
        <w:spacing w:line="240" w:lineRule="auto"/>
        <w:rPr>
          <w:rStyle w:val="Strong"/>
          <w:rFonts w:cs="Times New Roman"/>
          <w:color w:val="31849B" w:themeColor="accent5" w:themeShade="BF"/>
        </w:rPr>
      </w:pPr>
    </w:p>
    <w:p w:rsidR="005F352C" w:rsidP="005F352C" w14:paraId="5D64AA26" w14:textId="77777777">
      <w:pPr>
        <w:pStyle w:val="Heading3"/>
        <w:spacing w:line="240" w:lineRule="auto"/>
        <w:rPr>
          <w:rStyle w:val="Strong"/>
          <w:rFonts w:cs="Times New Roman"/>
          <w:color w:val="31849B" w:themeColor="accent5" w:themeShade="BF"/>
        </w:rPr>
      </w:pPr>
    </w:p>
    <w:p w:rsidR="005F352C" w:rsidP="005F352C" w14:paraId="79E067F1" w14:textId="77777777">
      <w:pPr>
        <w:pStyle w:val="Heading3"/>
        <w:spacing w:line="240" w:lineRule="auto"/>
        <w:rPr>
          <w:rStyle w:val="Strong"/>
          <w:rFonts w:cs="Times New Roman"/>
          <w:color w:val="31849B" w:themeColor="accent5" w:themeShade="BF"/>
        </w:rPr>
      </w:pPr>
    </w:p>
    <w:p w:rsidR="005F352C" w:rsidP="005F352C" w14:paraId="31007739" w14:textId="77777777">
      <w:pPr>
        <w:pStyle w:val="Heading3"/>
        <w:spacing w:line="240" w:lineRule="auto"/>
        <w:rPr>
          <w:rStyle w:val="Strong"/>
          <w:rFonts w:cs="Times New Roman"/>
          <w:color w:val="31849B" w:themeColor="accent5" w:themeShade="BF"/>
        </w:rPr>
      </w:pPr>
    </w:p>
    <w:p w:rsidR="005F352C" w:rsidP="005F352C" w14:paraId="79EA841E" w14:textId="77777777">
      <w:pPr>
        <w:pStyle w:val="Heading3"/>
        <w:spacing w:line="240" w:lineRule="auto"/>
        <w:rPr>
          <w:rStyle w:val="Strong"/>
          <w:rFonts w:cs="Times New Roman"/>
          <w:color w:val="31849B" w:themeColor="accent5" w:themeShade="BF"/>
        </w:rPr>
      </w:pPr>
    </w:p>
    <w:p w:rsidR="005F352C" w:rsidP="005F352C" w14:paraId="34DB7EDE" w14:textId="77777777">
      <w:pPr>
        <w:pStyle w:val="Heading3"/>
        <w:spacing w:line="240" w:lineRule="auto"/>
        <w:rPr>
          <w:rStyle w:val="Strong"/>
          <w:rFonts w:cs="Times New Roman"/>
          <w:color w:val="31849B" w:themeColor="accent5" w:themeShade="BF"/>
        </w:rPr>
      </w:pPr>
    </w:p>
    <w:p w:rsidR="005F352C" w:rsidP="005F352C" w14:paraId="639EC9D0"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5F352C" w:rsidP="005F352C" w14:paraId="5DB10F1F" w14:textId="77777777">
      <w:pPr>
        <w:pStyle w:val="Heading3"/>
        <w:spacing w:line="240" w:lineRule="auto"/>
        <w:rPr>
          <w:rStyle w:val="Strong"/>
          <w:rFonts w:cs="Times New Roman"/>
          <w:color w:val="31849B" w:themeColor="accent5" w:themeShade="BF"/>
        </w:rPr>
      </w:pPr>
    </w:p>
    <w:p w:rsidR="00430A1E" w:rsidRPr="008D32E2" w:rsidP="008D32E2" w14:paraId="6C9DFAF1" w14:textId="75639C3C">
      <w:pPr>
        <w:pStyle w:val="Heading3"/>
        <w:spacing w:line="240" w:lineRule="auto"/>
        <w:rPr>
          <w:rStyle w:val="Strong"/>
          <w:rFonts w:cs="Times New Roman"/>
        </w:rPr>
      </w:pPr>
      <w:bookmarkStart w:id="331" w:name="_Toc175909552"/>
      <w:bookmarkStart w:id="332" w:name="_Toc196212011"/>
      <w:r w:rsidRPr="008D32E2">
        <w:rPr>
          <w:rStyle w:val="Strong"/>
          <w:rFonts w:cs="Times New Roman"/>
        </w:rPr>
        <w:t>Appendix D-</w:t>
      </w:r>
      <w:r w:rsidRPr="008D32E2" w:rsidR="00645567">
        <w:rPr>
          <w:rStyle w:val="Strong"/>
          <w:rFonts w:cs="Times New Roman"/>
        </w:rPr>
        <w:t>9</w:t>
      </w:r>
      <w:r w:rsidRPr="008D32E2" w:rsidR="00DE0E9D">
        <w:rPr>
          <w:rStyle w:val="Strong"/>
          <w:rFonts w:cs="Times New Roman"/>
        </w:rPr>
        <w:t>8</w:t>
      </w:r>
      <w:r w:rsidRPr="008D32E2">
        <w:rPr>
          <w:rStyle w:val="Strong"/>
          <w:rFonts w:cs="Times New Roman"/>
        </w:rPr>
        <w:t xml:space="preserve">: </w:t>
      </w:r>
      <w:r w:rsidRPr="00DF0CB3">
        <w:rPr>
          <w:rStyle w:val="Strong"/>
          <w:rFonts w:cs="Times New Roman"/>
          <w:b w:val="0"/>
          <w:bCs w:val="0"/>
        </w:rPr>
        <w:t>NAEP 2025 Inclusion Guidelines for English Learners, Puerto Rico</w:t>
      </w:r>
      <w:bookmarkEnd w:id="331"/>
      <w:bookmarkEnd w:id="332"/>
    </w:p>
    <w:p w:rsidR="00430A1E" w14:paraId="7C925DF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645567" w14:paraId="1ED691AC" w14:textId="77777777">
      <w:pPr>
        <w:pStyle w:val="Heading3"/>
        <w:spacing w:line="240" w:lineRule="auto"/>
        <w:jc w:val="left"/>
        <w:rPr>
          <w:rStyle w:val="Strong"/>
          <w:rFonts w:cs="Times New Roman"/>
          <w:color w:val="31849B" w:themeColor="accent5" w:themeShade="BF"/>
        </w:rPr>
      </w:pPr>
    </w:p>
    <w:p w:rsidR="005F352C" w:rsidP="005F352C" w14:paraId="03B0D1DC" w14:textId="77777777">
      <w:pPr>
        <w:rPr>
          <w:rStyle w:val="Strong"/>
          <w:rFonts w:ascii="Times New Roman" w:hAnsi="Times New Roman" w:cs="Times New Roman"/>
          <w:color w:val="31849B" w:themeColor="accent5" w:themeShade="BF"/>
        </w:rPr>
      </w:pPr>
      <w:r w:rsidRPr="00680D7E">
        <w:rPr>
          <w:rStyle w:val="Strong"/>
          <w:rFonts w:ascii="Times New Roman" w:hAnsi="Times New Roman" w:cs="Times New Roman"/>
          <w:noProof/>
          <w:color w:val="31849B" w:themeColor="accent5" w:themeShade="BF"/>
        </w:rPr>
        <w:drawing>
          <wp:inline distT="0" distB="0" distL="0" distR="0">
            <wp:extent cx="6675120" cy="7291705"/>
            <wp:effectExtent l="0" t="0" r="0" b="4445"/>
            <wp:docPr id="1542997792" name="Picture 154299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2" name=""/>
                    <pic:cNvPicPr/>
                  </pic:nvPicPr>
                  <pic:blipFill>
                    <a:blip xmlns:r="http://schemas.openxmlformats.org/officeDocument/2006/relationships" r:embed="rId182"/>
                    <a:stretch>
                      <a:fillRect/>
                    </a:stretch>
                  </pic:blipFill>
                  <pic:spPr>
                    <a:xfrm>
                      <a:off x="0" y="0"/>
                      <a:ext cx="6675120" cy="7291705"/>
                    </a:xfrm>
                    <a:prstGeom prst="rect">
                      <a:avLst/>
                    </a:prstGeom>
                  </pic:spPr>
                </pic:pic>
              </a:graphicData>
            </a:graphic>
          </wp:inline>
        </w:drawing>
      </w:r>
    </w:p>
    <w:p w:rsidR="005F352C" w:rsidP="005F352C" w14:paraId="316FA463" w14:textId="77777777">
      <w:pPr>
        <w:jc w:val="center"/>
      </w:pPr>
    </w:p>
    <w:p w:rsidR="005F352C" w:rsidP="005F352C" w14:paraId="23023E09" w14:textId="77777777">
      <w:pPr>
        <w:jc w:val="center"/>
      </w:pPr>
    </w:p>
    <w:p w:rsidR="005F352C" w:rsidP="005F352C" w14:paraId="2812B178" w14:textId="77777777">
      <w:pPr>
        <w:jc w:val="center"/>
      </w:pPr>
    </w:p>
    <w:p w:rsidR="005F352C" w:rsidP="005F352C" w14:paraId="702F0608" w14:textId="77777777">
      <w:pPr>
        <w:jc w:val="center"/>
      </w:pPr>
    </w:p>
    <w:p w:rsidR="005F352C" w:rsidP="005F352C" w14:paraId="57075F02" w14:textId="77777777">
      <w:pPr>
        <w:jc w:val="center"/>
      </w:pPr>
      <w:r w:rsidRPr="00FF4291">
        <w:rPr>
          <w:noProof/>
        </w:rPr>
        <w:drawing>
          <wp:inline distT="0" distB="0" distL="0" distR="0">
            <wp:extent cx="6675120" cy="8058150"/>
            <wp:effectExtent l="0" t="0" r="0" b="0"/>
            <wp:docPr id="1542997793" name="Picture 154299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3" name=""/>
                    <pic:cNvPicPr/>
                  </pic:nvPicPr>
                  <pic:blipFill>
                    <a:blip xmlns:r="http://schemas.openxmlformats.org/officeDocument/2006/relationships" r:embed="rId183"/>
                    <a:stretch>
                      <a:fillRect/>
                    </a:stretch>
                  </pic:blipFill>
                  <pic:spPr>
                    <a:xfrm>
                      <a:off x="0" y="0"/>
                      <a:ext cx="6675120" cy="8058150"/>
                    </a:xfrm>
                    <a:prstGeom prst="rect">
                      <a:avLst/>
                    </a:prstGeom>
                  </pic:spPr>
                </pic:pic>
              </a:graphicData>
            </a:graphic>
          </wp:inline>
        </w:drawing>
      </w:r>
    </w:p>
    <w:p w:rsidR="005F352C" w:rsidP="005F352C" w14:paraId="50D4C48A" w14:textId="77777777">
      <w:pPr>
        <w:jc w:val="center"/>
      </w:pPr>
    </w:p>
    <w:p w:rsidR="005F352C" w:rsidP="005F352C" w14:paraId="0D84C2CB" w14:textId="77777777">
      <w:pPr>
        <w:jc w:val="center"/>
      </w:pPr>
    </w:p>
    <w:p w:rsidR="005F352C" w:rsidP="005F352C" w14:paraId="3931A55C" w14:textId="77777777">
      <w:pPr>
        <w:jc w:val="center"/>
      </w:pPr>
      <w:r w:rsidRPr="00FF4291">
        <w:rPr>
          <w:noProof/>
        </w:rPr>
        <w:drawing>
          <wp:inline distT="0" distB="0" distL="0" distR="0">
            <wp:extent cx="6675120" cy="7973060"/>
            <wp:effectExtent l="0" t="0" r="0" b="8890"/>
            <wp:docPr id="1542997794" name="Picture 154299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4" name=""/>
                    <pic:cNvPicPr/>
                  </pic:nvPicPr>
                  <pic:blipFill>
                    <a:blip xmlns:r="http://schemas.openxmlformats.org/officeDocument/2006/relationships" r:embed="rId184"/>
                    <a:stretch>
                      <a:fillRect/>
                    </a:stretch>
                  </pic:blipFill>
                  <pic:spPr>
                    <a:xfrm>
                      <a:off x="0" y="0"/>
                      <a:ext cx="6675120" cy="7973060"/>
                    </a:xfrm>
                    <a:prstGeom prst="rect">
                      <a:avLst/>
                    </a:prstGeom>
                  </pic:spPr>
                </pic:pic>
              </a:graphicData>
            </a:graphic>
          </wp:inline>
        </w:drawing>
      </w:r>
    </w:p>
    <w:p w:rsidR="005F352C" w:rsidP="005F352C" w14:paraId="40A19C6E" w14:textId="77777777">
      <w:pPr>
        <w:jc w:val="center"/>
      </w:pPr>
    </w:p>
    <w:p w:rsidR="005F352C" w:rsidP="005F352C" w14:paraId="12FAF1EB" w14:textId="77777777">
      <w:pPr>
        <w:jc w:val="center"/>
      </w:pPr>
    </w:p>
    <w:p w:rsidR="005F352C" w:rsidP="005F352C" w14:paraId="401F8290" w14:textId="77777777">
      <w:pPr>
        <w:jc w:val="center"/>
      </w:pPr>
      <w:r w:rsidRPr="004F2623">
        <w:rPr>
          <w:noProof/>
        </w:rPr>
        <w:drawing>
          <wp:inline distT="0" distB="0" distL="0" distR="0">
            <wp:extent cx="6675120" cy="7850505"/>
            <wp:effectExtent l="0" t="0" r="0" b="0"/>
            <wp:docPr id="1542997795" name="Picture 154299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5" name=""/>
                    <pic:cNvPicPr/>
                  </pic:nvPicPr>
                  <pic:blipFill>
                    <a:blip xmlns:r="http://schemas.openxmlformats.org/officeDocument/2006/relationships" r:embed="rId185"/>
                    <a:stretch>
                      <a:fillRect/>
                    </a:stretch>
                  </pic:blipFill>
                  <pic:spPr>
                    <a:xfrm>
                      <a:off x="0" y="0"/>
                      <a:ext cx="6675120" cy="7850505"/>
                    </a:xfrm>
                    <a:prstGeom prst="rect">
                      <a:avLst/>
                    </a:prstGeom>
                  </pic:spPr>
                </pic:pic>
              </a:graphicData>
            </a:graphic>
          </wp:inline>
        </w:drawing>
      </w:r>
    </w:p>
    <w:p w:rsidR="005F352C" w:rsidP="005F352C" w14:paraId="13E09F03" w14:textId="77777777">
      <w:pPr>
        <w:jc w:val="center"/>
      </w:pPr>
    </w:p>
    <w:p w:rsidR="005F352C" w:rsidP="005F352C" w14:paraId="2B41019F" w14:textId="77777777">
      <w:pPr>
        <w:jc w:val="center"/>
      </w:pPr>
    </w:p>
    <w:p w:rsidR="005F352C" w:rsidP="005F352C" w14:paraId="77E7E7D5" w14:textId="77777777">
      <w:pPr>
        <w:jc w:val="center"/>
      </w:pPr>
    </w:p>
    <w:p w:rsidR="005F352C" w:rsidP="005F352C" w14:paraId="16B5C3A1" w14:textId="77777777">
      <w:pPr>
        <w:jc w:val="center"/>
      </w:pPr>
      <w:r w:rsidRPr="004F2623">
        <w:rPr>
          <w:noProof/>
        </w:rPr>
        <w:drawing>
          <wp:inline distT="0" distB="0" distL="0" distR="0">
            <wp:extent cx="6675120" cy="3863975"/>
            <wp:effectExtent l="0" t="0" r="0" b="3175"/>
            <wp:docPr id="1542997796" name="Picture 154299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6" name=""/>
                    <pic:cNvPicPr/>
                  </pic:nvPicPr>
                  <pic:blipFill>
                    <a:blip xmlns:r="http://schemas.openxmlformats.org/officeDocument/2006/relationships" r:embed="rId186"/>
                    <a:stretch>
                      <a:fillRect/>
                    </a:stretch>
                  </pic:blipFill>
                  <pic:spPr>
                    <a:xfrm>
                      <a:off x="0" y="0"/>
                      <a:ext cx="6675120" cy="3863975"/>
                    </a:xfrm>
                    <a:prstGeom prst="rect">
                      <a:avLst/>
                    </a:prstGeom>
                  </pic:spPr>
                </pic:pic>
              </a:graphicData>
            </a:graphic>
          </wp:inline>
        </w:drawing>
      </w:r>
    </w:p>
    <w:p w:rsidR="005F352C" w:rsidP="005F352C" w14:paraId="561EA4AB" w14:textId="77777777">
      <w:pPr>
        <w:jc w:val="center"/>
      </w:pPr>
    </w:p>
    <w:p w:rsidR="005F352C" w:rsidP="005F352C" w14:paraId="70A02243" w14:textId="77777777">
      <w:pPr>
        <w:jc w:val="center"/>
      </w:pPr>
    </w:p>
    <w:p w:rsidR="005F352C" w:rsidP="005F352C" w14:paraId="4A4F64FE" w14:textId="77777777">
      <w:pPr>
        <w:jc w:val="center"/>
      </w:pPr>
    </w:p>
    <w:p w:rsidR="005F352C" w:rsidP="005F352C" w14:paraId="62E23977" w14:textId="77777777">
      <w:pPr>
        <w:jc w:val="center"/>
      </w:pPr>
    </w:p>
    <w:p w:rsidR="005F352C" w:rsidP="005F352C" w14:paraId="1BC3783A" w14:textId="77777777"/>
    <w:p w:rsidR="005F352C" w:rsidP="005F352C" w14:paraId="34E8156C" w14:textId="77777777"/>
    <w:p w:rsidR="005F352C" w:rsidP="005F352C" w14:paraId="468AAD98" w14:textId="77777777"/>
    <w:p w:rsidR="005F352C" w:rsidP="005F352C" w14:paraId="5132867F" w14:textId="77777777"/>
    <w:p w:rsidR="005F352C" w:rsidP="005F352C" w14:paraId="1A5E8DA8" w14:textId="77777777"/>
    <w:p w:rsidR="005F352C" w:rsidP="005F352C" w14:paraId="386D1F81" w14:textId="77777777"/>
    <w:p w:rsidR="005F352C" w:rsidP="005F352C" w14:paraId="4D5E578D" w14:textId="77777777"/>
    <w:p w:rsidR="005F352C" w:rsidP="005F352C" w14:paraId="3751A533" w14:textId="77777777"/>
    <w:p w:rsidR="005F352C" w:rsidP="005F352C" w14:paraId="523B5B5C" w14:textId="77777777"/>
    <w:p w:rsidR="005F352C" w:rsidP="005F352C" w14:paraId="4A2CBD5A" w14:textId="77777777"/>
    <w:p w:rsidR="005F352C" w:rsidP="005F352C" w14:paraId="3168F2DF" w14:textId="77777777"/>
    <w:p w:rsidR="00DE0E9D" w:rsidRPr="008D32E2" w:rsidP="008D32E2" w14:paraId="223A324D" w14:textId="1A9A4007">
      <w:pPr>
        <w:pStyle w:val="Heading3"/>
        <w:spacing w:line="240" w:lineRule="auto"/>
        <w:rPr>
          <w:rStyle w:val="Strong"/>
          <w:rFonts w:cs="Times New Roman"/>
        </w:rPr>
      </w:pPr>
      <w:bookmarkStart w:id="333" w:name="_Toc175909553"/>
      <w:bookmarkStart w:id="334" w:name="_Toc196212012"/>
      <w:r w:rsidRPr="008D32E2">
        <w:rPr>
          <w:rStyle w:val="Strong"/>
          <w:rFonts w:cs="Times New Roman"/>
        </w:rPr>
        <w:t>Appendix D-</w:t>
      </w:r>
      <w:r w:rsidRPr="008D32E2" w:rsidR="00645567">
        <w:rPr>
          <w:rStyle w:val="Strong"/>
          <w:rFonts w:cs="Times New Roman"/>
        </w:rPr>
        <w:t>9</w:t>
      </w:r>
      <w:r w:rsidRPr="008D32E2">
        <w:rPr>
          <w:rStyle w:val="Strong"/>
          <w:rFonts w:cs="Times New Roman"/>
        </w:rPr>
        <w:t>9</w:t>
      </w:r>
      <w:r w:rsidRPr="008D32E2">
        <w:rPr>
          <w:rStyle w:val="Strong"/>
          <w:rFonts w:cs="Times New Roman"/>
        </w:rPr>
        <w:t xml:space="preserve">: </w:t>
      </w:r>
      <w:r w:rsidRPr="00DF0CB3">
        <w:rPr>
          <w:rStyle w:val="Strong"/>
          <w:rFonts w:cs="Times New Roman"/>
          <w:b w:val="0"/>
          <w:bCs w:val="0"/>
        </w:rPr>
        <w:t>NAEP 2025 Inclusion Guidelines for Students with Disabilities</w:t>
      </w:r>
      <w:bookmarkEnd w:id="333"/>
      <w:bookmarkEnd w:id="334"/>
    </w:p>
    <w:p w:rsidR="00DE0E9D" w14:paraId="2A96FA5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645567" w14:paraId="71EC8AEB" w14:textId="77777777">
      <w:pPr>
        <w:pStyle w:val="Heading3"/>
        <w:spacing w:line="240" w:lineRule="auto"/>
        <w:jc w:val="left"/>
        <w:rPr>
          <w:rStyle w:val="Strong"/>
          <w:rFonts w:cs="Times New Roman"/>
          <w:color w:val="31849B" w:themeColor="accent5" w:themeShade="BF"/>
        </w:rPr>
      </w:pPr>
    </w:p>
    <w:p w:rsidR="005F352C" w:rsidP="005F352C" w14:paraId="2DA86CEB" w14:textId="77777777">
      <w:pPr>
        <w:pStyle w:val="Heading3"/>
        <w:spacing w:line="240" w:lineRule="auto"/>
        <w:rPr>
          <w:rStyle w:val="Strong"/>
          <w:rFonts w:cs="Times New Roman"/>
          <w:color w:val="31849B" w:themeColor="accent5" w:themeShade="BF"/>
        </w:rPr>
      </w:pPr>
      <w:bookmarkStart w:id="335" w:name="_Toc175907879"/>
      <w:bookmarkStart w:id="336" w:name="_Toc175909279"/>
      <w:bookmarkStart w:id="337" w:name="_Toc175909554"/>
      <w:bookmarkStart w:id="338" w:name="_Toc191626726"/>
      <w:bookmarkStart w:id="339" w:name="_Toc191627782"/>
      <w:bookmarkStart w:id="340" w:name="_Toc191628838"/>
      <w:bookmarkStart w:id="341" w:name="_Toc192581787"/>
      <w:bookmarkStart w:id="342" w:name="_Toc192686357"/>
      <w:bookmarkStart w:id="343" w:name="_Toc192686768"/>
      <w:bookmarkStart w:id="344" w:name="_Toc192687097"/>
      <w:bookmarkStart w:id="345" w:name="_Toc193122434"/>
      <w:bookmarkStart w:id="346" w:name="_Toc193123332"/>
      <w:bookmarkStart w:id="347" w:name="_Toc193184794"/>
      <w:bookmarkStart w:id="348" w:name="_Toc193191602"/>
      <w:bookmarkStart w:id="349" w:name="_Toc193192077"/>
      <w:bookmarkStart w:id="350" w:name="_Toc196212013"/>
      <w:r w:rsidRPr="00720AB9">
        <w:rPr>
          <w:rStyle w:val="Strong"/>
          <w:rFonts w:cs="Times New Roman"/>
          <w:noProof/>
          <w:color w:val="31849B" w:themeColor="accent5" w:themeShade="BF"/>
        </w:rPr>
        <w:drawing>
          <wp:inline distT="0" distB="0" distL="0" distR="0">
            <wp:extent cx="6675120" cy="7293610"/>
            <wp:effectExtent l="0" t="0" r="0" b="2540"/>
            <wp:docPr id="1542997820" name="Picture 154299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0" name=""/>
                    <pic:cNvPicPr/>
                  </pic:nvPicPr>
                  <pic:blipFill>
                    <a:blip xmlns:r="http://schemas.openxmlformats.org/officeDocument/2006/relationships" r:embed="rId187"/>
                    <a:stretch>
                      <a:fillRect/>
                    </a:stretch>
                  </pic:blipFill>
                  <pic:spPr>
                    <a:xfrm>
                      <a:off x="0" y="0"/>
                      <a:ext cx="6675120" cy="7293610"/>
                    </a:xfrm>
                    <a:prstGeom prst="rect">
                      <a:avLst/>
                    </a:prstGeom>
                  </pic:spPr>
                </pic:pic>
              </a:graphicData>
            </a:graphic>
          </wp:inline>
        </w:drawing>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5F352C" w:rsidP="005F352C" w14:paraId="31674F02" w14:textId="77777777"/>
    <w:p w:rsidR="005F352C" w:rsidRPr="006D06F0" w:rsidP="005F352C" w14:paraId="634EDF2F" w14:textId="77777777"/>
    <w:p w:rsidR="005F352C" w:rsidP="005F352C" w14:paraId="63D4F7A5" w14:textId="77777777">
      <w:pPr>
        <w:pStyle w:val="Heading3"/>
        <w:spacing w:line="240" w:lineRule="auto"/>
        <w:rPr>
          <w:rStyle w:val="Strong"/>
          <w:rFonts w:cs="Times New Roman"/>
          <w:color w:val="31849B" w:themeColor="accent5" w:themeShade="BF"/>
        </w:rPr>
      </w:pPr>
    </w:p>
    <w:p w:rsidR="005F352C" w:rsidP="005F352C" w14:paraId="7C2D7285" w14:textId="77777777">
      <w:pPr>
        <w:pStyle w:val="Heading3"/>
        <w:spacing w:line="240" w:lineRule="auto"/>
        <w:rPr>
          <w:rStyle w:val="Strong"/>
          <w:rFonts w:cs="Times New Roman"/>
          <w:color w:val="31849B" w:themeColor="accent5" w:themeShade="BF"/>
        </w:rPr>
      </w:pPr>
      <w:bookmarkStart w:id="351" w:name="_Toc175907880"/>
      <w:bookmarkStart w:id="352" w:name="_Toc175909280"/>
      <w:bookmarkStart w:id="353" w:name="_Toc175909555"/>
      <w:bookmarkStart w:id="354" w:name="_Toc191626727"/>
      <w:bookmarkStart w:id="355" w:name="_Toc191627783"/>
      <w:bookmarkStart w:id="356" w:name="_Toc191628839"/>
      <w:bookmarkStart w:id="357" w:name="_Toc192581788"/>
      <w:bookmarkStart w:id="358" w:name="_Toc192686358"/>
      <w:bookmarkStart w:id="359" w:name="_Toc192686769"/>
      <w:bookmarkStart w:id="360" w:name="_Toc192687098"/>
      <w:bookmarkStart w:id="361" w:name="_Toc193122435"/>
      <w:bookmarkStart w:id="362" w:name="_Toc193123333"/>
      <w:bookmarkStart w:id="363" w:name="_Toc193184795"/>
      <w:bookmarkStart w:id="364" w:name="_Toc193191603"/>
      <w:bookmarkStart w:id="365" w:name="_Toc193192078"/>
      <w:bookmarkStart w:id="366" w:name="_Toc196212014"/>
      <w:r w:rsidRPr="006D06F0">
        <w:rPr>
          <w:rStyle w:val="Strong"/>
          <w:rFonts w:cs="Times New Roman"/>
          <w:noProof/>
          <w:color w:val="31849B" w:themeColor="accent5" w:themeShade="BF"/>
        </w:rPr>
        <w:drawing>
          <wp:inline distT="0" distB="0" distL="0" distR="0">
            <wp:extent cx="6601746" cy="8068801"/>
            <wp:effectExtent l="0" t="0" r="8890" b="8890"/>
            <wp:docPr id="1542997821" name="Picture 154299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1" name=""/>
                    <pic:cNvPicPr/>
                  </pic:nvPicPr>
                  <pic:blipFill>
                    <a:blip xmlns:r="http://schemas.openxmlformats.org/officeDocument/2006/relationships" r:embed="rId188"/>
                    <a:stretch>
                      <a:fillRect/>
                    </a:stretch>
                  </pic:blipFill>
                  <pic:spPr>
                    <a:xfrm>
                      <a:off x="0" y="0"/>
                      <a:ext cx="6601746" cy="8068801"/>
                    </a:xfrm>
                    <a:prstGeom prst="rect">
                      <a:avLst/>
                    </a:prstGeom>
                  </pic:spPr>
                </pic:pic>
              </a:graphicData>
            </a:graphic>
          </wp:inline>
        </w:drawing>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5F352C" w:rsidP="005F352C" w14:paraId="768F42A3" w14:textId="77777777"/>
    <w:p w:rsidR="005F352C" w:rsidRPr="006D06F0" w:rsidP="005F352C" w14:paraId="70FC5DD3" w14:textId="77777777"/>
    <w:p w:rsidR="005F352C" w:rsidP="005F352C" w14:paraId="1CA8562D" w14:textId="77777777">
      <w:pPr>
        <w:pStyle w:val="Heading3"/>
        <w:spacing w:line="240" w:lineRule="auto"/>
        <w:rPr>
          <w:rStyle w:val="Strong"/>
          <w:rFonts w:cs="Times New Roman"/>
          <w:color w:val="31849B" w:themeColor="accent5" w:themeShade="BF"/>
        </w:rPr>
      </w:pPr>
      <w:bookmarkStart w:id="367" w:name="_Toc175907881"/>
      <w:bookmarkStart w:id="368" w:name="_Toc175909281"/>
      <w:bookmarkStart w:id="369" w:name="_Toc175909556"/>
      <w:bookmarkStart w:id="370" w:name="_Toc191626728"/>
      <w:bookmarkStart w:id="371" w:name="_Toc191627784"/>
      <w:bookmarkStart w:id="372" w:name="_Toc191628840"/>
      <w:bookmarkStart w:id="373" w:name="_Toc192581789"/>
      <w:bookmarkStart w:id="374" w:name="_Toc192686359"/>
      <w:bookmarkStart w:id="375" w:name="_Toc192686770"/>
      <w:bookmarkStart w:id="376" w:name="_Toc192687099"/>
      <w:bookmarkStart w:id="377" w:name="_Toc193122436"/>
      <w:bookmarkStart w:id="378" w:name="_Toc193123334"/>
      <w:bookmarkStart w:id="379" w:name="_Toc193184796"/>
      <w:bookmarkStart w:id="380" w:name="_Toc193191604"/>
      <w:bookmarkStart w:id="381" w:name="_Toc193192079"/>
      <w:bookmarkStart w:id="382" w:name="_Toc196212015"/>
      <w:r w:rsidRPr="006D06F0">
        <w:rPr>
          <w:rStyle w:val="Strong"/>
          <w:rFonts w:cs="Times New Roman"/>
          <w:noProof/>
          <w:color w:val="31849B" w:themeColor="accent5" w:themeShade="BF"/>
        </w:rPr>
        <w:drawing>
          <wp:inline distT="0" distB="0" distL="0" distR="0">
            <wp:extent cx="6675120" cy="8110220"/>
            <wp:effectExtent l="0" t="0" r="0" b="5080"/>
            <wp:docPr id="1542997822" name="Picture 154299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2" name=""/>
                    <pic:cNvPicPr/>
                  </pic:nvPicPr>
                  <pic:blipFill>
                    <a:blip xmlns:r="http://schemas.openxmlformats.org/officeDocument/2006/relationships" r:embed="rId189"/>
                    <a:stretch>
                      <a:fillRect/>
                    </a:stretch>
                  </pic:blipFill>
                  <pic:spPr>
                    <a:xfrm>
                      <a:off x="0" y="0"/>
                      <a:ext cx="6675120" cy="8110220"/>
                    </a:xfrm>
                    <a:prstGeom prst="rect">
                      <a:avLst/>
                    </a:prstGeom>
                  </pic:spPr>
                </pic:pic>
              </a:graphicData>
            </a:graphic>
          </wp:inline>
        </w:drawing>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rsidR="005F352C" w:rsidP="005F352C" w14:paraId="00FEACD5" w14:textId="77777777">
      <w:pPr>
        <w:pStyle w:val="Heading3"/>
        <w:spacing w:line="240" w:lineRule="auto"/>
        <w:rPr>
          <w:rStyle w:val="Strong"/>
          <w:rFonts w:cs="Times New Roman"/>
          <w:color w:val="31849B" w:themeColor="accent5" w:themeShade="BF"/>
        </w:rPr>
      </w:pPr>
    </w:p>
    <w:p w:rsidR="005F352C" w:rsidP="005F352C" w14:paraId="4539087F" w14:textId="77777777">
      <w:pPr>
        <w:pStyle w:val="Heading3"/>
        <w:spacing w:line="240" w:lineRule="auto"/>
        <w:rPr>
          <w:rStyle w:val="Strong"/>
          <w:rFonts w:cs="Times New Roman"/>
          <w:color w:val="31849B" w:themeColor="accent5" w:themeShade="BF"/>
        </w:rPr>
      </w:pPr>
    </w:p>
    <w:p w:rsidR="005F352C" w:rsidP="005F352C" w14:paraId="3807D4EB" w14:textId="77777777">
      <w:pPr>
        <w:pStyle w:val="Heading3"/>
        <w:spacing w:line="240" w:lineRule="auto"/>
        <w:rPr>
          <w:rStyle w:val="Strong"/>
          <w:rFonts w:cs="Times New Roman"/>
          <w:color w:val="31849B" w:themeColor="accent5" w:themeShade="BF"/>
        </w:rPr>
      </w:pPr>
      <w:bookmarkStart w:id="383" w:name="_Toc175907882"/>
      <w:bookmarkStart w:id="384" w:name="_Toc175909282"/>
      <w:bookmarkStart w:id="385" w:name="_Toc175909557"/>
      <w:bookmarkStart w:id="386" w:name="_Toc191626729"/>
      <w:bookmarkStart w:id="387" w:name="_Toc191627785"/>
      <w:bookmarkStart w:id="388" w:name="_Toc191628841"/>
      <w:bookmarkStart w:id="389" w:name="_Toc192581790"/>
      <w:bookmarkStart w:id="390" w:name="_Toc192686360"/>
      <w:bookmarkStart w:id="391" w:name="_Toc192686771"/>
      <w:bookmarkStart w:id="392" w:name="_Toc192687100"/>
      <w:bookmarkStart w:id="393" w:name="_Toc193122437"/>
      <w:bookmarkStart w:id="394" w:name="_Toc193123335"/>
      <w:bookmarkStart w:id="395" w:name="_Toc193184797"/>
      <w:bookmarkStart w:id="396" w:name="_Toc193191605"/>
      <w:bookmarkStart w:id="397" w:name="_Toc193192080"/>
      <w:bookmarkStart w:id="398" w:name="_Toc196212016"/>
      <w:r w:rsidRPr="00233856">
        <w:rPr>
          <w:rStyle w:val="Strong"/>
          <w:rFonts w:cs="Times New Roman"/>
          <w:noProof/>
          <w:color w:val="31849B" w:themeColor="accent5" w:themeShade="BF"/>
        </w:rPr>
        <w:drawing>
          <wp:inline distT="0" distB="0" distL="0" distR="0">
            <wp:extent cx="6306430" cy="8097380"/>
            <wp:effectExtent l="0" t="0" r="0" b="0"/>
            <wp:docPr id="1542997823" name="Picture 154299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3" name=""/>
                    <pic:cNvPicPr/>
                  </pic:nvPicPr>
                  <pic:blipFill>
                    <a:blip xmlns:r="http://schemas.openxmlformats.org/officeDocument/2006/relationships" r:embed="rId190"/>
                    <a:stretch>
                      <a:fillRect/>
                    </a:stretch>
                  </pic:blipFill>
                  <pic:spPr>
                    <a:xfrm>
                      <a:off x="0" y="0"/>
                      <a:ext cx="6306430" cy="8097380"/>
                    </a:xfrm>
                    <a:prstGeom prst="rect">
                      <a:avLst/>
                    </a:prstGeom>
                  </pic:spPr>
                </pic:pic>
              </a:graphicData>
            </a:graphic>
          </wp:inline>
        </w:drawing>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5F352C" w:rsidP="005F352C" w14:paraId="1F800614" w14:textId="77777777"/>
    <w:p w:rsidR="005F352C" w:rsidP="005F352C" w14:paraId="0D75E46B" w14:textId="77777777"/>
    <w:p w:rsidR="00C20CAD" w:rsidP="00C20CAD" w14:paraId="0DB43EC6" w14:textId="54F0629C">
      <w:pPr>
        <w:rPr>
          <w:rStyle w:val="Strong"/>
          <w:b w:val="0"/>
          <w:bCs w:val="0"/>
        </w:rPr>
      </w:pPr>
      <w:r w:rsidRPr="00233856">
        <w:rPr>
          <w:noProof/>
        </w:rPr>
        <w:drawing>
          <wp:inline distT="0" distB="0" distL="0" distR="0">
            <wp:extent cx="6468378" cy="3372321"/>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191"/>
                    <a:stretch>
                      <a:fillRect/>
                    </a:stretch>
                  </pic:blipFill>
                  <pic:spPr>
                    <a:xfrm>
                      <a:off x="0" y="0"/>
                      <a:ext cx="6468378" cy="3372321"/>
                    </a:xfrm>
                    <a:prstGeom prst="rect">
                      <a:avLst/>
                    </a:prstGeom>
                  </pic:spPr>
                </pic:pic>
              </a:graphicData>
            </a:graphic>
          </wp:inline>
        </w:drawing>
      </w:r>
    </w:p>
    <w:p w:rsidR="00C20CAD" w14:paraId="2503F09C" w14:textId="77777777">
      <w:pPr>
        <w:rPr>
          <w:rStyle w:val="Strong"/>
          <w:b w:val="0"/>
          <w:bCs w:val="0"/>
        </w:rPr>
      </w:pPr>
      <w:r>
        <w:rPr>
          <w:rStyle w:val="Strong"/>
          <w:b w:val="0"/>
          <w:bCs w:val="0"/>
        </w:rPr>
        <w:br w:type="page"/>
      </w:r>
    </w:p>
    <w:p w:rsidR="005F352C" w:rsidRPr="00C20CAD" w:rsidP="00C20CAD" w14:paraId="6344795A" w14:textId="77777777">
      <w:pPr>
        <w:rPr>
          <w:rStyle w:val="Strong"/>
          <w:b w:val="0"/>
          <w:bCs w:val="0"/>
        </w:rPr>
      </w:pPr>
    </w:p>
    <w:p w:rsidR="00C20CAD" w:rsidRPr="008D32E2" w:rsidP="008D32E2" w14:paraId="56D8ED1F" w14:textId="677B32A2">
      <w:pPr>
        <w:pStyle w:val="Heading3"/>
        <w:spacing w:line="240" w:lineRule="auto"/>
        <w:rPr>
          <w:rStyle w:val="Strong"/>
          <w:rFonts w:cs="Times New Roman"/>
        </w:rPr>
      </w:pPr>
      <w:bookmarkStart w:id="399" w:name="_Toc175909558"/>
      <w:bookmarkStart w:id="400" w:name="_Toc196212017"/>
      <w:r w:rsidRPr="008D32E2">
        <w:rPr>
          <w:rStyle w:val="Strong"/>
          <w:rFonts w:cs="Times New Roman"/>
        </w:rPr>
        <w:t>Appendix D-</w:t>
      </w:r>
      <w:r w:rsidRPr="008D32E2" w:rsidR="00DE0E9D">
        <w:rPr>
          <w:rStyle w:val="Strong"/>
          <w:rFonts w:cs="Times New Roman"/>
        </w:rPr>
        <w:t>100</w:t>
      </w:r>
      <w:r w:rsidRPr="008D32E2">
        <w:rPr>
          <w:rStyle w:val="Strong"/>
          <w:rFonts w:cs="Times New Roman"/>
        </w:rPr>
        <w:t xml:space="preserve">: </w:t>
      </w:r>
      <w:r w:rsidRPr="00DF0CB3">
        <w:rPr>
          <w:rStyle w:val="Strong"/>
          <w:rFonts w:cs="Times New Roman"/>
          <w:b w:val="0"/>
          <w:bCs w:val="0"/>
        </w:rPr>
        <w:t>NAEP 2025 Inclusion Guidelines for Students with Disabilities, Puerto Rico</w:t>
      </w:r>
      <w:bookmarkEnd w:id="399"/>
      <w:bookmarkEnd w:id="400"/>
    </w:p>
    <w:p w:rsidR="00C20CAD" w14:paraId="65F4890A"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F352C" w:rsidP="00C20CAD" w14:paraId="2F336A41" w14:textId="77777777">
      <w:pPr>
        <w:pStyle w:val="Heading3"/>
        <w:spacing w:line="240" w:lineRule="auto"/>
        <w:jc w:val="left"/>
        <w:rPr>
          <w:rStyle w:val="Strong"/>
          <w:rFonts w:cs="Times New Roman"/>
          <w:color w:val="31849B" w:themeColor="accent5" w:themeShade="BF"/>
        </w:rPr>
      </w:pPr>
    </w:p>
    <w:p w:rsidR="005F352C" w:rsidP="005F352C" w14:paraId="5B0DAB22" w14:textId="77777777">
      <w:r w:rsidRPr="00135213">
        <w:rPr>
          <w:noProof/>
        </w:rPr>
        <w:drawing>
          <wp:inline distT="0" distB="0" distL="0" distR="0">
            <wp:extent cx="6675120" cy="709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192"/>
                    <a:stretch>
                      <a:fillRect/>
                    </a:stretch>
                  </pic:blipFill>
                  <pic:spPr>
                    <a:xfrm>
                      <a:off x="0" y="0"/>
                      <a:ext cx="6675120" cy="7096125"/>
                    </a:xfrm>
                    <a:prstGeom prst="rect">
                      <a:avLst/>
                    </a:prstGeom>
                  </pic:spPr>
                </pic:pic>
              </a:graphicData>
            </a:graphic>
          </wp:inline>
        </w:drawing>
      </w:r>
    </w:p>
    <w:p w:rsidR="005F352C" w:rsidP="005F352C" w14:paraId="366B0E45" w14:textId="77777777"/>
    <w:p w:rsidR="005F352C" w:rsidP="005F352C" w14:paraId="440F3B84" w14:textId="77777777"/>
    <w:p w:rsidR="005F352C" w:rsidP="005F352C" w14:paraId="176B179D" w14:textId="77777777"/>
    <w:p w:rsidR="005F352C" w:rsidP="005F352C" w14:paraId="0275A1A7" w14:textId="77777777"/>
    <w:p w:rsidR="005F352C" w:rsidP="005F352C" w14:paraId="75C73F4F" w14:textId="77777777">
      <w:r w:rsidRPr="009836C4">
        <w:rPr>
          <w:noProof/>
        </w:rPr>
        <w:drawing>
          <wp:inline distT="0" distB="0" distL="0" distR="0">
            <wp:extent cx="6363588" cy="786874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193"/>
                    <a:stretch>
                      <a:fillRect/>
                    </a:stretch>
                  </pic:blipFill>
                  <pic:spPr>
                    <a:xfrm>
                      <a:off x="0" y="0"/>
                      <a:ext cx="6363588" cy="7868748"/>
                    </a:xfrm>
                    <a:prstGeom prst="rect">
                      <a:avLst/>
                    </a:prstGeom>
                  </pic:spPr>
                </pic:pic>
              </a:graphicData>
            </a:graphic>
          </wp:inline>
        </w:drawing>
      </w:r>
    </w:p>
    <w:p w:rsidR="005F352C" w:rsidP="005F352C" w14:paraId="77D4AA04" w14:textId="77777777"/>
    <w:p w:rsidR="005F352C" w:rsidP="005F352C" w14:paraId="348B5703" w14:textId="77777777"/>
    <w:p w:rsidR="005F352C" w:rsidP="005F352C" w14:paraId="6095D5CB" w14:textId="77777777"/>
    <w:p w:rsidR="005F352C" w:rsidP="005F352C" w14:paraId="6F37C66D" w14:textId="77777777">
      <w:r w:rsidRPr="009A50AB">
        <w:rPr>
          <w:noProof/>
        </w:rPr>
        <w:drawing>
          <wp:inline distT="0" distB="0" distL="0" distR="0">
            <wp:extent cx="6344535" cy="7973538"/>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194"/>
                    <a:stretch>
                      <a:fillRect/>
                    </a:stretch>
                  </pic:blipFill>
                  <pic:spPr>
                    <a:xfrm>
                      <a:off x="0" y="0"/>
                      <a:ext cx="6344535" cy="7973538"/>
                    </a:xfrm>
                    <a:prstGeom prst="rect">
                      <a:avLst/>
                    </a:prstGeom>
                  </pic:spPr>
                </pic:pic>
              </a:graphicData>
            </a:graphic>
          </wp:inline>
        </w:drawing>
      </w:r>
    </w:p>
    <w:p w:rsidR="005F352C" w:rsidP="005F352C" w14:paraId="49C44333" w14:textId="77777777"/>
    <w:p w:rsidR="005F352C" w:rsidP="005F352C" w14:paraId="0952E242" w14:textId="77777777"/>
    <w:p w:rsidR="005F352C" w:rsidP="005F352C" w14:paraId="4BBEB293" w14:textId="77777777">
      <w:r w:rsidRPr="009A50AB">
        <w:rPr>
          <w:noProof/>
        </w:rPr>
        <w:drawing>
          <wp:inline distT="0" distB="0" distL="0" distR="0">
            <wp:extent cx="6230219" cy="2114845"/>
            <wp:effectExtent l="0" t="0" r="0" b="0"/>
            <wp:docPr id="1542997856" name="Picture 154299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56" name=""/>
                    <pic:cNvPicPr/>
                  </pic:nvPicPr>
                  <pic:blipFill>
                    <a:blip xmlns:r="http://schemas.openxmlformats.org/officeDocument/2006/relationships" r:embed="rId195"/>
                    <a:stretch>
                      <a:fillRect/>
                    </a:stretch>
                  </pic:blipFill>
                  <pic:spPr>
                    <a:xfrm>
                      <a:off x="0" y="0"/>
                      <a:ext cx="6230219" cy="2114845"/>
                    </a:xfrm>
                    <a:prstGeom prst="rect">
                      <a:avLst/>
                    </a:prstGeom>
                  </pic:spPr>
                </pic:pic>
              </a:graphicData>
            </a:graphic>
          </wp:inline>
        </w:drawing>
      </w:r>
    </w:p>
    <w:p w:rsidR="005F352C" w:rsidP="005F352C" w14:paraId="6DD59EDF" w14:textId="77777777"/>
    <w:p w:rsidR="005F352C" w:rsidP="005F352C" w14:paraId="373CB950" w14:textId="77777777"/>
    <w:p w:rsidR="005F352C" w:rsidP="005F352C" w14:paraId="2F9E05E9" w14:textId="77777777"/>
    <w:p w:rsidR="005F352C" w:rsidP="005F352C" w14:paraId="5C5578EF" w14:textId="77777777"/>
    <w:p w:rsidR="005F352C" w:rsidP="005F352C" w14:paraId="560D58FE" w14:textId="77777777"/>
    <w:p w:rsidR="005F352C" w:rsidP="005F352C" w14:paraId="591BDEE4" w14:textId="77777777"/>
    <w:p w:rsidR="005F352C" w:rsidP="005F352C" w14:paraId="1D42A9C5" w14:textId="77777777"/>
    <w:p w:rsidR="005F352C" w:rsidP="005F352C" w14:paraId="2177B559" w14:textId="77777777"/>
    <w:p w:rsidR="005F352C" w:rsidP="005F352C" w14:paraId="0874D574" w14:textId="77777777"/>
    <w:p w:rsidR="005F352C" w:rsidP="005F352C" w14:paraId="052D6683" w14:textId="77777777"/>
    <w:p w:rsidR="005F352C" w:rsidP="005F352C" w14:paraId="39C258E0" w14:textId="77777777"/>
    <w:p w:rsidR="005F352C" w:rsidP="005F352C" w14:paraId="6FD8666F" w14:textId="77777777"/>
    <w:p w:rsidR="005F352C" w:rsidP="005F352C" w14:paraId="5BDEA117" w14:textId="77777777"/>
    <w:p w:rsidR="005F352C" w:rsidP="005F352C" w14:paraId="06D6D76F" w14:textId="77777777"/>
    <w:p w:rsidR="005F352C" w:rsidP="005F352C" w14:paraId="7B137C43" w14:textId="77777777"/>
    <w:p w:rsidR="005F352C" w:rsidP="005F352C" w14:paraId="3593065C" w14:textId="77777777"/>
    <w:p w:rsidR="005F352C" w:rsidP="005F352C" w14:paraId="6467C02D" w14:textId="77777777"/>
    <w:p w:rsidR="005F352C" w:rsidP="005F352C" w14:paraId="7B44667F" w14:textId="77777777"/>
    <w:p w:rsidR="005F352C" w:rsidP="005F352C" w14:paraId="0A1D0269" w14:textId="77777777"/>
    <w:p w:rsidR="00C20CAD" w:rsidRPr="00DF0CB3" w:rsidP="008D32E2" w14:paraId="2E093633" w14:textId="17F45FD3">
      <w:pPr>
        <w:pStyle w:val="Heading3"/>
        <w:spacing w:line="240" w:lineRule="auto"/>
        <w:rPr>
          <w:rStyle w:val="Strong"/>
          <w:rFonts w:cs="Times New Roman"/>
          <w:b w:val="0"/>
          <w:bCs w:val="0"/>
          <w:color w:val="31849B" w:themeColor="accent5" w:themeShade="BF"/>
        </w:rPr>
      </w:pPr>
      <w:r>
        <w:br w:type="page"/>
      </w:r>
      <w:bookmarkStart w:id="401" w:name="_Toc196212018"/>
      <w:bookmarkStart w:id="402" w:name="_Toc175909559"/>
      <w:r w:rsidRPr="008D32E2">
        <w:rPr>
          <w:rStyle w:val="Strong"/>
          <w:rFonts w:cs="Times New Roman"/>
        </w:rPr>
        <w:t>Appendix D-</w:t>
      </w:r>
      <w:r w:rsidRPr="008D32E2" w:rsidR="00DE0E9D">
        <w:rPr>
          <w:rStyle w:val="Strong"/>
          <w:rFonts w:cs="Times New Roman"/>
        </w:rPr>
        <w:t>101</w:t>
      </w:r>
      <w:r w:rsidRPr="008D32E2">
        <w:rPr>
          <w:rStyle w:val="Strong"/>
          <w:rFonts w:cs="Times New Roman"/>
        </w:rPr>
        <w:t xml:space="preserve">: </w:t>
      </w:r>
      <w:r w:rsidRPr="00DF0CB3">
        <w:rPr>
          <w:rStyle w:val="Strong"/>
          <w:rFonts w:cs="Times New Roman"/>
          <w:b w:val="0"/>
          <w:bCs w:val="0"/>
        </w:rPr>
        <w:t>NAEP 2025 Preassessment Responsibilities Guide, Private School Device Model</w:t>
      </w:r>
      <w:bookmarkEnd w:id="401"/>
    </w:p>
    <w:p w:rsidR="00C20CAD" w:rsidRPr="00DF0CB3" w14:paraId="4B5758A4" w14:textId="77777777">
      <w:pPr>
        <w:rPr>
          <w:rStyle w:val="Strong"/>
          <w:rFonts w:ascii="Times New Roman" w:hAnsi="Times New Roman" w:eastAsiaTheme="majorEastAsia" w:cs="Times New Roman"/>
          <w:b w:val="0"/>
          <w:bCs w:val="0"/>
          <w:color w:val="31849B" w:themeColor="accent5" w:themeShade="BF"/>
          <w:sz w:val="28"/>
          <w:szCs w:val="24"/>
        </w:rPr>
      </w:pPr>
      <w:r w:rsidRPr="00DF0CB3">
        <w:rPr>
          <w:rStyle w:val="Strong"/>
          <w:rFonts w:cs="Times New Roman"/>
          <w:b w:val="0"/>
          <w:bCs w:val="0"/>
          <w:color w:val="31849B" w:themeColor="accent5" w:themeShade="BF"/>
        </w:rPr>
        <w:br w:type="page"/>
      </w:r>
    </w:p>
    <w:p w:rsidR="00C20CAD" w:rsidP="00C20CAD" w14:paraId="0EF63AFC" w14:textId="77777777">
      <w:pPr>
        <w:pStyle w:val="Heading3"/>
        <w:spacing w:line="240" w:lineRule="auto"/>
        <w:jc w:val="left"/>
        <w:rPr>
          <w:rStyle w:val="Strong"/>
          <w:rFonts w:cs="Times New Roman"/>
          <w:color w:val="31849B" w:themeColor="accent5" w:themeShade="BF"/>
        </w:rPr>
      </w:pPr>
    </w:p>
    <w:bookmarkEnd w:id="402"/>
    <w:p w:rsidR="005F352C" w:rsidP="005F352C" w14:paraId="40E2B741"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2025 Field Test Private School Preassessment Responsibilities Guide </w:t>
      </w:r>
    </w:p>
    <w:p w:rsidR="005F352C" w:rsidP="005F352C" w14:paraId="549D14C6" w14:textId="77777777">
      <w:pPr>
        <w:widowControl/>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Thank you for supporting the National Assessment of Educational Progress (NAEP). We look forward to working with you to make NAEP a positive experience at your school. </w:t>
      </w:r>
      <w:r w:rsidRPr="009A15CD">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5F352C" w:rsidP="005F352C" w14:paraId="2932D9CE" w14:textId="77777777">
      <w:pPr>
        <w:widowControl/>
        <w:spacing w:after="160" w:line="256" w:lineRule="auto"/>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5F352C" w:rsidP="005F352C" w14:paraId="1EDA8091"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5F352C" w:rsidP="005F352C" w14:paraId="3F82EE27"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December–January:</w:t>
      </w:r>
      <w:r>
        <w:rPr>
          <w:rFonts w:ascii="Times New Roman" w:eastAsia="Times New Roman" w:hAnsi="Times New Roman" w:cs="Times New Roman"/>
        </w:rPr>
        <w:t xml:space="preserve"> </w:t>
      </w:r>
    </w:p>
    <w:p w:rsidR="005F352C" w:rsidRPr="009A15CD" w:rsidP="004276D9" w14:paraId="1CF71FD8" w14:textId="77777777">
      <w:pPr>
        <w:widowControl/>
        <w:numPr>
          <w:ilvl w:val="0"/>
          <w:numId w:val="135"/>
        </w:numPr>
        <w:spacing w:before="20" w:after="10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Complete Preassessment Activities </w:t>
      </w:r>
    </w:p>
    <w:p w:rsidR="005F352C" w:rsidRPr="009A15CD" w:rsidP="005F352C" w14:paraId="4F8D547F" w14:textId="77777777">
      <w:pPr>
        <w:widowControl/>
        <w:spacing w:before="20" w:after="100"/>
        <w:rPr>
          <w:rFonts w:ascii="Times New Roman" w:eastAsia="Times New Roman" w:hAnsi="Times New Roman" w:cs="Times New Roman"/>
          <w:color w:val="000000"/>
        </w:rPr>
      </w:pPr>
      <w:r>
        <w:rPr>
          <w:rFonts w:ascii="Times New Roman" w:eastAsia="Times New Roman" w:hAnsi="Times New Roman" w:cs="Times New Roman"/>
          <w:b/>
          <w:bCs/>
        </w:rPr>
        <w:t xml:space="preserve">January–February: </w:t>
      </w:r>
    </w:p>
    <w:p w:rsidR="005F352C" w:rsidRPr="009A15CD" w:rsidP="004276D9" w14:paraId="7BEF5A5C" w14:textId="77777777">
      <w:pPr>
        <w:widowControl/>
        <w:numPr>
          <w:ilvl w:val="0"/>
          <w:numId w:val="104"/>
        </w:numPr>
        <w:spacing w:before="20" w:after="10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Assessment Planning Meeting with NAEP representatives</w:t>
      </w:r>
    </w:p>
    <w:p w:rsidR="005F352C" w:rsidP="005F352C" w14:paraId="286A6D8A"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 xml:space="preserve">Within 10 school days before the assessment: </w:t>
      </w:r>
    </w:p>
    <w:p w:rsidR="005F352C" w:rsidP="004276D9" w14:paraId="15F91330" w14:textId="77777777">
      <w:pPr>
        <w:widowControl/>
        <w:numPr>
          <w:ilvl w:val="0"/>
          <w:numId w:val="10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Notify Parents and Guardians, </w:t>
      </w:r>
    </w:p>
    <w:p w:rsidR="005F352C" w:rsidP="004276D9" w14:paraId="0F61D9EE" w14:textId="77777777">
      <w:pPr>
        <w:widowControl/>
        <w:numPr>
          <w:ilvl w:val="0"/>
          <w:numId w:val="10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Support Assessment Activities</w:t>
      </w:r>
    </w:p>
    <w:p w:rsidR="005F352C" w:rsidP="004276D9" w14:paraId="37F2297F" w14:textId="77777777">
      <w:pPr>
        <w:widowControl/>
        <w:numPr>
          <w:ilvl w:val="0"/>
          <w:numId w:val="104"/>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Monitor/Confirm Device Readiness Checks are Completed </w:t>
      </w:r>
    </w:p>
    <w:p w:rsidR="005F352C" w:rsidP="005F352C" w14:paraId="602EC327"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January 27–March 7:</w:t>
      </w:r>
      <w:r>
        <w:rPr>
          <w:rFonts w:ascii="Times New Roman" w:eastAsia="Times New Roman" w:hAnsi="Times New Roman" w:cs="Times New Roman"/>
        </w:rPr>
        <w:t xml:space="preserve"> </w:t>
      </w:r>
    </w:p>
    <w:p w:rsidR="005F352C" w:rsidP="004276D9" w14:paraId="7D019D16" w14:textId="77777777">
      <w:pPr>
        <w:widowControl/>
        <w:numPr>
          <w:ilvl w:val="0"/>
          <w:numId w:val="10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NAEP 2025 Assessment Window</w:t>
      </w:r>
    </w:p>
    <w:p w:rsidR="005F352C" w:rsidP="005F352C" w14:paraId="41F440BD"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w:t>
      </w:r>
    </w:p>
    <w:p w:rsidR="005F352C" w:rsidP="004276D9" w14:paraId="5264744A" w14:textId="77777777">
      <w:pPr>
        <w:widowControl/>
        <w:numPr>
          <w:ilvl w:val="0"/>
          <w:numId w:val="10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Wrap Up</w:t>
      </w:r>
    </w:p>
    <w:p w:rsidR="005F352C" w:rsidP="005F352C" w14:paraId="72CE2EB8"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5F352C" w:rsidP="004276D9" w14:paraId="6AE34200"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5F352C" w:rsidP="005F352C" w14:paraId="2B67EF44" w14:textId="77777777">
      <w:pPr>
        <w:widowControl/>
        <w:spacing w:after="160" w:line="256" w:lineRule="auto"/>
        <w:ind w:left="720"/>
        <w:rPr>
          <w:rFonts w:ascii="Times New Roman" w:eastAsia="Times New Roman" w:hAnsi="Times New Roman" w:cs="Times New Roman"/>
        </w:rPr>
      </w:pPr>
      <w:r w:rsidRPr="009A15CD">
        <w:rPr>
          <w:rFonts w:ascii="Times New Roman" w:eastAsia="Times New Roman" w:hAnsi="Times New Roman" w:cs="Times New Roman"/>
          <w:color w:val="000000"/>
        </w:rPr>
        <w:t>When the student sample is released in December, the following preassessment activities should be completed in the AMS:</w:t>
      </w:r>
    </w:p>
    <w:p w:rsidR="005F352C" w:rsidP="004276D9" w14:paraId="4D52C185" w14:textId="77777777">
      <w:pPr>
        <w:widowControl/>
        <w:numPr>
          <w:ilvl w:val="1"/>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Schedule Assessment Planning Meeting (APM) </w:t>
      </w:r>
    </w:p>
    <w:p w:rsidR="005F352C" w:rsidRPr="009A15CD" w:rsidP="004276D9" w14:paraId="7AD6DF88" w14:textId="77777777">
      <w:pPr>
        <w:widowControl/>
        <w:numPr>
          <w:ilvl w:val="2"/>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An assigned NAEP representative, responsible for administering the assessment, will contact you in December to introduce themselves and monitor the scheduling of an Assessment Planning Meeting. School coordinators will select a date and time (1-hour block) to schedule their APM in the AMS. The NAEP representative can review how to complete the planning tasks outlined below upon your request.</w:t>
      </w:r>
    </w:p>
    <w:p w:rsidR="005F352C" w:rsidRPr="009A15CD" w:rsidP="004276D9" w14:paraId="204A6AE8" w14:textId="77777777">
      <w:pPr>
        <w:widowControl/>
        <w:numPr>
          <w:ilvl w:val="1"/>
          <w:numId w:val="68"/>
        </w:numPr>
        <w:spacing w:after="160" w:line="256" w:lineRule="auto"/>
        <w:contextualSpacing/>
        <w:rPr>
          <w:rFonts w:ascii="Times New Roman" w:eastAsia="Times New Roman" w:hAnsi="Times New Roman" w:cs="Times New Roman"/>
          <w:color w:val="000000"/>
        </w:rPr>
      </w:pPr>
      <w:r>
        <w:rPr>
          <w:rFonts w:ascii="Times New Roman" w:eastAsia="Times New Roman" w:hAnsi="Times New Roman" w:cs="Times New Roman"/>
        </w:rPr>
        <w:t xml:space="preserve">Provide Student Information </w:t>
      </w:r>
    </w:p>
    <w:p w:rsidR="005F352C" w:rsidP="004276D9" w14:paraId="61F3FB8E"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5F352C" w:rsidP="004276D9" w14:paraId="6806560B"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assessment accommodations.</w:t>
      </w:r>
    </w:p>
    <w:p w:rsidR="005F352C" w:rsidRPr="009A15CD" w:rsidP="004276D9" w14:paraId="561FCD92" w14:textId="77777777">
      <w:pPr>
        <w:widowControl/>
        <w:numPr>
          <w:ilvl w:val="3"/>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You can invite your school’s SD and EL specialists to the AMS to assist with this task.</w:t>
      </w:r>
    </w:p>
    <w:p w:rsidR="005F352C" w:rsidP="004276D9" w14:paraId="1D1E3142" w14:textId="77777777">
      <w:pPr>
        <w:widowControl/>
        <w:numPr>
          <w:ilvl w:val="3"/>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who will assist with these accommodations. </w:t>
      </w:r>
    </w:p>
    <w:p w:rsidR="005F352C" w:rsidP="004276D9" w14:paraId="2A5474F0" w14:textId="77777777">
      <w:pPr>
        <w:widowControl/>
        <w:numPr>
          <w:ilvl w:val="1"/>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5F352C" w:rsidP="004276D9" w14:paraId="0516EB5D"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Schedule the assessment groups and reserve space at your school. </w:t>
      </w:r>
    </w:p>
    <w:p w:rsidR="005F352C" w:rsidP="004276D9" w14:paraId="5B500FE6"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Students can either be assessed in two sequential sessions of up to 25 students each or all students at one time in one or two locations. </w:t>
      </w:r>
    </w:p>
    <w:p w:rsidR="005F352C" w:rsidP="004276D9" w14:paraId="297EBE7A"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School staff presence in the assessment location is encouraged to help support classroom management. </w:t>
      </w:r>
    </w:p>
    <w:p w:rsidR="005F352C" w:rsidP="004276D9" w14:paraId="7E5E1294"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If you select the option to assess all students at the same time in one or two locations, school staff presence is </w:t>
      </w:r>
      <w:r>
        <w:rPr>
          <w:rFonts w:ascii="Times New Roman" w:eastAsia="Times New Roman" w:hAnsi="Times New Roman" w:cs="Times New Roman"/>
          <w:b/>
          <w:bCs/>
        </w:rPr>
        <w:t xml:space="preserve">required </w:t>
      </w:r>
      <w:r>
        <w:rPr>
          <w:rFonts w:ascii="Times New Roman" w:eastAsia="Times New Roman" w:hAnsi="Times New Roman" w:cs="Times New Roman"/>
        </w:rPr>
        <w:t>at each assessment location.</w:t>
      </w:r>
    </w:p>
    <w:p w:rsidR="005F352C" w:rsidP="004276D9" w14:paraId="79FBA3CF" w14:textId="77777777">
      <w:pPr>
        <w:widowControl/>
        <w:numPr>
          <w:ilvl w:val="2"/>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Use the AMS to enter Assessment day details </w:t>
      </w:r>
      <w:r w:rsidRPr="009A15CD">
        <w:rPr>
          <w:rFonts w:ascii="Times New Roman" w:eastAsia="Times New Roman" w:hAnsi="Times New Roman" w:cs="Times New Roman"/>
        </w:rPr>
        <w:t>in the Assessment Logistics section.</w:t>
      </w:r>
    </w:p>
    <w:p w:rsidR="005F352C" w:rsidP="004276D9" w14:paraId="45C839B4" w14:textId="77777777">
      <w:pPr>
        <w:widowControl/>
        <w:numPr>
          <w:ilvl w:val="3"/>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location(s) and start time(s) of the assessment</w:t>
      </w:r>
    </w:p>
    <w:p w:rsidR="005F352C" w:rsidP="004276D9" w14:paraId="2D5A91D2" w14:textId="77777777">
      <w:pPr>
        <w:widowControl/>
        <w:numPr>
          <w:ilvl w:val="3"/>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how students and teachers will be notified</w:t>
      </w:r>
    </w:p>
    <w:p w:rsidR="005F352C" w:rsidP="004276D9" w14:paraId="0699008E" w14:textId="77777777">
      <w:pPr>
        <w:widowControl/>
        <w:numPr>
          <w:ilvl w:val="1"/>
          <w:numId w:val="68"/>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Technical Logistics</w:t>
      </w:r>
    </w:p>
    <w:p w:rsidR="005F352C" w:rsidRPr="009A15CD" w:rsidP="004276D9" w14:paraId="36B70434" w14:textId="77777777">
      <w:pPr>
        <w:widowControl/>
        <w:numPr>
          <w:ilvl w:val="2"/>
          <w:numId w:val="68"/>
        </w:numPr>
        <w:spacing w:after="160" w:line="256" w:lineRule="auto"/>
        <w:contextualSpacing/>
        <w:rPr>
          <w:rFonts w:ascii="Calibri" w:eastAsia="Calibri" w:hAnsi="Calibri" w:cs="Arial"/>
        </w:rPr>
      </w:pPr>
      <w:r w:rsidRPr="009A15CD">
        <w:rPr>
          <w:rFonts w:ascii="Times New Roman" w:eastAsia="Times New Roman" w:hAnsi="Times New Roman" w:cs="Times New Roman"/>
          <w:shd w:val="clear" w:color="auto" w:fill="FFFFFF"/>
        </w:rPr>
        <w:t>Review details about school devices and run a network check to confirm school Wi-Fi meets minimum requirements and requ</w:t>
      </w:r>
      <w:r w:rsidRPr="009A15CD">
        <w:rPr>
          <w:rFonts w:ascii="Times New Roman" w:eastAsia="Times New Roman" w:hAnsi="Times New Roman" w:cs="Times New Roman"/>
        </w:rPr>
        <w:t>ired URLs are safelisted.</w:t>
      </w:r>
    </w:p>
    <w:p w:rsidR="005F352C" w:rsidRPr="009A15CD" w:rsidP="004276D9" w14:paraId="262916B5" w14:textId="77777777">
      <w:pPr>
        <w:widowControl/>
        <w:numPr>
          <w:ilvl w:val="2"/>
          <w:numId w:val="68"/>
        </w:numPr>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Record how the school devices and assessment location will be set up for the NAEP assessment.</w:t>
      </w:r>
    </w:p>
    <w:p w:rsidR="005F352C" w:rsidRPr="009A15CD" w:rsidP="004276D9" w14:paraId="1158F31A" w14:textId="77777777">
      <w:pPr>
        <w:widowControl/>
        <w:numPr>
          <w:ilvl w:val="2"/>
          <w:numId w:val="68"/>
        </w:numPr>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Identify a school staff member to provide technical support on assessment day.</w:t>
      </w:r>
    </w:p>
    <w:p w:rsidR="005F352C" w:rsidRPr="009A15CD" w:rsidP="004276D9" w14:paraId="1C72DBA7" w14:textId="77777777">
      <w:pPr>
        <w:widowControl/>
        <w:numPr>
          <w:ilvl w:val="1"/>
          <w:numId w:val="68"/>
        </w:numPr>
        <w:spacing w:after="160" w:line="256" w:lineRule="auto"/>
        <w:contextualSpacing/>
        <w:rPr>
          <w:rFonts w:ascii="Calibri" w:eastAsia="Calibri" w:hAnsi="Calibri" w:cs="Arial"/>
        </w:rPr>
      </w:pPr>
      <w:r>
        <w:rPr>
          <w:rFonts w:ascii="Times New Roman" w:eastAsia="Times New Roman" w:hAnsi="Times New Roman" w:cs="Times New Roman"/>
        </w:rPr>
        <w:t xml:space="preserve">Manage Questionnaires </w:t>
      </w:r>
    </w:p>
    <w:p w:rsidR="005F352C" w:rsidRPr="009A15CD" w:rsidP="004276D9" w14:paraId="7D6159C6" w14:textId="77777777">
      <w:pPr>
        <w:widowControl/>
        <w:numPr>
          <w:ilvl w:val="2"/>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Identify respondents and provide contact information for the school and teacher questionnaires. </w:t>
      </w:r>
    </w:p>
    <w:p w:rsidR="005F352C" w:rsidRPr="009A15CD" w:rsidP="004276D9" w14:paraId="1ABE0568" w14:textId="77777777">
      <w:pPr>
        <w:widowControl/>
        <w:numPr>
          <w:ilvl w:val="2"/>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Match students to the subject-specific teacher in the AMS.</w:t>
      </w:r>
    </w:p>
    <w:p w:rsidR="005F352C" w:rsidRPr="009A15CD" w:rsidP="004276D9" w14:paraId="06E21FA8" w14:textId="77777777">
      <w:pPr>
        <w:widowControl/>
        <w:numPr>
          <w:ilvl w:val="2"/>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Monitor the completion of the questionnaires by school staff.</w:t>
      </w:r>
    </w:p>
    <w:p w:rsidR="005F352C" w:rsidRPr="009A15CD" w:rsidP="004276D9" w14:paraId="2BE51E57" w14:textId="77777777">
      <w:pPr>
        <w:widowControl/>
        <w:numPr>
          <w:ilvl w:val="2"/>
          <w:numId w:val="68"/>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Distribute information about NAEP to teachers. </w:t>
      </w:r>
    </w:p>
    <w:p w:rsidR="005F352C" w:rsidP="004276D9" w14:paraId="0FC9ACD3"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Attend Assessment Planning Meeting (APM)</w:t>
      </w:r>
    </w:p>
    <w:p w:rsidR="005F352C" w:rsidRPr="009A15CD" w:rsidP="004276D9" w14:paraId="46F7DD7D" w14:textId="77777777">
      <w:pPr>
        <w:widowControl/>
        <w:numPr>
          <w:ilvl w:val="0"/>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Participate in a 1-hour virtual planning meeting with your NAEP representative to review and confirm information entered into the AMS. </w:t>
      </w:r>
    </w:p>
    <w:p w:rsidR="005F352C" w:rsidRPr="009A15CD" w:rsidP="004276D9" w14:paraId="2DF8DF26" w14:textId="77777777">
      <w:pPr>
        <w:widowControl/>
        <w:numPr>
          <w:ilvl w:val="1"/>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An additional meeting can be scheduled with a technology coordinator to review and confirm technical logistics, if needed.</w:t>
      </w:r>
    </w:p>
    <w:p w:rsidR="005F352C" w:rsidP="004276D9" w14:paraId="3F958D5F"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5F352C" w:rsidRPr="009A15CD" w:rsidP="004276D9" w14:paraId="675D43CF" w14:textId="77777777">
      <w:pPr>
        <w:widowControl/>
        <w:numPr>
          <w:ilvl w:val="0"/>
          <w:numId w:val="64"/>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By law, parents/guardians of students selected to participate in NAEP must be notified in writing of their child’s selection prior to the administration of the assessment. </w:t>
      </w:r>
    </w:p>
    <w:p w:rsidR="005F352C" w:rsidRPr="009A15CD" w:rsidP="004276D9" w14:paraId="7FFF5548" w14:textId="77777777">
      <w:pPr>
        <w:widowControl/>
        <w:numPr>
          <w:ilvl w:val="1"/>
          <w:numId w:val="64"/>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In the Notify Parents/Guardians section in the AMS, an electronic copy of the Parent/Guardian Notification Letter is available to download and distribute. </w:t>
      </w:r>
    </w:p>
    <w:p w:rsidR="005F352C" w:rsidRPr="009A15CD" w:rsidP="004276D9" w14:paraId="01779961" w14:textId="77777777">
      <w:pPr>
        <w:widowControl/>
        <w:numPr>
          <w:ilvl w:val="0"/>
          <w:numId w:val="64"/>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Verify these notifications have been sent in the AMS.</w:t>
      </w:r>
    </w:p>
    <w:p w:rsidR="005F352C" w:rsidP="004276D9" w14:paraId="6443D934"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5F352C" w:rsidP="004276D9" w14:paraId="19F09E39" w14:textId="77777777">
      <w:pPr>
        <w:widowControl/>
        <w:numPr>
          <w:ilvl w:val="0"/>
          <w:numId w:val="107"/>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Resources can be created and printed from the Support Assessment Day section in the AMS to remind teachers and students about the assessment. </w:t>
      </w:r>
    </w:p>
    <w:p w:rsidR="005F352C" w:rsidP="004276D9" w14:paraId="3EF2B917" w14:textId="77777777">
      <w:pPr>
        <w:widowControl/>
        <w:numPr>
          <w:ilvl w:val="1"/>
          <w:numId w:val="107"/>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Share the Teacher Notification Letter and List of Participating Students </w:t>
      </w:r>
    </w:p>
    <w:p w:rsidR="005F352C" w:rsidP="004276D9" w14:paraId="00B36CAB" w14:textId="77777777">
      <w:pPr>
        <w:widowControl/>
        <w:numPr>
          <w:ilvl w:val="1"/>
          <w:numId w:val="107"/>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Distribute the Student Appointment Cards  </w:t>
      </w:r>
    </w:p>
    <w:p w:rsidR="005F352C" w:rsidP="004276D9" w14:paraId="7E5C9045" w14:textId="77777777">
      <w:pPr>
        <w:widowControl/>
        <w:numPr>
          <w:ilvl w:val="0"/>
          <w:numId w:val="119"/>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b/>
          <w:bCs/>
        </w:rPr>
        <w:t>Monitor Device Readiness Checks are Completed</w:t>
      </w:r>
    </w:p>
    <w:p w:rsidR="005F352C" w:rsidP="004276D9" w14:paraId="40179117" w14:textId="77777777">
      <w:pPr>
        <w:widowControl/>
        <w:numPr>
          <w:ilvl w:val="1"/>
          <w:numId w:val="11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To ensure a smooth assessment experience in your school, it is important that each student device, including at least five spare devices, has the NAEP Assessment application installed and meets device requirements. </w:t>
      </w:r>
    </w:p>
    <w:p w:rsidR="005F352C" w:rsidP="004276D9" w14:paraId="632605A1" w14:textId="77777777">
      <w:pPr>
        <w:widowControl/>
        <w:numPr>
          <w:ilvl w:val="1"/>
          <w:numId w:val="11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A school staff member, who was identified and notified in November, will manage the installation of the NAEP Assessment application on identified devices for your school.</w:t>
      </w:r>
    </w:p>
    <w:p w:rsidR="005F352C" w:rsidP="004276D9" w14:paraId="44B2EF5E" w14:textId="77777777">
      <w:pPr>
        <w:widowControl/>
        <w:numPr>
          <w:ilvl w:val="1"/>
          <w:numId w:val="11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In order, to complete the device readiness check, the NAEP Assessment application must be launched on each device and the verification code must be entered within 10 business days of the assessment date. The verification code and instructions for completing this check are available in the Technical Logistics section of the AMS.</w:t>
      </w:r>
    </w:p>
    <w:p w:rsidR="005F352C" w:rsidP="004276D9" w14:paraId="1F95C8FC" w14:textId="77777777">
      <w:pPr>
        <w:widowControl/>
        <w:numPr>
          <w:ilvl w:val="1"/>
          <w:numId w:val="11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School staff or students may complete this Device Readiness Check</w:t>
      </w:r>
    </w:p>
    <w:p w:rsidR="005F352C" w:rsidP="004276D9" w14:paraId="504C2B3C"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5F352C" w:rsidP="004276D9" w14:paraId="152385C6" w14:textId="77777777">
      <w:pPr>
        <w:widowControl/>
        <w:numPr>
          <w:ilvl w:val="0"/>
          <w:numId w:val="65"/>
        </w:numPr>
        <w:spacing w:after="0" w:line="278" w:lineRule="auto"/>
        <w:contextualSpacing/>
        <w:rPr>
          <w:rFonts w:ascii="Times New Roman" w:eastAsia="Times New Roman" w:hAnsi="Times New Roman" w:cs="Times New Roman"/>
        </w:rPr>
      </w:pPr>
      <w:r>
        <w:rPr>
          <w:rFonts w:ascii="Times New Roman" w:eastAsia="Times New Roman" w:hAnsi="Times New Roman" w:cs="Times New Roman"/>
        </w:rPr>
        <w:t>A school staff member will need to be available on assessment day at the beginning of the assessment session in case any technical issues arise while launching the NAEP assessment on the school’s devices.</w:t>
      </w:r>
    </w:p>
    <w:p w:rsidR="005F352C" w:rsidP="004276D9" w14:paraId="0ECFC2C4" w14:textId="77777777">
      <w:pPr>
        <w:widowControl/>
        <w:numPr>
          <w:ilvl w:val="0"/>
          <w:numId w:val="65"/>
        </w:numPr>
        <w:spacing w:after="0" w:line="278" w:lineRule="auto"/>
        <w:contextualSpacing/>
        <w:rPr>
          <w:rFonts w:ascii="Times New Roman" w:eastAsia="Times New Roman" w:hAnsi="Times New Roman" w:cs="Times New Roman"/>
        </w:rPr>
      </w:pPr>
      <w:r>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Pr>
          <w:rFonts w:ascii="Times New Roman" w:eastAsia="Times New Roman" w:hAnsi="Times New Roman" w:cs="Times New Roman"/>
          <w:b/>
          <w:bCs/>
        </w:rPr>
        <w:t>required</w:t>
      </w:r>
      <w:r>
        <w:rPr>
          <w:rFonts w:ascii="Times New Roman" w:eastAsia="Times New Roman" w:hAnsi="Times New Roman" w:cs="Times New Roman"/>
        </w:rPr>
        <w:t xml:space="preserve"> at each assessment location to help support classroom management.</w:t>
      </w:r>
    </w:p>
    <w:p w:rsidR="005F352C" w:rsidP="004276D9" w14:paraId="536F97C4" w14:textId="77777777">
      <w:pPr>
        <w:widowControl/>
        <w:numPr>
          <w:ilvl w:val="0"/>
          <w:numId w:val="65"/>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p w:rsidR="005F352C" w:rsidP="004276D9" w14:paraId="7B1E2DBD" w14:textId="77777777">
      <w:pPr>
        <w:widowControl/>
        <w:numPr>
          <w:ilvl w:val="0"/>
          <w:numId w:val="65"/>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If the assessment cannot take place due to technical issues, the NAEP representative will work with your school to reschedule the assessment.</w:t>
      </w:r>
    </w:p>
    <w:p w:rsidR="005F352C" w:rsidP="004276D9" w14:paraId="4FCDAF4F" w14:textId="77777777">
      <w:pPr>
        <w:widowControl/>
        <w:numPr>
          <w:ilvl w:val="0"/>
          <w:numId w:val="119"/>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5F352C" w:rsidP="004276D9" w14:paraId="20CB4916" w14:textId="77777777">
      <w:pPr>
        <w:widowControl/>
        <w:numPr>
          <w:ilvl w:val="0"/>
          <w:numId w:val="10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Destroy any hardcopy documents containing student names according to school protocol. </w:t>
      </w:r>
    </w:p>
    <w:p w:rsidR="005F352C" w:rsidP="004276D9" w14:paraId="31BF8D3C" w14:textId="77777777">
      <w:pPr>
        <w:widowControl/>
        <w:numPr>
          <w:ilvl w:val="0"/>
          <w:numId w:val="10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5F352C" w:rsidP="004276D9" w14:paraId="1C9A1223" w14:textId="77777777">
      <w:pPr>
        <w:widowControl/>
        <w:numPr>
          <w:ilvl w:val="0"/>
          <w:numId w:val="109"/>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Instructions for uninstalling the NAEP assessment application can be found at the eNAEP Download Center.</w:t>
      </w:r>
    </w:p>
    <w:p w:rsidR="005F352C" w:rsidP="004276D9" w14:paraId="5DB68C4C" w14:textId="77777777">
      <w:pPr>
        <w:widowControl/>
        <w:numPr>
          <w:ilvl w:val="1"/>
          <w:numId w:val="109"/>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Please follow your school procedures for uninstalling applications on school devices.</w:t>
      </w:r>
    </w:p>
    <w:p w:rsidR="005F352C" w:rsidRPr="009A15CD" w:rsidP="005F352C" w14:paraId="3F3139AB" w14:textId="77777777">
      <w:pPr>
        <w:widowControl/>
        <w:spacing w:after="160" w:line="256" w:lineRule="auto"/>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If your AMS password has expired, you can request to reset by selecting “Forgot Password”. If you have any questions, please contact the NAEP help desk at 1-800-283-6237 or </w:t>
      </w:r>
      <w:hyperlink r:id="rId16" w:history="1">
        <w:r w:rsidRPr="009A15CD">
          <w:rPr>
            <w:rFonts w:ascii="Times New Roman" w:eastAsia="Times New Roman" w:hAnsi="Times New Roman" w:cs="Times New Roman"/>
            <w:color w:val="0563C1"/>
            <w:u w:val="single"/>
          </w:rPr>
          <w:t>naephelp@westat.com.</w:t>
        </w:r>
      </w:hyperlink>
    </w:p>
    <w:p w:rsidR="005F352C" w:rsidP="005F352C" w14:paraId="5E7E2AD6"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Style w:val="TableGrid11"/>
        <w:tblW w:w="9350" w:type="dxa"/>
        <w:tblInd w:w="0" w:type="dxa"/>
        <w:tblLook w:val="04A0"/>
      </w:tblPr>
      <w:tblGrid>
        <w:gridCol w:w="2590"/>
        <w:gridCol w:w="6760"/>
      </w:tblGrid>
      <w:tr w14:paraId="4AB11B41"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293E4C27" w14:textId="77777777">
            <w:pPr>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6760" w:type="dxa"/>
            <w:tcBorders>
              <w:top w:val="single" w:sz="4" w:space="0" w:color="auto"/>
              <w:left w:val="single" w:sz="4" w:space="0" w:color="auto"/>
              <w:bottom w:val="single" w:sz="4" w:space="0" w:color="auto"/>
              <w:right w:val="single" w:sz="4" w:space="0" w:color="auto"/>
            </w:tcBorders>
            <w:hideMark/>
          </w:tcPr>
          <w:p w:rsidR="005F352C" w14:paraId="55FC4A09" w14:textId="77777777">
            <w:pPr>
              <w:rPr>
                <w:rFonts w:ascii="Times New Roman" w:eastAsia="Times New Roman" w:hAnsi="Times New Roman" w:cs="Times New Roman"/>
              </w:rPr>
            </w:pPr>
            <w:hyperlink r:id="rId12" w:history="1">
              <w:r w:rsidRPr="009A15CD">
                <w:rPr>
                  <w:rFonts w:ascii="Times New Roman" w:eastAsia="Times New Roman" w:hAnsi="Times New Roman" w:cs="Times New Roman"/>
                  <w:color w:val="0563C1"/>
                  <w:u w:val="single"/>
                </w:rPr>
                <w:t>https://nces.ed.gov/nationsreportcard/participating/private_nonpublic.aspx</w:t>
              </w:r>
            </w:hyperlink>
            <w:r>
              <w:rPr>
                <w:rFonts w:ascii="Times New Roman" w:eastAsia="Times New Roman" w:hAnsi="Times New Roman" w:cs="Times New Roman"/>
              </w:rPr>
              <w:t xml:space="preserve"> </w:t>
            </w:r>
          </w:p>
        </w:tc>
      </w:tr>
      <w:tr w14:paraId="68A635C6"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076F5A3E" w14:textId="77777777">
            <w:pPr>
              <w:rPr>
                <w:rFonts w:ascii="Times New Roman" w:eastAsia="Times New Roman" w:hAnsi="Times New Roman" w:cs="Times New Roman"/>
              </w:rPr>
            </w:pPr>
            <w:r>
              <w:rPr>
                <w:rFonts w:ascii="Times New Roman" w:eastAsia="Times New Roman" w:hAnsi="Times New Roman" w:cs="Times New Roman"/>
              </w:rPr>
              <w:t>Sample Questions Booklets</w:t>
            </w:r>
          </w:p>
        </w:tc>
        <w:tc>
          <w:tcPr>
            <w:tcW w:w="6760" w:type="dxa"/>
            <w:tcBorders>
              <w:top w:val="single" w:sz="4" w:space="0" w:color="auto"/>
              <w:left w:val="single" w:sz="4" w:space="0" w:color="auto"/>
              <w:bottom w:val="single" w:sz="4" w:space="0" w:color="auto"/>
              <w:right w:val="single" w:sz="4" w:space="0" w:color="auto"/>
            </w:tcBorders>
            <w:hideMark/>
          </w:tcPr>
          <w:p w:rsidR="005F352C" w14:paraId="55E5B6E4" w14:textId="77777777">
            <w:pPr>
              <w:rPr>
                <w:rFonts w:ascii="Times New Roman" w:eastAsia="Times New Roman" w:hAnsi="Times New Roman" w:cs="Times New Roman"/>
              </w:rPr>
            </w:pPr>
            <w:hyperlink r:id="rId20" w:history="1">
              <w:r w:rsidRPr="009A15CD">
                <w:rPr>
                  <w:rFonts w:ascii="Times New Roman" w:eastAsia="Times New Roman" w:hAnsi="Times New Roman" w:cs="Times New Roman"/>
                  <w:color w:val="0563C1"/>
                  <w:u w:val="single"/>
                </w:rPr>
                <w:t>http://nces.ed.gov/nationsreportcard/about/booklets.aspx</w:t>
              </w:r>
            </w:hyperlink>
            <w:r>
              <w:rPr>
                <w:rFonts w:ascii="Times New Roman" w:eastAsia="Times New Roman" w:hAnsi="Times New Roman" w:cs="Times New Roman"/>
              </w:rPr>
              <w:t xml:space="preserve"> </w:t>
            </w:r>
          </w:p>
        </w:tc>
      </w:tr>
      <w:tr w14:paraId="0C7664A6"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4B69CAD1" w14:textId="77777777">
            <w:pPr>
              <w:rPr>
                <w:rFonts w:ascii="Times New Roman" w:eastAsia="Times New Roman" w:hAnsi="Times New Roman" w:cs="Times New Roman"/>
              </w:rPr>
            </w:pPr>
            <w:r>
              <w:rPr>
                <w:rFonts w:ascii="Times New Roman" w:eastAsia="Times New Roman" w:hAnsi="Times New Roman" w:cs="Times New Roman"/>
              </w:rPr>
              <w:t>NAEP Questions Tool</w:t>
            </w:r>
          </w:p>
        </w:tc>
        <w:tc>
          <w:tcPr>
            <w:tcW w:w="6760" w:type="dxa"/>
            <w:tcBorders>
              <w:top w:val="single" w:sz="4" w:space="0" w:color="auto"/>
              <w:left w:val="single" w:sz="4" w:space="0" w:color="auto"/>
              <w:bottom w:val="single" w:sz="4" w:space="0" w:color="auto"/>
              <w:right w:val="single" w:sz="4" w:space="0" w:color="auto"/>
            </w:tcBorders>
            <w:hideMark/>
          </w:tcPr>
          <w:p w:rsidR="005F352C" w14:paraId="34967E41" w14:textId="77777777">
            <w:pPr>
              <w:rPr>
                <w:rFonts w:ascii="Times New Roman" w:eastAsia="Times New Roman" w:hAnsi="Times New Roman" w:cs="Times New Roman"/>
              </w:rPr>
            </w:pPr>
            <w:hyperlink r:id="rId21" w:history="1">
              <w:r w:rsidRPr="009A15CD">
                <w:rPr>
                  <w:rFonts w:ascii="Times New Roman" w:eastAsia="Times New Roman" w:hAnsi="Times New Roman" w:cs="Times New Roman"/>
                  <w:color w:val="0563C1"/>
                  <w:u w:val="single"/>
                </w:rPr>
                <w:t>http://nces.ed.gov/nationsreportcard/nqt</w:t>
              </w:r>
            </w:hyperlink>
            <w:r>
              <w:rPr>
                <w:rFonts w:ascii="Times New Roman" w:eastAsia="Times New Roman" w:hAnsi="Times New Roman" w:cs="Times New Roman"/>
              </w:rPr>
              <w:t xml:space="preserve"> </w:t>
            </w:r>
          </w:p>
        </w:tc>
      </w:tr>
      <w:tr w14:paraId="40B9C255"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34FFF066" w14:textId="77777777">
            <w:pPr>
              <w:rPr>
                <w:rFonts w:ascii="Times New Roman" w:eastAsia="Times New Roman" w:hAnsi="Times New Roman" w:cs="Times New Roman"/>
              </w:rPr>
            </w:pPr>
            <w:r>
              <w:rPr>
                <w:rFonts w:ascii="Times New Roman" w:eastAsia="Times New Roman" w:hAnsi="Times New Roman" w:cs="Times New Roman"/>
              </w:rPr>
              <w:t>Information for Parents</w:t>
            </w:r>
          </w:p>
        </w:tc>
        <w:tc>
          <w:tcPr>
            <w:tcW w:w="6760" w:type="dxa"/>
            <w:tcBorders>
              <w:top w:val="single" w:sz="4" w:space="0" w:color="auto"/>
              <w:left w:val="single" w:sz="4" w:space="0" w:color="auto"/>
              <w:bottom w:val="single" w:sz="4" w:space="0" w:color="auto"/>
              <w:right w:val="single" w:sz="4" w:space="0" w:color="auto"/>
            </w:tcBorders>
            <w:hideMark/>
          </w:tcPr>
          <w:p w:rsidR="005F352C" w14:paraId="59B64674" w14:textId="77777777">
            <w:pPr>
              <w:rPr>
                <w:rFonts w:ascii="Times New Roman" w:eastAsia="Times New Roman" w:hAnsi="Times New Roman" w:cs="Times New Roman"/>
              </w:rPr>
            </w:pPr>
            <w:hyperlink r:id="rId22" w:history="1">
              <w:r w:rsidRPr="009A15CD">
                <w:rPr>
                  <w:rFonts w:ascii="Times New Roman" w:eastAsia="Times New Roman" w:hAnsi="Times New Roman" w:cs="Times New Roman"/>
                  <w:color w:val="0563C1"/>
                  <w:u w:val="single"/>
                </w:rPr>
                <w:t>http://nces.ed.gov/nationsreportcard/parents</w:t>
              </w:r>
            </w:hyperlink>
            <w:r>
              <w:rPr>
                <w:rFonts w:ascii="Times New Roman" w:eastAsia="Times New Roman" w:hAnsi="Times New Roman" w:cs="Times New Roman"/>
              </w:rPr>
              <w:t xml:space="preserve"> </w:t>
            </w:r>
          </w:p>
        </w:tc>
      </w:tr>
      <w:tr w14:paraId="345C7767"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316109D3" w14:textId="77777777">
            <w:pPr>
              <w:rPr>
                <w:rFonts w:ascii="Times New Roman" w:eastAsia="Times New Roman" w:hAnsi="Times New Roman" w:cs="Times New Roman"/>
              </w:rPr>
            </w:pPr>
            <w:r>
              <w:rPr>
                <w:rFonts w:ascii="Times New Roman" w:eastAsia="Times New Roman" w:hAnsi="Times New Roman" w:cs="Times New Roman"/>
              </w:rPr>
              <w:t>Assessment Frameworks</w:t>
            </w:r>
          </w:p>
        </w:tc>
        <w:tc>
          <w:tcPr>
            <w:tcW w:w="6760" w:type="dxa"/>
            <w:tcBorders>
              <w:top w:val="single" w:sz="4" w:space="0" w:color="auto"/>
              <w:left w:val="single" w:sz="4" w:space="0" w:color="auto"/>
              <w:bottom w:val="single" w:sz="4" w:space="0" w:color="auto"/>
              <w:right w:val="single" w:sz="4" w:space="0" w:color="auto"/>
            </w:tcBorders>
            <w:hideMark/>
          </w:tcPr>
          <w:p w:rsidR="005F352C" w14:paraId="72C2C069" w14:textId="77777777">
            <w:pPr>
              <w:rPr>
                <w:rFonts w:ascii="Times New Roman" w:eastAsia="Times New Roman" w:hAnsi="Times New Roman" w:cs="Times New Roman"/>
              </w:rPr>
            </w:pPr>
            <w:hyperlink r:id="rId23" w:history="1">
              <w:r w:rsidRPr="009A15CD">
                <w:rPr>
                  <w:rFonts w:ascii="Times New Roman" w:eastAsia="Times New Roman" w:hAnsi="Times New Roman" w:cs="Times New Roman"/>
                  <w:color w:val="0563C1"/>
                  <w:u w:val="single"/>
                </w:rPr>
                <w:t>https://www.nagb.gov/naep-frameworks/frameworks-overview.html</w:t>
              </w:r>
            </w:hyperlink>
            <w:r>
              <w:rPr>
                <w:rFonts w:ascii="Times New Roman" w:eastAsia="Times New Roman" w:hAnsi="Times New Roman" w:cs="Times New Roman"/>
              </w:rPr>
              <w:t xml:space="preserve"> </w:t>
            </w:r>
          </w:p>
        </w:tc>
      </w:tr>
      <w:tr w14:paraId="5B15EDD8" w14:textId="77777777">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5F352C" w14:paraId="5A5D7C9D" w14:textId="77777777">
            <w:pPr>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6760" w:type="dxa"/>
            <w:tcBorders>
              <w:top w:val="single" w:sz="4" w:space="0" w:color="auto"/>
              <w:left w:val="single" w:sz="4" w:space="0" w:color="auto"/>
              <w:bottom w:val="single" w:sz="4" w:space="0" w:color="auto"/>
              <w:right w:val="single" w:sz="4" w:space="0" w:color="auto"/>
            </w:tcBorders>
            <w:hideMark/>
          </w:tcPr>
          <w:p w:rsidR="005F352C" w14:paraId="4F8276D7" w14:textId="77777777">
            <w:pPr>
              <w:rPr>
                <w:rFonts w:ascii="Times New Roman" w:eastAsia="Times New Roman" w:hAnsi="Times New Roman" w:cs="Times New Roman"/>
              </w:rPr>
            </w:pPr>
            <w:hyperlink r:id="rId24" w:history="1">
              <w:r w:rsidRPr="009A15CD">
                <w:rPr>
                  <w:rFonts w:ascii="Times New Roman" w:eastAsia="Times New Roman" w:hAnsi="Times New Roman" w:cs="Times New Roman"/>
                  <w:color w:val="0563C1"/>
                  <w:u w:val="single"/>
                </w:rPr>
                <w:t>https://nces.ed.gov/nationsreportcard/dba</w:t>
              </w:r>
            </w:hyperlink>
          </w:p>
        </w:tc>
      </w:tr>
    </w:tbl>
    <w:p w:rsidR="005F352C" w:rsidP="005F352C" w14:paraId="73526C34" w14:textId="77777777">
      <w:pPr>
        <w:widowControl/>
        <w:spacing w:after="160" w:line="256" w:lineRule="auto"/>
        <w:rPr>
          <w:rFonts w:ascii="Times New Roman" w:eastAsia="Times New Roman" w:hAnsi="Times New Roman" w:cs="Times New Roman"/>
          <w:b/>
          <w:bCs/>
        </w:rPr>
      </w:pPr>
    </w:p>
    <w:p w:rsidR="005F352C" w:rsidP="005F352C" w14:paraId="3C0E06F2" w14:textId="77777777">
      <w:pPr>
        <w:widowControl/>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25" w:history="1">
        <w:r w:rsidRPr="009A15CD">
          <w:rPr>
            <w:rFonts w:ascii="Times New Roman" w:eastAsia="Times New Roman" w:hAnsi="Times New Roman" w:cs="Times New Roman"/>
            <w:color w:val="0563C1"/>
            <w:u w:val="single"/>
          </w:rPr>
          <w:t>https://nces.ed.gov/nationsreportcard/</w:t>
        </w:r>
      </w:hyperlink>
      <w:r>
        <w:rPr>
          <w:rFonts w:ascii="Times New Roman" w:eastAsia="Times New Roman" w:hAnsi="Times New Roman" w:cs="Times New Roman"/>
        </w:rPr>
        <w:t>.</w:t>
      </w:r>
    </w:p>
    <w:p w:rsidR="005F352C" w:rsidRPr="009A15CD" w:rsidP="005F352C" w14:paraId="012D35BA" w14:textId="77777777">
      <w:pPr>
        <w:widowControl/>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Find us on: [Facebook, Instagram, X, LinkedIn, and YouTube logos]</w:t>
      </w:r>
    </w:p>
    <w:p w:rsidR="00CD7ADA" w:rsidRPr="00D05EDF" w:rsidP="00CD7ADA" w14:paraId="162B294D"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P="005F352C" w14:paraId="5873E88E" w14:textId="77777777">
      <w:pPr>
        <w:jc w:val="center"/>
        <w:rPr>
          <w:rStyle w:val="Strong"/>
          <w:rFonts w:ascii="Times New Roman" w:hAnsi="Times New Roman" w:cs="Times New Roman"/>
          <w:color w:val="31849B" w:themeColor="accent5" w:themeShade="BF"/>
        </w:rPr>
      </w:pPr>
    </w:p>
    <w:p w:rsidR="005F352C" w:rsidP="005F352C" w14:paraId="71AD6E38"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C20CAD" w:rsidRPr="008D32E2" w:rsidP="005F352C" w14:paraId="256A43FF" w14:textId="41379B9B">
      <w:pPr>
        <w:pStyle w:val="Heading3"/>
        <w:spacing w:line="240" w:lineRule="auto"/>
        <w:rPr>
          <w:rStyle w:val="Strong"/>
          <w:rFonts w:cs="Times New Roman"/>
        </w:rPr>
      </w:pPr>
      <w:bookmarkStart w:id="403" w:name="_Toc175909560"/>
      <w:bookmarkStart w:id="404" w:name="_Toc196212019"/>
      <w:r w:rsidRPr="008D32E2">
        <w:rPr>
          <w:rStyle w:val="Strong"/>
          <w:rFonts w:cs="Times New Roman"/>
        </w:rPr>
        <w:t>Appendix D-</w:t>
      </w:r>
      <w:r w:rsidRPr="008D32E2" w:rsidR="00DE0E9D">
        <w:rPr>
          <w:rStyle w:val="Strong"/>
          <w:rFonts w:cs="Times New Roman"/>
        </w:rPr>
        <w:t>102</w:t>
      </w:r>
      <w:r w:rsidRPr="008D32E2">
        <w:rPr>
          <w:rStyle w:val="Strong"/>
          <w:rFonts w:cs="Times New Roman"/>
        </w:rPr>
        <w:t xml:space="preserve">: </w:t>
      </w:r>
      <w:r w:rsidRPr="00DF0CB3">
        <w:rPr>
          <w:rStyle w:val="Strong"/>
          <w:rFonts w:cs="Times New Roman"/>
          <w:b w:val="0"/>
          <w:bCs w:val="0"/>
        </w:rPr>
        <w:t>NAEP 2025 Instructions for preparing and importing a student excel file</w:t>
      </w:r>
      <w:bookmarkEnd w:id="403"/>
      <w:bookmarkEnd w:id="404"/>
    </w:p>
    <w:p w:rsidR="00C20CAD" w14:paraId="3AF5AB05"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A155E7" w:rsidRPr="00A155E7" w:rsidP="00A155E7" w14:paraId="371B72D0" w14:textId="77777777">
      <w:pPr>
        <w:spacing w:after="0"/>
        <w:rPr>
          <w:rFonts w:ascii="Calibri Light" w:eastAsia="MS Gothic" w:hAnsi="Calibri Light" w:cs="Times New Roman"/>
          <w:color w:val="44546A"/>
          <w:spacing w:val="-10"/>
          <w:kern w:val="28"/>
          <w:sz w:val="36"/>
          <w:szCs w:val="56"/>
        </w:rPr>
      </w:pPr>
      <w:r w:rsidRPr="00A155E7">
        <w:rPr>
          <w:rFonts w:ascii="Calibri Light" w:eastAsia="MS Gothic" w:hAnsi="Calibri Light" w:cs="Times New Roman"/>
          <w:color w:val="44546A"/>
          <w:spacing w:val="-10"/>
          <w:kern w:val="28"/>
          <w:sz w:val="36"/>
          <w:szCs w:val="56"/>
        </w:rPr>
        <w:t>Instructions for Preparing and Importing a Student Excel file</w:t>
      </w:r>
    </w:p>
    <w:p w:rsidR="00A155E7" w:rsidRPr="00A155E7" w:rsidP="00A155E7" w14:paraId="33106F67" w14:textId="77777777">
      <w:pPr>
        <w:keepNext/>
        <w:keepLines/>
        <w:spacing w:before="240" w:after="0"/>
        <w:outlineLvl w:val="0"/>
        <w:rPr>
          <w:rFonts w:ascii="Arial" w:eastAsia="Times New Roman" w:hAnsi="Arial" w:cs="Times New Roman"/>
          <w:color w:val="2E74B5"/>
          <w:sz w:val="28"/>
          <w:szCs w:val="32"/>
        </w:rPr>
      </w:pPr>
      <w:bookmarkStart w:id="405" w:name="_Toc175907886"/>
      <w:bookmarkStart w:id="406" w:name="_Toc175909286"/>
      <w:bookmarkStart w:id="407" w:name="_Toc175909561"/>
      <w:bookmarkStart w:id="408" w:name="_Toc191626733"/>
      <w:bookmarkStart w:id="409" w:name="_Toc191627789"/>
      <w:bookmarkStart w:id="410" w:name="_Toc191628845"/>
      <w:bookmarkStart w:id="411" w:name="_Toc192581794"/>
      <w:bookmarkStart w:id="412" w:name="_Toc192686364"/>
      <w:bookmarkStart w:id="413" w:name="_Toc192686775"/>
      <w:bookmarkStart w:id="414" w:name="_Toc192687104"/>
      <w:bookmarkStart w:id="415" w:name="_Toc193122441"/>
      <w:bookmarkStart w:id="416" w:name="_Toc193123339"/>
      <w:bookmarkStart w:id="417" w:name="_Toc193184801"/>
      <w:bookmarkStart w:id="418" w:name="_Toc193191609"/>
      <w:bookmarkStart w:id="419" w:name="_Toc193192084"/>
      <w:bookmarkStart w:id="420" w:name="_Toc196212020"/>
      <w:r w:rsidRPr="00A155E7">
        <w:rPr>
          <w:rFonts w:ascii="Calibri Light" w:eastAsia="MS Gothic" w:hAnsi="Calibri Light" w:cs="Times New Roman"/>
          <w:color w:val="2E74B5"/>
          <w:sz w:val="32"/>
          <w:szCs w:val="32"/>
        </w:rPr>
        <w:t>Requirements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A155E7" w:rsidRPr="00A155E7" w:rsidP="00A155E7" w14:paraId="188E9418" w14:textId="77777777">
      <w:pPr>
        <w:rPr>
          <w:rFonts w:ascii="Calibri" w:eastAsia="Calibri" w:hAnsi="Calibri" w:cs="Arial"/>
        </w:rPr>
      </w:pPr>
      <w:r w:rsidRPr="00A155E7">
        <w:rPr>
          <w:rFonts w:ascii="Calibri" w:eastAsia="Calibri" w:hAnsi="Calibri" w:cs="Arial"/>
        </w:rPr>
        <w:t xml:space="preserve">NAEP needs a complete </w:t>
      </w:r>
      <w:r w:rsidRPr="00A155E7">
        <w:rPr>
          <w:rFonts w:ascii="Calibri" w:eastAsia="Calibri" w:hAnsi="Calibri" w:cs="Arial"/>
          <w:b/>
        </w:rPr>
        <w:t>Excel file</w:t>
      </w:r>
      <w:r w:rsidRPr="00A155E7">
        <w:rPr>
          <w:rFonts w:ascii="Calibri" w:eastAsia="Calibri" w:hAnsi="Calibri" w:cs="Arial"/>
        </w:rPr>
        <w:t xml:space="preserve"> of students enrolled during the 2024–2025 school year for the selected grade(s) at your school. Schools selected for multiple grades should create separate files for each grade. NAEP uses this student list to draw a random sample of students to participate in the assessment. Include all students in the selected grade, even students who are typically excluded from other testing programs, such as students with IEPs (SD) and English Learners (EL), and students participating in virtual/remote learning. </w:t>
      </w:r>
    </w:p>
    <w:p w:rsidR="00A155E7" w:rsidRPr="00A155E7" w:rsidP="00A155E7" w14:paraId="30D40FBF" w14:textId="77777777">
      <w:pPr>
        <w:rPr>
          <w:rFonts w:ascii="Calibri" w:eastAsia="Calibri" w:hAnsi="Calibri" w:cs="Arial"/>
          <w:b/>
        </w:rPr>
      </w:pPr>
      <w:r w:rsidRPr="00A155E7">
        <w:rPr>
          <w:rFonts w:ascii="Calibri" w:eastAsia="Calibri" w:hAnsi="Calibri" w:cs="Arial"/>
        </w:rPr>
        <w:t xml:space="preserve">NAEP recommends using a </w:t>
      </w:r>
      <w:r w:rsidRPr="00A155E7">
        <w:rPr>
          <w:rFonts w:ascii="Calibri" w:eastAsia="Calibri" w:hAnsi="Calibri" w:cs="Arial"/>
          <w:b/>
        </w:rPr>
        <w:t>Student List Template</w:t>
      </w:r>
      <w:r w:rsidRPr="00A155E7">
        <w:rPr>
          <w:rFonts w:ascii="Calibri" w:eastAsia="Calibri" w:hAnsi="Calibri" w:cs="Arial"/>
        </w:rPr>
        <w:t xml:space="preserve">, which is available on the Assessment Management System website. If you create your own Excel file, use the same or similar header names. </w:t>
      </w:r>
      <w:r w:rsidRPr="00A155E7">
        <w:rPr>
          <w:rFonts w:ascii="Calibri" w:eastAsia="Calibri" w:hAnsi="Calibri" w:cs="Arial"/>
          <w:b/>
        </w:rPr>
        <w:t xml:space="preserve">If you cannot submit your student data in an Excel file, contact the NAEP help desk at 1-800-283-6237 or naephelp@westat.com. </w:t>
      </w:r>
    </w:p>
    <w:p w:rsidR="00A155E7" w:rsidRPr="00A155E7" w:rsidP="00A155E7" w14:paraId="526CE09C" w14:textId="77777777">
      <w:pPr>
        <w:rPr>
          <w:rFonts w:ascii="Calibri" w:eastAsia="Calibri" w:hAnsi="Calibri" w:cs="Arial"/>
          <w:b/>
        </w:rPr>
      </w:pPr>
      <w:r w:rsidRPr="00A155E7">
        <w:rPr>
          <w:rFonts w:ascii="Calibri" w:eastAsia="Calibri" w:hAnsi="Calibri" w:cs="Arial"/>
          <w:b/>
        </w:rPr>
        <w:t>The Excel file must contain the following information for each student:</w:t>
      </w:r>
      <w:r w:rsidRPr="00A155E7">
        <w:rPr>
          <w:rFonts w:ascii="Calibri" w:eastAsia="Calibri" w:hAnsi="Calibri" w:cs="Arial"/>
        </w:rPr>
        <w:t xml:space="preserve"> </w:t>
      </w: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5"/>
        <w:gridCol w:w="2160"/>
        <w:gridCol w:w="3955"/>
      </w:tblGrid>
      <w:tr w14:paraId="4F2A19D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35F1B2CA" w14:textId="77777777">
            <w:pPr>
              <w:rPr>
                <w:rFonts w:ascii="Calibri" w:eastAsia="Calibri" w:hAnsi="Calibri" w:cs="Arial"/>
                <w:szCs w:val="20"/>
              </w:rPr>
            </w:pPr>
            <w:r w:rsidRPr="00A155E7">
              <w:rPr>
                <w:rFonts w:ascii="Calibri" w:eastAsia="Calibri" w:hAnsi="Calibri" w:cs="Arial"/>
                <w:szCs w:val="20"/>
              </w:rPr>
              <w:t>Excel Header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464BB5D" w14:textId="77777777">
            <w:pPr>
              <w:rPr>
                <w:rFonts w:ascii="Calibri" w:eastAsia="Calibri" w:hAnsi="Calibri" w:cs="Arial"/>
                <w:szCs w:val="20"/>
              </w:rPr>
            </w:pPr>
            <w:r w:rsidRPr="00A155E7">
              <w:rPr>
                <w:rFonts w:ascii="Calibri" w:eastAsia="Calibri" w:hAnsi="Calibri" w:cs="Arial"/>
                <w:szCs w:val="20"/>
              </w:rPr>
              <w:t>Format</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774994D" w14:textId="77777777">
            <w:pPr>
              <w:rPr>
                <w:rFonts w:ascii="Calibri" w:eastAsia="Calibri" w:hAnsi="Calibri" w:cs="Arial"/>
                <w:szCs w:val="20"/>
              </w:rPr>
            </w:pPr>
            <w:r w:rsidRPr="00A155E7">
              <w:rPr>
                <w:rFonts w:ascii="Calibri" w:eastAsia="Calibri" w:hAnsi="Calibri" w:cs="Arial"/>
                <w:szCs w:val="20"/>
              </w:rPr>
              <w:t>Notes</w:t>
            </w:r>
          </w:p>
        </w:tc>
      </w:tr>
      <w:tr w14:paraId="11C7223E" w14:textId="77777777" w:rsidTr="00A155E7">
        <w:tblPrEx>
          <w:tblW w:w="0" w:type="auto"/>
          <w:tblLook w:val="04A0"/>
        </w:tblPrEx>
        <w:trPr>
          <w:trHeight w:val="548"/>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D2EBC34" w14:textId="77777777">
            <w:pPr>
              <w:rPr>
                <w:rFonts w:ascii="Calibri" w:eastAsia="Calibri" w:hAnsi="Calibri" w:cs="Arial"/>
                <w:sz w:val="20"/>
                <w:szCs w:val="20"/>
              </w:rPr>
            </w:pPr>
            <w:r w:rsidRPr="00A155E7">
              <w:rPr>
                <w:rFonts w:ascii="Calibri" w:eastAsia="Calibri" w:hAnsi="Calibri" w:cs="Arial"/>
                <w:sz w:val="20"/>
                <w:szCs w:val="20"/>
              </w:rPr>
              <w:t>State unique Student ID</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4F6E1F9" w14:textId="77777777">
            <w:pPr>
              <w:rPr>
                <w:rFonts w:ascii="Calibri" w:eastAsia="Calibri" w:hAnsi="Calibri" w:cs="Arial"/>
                <w:sz w:val="20"/>
                <w:szCs w:val="20"/>
              </w:rPr>
            </w:pPr>
            <w:r w:rsidRPr="00A155E7">
              <w:rPr>
                <w:rFonts w:ascii="Calibri" w:eastAsia="Calibri" w:hAnsi="Calibri" w:cs="Arial"/>
                <w:sz w:val="20"/>
                <w:szCs w:val="20"/>
              </w:rPr>
              <w:t>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E47C116" w14:textId="77777777">
            <w:pPr>
              <w:rPr>
                <w:rFonts w:ascii="Calibri" w:eastAsia="Calibri" w:hAnsi="Calibri" w:cs="Arial"/>
                <w:sz w:val="20"/>
                <w:szCs w:val="20"/>
              </w:rPr>
            </w:pPr>
            <w:r w:rsidRPr="00A155E7">
              <w:rPr>
                <w:rFonts w:ascii="Calibri" w:eastAsia="Calibri" w:hAnsi="Calibri" w:cs="Arial"/>
                <w:sz w:val="20"/>
                <w:szCs w:val="20"/>
              </w:rPr>
              <w:t xml:space="preserve">If available, </w:t>
            </w:r>
            <w:r w:rsidRPr="00A155E7">
              <w:rPr>
                <w:rFonts w:ascii="Calibri" w:eastAsia="Calibri" w:hAnsi="Calibri" w:cs="Arial"/>
                <w:b/>
                <w:sz w:val="20"/>
                <w:szCs w:val="20"/>
              </w:rPr>
              <w:t>do not use Social Security Numbers</w:t>
            </w:r>
          </w:p>
        </w:tc>
      </w:tr>
      <w:tr w14:paraId="49B79C14"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F794F4F" w14:textId="77777777">
            <w:pPr>
              <w:rPr>
                <w:rFonts w:ascii="Calibri" w:eastAsia="Calibri" w:hAnsi="Calibri" w:cs="Arial"/>
                <w:sz w:val="20"/>
                <w:szCs w:val="20"/>
              </w:rPr>
            </w:pPr>
            <w:r w:rsidRPr="00A155E7">
              <w:rPr>
                <w:rFonts w:ascii="Calibri" w:eastAsia="Calibri" w:hAnsi="Calibri" w:cs="Arial"/>
                <w:sz w:val="20"/>
                <w:szCs w:val="20"/>
              </w:rPr>
              <w:t>First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0BE458AD" w14:textId="77777777">
            <w:pPr>
              <w:rPr>
                <w:rFonts w:ascii="Calibri" w:eastAsia="Calibri" w:hAnsi="Calibri" w:cs="Arial"/>
                <w:sz w:val="20"/>
                <w:szCs w:val="20"/>
              </w:rPr>
            </w:pPr>
            <w:r w:rsidRPr="00A155E7">
              <w:rPr>
                <w:rFonts w:ascii="Calibri" w:eastAsia="Calibri" w:hAnsi="Calibri" w:cs="Arial"/>
                <w:sz w:val="20"/>
                <w:szCs w:val="20"/>
              </w:rPr>
              <w:t>Text</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rsidR="00A155E7" w:rsidRPr="00A155E7" w:rsidP="00A155E7" w14:paraId="522AA98E" w14:textId="77777777">
            <w:pPr>
              <w:rPr>
                <w:rFonts w:ascii="Calibri" w:eastAsia="Calibri" w:hAnsi="Calibri" w:cs="Arial"/>
                <w:sz w:val="20"/>
                <w:szCs w:val="20"/>
              </w:rPr>
            </w:pPr>
            <w:r w:rsidRPr="00A155E7">
              <w:rPr>
                <w:rFonts w:ascii="Calibri" w:eastAsia="Calibri" w:hAnsi="Calibri" w:cs="Arial"/>
                <w:b/>
                <w:sz w:val="20"/>
                <w:szCs w:val="20"/>
              </w:rPr>
              <w:t>Recommendation:</w:t>
            </w:r>
            <w:r w:rsidRPr="00A155E7">
              <w:rPr>
                <w:rFonts w:ascii="Calibri" w:eastAsia="Calibri" w:hAnsi="Calibri" w:cs="Arial"/>
                <w:sz w:val="20"/>
                <w:szCs w:val="20"/>
              </w:rPr>
              <w:t xml:space="preserve"> If possible, include first and last names in separate columns. NAEP accepts names stored in a single column, which requires answering questions to determine how names are ordered/formatted.</w:t>
            </w:r>
          </w:p>
        </w:tc>
      </w:tr>
      <w:tr w14:paraId="5DF20A53"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3EB8FE5" w14:textId="77777777">
            <w:pPr>
              <w:rPr>
                <w:rFonts w:ascii="Arial" w:eastAsia="Calibri" w:hAnsi="Arial" w:cs="Arial"/>
                <w:sz w:val="20"/>
                <w:szCs w:val="20"/>
              </w:rPr>
            </w:pPr>
            <w:r w:rsidRPr="00A155E7">
              <w:rPr>
                <w:rFonts w:ascii="Arial" w:eastAsia="Calibri" w:hAnsi="Arial" w:cs="Arial"/>
                <w:sz w:val="20"/>
                <w:szCs w:val="20"/>
              </w:rPr>
              <w:t>Last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EFC1BDC" w14:textId="77777777">
            <w:pPr>
              <w:rPr>
                <w:rFonts w:ascii="Arial" w:eastAsia="Calibri" w:hAnsi="Arial" w:cs="Arial"/>
                <w:sz w:val="20"/>
                <w:szCs w:val="20"/>
              </w:rPr>
            </w:pPr>
            <w:r w:rsidRPr="00A155E7">
              <w:rPr>
                <w:rFonts w:ascii="Arial" w:eastAsia="Calibri" w:hAnsi="Arial" w:cs="Arial"/>
                <w:sz w:val="20"/>
                <w:szCs w:val="20"/>
              </w:rPr>
              <w:t>Text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48C58E54" w14:textId="77777777">
            <w:pPr>
              <w:rPr>
                <w:rFonts w:ascii="Calibri" w:eastAsia="Calibri" w:hAnsi="Calibri" w:cs="Arial"/>
                <w:sz w:val="20"/>
                <w:szCs w:val="20"/>
              </w:rPr>
            </w:pPr>
          </w:p>
        </w:tc>
      </w:tr>
      <w:tr w14:paraId="13A6B28D" w14:textId="7777777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982FBE1" w14:textId="77777777">
            <w:pPr>
              <w:rPr>
                <w:rFonts w:ascii="Arial" w:eastAsia="Calibri" w:hAnsi="Arial" w:cs="Arial"/>
                <w:sz w:val="20"/>
                <w:szCs w:val="20"/>
              </w:rPr>
            </w:pPr>
            <w:r w:rsidRPr="00A155E7">
              <w:rPr>
                <w:rFonts w:ascii="Arial" w:eastAsia="Calibri" w:hAnsi="Arial" w:cs="Arial"/>
                <w:sz w:val="20"/>
                <w:szCs w:val="20"/>
              </w:rPr>
              <w:t xml:space="preserve">Middle name or initial </w:t>
            </w:r>
            <w:r w:rsidRPr="00A155E7">
              <w:rPr>
                <w:rFonts w:ascii="Arial" w:eastAsia="Calibri" w:hAnsi="Arial" w:cs="Arial"/>
                <w:color w:val="996600"/>
                <w:sz w:val="20"/>
                <w:szCs w:val="20"/>
              </w:rPr>
              <w:t>optional</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105A588" w14:textId="77777777">
            <w:pPr>
              <w:rPr>
                <w:rFonts w:ascii="Arial" w:eastAsia="Calibri" w:hAnsi="Arial" w:cs="Arial"/>
                <w:sz w:val="20"/>
                <w:szCs w:val="20"/>
              </w:rPr>
            </w:pPr>
            <w:r w:rsidRPr="00A155E7">
              <w:rPr>
                <w:rFonts w:ascii="Arial" w:eastAsia="Calibri" w:hAnsi="Arial" w:cs="Arial"/>
                <w:sz w:val="20"/>
                <w:szCs w:val="20"/>
              </w:rPr>
              <w:t>Text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0AC0E1F" w14:textId="77777777">
            <w:pPr>
              <w:rPr>
                <w:rFonts w:ascii="Calibri" w:eastAsia="Calibri" w:hAnsi="Calibri" w:cs="Arial"/>
                <w:sz w:val="20"/>
                <w:szCs w:val="20"/>
              </w:rPr>
            </w:pPr>
          </w:p>
        </w:tc>
      </w:tr>
      <w:tr w14:paraId="7E81DEAD"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D1C854A" w14:textId="77777777">
            <w:pPr>
              <w:rPr>
                <w:rFonts w:ascii="Arial" w:eastAsia="Calibri" w:hAnsi="Arial" w:cs="Arial"/>
                <w:sz w:val="20"/>
                <w:szCs w:val="20"/>
              </w:rPr>
            </w:pPr>
            <w:r w:rsidRPr="00A155E7">
              <w:rPr>
                <w:rFonts w:ascii="Arial" w:eastAsia="Calibri" w:hAnsi="Arial" w:cs="Arial"/>
                <w:sz w:val="20"/>
                <w:szCs w:val="20"/>
              </w:rPr>
              <w:t>Grade in School</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4A325F51" w14:textId="77777777">
            <w:pPr>
              <w:rPr>
                <w:rFonts w:ascii="Arial" w:eastAsia="Calibri" w:hAnsi="Arial" w:cs="Arial"/>
                <w:sz w:val="20"/>
                <w:szCs w:val="20"/>
              </w:rPr>
            </w:pPr>
            <w:r w:rsidRPr="00A155E7">
              <w:rPr>
                <w:rFonts w:ascii="Arial" w:eastAsia="Calibri" w:hAnsi="Arial" w:cs="Arial"/>
                <w:sz w:val="20"/>
                <w:szCs w:val="20"/>
              </w:rPr>
              <w:t>4, 8, 12</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097F94F3" w14:textId="77777777">
            <w:pPr>
              <w:rPr>
                <w:rFonts w:ascii="Arial" w:eastAsia="Calibri" w:hAnsi="Arial" w:cs="Arial"/>
                <w:sz w:val="20"/>
                <w:szCs w:val="20"/>
              </w:rPr>
            </w:pPr>
            <w:r w:rsidRPr="00A155E7">
              <w:rPr>
                <w:rFonts w:ascii="Arial" w:eastAsia="Calibri" w:hAnsi="Arial" w:cs="Arial"/>
                <w:sz w:val="20"/>
                <w:szCs w:val="20"/>
              </w:rPr>
              <w:t>Include all students in the selected grade</w:t>
            </w:r>
          </w:p>
        </w:tc>
      </w:tr>
      <w:tr w14:paraId="39563007" w14:textId="7777777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748A016" w14:textId="77777777">
            <w:pPr>
              <w:rPr>
                <w:rFonts w:ascii="Arial" w:eastAsia="Calibri" w:hAnsi="Arial" w:cs="Arial"/>
                <w:sz w:val="20"/>
                <w:szCs w:val="20"/>
              </w:rPr>
            </w:pPr>
            <w:r w:rsidRPr="00A155E7">
              <w:rPr>
                <w:rFonts w:ascii="Arial" w:eastAsia="Calibri" w:hAnsi="Arial" w:cs="Arial"/>
                <w:sz w:val="20"/>
                <w:szCs w:val="20"/>
              </w:rPr>
              <w:t xml:space="preserve">Homeroom/other locator </w:t>
            </w:r>
            <w:r w:rsidRPr="00A155E7">
              <w:rPr>
                <w:rFonts w:ascii="Arial" w:eastAsia="Calibri" w:hAnsi="Arial" w:cs="Arial"/>
                <w:color w:val="996600"/>
                <w:sz w:val="20"/>
                <w:szCs w:val="20"/>
              </w:rPr>
              <w:t>optional</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83254F8" w14:textId="77777777">
            <w:pPr>
              <w:rPr>
                <w:rFonts w:ascii="Arial" w:eastAsia="Calibri" w:hAnsi="Arial" w:cs="Arial"/>
                <w:sz w:val="20"/>
                <w:szCs w:val="20"/>
              </w:rPr>
            </w:pPr>
            <w:r w:rsidRPr="00A155E7">
              <w:rPr>
                <w:rFonts w:ascii="Arial" w:eastAsia="Calibri" w:hAnsi="Arial" w:cs="Arial"/>
                <w:sz w:val="20"/>
                <w:szCs w:val="20"/>
              </w:rPr>
              <w:t>Text or 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DF273ED" w14:textId="77777777">
            <w:pPr>
              <w:rPr>
                <w:rFonts w:ascii="Arial" w:eastAsia="Calibri" w:hAnsi="Arial" w:cs="Arial"/>
                <w:sz w:val="20"/>
                <w:szCs w:val="20"/>
              </w:rPr>
            </w:pPr>
            <w:r w:rsidRPr="00A155E7">
              <w:rPr>
                <w:rFonts w:ascii="Arial" w:eastAsia="Calibri" w:hAnsi="Arial" w:cs="Arial"/>
                <w:sz w:val="20"/>
                <w:szCs w:val="20"/>
              </w:rPr>
              <w:t>Optional, include if available</w:t>
            </w:r>
          </w:p>
        </w:tc>
      </w:tr>
      <w:tr w14:paraId="03818940" w14:textId="77777777" w:rsidTr="00A155E7">
        <w:tblPrEx>
          <w:tblW w:w="0" w:type="auto"/>
          <w:tblLook w:val="04A0"/>
        </w:tblPrEx>
        <w:trPr>
          <w:trHeight w:val="62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3A7D49B8" w14:textId="77777777">
            <w:pPr>
              <w:rPr>
                <w:rFonts w:ascii="Arial" w:eastAsia="Calibri" w:hAnsi="Arial" w:cs="Arial"/>
                <w:sz w:val="20"/>
                <w:szCs w:val="20"/>
              </w:rPr>
            </w:pPr>
            <w:r w:rsidRPr="00A155E7">
              <w:rPr>
                <w:rFonts w:ascii="Arial" w:eastAsia="Calibri" w:hAnsi="Arial" w:cs="Arial"/>
                <w:sz w:val="20"/>
                <w:szCs w:val="20"/>
              </w:rPr>
              <w:t>Month of Birth</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381F520" w14:textId="77777777">
            <w:pPr>
              <w:rPr>
                <w:rFonts w:ascii="Arial" w:eastAsia="Calibri" w:hAnsi="Arial" w:cs="Arial"/>
                <w:sz w:val="20"/>
                <w:szCs w:val="20"/>
              </w:rPr>
            </w:pPr>
            <w:r w:rsidRPr="00A155E7">
              <w:rPr>
                <w:rFonts w:ascii="Arial" w:eastAsia="Calibri" w:hAnsi="Arial" w:cs="Arial"/>
                <w:sz w:val="20"/>
                <w:szCs w:val="20"/>
              </w:rPr>
              <w:t>Numeric</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rsidR="00A155E7" w:rsidRPr="00A155E7" w:rsidP="00A155E7" w14:paraId="5BA5D24C" w14:textId="77777777">
            <w:pPr>
              <w:rPr>
                <w:rFonts w:ascii="Arial" w:eastAsia="Calibri" w:hAnsi="Arial" w:cs="Arial"/>
                <w:sz w:val="20"/>
                <w:szCs w:val="20"/>
              </w:rPr>
            </w:pPr>
            <w:r w:rsidRPr="00A155E7">
              <w:rPr>
                <w:rFonts w:ascii="Calibri" w:eastAsia="Calibri" w:hAnsi="Calibri" w:cs="Arial"/>
                <w:b/>
                <w:sz w:val="20"/>
                <w:szCs w:val="20"/>
              </w:rPr>
              <w:t>Recommendation:</w:t>
            </w:r>
            <w:r w:rsidRPr="00A155E7">
              <w:rPr>
                <w:rFonts w:ascii="Calibri" w:eastAsia="Calibri" w:hAnsi="Calibri" w:cs="Arial"/>
                <w:sz w:val="20"/>
                <w:szCs w:val="20"/>
              </w:rPr>
              <w:t xml:space="preserve"> If possible, include month and year of birth in separate columns. </w:t>
            </w:r>
            <w:r w:rsidRPr="00A155E7">
              <w:rPr>
                <w:rFonts w:ascii="Arial" w:eastAsia="Calibri" w:hAnsi="Arial" w:cs="Arial"/>
                <w:sz w:val="20"/>
                <w:szCs w:val="20"/>
              </w:rPr>
              <w:t xml:space="preserve">NAEP accepts birthdates in a single column too. Expected birth years for NAEP: </w:t>
            </w:r>
            <w:r w:rsidRPr="00A155E7">
              <w:rPr>
                <w:rFonts w:ascii="Arial" w:eastAsia="Calibri" w:hAnsi="Arial" w:cs="Arial"/>
                <w:b/>
                <w:sz w:val="20"/>
                <w:szCs w:val="20"/>
              </w:rPr>
              <w:t>grade 4</w:t>
            </w:r>
            <w:r w:rsidRPr="00A155E7">
              <w:rPr>
                <w:rFonts w:ascii="Arial" w:eastAsia="Calibri" w:hAnsi="Arial" w:cs="Arial"/>
                <w:sz w:val="20"/>
                <w:szCs w:val="20"/>
              </w:rPr>
              <w:t xml:space="preserve"> 2012–2016, </w:t>
            </w:r>
            <w:r w:rsidRPr="00A155E7">
              <w:rPr>
                <w:rFonts w:ascii="Arial" w:eastAsia="Calibri" w:hAnsi="Arial" w:cs="Arial"/>
                <w:b/>
                <w:sz w:val="20"/>
                <w:szCs w:val="20"/>
              </w:rPr>
              <w:t>grade 8</w:t>
            </w:r>
            <w:r w:rsidRPr="00A155E7">
              <w:rPr>
                <w:rFonts w:ascii="Arial" w:eastAsia="Calibri" w:hAnsi="Arial" w:cs="Arial"/>
                <w:sz w:val="20"/>
                <w:szCs w:val="20"/>
              </w:rPr>
              <w:t xml:space="preserve"> 2008–2012, and </w:t>
            </w:r>
            <w:r w:rsidRPr="00A155E7">
              <w:rPr>
                <w:rFonts w:ascii="Arial" w:eastAsia="Calibri" w:hAnsi="Arial" w:cs="Arial"/>
                <w:b/>
                <w:sz w:val="20"/>
                <w:szCs w:val="20"/>
              </w:rPr>
              <w:t>grade 12</w:t>
            </w:r>
            <w:r w:rsidRPr="00A155E7">
              <w:rPr>
                <w:rFonts w:ascii="Arial" w:eastAsia="Calibri" w:hAnsi="Arial" w:cs="Arial"/>
                <w:sz w:val="20"/>
                <w:szCs w:val="20"/>
              </w:rPr>
              <w:t xml:space="preserve"> 2004–2009.</w:t>
            </w:r>
          </w:p>
        </w:tc>
      </w:tr>
      <w:tr w14:paraId="29875971" w14:textId="77777777">
        <w:tblPrEx>
          <w:tblW w:w="0" w:type="auto"/>
          <w:tblLook w:val="04A0"/>
        </w:tblPrEx>
        <w:trPr>
          <w:trHeight w:val="62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B7B1559" w14:textId="77777777">
            <w:pPr>
              <w:rPr>
                <w:rFonts w:ascii="Arial" w:eastAsia="Calibri" w:hAnsi="Arial" w:cs="Arial"/>
                <w:sz w:val="20"/>
                <w:szCs w:val="20"/>
              </w:rPr>
            </w:pPr>
            <w:r w:rsidRPr="00A155E7">
              <w:rPr>
                <w:rFonts w:ascii="Arial" w:eastAsia="Calibri" w:hAnsi="Arial" w:cs="Arial"/>
                <w:sz w:val="20"/>
                <w:szCs w:val="20"/>
              </w:rPr>
              <w:t>Year of Birth</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BEEBA8B" w14:textId="77777777">
            <w:pPr>
              <w:rPr>
                <w:rFonts w:ascii="Arial" w:eastAsia="Calibri" w:hAnsi="Arial" w:cs="Arial"/>
                <w:sz w:val="20"/>
                <w:szCs w:val="20"/>
              </w:rPr>
            </w:pPr>
            <w:r w:rsidRPr="00A155E7">
              <w:rPr>
                <w:rFonts w:ascii="Arial" w:eastAsia="Calibri" w:hAnsi="Arial" w:cs="Arial"/>
                <w:sz w:val="20"/>
                <w:szCs w:val="20"/>
              </w:rPr>
              <w:t>Numeric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0773DB6" w14:textId="77777777">
            <w:pPr>
              <w:rPr>
                <w:rFonts w:ascii="Arial" w:eastAsia="Calibri" w:hAnsi="Arial" w:cs="Arial"/>
                <w:sz w:val="20"/>
                <w:szCs w:val="20"/>
              </w:rPr>
            </w:pPr>
          </w:p>
        </w:tc>
      </w:tr>
      <w:tr w14:paraId="3CC6D71A"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487F144C" w14:textId="77777777">
            <w:pPr>
              <w:rPr>
                <w:rFonts w:ascii="Arial" w:eastAsia="Calibri" w:hAnsi="Arial" w:cs="Arial"/>
                <w:sz w:val="20"/>
                <w:szCs w:val="20"/>
              </w:rPr>
            </w:pPr>
            <w:r w:rsidRPr="00A155E7">
              <w:rPr>
                <w:rFonts w:ascii="Arial" w:eastAsia="Calibri" w:hAnsi="Arial" w:cs="Arial"/>
                <w:sz w:val="20"/>
                <w:szCs w:val="20"/>
              </w:rPr>
              <w:t>Sex</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4E3A960E" w14:textId="77777777">
            <w:pPr>
              <w:rPr>
                <w:rFonts w:ascii="Arial" w:eastAsia="Calibri" w:hAnsi="Arial" w:cs="Arial"/>
                <w:sz w:val="20"/>
                <w:szCs w:val="20"/>
              </w:rPr>
            </w:pPr>
            <w:r w:rsidRPr="00A155E7">
              <w:rPr>
                <w:rFonts w:ascii="Arial" w:eastAsia="Calibri" w:hAnsi="Arial" w:cs="Arial"/>
                <w:color w:val="000000"/>
                <w:sz w:val="20"/>
                <w:szCs w:val="20"/>
                <w:bdr w:val="none" w:sz="0" w:space="0" w:color="auto" w:frame="1"/>
              </w:rPr>
              <w:t>School-defined code</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rsidR="00A155E7" w:rsidRPr="00A155E7" w:rsidP="00A155E7" w14:paraId="389B66E3" w14:textId="77777777">
            <w:pPr>
              <w:rPr>
                <w:rFonts w:ascii="Arial" w:eastAsia="Calibri" w:hAnsi="Arial" w:cs="Arial"/>
                <w:sz w:val="20"/>
                <w:szCs w:val="20"/>
              </w:rPr>
            </w:pPr>
            <w:r w:rsidRPr="00A155E7">
              <w:rPr>
                <w:rFonts w:ascii="Arial" w:eastAsia="Calibri" w:hAnsi="Arial" w:cs="Arial"/>
                <w:sz w:val="20"/>
                <w:szCs w:val="20"/>
              </w:rPr>
              <w:t xml:space="preserve">Map school-defined codes to NAEP definitions. </w:t>
            </w:r>
            <w:r w:rsidRPr="00A155E7">
              <w:rPr>
                <w:rFonts w:ascii="Arial" w:eastAsia="Calibri" w:hAnsi="Arial" w:cs="Arial"/>
                <w:b/>
                <w:sz w:val="20"/>
                <w:szCs w:val="20"/>
              </w:rPr>
              <w:t>See pages 2-4.</w:t>
            </w:r>
          </w:p>
        </w:tc>
      </w:tr>
      <w:tr w14:paraId="74C086F3" w14:textId="7777777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3336C29C" w14:textId="77777777">
            <w:pPr>
              <w:rPr>
                <w:rFonts w:ascii="Arial" w:eastAsia="Calibri" w:hAnsi="Arial" w:cs="Arial"/>
                <w:sz w:val="20"/>
                <w:szCs w:val="20"/>
              </w:rPr>
            </w:pPr>
            <w:r w:rsidRPr="00A155E7">
              <w:rPr>
                <w:rFonts w:ascii="Arial" w:eastAsia="Calibri" w:hAnsi="Arial" w:cs="Arial"/>
                <w:sz w:val="20"/>
                <w:szCs w:val="20"/>
              </w:rPr>
              <w:t>Race/Ethnicity</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6D49D0F" w14:textId="77777777">
            <w:pPr>
              <w:rPr>
                <w:rFonts w:ascii="Arial" w:eastAsia="Calibri" w:hAnsi="Arial" w:cs="Arial"/>
              </w:rPr>
            </w:pPr>
            <w:r w:rsidRPr="00A155E7">
              <w:rPr>
                <w:rFonts w:ascii="Arial" w:eastAsia="Calibri"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359A1FBE" w14:textId="77777777">
            <w:pPr>
              <w:rPr>
                <w:rFonts w:ascii="Arial" w:eastAsia="Calibri" w:hAnsi="Arial" w:cs="Arial"/>
                <w:sz w:val="20"/>
                <w:szCs w:val="20"/>
              </w:rPr>
            </w:pPr>
          </w:p>
        </w:tc>
      </w:tr>
      <w:tr w14:paraId="17399296"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9060AB2" w14:textId="77777777">
            <w:pPr>
              <w:rPr>
                <w:rFonts w:ascii="Arial" w:eastAsia="Calibri" w:hAnsi="Arial" w:cs="Arial"/>
                <w:sz w:val="20"/>
                <w:szCs w:val="20"/>
              </w:rPr>
            </w:pPr>
            <w:r w:rsidRPr="00A155E7">
              <w:rPr>
                <w:rFonts w:ascii="Arial" w:eastAsia="Calibri" w:hAnsi="Arial" w:cs="Arial"/>
                <w:sz w:val="20"/>
                <w:szCs w:val="20"/>
              </w:rPr>
              <w:t>Economically Disadvantaged</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7D5103B" w14:textId="77777777">
            <w:pPr>
              <w:rPr>
                <w:rFonts w:ascii="Arial" w:eastAsia="Calibri" w:hAnsi="Arial" w:cs="Arial"/>
              </w:rPr>
            </w:pPr>
            <w:r w:rsidRPr="00A155E7">
              <w:rPr>
                <w:rFonts w:ascii="Arial" w:eastAsia="Calibri"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63DC586F" w14:textId="77777777">
            <w:pPr>
              <w:rPr>
                <w:rFonts w:ascii="Arial" w:eastAsia="Calibri" w:hAnsi="Arial" w:cs="Arial"/>
                <w:sz w:val="20"/>
                <w:szCs w:val="20"/>
              </w:rPr>
            </w:pPr>
          </w:p>
        </w:tc>
      </w:tr>
      <w:tr w14:paraId="414E9ACD" w14:textId="7777777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6B94C6D" w14:textId="77777777">
            <w:pPr>
              <w:rPr>
                <w:rFonts w:ascii="Arial" w:eastAsia="Calibri" w:hAnsi="Arial" w:cs="Arial"/>
                <w:sz w:val="20"/>
                <w:szCs w:val="20"/>
              </w:rPr>
            </w:pPr>
            <w:r w:rsidRPr="00A155E7">
              <w:rPr>
                <w:rFonts w:ascii="Arial" w:eastAsia="Calibri" w:hAnsi="Arial" w:cs="Arial"/>
                <w:sz w:val="20"/>
                <w:szCs w:val="20"/>
              </w:rPr>
              <w:t>Students with Disabilities (SD)</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DB5B375" w14:textId="77777777">
            <w:pPr>
              <w:rPr>
                <w:rFonts w:ascii="Arial" w:eastAsia="Calibri" w:hAnsi="Arial" w:cs="Arial"/>
              </w:rPr>
            </w:pPr>
            <w:r w:rsidRPr="00A155E7">
              <w:rPr>
                <w:rFonts w:ascii="Arial" w:eastAsia="Calibri"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EB282BF" w14:textId="77777777">
            <w:pPr>
              <w:rPr>
                <w:rFonts w:ascii="Arial" w:eastAsia="Calibri" w:hAnsi="Arial" w:cs="Arial"/>
                <w:sz w:val="20"/>
                <w:szCs w:val="20"/>
              </w:rPr>
            </w:pPr>
          </w:p>
        </w:tc>
      </w:tr>
      <w:tr w14:paraId="1F2194A1"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7F9573E6" w14:textId="77777777">
            <w:pPr>
              <w:rPr>
                <w:rFonts w:ascii="Arial" w:eastAsia="Calibri" w:hAnsi="Arial" w:cs="Arial"/>
                <w:sz w:val="20"/>
                <w:szCs w:val="20"/>
              </w:rPr>
            </w:pPr>
            <w:r w:rsidRPr="00A155E7">
              <w:rPr>
                <w:rFonts w:ascii="Arial" w:eastAsia="Calibri" w:hAnsi="Arial" w:cs="Arial"/>
                <w:sz w:val="20"/>
              </w:rPr>
              <w:t>English Learner (EL)</w:t>
            </w:r>
            <w:r w:rsidRPr="00A155E7">
              <w:rPr>
                <w:rFonts w:ascii="Arial" w:eastAsia="Calibri" w:hAnsi="Arial" w:cs="Arial"/>
                <w:color w:val="000000"/>
                <w:sz w:val="18"/>
                <w:szCs w:val="20"/>
                <w:shd w:val="clear" w:color="auto" w:fill="FFFFFF"/>
              </w:rPr>
              <w:t> </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38C3F0F" w14:textId="77777777">
            <w:pPr>
              <w:rPr>
                <w:rFonts w:ascii="Arial" w:eastAsia="Calibri" w:hAnsi="Arial" w:cs="Arial"/>
              </w:rPr>
            </w:pPr>
            <w:r w:rsidRPr="00A155E7">
              <w:rPr>
                <w:rFonts w:ascii="Arial" w:eastAsia="Calibri"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65BE9B4" w14:textId="77777777">
            <w:pPr>
              <w:rPr>
                <w:rFonts w:ascii="Arial" w:eastAsia="Calibri" w:hAnsi="Arial" w:cs="Arial"/>
                <w:sz w:val="20"/>
                <w:szCs w:val="20"/>
              </w:rPr>
            </w:pPr>
          </w:p>
        </w:tc>
      </w:tr>
      <w:tr w14:paraId="7F060CB6" w14:textId="7777777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664FB017" w14:textId="77777777">
            <w:pPr>
              <w:rPr>
                <w:rFonts w:ascii="Arial" w:eastAsia="Calibri" w:hAnsi="Arial" w:cs="Arial"/>
                <w:sz w:val="20"/>
              </w:rPr>
            </w:pPr>
            <w:r w:rsidRPr="00A155E7">
              <w:rPr>
                <w:rFonts w:ascii="Arial" w:eastAsia="Calibri" w:hAnsi="Arial" w:cs="Arial"/>
                <w:sz w:val="20"/>
              </w:rPr>
              <w:t xml:space="preserve">On-Break Indicator </w:t>
            </w:r>
            <w:r w:rsidRPr="00A155E7">
              <w:rPr>
                <w:rFonts w:ascii="Arial" w:eastAsia="Calibri" w:hAnsi="Arial" w:cs="Arial"/>
                <w:color w:val="996600"/>
                <w:sz w:val="20"/>
                <w:szCs w:val="20"/>
              </w:rPr>
              <w:t>for all -year schools ONLY (schools without a summer break)</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A2346C3" w14:textId="77777777">
            <w:pPr>
              <w:rPr>
                <w:rFonts w:ascii="Arial" w:eastAsia="Calibri" w:hAnsi="Arial" w:cs="Arial"/>
                <w:sz w:val="20"/>
                <w:szCs w:val="20"/>
              </w:rPr>
            </w:pPr>
            <w:r w:rsidRPr="00A155E7">
              <w:rPr>
                <w:rFonts w:ascii="Arial" w:eastAsia="Calibri" w:hAnsi="Arial" w:cs="Arial"/>
                <w:color w:val="000000"/>
                <w:sz w:val="20"/>
                <w:szCs w:val="20"/>
                <w:bdr w:val="none" w:sz="0" w:space="0" w:color="auto" w:frame="1"/>
              </w:rPr>
              <w:t>School-defined code</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565E699A" w14:textId="77777777">
            <w:pPr>
              <w:rPr>
                <w:rFonts w:ascii="Arial" w:eastAsia="Calibri" w:hAnsi="Arial" w:cs="Arial"/>
                <w:b/>
                <w:sz w:val="20"/>
                <w:szCs w:val="20"/>
              </w:rPr>
            </w:pPr>
            <w:r w:rsidRPr="00A155E7">
              <w:rPr>
                <w:rFonts w:ascii="Arial" w:eastAsia="Calibri" w:hAnsi="Arial" w:cs="Arial"/>
                <w:b/>
                <w:sz w:val="20"/>
                <w:szCs w:val="20"/>
              </w:rPr>
              <w:t>Only required for year-round schools</w:t>
            </w:r>
          </w:p>
        </w:tc>
      </w:tr>
      <w:tr w14:paraId="30DAC8CC" w14:textId="77777777" w:rsidTr="00A155E7">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2622A52B" w14:textId="77777777">
            <w:pPr>
              <w:rPr>
                <w:rFonts w:ascii="Arial" w:eastAsia="Calibri" w:hAnsi="Arial" w:cs="Arial"/>
                <w:sz w:val="20"/>
              </w:rPr>
            </w:pPr>
            <w:r w:rsidRPr="00A155E7">
              <w:rPr>
                <w:rFonts w:ascii="Arial" w:eastAsia="Calibri" w:hAnsi="Arial" w:cs="Arial"/>
                <w:sz w:val="20"/>
              </w:rPr>
              <w:t>ZIP Code</w:t>
            </w:r>
          </w:p>
        </w:tc>
        <w:tc>
          <w:tcPr>
            <w:tcW w:w="2160"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1A2730A0" w14:textId="77777777">
            <w:pPr>
              <w:rPr>
                <w:rFonts w:ascii="Arial" w:eastAsia="Calibri" w:hAnsi="Arial" w:cs="Arial"/>
                <w:sz w:val="20"/>
                <w:szCs w:val="20"/>
              </w:rPr>
            </w:pPr>
            <w:r w:rsidRPr="00A155E7">
              <w:rPr>
                <w:rFonts w:ascii="Arial" w:eastAsia="Calibri" w:hAnsi="Arial" w:cs="Arial"/>
                <w:sz w:val="20"/>
                <w:szCs w:val="20"/>
              </w:rPr>
              <w:t>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A155E7" w:rsidRPr="00A155E7" w:rsidP="00A155E7" w14:paraId="6C8120F8" w14:textId="77777777">
            <w:pPr>
              <w:rPr>
                <w:rFonts w:ascii="Arial" w:eastAsia="Calibri" w:hAnsi="Arial" w:cs="Arial"/>
                <w:sz w:val="20"/>
                <w:szCs w:val="20"/>
              </w:rPr>
            </w:pPr>
            <w:r w:rsidRPr="00A155E7">
              <w:rPr>
                <w:rFonts w:ascii="Arial" w:eastAsia="Calibri" w:hAnsi="Arial" w:cs="Arial"/>
                <w:sz w:val="20"/>
                <w:szCs w:val="20"/>
              </w:rPr>
              <w:t>5 or 9 digit format</w:t>
            </w:r>
          </w:p>
        </w:tc>
      </w:tr>
    </w:tbl>
    <w:p w:rsidR="00A155E7" w:rsidRPr="00A155E7" w:rsidP="00A155E7" w14:paraId="545619F1" w14:textId="77777777">
      <w:pPr>
        <w:keepNext/>
        <w:keepLines/>
        <w:spacing w:before="40" w:after="0"/>
        <w:outlineLvl w:val="1"/>
        <w:rPr>
          <w:rFonts w:ascii="Calibri Light" w:eastAsia="MS Gothic" w:hAnsi="Calibri Light" w:cs="Times New Roman"/>
          <w:color w:val="2E74B5"/>
          <w:sz w:val="26"/>
          <w:szCs w:val="26"/>
        </w:rPr>
      </w:pPr>
    </w:p>
    <w:p w:rsidR="00A155E7" w:rsidRPr="00A155E7" w:rsidP="00A155E7" w14:paraId="062E189B" w14:textId="77777777">
      <w:pPr>
        <w:keepNext/>
        <w:keepLines/>
        <w:spacing w:before="40" w:after="0"/>
        <w:outlineLvl w:val="1"/>
        <w:rPr>
          <w:rFonts w:ascii="Arial" w:eastAsia="Times New Roman" w:hAnsi="Arial" w:cs="Times New Roman"/>
          <w:color w:val="2E74B5"/>
          <w:sz w:val="26"/>
          <w:szCs w:val="26"/>
        </w:rPr>
      </w:pPr>
      <w:bookmarkStart w:id="421" w:name="_Toc175907887"/>
      <w:bookmarkStart w:id="422" w:name="_Toc175909287"/>
      <w:bookmarkStart w:id="423" w:name="_Toc175909562"/>
      <w:bookmarkStart w:id="424" w:name="_Toc191626734"/>
      <w:bookmarkStart w:id="425" w:name="_Toc191627790"/>
      <w:bookmarkStart w:id="426" w:name="_Toc191628846"/>
      <w:bookmarkStart w:id="427" w:name="_Toc192581795"/>
      <w:bookmarkStart w:id="428" w:name="_Toc192686365"/>
      <w:bookmarkStart w:id="429" w:name="_Toc192686776"/>
      <w:bookmarkStart w:id="430" w:name="_Toc192687105"/>
      <w:bookmarkStart w:id="431" w:name="_Toc193122442"/>
      <w:bookmarkStart w:id="432" w:name="_Toc193123340"/>
      <w:bookmarkStart w:id="433" w:name="_Toc193184802"/>
      <w:bookmarkStart w:id="434" w:name="_Toc193191610"/>
      <w:bookmarkStart w:id="435" w:name="_Toc193192085"/>
      <w:bookmarkStart w:id="436" w:name="_Toc196212021"/>
      <w:r w:rsidRPr="00A155E7">
        <w:rPr>
          <w:rFonts w:ascii="Calibri Light" w:eastAsia="MS Gothic" w:hAnsi="Calibri Light" w:cs="Times New Roman"/>
          <w:color w:val="2E74B5"/>
          <w:sz w:val="26"/>
          <w:szCs w:val="26"/>
        </w:rPr>
        <w:t>NAEP Codes and Definitions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A155E7" w:rsidRPr="00A155E7" w:rsidP="00A155E7" w14:paraId="3172B4EC" w14:textId="77777777">
      <w:pPr>
        <w:rPr>
          <w:rFonts w:ascii="Calibri" w:eastAsia="Calibri" w:hAnsi="Calibri" w:cs="Arial"/>
        </w:rPr>
      </w:pPr>
      <w:r w:rsidRPr="00A155E7">
        <w:rPr>
          <w:rFonts w:ascii="Calibri" w:eastAsia="Calibri" w:hAnsi="Calibri" w:cs="Arial"/>
        </w:rPr>
        <w:t xml:space="preserve">You will need to map your file’s school-defined codes to NAEP’s definitions for the following variables: Sex, </w:t>
      </w:r>
      <w:r w:rsidRPr="00A155E7">
        <w:rPr>
          <w:rFonts w:ascii="Calibri" w:eastAsia="Calibri" w:hAnsi="Calibri" w:cs="Arial"/>
          <w:noProof/>
        </w:rPr>
        <mc:AlternateContent>
          <mc:Choice Requires="wpc">
            <w:drawing>
              <wp:anchor distT="0" distB="0" distL="114300" distR="114300" simplePos="0" relativeHeight="251689984" behindDoc="0" locked="0" layoutInCell="1" allowOverlap="1">
                <wp:simplePos x="0" y="0"/>
                <wp:positionH relativeFrom="column">
                  <wp:posOffset>-548640</wp:posOffset>
                </wp:positionH>
                <wp:positionV relativeFrom="paragraph">
                  <wp:posOffset>-571500</wp:posOffset>
                </wp:positionV>
                <wp:extent cx="5943600" cy="323215"/>
                <wp:effectExtent l="0" t="0" r="0" b="635"/>
                <wp:wrapNone/>
                <wp:docPr id="201" name="Canvas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xmlns:wps="http://schemas.microsoft.com/office/word/2010/wordprocessingShape">
                        <wps:cNvPr id="200" name="Rectangle 60"/>
                        <wps:cNvSpPr>
                          <a:spLocks noChangeArrowheads="1"/>
                        </wps:cNvSpPr>
                        <wps:spPr bwMode="auto">
                          <a:xfrm>
                            <a:off x="2362200" y="0"/>
                            <a:ext cx="31750" cy="3232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155E7" w:rsidP="00A155E7" w14:paraId="2043A930" w14:textId="77777777">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201" o:spid="_x0000_s1032" editas="canvas" style="width:468pt;height:25.45pt;margin-top:-45pt;margin-left:-43.2pt;position:absolute;z-index:251691008" coordsize="59436,3232">
                <v:shape id="_x0000_s1033" type="#_x0000_t75" style="width:59436;height:3232;mso-wrap-style:square;position:absolute;visibility:visible">
                  <v:fill o:detectmouseclick="t"/>
                </v:shape>
                <v:rect id="Rectangle 60" o:spid="_x0000_s1034" style="width:317;height:3232;left:23622;mso-wrap-style:none;position:absolute;visibility:visible;v-text-anchor:top" filled="f" stroked="f">
                  <v:textbox style="mso-fit-shape-to-text:t" inset="0,0,0,0">
                    <w:txbxContent>
                      <w:p w:rsidR="00A155E7" w:rsidP="00A155E7" w14:paraId="29D6B04F" w14:textId="77777777">
                        <w:r>
                          <w:rPr>
                            <w:rFonts w:ascii="Calibri" w:hAnsi="Calibri" w:cs="Calibri"/>
                            <w:color w:val="000000"/>
                          </w:rPr>
                          <w:t xml:space="preserve"> </w:t>
                        </w:r>
                      </w:p>
                    </w:txbxContent>
                  </v:textbox>
                </v:rect>
              </v:group>
            </w:pict>
          </mc:Fallback>
        </mc:AlternateContent>
      </w:r>
      <w:r w:rsidRPr="00A155E7">
        <w:rPr>
          <w:rFonts w:ascii="Calibri" w:eastAsia="Calibri" w:hAnsi="Calibri" w:cs="Arial"/>
        </w:rPr>
        <w:t xml:space="preserve">Race/Ethnicity, Economically Disadvantaged, Students with Disabilities (SD), English Learner (EL). </w:t>
      </w:r>
      <w:r w:rsidRPr="00A155E7">
        <w:rPr>
          <w:rFonts w:ascii="Calibri" w:eastAsia="Calibri" w:hAnsi="Calibri" w:cs="Arial"/>
          <w:b/>
        </w:rPr>
        <w:t>See NAEP definitions below.</w:t>
      </w:r>
    </w:p>
    <w:p w:rsidR="00A155E7" w:rsidRPr="00A155E7" w:rsidP="00A155E7" w14:paraId="18938792" w14:textId="77777777">
      <w:pPr>
        <w:keepNext/>
        <w:keepLines/>
        <w:widowControl/>
        <w:spacing w:before="40" w:after="0" w:line="259" w:lineRule="auto"/>
        <w:outlineLvl w:val="2"/>
        <w:rPr>
          <w:rFonts w:ascii="Calibri Light" w:eastAsia="MS Gothic" w:hAnsi="Calibri Light" w:cs="Times New Roman"/>
          <w:color w:val="1F4E79"/>
          <w:sz w:val="24"/>
          <w:szCs w:val="24"/>
        </w:rPr>
      </w:pPr>
      <w:bookmarkStart w:id="437" w:name="_Toc191626735"/>
      <w:bookmarkStart w:id="438" w:name="_Toc191627791"/>
      <w:bookmarkStart w:id="439" w:name="_Toc191628847"/>
      <w:bookmarkStart w:id="440" w:name="_Toc192581796"/>
      <w:bookmarkStart w:id="441" w:name="_Toc192686366"/>
      <w:bookmarkStart w:id="442" w:name="_Toc192686777"/>
      <w:bookmarkStart w:id="443" w:name="_Toc192687106"/>
      <w:bookmarkStart w:id="444" w:name="_Toc193122443"/>
      <w:bookmarkStart w:id="445" w:name="_Toc193123341"/>
      <w:bookmarkStart w:id="446" w:name="_Toc193184803"/>
      <w:bookmarkStart w:id="447" w:name="_Toc193191611"/>
      <w:bookmarkStart w:id="448" w:name="_Toc193192086"/>
      <w:bookmarkStart w:id="449" w:name="_Toc196212022"/>
      <w:r w:rsidRPr="00A155E7">
        <w:rPr>
          <w:rFonts w:ascii="Calibri Light" w:eastAsia="MS Gothic" w:hAnsi="Calibri Light" w:cs="Times New Roman"/>
          <w:color w:val="1F4E79"/>
          <w:sz w:val="24"/>
          <w:szCs w:val="24"/>
        </w:rPr>
        <w:t>Sex</w:t>
      </w:r>
      <w:bookmarkEnd w:id="437"/>
      <w:bookmarkEnd w:id="438"/>
      <w:bookmarkEnd w:id="439"/>
      <w:bookmarkEnd w:id="440"/>
      <w:bookmarkEnd w:id="441"/>
      <w:bookmarkEnd w:id="442"/>
      <w:bookmarkEnd w:id="443"/>
      <w:bookmarkEnd w:id="444"/>
      <w:bookmarkEnd w:id="445"/>
      <w:bookmarkEnd w:id="446"/>
      <w:bookmarkEnd w:id="447"/>
      <w:bookmarkEnd w:id="448"/>
      <w:bookmarkEnd w:id="449"/>
    </w:p>
    <w:p w:rsidR="00A155E7" w:rsidRPr="00A155E7" w:rsidP="00A155E7" w14:paraId="6EC4AA9A" w14:textId="77777777">
      <w:pPr>
        <w:widowControl/>
        <w:spacing w:after="160" w:line="259" w:lineRule="auto"/>
        <w:outlineLvl w:val="2"/>
        <w:rPr>
          <w:rFonts w:ascii="Calibri" w:eastAsia="Calibri" w:hAnsi="Calibri" w:cs="Arial"/>
        </w:rPr>
      </w:pPr>
      <w:bookmarkStart w:id="450" w:name="_Toc175907889"/>
      <w:bookmarkStart w:id="451" w:name="_Toc175909289"/>
      <w:bookmarkStart w:id="452" w:name="_Toc175909564"/>
      <w:bookmarkStart w:id="453" w:name="_Toc191626736"/>
      <w:bookmarkStart w:id="454" w:name="_Toc191627792"/>
      <w:bookmarkStart w:id="455" w:name="_Toc191628848"/>
      <w:bookmarkStart w:id="456" w:name="_Toc192581797"/>
      <w:bookmarkStart w:id="457" w:name="_Toc192686367"/>
      <w:bookmarkStart w:id="458" w:name="_Toc192686778"/>
      <w:bookmarkStart w:id="459" w:name="_Toc192687107"/>
      <w:bookmarkStart w:id="460" w:name="_Toc193122444"/>
      <w:bookmarkStart w:id="461" w:name="_Toc193123342"/>
      <w:bookmarkStart w:id="462" w:name="_Toc193184804"/>
      <w:bookmarkStart w:id="463" w:name="_Toc193191612"/>
      <w:bookmarkStart w:id="464" w:name="_Toc193192087"/>
      <w:bookmarkStart w:id="465" w:name="_Toc196212023"/>
      <w:r w:rsidRPr="00A155E7">
        <w:rPr>
          <w:rFonts w:ascii="Calibri" w:eastAsia="Calibri" w:hAnsi="Calibri" w:cs="Arial"/>
        </w:rPr>
        <w:t>Map your school’s codes to the following categories.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A155E7">
        <w:rPr>
          <w:rFonts w:ascii="Calibri" w:eastAsia="Calibri" w:hAnsi="Calibri" w:cs="Arial"/>
        </w:rPr>
        <w:t xml:space="preserve"> </w:t>
      </w:r>
    </w:p>
    <w:p w:rsidR="00A155E7" w:rsidRPr="00A155E7" w:rsidP="00A155E7" w14:paraId="09D1C97D" w14:textId="77777777">
      <w:pPr>
        <w:widowControl/>
        <w:numPr>
          <w:ilvl w:val="0"/>
          <w:numId w:val="120"/>
        </w:numPr>
        <w:spacing w:after="160" w:line="256" w:lineRule="auto"/>
        <w:contextualSpacing/>
        <w:rPr>
          <w:rFonts w:ascii="Calibri" w:eastAsia="Calibri" w:hAnsi="Calibri" w:cs="Arial"/>
          <w:b/>
        </w:rPr>
      </w:pPr>
      <w:r w:rsidRPr="00A155E7">
        <w:rPr>
          <w:rFonts w:ascii="Calibri" w:eastAsia="Calibri" w:hAnsi="Calibri" w:cs="Arial"/>
          <w:b/>
        </w:rPr>
        <w:t>Male</w:t>
      </w:r>
    </w:p>
    <w:p w:rsidR="00A155E7" w:rsidRPr="00A155E7" w:rsidP="00A155E7" w14:paraId="502B777B" w14:textId="77777777">
      <w:pPr>
        <w:widowControl/>
        <w:numPr>
          <w:ilvl w:val="0"/>
          <w:numId w:val="120"/>
        </w:numPr>
        <w:spacing w:after="160" w:line="256" w:lineRule="auto"/>
        <w:contextualSpacing/>
        <w:rPr>
          <w:rFonts w:ascii="Calibri" w:eastAsia="Calibri" w:hAnsi="Calibri" w:cs="Arial"/>
          <w:b/>
        </w:rPr>
      </w:pPr>
      <w:r w:rsidRPr="00A155E7">
        <w:rPr>
          <w:rFonts w:ascii="Calibri" w:eastAsia="Calibri" w:hAnsi="Calibri" w:cs="Arial"/>
          <w:b/>
        </w:rPr>
        <w:t>Female</w:t>
      </w:r>
    </w:p>
    <w:p w:rsidR="00A155E7" w:rsidRPr="00A155E7" w:rsidP="00A155E7" w14:paraId="2E9396EE" w14:textId="77777777">
      <w:pPr>
        <w:widowControl/>
        <w:numPr>
          <w:ilvl w:val="0"/>
          <w:numId w:val="120"/>
        </w:numPr>
        <w:spacing w:after="160" w:line="256" w:lineRule="auto"/>
        <w:contextualSpacing/>
        <w:rPr>
          <w:rFonts w:ascii="Calibri" w:eastAsia="Calibri" w:hAnsi="Calibri" w:cs="Arial"/>
        </w:rPr>
      </w:pPr>
      <w:r w:rsidRPr="00A155E7">
        <w:rPr>
          <w:rFonts w:ascii="Calibri" w:eastAsia="Calibri" w:hAnsi="Calibri" w:cs="Arial"/>
          <w:b/>
        </w:rPr>
        <w:t>Information unavailable at this time:</w:t>
      </w:r>
      <w:r w:rsidRPr="00A155E7">
        <w:rPr>
          <w:rFonts w:ascii="Calibri" w:eastAsia="Calibri" w:hAnsi="Calibri" w:cs="Arial"/>
        </w:rPr>
        <w:t xml:space="preserve"> If you currently do not have this information for one or more students, blank cells or an indicator such as “N/A” (Not Available) in the cell(s) can be mapped to this code to notify your NAEP representative of the need to collect the data at a later date.</w:t>
      </w:r>
    </w:p>
    <w:bookmarkStart w:id="466" w:name="_Toc175907890"/>
    <w:bookmarkStart w:id="467" w:name="_Toc175909290"/>
    <w:bookmarkStart w:id="468" w:name="_Toc175909565"/>
    <w:bookmarkStart w:id="469" w:name="_Toc191626737"/>
    <w:bookmarkStart w:id="470" w:name="_Toc191627793"/>
    <w:bookmarkStart w:id="471" w:name="_Toc191628849"/>
    <w:bookmarkStart w:id="472" w:name="_Toc192581798"/>
    <w:bookmarkStart w:id="473" w:name="_Toc192686368"/>
    <w:bookmarkStart w:id="474" w:name="_Toc192686779"/>
    <w:bookmarkStart w:id="475" w:name="_Toc192687108"/>
    <w:bookmarkStart w:id="476" w:name="_Toc193122445"/>
    <w:bookmarkStart w:id="477" w:name="_Toc193123343"/>
    <w:bookmarkStart w:id="478" w:name="_Toc193184805"/>
    <w:bookmarkStart w:id="479" w:name="_Toc193191613"/>
    <w:bookmarkStart w:id="480" w:name="_Toc193192088"/>
    <w:bookmarkStart w:id="481" w:name="_Toc196212024"/>
    <w:p w:rsidR="00A155E7" w:rsidRPr="00A155E7" w:rsidP="00A155E7" w14:paraId="6F11FBDB" w14:textId="77777777">
      <w:pPr>
        <w:widowControl/>
        <w:spacing w:after="160" w:line="259" w:lineRule="auto"/>
        <w:outlineLvl w:val="2"/>
        <w:rPr>
          <w:rFonts w:ascii="Calibri Light" w:eastAsia="MS Gothic" w:hAnsi="Calibri Light" w:cs="Times New Roman"/>
          <w:color w:val="1F4D78"/>
          <w:sz w:val="24"/>
          <w:szCs w:val="24"/>
        </w:rPr>
      </w:pPr>
      <w:r w:rsidRPr="00A155E7">
        <w:rPr>
          <w:rFonts w:ascii="Calibri Light" w:eastAsia="MS Gothic" w:hAnsi="Calibri Light" w:cs="Times New Roman"/>
          <w:noProof/>
          <w:color w:val="1F4D78"/>
          <w:sz w:val="24"/>
          <w:szCs w:val="24"/>
        </w:rPr>
        <mc:AlternateContent>
          <mc:Choice Requires="wps">
            <w:drawing>
              <wp:anchor distT="45720" distB="45720" distL="114300" distR="114300" simplePos="0" relativeHeight="251686912" behindDoc="0" locked="0" layoutInCell="1" allowOverlap="1">
                <wp:simplePos x="0" y="0"/>
                <wp:positionH relativeFrom="margin">
                  <wp:align>right</wp:align>
                </wp:positionH>
                <wp:positionV relativeFrom="paragraph">
                  <wp:posOffset>346710</wp:posOffset>
                </wp:positionV>
                <wp:extent cx="5915025" cy="1760855"/>
                <wp:effectExtent l="0" t="0" r="28575" b="10795"/>
                <wp:wrapSquare wrapText="bothSides"/>
                <wp:docPr id="197"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760855"/>
                        </a:xfrm>
                        <a:prstGeom prst="rect">
                          <a:avLst/>
                        </a:prstGeom>
                        <a:solidFill>
                          <a:srgbClr val="FFC000">
                            <a:lumMod val="20000"/>
                            <a:lumOff val="80000"/>
                          </a:srgbClr>
                        </a:solidFill>
                        <a:ln w="9525">
                          <a:solidFill>
                            <a:srgbClr val="000000"/>
                          </a:solidFill>
                          <a:miter lim="800000"/>
                          <a:headEnd/>
                          <a:tailEnd/>
                        </a:ln>
                      </wps:spPr>
                      <wps:txbx>
                        <w:txbxContent>
                          <w:p w:rsidR="00A155E7" w:rsidP="00A155E7" w14:paraId="5EBE5CB8" w14:textId="77777777">
                            <w:r>
                              <w:rPr>
                                <w:b/>
                              </w:rPr>
                              <w:t>NAEP offers three student list templates to accommodate different race/ethnicity formats.</w:t>
                            </w:r>
                            <w:r>
                              <w:t xml:space="preserve"> Your NAEP State Coordinator has designated the preferred template for your state. See the Downloads section of Step 1 Import Students.</w:t>
                            </w:r>
                          </w:p>
                          <w:p w:rsidR="00A155E7" w:rsidP="00A155E7" w14:paraId="47F7E738" w14:textId="77777777">
                            <w:r>
                              <w:rPr>
                                <w:b/>
                              </w:rPr>
                              <w:t xml:space="preserve">Race/ethnicity in one column </w:t>
                            </w:r>
                            <w:r>
                              <w:t xml:space="preserve">– Use when all race/ethnicity information is included in a single column. </w:t>
                            </w:r>
                          </w:p>
                          <w:p w:rsidR="00A155E7" w:rsidP="00A155E7" w14:paraId="0C6E2A29" w14:textId="77777777">
                            <w:r>
                              <w:rPr>
                                <w:b/>
                              </w:rPr>
                              <w:t xml:space="preserve">Race/ethnicity in two columns </w:t>
                            </w:r>
                            <w:r>
                              <w:t>– Use when ethnicity (</w:t>
                            </w:r>
                            <w:r>
                              <w:rPr>
                                <w:b/>
                              </w:rPr>
                              <w:t>Hispanic, of any race</w:t>
                            </w:r>
                            <w:r>
                              <w:t>) is included in a single column. Other race information is included in a separate column.</w:t>
                            </w:r>
                          </w:p>
                          <w:p w:rsidR="00A155E7" w:rsidP="00A155E7" w14:paraId="79542010" w14:textId="77777777">
                            <w:r>
                              <w:rPr>
                                <w:b/>
                              </w:rPr>
                              <w:t xml:space="preserve">Race/ethnicity in six columns </w:t>
                            </w:r>
                            <w:r>
                              <w:t xml:space="preserve">– Use when each of the six categories below have a dedicated column: Hispanic (of any race), White (not Hispanic), Black or African American (not Hispanic), Asian (not Hispanic), American Indian or Alaska Native (not Hispanic), and Native Hawaiian or Pacific Islander (not Hispanic). Responses from these six categories will determine the </w:t>
                            </w:r>
                            <w:r>
                              <w:rPr>
                                <w:b/>
                              </w:rPr>
                              <w:t>Two or More Races, not Hispanic</w:t>
                            </w:r>
                            <w:r>
                              <w:t xml:space="preserve"> category.</w:t>
                            </w:r>
                          </w:p>
                          <w:p w:rsidR="00A155E7" w:rsidP="00A155E7" w14:paraId="2B5EF65B" w14:textId="77777777">
                            <w:r>
                              <w:t>NAEP accepts race/ethnicity information in other formats. The formats above are the most common.</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97" o:spid="_x0000_s1035" type="#_x0000_t202" style="width:465.75pt;height:246.75pt;margin-top:27.3pt;margin-left:414.55pt;mso-height-percent:20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87936" fillcolor="#fff2cc">
                <v:textbox style="mso-fit-shape-to-text:t">
                  <w:txbxContent>
                    <w:p w:rsidR="00A155E7" w:rsidP="00A155E7" w14:paraId="493430E9" w14:textId="77777777">
                      <w:r>
                        <w:rPr>
                          <w:b/>
                        </w:rPr>
                        <w:t>NAEP offers three student list templates to accommodate different race/ethnicity formats.</w:t>
                      </w:r>
                      <w:r>
                        <w:t xml:space="preserve"> Your NAEP State Coordinator has designated the preferred template for your state. See the Downloads section of Step 1 Import Students.</w:t>
                      </w:r>
                    </w:p>
                    <w:p w:rsidR="00A155E7" w:rsidP="00A155E7" w14:paraId="2511D7E6" w14:textId="77777777">
                      <w:r>
                        <w:rPr>
                          <w:b/>
                        </w:rPr>
                        <w:t xml:space="preserve">Race/ethnicity in one column </w:t>
                      </w:r>
                      <w:r>
                        <w:t xml:space="preserve">– Use when all race/ethnicity information is included in a single column. </w:t>
                      </w:r>
                    </w:p>
                    <w:p w:rsidR="00A155E7" w:rsidP="00A155E7" w14:paraId="147354FA" w14:textId="77777777">
                      <w:r>
                        <w:rPr>
                          <w:b/>
                        </w:rPr>
                        <w:t xml:space="preserve">Race/ethnicity in two columns </w:t>
                      </w:r>
                      <w:r>
                        <w:t>– Use when ethnicity (</w:t>
                      </w:r>
                      <w:r>
                        <w:rPr>
                          <w:b/>
                        </w:rPr>
                        <w:t>Hispanic, of any race</w:t>
                      </w:r>
                      <w:r>
                        <w:t>) is included in a single column. Other race information is included in a separate column.</w:t>
                      </w:r>
                    </w:p>
                    <w:p w:rsidR="00A155E7" w:rsidP="00A155E7" w14:paraId="27C42C5A" w14:textId="77777777">
                      <w:r>
                        <w:rPr>
                          <w:b/>
                        </w:rPr>
                        <w:t xml:space="preserve">Race/ethnicity in six columns </w:t>
                      </w:r>
                      <w:r>
                        <w:t xml:space="preserve">– Use when each of the six categories below have a dedicated column: Hispanic (of any race), White (not Hispanic), Black or African American (not Hispanic), Asian (not Hispanic), American Indian or Alaska Native (not Hispanic), and Native Hawaiian or Pacific Islander (not Hispanic). Responses from these six categories will determine the </w:t>
                      </w:r>
                      <w:r>
                        <w:rPr>
                          <w:b/>
                        </w:rPr>
                        <w:t>Two or More Races, not Hispanic</w:t>
                      </w:r>
                      <w:r>
                        <w:t xml:space="preserve"> category.</w:t>
                      </w:r>
                    </w:p>
                    <w:p w:rsidR="00A155E7" w:rsidP="00A155E7" w14:paraId="0082567F" w14:textId="77777777">
                      <w:r>
                        <w:t>NAEP accepts race/ethnicity information in other formats. The formats above are the most common.</w:t>
                      </w:r>
                    </w:p>
                  </w:txbxContent>
                </v:textbox>
                <w10:wrap type="square"/>
              </v:shape>
            </w:pict>
          </mc:Fallback>
        </mc:AlternateContent>
      </w:r>
      <w:r w:rsidRPr="00A155E7">
        <w:rPr>
          <w:rFonts w:ascii="Calibri Light" w:eastAsia="MS Gothic" w:hAnsi="Calibri Light" w:cs="Times New Roman"/>
          <w:color w:val="1F4D78"/>
          <w:sz w:val="24"/>
          <w:szCs w:val="24"/>
        </w:rPr>
        <w:t>Race/Ethnicity</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A155E7" w:rsidRPr="00A155E7" w:rsidP="00A155E7" w14:paraId="1FF7E0C5" w14:textId="77777777">
      <w:pPr>
        <w:rPr>
          <w:rFonts w:ascii="Calibri" w:eastAsia="Calibri" w:hAnsi="Calibri" w:cs="Arial"/>
        </w:rPr>
      </w:pPr>
      <w:r w:rsidRPr="00A155E7">
        <w:rPr>
          <w:rFonts w:ascii="Calibri" w:eastAsia="Calibri" w:hAnsi="Calibri" w:cs="Arial"/>
        </w:rPr>
        <w:t xml:space="preserve"> </w:t>
      </w:r>
    </w:p>
    <w:p w:rsidR="00A155E7" w:rsidRPr="00A155E7" w:rsidP="00A155E7" w14:paraId="0376A1BD" w14:textId="77777777">
      <w:pPr>
        <w:rPr>
          <w:rFonts w:ascii="Calibri" w:eastAsia="Calibri" w:hAnsi="Calibri" w:cs="Arial"/>
        </w:rPr>
      </w:pPr>
    </w:p>
    <w:p w:rsidR="00A155E7" w:rsidRPr="00A155E7" w:rsidP="00A155E7" w14:paraId="79277DAA" w14:textId="77777777">
      <w:pPr>
        <w:rPr>
          <w:rFonts w:ascii="Calibri" w:eastAsia="Calibri" w:hAnsi="Calibri" w:cs="Arial"/>
        </w:rPr>
      </w:pPr>
    </w:p>
    <w:p w:rsidR="00A155E7" w:rsidRPr="00A155E7" w:rsidP="00A155E7" w14:paraId="7B0CD0D3" w14:textId="77777777">
      <w:pPr>
        <w:rPr>
          <w:rFonts w:ascii="Calibri" w:eastAsia="Calibri" w:hAnsi="Calibri" w:cs="Arial"/>
        </w:rPr>
      </w:pPr>
    </w:p>
    <w:p w:rsidR="00A155E7" w:rsidRPr="00A155E7" w:rsidP="00A155E7" w14:paraId="35B42869" w14:textId="77777777">
      <w:pPr>
        <w:rPr>
          <w:rFonts w:ascii="Calibri" w:eastAsia="Calibri" w:hAnsi="Calibri" w:cs="Arial"/>
        </w:rPr>
      </w:pPr>
    </w:p>
    <w:p w:rsidR="00A155E7" w:rsidRPr="00A155E7" w:rsidP="00A155E7" w14:paraId="5B7F246D" w14:textId="77777777">
      <w:pPr>
        <w:rPr>
          <w:rFonts w:ascii="Calibri" w:eastAsia="Calibri" w:hAnsi="Calibri" w:cs="Arial"/>
        </w:rPr>
      </w:pPr>
    </w:p>
    <w:p w:rsidR="00A155E7" w:rsidRPr="00A155E7" w:rsidP="00A155E7" w14:paraId="37A55319" w14:textId="77777777">
      <w:pPr>
        <w:rPr>
          <w:rFonts w:ascii="Calibri" w:eastAsia="Calibri" w:hAnsi="Calibri" w:cs="Arial"/>
        </w:rPr>
      </w:pPr>
    </w:p>
    <w:p w:rsidR="00A155E7" w:rsidRPr="00A155E7" w:rsidP="00A155E7" w14:paraId="5C71B654" w14:textId="77777777">
      <w:pPr>
        <w:rPr>
          <w:rFonts w:ascii="Calibri" w:eastAsia="Calibri" w:hAnsi="Calibri" w:cs="Arial"/>
        </w:rPr>
      </w:pPr>
    </w:p>
    <w:p w:rsidR="00A155E7" w:rsidRPr="00A155E7" w:rsidP="00A155E7" w14:paraId="116CA2F7" w14:textId="77777777">
      <w:pPr>
        <w:rPr>
          <w:rFonts w:ascii="Calibri" w:eastAsia="Calibri" w:hAnsi="Calibri" w:cs="Arial"/>
        </w:rPr>
      </w:pPr>
    </w:p>
    <w:p w:rsidR="00A155E7" w:rsidRPr="00A155E7" w:rsidP="00A155E7" w14:paraId="0FB4872B" w14:textId="77777777">
      <w:pPr>
        <w:rPr>
          <w:rFonts w:ascii="Calibri" w:eastAsia="Calibri" w:hAnsi="Calibri" w:cs="Arial"/>
        </w:rPr>
      </w:pPr>
    </w:p>
    <w:p w:rsidR="00A155E7" w:rsidRPr="00A155E7" w:rsidP="00A155E7" w14:paraId="1BB24142" w14:textId="77777777">
      <w:pPr>
        <w:rPr>
          <w:rFonts w:ascii="Calibri" w:eastAsia="Calibri" w:hAnsi="Calibri" w:cs="Arial"/>
        </w:rPr>
      </w:pPr>
    </w:p>
    <w:p w:rsidR="00A155E7" w:rsidRPr="00A155E7" w:rsidP="00A155E7" w14:paraId="207E4324" w14:textId="77777777">
      <w:pPr>
        <w:rPr>
          <w:rFonts w:ascii="Calibri" w:eastAsia="Calibri" w:hAnsi="Calibri" w:cs="Arial"/>
        </w:rPr>
      </w:pPr>
      <w:r w:rsidRPr="00A155E7">
        <w:rPr>
          <w:rFonts w:ascii="Calibri" w:eastAsia="Calibri" w:hAnsi="Calibri" w:cs="Arial"/>
        </w:rPr>
        <w:t xml:space="preserve">Map your school’s codes to the following categories. </w:t>
      </w:r>
    </w:p>
    <w:p w:rsidR="00A155E7" w:rsidRPr="00A155E7" w:rsidP="00A155E7" w14:paraId="26E27E77"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Hispanic, of any race:</w:t>
      </w:r>
      <w:r w:rsidRPr="00A155E7">
        <w:rPr>
          <w:rFonts w:ascii="Calibri" w:eastAsia="Calibri" w:hAnsi="Calibri" w:cs="Arial"/>
        </w:rPr>
        <w:t xml:space="preserve"> A person of Mexican, Puerto Rican, Cuban, Central or South American, or other Spanish (but not Portuguese) culture of origin, regardless of race </w:t>
      </w:r>
    </w:p>
    <w:p w:rsidR="00A155E7" w:rsidRPr="00A155E7" w:rsidP="00A155E7" w14:paraId="5A1A7285"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White, not Hispanic:</w:t>
      </w:r>
      <w:r w:rsidRPr="00A155E7">
        <w:rPr>
          <w:rFonts w:ascii="Calibri" w:eastAsia="Calibri" w:hAnsi="Calibri" w:cs="Arial"/>
        </w:rPr>
        <w:t xml:space="preserve"> A person having origins in any of the original peoples of Europe (except Spain), North Africa, or the Middle East </w:t>
      </w:r>
    </w:p>
    <w:p w:rsidR="00A155E7" w:rsidRPr="00A155E7" w:rsidP="00A155E7" w14:paraId="43A8499C"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Black or African American, not Hispanic:</w:t>
      </w:r>
      <w:r w:rsidRPr="00A155E7">
        <w:rPr>
          <w:rFonts w:ascii="Calibri" w:eastAsia="Calibri" w:hAnsi="Calibri" w:cs="Arial"/>
        </w:rPr>
        <w:t xml:space="preserve"> A person having origins in any of the Black peoples of Africa</w:t>
      </w:r>
    </w:p>
    <w:p w:rsidR="00A155E7" w:rsidRPr="00A155E7" w:rsidP="00A155E7" w14:paraId="2A1CB1BA"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Asian, not Hispanic:</w:t>
      </w:r>
      <w:r w:rsidRPr="00A155E7">
        <w:rPr>
          <w:rFonts w:ascii="Calibri" w:eastAsia="Calibri" w:hAnsi="Calibri" w:cs="Arial"/>
        </w:rPr>
        <w:t xml:space="preserve"> A person having origins in any of the original peoples of the Far East, Southeast Asia, the Indian Subcontinent, including, for example, Cambodia, China, Japan, India, Korea, Malaysia, Pakistan, the Philippine Islands, Thailand, and Vietnam  </w:t>
      </w:r>
    </w:p>
    <w:p w:rsidR="00A155E7" w:rsidRPr="00A155E7" w:rsidP="00A155E7" w14:paraId="29DAEE0F"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American Indian or Alaska Native, not Hispanic:</w:t>
      </w:r>
      <w:r w:rsidRPr="00A155E7">
        <w:rPr>
          <w:rFonts w:ascii="Calibri" w:eastAsia="Calibri" w:hAnsi="Calibri" w:cs="Arial"/>
        </w:rPr>
        <w:t xml:space="preserve"> A person having origins in any of the original peoples of North and South America (including Central America), and who maintains tribal affiliation or community attachment </w:t>
      </w:r>
    </w:p>
    <w:p w:rsidR="00A155E7" w:rsidRPr="00A155E7" w:rsidP="00A155E7" w14:paraId="4EEB85D9"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 xml:space="preserve">Native Hawaiian or Pacific Islander, not Hispanic: </w:t>
      </w:r>
      <w:r w:rsidRPr="00A155E7">
        <w:rPr>
          <w:rFonts w:ascii="Calibri" w:eastAsia="Calibri" w:hAnsi="Calibri" w:cs="Arial"/>
        </w:rPr>
        <w:t xml:space="preserve">A person having origins in any of the original people of Hawaii, Guam, Samoa, or other Pacific Islands </w:t>
      </w:r>
    </w:p>
    <w:p w:rsidR="00A155E7" w:rsidRPr="00A155E7" w:rsidP="00A155E7" w14:paraId="3C7AABDA"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Two or More Races, not Hispanic:</w:t>
      </w:r>
      <w:r w:rsidRPr="00A155E7">
        <w:rPr>
          <w:rFonts w:ascii="Calibri" w:eastAsia="Calibri" w:hAnsi="Calibri" w:cs="Arial"/>
        </w:rPr>
        <w:t xml:space="preserve"> A person who identifies with two or more of the non-Hispanic categories above. </w:t>
      </w:r>
    </w:p>
    <w:p w:rsidR="00A155E7" w:rsidRPr="00A155E7" w:rsidP="00A155E7" w14:paraId="491F91C0"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Information unavailable at this time</w:t>
      </w:r>
      <w:r w:rsidRPr="00A155E7">
        <w:rPr>
          <w:rFonts w:ascii="Calibri" w:eastAsia="Calibri" w:hAnsi="Calibri" w:cs="Arial"/>
        </w:rPr>
        <w:t>: If you currently do not have this information for one or more students, blank cells or an indicator such as “N/A” (Not Available) in the cell(s) can be mapped to this code to notify your NAEP representative of the need to collect the data at a later date.</w:t>
      </w:r>
    </w:p>
    <w:p w:rsidR="00A155E7" w:rsidRPr="00A155E7" w:rsidP="00A155E7" w14:paraId="5B275E7F" w14:textId="77777777">
      <w:pPr>
        <w:widowControl/>
        <w:numPr>
          <w:ilvl w:val="0"/>
          <w:numId w:val="121"/>
        </w:numPr>
        <w:spacing w:after="160" w:line="256" w:lineRule="auto"/>
        <w:contextualSpacing/>
        <w:rPr>
          <w:rFonts w:ascii="Calibri" w:eastAsia="Calibri" w:hAnsi="Calibri" w:cs="Arial"/>
        </w:rPr>
      </w:pPr>
      <w:r w:rsidRPr="00A155E7">
        <w:rPr>
          <w:rFonts w:ascii="Calibri" w:eastAsia="Calibri" w:hAnsi="Calibri" w:cs="Arial"/>
          <w:b/>
        </w:rPr>
        <w:t xml:space="preserve">School does not collect this information: </w:t>
      </w:r>
      <w:r w:rsidRPr="00A155E7">
        <w:rPr>
          <w:rFonts w:ascii="Calibri" w:eastAsia="Calibri" w:hAnsi="Calibri" w:cs="Arial"/>
          <w:i/>
        </w:rPr>
        <w:t>Available to nonpublic schools only</w:t>
      </w:r>
      <w:r w:rsidRPr="00A155E7">
        <w:rPr>
          <w:rFonts w:ascii="Calibri" w:eastAsia="Calibri" w:hAnsi="Calibri" w:cs="Arial"/>
        </w:rPr>
        <w:t xml:space="preserve">. When used, this code must be applied to all students. </w:t>
      </w:r>
    </w:p>
    <w:p w:rsidR="00A155E7" w:rsidRPr="00A155E7" w:rsidP="00A155E7" w14:paraId="10610F9F" w14:textId="77777777">
      <w:pPr>
        <w:ind w:left="720"/>
        <w:contextualSpacing/>
        <w:rPr>
          <w:rFonts w:ascii="Calibri" w:eastAsia="Calibri" w:hAnsi="Calibri" w:cs="Arial"/>
        </w:rPr>
      </w:pPr>
    </w:p>
    <w:p w:rsidR="00A155E7" w:rsidRPr="00A155E7" w:rsidP="00A155E7" w14:paraId="76A1064C" w14:textId="77777777">
      <w:pPr>
        <w:keepNext/>
        <w:keepLines/>
        <w:widowControl/>
        <w:spacing w:before="40" w:after="0" w:line="259" w:lineRule="auto"/>
        <w:outlineLvl w:val="2"/>
        <w:rPr>
          <w:rFonts w:ascii="Calibri Light" w:eastAsia="MS Gothic" w:hAnsi="Calibri Light" w:cs="Times New Roman"/>
          <w:color w:val="1F4E79"/>
          <w:sz w:val="24"/>
          <w:szCs w:val="24"/>
        </w:rPr>
      </w:pPr>
      <w:bookmarkStart w:id="482" w:name="_Toc175907891"/>
      <w:bookmarkStart w:id="483" w:name="_Toc175909291"/>
      <w:bookmarkStart w:id="484" w:name="_Toc175909566"/>
      <w:bookmarkStart w:id="485" w:name="_Toc191626738"/>
      <w:bookmarkStart w:id="486" w:name="_Toc191627794"/>
      <w:bookmarkStart w:id="487" w:name="_Toc191628850"/>
      <w:bookmarkStart w:id="488" w:name="_Toc192581799"/>
      <w:bookmarkStart w:id="489" w:name="_Toc192686369"/>
      <w:bookmarkStart w:id="490" w:name="_Toc192686780"/>
      <w:bookmarkStart w:id="491" w:name="_Toc192687109"/>
      <w:bookmarkStart w:id="492" w:name="_Toc193122446"/>
      <w:bookmarkStart w:id="493" w:name="_Toc193123344"/>
      <w:bookmarkStart w:id="494" w:name="_Toc193184806"/>
      <w:bookmarkStart w:id="495" w:name="_Toc193191614"/>
      <w:bookmarkStart w:id="496" w:name="_Toc193192089"/>
      <w:bookmarkStart w:id="497" w:name="_Toc196212025"/>
      <w:r w:rsidRPr="00A155E7">
        <w:rPr>
          <w:rFonts w:ascii="Calibri Light" w:eastAsia="MS Gothic" w:hAnsi="Calibri Light" w:cs="Times New Roman"/>
          <w:color w:val="1F4E79"/>
          <w:sz w:val="24"/>
          <w:szCs w:val="24"/>
        </w:rPr>
        <w:t>Economically Disadvantaged</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rsidR="00A155E7" w:rsidRPr="00A155E7" w:rsidP="00A155E7" w14:paraId="1A7B9303" w14:textId="77777777">
      <w:pPr>
        <w:rPr>
          <w:rFonts w:ascii="Calibri" w:eastAsia="Calibri" w:hAnsi="Calibri" w:cs="Arial"/>
        </w:rPr>
      </w:pPr>
      <w:r w:rsidRPr="00A155E7">
        <w:rPr>
          <w:rFonts w:ascii="Calibri" w:eastAsia="Calibri" w:hAnsi="Calibri" w:cs="Arial"/>
        </w:rPr>
        <w:t>Map your school’s codes to the following categories.</w:t>
      </w:r>
    </w:p>
    <w:p w:rsidR="00A155E7" w:rsidRPr="00A155E7" w:rsidP="00A155E7" w14:paraId="11C3A83E" w14:textId="77777777">
      <w:pPr>
        <w:widowControl/>
        <w:numPr>
          <w:ilvl w:val="0"/>
          <w:numId w:val="122"/>
        </w:numPr>
        <w:spacing w:after="160" w:line="256" w:lineRule="auto"/>
        <w:contextualSpacing/>
        <w:rPr>
          <w:rFonts w:ascii="Calibri" w:eastAsia="Calibri" w:hAnsi="Calibri" w:cs="Arial"/>
        </w:rPr>
      </w:pPr>
      <w:r w:rsidRPr="00A155E7">
        <w:rPr>
          <w:rFonts w:ascii="Calibri" w:eastAsia="Calibri" w:hAnsi="Calibri" w:cs="Arial"/>
          <w:b/>
        </w:rPr>
        <w:t>Yes, economically disadvantaged</w:t>
      </w:r>
      <w:r w:rsidRPr="00A155E7">
        <w:rPr>
          <w:rFonts w:ascii="Calibri" w:eastAsia="Calibri" w:hAnsi="Calibri" w:cs="Arial"/>
        </w:rPr>
        <w:t xml:space="preserve"> </w:t>
      </w:r>
    </w:p>
    <w:p w:rsidR="00A155E7" w:rsidRPr="00A155E7" w:rsidP="00A155E7" w14:paraId="1A1A174F" w14:textId="77777777">
      <w:pPr>
        <w:widowControl/>
        <w:numPr>
          <w:ilvl w:val="0"/>
          <w:numId w:val="122"/>
        </w:numPr>
        <w:spacing w:after="160" w:line="256" w:lineRule="auto"/>
        <w:contextualSpacing/>
        <w:rPr>
          <w:rFonts w:ascii="Calibri" w:eastAsia="Calibri" w:hAnsi="Calibri" w:cs="Arial"/>
        </w:rPr>
      </w:pPr>
      <w:r w:rsidRPr="00A155E7">
        <w:rPr>
          <w:rFonts w:ascii="Calibri" w:eastAsia="Calibri" w:hAnsi="Calibri" w:cs="Arial"/>
          <w:b/>
        </w:rPr>
        <w:t>No, not economically disadvantaged</w:t>
      </w:r>
    </w:p>
    <w:p w:rsidR="00A155E7" w:rsidRPr="00A155E7" w:rsidP="00A155E7" w14:paraId="75FD01CB" w14:textId="77777777">
      <w:pPr>
        <w:widowControl/>
        <w:numPr>
          <w:ilvl w:val="0"/>
          <w:numId w:val="122"/>
        </w:numPr>
        <w:spacing w:after="160" w:line="256" w:lineRule="auto"/>
        <w:contextualSpacing/>
        <w:rPr>
          <w:rFonts w:ascii="Calibri" w:eastAsia="Calibri" w:hAnsi="Calibri" w:cs="Arial"/>
        </w:rPr>
      </w:pPr>
      <w:r w:rsidRPr="00A155E7">
        <w:rPr>
          <w:rFonts w:ascii="Calibri" w:eastAsia="Calibri" w:hAnsi="Calibri" w:cs="Arial"/>
          <w:b/>
        </w:rPr>
        <w:t>Information unavailable at this time:</w:t>
      </w:r>
      <w:r w:rsidRPr="00A155E7">
        <w:rPr>
          <w:rFonts w:ascii="Calibri" w:eastAsia="Calibri" w:hAnsi="Calibri" w:cs="Arial"/>
        </w:rPr>
        <w:t xml:space="preserve"> If you currently do not have this information for one or more students, blank cells or an indicator such as “N/A” (Not Available) in the cell(s) can be mapped to this code to notify your NAEP representative of the need to collect the data at a later date.</w:t>
      </w:r>
    </w:p>
    <w:p w:rsidR="00A155E7" w:rsidRPr="00A155E7" w:rsidP="00A155E7" w14:paraId="063ACF9F" w14:textId="77777777">
      <w:pPr>
        <w:ind w:left="720"/>
        <w:contextualSpacing/>
        <w:rPr>
          <w:rFonts w:ascii="Calibri" w:eastAsia="Calibri" w:hAnsi="Calibri" w:cs="Arial"/>
        </w:rPr>
      </w:pPr>
    </w:p>
    <w:p w:rsidR="00A155E7" w:rsidRPr="00A155E7" w:rsidP="00A155E7" w14:paraId="193BB871" w14:textId="77777777">
      <w:pPr>
        <w:keepNext/>
        <w:keepLines/>
        <w:widowControl/>
        <w:spacing w:before="40" w:after="0" w:line="259" w:lineRule="auto"/>
        <w:outlineLvl w:val="2"/>
        <w:rPr>
          <w:rFonts w:ascii="Calibri Light" w:eastAsia="MS Gothic" w:hAnsi="Calibri Light" w:cs="Times New Roman"/>
          <w:color w:val="1F4E79"/>
          <w:sz w:val="24"/>
          <w:szCs w:val="24"/>
        </w:rPr>
      </w:pPr>
      <w:bookmarkStart w:id="498" w:name="_Toc175907892"/>
      <w:bookmarkStart w:id="499" w:name="_Toc175909292"/>
      <w:bookmarkStart w:id="500" w:name="_Toc175909567"/>
      <w:bookmarkStart w:id="501" w:name="_Toc191626739"/>
      <w:bookmarkStart w:id="502" w:name="_Toc191627795"/>
      <w:bookmarkStart w:id="503" w:name="_Toc191628851"/>
      <w:bookmarkStart w:id="504" w:name="_Toc192581800"/>
      <w:bookmarkStart w:id="505" w:name="_Toc192686370"/>
      <w:bookmarkStart w:id="506" w:name="_Toc192686781"/>
      <w:bookmarkStart w:id="507" w:name="_Toc192687110"/>
      <w:bookmarkStart w:id="508" w:name="_Toc193122447"/>
      <w:bookmarkStart w:id="509" w:name="_Toc193123345"/>
      <w:bookmarkStart w:id="510" w:name="_Toc193184807"/>
      <w:bookmarkStart w:id="511" w:name="_Toc193191615"/>
      <w:bookmarkStart w:id="512" w:name="_Toc193192090"/>
      <w:bookmarkStart w:id="513" w:name="_Toc196212026"/>
      <w:r w:rsidRPr="00A155E7">
        <w:rPr>
          <w:rFonts w:ascii="Calibri Light" w:eastAsia="MS Gothic" w:hAnsi="Calibri Light" w:cs="Times New Roman"/>
          <w:color w:val="1F4E79"/>
          <w:sz w:val="24"/>
          <w:szCs w:val="24"/>
        </w:rPr>
        <w:t>English Learner (EL)</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A155E7" w:rsidRPr="00A155E7" w:rsidP="00A155E7" w14:paraId="231F8AF0" w14:textId="77777777">
      <w:pPr>
        <w:rPr>
          <w:rFonts w:ascii="Calibri" w:eastAsia="Calibri" w:hAnsi="Calibri" w:cs="Arial"/>
        </w:rPr>
      </w:pPr>
      <w:r w:rsidRPr="00A155E7">
        <w:rPr>
          <w:rFonts w:ascii="Calibri" w:eastAsia="Calibri" w:hAnsi="Calibri" w:cs="Arial"/>
        </w:rPr>
        <w:t>Map your school’s codes to the following categories.</w:t>
      </w:r>
    </w:p>
    <w:p w:rsidR="00A155E7" w:rsidRPr="00A155E7" w:rsidP="00A155E7" w14:paraId="0C21E265" w14:textId="77777777">
      <w:pPr>
        <w:widowControl/>
        <w:numPr>
          <w:ilvl w:val="0"/>
          <w:numId w:val="123"/>
        </w:numPr>
        <w:spacing w:after="160" w:line="256" w:lineRule="auto"/>
        <w:contextualSpacing/>
        <w:rPr>
          <w:rFonts w:ascii="Calibri" w:eastAsia="Calibri" w:hAnsi="Calibri" w:cs="Arial"/>
          <w:b/>
        </w:rPr>
      </w:pPr>
      <w:r w:rsidRPr="00A155E7">
        <w:rPr>
          <w:rFonts w:ascii="Calibri" w:eastAsia="Calibri" w:hAnsi="Calibri" w:cs="Arial"/>
          <w:b/>
        </w:rPr>
        <w:t xml:space="preserve">Yes, EL </w:t>
      </w:r>
    </w:p>
    <w:p w:rsidR="00A155E7" w:rsidRPr="00A155E7" w:rsidP="00A155E7" w14:paraId="0AF701EE" w14:textId="77777777">
      <w:pPr>
        <w:widowControl/>
        <w:numPr>
          <w:ilvl w:val="0"/>
          <w:numId w:val="123"/>
        </w:numPr>
        <w:spacing w:after="160" w:line="256" w:lineRule="auto"/>
        <w:contextualSpacing/>
        <w:rPr>
          <w:rFonts w:ascii="Calibri" w:eastAsia="Calibri" w:hAnsi="Calibri" w:cs="Arial"/>
          <w:b/>
        </w:rPr>
      </w:pPr>
      <w:r w:rsidRPr="00A155E7">
        <w:rPr>
          <w:rFonts w:ascii="Calibri" w:eastAsia="Calibri" w:hAnsi="Calibri" w:cs="Arial"/>
          <w:b/>
        </w:rPr>
        <w:t xml:space="preserve">No, Not EL </w:t>
      </w:r>
    </w:p>
    <w:p w:rsidR="00A155E7" w:rsidRPr="00A155E7" w:rsidP="00A155E7" w14:paraId="4111B4A5" w14:textId="77777777">
      <w:pPr>
        <w:widowControl/>
        <w:numPr>
          <w:ilvl w:val="0"/>
          <w:numId w:val="123"/>
        </w:numPr>
        <w:spacing w:after="160" w:line="256" w:lineRule="auto"/>
        <w:contextualSpacing/>
        <w:rPr>
          <w:rFonts w:ascii="Calibri" w:eastAsia="Calibri" w:hAnsi="Calibri" w:cs="Arial"/>
        </w:rPr>
      </w:pPr>
      <w:r w:rsidRPr="00A155E7">
        <w:rPr>
          <w:rFonts w:ascii="Calibri" w:eastAsia="Calibri" w:hAnsi="Calibri" w:cs="Arial"/>
          <w:b/>
        </w:rPr>
        <w:t>No, Formerly EL:</w:t>
      </w:r>
      <w:r w:rsidRPr="00A155E7">
        <w:rPr>
          <w:rFonts w:ascii="Calibri" w:eastAsia="Calibri" w:hAnsi="Calibri" w:cs="Arial"/>
        </w:rPr>
        <w:t xml:space="preserve"> If a student who has achieved full English proficiency, is monitored, and is included in EL subgroup for accountability reporting for 2 years (or 4 years depending on state policy) after exiting. Public schools, contact your NAEP State Coordinator if you have any questions about using this code. </w:t>
      </w:r>
    </w:p>
    <w:p w:rsidR="00A155E7" w:rsidRPr="00A155E7" w:rsidP="00A155E7" w14:paraId="5F4BE5B9" w14:textId="77777777">
      <w:pPr>
        <w:widowControl/>
        <w:numPr>
          <w:ilvl w:val="0"/>
          <w:numId w:val="123"/>
        </w:numPr>
        <w:spacing w:after="160" w:line="256" w:lineRule="auto"/>
        <w:contextualSpacing/>
        <w:rPr>
          <w:rFonts w:ascii="Calibri" w:eastAsia="Calibri" w:hAnsi="Calibri" w:cs="Arial"/>
        </w:rPr>
      </w:pPr>
      <w:r w:rsidRPr="00A155E7">
        <w:rPr>
          <w:rFonts w:ascii="Calibri" w:eastAsia="Calibri" w:hAnsi="Calibri" w:cs="Arial"/>
          <w:b/>
        </w:rPr>
        <w:t>Information unavailable at this time:</w:t>
      </w:r>
      <w:r w:rsidRPr="00A155E7">
        <w:rPr>
          <w:rFonts w:ascii="Calibri" w:eastAsia="Calibri" w:hAnsi="Calibri" w:cs="Arial"/>
        </w:rPr>
        <w:t xml:space="preserve"> If you currently do not have this information for one or more students, blank cells or an indicator such as “N/A” (Not Available) in the cell(s) can be mapped to this code to notify your NAEP representative of the need to collect the data at a later date.</w:t>
      </w:r>
    </w:p>
    <w:p w:rsidR="00A155E7" w:rsidRPr="00A155E7" w:rsidP="00A155E7" w14:paraId="7DB8C47E" w14:textId="77777777">
      <w:pPr>
        <w:ind w:left="720"/>
        <w:contextualSpacing/>
        <w:rPr>
          <w:rFonts w:ascii="Calibri" w:eastAsia="Calibri" w:hAnsi="Calibri" w:cs="Arial"/>
        </w:rPr>
      </w:pPr>
    </w:p>
    <w:p w:rsidR="00A155E7" w:rsidRPr="00A155E7" w:rsidP="00A155E7" w14:paraId="34571142" w14:textId="77777777">
      <w:pPr>
        <w:keepNext/>
        <w:keepLines/>
        <w:widowControl/>
        <w:spacing w:before="40" w:after="0" w:line="259" w:lineRule="auto"/>
        <w:outlineLvl w:val="2"/>
        <w:rPr>
          <w:rFonts w:ascii="Calibri Light" w:eastAsia="MS Gothic" w:hAnsi="Calibri Light" w:cs="Times New Roman"/>
          <w:color w:val="1F4E79"/>
          <w:sz w:val="24"/>
          <w:szCs w:val="24"/>
        </w:rPr>
      </w:pPr>
      <w:bookmarkStart w:id="514" w:name="_Toc175907893"/>
      <w:bookmarkStart w:id="515" w:name="_Toc175909293"/>
      <w:bookmarkStart w:id="516" w:name="_Toc175909568"/>
      <w:bookmarkStart w:id="517" w:name="_Toc191626740"/>
      <w:bookmarkStart w:id="518" w:name="_Toc191627796"/>
      <w:bookmarkStart w:id="519" w:name="_Toc191628852"/>
      <w:bookmarkStart w:id="520" w:name="_Toc192581801"/>
      <w:bookmarkStart w:id="521" w:name="_Toc192686371"/>
      <w:bookmarkStart w:id="522" w:name="_Toc192686782"/>
      <w:bookmarkStart w:id="523" w:name="_Toc192687111"/>
      <w:bookmarkStart w:id="524" w:name="_Toc193122448"/>
      <w:bookmarkStart w:id="525" w:name="_Toc193123346"/>
      <w:bookmarkStart w:id="526" w:name="_Toc193184808"/>
      <w:bookmarkStart w:id="527" w:name="_Toc193191616"/>
      <w:bookmarkStart w:id="528" w:name="_Toc193192091"/>
      <w:bookmarkStart w:id="529" w:name="_Toc196212027"/>
      <w:r w:rsidRPr="00A155E7">
        <w:rPr>
          <w:rFonts w:ascii="Calibri Light" w:eastAsia="MS Gothic" w:hAnsi="Calibri Light" w:cs="Times New Roman"/>
          <w:color w:val="1F4E79"/>
          <w:sz w:val="24"/>
          <w:szCs w:val="24"/>
        </w:rPr>
        <w:t>On-Break Indicator</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00A155E7" w:rsidRPr="00A155E7" w:rsidP="00A155E7" w14:paraId="0B3DD1A5" w14:textId="77777777">
      <w:pPr>
        <w:rPr>
          <w:rFonts w:ascii="Calibri" w:eastAsia="Calibri" w:hAnsi="Calibri" w:cs="Arial"/>
          <w:i/>
        </w:rPr>
      </w:pPr>
      <w:r w:rsidRPr="00A155E7">
        <w:rPr>
          <w:rFonts w:ascii="Calibri" w:eastAsia="Calibri" w:hAnsi="Calibri" w:cs="Arial"/>
          <w:b/>
          <w:color w:val="996600"/>
        </w:rPr>
        <w:t>For year-round schools only:</w:t>
      </w:r>
      <w:r w:rsidRPr="00A155E7">
        <w:rPr>
          <w:rFonts w:ascii="Calibri" w:eastAsia="Calibri" w:hAnsi="Calibri" w:cs="Arial"/>
        </w:rPr>
        <w:t xml:space="preserve"> Include students who will be on break/vacation on the scheduled assessment day along with all of the other students enrolled in the sampled grade. The Student List Template contains an “On Break” column for identifying students who will be on break/vacation by filling in “Yes.” </w:t>
      </w:r>
      <w:r w:rsidRPr="00A155E7">
        <w:rPr>
          <w:rFonts w:ascii="Calibri" w:eastAsia="Calibri" w:hAnsi="Calibri" w:cs="Arial"/>
          <w:i/>
        </w:rPr>
        <w:t>If you are not using the template, create and provide data for an “On Break” column in your file.</w:t>
      </w:r>
    </w:p>
    <w:p w:rsidR="00A155E7" w:rsidRPr="00A155E7" w:rsidP="00A155E7" w14:paraId="5DA0510D" w14:textId="77777777">
      <w:pPr>
        <w:rPr>
          <w:rFonts w:ascii="Calibri" w:eastAsia="Calibri" w:hAnsi="Calibri" w:cs="Arial"/>
          <w:i/>
        </w:rPr>
      </w:pPr>
    </w:p>
    <w:p w:rsidR="00A155E7" w:rsidRPr="00A155E7" w:rsidP="00A155E7" w14:paraId="6A523CB5" w14:textId="77777777">
      <w:pPr>
        <w:rPr>
          <w:rFonts w:ascii="Calibri" w:eastAsia="Calibri" w:hAnsi="Calibri" w:cs="Arial"/>
        </w:rPr>
      </w:pPr>
    </w:p>
    <w:p w:rsidR="00A155E7" w:rsidRPr="00A155E7" w:rsidP="00A155E7" w14:paraId="6FEFD58D" w14:textId="77777777">
      <w:pPr>
        <w:keepNext/>
        <w:keepLines/>
        <w:spacing w:before="240" w:after="0"/>
        <w:outlineLvl w:val="0"/>
        <w:rPr>
          <w:rFonts w:ascii="Arial" w:eastAsia="Times New Roman" w:hAnsi="Arial" w:cs="Times New Roman"/>
          <w:color w:val="2E74B5"/>
          <w:sz w:val="28"/>
          <w:szCs w:val="32"/>
        </w:rPr>
      </w:pPr>
      <w:bookmarkStart w:id="530" w:name="_Toc175907894"/>
      <w:bookmarkStart w:id="531" w:name="_Toc175909294"/>
      <w:bookmarkStart w:id="532" w:name="_Toc175909569"/>
      <w:bookmarkStart w:id="533" w:name="_Toc191626741"/>
      <w:bookmarkStart w:id="534" w:name="_Toc191627797"/>
      <w:bookmarkStart w:id="535" w:name="_Toc191628853"/>
      <w:bookmarkStart w:id="536" w:name="_Toc192581802"/>
      <w:bookmarkStart w:id="537" w:name="_Toc192686372"/>
      <w:bookmarkStart w:id="538" w:name="_Toc192686783"/>
      <w:bookmarkStart w:id="539" w:name="_Toc192687112"/>
      <w:bookmarkStart w:id="540" w:name="_Toc193122449"/>
      <w:bookmarkStart w:id="541" w:name="_Toc193123347"/>
      <w:bookmarkStart w:id="542" w:name="_Toc193184809"/>
      <w:bookmarkStart w:id="543" w:name="_Toc193191617"/>
      <w:bookmarkStart w:id="544" w:name="_Toc193192092"/>
      <w:bookmarkStart w:id="545" w:name="_Toc196212028"/>
      <w:r w:rsidRPr="00A155E7">
        <w:rPr>
          <w:rFonts w:ascii="Calibri Light" w:eastAsia="MS Gothic" w:hAnsi="Calibri Light" w:cs="Times New Roman"/>
          <w:color w:val="2E74B5"/>
          <w:sz w:val="32"/>
          <w:szCs w:val="32"/>
        </w:rPr>
        <w:t>Instructions for importing the student list</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rsidR="00A155E7" w:rsidRPr="00A155E7" w:rsidP="00A155E7" w14:paraId="5EE06E58" w14:textId="77777777">
      <w:pPr>
        <w:rPr>
          <w:rFonts w:ascii="Calibri" w:eastAsia="Calibri" w:hAnsi="Calibri" w:cs="Arial"/>
        </w:rPr>
      </w:pPr>
      <w:r w:rsidRPr="00A155E7">
        <w:rPr>
          <w:rFonts w:ascii="Calibri" w:eastAsia="Calibri" w:hAnsi="Calibri" w:cs="Arial"/>
        </w:rPr>
        <w:t>See the steps below for importing the student list.</w:t>
      </w:r>
    </w:p>
    <w:p w:rsidR="00A155E7" w:rsidRPr="00A155E7" w:rsidP="00A155E7" w14:paraId="62F60400" w14:textId="77777777">
      <w:pPr>
        <w:keepNext/>
        <w:keepLines/>
        <w:spacing w:before="40" w:after="0"/>
        <w:outlineLvl w:val="1"/>
        <w:rPr>
          <w:rFonts w:ascii="Arial" w:eastAsia="Times New Roman" w:hAnsi="Arial" w:cs="Times New Roman"/>
          <w:color w:val="2E74B5"/>
          <w:sz w:val="26"/>
          <w:szCs w:val="26"/>
        </w:rPr>
      </w:pPr>
      <w:bookmarkStart w:id="546" w:name="_Toc175907895"/>
      <w:bookmarkStart w:id="547" w:name="_Toc175909295"/>
      <w:bookmarkStart w:id="548" w:name="_Toc175909570"/>
      <w:bookmarkStart w:id="549" w:name="_Toc191626742"/>
      <w:bookmarkStart w:id="550" w:name="_Toc191627798"/>
      <w:bookmarkStart w:id="551" w:name="_Toc191628854"/>
      <w:bookmarkStart w:id="552" w:name="_Toc192581803"/>
      <w:bookmarkStart w:id="553" w:name="_Toc192686373"/>
      <w:bookmarkStart w:id="554" w:name="_Toc192686784"/>
      <w:bookmarkStart w:id="555" w:name="_Toc192687113"/>
      <w:bookmarkStart w:id="556" w:name="_Toc193122450"/>
      <w:bookmarkStart w:id="557" w:name="_Toc193123348"/>
      <w:bookmarkStart w:id="558" w:name="_Toc193184810"/>
      <w:bookmarkStart w:id="559" w:name="_Toc193191618"/>
      <w:bookmarkStart w:id="560" w:name="_Toc193192093"/>
      <w:bookmarkStart w:id="561" w:name="_Toc196212029"/>
      <w:r w:rsidRPr="00A155E7">
        <w:rPr>
          <w:rFonts w:ascii="Calibri Light" w:eastAsia="MS Gothic" w:hAnsi="Calibri Light" w:cs="Times New Roman"/>
          <w:color w:val="2E74B5"/>
          <w:sz w:val="26"/>
          <w:szCs w:val="26"/>
        </w:rPr>
        <w:t>Step 1: Prepare the Excel file and a legend</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A155E7" w:rsidRPr="00A155E7" w:rsidP="00A155E7" w14:paraId="130472A2" w14:textId="77777777">
      <w:pPr>
        <w:rPr>
          <w:rFonts w:ascii="Calibri" w:eastAsia="Calibri" w:hAnsi="Calibri" w:cs="Arial"/>
        </w:rPr>
      </w:pPr>
      <w:r w:rsidRPr="00A155E7">
        <w:rPr>
          <w:rFonts w:ascii="Calibri" w:eastAsia="Calibri" w:hAnsi="Calibri" w:cs="Arial"/>
        </w:rPr>
        <w:t>The</w:t>
      </w:r>
      <w:r w:rsidRPr="00A155E7">
        <w:rPr>
          <w:rFonts w:ascii="Calibri" w:eastAsia="Calibri" w:hAnsi="Calibri" w:cs="Arial"/>
          <w:b/>
        </w:rPr>
        <w:t xml:space="preserve"> legend</w:t>
      </w:r>
      <w:r w:rsidRPr="00A155E7">
        <w:rPr>
          <w:rFonts w:ascii="Calibri" w:eastAsia="Calibri" w:hAnsi="Calibri" w:cs="Arial"/>
        </w:rPr>
        <w:t xml:space="preserve"> should explain the file’s codes. The following NAEP variables involve school-defined codes:</w:t>
      </w:r>
    </w:p>
    <w:p w:rsidR="00A155E7" w:rsidRPr="00A155E7" w:rsidP="00A155E7" w14:paraId="2CAE6348" w14:textId="77777777">
      <w:pPr>
        <w:widowControl/>
        <w:numPr>
          <w:ilvl w:val="0"/>
          <w:numId w:val="124"/>
        </w:numPr>
        <w:spacing w:after="160" w:line="256" w:lineRule="auto"/>
        <w:contextualSpacing/>
        <w:rPr>
          <w:rFonts w:ascii="Calibri" w:eastAsia="Calibri" w:hAnsi="Calibri" w:cs="Arial"/>
        </w:rPr>
      </w:pPr>
      <w:r w:rsidRPr="00A155E7">
        <w:rPr>
          <w:rFonts w:ascii="Calibri" w:eastAsia="Calibri" w:hAnsi="Calibri" w:cs="Arial"/>
        </w:rPr>
        <w:t>Sex</w:t>
      </w:r>
    </w:p>
    <w:p w:rsidR="00A155E7" w:rsidRPr="00A155E7" w:rsidP="00A155E7" w14:paraId="39237E00" w14:textId="77777777">
      <w:pPr>
        <w:widowControl/>
        <w:numPr>
          <w:ilvl w:val="0"/>
          <w:numId w:val="124"/>
        </w:numPr>
        <w:spacing w:after="160" w:line="256" w:lineRule="auto"/>
        <w:contextualSpacing/>
        <w:rPr>
          <w:rFonts w:ascii="Calibri" w:eastAsia="Calibri" w:hAnsi="Calibri" w:cs="Arial"/>
        </w:rPr>
      </w:pPr>
      <w:r w:rsidRPr="00A155E7">
        <w:rPr>
          <w:rFonts w:ascii="Calibri" w:eastAsia="Calibri" w:hAnsi="Calibri" w:cs="Arial"/>
        </w:rPr>
        <w:t>Race/Ethnicity</w:t>
      </w:r>
    </w:p>
    <w:p w:rsidR="00A155E7" w:rsidRPr="00A155E7" w:rsidP="00A155E7" w14:paraId="21A58C5C" w14:textId="77777777">
      <w:pPr>
        <w:widowControl/>
        <w:numPr>
          <w:ilvl w:val="0"/>
          <w:numId w:val="124"/>
        </w:numPr>
        <w:spacing w:after="160" w:line="256" w:lineRule="auto"/>
        <w:contextualSpacing/>
        <w:rPr>
          <w:rFonts w:ascii="Calibri" w:eastAsia="Calibri" w:hAnsi="Calibri" w:cs="Arial"/>
        </w:rPr>
      </w:pPr>
      <w:r w:rsidRPr="00A155E7">
        <w:rPr>
          <w:rFonts w:ascii="Calibri" w:eastAsia="Calibri" w:hAnsi="Calibri" w:cs="Arial"/>
        </w:rPr>
        <w:t>Economically Disadvantaged</w:t>
      </w:r>
    </w:p>
    <w:p w:rsidR="00A155E7" w:rsidRPr="00A155E7" w:rsidP="00A155E7" w14:paraId="67066E66" w14:textId="77777777">
      <w:pPr>
        <w:widowControl/>
        <w:numPr>
          <w:ilvl w:val="0"/>
          <w:numId w:val="124"/>
        </w:numPr>
        <w:spacing w:after="160" w:line="256" w:lineRule="auto"/>
        <w:contextualSpacing/>
        <w:rPr>
          <w:rFonts w:ascii="Calibri" w:eastAsia="Calibri" w:hAnsi="Calibri" w:cs="Arial"/>
        </w:rPr>
      </w:pPr>
      <w:r w:rsidRPr="00A155E7">
        <w:rPr>
          <w:rFonts w:ascii="Calibri" w:eastAsia="Calibri" w:hAnsi="Calibri" w:cs="Arial"/>
        </w:rPr>
        <w:t>Students with Disabilities (SD)</w:t>
      </w:r>
    </w:p>
    <w:p w:rsidR="00A155E7" w:rsidRPr="00A155E7" w:rsidP="00A155E7" w14:paraId="7CC63C1B" w14:textId="77777777">
      <w:pPr>
        <w:widowControl/>
        <w:numPr>
          <w:ilvl w:val="0"/>
          <w:numId w:val="124"/>
        </w:numPr>
        <w:spacing w:after="160" w:line="256" w:lineRule="auto"/>
        <w:contextualSpacing/>
        <w:rPr>
          <w:rFonts w:ascii="Calibri" w:eastAsia="Calibri" w:hAnsi="Calibri" w:cs="Arial"/>
        </w:rPr>
      </w:pPr>
      <w:r w:rsidRPr="00A155E7">
        <w:rPr>
          <w:rFonts w:ascii="Calibri" w:eastAsia="Calibri" w:hAnsi="Calibri" w:cs="Arial"/>
        </w:rPr>
        <w:t>English Learner (EL)</w:t>
      </w:r>
    </w:p>
    <w:p w:rsidR="00A155E7" w:rsidRPr="00A155E7" w:rsidP="00A155E7" w14:paraId="5BFCDE14" w14:textId="77777777">
      <w:pPr>
        <w:rPr>
          <w:rFonts w:ascii="Calibri" w:eastAsia="Calibri" w:hAnsi="Calibri" w:cs="Arial"/>
        </w:rPr>
      </w:pPr>
      <w:r w:rsidRPr="00A155E7">
        <w:rPr>
          <w:rFonts w:ascii="Calibri" w:eastAsia="Calibri" w:hAnsi="Calibri" w:cs="Arial"/>
        </w:rPr>
        <w:t xml:space="preserve">In the example below, a school uses five different codes for the </w:t>
      </w:r>
      <w:r w:rsidRPr="00A155E7">
        <w:rPr>
          <w:rFonts w:ascii="Calibri" w:eastAsia="Calibri" w:hAnsi="Calibri" w:cs="Arial"/>
          <w:b/>
        </w:rPr>
        <w:t>Students with Disabilities</w:t>
      </w:r>
      <w:r w:rsidRPr="00A155E7">
        <w:rPr>
          <w:rFonts w:ascii="Calibri" w:eastAsia="Calibri" w:hAnsi="Calibri" w:cs="Arial"/>
        </w:rPr>
        <w:t xml:space="preserve"> variable. The legend explains how to “map” school codes to NAEP definitions.</w:t>
      </w:r>
    </w:p>
    <w:p w:rsidR="00A155E7" w:rsidRPr="00A155E7" w:rsidP="00A155E7" w14:paraId="0EE0924A" w14:textId="77777777">
      <w:pPr>
        <w:rPr>
          <w:rFonts w:ascii="Calibri" w:eastAsia="Calibri" w:hAnsi="Calibri" w:cs="Arial"/>
        </w:rPr>
      </w:pPr>
      <w:r w:rsidRPr="00A155E7">
        <w:rPr>
          <w:rFonts w:ascii="Calibri" w:eastAsia="Calibri" w:hAnsi="Calibri" w:cs="Arial"/>
          <w:noProof/>
        </w:rPr>
        <mc:AlternateContent>
          <mc:Choice Requires="wpg">
            <w:drawing>
              <wp:inline distT="0" distB="0" distL="0" distR="0">
                <wp:extent cx="5720080" cy="1554480"/>
                <wp:effectExtent l="9525" t="9525" r="13970" b="7620"/>
                <wp:docPr id="85889880" name="Group 85889880"/>
                <wp:cNvGraphicFramePr/>
                <a:graphic xmlns:a="http://schemas.openxmlformats.org/drawingml/2006/main">
                  <a:graphicData uri="http://schemas.microsoft.com/office/word/2010/wordprocessingGroup">
                    <wpg:wgp xmlns:wpg="http://schemas.microsoft.com/office/word/2010/wordprocessingGroup">
                      <wpg:cNvGrpSpPr/>
                      <wpg:grpSpPr>
                        <a:xfrm>
                          <a:off x="0" y="0"/>
                          <a:ext cx="5720080" cy="1554480"/>
                          <a:chOff x="0" y="0"/>
                          <a:chExt cx="57200" cy="15544"/>
                        </a:xfrm>
                      </wpg:grpSpPr>
                      <wpg:grpSp>
                        <wpg:cNvPr id="85889881" name="Group 221"/>
                        <wpg:cNvGrpSpPr/>
                        <wpg:grpSpPr>
                          <a:xfrm>
                            <a:off x="0" y="0"/>
                            <a:ext cx="57200" cy="15544"/>
                            <a:chOff x="0" y="0"/>
                            <a:chExt cx="57200" cy="15544"/>
                          </a:xfrm>
                        </wpg:grpSpPr>
                        <wps:wsp xmlns:wps="http://schemas.microsoft.com/office/word/2010/wordprocessingShape">
                          <wps:cNvPr id="85889882" name="Text Box 44"/>
                          <wps:cNvSpPr txBox="1">
                            <a:spLocks noChangeArrowheads="1"/>
                          </wps:cNvSpPr>
                          <wps:spPr bwMode="auto">
                            <a:xfrm>
                              <a:off x="0" y="0"/>
                              <a:ext cx="19456" cy="15544"/>
                            </a:xfrm>
                            <a:prstGeom prst="rect">
                              <a:avLst/>
                            </a:prstGeom>
                            <a:solidFill>
                              <a:srgbClr val="FFFFFF"/>
                            </a:solidFill>
                            <a:ln w="9525">
                              <a:solidFill>
                                <a:srgbClr val="000000"/>
                              </a:solidFill>
                              <a:miter lim="800000"/>
                              <a:headEnd/>
                              <a:tailEnd/>
                            </a:ln>
                          </wps:spPr>
                          <wps:txbx>
                            <w:txbxContent>
                              <w:p w:rsidR="00A155E7" w:rsidP="00A155E7" w14:paraId="751DD44D" w14:textId="77777777">
                                <w:pPr>
                                  <w:rPr>
                                    <w:b/>
                                  </w:rPr>
                                </w:pPr>
                                <w:r>
                                  <w:rPr>
                                    <w:b/>
                                  </w:rPr>
                                  <w:t>School codes for Students with Disabilities</w:t>
                                </w:r>
                              </w:p>
                              <w:p w:rsidR="00A155E7" w:rsidP="00A155E7" w14:paraId="1466869C" w14:textId="77777777">
                                <w:pPr>
                                  <w:spacing w:after="0"/>
                                </w:pPr>
                                <w:r>
                                  <w:t>IEP</w:t>
                                </w:r>
                              </w:p>
                              <w:p w:rsidR="00A155E7" w:rsidP="00A155E7" w14:paraId="3C46D33B" w14:textId="77777777">
                                <w:pPr>
                                  <w:spacing w:after="0"/>
                                </w:pPr>
                                <w:r>
                                  <w:t>IEP + 504</w:t>
                                </w:r>
                              </w:p>
                              <w:p w:rsidR="00A155E7" w:rsidP="00A155E7" w14:paraId="04225FFF" w14:textId="77777777">
                                <w:pPr>
                                  <w:spacing w:after="0"/>
                                </w:pPr>
                                <w:r>
                                  <w:t>504</w:t>
                                </w:r>
                              </w:p>
                              <w:p w:rsidR="00A155E7" w:rsidP="00A155E7" w14:paraId="35C959C8" w14:textId="77777777">
                                <w:pPr>
                                  <w:spacing w:after="0"/>
                                </w:pPr>
                                <w:r>
                                  <w:t>No</w:t>
                                </w:r>
                              </w:p>
                              <w:p w:rsidR="00A155E7" w:rsidP="00A155E7" w14:paraId="08862494" w14:textId="77777777">
                                <w:pPr>
                                  <w:spacing w:after="0"/>
                                </w:pPr>
                                <w:r>
                                  <w:t>Blank (no data in cell)</w:t>
                                </w:r>
                              </w:p>
                              <w:p w:rsidR="00A155E7" w:rsidP="00A155E7" w14:paraId="1D35E9DB" w14:textId="77777777">
                                <w:pPr>
                                  <w:rPr>
                                    <w:b/>
                                  </w:rPr>
                                </w:pPr>
                              </w:p>
                            </w:txbxContent>
                          </wps:txbx>
                          <wps:bodyPr rot="0" vert="horz" wrap="square" lIns="91440" tIns="45720" rIns="91440" bIns="45720" anchor="t" anchorCtr="0" upright="1"/>
                        </wps:wsp>
                        <wps:wsp xmlns:wps="http://schemas.microsoft.com/office/word/2010/wordprocessingShape">
                          <wps:cNvPr id="85889883" name="Text Box 45"/>
                          <wps:cNvSpPr txBox="1">
                            <a:spLocks noChangeArrowheads="1"/>
                          </wps:cNvSpPr>
                          <wps:spPr bwMode="auto">
                            <a:xfrm>
                              <a:off x="20733" y="0"/>
                              <a:ext cx="14986" cy="15544"/>
                            </a:xfrm>
                            <a:prstGeom prst="rect">
                              <a:avLst/>
                            </a:prstGeom>
                            <a:solidFill>
                              <a:srgbClr val="FFFFFF"/>
                            </a:solidFill>
                            <a:ln w="9525">
                              <a:solidFill>
                                <a:srgbClr val="000000"/>
                              </a:solidFill>
                              <a:miter lim="800000"/>
                              <a:headEnd/>
                              <a:tailEnd/>
                            </a:ln>
                          </wps:spPr>
                          <wps:txbx>
                            <w:txbxContent>
                              <w:p w:rsidR="00A155E7" w:rsidP="00A155E7" w14:paraId="385930DB" w14:textId="77777777">
                                <w:pPr>
                                  <w:rPr>
                                    <w:b/>
                                  </w:rPr>
                                </w:pPr>
                                <w:r>
                                  <w:rPr>
                                    <w:b/>
                                  </w:rPr>
                                  <w:t>NAEP Definitions</w:t>
                                </w:r>
                              </w:p>
                            </w:txbxContent>
                          </wps:txbx>
                          <wps:bodyPr rot="0" vert="horz" wrap="square" lIns="91440" tIns="45720" rIns="91440" bIns="45720" anchor="t" anchorCtr="0" upright="1"/>
                        </wps:wsp>
                        <wps:wsp xmlns:wps="http://schemas.microsoft.com/office/word/2010/wordprocessingShape">
                          <wps:cNvPr id="85889884" name="Text Box 46"/>
                          <wps:cNvSpPr txBox="1">
                            <a:spLocks noChangeArrowheads="1"/>
                          </wps:cNvSpPr>
                          <wps:spPr bwMode="auto">
                            <a:xfrm>
                              <a:off x="37001" y="0"/>
                              <a:ext cx="20199" cy="15544"/>
                            </a:xfrm>
                            <a:prstGeom prst="rect">
                              <a:avLst/>
                            </a:prstGeom>
                            <a:solidFill>
                              <a:srgbClr val="FFFFFF"/>
                            </a:solidFill>
                            <a:ln w="9525">
                              <a:solidFill>
                                <a:srgbClr val="000000"/>
                              </a:solidFill>
                              <a:miter lim="800000"/>
                              <a:headEnd/>
                              <a:tailEnd/>
                            </a:ln>
                          </wps:spPr>
                          <wps:txbx>
                            <w:txbxContent>
                              <w:p w:rsidR="00A155E7" w:rsidP="00A155E7" w14:paraId="50B4012C" w14:textId="77777777">
                                <w:pPr>
                                  <w:rPr>
                                    <w:b/>
                                  </w:rPr>
                                </w:pPr>
                                <w:r>
                                  <w:rPr>
                                    <w:b/>
                                  </w:rPr>
                                  <w:t>Legend</w:t>
                                </w:r>
                              </w:p>
                              <w:p w:rsidR="00A155E7" w:rsidP="00A155E7" w14:paraId="249DD6FE" w14:textId="77777777">
                                <w:pPr>
                                  <w:spacing w:after="0"/>
                                </w:pPr>
                                <w:r>
                                  <w:t xml:space="preserve">IEP = </w:t>
                                </w:r>
                              </w:p>
                              <w:p w:rsidR="00A155E7" w:rsidP="00A155E7" w14:paraId="564D983A" w14:textId="77777777">
                                <w:pPr>
                                  <w:spacing w:after="0"/>
                                </w:pPr>
                                <w:r>
                                  <w:t xml:space="preserve">IEP + 504 = </w:t>
                                </w:r>
                              </w:p>
                              <w:p w:rsidR="00A155E7" w:rsidP="00A155E7" w14:paraId="79D5CD9F" w14:textId="77777777">
                                <w:pPr>
                                  <w:spacing w:after="0"/>
                                </w:pPr>
                                <w:r>
                                  <w:t xml:space="preserve">504 = </w:t>
                                </w:r>
                              </w:p>
                              <w:p w:rsidR="00A155E7" w:rsidP="00A155E7" w14:paraId="1A3E43D3" w14:textId="77777777">
                                <w:pPr>
                                  <w:spacing w:after="0"/>
                                </w:pPr>
                                <w:r>
                                  <w:t xml:space="preserve">No = </w:t>
                                </w:r>
                              </w:p>
                              <w:p w:rsidR="00A155E7" w:rsidP="00A155E7" w14:paraId="61BCC141" w14:textId="77777777">
                                <w:pPr>
                                  <w:pStyle w:val="ListParagraph"/>
                                  <w:spacing w:after="0" w:line="240" w:lineRule="auto"/>
                                  <w:ind w:left="360"/>
                                  <w:rPr>
                                    <w:b/>
                                    <w:sz w:val="16"/>
                                    <w:szCs w:val="16"/>
                                  </w:rPr>
                                </w:pPr>
                              </w:p>
                              <w:p w:rsidR="00A155E7" w:rsidP="00A155E7" w14:paraId="214EBF05" w14:textId="77777777">
                                <w:pPr>
                                  <w:spacing w:after="0"/>
                                  <w:rPr>
                                    <w:b/>
                                  </w:rPr>
                                </w:pPr>
                                <w:r>
                                  <w:t xml:space="preserve">Blank = </w:t>
                                </w:r>
                              </w:p>
                            </w:txbxContent>
                          </wps:txbx>
                          <wps:bodyPr rot="0" vert="horz" wrap="square" lIns="91440" tIns="45720" rIns="91440" bIns="45720" anchor="t" anchorCtr="0" upright="1"/>
                        </wps:wsp>
                      </wpg:grpSp>
                      <wps:wsp xmlns:wps="http://schemas.microsoft.com/office/word/2010/wordprocessingShape">
                        <wps:cNvPr id="85889885" name="Rounded Rectangle 225"/>
                        <wps:cNvSpPr>
                          <a:spLocks noChangeArrowheads="1"/>
                        </wps:cNvSpPr>
                        <wps:spPr bwMode="auto">
                          <a:xfrm>
                            <a:off x="22018" y="4535"/>
                            <a:ext cx="5487" cy="1829"/>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6502E593" w14:textId="77777777">
                              <w:pPr>
                                <w:jc w:val="center"/>
                                <w:rPr>
                                  <w:b/>
                                  <w:color w:val="FFFFFF"/>
                                  <w:sz w:val="20"/>
                                  <w:szCs w:val="20"/>
                                </w:rPr>
                              </w:pPr>
                              <w:r w:rsidRPr="00A155E7">
                                <w:rPr>
                                  <w:b/>
                                  <w:color w:val="FFFFFF"/>
                                  <w:sz w:val="20"/>
                                  <w:szCs w:val="20"/>
                                </w:rPr>
                                <w:t>Yes, IEP</w:t>
                              </w:r>
                            </w:p>
                          </w:txbxContent>
                        </wps:txbx>
                        <wps:bodyPr rot="0" vert="horz" wrap="square" lIns="0" tIns="0" rIns="0" bIns="0" anchor="ctr" anchorCtr="0" upright="1"/>
                      </wps:wsp>
                      <wps:wsp xmlns:wps="http://schemas.microsoft.com/office/word/2010/wordprocessingShape">
                        <wps:cNvPr id="85889886" name="Rounded Rectangle 226"/>
                        <wps:cNvSpPr>
                          <a:spLocks noChangeArrowheads="1"/>
                        </wps:cNvSpPr>
                        <wps:spPr bwMode="auto">
                          <a:xfrm>
                            <a:off x="22018" y="7245"/>
                            <a:ext cx="7315" cy="1828"/>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3B2E3289" w14:textId="77777777">
                              <w:pPr>
                                <w:jc w:val="center"/>
                                <w:rPr>
                                  <w:b/>
                                  <w:color w:val="FFFFFF"/>
                                  <w:sz w:val="20"/>
                                  <w:szCs w:val="20"/>
                                </w:rPr>
                              </w:pPr>
                              <w:r w:rsidRPr="00A155E7">
                                <w:rPr>
                                  <w:b/>
                                  <w:color w:val="FFFFFF"/>
                                  <w:sz w:val="20"/>
                                  <w:szCs w:val="20"/>
                                </w:rPr>
                                <w:t>No, not SD</w:t>
                              </w:r>
                            </w:p>
                          </w:txbxContent>
                        </wps:txbx>
                        <wps:bodyPr rot="0" vert="horz" wrap="square" lIns="0" tIns="0" rIns="0" bIns="0" anchor="ctr" anchorCtr="0" upright="1"/>
                      </wps:wsp>
                      <wps:wsp xmlns:wps="http://schemas.microsoft.com/office/word/2010/wordprocessingShape">
                        <wps:cNvPr id="85889887" name="Rounded Rectangle 227"/>
                        <wps:cNvSpPr>
                          <a:spLocks noChangeArrowheads="1"/>
                        </wps:cNvSpPr>
                        <wps:spPr bwMode="auto">
                          <a:xfrm>
                            <a:off x="22018" y="9948"/>
                            <a:ext cx="8103" cy="3658"/>
                          </a:xfrm>
                          <a:prstGeom prst="roundRect">
                            <a:avLst>
                              <a:gd name="adj" fmla="val 16667"/>
                            </a:avLst>
                          </a:prstGeom>
                          <a:solidFill>
                            <a:srgbClr val="767171"/>
                          </a:solidFill>
                          <a:ln w="12700">
                            <a:solidFill>
                              <a:srgbClr val="000000"/>
                            </a:solidFill>
                            <a:miter lim="800000"/>
                            <a:headEnd/>
                            <a:tailEnd/>
                          </a:ln>
                        </wps:spPr>
                        <wps:txbx>
                          <w:txbxContent>
                            <w:p w:rsidR="00A155E7" w:rsidRPr="00A155E7" w:rsidP="00A155E7" w14:paraId="76558E74" w14:textId="77777777">
                              <w:pPr>
                                <w:jc w:val="center"/>
                                <w:rPr>
                                  <w:b/>
                                  <w:color w:val="FFFFFF"/>
                                  <w:sz w:val="20"/>
                                  <w:szCs w:val="20"/>
                                </w:rPr>
                              </w:pPr>
                              <w:r w:rsidRPr="00A155E7">
                                <w:rPr>
                                  <w:b/>
                                  <w:color w:val="FFFFFF"/>
                                  <w:sz w:val="20"/>
                                  <w:szCs w:val="20"/>
                                </w:rPr>
                                <w:t>Information unavailable</w:t>
                              </w:r>
                            </w:p>
                          </w:txbxContent>
                        </wps:txbx>
                        <wps:bodyPr rot="0" vert="horz" wrap="square" lIns="0" tIns="0" rIns="0" bIns="0" anchor="ctr" anchorCtr="0" upright="1"/>
                      </wps:wsp>
                      <wps:wsp xmlns:wps="http://schemas.microsoft.com/office/word/2010/wordprocessingShape">
                        <wps:cNvPr id="192" name="Rounded Rectangle 228"/>
                        <wps:cNvSpPr>
                          <a:spLocks noChangeArrowheads="1"/>
                        </wps:cNvSpPr>
                        <wps:spPr bwMode="auto">
                          <a:xfrm>
                            <a:off x="41916" y="3218"/>
                            <a:ext cx="5486" cy="1555"/>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4B46EC6E" w14:textId="77777777">
                              <w:pPr>
                                <w:jc w:val="center"/>
                                <w:rPr>
                                  <w:b/>
                                  <w:color w:val="FFFFFF"/>
                                  <w:sz w:val="18"/>
                                  <w:szCs w:val="20"/>
                                </w:rPr>
                              </w:pPr>
                              <w:r w:rsidRPr="00A155E7">
                                <w:rPr>
                                  <w:b/>
                                  <w:color w:val="FFFFFF"/>
                                  <w:sz w:val="18"/>
                                  <w:szCs w:val="20"/>
                                </w:rPr>
                                <w:t>Yes, IEP</w:t>
                              </w:r>
                            </w:p>
                          </w:txbxContent>
                        </wps:txbx>
                        <wps:bodyPr rot="0" vert="horz" wrap="square" lIns="0" tIns="0" rIns="0" bIns="0" anchor="ctr" anchorCtr="0" upright="1"/>
                      </wps:wsp>
                      <wps:wsp xmlns:wps="http://schemas.microsoft.com/office/word/2010/wordprocessingShape">
                        <wps:cNvPr id="193" name="Rounded Rectangle 229"/>
                        <wps:cNvSpPr>
                          <a:spLocks noChangeArrowheads="1"/>
                        </wps:cNvSpPr>
                        <wps:spPr bwMode="auto">
                          <a:xfrm>
                            <a:off x="43159" y="11119"/>
                            <a:ext cx="8138" cy="3200"/>
                          </a:xfrm>
                          <a:prstGeom prst="roundRect">
                            <a:avLst>
                              <a:gd name="adj" fmla="val 16667"/>
                            </a:avLst>
                          </a:prstGeom>
                          <a:solidFill>
                            <a:srgbClr val="767171"/>
                          </a:solidFill>
                          <a:ln w="12700">
                            <a:solidFill>
                              <a:srgbClr val="000000"/>
                            </a:solidFill>
                            <a:miter lim="800000"/>
                            <a:headEnd/>
                            <a:tailEnd/>
                          </a:ln>
                        </wps:spPr>
                        <wps:txbx>
                          <w:txbxContent>
                            <w:p w:rsidR="00A155E7" w:rsidRPr="00A155E7" w:rsidP="00A155E7" w14:paraId="7AE90E33" w14:textId="77777777">
                              <w:pPr>
                                <w:jc w:val="center"/>
                                <w:rPr>
                                  <w:b/>
                                  <w:color w:val="FFFFFF"/>
                                  <w:sz w:val="20"/>
                                  <w:szCs w:val="20"/>
                                </w:rPr>
                              </w:pPr>
                              <w:r w:rsidRPr="00A155E7">
                                <w:rPr>
                                  <w:b/>
                                  <w:color w:val="FFFFFF"/>
                                  <w:sz w:val="20"/>
                                  <w:szCs w:val="20"/>
                                </w:rPr>
                                <w:t>Information unavailable</w:t>
                              </w:r>
                            </w:p>
                          </w:txbxContent>
                        </wps:txbx>
                        <wps:bodyPr rot="0" vert="horz" wrap="square" lIns="0" tIns="0" rIns="0" bIns="0" anchor="ctr" anchorCtr="0" upright="1"/>
                      </wps:wsp>
                      <wps:wsp xmlns:wps="http://schemas.microsoft.com/office/word/2010/wordprocessingShape">
                        <wps:cNvPr id="194" name="Rounded Rectangle 230"/>
                        <wps:cNvSpPr>
                          <a:spLocks noChangeArrowheads="1"/>
                        </wps:cNvSpPr>
                        <wps:spPr bwMode="auto">
                          <a:xfrm>
                            <a:off x="45720" y="5120"/>
                            <a:ext cx="5486" cy="1550"/>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59D2BD5A" w14:textId="77777777">
                              <w:pPr>
                                <w:jc w:val="center"/>
                                <w:rPr>
                                  <w:b/>
                                  <w:color w:val="FFFFFF"/>
                                  <w:sz w:val="18"/>
                                  <w:szCs w:val="20"/>
                                </w:rPr>
                              </w:pPr>
                              <w:r w:rsidRPr="00A155E7">
                                <w:rPr>
                                  <w:b/>
                                  <w:color w:val="FFFFFF"/>
                                  <w:sz w:val="18"/>
                                  <w:szCs w:val="20"/>
                                </w:rPr>
                                <w:t>Yes, IEP</w:t>
                              </w:r>
                            </w:p>
                          </w:txbxContent>
                        </wps:txbx>
                        <wps:bodyPr rot="0" vert="horz" wrap="square" lIns="0" tIns="0" rIns="0" bIns="0" anchor="ctr" anchorCtr="0" upright="1"/>
                      </wps:wsp>
                      <wps:wsp xmlns:wps="http://schemas.microsoft.com/office/word/2010/wordprocessingShape">
                        <wps:cNvPr id="195" name="Rounded Rectangle 231"/>
                        <wps:cNvSpPr>
                          <a:spLocks noChangeArrowheads="1"/>
                        </wps:cNvSpPr>
                        <wps:spPr bwMode="auto">
                          <a:xfrm>
                            <a:off x="41916" y="7022"/>
                            <a:ext cx="7315" cy="1555"/>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04B7053C" w14:textId="77777777">
                              <w:pPr>
                                <w:jc w:val="center"/>
                                <w:rPr>
                                  <w:b/>
                                  <w:color w:val="FFFFFF"/>
                                  <w:sz w:val="18"/>
                                  <w:szCs w:val="18"/>
                                </w:rPr>
                              </w:pPr>
                              <w:r w:rsidRPr="00A155E7">
                                <w:rPr>
                                  <w:b/>
                                  <w:color w:val="FFFFFF"/>
                                  <w:sz w:val="18"/>
                                  <w:szCs w:val="18"/>
                                </w:rPr>
                                <w:t>No, not SD</w:t>
                              </w:r>
                            </w:p>
                          </w:txbxContent>
                        </wps:txbx>
                        <wps:bodyPr rot="0" vert="horz" wrap="square" lIns="0" tIns="0" rIns="0" bIns="0" anchor="ctr" anchorCtr="0" upright="1"/>
                      </wps:wsp>
                      <wps:wsp xmlns:wps="http://schemas.microsoft.com/office/word/2010/wordprocessingShape">
                        <wps:cNvPr id="196" name="Rounded Rectangle 232"/>
                        <wps:cNvSpPr>
                          <a:spLocks noChangeArrowheads="1"/>
                        </wps:cNvSpPr>
                        <wps:spPr bwMode="auto">
                          <a:xfrm>
                            <a:off x="41477" y="8851"/>
                            <a:ext cx="7315" cy="1554"/>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7C50729C" w14:textId="77777777">
                              <w:pPr>
                                <w:jc w:val="center"/>
                                <w:rPr>
                                  <w:b/>
                                  <w:color w:val="FFFFFF"/>
                                  <w:sz w:val="18"/>
                                  <w:szCs w:val="18"/>
                                </w:rPr>
                              </w:pPr>
                              <w:r w:rsidRPr="00A155E7">
                                <w:rPr>
                                  <w:b/>
                                  <w:color w:val="FFFFFF"/>
                                  <w:sz w:val="18"/>
                                  <w:szCs w:val="18"/>
                                </w:rPr>
                                <w:t>No, not SD</w:t>
                              </w:r>
                            </w:p>
                          </w:txbxContent>
                        </wps:txbx>
                        <wps:bodyPr rot="0" vert="horz" wrap="square" lIns="0" tIns="0" rIns="0" bIns="0" anchor="ctr" anchorCtr="0" upright="1"/>
                      </wps:wsp>
                    </wpg:wgp>
                  </a:graphicData>
                </a:graphic>
              </wp:inline>
            </w:drawing>
          </mc:Choice>
          <mc:Fallback>
            <w:pict>
              <v:group id="Group 85889880" o:spid="_x0000_i1036" style="width:450.4pt;height:122.4pt;mso-position-horizontal-relative:char;mso-position-vertical-relative:line" coordsize="57200,15544">
                <v:group id="Group 221" o:spid="_x0000_s1037" style="width:57200;height:15544;position:absolute" coordsize="57200,15544">
                  <v:shape id="Text Box 44" o:spid="_x0000_s1038" type="#_x0000_t202" style="width:19456;height:15544;mso-wrap-style:square;position:absolute;visibility:visible;v-text-anchor:top">
                    <v:textbox>
                      <w:txbxContent>
                        <w:p w:rsidR="00A155E7" w:rsidP="00A155E7" w14:paraId="7AA33606" w14:textId="77777777">
                          <w:pPr>
                            <w:rPr>
                              <w:b/>
                            </w:rPr>
                          </w:pPr>
                          <w:r>
                            <w:rPr>
                              <w:b/>
                            </w:rPr>
                            <w:t>School codes for Students with Disabilities</w:t>
                          </w:r>
                        </w:p>
                        <w:p w:rsidR="00A155E7" w:rsidP="00A155E7" w14:paraId="74DB0F85" w14:textId="77777777">
                          <w:pPr>
                            <w:spacing w:after="0"/>
                          </w:pPr>
                          <w:r>
                            <w:t>IEP</w:t>
                          </w:r>
                        </w:p>
                        <w:p w:rsidR="00A155E7" w:rsidP="00A155E7" w14:paraId="37D7402F" w14:textId="77777777">
                          <w:pPr>
                            <w:spacing w:after="0"/>
                          </w:pPr>
                          <w:r>
                            <w:t>IEP + 504</w:t>
                          </w:r>
                        </w:p>
                        <w:p w:rsidR="00A155E7" w:rsidP="00A155E7" w14:paraId="3A493923" w14:textId="77777777">
                          <w:pPr>
                            <w:spacing w:after="0"/>
                          </w:pPr>
                          <w:r>
                            <w:t>504</w:t>
                          </w:r>
                        </w:p>
                        <w:p w:rsidR="00A155E7" w:rsidP="00A155E7" w14:paraId="65804BD3" w14:textId="77777777">
                          <w:pPr>
                            <w:spacing w:after="0"/>
                          </w:pPr>
                          <w:r>
                            <w:t>No</w:t>
                          </w:r>
                        </w:p>
                        <w:p w:rsidR="00A155E7" w:rsidP="00A155E7" w14:paraId="16B1E347" w14:textId="77777777">
                          <w:pPr>
                            <w:spacing w:after="0"/>
                          </w:pPr>
                          <w:r>
                            <w:t>Blank (no data in cell)</w:t>
                          </w:r>
                        </w:p>
                        <w:p w:rsidR="00A155E7" w:rsidP="00A155E7" w14:paraId="672A6659" w14:textId="77777777">
                          <w:pPr>
                            <w:rPr>
                              <w:b/>
                            </w:rPr>
                          </w:pPr>
                        </w:p>
                      </w:txbxContent>
                    </v:textbox>
                  </v:shape>
                  <v:shape id="Text Box 45" o:spid="_x0000_s1039" type="#_x0000_t202" style="width:14986;height:15544;left:20733;mso-wrap-style:square;position:absolute;visibility:visible;v-text-anchor:top">
                    <v:textbox>
                      <w:txbxContent>
                        <w:p w:rsidR="00A155E7" w:rsidP="00A155E7" w14:paraId="38B1AAF2" w14:textId="77777777">
                          <w:pPr>
                            <w:rPr>
                              <w:b/>
                            </w:rPr>
                          </w:pPr>
                          <w:r>
                            <w:rPr>
                              <w:b/>
                            </w:rPr>
                            <w:t>NAEP Definitions</w:t>
                          </w:r>
                        </w:p>
                      </w:txbxContent>
                    </v:textbox>
                  </v:shape>
                  <v:shape id="Text Box 46" o:spid="_x0000_s1040" type="#_x0000_t202" style="width:20199;height:15544;left:37001;mso-wrap-style:square;position:absolute;visibility:visible;v-text-anchor:top">
                    <v:textbox>
                      <w:txbxContent>
                        <w:p w:rsidR="00A155E7" w:rsidP="00A155E7" w14:paraId="193A377D" w14:textId="77777777">
                          <w:pPr>
                            <w:rPr>
                              <w:b/>
                            </w:rPr>
                          </w:pPr>
                          <w:r>
                            <w:rPr>
                              <w:b/>
                            </w:rPr>
                            <w:t>Legend</w:t>
                          </w:r>
                        </w:p>
                        <w:p w:rsidR="00A155E7" w:rsidP="00A155E7" w14:paraId="264CF86C" w14:textId="77777777">
                          <w:pPr>
                            <w:spacing w:after="0"/>
                          </w:pPr>
                          <w:r>
                            <w:t xml:space="preserve">IEP = </w:t>
                          </w:r>
                        </w:p>
                        <w:p w:rsidR="00A155E7" w:rsidP="00A155E7" w14:paraId="3E332FAB" w14:textId="77777777">
                          <w:pPr>
                            <w:spacing w:after="0"/>
                          </w:pPr>
                          <w:r>
                            <w:t xml:space="preserve">IEP + 504 = </w:t>
                          </w:r>
                        </w:p>
                        <w:p w:rsidR="00A155E7" w:rsidP="00A155E7" w14:paraId="1DF46415" w14:textId="77777777">
                          <w:pPr>
                            <w:spacing w:after="0"/>
                          </w:pPr>
                          <w:r>
                            <w:t xml:space="preserve">504 = </w:t>
                          </w:r>
                        </w:p>
                        <w:p w:rsidR="00A155E7" w:rsidP="00A155E7" w14:paraId="49969B73" w14:textId="77777777">
                          <w:pPr>
                            <w:spacing w:after="0"/>
                          </w:pPr>
                          <w:r>
                            <w:t xml:space="preserve">No = </w:t>
                          </w:r>
                        </w:p>
                        <w:p w:rsidR="00A155E7" w:rsidP="00A155E7" w14:paraId="0A37501D" w14:textId="77777777">
                          <w:pPr>
                            <w:pStyle w:val="ListParagraph"/>
                            <w:spacing w:after="0" w:line="240" w:lineRule="auto"/>
                            <w:ind w:left="360"/>
                            <w:rPr>
                              <w:b/>
                              <w:sz w:val="16"/>
                              <w:szCs w:val="16"/>
                            </w:rPr>
                          </w:pPr>
                        </w:p>
                        <w:p w:rsidR="00A155E7" w:rsidP="00A155E7" w14:paraId="259A8F1B" w14:textId="77777777">
                          <w:pPr>
                            <w:spacing w:after="0"/>
                            <w:rPr>
                              <w:b/>
                            </w:rPr>
                          </w:pPr>
                          <w:r>
                            <w:t xml:space="preserve">Blank = </w:t>
                          </w:r>
                        </w:p>
                      </w:txbxContent>
                    </v:textbox>
                  </v:shape>
                </v:group>
                <v:roundrect id="Rounded Rectangle 225" o:spid="_x0000_s1041" style="width:5487;height:1829;left:22018;mso-wrap-style:square;position:absolute;top:4535;visibility:visible;v-text-anchor:middle" arcsize="10923f" fillcolor="#5b9bd5" strokecolor="#41719c" strokeweight="1pt">
                  <v:stroke joinstyle="miter"/>
                  <v:textbox inset="0,0,0,0">
                    <w:txbxContent>
                      <w:p w:rsidR="00A155E7" w:rsidRPr="00A155E7" w:rsidP="00A155E7" w14:paraId="23A945A1" w14:textId="77777777">
                        <w:pPr>
                          <w:jc w:val="center"/>
                          <w:rPr>
                            <w:b/>
                            <w:color w:val="FFFFFF"/>
                            <w:sz w:val="20"/>
                            <w:szCs w:val="20"/>
                          </w:rPr>
                        </w:pPr>
                        <w:r w:rsidRPr="00A155E7">
                          <w:rPr>
                            <w:b/>
                            <w:color w:val="FFFFFF"/>
                            <w:sz w:val="20"/>
                            <w:szCs w:val="20"/>
                          </w:rPr>
                          <w:t>Yes, IEP</w:t>
                        </w:r>
                      </w:p>
                    </w:txbxContent>
                  </v:textbox>
                </v:roundrect>
                <v:roundrect id="Rounded Rectangle 226" o:spid="_x0000_s1042" style="width:7315;height:1828;left:22018;mso-wrap-style:square;position:absolute;top:7245;visibility:visible;v-text-anchor:middle" arcsize="10923f" fillcolor="#bf9000" strokecolor="#7f6000" strokeweight="1pt">
                  <v:stroke joinstyle="miter"/>
                  <v:textbox inset="0,0,0,0">
                    <w:txbxContent>
                      <w:p w:rsidR="00A155E7" w:rsidRPr="00A155E7" w:rsidP="00A155E7" w14:paraId="0DBA06D2" w14:textId="77777777">
                        <w:pPr>
                          <w:jc w:val="center"/>
                          <w:rPr>
                            <w:b/>
                            <w:color w:val="FFFFFF"/>
                            <w:sz w:val="20"/>
                            <w:szCs w:val="20"/>
                          </w:rPr>
                        </w:pPr>
                        <w:r w:rsidRPr="00A155E7">
                          <w:rPr>
                            <w:b/>
                            <w:color w:val="FFFFFF"/>
                            <w:sz w:val="20"/>
                            <w:szCs w:val="20"/>
                          </w:rPr>
                          <w:t>No, not SD</w:t>
                        </w:r>
                      </w:p>
                    </w:txbxContent>
                  </v:textbox>
                </v:roundrect>
                <v:roundrect id="Rounded Rectangle 227" o:spid="_x0000_s1043" style="width:8103;height:3658;left:22018;mso-wrap-style:square;position:absolute;top:9948;visibility:visible;v-text-anchor:middle" arcsize="10923f" fillcolor="#767171" strokeweight="1pt">
                  <v:stroke joinstyle="miter"/>
                  <v:textbox inset="0,0,0,0">
                    <w:txbxContent>
                      <w:p w:rsidR="00A155E7" w:rsidRPr="00A155E7" w:rsidP="00A155E7" w14:paraId="2DAE3020" w14:textId="77777777">
                        <w:pPr>
                          <w:jc w:val="center"/>
                          <w:rPr>
                            <w:b/>
                            <w:color w:val="FFFFFF"/>
                            <w:sz w:val="20"/>
                            <w:szCs w:val="20"/>
                          </w:rPr>
                        </w:pPr>
                        <w:r w:rsidRPr="00A155E7">
                          <w:rPr>
                            <w:b/>
                            <w:color w:val="FFFFFF"/>
                            <w:sz w:val="20"/>
                            <w:szCs w:val="20"/>
                          </w:rPr>
                          <w:t>Information unavailable</w:t>
                        </w:r>
                      </w:p>
                    </w:txbxContent>
                  </v:textbox>
                </v:roundrect>
                <v:roundrect id="Rounded Rectangle 228" o:spid="_x0000_s1044" style="width:5486;height:1555;left:41916;mso-wrap-style:square;position:absolute;top:3218;visibility:visible;v-text-anchor:middle" arcsize="10923f" fillcolor="#5b9bd5" strokecolor="#41719c" strokeweight="1pt">
                  <v:stroke joinstyle="miter"/>
                  <v:textbox inset="0,0,0,0">
                    <w:txbxContent>
                      <w:p w:rsidR="00A155E7" w:rsidRPr="00A155E7" w:rsidP="00A155E7" w14:paraId="6CB6B423" w14:textId="77777777">
                        <w:pPr>
                          <w:jc w:val="center"/>
                          <w:rPr>
                            <w:b/>
                            <w:color w:val="FFFFFF"/>
                            <w:sz w:val="18"/>
                            <w:szCs w:val="20"/>
                          </w:rPr>
                        </w:pPr>
                        <w:r w:rsidRPr="00A155E7">
                          <w:rPr>
                            <w:b/>
                            <w:color w:val="FFFFFF"/>
                            <w:sz w:val="18"/>
                            <w:szCs w:val="20"/>
                          </w:rPr>
                          <w:t>Yes, IEP</w:t>
                        </w:r>
                      </w:p>
                    </w:txbxContent>
                  </v:textbox>
                </v:roundrect>
                <v:roundrect id="Rounded Rectangle 229" o:spid="_x0000_s1045" style="width:8138;height:3200;left:43159;mso-wrap-style:square;position:absolute;top:11119;visibility:visible;v-text-anchor:middle" arcsize="10923f" fillcolor="#767171" strokeweight="1pt">
                  <v:stroke joinstyle="miter"/>
                  <v:textbox inset="0,0,0,0">
                    <w:txbxContent>
                      <w:p w:rsidR="00A155E7" w:rsidRPr="00A155E7" w:rsidP="00A155E7" w14:paraId="79FACDAF" w14:textId="77777777">
                        <w:pPr>
                          <w:jc w:val="center"/>
                          <w:rPr>
                            <w:b/>
                            <w:color w:val="FFFFFF"/>
                            <w:sz w:val="20"/>
                            <w:szCs w:val="20"/>
                          </w:rPr>
                        </w:pPr>
                        <w:r w:rsidRPr="00A155E7">
                          <w:rPr>
                            <w:b/>
                            <w:color w:val="FFFFFF"/>
                            <w:sz w:val="20"/>
                            <w:szCs w:val="20"/>
                          </w:rPr>
                          <w:t>Information unavailable</w:t>
                        </w:r>
                      </w:p>
                    </w:txbxContent>
                  </v:textbox>
                </v:roundrect>
                <v:roundrect id="Rounded Rectangle 230" o:spid="_x0000_s1046" style="width:5486;height:1550;left:45720;mso-wrap-style:square;position:absolute;top:5120;visibility:visible;v-text-anchor:middle" arcsize="10923f" fillcolor="#5b9bd5" strokecolor="#41719c" strokeweight="1pt">
                  <v:stroke joinstyle="miter"/>
                  <v:textbox inset="0,0,0,0">
                    <w:txbxContent>
                      <w:p w:rsidR="00A155E7" w:rsidRPr="00A155E7" w:rsidP="00A155E7" w14:paraId="61FFFAD9" w14:textId="77777777">
                        <w:pPr>
                          <w:jc w:val="center"/>
                          <w:rPr>
                            <w:b/>
                            <w:color w:val="FFFFFF"/>
                            <w:sz w:val="18"/>
                            <w:szCs w:val="20"/>
                          </w:rPr>
                        </w:pPr>
                        <w:r w:rsidRPr="00A155E7">
                          <w:rPr>
                            <w:b/>
                            <w:color w:val="FFFFFF"/>
                            <w:sz w:val="18"/>
                            <w:szCs w:val="20"/>
                          </w:rPr>
                          <w:t>Yes, IEP</w:t>
                        </w:r>
                      </w:p>
                    </w:txbxContent>
                  </v:textbox>
                </v:roundrect>
                <v:roundrect id="Rounded Rectangle 231" o:spid="_x0000_s1047" style="width:7315;height:1555;left:41916;mso-wrap-style:square;position:absolute;top:7022;visibility:visible;v-text-anchor:middle" arcsize="10923f" fillcolor="#bf9000" strokecolor="#7f6000" strokeweight="1pt">
                  <v:stroke joinstyle="miter"/>
                  <v:textbox inset="0,0,0,0">
                    <w:txbxContent>
                      <w:p w:rsidR="00A155E7" w:rsidRPr="00A155E7" w:rsidP="00A155E7" w14:paraId="5C53B7AA" w14:textId="77777777">
                        <w:pPr>
                          <w:jc w:val="center"/>
                          <w:rPr>
                            <w:b/>
                            <w:color w:val="FFFFFF"/>
                            <w:sz w:val="18"/>
                            <w:szCs w:val="18"/>
                          </w:rPr>
                        </w:pPr>
                        <w:r w:rsidRPr="00A155E7">
                          <w:rPr>
                            <w:b/>
                            <w:color w:val="FFFFFF"/>
                            <w:sz w:val="18"/>
                            <w:szCs w:val="18"/>
                          </w:rPr>
                          <w:t>No, not SD</w:t>
                        </w:r>
                      </w:p>
                    </w:txbxContent>
                  </v:textbox>
                </v:roundrect>
                <v:roundrect id="Rounded Rectangle 232" o:spid="_x0000_s1048" style="width:7315;height:1554;left:41477;mso-wrap-style:square;position:absolute;top:8851;visibility:visible;v-text-anchor:middle" arcsize="10923f" fillcolor="#bf9000" strokecolor="#7f6000" strokeweight="1pt">
                  <v:stroke joinstyle="miter"/>
                  <v:textbox inset="0,0,0,0">
                    <w:txbxContent>
                      <w:p w:rsidR="00A155E7" w:rsidRPr="00A155E7" w:rsidP="00A155E7" w14:paraId="2282FF0A" w14:textId="77777777">
                        <w:pPr>
                          <w:jc w:val="center"/>
                          <w:rPr>
                            <w:b/>
                            <w:color w:val="FFFFFF"/>
                            <w:sz w:val="18"/>
                            <w:szCs w:val="18"/>
                          </w:rPr>
                        </w:pPr>
                        <w:r w:rsidRPr="00A155E7">
                          <w:rPr>
                            <w:b/>
                            <w:color w:val="FFFFFF"/>
                            <w:sz w:val="18"/>
                            <w:szCs w:val="18"/>
                          </w:rPr>
                          <w:t>No, not SD</w:t>
                        </w:r>
                      </w:p>
                    </w:txbxContent>
                  </v:textbox>
                </v:roundrect>
                <w10:wrap type="none"/>
                <w10:anchorlock/>
              </v:group>
            </w:pict>
          </mc:Fallback>
        </mc:AlternateContent>
      </w:r>
    </w:p>
    <w:p w:rsidR="00A155E7" w:rsidRPr="00A155E7" w:rsidP="00A155E7" w14:paraId="5858DF5F" w14:textId="77777777">
      <w:pPr>
        <w:rPr>
          <w:rFonts w:ascii="Calibri" w:eastAsia="Calibri" w:hAnsi="Calibri" w:cs="Arial"/>
        </w:rPr>
      </w:pPr>
    </w:p>
    <w:p w:rsidR="00A155E7" w:rsidRPr="00A155E7" w:rsidP="00A155E7" w14:paraId="647E2C15" w14:textId="77777777">
      <w:pPr>
        <w:keepNext/>
        <w:keepLines/>
        <w:spacing w:before="40" w:after="0"/>
        <w:outlineLvl w:val="1"/>
        <w:rPr>
          <w:rFonts w:ascii="Arial" w:eastAsia="Times New Roman" w:hAnsi="Arial" w:cs="Times New Roman"/>
          <w:color w:val="2E74B5"/>
          <w:sz w:val="26"/>
          <w:szCs w:val="26"/>
        </w:rPr>
      </w:pPr>
      <w:bookmarkStart w:id="562" w:name="_Toc175907896"/>
      <w:bookmarkStart w:id="563" w:name="_Toc175909296"/>
      <w:bookmarkStart w:id="564" w:name="_Toc175909571"/>
      <w:bookmarkStart w:id="565" w:name="_Toc191626743"/>
      <w:bookmarkStart w:id="566" w:name="_Toc191627799"/>
      <w:bookmarkStart w:id="567" w:name="_Toc191628855"/>
      <w:bookmarkStart w:id="568" w:name="_Toc192581804"/>
      <w:bookmarkStart w:id="569" w:name="_Toc192686374"/>
      <w:bookmarkStart w:id="570" w:name="_Toc192686785"/>
      <w:bookmarkStart w:id="571" w:name="_Toc192687114"/>
      <w:bookmarkStart w:id="572" w:name="_Toc193122451"/>
      <w:bookmarkStart w:id="573" w:name="_Toc193123349"/>
      <w:bookmarkStart w:id="574" w:name="_Toc193184811"/>
      <w:bookmarkStart w:id="575" w:name="_Toc193191619"/>
      <w:bookmarkStart w:id="576" w:name="_Toc193192094"/>
      <w:bookmarkStart w:id="577" w:name="_Toc196212030"/>
      <w:r w:rsidRPr="00A155E7">
        <w:rPr>
          <w:rFonts w:ascii="Calibri Light" w:eastAsia="MS Gothic" w:hAnsi="Calibri Light" w:cs="Times New Roman"/>
          <w:color w:val="2E74B5"/>
          <w:sz w:val="26"/>
          <w:szCs w:val="26"/>
        </w:rPr>
        <w:t>Step 2: Check your file, then upload</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A155E7" w:rsidRPr="00A155E7" w:rsidP="00A155E7" w14:paraId="576E0309" w14:textId="77777777">
      <w:pPr>
        <w:rPr>
          <w:rFonts w:ascii="Calibri" w:eastAsia="Calibri" w:hAnsi="Calibri" w:cs="Arial"/>
          <w:b/>
        </w:rPr>
      </w:pPr>
      <w:r w:rsidRPr="00A155E7">
        <w:rPr>
          <w:rFonts w:ascii="Calibri" w:eastAsia="Calibri" w:hAnsi="Calibri" w:cs="Arial"/>
          <w:b/>
        </w:rPr>
        <w:t>Prevent upload failures by resolving these common problems first.</w:t>
      </w:r>
    </w:p>
    <w:p w:rsidR="00A155E7" w:rsidRPr="00A155E7" w:rsidP="00A155E7" w14:paraId="32774F34"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Student records should be in one worksheet. Delete all other worksheets.</w:t>
      </w:r>
    </w:p>
    <w:p w:rsidR="00A155E7" w:rsidRPr="00A155E7" w:rsidP="00A155E7" w14:paraId="26265D0D"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File should include all currently enrolled students in the selected grade. Delete any students that are not in the selected grade.</w:t>
      </w:r>
    </w:p>
    <w:p w:rsidR="00A155E7" w:rsidRPr="00A155E7" w:rsidP="00A155E7" w14:paraId="28CC896D"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Include all required NAEP variables (see page 1 for full list). The following cannot be blank for any students: first name, last name, birth month/year, grade, and sex. Blanks for other variables are acceptable, you will add missing information later.</w:t>
      </w:r>
    </w:p>
    <w:p w:rsidR="00A155E7" w:rsidRPr="00A155E7" w:rsidP="00A155E7" w14:paraId="49C0DBEF"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Check for duplicate students. Delete any duplicate student rows.</w:t>
      </w:r>
    </w:p>
    <w:p w:rsidR="00A155E7" w:rsidRPr="00A155E7" w:rsidP="00A155E7" w14:paraId="06C248A7"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Header row for each required variable must be in row 1.</w:t>
      </w:r>
    </w:p>
    <w:p w:rsidR="00A155E7" w:rsidRPr="00A155E7" w:rsidP="00A155E7" w14:paraId="6669E690"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Blank rows should begin after the last student record. Delete blank rows between students.</w:t>
      </w:r>
    </w:p>
    <w:p w:rsidR="00A155E7" w:rsidRPr="00A155E7" w:rsidP="00A155E7" w14:paraId="07BF0F7D" w14:textId="77777777">
      <w:pPr>
        <w:widowControl/>
        <w:numPr>
          <w:ilvl w:val="0"/>
          <w:numId w:val="125"/>
        </w:numPr>
        <w:spacing w:after="160" w:line="256" w:lineRule="auto"/>
        <w:contextualSpacing/>
        <w:rPr>
          <w:rFonts w:ascii="Calibri" w:eastAsia="Calibri" w:hAnsi="Calibri" w:cs="Arial"/>
        </w:rPr>
      </w:pPr>
      <w:r w:rsidRPr="00A155E7">
        <w:rPr>
          <w:rFonts w:ascii="Calibri" w:eastAsia="Calibri" w:hAnsi="Calibri" w:cs="Arial"/>
        </w:rPr>
        <w:t>Remove password protection. NAEP cannot process protected files.</w:t>
      </w:r>
    </w:p>
    <w:p w:rsidR="00A155E7" w:rsidRPr="00A155E7" w:rsidP="00A155E7" w14:paraId="47C1D479" w14:textId="77777777">
      <w:pPr>
        <w:rPr>
          <w:rFonts w:ascii="Calibri" w:eastAsia="Calibri" w:hAnsi="Calibri" w:cs="Arial"/>
        </w:rPr>
      </w:pPr>
      <w:r w:rsidRPr="00A155E7">
        <w:rPr>
          <w:rFonts w:ascii="Calibri" w:eastAsia="Calibri" w:hAnsi="Calibri" w:cs="Arial"/>
        </w:rPr>
        <w:t xml:space="preserve">Go to the </w:t>
      </w:r>
      <w:r w:rsidRPr="00A155E7">
        <w:rPr>
          <w:rFonts w:ascii="Calibri" w:eastAsia="Calibri" w:hAnsi="Calibri" w:cs="Arial"/>
          <w:b/>
        </w:rPr>
        <w:t>Import Student List</w:t>
      </w:r>
      <w:r w:rsidRPr="00A155E7">
        <w:rPr>
          <w:rFonts w:ascii="Calibri" w:eastAsia="Calibri" w:hAnsi="Calibri" w:cs="Arial"/>
        </w:rPr>
        <w:t xml:space="preserve"> section on your school’s AMS page. Select </w:t>
      </w:r>
      <w:r w:rsidRPr="00A155E7">
        <w:rPr>
          <w:rFonts w:ascii="Calibri" w:eastAsia="Calibri" w:hAnsi="Calibri" w:cs="Arial"/>
          <w:b/>
        </w:rPr>
        <w:t>Upload file</w:t>
      </w:r>
      <w:r w:rsidRPr="00A155E7">
        <w:rPr>
          <w:rFonts w:ascii="Calibri" w:eastAsia="Calibri" w:hAnsi="Calibri" w:cs="Arial"/>
        </w:rPr>
        <w:t>.</w:t>
      </w:r>
    </w:p>
    <w:p w:rsidR="00A155E7" w:rsidRPr="00A155E7" w:rsidP="00A155E7" w14:paraId="72010A49" w14:textId="77777777">
      <w:pPr>
        <w:keepNext/>
        <w:keepLines/>
        <w:spacing w:before="40" w:after="0"/>
        <w:outlineLvl w:val="1"/>
        <w:rPr>
          <w:rFonts w:ascii="Arial" w:eastAsia="Times New Roman" w:hAnsi="Arial" w:cs="Times New Roman"/>
          <w:color w:val="2E74B5"/>
          <w:sz w:val="26"/>
          <w:szCs w:val="26"/>
        </w:rPr>
      </w:pPr>
      <w:bookmarkStart w:id="578" w:name="_Toc175907897"/>
      <w:bookmarkStart w:id="579" w:name="_Toc175909297"/>
      <w:bookmarkStart w:id="580" w:name="_Toc175909572"/>
      <w:bookmarkStart w:id="581" w:name="_Toc191626744"/>
      <w:bookmarkStart w:id="582" w:name="_Toc191627800"/>
      <w:bookmarkStart w:id="583" w:name="_Toc191628856"/>
      <w:bookmarkStart w:id="584" w:name="_Toc192581805"/>
      <w:bookmarkStart w:id="585" w:name="_Toc192686375"/>
      <w:bookmarkStart w:id="586" w:name="_Toc192686786"/>
      <w:bookmarkStart w:id="587" w:name="_Toc192687115"/>
      <w:bookmarkStart w:id="588" w:name="_Toc193122452"/>
      <w:bookmarkStart w:id="589" w:name="_Toc193123350"/>
      <w:bookmarkStart w:id="590" w:name="_Toc193184812"/>
      <w:bookmarkStart w:id="591" w:name="_Toc193191620"/>
      <w:bookmarkStart w:id="592" w:name="_Toc193192095"/>
      <w:bookmarkStart w:id="593" w:name="_Toc196212031"/>
      <w:r w:rsidRPr="00A155E7">
        <w:rPr>
          <w:rFonts w:ascii="Calibri Light" w:eastAsia="MS Gothic" w:hAnsi="Calibri Light" w:cs="Times New Roman"/>
          <w:color w:val="2E74B5"/>
          <w:sz w:val="26"/>
          <w:szCs w:val="26"/>
        </w:rPr>
        <w:t>Step 3: Map file contents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rsidR="00A155E7" w:rsidRPr="00A155E7" w:rsidP="00A155E7" w14:paraId="2CF474AD" w14:textId="77777777">
      <w:pPr>
        <w:rPr>
          <w:rFonts w:ascii="Calibri" w:eastAsia="Calibri" w:hAnsi="Calibri" w:cs="Arial"/>
        </w:rPr>
      </w:pPr>
      <w:r w:rsidRPr="00A155E7">
        <w:rPr>
          <w:rFonts w:ascii="Calibri" w:eastAsia="Calibri" w:hAnsi="Calibri" w:cs="Arial"/>
          <w:b/>
        </w:rPr>
        <w:t>Use the completed legend for this step</w:t>
      </w:r>
      <w:r w:rsidRPr="00A155E7">
        <w:rPr>
          <w:rFonts w:ascii="Calibri" w:eastAsia="Calibri" w:hAnsi="Calibri" w:cs="Arial"/>
        </w:rPr>
        <w:t>. The legend explains how to map each variable.</w:t>
      </w:r>
    </w:p>
    <w:p w:rsidR="00A155E7" w:rsidRPr="00A155E7" w:rsidP="00A155E7" w14:paraId="392CE8E4" w14:textId="77777777">
      <w:pPr>
        <w:widowControl/>
        <w:numPr>
          <w:ilvl w:val="0"/>
          <w:numId w:val="126"/>
        </w:numPr>
        <w:spacing w:after="160" w:line="256" w:lineRule="auto"/>
        <w:contextualSpacing/>
        <w:rPr>
          <w:rFonts w:ascii="Calibri" w:eastAsia="Calibri" w:hAnsi="Calibri" w:cs="Arial"/>
        </w:rPr>
      </w:pPr>
      <w:r w:rsidRPr="00A155E7">
        <w:rPr>
          <w:rFonts w:ascii="Calibri" w:eastAsia="Calibri" w:hAnsi="Calibri" w:cs="Arial"/>
        </w:rPr>
        <w:t>Map your file’s column headings to NAEP variables</w:t>
      </w:r>
      <w:r w:rsidRPr="00A155E7">
        <w:rPr>
          <w:rFonts w:ascii="Calibri" w:eastAsia="Calibri" w:hAnsi="Calibri" w:cs="Arial"/>
          <w:b/>
        </w:rPr>
        <w:t>.</w:t>
      </w:r>
      <w:r w:rsidRPr="00A155E7">
        <w:rPr>
          <w:rFonts w:ascii="Calibri" w:eastAsia="Calibri" w:hAnsi="Calibri" w:cs="Arial"/>
        </w:rPr>
        <w:t xml:space="preserve"> This step is done automatically if you use NAEP’s Excel template or the same variable/header row names. </w:t>
      </w:r>
    </w:p>
    <w:p w:rsidR="00A155E7" w:rsidRPr="00A155E7" w:rsidP="00A155E7" w14:paraId="0AEF36B7" w14:textId="77777777">
      <w:pPr>
        <w:widowControl/>
        <w:numPr>
          <w:ilvl w:val="1"/>
          <w:numId w:val="126"/>
        </w:numPr>
        <w:spacing w:after="160" w:line="256" w:lineRule="auto"/>
        <w:contextualSpacing/>
        <w:rPr>
          <w:rFonts w:ascii="Calibri" w:eastAsia="Calibri" w:hAnsi="Calibri" w:cs="Arial"/>
        </w:rPr>
      </w:pPr>
      <w:r w:rsidRPr="00A155E7">
        <w:rPr>
          <w:rFonts w:ascii="Calibri" w:eastAsia="Calibri" w:hAnsi="Calibri" w:cs="Arial"/>
        </w:rPr>
        <w:t>The field names used by your database system may not have the same names as the NAEP variable. In this case, match the names of your columns to the names of the NAEP variables.</w:t>
      </w:r>
    </w:p>
    <w:p w:rsidR="00A155E7" w:rsidRPr="00A155E7" w:rsidP="00A155E7" w14:paraId="1612D3B0" w14:textId="77777777">
      <w:pPr>
        <w:widowControl/>
        <w:numPr>
          <w:ilvl w:val="0"/>
          <w:numId w:val="126"/>
        </w:numPr>
        <w:spacing w:after="160" w:line="256" w:lineRule="auto"/>
        <w:contextualSpacing/>
        <w:rPr>
          <w:rFonts w:ascii="Calibri" w:eastAsia="Calibri" w:hAnsi="Calibri" w:cs="Arial"/>
        </w:rPr>
      </w:pPr>
      <w:r w:rsidRPr="00A155E7">
        <w:rPr>
          <w:rFonts w:ascii="Calibri" w:eastAsia="Calibri" w:hAnsi="Calibri" w:cs="Arial"/>
        </w:rPr>
        <w:t xml:space="preserve">Map your school’s codes to NAEP definitions. In the repeated example below, the school code “IEP” is mapped to NAEP’s definition “Yes, IEP”, and so on. </w:t>
      </w:r>
    </w:p>
    <w:p w:rsidR="00A155E7" w:rsidRPr="00A155E7" w:rsidP="00A155E7" w14:paraId="6B4FCC2B" w14:textId="77777777">
      <w:pPr>
        <w:rPr>
          <w:rFonts w:ascii="Calibri" w:eastAsia="Calibri" w:hAnsi="Calibri" w:cs="Arial"/>
        </w:rPr>
      </w:pPr>
      <w:r w:rsidRPr="00A155E7">
        <w:rPr>
          <w:rFonts w:ascii="Calibri" w:eastAsia="Calibri" w:hAnsi="Calibri" w:cs="Arial"/>
          <w:noProof/>
        </w:rPr>
        <mc:AlternateContent>
          <mc:Choice Requires="wpg">
            <w:drawing>
              <wp:inline distT="0" distB="0" distL="0" distR="0">
                <wp:extent cx="5720080" cy="1554480"/>
                <wp:effectExtent l="9525" t="9525" r="13970" b="7620"/>
                <wp:docPr id="1542997781" name="Group 1542997781"/>
                <wp:cNvGraphicFramePr/>
                <a:graphic xmlns:a="http://schemas.openxmlformats.org/drawingml/2006/main">
                  <a:graphicData uri="http://schemas.microsoft.com/office/word/2010/wordprocessingGroup">
                    <wpg:wgp xmlns:wpg="http://schemas.microsoft.com/office/word/2010/wordprocessingGroup">
                      <wpg:cNvGrpSpPr/>
                      <wpg:grpSpPr>
                        <a:xfrm>
                          <a:off x="0" y="0"/>
                          <a:ext cx="5720080" cy="1554480"/>
                          <a:chOff x="0" y="0"/>
                          <a:chExt cx="57200" cy="15544"/>
                        </a:xfrm>
                      </wpg:grpSpPr>
                      <wpg:grpSp>
                        <wpg:cNvPr id="1542997782" name="Group 207"/>
                        <wpg:cNvGrpSpPr/>
                        <wpg:grpSpPr>
                          <a:xfrm>
                            <a:off x="0" y="0"/>
                            <a:ext cx="57200" cy="15544"/>
                            <a:chOff x="0" y="0"/>
                            <a:chExt cx="57200" cy="15544"/>
                          </a:xfrm>
                        </wpg:grpSpPr>
                        <wps:wsp xmlns:wps="http://schemas.microsoft.com/office/word/2010/wordprocessingShape">
                          <wps:cNvPr id="1542997783" name="Text Box 31"/>
                          <wps:cNvSpPr txBox="1">
                            <a:spLocks noChangeArrowheads="1"/>
                          </wps:cNvSpPr>
                          <wps:spPr bwMode="auto">
                            <a:xfrm>
                              <a:off x="0" y="0"/>
                              <a:ext cx="19456" cy="15544"/>
                            </a:xfrm>
                            <a:prstGeom prst="rect">
                              <a:avLst/>
                            </a:prstGeom>
                            <a:solidFill>
                              <a:srgbClr val="FFFFFF"/>
                            </a:solidFill>
                            <a:ln w="9525">
                              <a:solidFill>
                                <a:srgbClr val="000000"/>
                              </a:solidFill>
                              <a:miter lim="800000"/>
                              <a:headEnd/>
                              <a:tailEnd/>
                            </a:ln>
                          </wps:spPr>
                          <wps:txbx>
                            <w:txbxContent>
                              <w:p w:rsidR="00A155E7" w:rsidP="00A155E7" w14:paraId="3549C422" w14:textId="77777777">
                                <w:pPr>
                                  <w:rPr>
                                    <w:b/>
                                  </w:rPr>
                                </w:pPr>
                                <w:r>
                                  <w:rPr>
                                    <w:b/>
                                  </w:rPr>
                                  <w:t>School codes for Students with Disabilities</w:t>
                                </w:r>
                              </w:p>
                              <w:p w:rsidR="00A155E7" w:rsidP="00A155E7" w14:paraId="69F610C2" w14:textId="77777777">
                                <w:pPr>
                                  <w:spacing w:after="0"/>
                                </w:pPr>
                                <w:r>
                                  <w:t>IEP</w:t>
                                </w:r>
                              </w:p>
                              <w:p w:rsidR="00A155E7" w:rsidP="00A155E7" w14:paraId="1FEDDC76" w14:textId="77777777">
                                <w:pPr>
                                  <w:spacing w:after="0"/>
                                </w:pPr>
                                <w:r>
                                  <w:t>IEP + 504</w:t>
                                </w:r>
                              </w:p>
                              <w:p w:rsidR="00A155E7" w:rsidP="00A155E7" w14:paraId="032F699F" w14:textId="77777777">
                                <w:pPr>
                                  <w:spacing w:after="0"/>
                                </w:pPr>
                                <w:r>
                                  <w:t>504</w:t>
                                </w:r>
                              </w:p>
                              <w:p w:rsidR="00A155E7" w:rsidP="00A155E7" w14:paraId="4CF3A891" w14:textId="77777777">
                                <w:pPr>
                                  <w:spacing w:after="0"/>
                                </w:pPr>
                                <w:r>
                                  <w:t>No</w:t>
                                </w:r>
                              </w:p>
                              <w:p w:rsidR="00A155E7" w:rsidP="00A155E7" w14:paraId="3A96982C" w14:textId="77777777">
                                <w:pPr>
                                  <w:spacing w:after="0"/>
                                </w:pPr>
                                <w:r>
                                  <w:t>Blank (no data in cell)</w:t>
                                </w:r>
                              </w:p>
                              <w:p w:rsidR="00A155E7" w:rsidP="00A155E7" w14:paraId="3E58A421" w14:textId="77777777">
                                <w:pPr>
                                  <w:rPr>
                                    <w:b/>
                                  </w:rPr>
                                </w:pPr>
                              </w:p>
                            </w:txbxContent>
                          </wps:txbx>
                          <wps:bodyPr rot="0" vert="horz" wrap="square" lIns="91440" tIns="45720" rIns="91440" bIns="45720" anchor="t" anchorCtr="0" upright="1"/>
                        </wps:wsp>
                        <wps:wsp xmlns:wps="http://schemas.microsoft.com/office/word/2010/wordprocessingShape">
                          <wps:cNvPr id="1542997784" name="Text Box 32"/>
                          <wps:cNvSpPr txBox="1">
                            <a:spLocks noChangeArrowheads="1"/>
                          </wps:cNvSpPr>
                          <wps:spPr bwMode="auto">
                            <a:xfrm>
                              <a:off x="20733" y="0"/>
                              <a:ext cx="14986" cy="15544"/>
                            </a:xfrm>
                            <a:prstGeom prst="rect">
                              <a:avLst/>
                            </a:prstGeom>
                            <a:solidFill>
                              <a:srgbClr val="FFFFFF"/>
                            </a:solidFill>
                            <a:ln w="9525">
                              <a:solidFill>
                                <a:srgbClr val="000000"/>
                              </a:solidFill>
                              <a:miter lim="800000"/>
                              <a:headEnd/>
                              <a:tailEnd/>
                            </a:ln>
                          </wps:spPr>
                          <wps:txbx>
                            <w:txbxContent>
                              <w:p w:rsidR="00A155E7" w:rsidP="00A155E7" w14:paraId="699D5F27" w14:textId="77777777">
                                <w:pPr>
                                  <w:rPr>
                                    <w:b/>
                                  </w:rPr>
                                </w:pPr>
                                <w:r>
                                  <w:rPr>
                                    <w:b/>
                                  </w:rPr>
                                  <w:t>NAEP Definitions</w:t>
                                </w:r>
                              </w:p>
                            </w:txbxContent>
                          </wps:txbx>
                          <wps:bodyPr rot="0" vert="horz" wrap="square" lIns="91440" tIns="45720" rIns="91440" bIns="45720" anchor="t" anchorCtr="0" upright="1"/>
                        </wps:wsp>
                        <wps:wsp xmlns:wps="http://schemas.microsoft.com/office/word/2010/wordprocessingShape">
                          <wps:cNvPr id="1542997785" name="Text Box 33"/>
                          <wps:cNvSpPr txBox="1">
                            <a:spLocks noChangeArrowheads="1"/>
                          </wps:cNvSpPr>
                          <wps:spPr bwMode="auto">
                            <a:xfrm>
                              <a:off x="37001" y="0"/>
                              <a:ext cx="20199" cy="15544"/>
                            </a:xfrm>
                            <a:prstGeom prst="rect">
                              <a:avLst/>
                            </a:prstGeom>
                            <a:solidFill>
                              <a:srgbClr val="FFFFFF"/>
                            </a:solidFill>
                            <a:ln w="9525">
                              <a:solidFill>
                                <a:srgbClr val="000000"/>
                              </a:solidFill>
                              <a:miter lim="800000"/>
                              <a:headEnd/>
                              <a:tailEnd/>
                            </a:ln>
                          </wps:spPr>
                          <wps:txbx>
                            <w:txbxContent>
                              <w:p w:rsidR="00A155E7" w:rsidP="00A155E7" w14:paraId="55583ADA" w14:textId="77777777">
                                <w:pPr>
                                  <w:rPr>
                                    <w:b/>
                                  </w:rPr>
                                </w:pPr>
                                <w:r>
                                  <w:rPr>
                                    <w:b/>
                                  </w:rPr>
                                  <w:t>Legend</w:t>
                                </w:r>
                              </w:p>
                              <w:p w:rsidR="00A155E7" w:rsidP="00A155E7" w14:paraId="34D69550" w14:textId="77777777">
                                <w:pPr>
                                  <w:spacing w:after="0"/>
                                </w:pPr>
                                <w:r>
                                  <w:t xml:space="preserve">IEP = </w:t>
                                </w:r>
                              </w:p>
                              <w:p w:rsidR="00A155E7" w:rsidP="00A155E7" w14:paraId="272AE8EB" w14:textId="77777777">
                                <w:pPr>
                                  <w:spacing w:after="0"/>
                                </w:pPr>
                                <w:r>
                                  <w:t xml:space="preserve">IEP + 504 = </w:t>
                                </w:r>
                              </w:p>
                              <w:p w:rsidR="00A155E7" w:rsidP="00A155E7" w14:paraId="34364475" w14:textId="77777777">
                                <w:pPr>
                                  <w:spacing w:after="0"/>
                                </w:pPr>
                                <w:r>
                                  <w:t xml:space="preserve">504 = </w:t>
                                </w:r>
                              </w:p>
                              <w:p w:rsidR="00A155E7" w:rsidP="00A155E7" w14:paraId="20ED021D" w14:textId="77777777">
                                <w:pPr>
                                  <w:spacing w:after="0"/>
                                </w:pPr>
                                <w:r>
                                  <w:t xml:space="preserve">No = </w:t>
                                </w:r>
                              </w:p>
                              <w:p w:rsidR="00A155E7" w:rsidP="00A155E7" w14:paraId="3F76E28F" w14:textId="77777777">
                                <w:pPr>
                                  <w:pStyle w:val="ListParagraph"/>
                                  <w:spacing w:after="0"/>
                                  <w:ind w:left="360"/>
                                  <w:rPr>
                                    <w:b/>
                                    <w:sz w:val="16"/>
                                    <w:szCs w:val="16"/>
                                  </w:rPr>
                                </w:pPr>
                              </w:p>
                              <w:p w:rsidR="00A155E7" w:rsidP="00A155E7" w14:paraId="4EDE617D" w14:textId="77777777">
                                <w:pPr>
                                  <w:spacing w:after="0"/>
                                  <w:rPr>
                                    <w:b/>
                                  </w:rPr>
                                </w:pPr>
                                <w:r>
                                  <w:t xml:space="preserve">Blank = </w:t>
                                </w:r>
                              </w:p>
                            </w:txbxContent>
                          </wps:txbx>
                          <wps:bodyPr rot="0" vert="horz" wrap="square" lIns="91440" tIns="45720" rIns="91440" bIns="45720" anchor="t" anchorCtr="0" upright="1"/>
                        </wps:wsp>
                      </wpg:grpSp>
                      <wps:wsp xmlns:wps="http://schemas.microsoft.com/office/word/2010/wordprocessingShape">
                        <wps:cNvPr id="1542997786" name="Rounded Rectangle 211"/>
                        <wps:cNvSpPr>
                          <a:spLocks noChangeArrowheads="1"/>
                        </wps:cNvSpPr>
                        <wps:spPr bwMode="auto">
                          <a:xfrm>
                            <a:off x="22018" y="4535"/>
                            <a:ext cx="5487" cy="1829"/>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444ED492" w14:textId="77777777">
                              <w:pPr>
                                <w:jc w:val="center"/>
                                <w:rPr>
                                  <w:b/>
                                  <w:color w:val="FFFFFF"/>
                                  <w:sz w:val="20"/>
                                  <w:szCs w:val="20"/>
                                </w:rPr>
                              </w:pPr>
                              <w:r w:rsidRPr="00A155E7">
                                <w:rPr>
                                  <w:b/>
                                  <w:color w:val="FFFFFF"/>
                                  <w:sz w:val="20"/>
                                  <w:szCs w:val="20"/>
                                </w:rPr>
                                <w:t>Yes, IEP</w:t>
                              </w:r>
                            </w:p>
                          </w:txbxContent>
                        </wps:txbx>
                        <wps:bodyPr rot="0" vert="horz" wrap="square" lIns="0" tIns="0" rIns="0" bIns="0" anchor="ctr" anchorCtr="0" upright="1"/>
                      </wps:wsp>
                      <wps:wsp xmlns:wps="http://schemas.microsoft.com/office/word/2010/wordprocessingShape">
                        <wps:cNvPr id="1542997787" name="Rounded Rectangle 212"/>
                        <wps:cNvSpPr>
                          <a:spLocks noChangeArrowheads="1"/>
                        </wps:cNvSpPr>
                        <wps:spPr bwMode="auto">
                          <a:xfrm>
                            <a:off x="22018" y="7245"/>
                            <a:ext cx="7315" cy="1828"/>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1F3DCEEA" w14:textId="77777777">
                              <w:pPr>
                                <w:jc w:val="center"/>
                                <w:rPr>
                                  <w:b/>
                                  <w:color w:val="FFFFFF"/>
                                  <w:sz w:val="20"/>
                                  <w:szCs w:val="20"/>
                                </w:rPr>
                              </w:pPr>
                              <w:r w:rsidRPr="00A155E7">
                                <w:rPr>
                                  <w:b/>
                                  <w:color w:val="FFFFFF"/>
                                  <w:sz w:val="20"/>
                                  <w:szCs w:val="20"/>
                                </w:rPr>
                                <w:t>No, not SD</w:t>
                              </w:r>
                            </w:p>
                          </w:txbxContent>
                        </wps:txbx>
                        <wps:bodyPr rot="0" vert="horz" wrap="square" lIns="0" tIns="0" rIns="0" bIns="0" anchor="ctr" anchorCtr="0" upright="1"/>
                      </wps:wsp>
                      <wps:wsp xmlns:wps="http://schemas.microsoft.com/office/word/2010/wordprocessingShape">
                        <wps:cNvPr id="1542997788" name="Rounded Rectangle 213"/>
                        <wps:cNvSpPr>
                          <a:spLocks noChangeArrowheads="1"/>
                        </wps:cNvSpPr>
                        <wps:spPr bwMode="auto">
                          <a:xfrm>
                            <a:off x="22018" y="9948"/>
                            <a:ext cx="8103" cy="3658"/>
                          </a:xfrm>
                          <a:prstGeom prst="roundRect">
                            <a:avLst>
                              <a:gd name="adj" fmla="val 16667"/>
                            </a:avLst>
                          </a:prstGeom>
                          <a:solidFill>
                            <a:srgbClr val="767171"/>
                          </a:solidFill>
                          <a:ln w="12700">
                            <a:solidFill>
                              <a:srgbClr val="000000"/>
                            </a:solidFill>
                            <a:miter lim="800000"/>
                            <a:headEnd/>
                            <a:tailEnd/>
                          </a:ln>
                        </wps:spPr>
                        <wps:txbx>
                          <w:txbxContent>
                            <w:p w:rsidR="00A155E7" w:rsidRPr="00A155E7" w:rsidP="00A155E7" w14:paraId="2137B3BD" w14:textId="77777777">
                              <w:pPr>
                                <w:jc w:val="center"/>
                                <w:rPr>
                                  <w:b/>
                                  <w:color w:val="FFFFFF"/>
                                  <w:sz w:val="20"/>
                                  <w:szCs w:val="20"/>
                                </w:rPr>
                              </w:pPr>
                              <w:r w:rsidRPr="00A155E7">
                                <w:rPr>
                                  <w:b/>
                                  <w:color w:val="FFFFFF"/>
                                  <w:sz w:val="20"/>
                                  <w:szCs w:val="20"/>
                                </w:rPr>
                                <w:t>Information unavailable</w:t>
                              </w:r>
                            </w:p>
                          </w:txbxContent>
                        </wps:txbx>
                        <wps:bodyPr rot="0" vert="horz" wrap="square" lIns="0" tIns="0" rIns="0" bIns="0" anchor="ctr" anchorCtr="0" upright="1"/>
                      </wps:wsp>
                      <wps:wsp xmlns:wps="http://schemas.microsoft.com/office/word/2010/wordprocessingShape">
                        <wps:cNvPr id="1542997789" name="Rounded Rectangle 214"/>
                        <wps:cNvSpPr>
                          <a:spLocks noChangeArrowheads="1"/>
                        </wps:cNvSpPr>
                        <wps:spPr bwMode="auto">
                          <a:xfrm>
                            <a:off x="41916" y="3218"/>
                            <a:ext cx="5486" cy="1555"/>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70F70D22" w14:textId="77777777">
                              <w:pPr>
                                <w:jc w:val="center"/>
                                <w:rPr>
                                  <w:b/>
                                  <w:color w:val="FFFFFF"/>
                                  <w:sz w:val="18"/>
                                  <w:szCs w:val="20"/>
                                </w:rPr>
                              </w:pPr>
                              <w:r w:rsidRPr="00A155E7">
                                <w:rPr>
                                  <w:b/>
                                  <w:color w:val="FFFFFF"/>
                                  <w:sz w:val="18"/>
                                  <w:szCs w:val="20"/>
                                </w:rPr>
                                <w:t>Yes, IEP</w:t>
                              </w:r>
                            </w:p>
                          </w:txbxContent>
                        </wps:txbx>
                        <wps:bodyPr rot="0" vert="horz" wrap="square" lIns="0" tIns="0" rIns="0" bIns="0" anchor="ctr" anchorCtr="0" upright="1"/>
                      </wps:wsp>
                      <wps:wsp xmlns:wps="http://schemas.microsoft.com/office/word/2010/wordprocessingShape">
                        <wps:cNvPr id="1542997790" name="Rounded Rectangle 215"/>
                        <wps:cNvSpPr>
                          <a:spLocks noChangeArrowheads="1"/>
                        </wps:cNvSpPr>
                        <wps:spPr bwMode="auto">
                          <a:xfrm>
                            <a:off x="43159" y="11119"/>
                            <a:ext cx="8138" cy="3200"/>
                          </a:xfrm>
                          <a:prstGeom prst="roundRect">
                            <a:avLst>
                              <a:gd name="adj" fmla="val 16667"/>
                            </a:avLst>
                          </a:prstGeom>
                          <a:solidFill>
                            <a:srgbClr val="767171"/>
                          </a:solidFill>
                          <a:ln w="12700">
                            <a:solidFill>
                              <a:srgbClr val="000000"/>
                            </a:solidFill>
                            <a:miter lim="800000"/>
                            <a:headEnd/>
                            <a:tailEnd/>
                          </a:ln>
                        </wps:spPr>
                        <wps:txbx>
                          <w:txbxContent>
                            <w:p w:rsidR="00A155E7" w:rsidRPr="00A155E7" w:rsidP="00A155E7" w14:paraId="50BFC963" w14:textId="77777777">
                              <w:pPr>
                                <w:jc w:val="center"/>
                                <w:rPr>
                                  <w:b/>
                                  <w:color w:val="FFFFFF"/>
                                  <w:sz w:val="20"/>
                                  <w:szCs w:val="20"/>
                                </w:rPr>
                              </w:pPr>
                              <w:r w:rsidRPr="00A155E7">
                                <w:rPr>
                                  <w:b/>
                                  <w:color w:val="FFFFFF"/>
                                  <w:sz w:val="20"/>
                                  <w:szCs w:val="20"/>
                                </w:rPr>
                                <w:t>Information unavailable</w:t>
                              </w:r>
                            </w:p>
                          </w:txbxContent>
                        </wps:txbx>
                        <wps:bodyPr rot="0" vert="horz" wrap="square" lIns="0" tIns="0" rIns="0" bIns="0" anchor="ctr" anchorCtr="0" upright="1"/>
                      </wps:wsp>
                      <wps:wsp xmlns:wps="http://schemas.microsoft.com/office/word/2010/wordprocessingShape">
                        <wps:cNvPr id="1542997791" name="Rounded Rectangle 216"/>
                        <wps:cNvSpPr>
                          <a:spLocks noChangeArrowheads="1"/>
                        </wps:cNvSpPr>
                        <wps:spPr bwMode="auto">
                          <a:xfrm>
                            <a:off x="45720" y="5120"/>
                            <a:ext cx="5486" cy="1550"/>
                          </a:xfrm>
                          <a:prstGeom prst="roundRect">
                            <a:avLst>
                              <a:gd name="adj" fmla="val 16667"/>
                            </a:avLst>
                          </a:prstGeom>
                          <a:solidFill>
                            <a:srgbClr val="5B9BD5"/>
                          </a:solidFill>
                          <a:ln w="12700">
                            <a:solidFill>
                              <a:srgbClr val="41719C"/>
                            </a:solidFill>
                            <a:miter lim="800000"/>
                            <a:headEnd/>
                            <a:tailEnd/>
                          </a:ln>
                        </wps:spPr>
                        <wps:txbx>
                          <w:txbxContent>
                            <w:p w:rsidR="00A155E7" w:rsidRPr="00A155E7" w:rsidP="00A155E7" w14:paraId="689DB481" w14:textId="77777777">
                              <w:pPr>
                                <w:jc w:val="center"/>
                                <w:rPr>
                                  <w:b/>
                                  <w:color w:val="FFFFFF"/>
                                  <w:sz w:val="18"/>
                                  <w:szCs w:val="20"/>
                                </w:rPr>
                              </w:pPr>
                              <w:r w:rsidRPr="00A155E7">
                                <w:rPr>
                                  <w:b/>
                                  <w:color w:val="FFFFFF"/>
                                  <w:sz w:val="18"/>
                                  <w:szCs w:val="20"/>
                                </w:rPr>
                                <w:t>Yes, IEP</w:t>
                              </w:r>
                            </w:p>
                          </w:txbxContent>
                        </wps:txbx>
                        <wps:bodyPr rot="0" vert="horz" wrap="square" lIns="0" tIns="0" rIns="0" bIns="0" anchor="ctr" anchorCtr="0" upright="1"/>
                      </wps:wsp>
                      <wps:wsp xmlns:wps="http://schemas.microsoft.com/office/word/2010/wordprocessingShape">
                        <wps:cNvPr id="85889878" name="Rounded Rectangle 218"/>
                        <wps:cNvSpPr>
                          <a:spLocks noChangeArrowheads="1"/>
                        </wps:cNvSpPr>
                        <wps:spPr bwMode="auto">
                          <a:xfrm>
                            <a:off x="41916" y="7022"/>
                            <a:ext cx="7315" cy="1555"/>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05229507" w14:textId="77777777">
                              <w:pPr>
                                <w:jc w:val="center"/>
                                <w:rPr>
                                  <w:b/>
                                  <w:color w:val="FFFFFF"/>
                                  <w:sz w:val="18"/>
                                  <w:szCs w:val="18"/>
                                </w:rPr>
                              </w:pPr>
                              <w:r w:rsidRPr="00A155E7">
                                <w:rPr>
                                  <w:b/>
                                  <w:color w:val="FFFFFF"/>
                                  <w:sz w:val="18"/>
                                  <w:szCs w:val="18"/>
                                </w:rPr>
                                <w:t>No, not SD</w:t>
                              </w:r>
                            </w:p>
                          </w:txbxContent>
                        </wps:txbx>
                        <wps:bodyPr rot="0" vert="horz" wrap="square" lIns="0" tIns="0" rIns="0" bIns="0" anchor="ctr" anchorCtr="0" upright="1"/>
                      </wps:wsp>
                      <wps:wsp xmlns:wps="http://schemas.microsoft.com/office/word/2010/wordprocessingShape">
                        <wps:cNvPr id="85889879" name="Rounded Rectangle 219"/>
                        <wps:cNvSpPr>
                          <a:spLocks noChangeArrowheads="1"/>
                        </wps:cNvSpPr>
                        <wps:spPr bwMode="auto">
                          <a:xfrm>
                            <a:off x="41477" y="8851"/>
                            <a:ext cx="7315" cy="1554"/>
                          </a:xfrm>
                          <a:prstGeom prst="roundRect">
                            <a:avLst>
                              <a:gd name="adj" fmla="val 16667"/>
                            </a:avLst>
                          </a:prstGeom>
                          <a:solidFill>
                            <a:srgbClr val="BF9000"/>
                          </a:solidFill>
                          <a:ln w="12700">
                            <a:solidFill>
                              <a:srgbClr val="7F6000"/>
                            </a:solidFill>
                            <a:miter lim="800000"/>
                            <a:headEnd/>
                            <a:tailEnd/>
                          </a:ln>
                        </wps:spPr>
                        <wps:txbx>
                          <w:txbxContent>
                            <w:p w:rsidR="00A155E7" w:rsidRPr="00A155E7" w:rsidP="00A155E7" w14:paraId="1ABBF10E" w14:textId="77777777">
                              <w:pPr>
                                <w:jc w:val="center"/>
                                <w:rPr>
                                  <w:b/>
                                  <w:color w:val="FFFFFF"/>
                                  <w:sz w:val="18"/>
                                  <w:szCs w:val="18"/>
                                </w:rPr>
                              </w:pPr>
                              <w:r w:rsidRPr="00A155E7">
                                <w:rPr>
                                  <w:b/>
                                  <w:color w:val="FFFFFF"/>
                                  <w:sz w:val="18"/>
                                  <w:szCs w:val="18"/>
                                </w:rPr>
                                <w:t>No, not SD</w:t>
                              </w:r>
                            </w:p>
                          </w:txbxContent>
                        </wps:txbx>
                        <wps:bodyPr rot="0" vert="horz" wrap="square" lIns="0" tIns="0" rIns="0" bIns="0" anchor="ctr" anchorCtr="0" upright="1"/>
                      </wps:wsp>
                    </wpg:wgp>
                  </a:graphicData>
                </a:graphic>
              </wp:inline>
            </w:drawing>
          </mc:Choice>
          <mc:Fallback>
            <w:pict>
              <v:group id="Group 1542997781" o:spid="_x0000_i1049" style="width:450.4pt;height:122.4pt;mso-position-horizontal-relative:char;mso-position-vertical-relative:line" coordsize="57200,15544">
                <v:group id="Group 207" o:spid="_x0000_s1050" style="width:57200;height:15544;position:absolute" coordsize="57200,15544">
                  <v:shape id="Text Box 31" o:spid="_x0000_s1051" type="#_x0000_t202" style="width:19456;height:15544;mso-wrap-style:square;position:absolute;visibility:visible;v-text-anchor:top">
                    <v:textbox>
                      <w:txbxContent>
                        <w:p w:rsidR="00A155E7" w:rsidP="00A155E7" w14:paraId="373A5486" w14:textId="77777777">
                          <w:pPr>
                            <w:rPr>
                              <w:b/>
                            </w:rPr>
                          </w:pPr>
                          <w:r>
                            <w:rPr>
                              <w:b/>
                            </w:rPr>
                            <w:t>School codes for Students with Disabilities</w:t>
                          </w:r>
                        </w:p>
                        <w:p w:rsidR="00A155E7" w:rsidP="00A155E7" w14:paraId="717FCBBF" w14:textId="77777777">
                          <w:pPr>
                            <w:spacing w:after="0"/>
                          </w:pPr>
                          <w:r>
                            <w:t>IEP</w:t>
                          </w:r>
                        </w:p>
                        <w:p w:rsidR="00A155E7" w:rsidP="00A155E7" w14:paraId="40323EDD" w14:textId="77777777">
                          <w:pPr>
                            <w:spacing w:after="0"/>
                          </w:pPr>
                          <w:r>
                            <w:t>IEP + 504</w:t>
                          </w:r>
                        </w:p>
                        <w:p w:rsidR="00A155E7" w:rsidP="00A155E7" w14:paraId="020DD1CD" w14:textId="77777777">
                          <w:pPr>
                            <w:spacing w:after="0"/>
                          </w:pPr>
                          <w:r>
                            <w:t>504</w:t>
                          </w:r>
                        </w:p>
                        <w:p w:rsidR="00A155E7" w:rsidP="00A155E7" w14:paraId="7C5AC6C2" w14:textId="77777777">
                          <w:pPr>
                            <w:spacing w:after="0"/>
                          </w:pPr>
                          <w:r>
                            <w:t>No</w:t>
                          </w:r>
                        </w:p>
                        <w:p w:rsidR="00A155E7" w:rsidP="00A155E7" w14:paraId="1A44ED0C" w14:textId="77777777">
                          <w:pPr>
                            <w:spacing w:after="0"/>
                          </w:pPr>
                          <w:r>
                            <w:t>Blank (no data in cell)</w:t>
                          </w:r>
                        </w:p>
                        <w:p w:rsidR="00A155E7" w:rsidP="00A155E7" w14:paraId="5DAB6C7B" w14:textId="77777777">
                          <w:pPr>
                            <w:rPr>
                              <w:b/>
                            </w:rPr>
                          </w:pPr>
                        </w:p>
                      </w:txbxContent>
                    </v:textbox>
                  </v:shape>
                  <v:shape id="Text Box 32" o:spid="_x0000_s1052" type="#_x0000_t202" style="width:14986;height:15544;left:20733;mso-wrap-style:square;position:absolute;visibility:visible;v-text-anchor:top">
                    <v:textbox>
                      <w:txbxContent>
                        <w:p w:rsidR="00A155E7" w:rsidP="00A155E7" w14:paraId="5210D588" w14:textId="77777777">
                          <w:pPr>
                            <w:rPr>
                              <w:b/>
                            </w:rPr>
                          </w:pPr>
                          <w:r>
                            <w:rPr>
                              <w:b/>
                            </w:rPr>
                            <w:t>NAEP Definitions</w:t>
                          </w:r>
                        </w:p>
                      </w:txbxContent>
                    </v:textbox>
                  </v:shape>
                  <v:shape id="Text Box 33" o:spid="_x0000_s1053" type="#_x0000_t202" style="width:20199;height:15544;left:37001;mso-wrap-style:square;position:absolute;visibility:visible;v-text-anchor:top">
                    <v:textbox>
                      <w:txbxContent>
                        <w:p w:rsidR="00A155E7" w:rsidP="00A155E7" w14:paraId="6FBD617C" w14:textId="77777777">
                          <w:pPr>
                            <w:rPr>
                              <w:b/>
                            </w:rPr>
                          </w:pPr>
                          <w:r>
                            <w:rPr>
                              <w:b/>
                            </w:rPr>
                            <w:t>Legend</w:t>
                          </w:r>
                        </w:p>
                        <w:p w:rsidR="00A155E7" w:rsidP="00A155E7" w14:paraId="1ABD2FD9" w14:textId="77777777">
                          <w:pPr>
                            <w:spacing w:after="0"/>
                          </w:pPr>
                          <w:r>
                            <w:t xml:space="preserve">IEP = </w:t>
                          </w:r>
                        </w:p>
                        <w:p w:rsidR="00A155E7" w:rsidP="00A155E7" w14:paraId="48C7CD7D" w14:textId="77777777">
                          <w:pPr>
                            <w:spacing w:after="0"/>
                          </w:pPr>
                          <w:r>
                            <w:t xml:space="preserve">IEP + 504 = </w:t>
                          </w:r>
                        </w:p>
                        <w:p w:rsidR="00A155E7" w:rsidP="00A155E7" w14:paraId="3EE31D41" w14:textId="77777777">
                          <w:pPr>
                            <w:spacing w:after="0"/>
                          </w:pPr>
                          <w:r>
                            <w:t xml:space="preserve">504 = </w:t>
                          </w:r>
                        </w:p>
                        <w:p w:rsidR="00A155E7" w:rsidP="00A155E7" w14:paraId="42A14DEF" w14:textId="77777777">
                          <w:pPr>
                            <w:spacing w:after="0"/>
                          </w:pPr>
                          <w:r>
                            <w:t xml:space="preserve">No = </w:t>
                          </w:r>
                        </w:p>
                        <w:p w:rsidR="00A155E7" w:rsidP="00A155E7" w14:paraId="02EB378F" w14:textId="77777777">
                          <w:pPr>
                            <w:pStyle w:val="ListParagraph"/>
                            <w:spacing w:after="0"/>
                            <w:ind w:left="360"/>
                            <w:rPr>
                              <w:b/>
                              <w:sz w:val="16"/>
                              <w:szCs w:val="16"/>
                            </w:rPr>
                          </w:pPr>
                        </w:p>
                        <w:p w:rsidR="00A155E7" w:rsidP="00A155E7" w14:paraId="4FB13A90" w14:textId="77777777">
                          <w:pPr>
                            <w:spacing w:after="0"/>
                            <w:rPr>
                              <w:b/>
                            </w:rPr>
                          </w:pPr>
                          <w:r>
                            <w:t xml:space="preserve">Blank = </w:t>
                          </w:r>
                        </w:p>
                      </w:txbxContent>
                    </v:textbox>
                  </v:shape>
                </v:group>
                <v:roundrect id="Rounded Rectangle 211" o:spid="_x0000_s1054" style="width:5487;height:1829;left:22018;mso-wrap-style:square;position:absolute;top:4535;visibility:visible;v-text-anchor:middle" arcsize="10923f" fillcolor="#5b9bd5" strokecolor="#41719c" strokeweight="1pt">
                  <v:stroke joinstyle="miter"/>
                  <v:textbox inset="0,0,0,0">
                    <w:txbxContent>
                      <w:p w:rsidR="00A155E7" w:rsidRPr="00A155E7" w:rsidP="00A155E7" w14:paraId="07924C56" w14:textId="77777777">
                        <w:pPr>
                          <w:jc w:val="center"/>
                          <w:rPr>
                            <w:b/>
                            <w:color w:val="FFFFFF"/>
                            <w:sz w:val="20"/>
                            <w:szCs w:val="20"/>
                          </w:rPr>
                        </w:pPr>
                        <w:r w:rsidRPr="00A155E7">
                          <w:rPr>
                            <w:b/>
                            <w:color w:val="FFFFFF"/>
                            <w:sz w:val="20"/>
                            <w:szCs w:val="20"/>
                          </w:rPr>
                          <w:t>Yes, IEP</w:t>
                        </w:r>
                      </w:p>
                    </w:txbxContent>
                  </v:textbox>
                </v:roundrect>
                <v:roundrect id="Rounded Rectangle 212" o:spid="_x0000_s1055" style="width:7315;height:1828;left:22018;mso-wrap-style:square;position:absolute;top:7245;visibility:visible;v-text-anchor:middle" arcsize="10923f" fillcolor="#bf9000" strokecolor="#7f6000" strokeweight="1pt">
                  <v:stroke joinstyle="miter"/>
                  <v:textbox inset="0,0,0,0">
                    <w:txbxContent>
                      <w:p w:rsidR="00A155E7" w:rsidRPr="00A155E7" w:rsidP="00A155E7" w14:paraId="7D359026" w14:textId="77777777">
                        <w:pPr>
                          <w:jc w:val="center"/>
                          <w:rPr>
                            <w:b/>
                            <w:color w:val="FFFFFF"/>
                            <w:sz w:val="20"/>
                            <w:szCs w:val="20"/>
                          </w:rPr>
                        </w:pPr>
                        <w:r w:rsidRPr="00A155E7">
                          <w:rPr>
                            <w:b/>
                            <w:color w:val="FFFFFF"/>
                            <w:sz w:val="20"/>
                            <w:szCs w:val="20"/>
                          </w:rPr>
                          <w:t>No, not SD</w:t>
                        </w:r>
                      </w:p>
                    </w:txbxContent>
                  </v:textbox>
                </v:roundrect>
                <v:roundrect id="Rounded Rectangle 213" o:spid="_x0000_s1056" style="width:8103;height:3658;left:22018;mso-wrap-style:square;position:absolute;top:9948;visibility:visible;v-text-anchor:middle" arcsize="10923f" fillcolor="#767171" strokeweight="1pt">
                  <v:stroke joinstyle="miter"/>
                  <v:textbox inset="0,0,0,0">
                    <w:txbxContent>
                      <w:p w:rsidR="00A155E7" w:rsidRPr="00A155E7" w:rsidP="00A155E7" w14:paraId="1AA39F67" w14:textId="77777777">
                        <w:pPr>
                          <w:jc w:val="center"/>
                          <w:rPr>
                            <w:b/>
                            <w:color w:val="FFFFFF"/>
                            <w:sz w:val="20"/>
                            <w:szCs w:val="20"/>
                          </w:rPr>
                        </w:pPr>
                        <w:r w:rsidRPr="00A155E7">
                          <w:rPr>
                            <w:b/>
                            <w:color w:val="FFFFFF"/>
                            <w:sz w:val="20"/>
                            <w:szCs w:val="20"/>
                          </w:rPr>
                          <w:t>Information unavailable</w:t>
                        </w:r>
                      </w:p>
                    </w:txbxContent>
                  </v:textbox>
                </v:roundrect>
                <v:roundrect id="Rounded Rectangle 214" o:spid="_x0000_s1057" style="width:5486;height:1555;left:41916;mso-wrap-style:square;position:absolute;top:3218;visibility:visible;v-text-anchor:middle" arcsize="10923f" fillcolor="#5b9bd5" strokecolor="#41719c" strokeweight="1pt">
                  <v:stroke joinstyle="miter"/>
                  <v:textbox inset="0,0,0,0">
                    <w:txbxContent>
                      <w:p w:rsidR="00A155E7" w:rsidRPr="00A155E7" w:rsidP="00A155E7" w14:paraId="0FA543C3" w14:textId="77777777">
                        <w:pPr>
                          <w:jc w:val="center"/>
                          <w:rPr>
                            <w:b/>
                            <w:color w:val="FFFFFF"/>
                            <w:sz w:val="18"/>
                            <w:szCs w:val="20"/>
                          </w:rPr>
                        </w:pPr>
                        <w:r w:rsidRPr="00A155E7">
                          <w:rPr>
                            <w:b/>
                            <w:color w:val="FFFFFF"/>
                            <w:sz w:val="18"/>
                            <w:szCs w:val="20"/>
                          </w:rPr>
                          <w:t>Yes, IEP</w:t>
                        </w:r>
                      </w:p>
                    </w:txbxContent>
                  </v:textbox>
                </v:roundrect>
                <v:roundrect id="Rounded Rectangle 215" o:spid="_x0000_s1058" style="width:8138;height:3200;left:43159;mso-wrap-style:square;position:absolute;top:11119;visibility:visible;v-text-anchor:middle" arcsize="10923f" fillcolor="#767171" strokeweight="1pt">
                  <v:stroke joinstyle="miter"/>
                  <v:textbox inset="0,0,0,0">
                    <w:txbxContent>
                      <w:p w:rsidR="00A155E7" w:rsidRPr="00A155E7" w:rsidP="00A155E7" w14:paraId="13AA2FC3" w14:textId="77777777">
                        <w:pPr>
                          <w:jc w:val="center"/>
                          <w:rPr>
                            <w:b/>
                            <w:color w:val="FFFFFF"/>
                            <w:sz w:val="20"/>
                            <w:szCs w:val="20"/>
                          </w:rPr>
                        </w:pPr>
                        <w:r w:rsidRPr="00A155E7">
                          <w:rPr>
                            <w:b/>
                            <w:color w:val="FFFFFF"/>
                            <w:sz w:val="20"/>
                            <w:szCs w:val="20"/>
                          </w:rPr>
                          <w:t>Information unavailable</w:t>
                        </w:r>
                      </w:p>
                    </w:txbxContent>
                  </v:textbox>
                </v:roundrect>
                <v:roundrect id="Rounded Rectangle 216" o:spid="_x0000_s1059" style="width:5486;height:1550;left:45720;mso-wrap-style:square;position:absolute;top:5120;visibility:visible;v-text-anchor:middle" arcsize="10923f" fillcolor="#5b9bd5" strokecolor="#41719c" strokeweight="1pt">
                  <v:stroke joinstyle="miter"/>
                  <v:textbox inset="0,0,0,0">
                    <w:txbxContent>
                      <w:p w:rsidR="00A155E7" w:rsidRPr="00A155E7" w:rsidP="00A155E7" w14:paraId="68BBF1B4" w14:textId="77777777">
                        <w:pPr>
                          <w:jc w:val="center"/>
                          <w:rPr>
                            <w:b/>
                            <w:color w:val="FFFFFF"/>
                            <w:sz w:val="18"/>
                            <w:szCs w:val="20"/>
                          </w:rPr>
                        </w:pPr>
                        <w:r w:rsidRPr="00A155E7">
                          <w:rPr>
                            <w:b/>
                            <w:color w:val="FFFFFF"/>
                            <w:sz w:val="18"/>
                            <w:szCs w:val="20"/>
                          </w:rPr>
                          <w:t>Yes, IEP</w:t>
                        </w:r>
                      </w:p>
                    </w:txbxContent>
                  </v:textbox>
                </v:roundrect>
                <v:roundrect id="Rounded Rectangle 218" o:spid="_x0000_s1060" style="width:7315;height:1555;left:41916;mso-wrap-style:square;position:absolute;top:7022;visibility:visible;v-text-anchor:middle" arcsize="10923f" fillcolor="#bf9000" strokecolor="#7f6000" strokeweight="1pt">
                  <v:stroke joinstyle="miter"/>
                  <v:textbox inset="0,0,0,0">
                    <w:txbxContent>
                      <w:p w:rsidR="00A155E7" w:rsidRPr="00A155E7" w:rsidP="00A155E7" w14:paraId="2EF365A4" w14:textId="77777777">
                        <w:pPr>
                          <w:jc w:val="center"/>
                          <w:rPr>
                            <w:b/>
                            <w:color w:val="FFFFFF"/>
                            <w:sz w:val="18"/>
                            <w:szCs w:val="18"/>
                          </w:rPr>
                        </w:pPr>
                        <w:r w:rsidRPr="00A155E7">
                          <w:rPr>
                            <w:b/>
                            <w:color w:val="FFFFFF"/>
                            <w:sz w:val="18"/>
                            <w:szCs w:val="18"/>
                          </w:rPr>
                          <w:t>No, not SD</w:t>
                        </w:r>
                      </w:p>
                    </w:txbxContent>
                  </v:textbox>
                </v:roundrect>
                <v:roundrect id="Rounded Rectangle 219" o:spid="_x0000_s1061" style="width:7315;height:1554;left:41477;mso-wrap-style:square;position:absolute;top:8851;visibility:visible;v-text-anchor:middle" arcsize="10923f" fillcolor="#bf9000" strokecolor="#7f6000" strokeweight="1pt">
                  <v:stroke joinstyle="miter"/>
                  <v:textbox inset="0,0,0,0">
                    <w:txbxContent>
                      <w:p w:rsidR="00A155E7" w:rsidRPr="00A155E7" w:rsidP="00A155E7" w14:paraId="328AE076" w14:textId="77777777">
                        <w:pPr>
                          <w:jc w:val="center"/>
                          <w:rPr>
                            <w:b/>
                            <w:color w:val="FFFFFF"/>
                            <w:sz w:val="18"/>
                            <w:szCs w:val="18"/>
                          </w:rPr>
                        </w:pPr>
                        <w:r w:rsidRPr="00A155E7">
                          <w:rPr>
                            <w:b/>
                            <w:color w:val="FFFFFF"/>
                            <w:sz w:val="18"/>
                            <w:szCs w:val="18"/>
                          </w:rPr>
                          <w:t>No, not SD</w:t>
                        </w:r>
                      </w:p>
                    </w:txbxContent>
                  </v:textbox>
                </v:roundrect>
                <w10:wrap type="none"/>
                <w10:anchorlock/>
              </v:group>
            </w:pict>
          </mc:Fallback>
        </mc:AlternateContent>
      </w:r>
    </w:p>
    <w:p w:rsidR="00A155E7" w:rsidRPr="00A155E7" w:rsidP="00A155E7" w14:paraId="6F588787" w14:textId="77777777">
      <w:pPr>
        <w:rPr>
          <w:rFonts w:ascii="Calibri" w:eastAsia="Calibri" w:hAnsi="Calibri" w:cs="Arial"/>
        </w:rPr>
      </w:pPr>
    </w:p>
    <w:p w:rsidR="00A155E7" w:rsidRPr="00A155E7" w:rsidP="00A155E7" w14:paraId="32543443" w14:textId="77777777">
      <w:pPr>
        <w:keepNext/>
        <w:keepLines/>
        <w:spacing w:before="40" w:after="0"/>
        <w:outlineLvl w:val="1"/>
        <w:rPr>
          <w:rFonts w:ascii="Arial" w:eastAsia="Times New Roman" w:hAnsi="Arial" w:cs="Times New Roman"/>
          <w:color w:val="2E74B5"/>
          <w:sz w:val="26"/>
          <w:szCs w:val="26"/>
        </w:rPr>
      </w:pPr>
      <w:bookmarkStart w:id="594" w:name="_Toc175907898"/>
      <w:bookmarkStart w:id="595" w:name="_Toc175909298"/>
      <w:bookmarkStart w:id="596" w:name="_Toc175909573"/>
      <w:bookmarkStart w:id="597" w:name="_Toc191626745"/>
      <w:bookmarkStart w:id="598" w:name="_Toc191627801"/>
      <w:bookmarkStart w:id="599" w:name="_Toc191628857"/>
      <w:bookmarkStart w:id="600" w:name="_Toc192581806"/>
      <w:bookmarkStart w:id="601" w:name="_Toc192686376"/>
      <w:bookmarkStart w:id="602" w:name="_Toc192686787"/>
      <w:bookmarkStart w:id="603" w:name="_Toc192687116"/>
      <w:bookmarkStart w:id="604" w:name="_Toc193122453"/>
      <w:bookmarkStart w:id="605" w:name="_Toc193123351"/>
      <w:bookmarkStart w:id="606" w:name="_Toc193184813"/>
      <w:bookmarkStart w:id="607" w:name="_Toc193191621"/>
      <w:bookmarkStart w:id="608" w:name="_Toc193192096"/>
      <w:bookmarkStart w:id="609" w:name="_Toc196212032"/>
      <w:r w:rsidRPr="00A155E7">
        <w:rPr>
          <w:rFonts w:ascii="Calibri Light" w:eastAsia="MS Gothic" w:hAnsi="Calibri Light" w:cs="Times New Roman"/>
          <w:color w:val="2E74B5"/>
          <w:sz w:val="26"/>
          <w:szCs w:val="26"/>
        </w:rPr>
        <w:t>Step 4: Check warnings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rsidR="00A155E7" w:rsidRPr="00A155E7" w:rsidP="00A155E7" w14:paraId="6365CFAB" w14:textId="77777777">
      <w:pPr>
        <w:rPr>
          <w:rFonts w:ascii="Calibri" w:eastAsia="Calibri" w:hAnsi="Calibri" w:cs="Arial"/>
        </w:rPr>
      </w:pPr>
      <w:r w:rsidRPr="00A155E7">
        <w:rPr>
          <w:rFonts w:ascii="Calibri" w:eastAsia="Calibri" w:hAnsi="Calibri" w:cs="Arial"/>
        </w:rPr>
        <w:t>Information from the student list runs through a series of checks.</w:t>
      </w:r>
    </w:p>
    <w:p w:rsidR="00A155E7" w:rsidRPr="00A155E7" w:rsidP="00A155E7" w14:paraId="53DCD173" w14:textId="77777777">
      <w:pPr>
        <w:widowControl/>
        <w:numPr>
          <w:ilvl w:val="0"/>
          <w:numId w:val="127"/>
        </w:numPr>
        <w:spacing w:after="160" w:line="256" w:lineRule="auto"/>
        <w:contextualSpacing/>
        <w:rPr>
          <w:rFonts w:ascii="Calibri" w:eastAsia="Calibri" w:hAnsi="Calibri" w:cs="Arial"/>
        </w:rPr>
      </w:pPr>
      <w:r w:rsidRPr="00A155E7">
        <w:rPr>
          <w:rFonts w:ascii="Calibri" w:eastAsia="Calibri" w:hAnsi="Calibri" w:cs="Arial"/>
          <w:b/>
        </w:rPr>
        <w:t>Review warnings.</w:t>
      </w:r>
      <w:r w:rsidRPr="00A155E7">
        <w:rPr>
          <w:rFonts w:ascii="Calibri" w:eastAsia="Calibri" w:hAnsi="Calibri" w:cs="Arial"/>
        </w:rPr>
        <w:t xml:space="preserve"> NAEP compares the student list against two databases: previous NAEP assessments and Common of Core Data. Common Core of Data (CCD) is the Department of Education’s primary database on public elementary and secondary education in the United States. These comparisons generate warnings to ensure demographics in the student list are accurate. Warnings serve as prompts to review and confirm existing information, and do not always require changes to the student list. There are additional warnings that identify missing information and possible mapping problems.</w:t>
      </w:r>
    </w:p>
    <w:p w:rsidR="00A155E7" w:rsidRPr="00A155E7" w:rsidP="00A155E7" w14:paraId="595C0C0E" w14:textId="77777777">
      <w:pPr>
        <w:widowControl/>
        <w:numPr>
          <w:ilvl w:val="0"/>
          <w:numId w:val="127"/>
        </w:numPr>
        <w:spacing w:after="160" w:line="256" w:lineRule="auto"/>
        <w:contextualSpacing/>
        <w:rPr>
          <w:rFonts w:ascii="Calibri" w:eastAsia="Calibri" w:hAnsi="Calibri" w:cs="Arial"/>
        </w:rPr>
      </w:pPr>
      <w:r w:rsidRPr="00A155E7">
        <w:rPr>
          <w:rFonts w:ascii="Calibri" w:eastAsia="Calibri" w:hAnsi="Calibri" w:cs="Arial"/>
          <w:b/>
        </w:rPr>
        <w:t>Resolve warnings.</w:t>
      </w:r>
      <w:r w:rsidRPr="00A155E7">
        <w:rPr>
          <w:rFonts w:ascii="Calibri" w:eastAsia="Calibri" w:hAnsi="Calibri" w:cs="Arial"/>
        </w:rPr>
        <w:t xml:space="preserve"> Some warnings are resolved by adding missing information or editing existing information. Others require a review of how file contents are mapped, and possible changes if the mapping is incorrect.</w:t>
      </w:r>
    </w:p>
    <w:p w:rsidR="00A155E7" w:rsidRPr="00A155E7" w:rsidP="00A155E7" w14:paraId="3B4768C7" w14:textId="77777777">
      <w:pPr>
        <w:rPr>
          <w:rFonts w:ascii="Calibri" w:eastAsia="Calibri" w:hAnsi="Calibri" w:cs="Arial"/>
        </w:rPr>
      </w:pPr>
    </w:p>
    <w:p w:rsidR="00A155E7" w:rsidRPr="00A155E7" w:rsidP="00A155E7" w14:paraId="3D8B5F27" w14:textId="77777777">
      <w:pPr>
        <w:keepNext/>
        <w:keepLines/>
        <w:spacing w:before="40" w:after="0"/>
        <w:outlineLvl w:val="1"/>
        <w:rPr>
          <w:rFonts w:ascii="Arial" w:eastAsia="Times New Roman" w:hAnsi="Arial" w:cs="Times New Roman"/>
          <w:color w:val="2E74B5"/>
          <w:sz w:val="26"/>
          <w:szCs w:val="26"/>
        </w:rPr>
      </w:pPr>
      <w:bookmarkStart w:id="610" w:name="_Toc175907899"/>
      <w:bookmarkStart w:id="611" w:name="_Toc175909299"/>
      <w:bookmarkStart w:id="612" w:name="_Toc175909574"/>
      <w:bookmarkStart w:id="613" w:name="_Toc191626746"/>
      <w:bookmarkStart w:id="614" w:name="_Toc191627802"/>
      <w:bookmarkStart w:id="615" w:name="_Toc191628858"/>
      <w:bookmarkStart w:id="616" w:name="_Toc192581807"/>
      <w:bookmarkStart w:id="617" w:name="_Toc192686377"/>
      <w:bookmarkStart w:id="618" w:name="_Toc192686788"/>
      <w:bookmarkStart w:id="619" w:name="_Toc192687117"/>
      <w:bookmarkStart w:id="620" w:name="_Toc193122454"/>
      <w:bookmarkStart w:id="621" w:name="_Toc193123352"/>
      <w:bookmarkStart w:id="622" w:name="_Toc193184814"/>
      <w:bookmarkStart w:id="623" w:name="_Toc193191622"/>
      <w:bookmarkStart w:id="624" w:name="_Toc193192097"/>
      <w:bookmarkStart w:id="625" w:name="_Toc196212033"/>
      <w:r w:rsidRPr="00A155E7">
        <w:rPr>
          <w:rFonts w:ascii="Calibri Light" w:eastAsia="MS Gothic" w:hAnsi="Calibri Light" w:cs="Times New Roman"/>
          <w:color w:val="2E74B5"/>
          <w:sz w:val="26"/>
          <w:szCs w:val="26"/>
        </w:rPr>
        <w:t>Step 5: Confirm file</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A155E7" w:rsidRPr="00A155E7" w:rsidP="00A155E7" w14:paraId="26CE323D" w14:textId="77777777">
      <w:pPr>
        <w:rPr>
          <w:rFonts w:ascii="Calibri" w:eastAsia="Calibri" w:hAnsi="Calibri" w:cs="Arial"/>
        </w:rPr>
      </w:pPr>
      <w:r w:rsidRPr="00A155E7">
        <w:rPr>
          <w:rFonts w:ascii="Calibri" w:eastAsia="Calibri" w:hAnsi="Calibri" w:cs="Arial"/>
        </w:rPr>
        <w:t>Review student counts and percentages for each variable in your file. This summary serves as a final check before submitting the file. Make sure these counts and percentages are representative of students in the selected grade at your school.</w:t>
      </w:r>
    </w:p>
    <w:p w:rsidR="00A155E7" w:rsidRPr="00A155E7" w:rsidP="00A155E7" w14:paraId="4F6A042F" w14:textId="77777777">
      <w:pPr>
        <w:jc w:val="center"/>
        <w:rPr>
          <w:rFonts w:ascii="Times New Roman" w:eastAsia="Calibri" w:hAnsi="Times New Roman" w:cs="Times New Roman"/>
          <w:b/>
          <w:bCs/>
          <w:color w:val="2F5496"/>
        </w:rPr>
      </w:pPr>
    </w:p>
    <w:p w:rsidR="00A155E7" w:rsidRPr="00A155E7" w:rsidP="00A155E7" w14:paraId="312F577E" w14:textId="77777777">
      <w:pPr>
        <w:jc w:val="center"/>
        <w:rPr>
          <w:rFonts w:ascii="Calibri" w:eastAsia="Calibri" w:hAnsi="Calibri" w:cs="Arial"/>
        </w:rPr>
      </w:pPr>
    </w:p>
    <w:p w:rsidR="00A155E7" w:rsidRPr="00A155E7" w:rsidP="00A155E7" w14:paraId="003C3D24" w14:textId="77777777">
      <w:pPr>
        <w:jc w:val="center"/>
        <w:rPr>
          <w:rFonts w:ascii="Calibri" w:eastAsia="Calibri" w:hAnsi="Calibri" w:cs="Arial"/>
        </w:rPr>
      </w:pPr>
    </w:p>
    <w:p w:rsidR="006302E8" w:rsidP="005F352C" w14:paraId="77610D97" w14:textId="77777777">
      <w:pPr>
        <w:widowControl/>
        <w:spacing w:after="160" w:line="259" w:lineRule="auto"/>
        <w:sectPr w:rsidSect="005F352C">
          <w:pgSz w:w="12240" w:h="15840" w:code="1"/>
          <w:pgMar w:top="900" w:right="864" w:bottom="990" w:left="864" w:header="432" w:footer="288" w:gutter="0"/>
          <w:cols w:space="720"/>
          <w:titlePg/>
          <w:docGrid w:linePitch="360"/>
        </w:sectPr>
      </w:pPr>
    </w:p>
    <w:p w:rsidR="0004207D" w14:paraId="1153233A" w14:textId="3C24F9F7">
      <w:pPr>
        <w:rPr>
          <w:rStyle w:val="Strong"/>
          <w:rFonts w:cs="Times New Roman"/>
          <w:color w:val="31849B" w:themeColor="accent5" w:themeShade="BF"/>
        </w:rPr>
        <w:sectPr w:rsidSect="00593371">
          <w:footerReference w:type="default" r:id="rId196"/>
          <w:type w:val="continuous"/>
          <w:pgSz w:w="12240" w:h="15840" w:code="1"/>
          <w:pgMar w:top="540" w:right="1260" w:bottom="274" w:left="1339" w:header="288" w:footer="0" w:gutter="0"/>
          <w:cols w:space="720"/>
          <w:titlePg/>
          <w:docGrid w:linePitch="299"/>
        </w:sectPr>
      </w:pPr>
      <w:bookmarkStart w:id="626" w:name="_Toc175909575"/>
    </w:p>
    <w:p w:rsidR="00C20CAD" w:rsidRPr="009C1858" w:rsidP="009C1858" w14:paraId="61535AE1" w14:textId="2AFDAFA4">
      <w:pPr>
        <w:pStyle w:val="Heading3"/>
        <w:spacing w:line="240" w:lineRule="auto"/>
        <w:rPr>
          <w:rStyle w:val="Strong"/>
          <w:rFonts w:cs="Times New Roman"/>
        </w:rPr>
      </w:pPr>
      <w:bookmarkStart w:id="627" w:name="_Toc196212034"/>
      <w:r w:rsidRPr="009C1858">
        <w:rPr>
          <w:rStyle w:val="Strong"/>
          <w:rFonts w:cs="Times New Roman"/>
        </w:rPr>
        <w:t>Appendix D-</w:t>
      </w:r>
      <w:r w:rsidRPr="009C1858" w:rsidR="00D9046C">
        <w:rPr>
          <w:rStyle w:val="Strong"/>
          <w:rFonts w:cs="Times New Roman"/>
        </w:rPr>
        <w:t>103</w:t>
      </w:r>
      <w:r w:rsidR="009C1858">
        <w:rPr>
          <w:rStyle w:val="Strong"/>
          <w:rFonts w:cs="Times New Roman"/>
        </w:rPr>
        <w:t xml:space="preserve">: </w:t>
      </w:r>
      <w:r w:rsidRPr="009C1858">
        <w:rPr>
          <w:rStyle w:val="Strong"/>
          <w:rFonts w:cs="Times New Roman"/>
        </w:rPr>
        <w:t xml:space="preserve"> </w:t>
      </w:r>
      <w:r w:rsidRPr="00D63BF3">
        <w:rPr>
          <w:rStyle w:val="Strong"/>
          <w:rFonts w:cs="Times New Roman"/>
          <w:b w:val="0"/>
          <w:bCs w:val="0"/>
        </w:rPr>
        <w:t>NAEP 202</w:t>
      </w:r>
      <w:r w:rsidRPr="00D63BF3" w:rsidR="00D63BF3">
        <w:rPr>
          <w:rStyle w:val="Strong"/>
          <w:rFonts w:cs="Times New Roman"/>
          <w:b w:val="0"/>
          <w:bCs w:val="0"/>
        </w:rPr>
        <w:t>6</w:t>
      </w:r>
      <w:r w:rsidRPr="00D63BF3">
        <w:rPr>
          <w:rStyle w:val="Strong"/>
          <w:rFonts w:cs="Times New Roman"/>
          <w:b w:val="0"/>
          <w:bCs w:val="0"/>
        </w:rPr>
        <w:t xml:space="preserve"> eNAEP Download Center</w:t>
      </w:r>
      <w:bookmarkEnd w:id="626"/>
      <w:r w:rsidRPr="00D63BF3" w:rsidR="00D63BF3">
        <w:rPr>
          <w:rStyle w:val="Strong"/>
          <w:rFonts w:cs="Times New Roman"/>
          <w:b w:val="0"/>
          <w:bCs w:val="0"/>
        </w:rPr>
        <w:t xml:space="preserve"> (NEW)</w:t>
      </w:r>
      <w:bookmarkEnd w:id="627"/>
    </w:p>
    <w:p w:rsidR="00F8193C" w14:paraId="0C7DE478"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EB0BE2" w:rsidP="00EB0BE2" w14:paraId="051FEFBE" w14:textId="77777777">
      <w:pPr>
        <w:widowControl/>
        <w:spacing w:after="160" w:line="259" w:lineRule="auto"/>
        <w:sectPr w:rsidSect="00EB0BE2">
          <w:footerReference w:type="default" r:id="rId197"/>
          <w:pgSz w:w="12240" w:h="15840" w:code="1"/>
          <w:pgMar w:top="900" w:right="864" w:bottom="990" w:left="864" w:header="432" w:footer="288" w:gutter="0"/>
          <w:cols w:space="720"/>
          <w:titlePg/>
          <w:docGrid w:linePitch="360"/>
        </w:sectPr>
      </w:pPr>
    </w:p>
    <w:p w:rsidR="00EB0BE2" w:rsidRPr="0040143B" w:rsidP="00EB0BE2" w14:paraId="7DFD9BDF" w14:textId="77777777">
      <w:pPr>
        <w:widowControl/>
        <w:spacing w:after="160" w:line="259" w:lineRule="auto"/>
        <w:rPr>
          <w:rFonts w:ascii="Calibri" w:eastAsia="Calibri" w:hAnsi="Calibri" w:cs="Times New Roman"/>
        </w:rPr>
      </w:pPr>
    </w:p>
    <w:p w:rsidR="00EB0BE2" w:rsidRPr="0040143B" w:rsidP="00EB0BE2" w14:paraId="0551A74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28" w:name="_Toc181190171"/>
      <w:bookmarkStart w:id="629" w:name="_Toc182234173"/>
      <w:bookmarkStart w:id="630" w:name="_Toc191986602"/>
      <w:bookmarkStart w:id="631" w:name="_Toc192581809"/>
      <w:bookmarkStart w:id="632" w:name="_Toc192686379"/>
      <w:bookmarkStart w:id="633" w:name="_Toc192686790"/>
      <w:bookmarkStart w:id="634" w:name="_Toc192687119"/>
      <w:bookmarkStart w:id="635" w:name="_Toc193122456"/>
      <w:bookmarkStart w:id="636" w:name="_Toc193123354"/>
      <w:bookmarkStart w:id="637" w:name="_Toc193184816"/>
      <w:bookmarkStart w:id="638" w:name="_Toc193191624"/>
      <w:bookmarkStart w:id="639" w:name="_Toc193192099"/>
      <w:bookmarkStart w:id="640" w:name="_Toc196212035"/>
      <w:r w:rsidRPr="0040143B">
        <w:rPr>
          <w:rFonts w:ascii="Calibri Light" w:eastAsia="Times New Roman" w:hAnsi="Calibri Light" w:cs="Times New Roman"/>
          <w:color w:val="2F5496"/>
          <w:sz w:val="32"/>
          <w:szCs w:val="32"/>
        </w:rPr>
        <w:t>Getting Started &gt; Preparing for Assessment &gt; Preassessment Tools (Landing Page)</w:t>
      </w:r>
      <w:bookmarkEnd w:id="628"/>
      <w:bookmarkEnd w:id="629"/>
      <w:bookmarkEnd w:id="630"/>
      <w:bookmarkEnd w:id="631"/>
      <w:bookmarkEnd w:id="632"/>
      <w:bookmarkEnd w:id="633"/>
      <w:bookmarkEnd w:id="634"/>
      <w:bookmarkEnd w:id="635"/>
      <w:bookmarkEnd w:id="636"/>
      <w:bookmarkEnd w:id="637"/>
      <w:bookmarkEnd w:id="638"/>
      <w:bookmarkEnd w:id="639"/>
      <w:bookmarkEnd w:id="640"/>
    </w:p>
    <w:p w:rsidR="00EB0BE2" w:rsidRPr="0040143B" w:rsidP="00EB0BE2" w14:paraId="288A628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823158" cy="3764922"/>
            <wp:effectExtent l="0" t="0" r="0" b="6985"/>
            <wp:docPr id="1542997798" name="Picture 154299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8" name="Picture 1542997798"/>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6823158" cy="3764922"/>
                    </a:xfrm>
                    <a:prstGeom prst="rect">
                      <a:avLst/>
                    </a:prstGeom>
                  </pic:spPr>
                </pic:pic>
              </a:graphicData>
            </a:graphic>
          </wp:inline>
        </w:drawing>
      </w:r>
    </w:p>
    <w:p w:rsidR="00EB0BE2" w:rsidRPr="0040143B" w:rsidP="00EB0BE2" w14:paraId="5FF27676" w14:textId="77777777">
      <w:pPr>
        <w:widowControl/>
        <w:spacing w:after="160" w:line="259" w:lineRule="auto"/>
        <w:rPr>
          <w:rFonts w:ascii="Calibri" w:eastAsia="Calibri" w:hAnsi="Calibri" w:cs="Times New Roman"/>
        </w:rPr>
      </w:pPr>
    </w:p>
    <w:p w:rsidR="00B00FD7" w14:paraId="6D0F0072" w14:textId="77777777">
      <w:pPr>
        <w:rPr>
          <w:rFonts w:ascii="Calibri Light" w:eastAsia="Times New Roman" w:hAnsi="Calibri Light" w:cs="Times New Roman"/>
          <w:color w:val="2F5496"/>
          <w:sz w:val="32"/>
          <w:szCs w:val="32"/>
        </w:rPr>
      </w:pPr>
      <w:bookmarkStart w:id="641" w:name="_Toc181190172"/>
      <w:bookmarkStart w:id="642" w:name="_Toc182234174"/>
      <w:bookmarkStart w:id="643" w:name="_Toc191986603"/>
      <w:bookmarkStart w:id="644" w:name="_Toc192581810"/>
      <w:bookmarkStart w:id="645" w:name="_Toc192686380"/>
      <w:bookmarkStart w:id="646" w:name="_Toc192686791"/>
      <w:bookmarkStart w:id="647" w:name="_Toc192687120"/>
      <w:bookmarkStart w:id="648" w:name="_Toc193122457"/>
      <w:bookmarkStart w:id="649" w:name="_Toc193123355"/>
      <w:bookmarkStart w:id="650" w:name="_Toc193184817"/>
      <w:bookmarkStart w:id="651" w:name="_Toc193191625"/>
      <w:bookmarkStart w:id="652" w:name="_Toc193192100"/>
      <w:bookmarkStart w:id="653" w:name="_Toc196212036"/>
      <w:r>
        <w:rPr>
          <w:rFonts w:ascii="Calibri Light" w:eastAsia="Times New Roman" w:hAnsi="Calibri Light" w:cs="Times New Roman"/>
          <w:color w:val="2F5496"/>
          <w:sz w:val="32"/>
          <w:szCs w:val="32"/>
        </w:rPr>
        <w:br w:type="page"/>
      </w:r>
    </w:p>
    <w:p w:rsidR="00EB0BE2" w:rsidRPr="0040143B" w:rsidP="00EB0BE2" w14:paraId="73B76727" w14:textId="782636BE">
      <w:pPr>
        <w:keepNext/>
        <w:keepLines/>
        <w:widowControl/>
        <w:spacing w:before="240" w:after="0" w:line="259" w:lineRule="auto"/>
        <w:outlineLvl w:val="0"/>
        <w:rPr>
          <w:rFonts w:ascii="Calibri Light" w:eastAsia="Times New Roman" w:hAnsi="Calibri Light" w:cs="Times New Roman"/>
          <w:color w:val="2F5496"/>
          <w:sz w:val="32"/>
          <w:szCs w:val="32"/>
        </w:rPr>
      </w:pPr>
      <w:r w:rsidRPr="0040143B">
        <w:rPr>
          <w:rFonts w:ascii="Calibri Light" w:eastAsia="Times New Roman" w:hAnsi="Calibri Light" w:cs="Times New Roman"/>
          <w:color w:val="2F5496"/>
          <w:sz w:val="32"/>
          <w:szCs w:val="32"/>
        </w:rPr>
        <w:t>Getting Started &gt; Preparing for Assessment &gt; NAEP App Downloads</w:t>
      </w:r>
      <w:bookmarkEnd w:id="641"/>
      <w:bookmarkEnd w:id="642"/>
      <w:bookmarkEnd w:id="643"/>
      <w:bookmarkEnd w:id="644"/>
      <w:bookmarkEnd w:id="645"/>
      <w:bookmarkEnd w:id="646"/>
      <w:bookmarkEnd w:id="647"/>
      <w:bookmarkEnd w:id="648"/>
      <w:bookmarkEnd w:id="649"/>
      <w:bookmarkEnd w:id="650"/>
      <w:bookmarkEnd w:id="651"/>
      <w:bookmarkEnd w:id="652"/>
      <w:bookmarkEnd w:id="653"/>
    </w:p>
    <w:p w:rsidR="00EB0BE2" w:rsidRPr="0040143B" w:rsidP="00EB0BE2" w14:paraId="5DFD3EA6" w14:textId="3AF1822D">
      <w:pPr>
        <w:widowControl/>
        <w:spacing w:after="160" w:line="259" w:lineRule="auto"/>
        <w:rPr>
          <w:rFonts w:ascii="Calibri" w:eastAsia="Calibri" w:hAnsi="Calibri" w:cs="Times New Roman"/>
        </w:rPr>
      </w:pPr>
    </w:p>
    <w:p w:rsidR="002A6B2F" w:rsidRPr="0040143B" w:rsidP="00EB0BE2" w14:paraId="1B0928BB" w14:textId="0FEB583D">
      <w:pPr>
        <w:widowControl/>
        <w:spacing w:after="160" w:line="259" w:lineRule="auto"/>
        <w:rPr>
          <w:rFonts w:ascii="Calibri" w:eastAsia="Calibri" w:hAnsi="Calibri" w:cs="Times New Roman"/>
        </w:rPr>
      </w:pPr>
      <w:r w:rsidRPr="002A6B2F">
        <w:rPr>
          <w:rFonts w:ascii="Calibri" w:eastAsia="Calibri" w:hAnsi="Calibri" w:cs="Times New Roman"/>
          <w:noProof/>
        </w:rPr>
        <w:drawing>
          <wp:inline distT="0" distB="0" distL="0" distR="0">
            <wp:extent cx="9010650" cy="3030135"/>
            <wp:effectExtent l="0" t="0" r="0" b="0"/>
            <wp:docPr id="632534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34443" name=""/>
                    <pic:cNvPicPr/>
                  </pic:nvPicPr>
                  <pic:blipFill>
                    <a:blip xmlns:r="http://schemas.openxmlformats.org/officeDocument/2006/relationships" r:embed="rId199"/>
                    <a:stretch>
                      <a:fillRect/>
                    </a:stretch>
                  </pic:blipFill>
                  <pic:spPr>
                    <a:xfrm>
                      <a:off x="0" y="0"/>
                      <a:ext cx="9085154" cy="3055190"/>
                    </a:xfrm>
                    <a:prstGeom prst="rect">
                      <a:avLst/>
                    </a:prstGeom>
                  </pic:spPr>
                </pic:pic>
              </a:graphicData>
            </a:graphic>
          </wp:inline>
        </w:drawing>
      </w:r>
    </w:p>
    <w:p w:rsidR="00EB0BE2" w:rsidRPr="0040143B" w:rsidP="00EB0BE2" w14:paraId="57594D54" w14:textId="74C04728">
      <w:pPr>
        <w:widowControl/>
        <w:spacing w:after="160" w:line="259" w:lineRule="auto"/>
        <w:rPr>
          <w:rFonts w:ascii="Calibri" w:eastAsia="Calibri" w:hAnsi="Calibri" w:cs="Times New Roman"/>
        </w:rPr>
      </w:pPr>
    </w:p>
    <w:p w:rsidR="00D747E0" w:rsidRPr="0040143B" w:rsidP="00EB0BE2" w14:paraId="1F179DCE" w14:textId="25C42727">
      <w:pPr>
        <w:widowControl/>
        <w:spacing w:after="160" w:line="259" w:lineRule="auto"/>
        <w:rPr>
          <w:rFonts w:ascii="Calibri" w:eastAsia="Calibri" w:hAnsi="Calibri" w:cs="Times New Roman"/>
        </w:rPr>
      </w:pPr>
      <w:r w:rsidRPr="002F13ED">
        <w:rPr>
          <w:rFonts w:ascii="Calibri" w:eastAsia="Calibri" w:hAnsi="Calibri" w:cs="Times New Roman"/>
          <w:noProof/>
        </w:rPr>
        <w:drawing>
          <wp:inline distT="0" distB="0" distL="0" distR="0">
            <wp:extent cx="9541510" cy="4206240"/>
            <wp:effectExtent l="0" t="0" r="2540" b="3810"/>
            <wp:docPr id="1190789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9838" name=""/>
                    <pic:cNvPicPr/>
                  </pic:nvPicPr>
                  <pic:blipFill>
                    <a:blip xmlns:r="http://schemas.openxmlformats.org/officeDocument/2006/relationships" r:embed="rId200"/>
                    <a:stretch>
                      <a:fillRect/>
                    </a:stretch>
                  </pic:blipFill>
                  <pic:spPr>
                    <a:xfrm>
                      <a:off x="0" y="0"/>
                      <a:ext cx="9541510" cy="4206240"/>
                    </a:xfrm>
                    <a:prstGeom prst="rect">
                      <a:avLst/>
                    </a:prstGeom>
                  </pic:spPr>
                </pic:pic>
              </a:graphicData>
            </a:graphic>
          </wp:inline>
        </w:drawing>
      </w:r>
    </w:p>
    <w:p w:rsidR="00EB0BE2" w:rsidRPr="0040143B" w:rsidP="00EB0BE2" w14:paraId="17F8865B"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54" w:name="_Toc181190173"/>
      <w:bookmarkStart w:id="655" w:name="_Toc182234175"/>
      <w:bookmarkStart w:id="656" w:name="_Toc191986604"/>
      <w:bookmarkStart w:id="657" w:name="_Toc192581811"/>
      <w:bookmarkStart w:id="658" w:name="_Toc192686381"/>
      <w:bookmarkStart w:id="659" w:name="_Toc192686792"/>
      <w:bookmarkStart w:id="660" w:name="_Toc192687121"/>
      <w:bookmarkStart w:id="661" w:name="_Toc193122458"/>
      <w:bookmarkStart w:id="662" w:name="_Toc193123356"/>
      <w:bookmarkStart w:id="663" w:name="_Toc193184818"/>
      <w:bookmarkStart w:id="664" w:name="_Toc193191626"/>
      <w:bookmarkStart w:id="665" w:name="_Toc193192101"/>
      <w:bookmarkStart w:id="666" w:name="_Toc196212037"/>
      <w:r w:rsidRPr="0040143B">
        <w:rPr>
          <w:rFonts w:ascii="Calibri Light" w:eastAsia="Times New Roman" w:hAnsi="Calibri Light" w:cs="Times New Roman"/>
          <w:color w:val="2F5496"/>
          <w:sz w:val="32"/>
          <w:szCs w:val="32"/>
        </w:rPr>
        <w:t>Technical Requirements &gt; System Requirements &gt; OS &amp; Hardware Requirements</w:t>
      </w:r>
      <w:bookmarkEnd w:id="654"/>
      <w:bookmarkEnd w:id="655"/>
      <w:bookmarkEnd w:id="656"/>
      <w:bookmarkEnd w:id="657"/>
      <w:bookmarkEnd w:id="658"/>
      <w:bookmarkEnd w:id="659"/>
      <w:bookmarkEnd w:id="660"/>
      <w:bookmarkEnd w:id="661"/>
      <w:bookmarkEnd w:id="662"/>
      <w:bookmarkEnd w:id="663"/>
      <w:bookmarkEnd w:id="664"/>
      <w:bookmarkEnd w:id="665"/>
      <w:bookmarkEnd w:id="666"/>
    </w:p>
    <w:p w:rsidR="00EB0BE2" w:rsidRPr="0040143B" w:rsidP="00EB0BE2" w14:paraId="344707AF" w14:textId="21BFFBD4">
      <w:pPr>
        <w:widowControl/>
        <w:spacing w:after="160" w:line="259" w:lineRule="auto"/>
        <w:rPr>
          <w:rFonts w:ascii="Calibri" w:eastAsia="Calibri" w:hAnsi="Calibri" w:cs="Times New Roman"/>
        </w:rPr>
      </w:pPr>
      <w:r w:rsidRPr="009B247F">
        <w:rPr>
          <w:noProof/>
        </w:rPr>
        <w:t xml:space="preserve"> </w:t>
      </w:r>
      <w:r w:rsidRPr="009B247F">
        <w:rPr>
          <w:rFonts w:ascii="Calibri" w:eastAsia="Calibri" w:hAnsi="Calibri" w:cs="Times New Roman"/>
          <w:noProof/>
        </w:rPr>
        <w:drawing>
          <wp:inline distT="0" distB="0" distL="0" distR="0">
            <wp:extent cx="9541510" cy="4321810"/>
            <wp:effectExtent l="0" t="0" r="2540" b="2540"/>
            <wp:docPr id="564337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7805" name=""/>
                    <pic:cNvPicPr/>
                  </pic:nvPicPr>
                  <pic:blipFill>
                    <a:blip xmlns:r="http://schemas.openxmlformats.org/officeDocument/2006/relationships" r:embed="rId201"/>
                    <a:stretch>
                      <a:fillRect/>
                    </a:stretch>
                  </pic:blipFill>
                  <pic:spPr>
                    <a:xfrm>
                      <a:off x="0" y="0"/>
                      <a:ext cx="9541510" cy="4321810"/>
                    </a:xfrm>
                    <a:prstGeom prst="rect">
                      <a:avLst/>
                    </a:prstGeom>
                  </pic:spPr>
                </pic:pic>
              </a:graphicData>
            </a:graphic>
          </wp:inline>
        </w:drawing>
      </w:r>
    </w:p>
    <w:p w:rsidR="00EB0BE2" w:rsidRPr="0040143B" w:rsidP="00EB0BE2" w14:paraId="23FE8803" w14:textId="77777777">
      <w:pPr>
        <w:widowControl/>
        <w:spacing w:after="160" w:line="259" w:lineRule="auto"/>
        <w:rPr>
          <w:rFonts w:ascii="Calibri" w:eastAsia="Calibri" w:hAnsi="Calibri" w:cs="Times New Roman"/>
        </w:rPr>
      </w:pPr>
    </w:p>
    <w:p w:rsidR="00EB0BE2" w:rsidP="00EB0BE2" w14:paraId="0A8B82CC"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67" w:name="_Toc181190174"/>
      <w:bookmarkStart w:id="668" w:name="_Toc182234176"/>
    </w:p>
    <w:p w:rsidR="00EB0BE2" w:rsidP="00EB0BE2" w14:paraId="25257732" w14:textId="77777777">
      <w:pPr>
        <w:widowControl/>
        <w:spacing w:after="160" w:line="259" w:lineRule="auto"/>
        <w:rPr>
          <w:rFonts w:ascii="Calibri Light" w:eastAsia="Times New Roman" w:hAnsi="Calibri Light" w:cs="Times New Roman"/>
          <w:color w:val="2F5496"/>
          <w:sz w:val="32"/>
          <w:szCs w:val="32"/>
        </w:rPr>
      </w:pPr>
      <w:r>
        <w:rPr>
          <w:rFonts w:ascii="Calibri Light" w:eastAsia="Times New Roman" w:hAnsi="Calibri Light" w:cs="Times New Roman"/>
          <w:color w:val="2F5496"/>
          <w:sz w:val="32"/>
          <w:szCs w:val="32"/>
        </w:rPr>
        <w:br w:type="page"/>
      </w:r>
    </w:p>
    <w:p w:rsidR="00EB0BE2" w:rsidRPr="0040143B" w:rsidP="00EB0BE2" w14:paraId="295A7DA6"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69" w:name="_Toc191986605"/>
      <w:bookmarkStart w:id="670" w:name="_Toc192581812"/>
      <w:bookmarkStart w:id="671" w:name="_Toc192686382"/>
      <w:bookmarkStart w:id="672" w:name="_Toc192686793"/>
      <w:bookmarkStart w:id="673" w:name="_Toc192687122"/>
      <w:bookmarkStart w:id="674" w:name="_Toc193122459"/>
      <w:bookmarkStart w:id="675" w:name="_Toc193123357"/>
      <w:bookmarkStart w:id="676" w:name="_Toc193184819"/>
      <w:bookmarkStart w:id="677" w:name="_Toc193191627"/>
      <w:bookmarkStart w:id="678" w:name="_Toc193192102"/>
      <w:bookmarkStart w:id="679" w:name="_Toc196212038"/>
      <w:r w:rsidRPr="0040143B">
        <w:rPr>
          <w:rFonts w:ascii="Calibri Light" w:eastAsia="Times New Roman" w:hAnsi="Calibri Light" w:cs="Times New Roman"/>
          <w:color w:val="2F5496"/>
          <w:sz w:val="32"/>
          <w:szCs w:val="32"/>
        </w:rPr>
        <w:t>Technical Requirements &gt; System Requirements &gt; Device Requirements</w:t>
      </w:r>
      <w:bookmarkEnd w:id="667"/>
      <w:bookmarkEnd w:id="668"/>
      <w:bookmarkEnd w:id="669"/>
      <w:bookmarkEnd w:id="670"/>
      <w:bookmarkEnd w:id="671"/>
      <w:bookmarkEnd w:id="672"/>
      <w:bookmarkEnd w:id="673"/>
      <w:bookmarkEnd w:id="674"/>
      <w:bookmarkEnd w:id="675"/>
      <w:bookmarkEnd w:id="676"/>
      <w:bookmarkEnd w:id="677"/>
      <w:bookmarkEnd w:id="678"/>
      <w:bookmarkEnd w:id="679"/>
    </w:p>
    <w:p w:rsidR="00EB0BE2" w:rsidRPr="0040143B" w:rsidP="00EB0BE2" w14:paraId="0F9323E5" w14:textId="2EDAE9C0">
      <w:pPr>
        <w:widowControl/>
        <w:spacing w:after="160" w:line="259" w:lineRule="auto"/>
        <w:rPr>
          <w:rFonts w:ascii="Calibri" w:eastAsia="Calibri" w:hAnsi="Calibri" w:cs="Times New Roman"/>
        </w:rPr>
      </w:pPr>
    </w:p>
    <w:p w:rsidR="00355D2D" w:rsidRPr="0040143B" w:rsidP="00EB0BE2" w14:paraId="48328798" w14:textId="789FB46D">
      <w:pPr>
        <w:widowControl/>
        <w:spacing w:after="160" w:line="259" w:lineRule="auto"/>
        <w:rPr>
          <w:rFonts w:ascii="Calibri" w:eastAsia="Calibri" w:hAnsi="Calibri" w:cs="Times New Roman"/>
        </w:rPr>
      </w:pPr>
      <w:r w:rsidRPr="00BE2FAE">
        <w:rPr>
          <w:noProof/>
        </w:rPr>
        <w:t xml:space="preserve"> </w:t>
      </w:r>
      <w:r w:rsidRPr="00BE2FAE">
        <w:rPr>
          <w:rFonts w:ascii="Calibri" w:eastAsia="Calibri" w:hAnsi="Calibri" w:cs="Times New Roman"/>
          <w:noProof/>
        </w:rPr>
        <w:drawing>
          <wp:inline distT="0" distB="0" distL="0" distR="0">
            <wp:extent cx="8392662" cy="5543550"/>
            <wp:effectExtent l="0" t="0" r="8890" b="0"/>
            <wp:docPr id="33926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65360" name=""/>
                    <pic:cNvPicPr/>
                  </pic:nvPicPr>
                  <pic:blipFill>
                    <a:blip xmlns:r="http://schemas.openxmlformats.org/officeDocument/2006/relationships" r:embed="rId202"/>
                    <a:stretch>
                      <a:fillRect/>
                    </a:stretch>
                  </pic:blipFill>
                  <pic:spPr>
                    <a:xfrm>
                      <a:off x="0" y="0"/>
                      <a:ext cx="8395426" cy="5545376"/>
                    </a:xfrm>
                    <a:prstGeom prst="rect">
                      <a:avLst/>
                    </a:prstGeom>
                  </pic:spPr>
                </pic:pic>
              </a:graphicData>
            </a:graphic>
          </wp:inline>
        </w:drawing>
      </w:r>
    </w:p>
    <w:p w:rsidR="00EB0BE2" w:rsidRPr="0040143B" w:rsidP="00EB0BE2" w14:paraId="6BFBF559" w14:textId="6E1C9A02">
      <w:pPr>
        <w:keepNext/>
        <w:keepLines/>
        <w:widowControl/>
        <w:spacing w:before="240" w:after="0" w:line="259" w:lineRule="auto"/>
        <w:outlineLvl w:val="0"/>
        <w:rPr>
          <w:rFonts w:ascii="Calibri Light" w:eastAsia="Times New Roman" w:hAnsi="Calibri Light" w:cs="Times New Roman"/>
          <w:color w:val="2F5496"/>
          <w:sz w:val="32"/>
          <w:szCs w:val="32"/>
        </w:rPr>
      </w:pPr>
      <w:bookmarkStart w:id="680" w:name="_Toc181190175"/>
      <w:bookmarkStart w:id="681" w:name="_Toc182234177"/>
      <w:bookmarkStart w:id="682" w:name="_Toc191986606"/>
      <w:bookmarkStart w:id="683" w:name="_Toc192581813"/>
      <w:bookmarkStart w:id="684" w:name="_Toc192686383"/>
      <w:bookmarkStart w:id="685" w:name="_Toc192686794"/>
      <w:bookmarkStart w:id="686" w:name="_Toc192687123"/>
      <w:bookmarkStart w:id="687" w:name="_Toc193122460"/>
      <w:bookmarkStart w:id="688" w:name="_Toc193123358"/>
      <w:bookmarkStart w:id="689" w:name="_Toc193184820"/>
      <w:bookmarkStart w:id="690" w:name="_Toc193191628"/>
      <w:bookmarkStart w:id="691" w:name="_Toc193192103"/>
      <w:bookmarkStart w:id="692" w:name="_Toc196212039"/>
      <w:r w:rsidRPr="0040143B">
        <w:rPr>
          <w:rFonts w:ascii="Calibri Light" w:eastAsia="Times New Roman" w:hAnsi="Calibri Light" w:cs="Times New Roman"/>
          <w:color w:val="2F5496"/>
          <w:sz w:val="32"/>
          <w:szCs w:val="32"/>
        </w:rPr>
        <w:t>Technical Requirements &gt; System Requirements &gt; Device Recommendations</w:t>
      </w:r>
      <w:bookmarkEnd w:id="680"/>
      <w:bookmarkEnd w:id="681"/>
      <w:bookmarkEnd w:id="682"/>
      <w:bookmarkEnd w:id="683"/>
      <w:bookmarkEnd w:id="684"/>
      <w:bookmarkEnd w:id="685"/>
      <w:bookmarkEnd w:id="686"/>
      <w:bookmarkEnd w:id="687"/>
      <w:bookmarkEnd w:id="688"/>
      <w:bookmarkEnd w:id="689"/>
      <w:bookmarkEnd w:id="690"/>
      <w:bookmarkEnd w:id="691"/>
      <w:bookmarkEnd w:id="692"/>
    </w:p>
    <w:p w:rsidR="00EB0BE2" w:rsidRPr="0040143B" w:rsidP="00EB0BE2" w14:paraId="3C004CBF" w14:textId="084A36D0">
      <w:pPr>
        <w:widowControl/>
        <w:spacing w:after="160" w:line="259" w:lineRule="auto"/>
        <w:rPr>
          <w:rFonts w:ascii="Calibri" w:eastAsia="Calibri" w:hAnsi="Calibri" w:cs="Times New Roman"/>
        </w:rPr>
      </w:pPr>
    </w:p>
    <w:p w:rsidR="006B50FA" w:rsidRPr="0040143B" w:rsidP="00EB0BE2" w14:paraId="5BB08ED0" w14:textId="6120B5BF">
      <w:pPr>
        <w:widowControl/>
        <w:spacing w:after="160" w:line="259" w:lineRule="auto"/>
        <w:rPr>
          <w:rFonts w:ascii="Calibri" w:eastAsia="Calibri" w:hAnsi="Calibri" w:cs="Times New Roman"/>
        </w:rPr>
      </w:pPr>
      <w:r w:rsidRPr="0025534F">
        <w:rPr>
          <w:noProof/>
        </w:rPr>
        <w:t xml:space="preserve"> </w:t>
      </w:r>
      <w:r w:rsidRPr="0025534F">
        <w:rPr>
          <w:rFonts w:ascii="Calibri" w:eastAsia="Calibri" w:hAnsi="Calibri" w:cs="Times New Roman"/>
          <w:noProof/>
        </w:rPr>
        <w:drawing>
          <wp:inline distT="0" distB="0" distL="0" distR="0">
            <wp:extent cx="9541510" cy="3886835"/>
            <wp:effectExtent l="0" t="0" r="2540" b="0"/>
            <wp:docPr id="1359256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56298" name=""/>
                    <pic:cNvPicPr/>
                  </pic:nvPicPr>
                  <pic:blipFill>
                    <a:blip xmlns:r="http://schemas.openxmlformats.org/officeDocument/2006/relationships" r:embed="rId203"/>
                    <a:stretch>
                      <a:fillRect/>
                    </a:stretch>
                  </pic:blipFill>
                  <pic:spPr>
                    <a:xfrm>
                      <a:off x="0" y="0"/>
                      <a:ext cx="9541510" cy="3886835"/>
                    </a:xfrm>
                    <a:prstGeom prst="rect">
                      <a:avLst/>
                    </a:prstGeom>
                  </pic:spPr>
                </pic:pic>
              </a:graphicData>
            </a:graphic>
          </wp:inline>
        </w:drawing>
      </w:r>
    </w:p>
    <w:p w:rsidR="00EB0BE2" w:rsidRPr="0040143B" w:rsidP="00EB0BE2" w14:paraId="728D0723" w14:textId="77777777">
      <w:pPr>
        <w:widowControl/>
        <w:spacing w:after="160" w:line="259" w:lineRule="auto"/>
        <w:rPr>
          <w:rFonts w:ascii="Calibri" w:eastAsia="Calibri" w:hAnsi="Calibri" w:cs="Times New Roman"/>
        </w:rPr>
      </w:pPr>
    </w:p>
    <w:p w:rsidR="00EB0BE2" w:rsidRPr="0040143B" w:rsidP="00EB0BE2" w14:paraId="2757BC0F"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93" w:name="_Toc181190176"/>
      <w:bookmarkStart w:id="694" w:name="_Toc182234178"/>
      <w:bookmarkStart w:id="695" w:name="_Toc191986607"/>
      <w:bookmarkStart w:id="696" w:name="_Toc192581814"/>
      <w:bookmarkStart w:id="697" w:name="_Toc192686384"/>
      <w:bookmarkStart w:id="698" w:name="_Toc192686795"/>
      <w:bookmarkStart w:id="699" w:name="_Toc192687124"/>
      <w:bookmarkStart w:id="700" w:name="_Toc193122461"/>
      <w:bookmarkStart w:id="701" w:name="_Toc193123359"/>
      <w:bookmarkStart w:id="702" w:name="_Toc193184821"/>
      <w:bookmarkStart w:id="703" w:name="_Toc193191629"/>
      <w:bookmarkStart w:id="704" w:name="_Toc193192104"/>
      <w:bookmarkStart w:id="705" w:name="_Toc196212040"/>
      <w:r w:rsidRPr="0040143B">
        <w:rPr>
          <w:rFonts w:ascii="Calibri Light" w:eastAsia="Times New Roman" w:hAnsi="Calibri Light" w:cs="Times New Roman"/>
          <w:color w:val="2F5496"/>
          <w:sz w:val="32"/>
          <w:szCs w:val="32"/>
        </w:rPr>
        <w:t>Technical Requirements &gt; Network &amp; Location Requirements &gt; Firewall Safelisting</w:t>
      </w:r>
      <w:bookmarkEnd w:id="693"/>
      <w:bookmarkEnd w:id="694"/>
      <w:bookmarkEnd w:id="695"/>
      <w:bookmarkEnd w:id="696"/>
      <w:bookmarkEnd w:id="697"/>
      <w:bookmarkEnd w:id="698"/>
      <w:bookmarkEnd w:id="699"/>
      <w:bookmarkEnd w:id="700"/>
      <w:bookmarkEnd w:id="701"/>
      <w:bookmarkEnd w:id="702"/>
      <w:bookmarkEnd w:id="703"/>
      <w:bookmarkEnd w:id="704"/>
      <w:bookmarkEnd w:id="705"/>
    </w:p>
    <w:p w:rsidR="00EB0BE2" w:rsidRPr="0040143B" w:rsidP="00EB0BE2" w14:paraId="6BD6461E" w14:textId="0B7BAA7B">
      <w:pPr>
        <w:keepNext/>
        <w:widowControl/>
        <w:spacing w:after="160" w:line="259" w:lineRule="auto"/>
        <w:rPr>
          <w:rFonts w:ascii="Calibri" w:eastAsia="Calibri" w:hAnsi="Calibri" w:cs="Times New Roman"/>
        </w:rPr>
      </w:pPr>
    </w:p>
    <w:p w:rsidR="00814812" w:rsidP="00EB0BE2" w14:paraId="4BA683C7" w14:textId="39B2F9F1">
      <w:pPr>
        <w:keepNext/>
        <w:widowControl/>
        <w:spacing w:after="160" w:line="259" w:lineRule="auto"/>
        <w:rPr>
          <w:rFonts w:ascii="Calibri" w:eastAsia="Calibri" w:hAnsi="Calibri" w:cs="Times New Roman"/>
        </w:rPr>
      </w:pPr>
    </w:p>
    <w:p w:rsidR="00D25769" w:rsidRPr="0040143B" w:rsidP="00EB0BE2" w14:paraId="5EB3AC06" w14:textId="20EE6147">
      <w:pPr>
        <w:keepNext/>
        <w:widowControl/>
        <w:spacing w:after="160" w:line="259" w:lineRule="auto"/>
        <w:rPr>
          <w:rFonts w:ascii="Calibri" w:eastAsia="Calibri" w:hAnsi="Calibri" w:cs="Times New Roman"/>
        </w:rPr>
      </w:pPr>
      <w:r w:rsidRPr="00D25769">
        <w:rPr>
          <w:rFonts w:ascii="Calibri" w:eastAsia="Calibri" w:hAnsi="Calibri" w:cs="Times New Roman"/>
          <w:noProof/>
        </w:rPr>
        <w:drawing>
          <wp:inline distT="0" distB="0" distL="0" distR="0">
            <wp:extent cx="9541510" cy="4425315"/>
            <wp:effectExtent l="0" t="0" r="2540" b="0"/>
            <wp:docPr id="130335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58324" name=""/>
                    <pic:cNvPicPr/>
                  </pic:nvPicPr>
                  <pic:blipFill>
                    <a:blip xmlns:r="http://schemas.openxmlformats.org/officeDocument/2006/relationships" r:embed="rId204"/>
                    <a:stretch>
                      <a:fillRect/>
                    </a:stretch>
                  </pic:blipFill>
                  <pic:spPr>
                    <a:xfrm>
                      <a:off x="0" y="0"/>
                      <a:ext cx="9541510" cy="4425315"/>
                    </a:xfrm>
                    <a:prstGeom prst="rect">
                      <a:avLst/>
                    </a:prstGeom>
                  </pic:spPr>
                </pic:pic>
              </a:graphicData>
            </a:graphic>
          </wp:inline>
        </w:drawing>
      </w:r>
    </w:p>
    <w:p w:rsidR="00EB0BE2" w:rsidRPr="0040143B" w:rsidP="00EB0BE2" w14:paraId="164CCF5B" w14:textId="77777777">
      <w:pPr>
        <w:keepNext/>
        <w:widowControl/>
        <w:spacing w:after="160" w:line="259" w:lineRule="auto"/>
        <w:rPr>
          <w:rFonts w:ascii="Calibri" w:eastAsia="Calibri" w:hAnsi="Calibri" w:cs="Times New Roman"/>
        </w:rPr>
      </w:pPr>
    </w:p>
    <w:p w:rsidR="00EB0BE2" w:rsidRPr="0040143B" w:rsidP="00EB0BE2" w14:paraId="1BBBA39D" w14:textId="77777777">
      <w:pPr>
        <w:widowControl/>
        <w:spacing w:after="160" w:line="259" w:lineRule="auto"/>
        <w:rPr>
          <w:rFonts w:ascii="Calibri" w:eastAsia="Calibri" w:hAnsi="Calibri" w:cs="Times New Roman"/>
        </w:rPr>
      </w:pPr>
    </w:p>
    <w:p w:rsidR="00EB0BE2" w:rsidRPr="0040143B" w:rsidP="00EB0BE2" w14:paraId="08807171" w14:textId="77777777">
      <w:pPr>
        <w:widowControl/>
        <w:spacing w:after="160" w:line="259" w:lineRule="auto"/>
        <w:rPr>
          <w:rFonts w:ascii="Calibri" w:eastAsia="Calibri" w:hAnsi="Calibri" w:cs="Times New Roman"/>
        </w:rPr>
      </w:pPr>
    </w:p>
    <w:p w:rsidR="00EB0BE2" w:rsidP="00EB0BE2" w14:paraId="428CA064" w14:textId="77777777">
      <w:pPr>
        <w:widowControl/>
        <w:spacing w:after="160" w:line="259" w:lineRule="auto"/>
        <w:rPr>
          <w:rFonts w:ascii="Calibri Light" w:eastAsia="Times New Roman" w:hAnsi="Calibri Light" w:cs="Times New Roman"/>
          <w:color w:val="2F5496"/>
          <w:sz w:val="32"/>
          <w:szCs w:val="32"/>
        </w:rPr>
      </w:pPr>
    </w:p>
    <w:p w:rsidR="00EB0BE2" w:rsidRPr="0040143B" w:rsidP="00EB0BE2" w14:paraId="27F1F9D7" w14:textId="57842D6A">
      <w:pPr>
        <w:widowControl/>
        <w:spacing w:after="160" w:line="259" w:lineRule="auto"/>
        <w:rPr>
          <w:rFonts w:ascii="Calibri" w:eastAsia="Calibri" w:hAnsi="Calibri" w:cs="Times New Roman"/>
        </w:rPr>
      </w:pPr>
      <w:r w:rsidRPr="0040143B">
        <w:rPr>
          <w:rFonts w:ascii="Calibri Light" w:eastAsia="Times New Roman" w:hAnsi="Calibri Light" w:cs="Times New Roman"/>
          <w:color w:val="2F5496"/>
          <w:sz w:val="32"/>
          <w:szCs w:val="32"/>
        </w:rPr>
        <w:t>Technical Requirements &gt; Network &amp; Location Requirements &gt; Bandwidth Requirements</w:t>
      </w:r>
      <w:r w:rsidRPr="00061F7F" w:rsidR="00061F7F">
        <w:rPr>
          <w:noProof/>
        </w:rPr>
        <w:t xml:space="preserve"> </w:t>
      </w:r>
      <w:r w:rsidRPr="00061F7F" w:rsidR="00061F7F">
        <w:rPr>
          <w:rFonts w:ascii="Calibri Light" w:eastAsia="Times New Roman" w:hAnsi="Calibri Light" w:cs="Times New Roman"/>
          <w:noProof/>
          <w:color w:val="2F5496"/>
          <w:sz w:val="32"/>
          <w:szCs w:val="32"/>
        </w:rPr>
        <w:drawing>
          <wp:inline distT="0" distB="0" distL="0" distR="0">
            <wp:extent cx="9541510" cy="2840355"/>
            <wp:effectExtent l="0" t="0" r="2540" b="0"/>
            <wp:docPr id="143351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1336" name=""/>
                    <pic:cNvPicPr/>
                  </pic:nvPicPr>
                  <pic:blipFill>
                    <a:blip xmlns:r="http://schemas.openxmlformats.org/officeDocument/2006/relationships" r:embed="rId205"/>
                    <a:stretch>
                      <a:fillRect/>
                    </a:stretch>
                  </pic:blipFill>
                  <pic:spPr>
                    <a:xfrm>
                      <a:off x="0" y="0"/>
                      <a:ext cx="9541510" cy="2840355"/>
                    </a:xfrm>
                    <a:prstGeom prst="rect">
                      <a:avLst/>
                    </a:prstGeom>
                  </pic:spPr>
                </pic:pic>
              </a:graphicData>
            </a:graphic>
          </wp:inline>
        </w:drawing>
      </w:r>
    </w:p>
    <w:p w:rsidR="00EB0BE2" w:rsidRPr="0040143B" w:rsidP="00EB0BE2" w14:paraId="090A7AF6"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06" w:name="_Toc181190177"/>
      <w:bookmarkStart w:id="707" w:name="_Toc182234179"/>
      <w:bookmarkStart w:id="708" w:name="_Toc191986608"/>
      <w:bookmarkStart w:id="709" w:name="_Toc192581815"/>
      <w:bookmarkStart w:id="710" w:name="_Toc192686385"/>
      <w:bookmarkStart w:id="711" w:name="_Toc192686796"/>
      <w:bookmarkStart w:id="712" w:name="_Toc192687125"/>
      <w:bookmarkStart w:id="713" w:name="_Toc193122462"/>
      <w:bookmarkStart w:id="714" w:name="_Toc193123360"/>
      <w:bookmarkStart w:id="715" w:name="_Toc193184822"/>
      <w:bookmarkStart w:id="716" w:name="_Toc193191630"/>
      <w:bookmarkStart w:id="717" w:name="_Toc193192105"/>
      <w:bookmarkStart w:id="718" w:name="_Toc196212041"/>
      <w:r w:rsidRPr="0040143B">
        <w:rPr>
          <w:rFonts w:ascii="Calibri Light" w:eastAsia="Times New Roman" w:hAnsi="Calibri Light" w:cs="Times New Roman"/>
          <w:color w:val="2F5496"/>
          <w:sz w:val="32"/>
          <w:szCs w:val="32"/>
        </w:rPr>
        <w:t>Technical Requirements &gt; Network &amp; Location Requirements &gt; Wireless Access Point</w:t>
      </w:r>
      <w:bookmarkEnd w:id="706"/>
      <w:bookmarkEnd w:id="707"/>
      <w:bookmarkEnd w:id="708"/>
      <w:bookmarkEnd w:id="709"/>
      <w:bookmarkEnd w:id="710"/>
      <w:bookmarkEnd w:id="711"/>
      <w:bookmarkEnd w:id="712"/>
      <w:bookmarkEnd w:id="713"/>
      <w:bookmarkEnd w:id="714"/>
      <w:bookmarkEnd w:id="715"/>
      <w:bookmarkEnd w:id="716"/>
      <w:bookmarkEnd w:id="717"/>
      <w:bookmarkEnd w:id="718"/>
    </w:p>
    <w:p w:rsidR="00EB0BE2" w:rsidRPr="0040143B" w:rsidP="00EB0BE2" w14:paraId="721BD846" w14:textId="2E10FE77">
      <w:pPr>
        <w:widowControl/>
        <w:spacing w:after="160" w:line="259" w:lineRule="auto"/>
        <w:rPr>
          <w:rFonts w:ascii="Calibri" w:eastAsia="Calibri" w:hAnsi="Calibri" w:cs="Times New Roman"/>
        </w:rPr>
      </w:pPr>
      <w:r w:rsidRPr="008E0D58">
        <w:rPr>
          <w:noProof/>
        </w:rPr>
        <w:t xml:space="preserve"> </w:t>
      </w:r>
      <w:r w:rsidRPr="008E0D58">
        <w:rPr>
          <w:rFonts w:ascii="Calibri" w:eastAsia="Calibri" w:hAnsi="Calibri" w:cs="Times New Roman"/>
          <w:noProof/>
        </w:rPr>
        <w:drawing>
          <wp:inline distT="0" distB="0" distL="0" distR="0">
            <wp:extent cx="9541510" cy="2760345"/>
            <wp:effectExtent l="0" t="0" r="2540" b="1905"/>
            <wp:docPr id="208034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45492" name=""/>
                    <pic:cNvPicPr/>
                  </pic:nvPicPr>
                  <pic:blipFill>
                    <a:blip xmlns:r="http://schemas.openxmlformats.org/officeDocument/2006/relationships" r:embed="rId206"/>
                    <a:stretch>
                      <a:fillRect/>
                    </a:stretch>
                  </pic:blipFill>
                  <pic:spPr>
                    <a:xfrm>
                      <a:off x="0" y="0"/>
                      <a:ext cx="9541510" cy="2760345"/>
                    </a:xfrm>
                    <a:prstGeom prst="rect">
                      <a:avLst/>
                    </a:prstGeom>
                  </pic:spPr>
                </pic:pic>
              </a:graphicData>
            </a:graphic>
          </wp:inline>
        </w:drawing>
      </w:r>
    </w:p>
    <w:p w:rsidR="002346CB" w14:paraId="0C98525C" w14:textId="432A438A">
      <w:pPr>
        <w:rPr>
          <w:rFonts w:ascii="Calibri Light" w:eastAsia="Times New Roman" w:hAnsi="Calibri Light" w:cs="Times New Roman"/>
          <w:color w:val="2F5496"/>
          <w:sz w:val="32"/>
          <w:szCs w:val="32"/>
        </w:rPr>
      </w:pPr>
      <w:bookmarkStart w:id="719" w:name="_Toc181190178"/>
      <w:bookmarkStart w:id="720" w:name="_Toc182234180"/>
      <w:bookmarkStart w:id="721" w:name="_Toc191986609"/>
      <w:bookmarkStart w:id="722" w:name="_Toc192581816"/>
      <w:bookmarkStart w:id="723" w:name="_Toc192686386"/>
      <w:bookmarkStart w:id="724" w:name="_Toc192686797"/>
      <w:bookmarkStart w:id="725" w:name="_Toc192687126"/>
      <w:bookmarkStart w:id="726" w:name="_Toc193122463"/>
      <w:bookmarkStart w:id="727" w:name="_Toc193123361"/>
      <w:bookmarkStart w:id="728" w:name="_Toc193184823"/>
      <w:bookmarkStart w:id="729" w:name="_Toc193191631"/>
      <w:bookmarkStart w:id="730" w:name="_Toc193192106"/>
      <w:r>
        <w:rPr>
          <w:rFonts w:ascii="Calibri Light" w:eastAsia="Times New Roman" w:hAnsi="Calibri Light" w:cs="Times New Roman"/>
          <w:color w:val="2F5496"/>
          <w:sz w:val="32"/>
          <w:szCs w:val="32"/>
        </w:rPr>
        <w:br w:type="page"/>
      </w:r>
    </w:p>
    <w:p w:rsidR="008067C8" w14:paraId="744744E5" w14:textId="476DD72E">
      <w:pPr>
        <w:rPr>
          <w:rFonts w:ascii="Calibri Light" w:eastAsia="Times New Roman" w:hAnsi="Calibri Light" w:cs="Times New Roman"/>
          <w:color w:val="2F5496"/>
          <w:sz w:val="32"/>
          <w:szCs w:val="32"/>
        </w:rPr>
      </w:pPr>
    </w:p>
    <w:p w:rsidR="002346CB" w14:paraId="1408B18B" w14:textId="77777777">
      <w:pPr>
        <w:rPr>
          <w:rFonts w:ascii="Calibri Light" w:eastAsia="Times New Roman" w:hAnsi="Calibri Light" w:cs="Times New Roman"/>
          <w:color w:val="2F5496"/>
          <w:sz w:val="32"/>
          <w:szCs w:val="32"/>
        </w:rPr>
      </w:pPr>
    </w:p>
    <w:p w:rsidR="00EB0BE2" w:rsidRPr="0040143B" w:rsidP="00EB0BE2" w14:paraId="3E92CDF6" w14:textId="1987DF90">
      <w:pPr>
        <w:keepNext/>
        <w:keepLines/>
        <w:widowControl/>
        <w:spacing w:before="240" w:after="0" w:line="259" w:lineRule="auto"/>
        <w:outlineLvl w:val="0"/>
        <w:rPr>
          <w:rFonts w:ascii="Calibri Light" w:eastAsia="Times New Roman" w:hAnsi="Calibri Light" w:cs="Times New Roman"/>
          <w:color w:val="2F5496"/>
          <w:sz w:val="32"/>
          <w:szCs w:val="32"/>
        </w:rPr>
      </w:pPr>
      <w:bookmarkStart w:id="731" w:name="_Toc196212042"/>
      <w:r w:rsidRPr="0040143B">
        <w:rPr>
          <w:rFonts w:ascii="Calibri Light" w:eastAsia="Times New Roman" w:hAnsi="Calibri Light" w:cs="Times New Roman"/>
          <w:color w:val="2F5496"/>
          <w:sz w:val="32"/>
          <w:szCs w:val="32"/>
        </w:rPr>
        <w:t>Technical Requirements &gt; Security &gt; Security Protocols</w:t>
      </w:r>
      <w:bookmarkEnd w:id="719"/>
      <w:bookmarkEnd w:id="720"/>
      <w:bookmarkEnd w:id="721"/>
      <w:bookmarkEnd w:id="722"/>
      <w:bookmarkEnd w:id="723"/>
      <w:bookmarkEnd w:id="724"/>
      <w:bookmarkEnd w:id="725"/>
      <w:bookmarkEnd w:id="726"/>
      <w:bookmarkEnd w:id="727"/>
      <w:bookmarkEnd w:id="728"/>
      <w:bookmarkEnd w:id="729"/>
      <w:bookmarkEnd w:id="730"/>
      <w:bookmarkEnd w:id="731"/>
    </w:p>
    <w:p w:rsidR="00EB0BE2" w:rsidRPr="0040143B" w:rsidP="00EB0BE2" w14:paraId="20F41D1A" w14:textId="2DA70E80">
      <w:pPr>
        <w:keepNext/>
        <w:widowControl/>
        <w:spacing w:after="160" w:line="259" w:lineRule="auto"/>
        <w:rPr>
          <w:rFonts w:ascii="Calibri" w:eastAsia="Calibri" w:hAnsi="Calibri" w:cs="Times New Roman"/>
        </w:rPr>
      </w:pPr>
    </w:p>
    <w:p w:rsidR="00EB0BE2" w:rsidRPr="0040143B" w:rsidP="00EB0BE2" w14:paraId="500D33E7" w14:textId="3C8FA02A">
      <w:pPr>
        <w:widowControl/>
        <w:spacing w:after="160" w:line="259" w:lineRule="auto"/>
        <w:rPr>
          <w:rFonts w:ascii="Calibri" w:eastAsia="Calibri" w:hAnsi="Calibri" w:cs="Times New Roman"/>
        </w:rPr>
      </w:pPr>
      <w:r w:rsidRPr="00BA6F71">
        <w:rPr>
          <w:rFonts w:ascii="Calibri" w:eastAsia="Calibri" w:hAnsi="Calibri" w:cs="Times New Roman"/>
          <w:noProof/>
        </w:rPr>
        <w:drawing>
          <wp:inline distT="0" distB="0" distL="0" distR="0">
            <wp:extent cx="9541510" cy="3226435"/>
            <wp:effectExtent l="0" t="0" r="2540" b="0"/>
            <wp:docPr id="22588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85243" name=""/>
                    <pic:cNvPicPr/>
                  </pic:nvPicPr>
                  <pic:blipFill>
                    <a:blip xmlns:r="http://schemas.openxmlformats.org/officeDocument/2006/relationships" r:embed="rId207"/>
                    <a:stretch>
                      <a:fillRect/>
                    </a:stretch>
                  </pic:blipFill>
                  <pic:spPr>
                    <a:xfrm>
                      <a:off x="0" y="0"/>
                      <a:ext cx="9541510" cy="3226435"/>
                    </a:xfrm>
                    <a:prstGeom prst="rect">
                      <a:avLst/>
                    </a:prstGeom>
                  </pic:spPr>
                </pic:pic>
              </a:graphicData>
            </a:graphic>
          </wp:inline>
        </w:drawing>
      </w:r>
      <w:r w:rsidRPr="008278F4" w:rsidR="008278F4">
        <w:rPr>
          <w:noProof/>
        </w:rPr>
        <w:t xml:space="preserve"> </w:t>
      </w:r>
      <w:r w:rsidRPr="000434B6" w:rsidR="000434B6">
        <w:rPr>
          <w:noProof/>
        </w:rPr>
        <w:t xml:space="preserve"> </w:t>
      </w:r>
    </w:p>
    <w:p w:rsidR="00EB0BE2" w:rsidRPr="0040143B" w:rsidP="00EB0BE2" w14:paraId="258D0D5F"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32" w:name="_Toc181190179"/>
      <w:bookmarkStart w:id="733" w:name="_Toc182234181"/>
      <w:bookmarkStart w:id="734" w:name="_Toc191986610"/>
      <w:bookmarkStart w:id="735" w:name="_Toc192581817"/>
      <w:bookmarkStart w:id="736" w:name="_Toc192686387"/>
      <w:bookmarkStart w:id="737" w:name="_Toc192686798"/>
      <w:bookmarkStart w:id="738" w:name="_Toc192687127"/>
      <w:bookmarkStart w:id="739" w:name="_Toc193122464"/>
      <w:bookmarkStart w:id="740" w:name="_Toc193123362"/>
      <w:bookmarkStart w:id="741" w:name="_Toc193184824"/>
      <w:bookmarkStart w:id="742" w:name="_Toc193191632"/>
      <w:bookmarkStart w:id="743" w:name="_Toc193192107"/>
      <w:bookmarkStart w:id="744" w:name="_Toc196212043"/>
      <w:r w:rsidRPr="0040143B">
        <w:rPr>
          <w:rFonts w:ascii="Calibri Light" w:eastAsia="Times New Roman" w:hAnsi="Calibri Light" w:cs="Times New Roman"/>
          <w:color w:val="2F5496"/>
          <w:sz w:val="32"/>
          <w:szCs w:val="32"/>
        </w:rPr>
        <w:t>NAEP App Installation Instructions &gt; ChromeOS &gt; Installation Instructions</w:t>
      </w:r>
      <w:bookmarkEnd w:id="732"/>
      <w:bookmarkEnd w:id="733"/>
      <w:bookmarkEnd w:id="734"/>
      <w:bookmarkEnd w:id="735"/>
      <w:bookmarkEnd w:id="736"/>
      <w:bookmarkEnd w:id="737"/>
      <w:bookmarkEnd w:id="738"/>
      <w:bookmarkEnd w:id="739"/>
      <w:bookmarkEnd w:id="740"/>
      <w:bookmarkEnd w:id="741"/>
      <w:bookmarkEnd w:id="742"/>
      <w:bookmarkEnd w:id="743"/>
      <w:bookmarkEnd w:id="744"/>
    </w:p>
    <w:p w:rsidR="00EB0BE2" w:rsidRPr="0040143B" w:rsidP="00EB0BE2" w14:paraId="2F46B0EE"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90610" cy="3836157"/>
            <wp:effectExtent l="0" t="0" r="5715" b="0"/>
            <wp:docPr id="177387531" name="Picture 17738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7531" name="Picture 10"/>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7690610" cy="3836157"/>
                    </a:xfrm>
                    <a:prstGeom prst="rect">
                      <a:avLst/>
                    </a:prstGeom>
                  </pic:spPr>
                </pic:pic>
              </a:graphicData>
            </a:graphic>
          </wp:inline>
        </w:drawing>
      </w:r>
    </w:p>
    <w:p w:rsidR="00EB0BE2" w:rsidP="00EB0BE2" w14:paraId="45FE75E0" w14:textId="77777777">
      <w:pPr>
        <w:widowControl/>
        <w:spacing w:after="160" w:line="259" w:lineRule="auto"/>
        <w:rPr>
          <w:rFonts w:ascii="Calibri" w:eastAsia="Calibri" w:hAnsi="Calibri" w:cs="Times New Roman"/>
        </w:rPr>
      </w:pPr>
      <w:r w:rsidRPr="0053369F">
        <w:rPr>
          <w:noProof/>
        </w:rPr>
        <w:drawing>
          <wp:inline distT="0" distB="0" distL="0" distR="0">
            <wp:extent cx="7323826" cy="4885941"/>
            <wp:effectExtent l="0" t="0" r="0" b="0"/>
            <wp:docPr id="70696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69542" name=""/>
                    <pic:cNvPicPr/>
                  </pic:nvPicPr>
                  <pic:blipFill>
                    <a:blip xmlns:r="http://schemas.openxmlformats.org/officeDocument/2006/relationships" r:embed="rId209"/>
                    <a:stretch>
                      <a:fillRect/>
                    </a:stretch>
                  </pic:blipFill>
                  <pic:spPr>
                    <a:xfrm>
                      <a:off x="0" y="0"/>
                      <a:ext cx="7330237" cy="4890218"/>
                    </a:xfrm>
                    <a:prstGeom prst="rect">
                      <a:avLst/>
                    </a:prstGeom>
                  </pic:spPr>
                </pic:pic>
              </a:graphicData>
            </a:graphic>
          </wp:inline>
        </w:drawing>
      </w:r>
    </w:p>
    <w:p w:rsidR="00EB0BE2" w:rsidRPr="0040143B" w:rsidP="00EB0BE2" w14:paraId="4DFCDCEE" w14:textId="77777777">
      <w:pPr>
        <w:widowControl/>
        <w:spacing w:after="160" w:line="259" w:lineRule="auto"/>
        <w:rPr>
          <w:rFonts w:ascii="Calibri" w:eastAsia="Calibri" w:hAnsi="Calibri" w:cs="Times New Roman"/>
        </w:rPr>
      </w:pPr>
    </w:p>
    <w:p w:rsidR="00EB0BE2" w:rsidRPr="0040143B" w:rsidP="00EB0BE2" w14:paraId="78B46608"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293114" cy="4533558"/>
            <wp:effectExtent l="0" t="0" r="317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a:xfrm>
                      <a:off x="0" y="0"/>
                      <a:ext cx="7293114" cy="4533558"/>
                    </a:xfrm>
                    <a:prstGeom prst="rect">
                      <a:avLst/>
                    </a:prstGeom>
                  </pic:spPr>
                </pic:pic>
              </a:graphicData>
            </a:graphic>
          </wp:inline>
        </w:drawing>
      </w:r>
    </w:p>
    <w:p w:rsidR="00EB0BE2" w:rsidRPr="0040143B" w:rsidP="00EB0BE2" w14:paraId="3BBB3D5D"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10269" cy="3939254"/>
            <wp:effectExtent l="0" t="0" r="635" b="4445"/>
            <wp:docPr id="919524460" name="Picture 91952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24460" name="Picture 13"/>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7810269" cy="3939254"/>
                    </a:xfrm>
                    <a:prstGeom prst="rect">
                      <a:avLst/>
                    </a:prstGeom>
                  </pic:spPr>
                </pic:pic>
              </a:graphicData>
            </a:graphic>
          </wp:inline>
        </w:drawing>
      </w:r>
    </w:p>
    <w:p w:rsidR="00EB0BE2" w:rsidRPr="0040143B" w:rsidP="00EB0BE2" w14:paraId="192DE76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56831" cy="3933298"/>
            <wp:effectExtent l="0" t="0" r="0" b="0"/>
            <wp:docPr id="1542997804" name="Picture 154299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4" name="Picture 1542997804"/>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a:xfrm>
                      <a:off x="0" y="0"/>
                      <a:ext cx="7756831" cy="3933298"/>
                    </a:xfrm>
                    <a:prstGeom prst="rect">
                      <a:avLst/>
                    </a:prstGeom>
                  </pic:spPr>
                </pic:pic>
              </a:graphicData>
            </a:graphic>
          </wp:inline>
        </w:drawing>
      </w:r>
    </w:p>
    <w:p w:rsidR="00EB0BE2" w:rsidRPr="0040143B" w:rsidP="00EB0BE2" w14:paraId="1112893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6237" cy="4011241"/>
            <wp:effectExtent l="0" t="0" r="0" b="8890"/>
            <wp:docPr id="1542997805" name="Picture 154299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5" name="Picture 1542997805"/>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a:xfrm>
                      <a:off x="0" y="0"/>
                      <a:ext cx="7796237" cy="4011241"/>
                    </a:xfrm>
                    <a:prstGeom prst="rect">
                      <a:avLst/>
                    </a:prstGeom>
                  </pic:spPr>
                </pic:pic>
              </a:graphicData>
            </a:graphic>
          </wp:inline>
        </w:drawing>
      </w:r>
    </w:p>
    <w:p w:rsidR="00EB0BE2" w:rsidRPr="0040143B" w:rsidP="00EB0BE2" w14:paraId="0F2620E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57466" cy="4058501"/>
            <wp:effectExtent l="0" t="0" r="0" b="0"/>
            <wp:docPr id="1542997806" name="Picture 154299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6" name="Picture 1542997806"/>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a:xfrm>
                      <a:off x="0" y="0"/>
                      <a:ext cx="7757466" cy="4058501"/>
                    </a:xfrm>
                    <a:prstGeom prst="rect">
                      <a:avLst/>
                    </a:prstGeom>
                  </pic:spPr>
                </pic:pic>
              </a:graphicData>
            </a:graphic>
          </wp:inline>
        </w:drawing>
      </w:r>
    </w:p>
    <w:p w:rsidR="00EB0BE2" w:rsidRPr="0040143B" w:rsidP="00EB0BE2" w14:paraId="44C8FA4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054290" cy="4822769"/>
            <wp:effectExtent l="0" t="0" r="0" b="0"/>
            <wp:docPr id="1542997807" name="Picture 154299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7" name="Picture 1542997807"/>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a:xfrm>
                      <a:off x="0" y="0"/>
                      <a:ext cx="7054290" cy="4822769"/>
                    </a:xfrm>
                    <a:prstGeom prst="rect">
                      <a:avLst/>
                    </a:prstGeom>
                  </pic:spPr>
                </pic:pic>
              </a:graphicData>
            </a:graphic>
          </wp:inline>
        </w:drawing>
      </w:r>
    </w:p>
    <w:p w:rsidR="00EB0BE2" w:rsidRPr="0040143B" w:rsidP="00EB0BE2" w14:paraId="6D3791F9" w14:textId="77777777">
      <w:pPr>
        <w:widowControl/>
        <w:spacing w:after="160" w:line="259" w:lineRule="auto"/>
        <w:rPr>
          <w:rFonts w:ascii="Calibri" w:eastAsia="Calibri" w:hAnsi="Calibri" w:cs="Times New Roman"/>
        </w:rPr>
      </w:pPr>
    </w:p>
    <w:p w:rsidR="00EB0BE2" w:rsidRPr="0040143B" w:rsidP="00EB0BE2" w14:paraId="07E7DF2B" w14:textId="77777777">
      <w:pPr>
        <w:widowControl/>
        <w:spacing w:after="160" w:line="259" w:lineRule="auto"/>
        <w:rPr>
          <w:rFonts w:ascii="Calibri" w:eastAsia="Calibri" w:hAnsi="Calibri" w:cs="Times New Roman"/>
        </w:rPr>
      </w:pPr>
    </w:p>
    <w:p w:rsidR="00EB0BE2" w:rsidRPr="0040143B" w:rsidP="00EB0BE2" w14:paraId="656922B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45" w:name="_Toc181190180"/>
      <w:bookmarkStart w:id="746" w:name="_Toc182234182"/>
      <w:bookmarkStart w:id="747" w:name="_Toc191986611"/>
      <w:bookmarkStart w:id="748" w:name="_Toc192581818"/>
      <w:bookmarkStart w:id="749" w:name="_Toc192686388"/>
      <w:bookmarkStart w:id="750" w:name="_Toc192686799"/>
      <w:bookmarkStart w:id="751" w:name="_Toc192687128"/>
      <w:bookmarkStart w:id="752" w:name="_Toc193122465"/>
      <w:bookmarkStart w:id="753" w:name="_Toc193123363"/>
      <w:bookmarkStart w:id="754" w:name="_Toc193184825"/>
      <w:bookmarkStart w:id="755" w:name="_Toc193191633"/>
      <w:bookmarkStart w:id="756" w:name="_Toc193192108"/>
      <w:bookmarkStart w:id="757" w:name="_Toc196212044"/>
      <w:r w:rsidRPr="0040143B">
        <w:rPr>
          <w:rFonts w:ascii="Calibri Light" w:eastAsia="Times New Roman" w:hAnsi="Calibri Light" w:cs="Times New Roman"/>
          <w:color w:val="2F5496"/>
          <w:sz w:val="32"/>
          <w:szCs w:val="32"/>
        </w:rPr>
        <w:t>NAEP App Installation Instructions &gt; ChromeOS &gt; Post-install Verification Instructions</w:t>
      </w:r>
      <w:bookmarkEnd w:id="745"/>
      <w:bookmarkEnd w:id="746"/>
      <w:bookmarkEnd w:id="747"/>
      <w:bookmarkEnd w:id="748"/>
      <w:bookmarkEnd w:id="749"/>
      <w:bookmarkEnd w:id="750"/>
      <w:bookmarkEnd w:id="751"/>
      <w:bookmarkEnd w:id="752"/>
      <w:bookmarkEnd w:id="753"/>
      <w:bookmarkEnd w:id="754"/>
      <w:bookmarkEnd w:id="755"/>
      <w:bookmarkEnd w:id="756"/>
      <w:bookmarkEnd w:id="757"/>
    </w:p>
    <w:p w:rsidR="00EB0BE2" w:rsidRPr="0040143B" w:rsidP="00EB0BE2" w14:paraId="0D652212"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88356" cy="3698552"/>
            <wp:effectExtent l="0" t="0" r="3175" b="0"/>
            <wp:docPr id="1542997809" name="Picture 154299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9" name="Picture 1542997809"/>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a:xfrm>
                      <a:off x="0" y="0"/>
                      <a:ext cx="7788356" cy="3698552"/>
                    </a:xfrm>
                    <a:prstGeom prst="rect">
                      <a:avLst/>
                    </a:prstGeom>
                  </pic:spPr>
                </pic:pic>
              </a:graphicData>
            </a:graphic>
          </wp:inline>
        </w:drawing>
      </w:r>
    </w:p>
    <w:p w:rsidR="00EB0BE2" w:rsidRPr="0040143B" w:rsidP="00EB0BE2" w14:paraId="7BD8B55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163823"/>
            <wp:effectExtent l="0" t="0" r="0" b="0"/>
            <wp:docPr id="1542997810" name="Picture 154299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0" name="Picture 1542997810"/>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a:xfrm>
                      <a:off x="0" y="0"/>
                      <a:ext cx="8229600" cy="3163823"/>
                    </a:xfrm>
                    <a:prstGeom prst="rect">
                      <a:avLst/>
                    </a:prstGeom>
                  </pic:spPr>
                </pic:pic>
              </a:graphicData>
            </a:graphic>
          </wp:inline>
        </w:drawing>
      </w:r>
    </w:p>
    <w:p w:rsidR="00EB0BE2" w:rsidRPr="0040143B" w:rsidP="00EB0BE2" w14:paraId="43B2FD7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5257" cy="4905237"/>
            <wp:effectExtent l="0" t="0" r="0" b="0"/>
            <wp:docPr id="1542997811" name="Picture 154299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1" name="Picture 154299781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7775257" cy="4905237"/>
                    </a:xfrm>
                    <a:prstGeom prst="rect">
                      <a:avLst/>
                    </a:prstGeom>
                  </pic:spPr>
                </pic:pic>
              </a:graphicData>
            </a:graphic>
          </wp:inline>
        </w:drawing>
      </w:r>
    </w:p>
    <w:p w:rsidR="00EB0BE2" w:rsidRPr="0040143B" w:rsidP="00EB0BE2" w14:paraId="44B3878A"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53008" cy="4311297"/>
            <wp:effectExtent l="0" t="0" r="5715" b="0"/>
            <wp:docPr id="1542997812" name="Picture 154299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2" name="Picture 1542997812"/>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7653008" cy="4311297"/>
                    </a:xfrm>
                    <a:prstGeom prst="rect">
                      <a:avLst/>
                    </a:prstGeom>
                  </pic:spPr>
                </pic:pic>
              </a:graphicData>
            </a:graphic>
          </wp:inline>
        </w:drawing>
      </w:r>
    </w:p>
    <w:p w:rsidR="00EB0BE2" w:rsidRPr="0040143B" w:rsidP="00EB0BE2" w14:paraId="36639EE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789646" cy="4376091"/>
            <wp:effectExtent l="0" t="0" r="0" b="5715"/>
            <wp:docPr id="1542997813" name="Picture 154299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3" name="Picture 1542997813"/>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789646" cy="4376091"/>
                    </a:xfrm>
                    <a:prstGeom prst="rect">
                      <a:avLst/>
                    </a:prstGeom>
                  </pic:spPr>
                </pic:pic>
              </a:graphicData>
            </a:graphic>
          </wp:inline>
        </w:drawing>
      </w:r>
    </w:p>
    <w:p w:rsidR="00EB0BE2" w:rsidRPr="0040143B" w:rsidP="00EB0BE2" w14:paraId="26D33791" w14:textId="77777777">
      <w:pPr>
        <w:keepNext/>
        <w:widowControl/>
        <w:spacing w:after="160" w:line="259" w:lineRule="auto"/>
        <w:rPr>
          <w:rFonts w:ascii="Calibri" w:eastAsia="Calibri" w:hAnsi="Calibri" w:cs="Times New Roman"/>
        </w:rPr>
      </w:pPr>
    </w:p>
    <w:p w:rsidR="00EB0BE2" w:rsidRPr="0040143B" w:rsidP="00EB0BE2" w14:paraId="10078BF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07479" cy="4797345"/>
            <wp:effectExtent l="0" t="0" r="0" b="3810"/>
            <wp:docPr id="1542997814" name="Picture 15429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4" name="Picture 1542997814"/>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7607479" cy="4797345"/>
                    </a:xfrm>
                    <a:prstGeom prst="rect">
                      <a:avLst/>
                    </a:prstGeom>
                  </pic:spPr>
                </pic:pic>
              </a:graphicData>
            </a:graphic>
          </wp:inline>
        </w:drawing>
      </w:r>
    </w:p>
    <w:p w:rsidR="00EB0BE2" w:rsidRPr="0040143B" w:rsidP="00EB0BE2" w14:paraId="0C9272B5" w14:textId="77777777">
      <w:pPr>
        <w:widowControl/>
        <w:spacing w:after="160" w:line="259" w:lineRule="auto"/>
        <w:rPr>
          <w:rFonts w:ascii="Calibri" w:eastAsia="Calibri" w:hAnsi="Calibri" w:cs="Times New Roman"/>
        </w:rPr>
      </w:pPr>
    </w:p>
    <w:p w:rsidR="00EB0BE2" w:rsidRPr="0040143B" w:rsidP="00EB0BE2" w14:paraId="69473EA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226793" cy="3812965"/>
            <wp:effectExtent l="0" t="0" r="3175" b="0"/>
            <wp:docPr id="1542997816" name="Picture 154299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6" name="Picture 1542997816"/>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226793" cy="3812965"/>
                    </a:xfrm>
                    <a:prstGeom prst="rect">
                      <a:avLst/>
                    </a:prstGeom>
                  </pic:spPr>
                </pic:pic>
              </a:graphicData>
            </a:graphic>
          </wp:inline>
        </w:drawing>
      </w:r>
    </w:p>
    <w:p w:rsidR="00EB0BE2" w:rsidRPr="0040143B" w:rsidP="00EB0BE2" w14:paraId="6D3B6FA5"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58" w:name="_Toc181190181"/>
      <w:bookmarkStart w:id="759" w:name="_Toc182234183"/>
      <w:bookmarkStart w:id="760" w:name="_Toc191986612"/>
      <w:bookmarkStart w:id="761" w:name="_Toc192581819"/>
      <w:bookmarkStart w:id="762" w:name="_Toc192686389"/>
      <w:bookmarkStart w:id="763" w:name="_Toc192686800"/>
      <w:bookmarkStart w:id="764" w:name="_Toc192687129"/>
      <w:bookmarkStart w:id="765" w:name="_Toc193122466"/>
      <w:bookmarkStart w:id="766" w:name="_Toc193123364"/>
      <w:bookmarkStart w:id="767" w:name="_Toc193184826"/>
      <w:bookmarkStart w:id="768" w:name="_Toc193191634"/>
      <w:bookmarkStart w:id="769" w:name="_Toc193192109"/>
      <w:bookmarkStart w:id="770" w:name="_Toc196212045"/>
      <w:r w:rsidRPr="0040143B">
        <w:rPr>
          <w:rFonts w:ascii="Calibri Light" w:eastAsia="Times New Roman" w:hAnsi="Calibri Light" w:cs="Times New Roman"/>
          <w:color w:val="2F5496"/>
          <w:sz w:val="32"/>
          <w:szCs w:val="32"/>
        </w:rPr>
        <w:t>NAEP App Installation Instructions &gt; ChromeOS &gt; Application Removal Instructions</w:t>
      </w:r>
      <w:bookmarkEnd w:id="758"/>
      <w:bookmarkEnd w:id="759"/>
      <w:bookmarkEnd w:id="760"/>
      <w:bookmarkEnd w:id="761"/>
      <w:bookmarkEnd w:id="762"/>
      <w:bookmarkEnd w:id="763"/>
      <w:bookmarkEnd w:id="764"/>
      <w:bookmarkEnd w:id="765"/>
      <w:bookmarkEnd w:id="766"/>
      <w:bookmarkEnd w:id="767"/>
      <w:bookmarkEnd w:id="768"/>
      <w:bookmarkEnd w:id="769"/>
      <w:bookmarkEnd w:id="770"/>
    </w:p>
    <w:p w:rsidR="00EB0BE2" w:rsidRPr="0040143B" w:rsidP="00EB0BE2" w14:paraId="1C370B20"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10360" cy="3903980"/>
            <wp:effectExtent l="0" t="0" r="508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7710360" cy="3903980"/>
                    </a:xfrm>
                    <a:prstGeom prst="rect">
                      <a:avLst/>
                    </a:prstGeom>
                  </pic:spPr>
                </pic:pic>
              </a:graphicData>
            </a:graphic>
          </wp:inline>
        </w:drawing>
      </w:r>
    </w:p>
    <w:p w:rsidR="00EB0BE2" w:rsidRPr="0040143B" w:rsidP="00EB0BE2" w14:paraId="06B2799C"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167279" cy="3553166"/>
            <wp:effectExtent l="0" t="0" r="0" b="9525"/>
            <wp:docPr id="70651623" name="Picture 7065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1623" name="Picture 28"/>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7167279" cy="3553166"/>
                    </a:xfrm>
                    <a:prstGeom prst="rect">
                      <a:avLst/>
                    </a:prstGeom>
                  </pic:spPr>
                </pic:pic>
              </a:graphicData>
            </a:graphic>
          </wp:inline>
        </w:drawing>
      </w:r>
    </w:p>
    <w:p w:rsidR="00EB0BE2" w:rsidRPr="0040143B" w:rsidP="00EB0BE2" w14:paraId="07F004E1" w14:textId="77777777">
      <w:pPr>
        <w:widowControl/>
        <w:spacing w:after="160" w:line="259" w:lineRule="auto"/>
        <w:rPr>
          <w:rFonts w:ascii="Calibri" w:eastAsia="Calibri" w:hAnsi="Calibri" w:cs="Times New Roman"/>
        </w:rPr>
      </w:pPr>
    </w:p>
    <w:p w:rsidR="00EB0BE2" w:rsidRPr="0040143B" w:rsidP="00EB0BE2" w14:paraId="1DF7EFDA"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71" w:name="_Toc181190182"/>
      <w:bookmarkStart w:id="772" w:name="_Toc182234184"/>
      <w:bookmarkStart w:id="773" w:name="_Toc191986613"/>
      <w:bookmarkStart w:id="774" w:name="_Toc192581820"/>
      <w:bookmarkStart w:id="775" w:name="_Toc192686390"/>
      <w:bookmarkStart w:id="776" w:name="_Toc192686801"/>
      <w:bookmarkStart w:id="777" w:name="_Toc192687130"/>
      <w:bookmarkStart w:id="778" w:name="_Toc193122467"/>
      <w:bookmarkStart w:id="779" w:name="_Toc193123365"/>
      <w:bookmarkStart w:id="780" w:name="_Toc193184827"/>
      <w:bookmarkStart w:id="781" w:name="_Toc193191635"/>
      <w:bookmarkStart w:id="782" w:name="_Toc193192110"/>
      <w:bookmarkStart w:id="783" w:name="_Toc196212046"/>
      <w:r w:rsidRPr="0040143B">
        <w:rPr>
          <w:rFonts w:ascii="Calibri Light" w:eastAsia="Times New Roman" w:hAnsi="Calibri Light" w:cs="Times New Roman"/>
          <w:color w:val="2F5496"/>
          <w:sz w:val="32"/>
          <w:szCs w:val="32"/>
        </w:rPr>
        <w:t>NAEP App Installation Instructions &gt; Windows &gt; Single Device Installation</w:t>
      </w:r>
      <w:bookmarkEnd w:id="771"/>
      <w:bookmarkEnd w:id="772"/>
      <w:bookmarkEnd w:id="773"/>
      <w:bookmarkEnd w:id="774"/>
      <w:bookmarkEnd w:id="775"/>
      <w:bookmarkEnd w:id="776"/>
      <w:bookmarkEnd w:id="777"/>
      <w:bookmarkEnd w:id="778"/>
      <w:bookmarkEnd w:id="779"/>
      <w:bookmarkEnd w:id="780"/>
      <w:bookmarkEnd w:id="781"/>
      <w:bookmarkEnd w:id="782"/>
      <w:bookmarkEnd w:id="783"/>
    </w:p>
    <w:p w:rsidR="00EB0BE2" w:rsidRPr="0040143B" w:rsidP="00EB0BE2" w14:paraId="4BB935F1" w14:textId="07A9F0C7">
      <w:pPr>
        <w:keepNext/>
        <w:widowControl/>
        <w:spacing w:after="160" w:line="259" w:lineRule="auto"/>
        <w:rPr>
          <w:rFonts w:ascii="Calibri" w:eastAsia="Calibri" w:hAnsi="Calibri" w:cs="Times New Roman"/>
        </w:rPr>
      </w:pPr>
      <w:r w:rsidRPr="00B87B54">
        <w:rPr>
          <w:noProof/>
        </w:rPr>
        <w:t xml:space="preserve"> </w:t>
      </w:r>
      <w:r w:rsidRPr="00B87B54">
        <w:rPr>
          <w:rFonts w:ascii="Calibri" w:eastAsia="Calibri" w:hAnsi="Calibri" w:cs="Times New Roman"/>
          <w:noProof/>
        </w:rPr>
        <w:drawing>
          <wp:inline distT="0" distB="0" distL="0" distR="0">
            <wp:extent cx="9541510" cy="3376930"/>
            <wp:effectExtent l="0" t="0" r="2540" b="0"/>
            <wp:docPr id="681405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05059" name=""/>
                    <pic:cNvPicPr/>
                  </pic:nvPicPr>
                  <pic:blipFill>
                    <a:blip xmlns:r="http://schemas.openxmlformats.org/officeDocument/2006/relationships" r:embed="rId225"/>
                    <a:stretch>
                      <a:fillRect/>
                    </a:stretch>
                  </pic:blipFill>
                  <pic:spPr>
                    <a:xfrm>
                      <a:off x="0" y="0"/>
                      <a:ext cx="9541510" cy="3376930"/>
                    </a:xfrm>
                    <a:prstGeom prst="rect">
                      <a:avLst/>
                    </a:prstGeom>
                  </pic:spPr>
                </pic:pic>
              </a:graphicData>
            </a:graphic>
          </wp:inline>
        </w:drawing>
      </w:r>
    </w:p>
    <w:p w:rsidR="00EB0BE2" w:rsidRPr="0040143B" w:rsidP="00EB0BE2" w14:paraId="1B573DCA" w14:textId="1B40D7F2">
      <w:pPr>
        <w:widowControl/>
        <w:spacing w:after="160" w:line="259" w:lineRule="auto"/>
        <w:rPr>
          <w:rFonts w:ascii="Calibri" w:eastAsia="Calibri" w:hAnsi="Calibri" w:cs="Times New Roman"/>
        </w:rPr>
      </w:pPr>
      <w:r w:rsidRPr="00397FA4">
        <w:rPr>
          <w:noProof/>
        </w:rPr>
        <w:t xml:space="preserve"> </w:t>
      </w:r>
      <w:r w:rsidRPr="00397FA4">
        <w:rPr>
          <w:rFonts w:ascii="Calibri" w:eastAsia="Calibri" w:hAnsi="Calibri" w:cs="Times New Roman"/>
          <w:noProof/>
        </w:rPr>
        <w:drawing>
          <wp:inline distT="0" distB="0" distL="0" distR="0">
            <wp:extent cx="8764905" cy="6122035"/>
            <wp:effectExtent l="0" t="0" r="0" b="0"/>
            <wp:docPr id="121693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31490" name=""/>
                    <pic:cNvPicPr/>
                  </pic:nvPicPr>
                  <pic:blipFill>
                    <a:blip xmlns:r="http://schemas.openxmlformats.org/officeDocument/2006/relationships" r:embed="rId226"/>
                    <a:stretch>
                      <a:fillRect/>
                    </a:stretch>
                  </pic:blipFill>
                  <pic:spPr>
                    <a:xfrm>
                      <a:off x="0" y="0"/>
                      <a:ext cx="8764905" cy="6122035"/>
                    </a:xfrm>
                    <a:prstGeom prst="rect">
                      <a:avLst/>
                    </a:prstGeom>
                  </pic:spPr>
                </pic:pic>
              </a:graphicData>
            </a:graphic>
          </wp:inline>
        </w:drawing>
      </w:r>
    </w:p>
    <w:p w:rsidR="00EB0BE2" w:rsidRPr="0040143B" w:rsidP="00EB0BE2" w14:paraId="7CEA1CAF" w14:textId="42918906">
      <w:pPr>
        <w:widowControl/>
        <w:spacing w:after="160" w:line="259" w:lineRule="auto"/>
        <w:rPr>
          <w:rFonts w:ascii="Calibri" w:eastAsia="Calibri" w:hAnsi="Calibri" w:cs="Times New Roman"/>
        </w:rPr>
      </w:pPr>
      <w:r w:rsidRPr="00B03C7C">
        <w:rPr>
          <w:noProof/>
        </w:rPr>
        <w:t xml:space="preserve"> </w:t>
      </w:r>
      <w:r w:rsidRPr="00B03C7C">
        <w:rPr>
          <w:rFonts w:ascii="Calibri" w:eastAsia="Calibri" w:hAnsi="Calibri" w:cs="Times New Roman"/>
          <w:noProof/>
        </w:rPr>
        <w:drawing>
          <wp:inline distT="0" distB="0" distL="0" distR="0">
            <wp:extent cx="9541510" cy="5435600"/>
            <wp:effectExtent l="0" t="0" r="2540" b="0"/>
            <wp:docPr id="58351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10902" name=""/>
                    <pic:cNvPicPr/>
                  </pic:nvPicPr>
                  <pic:blipFill>
                    <a:blip xmlns:r="http://schemas.openxmlformats.org/officeDocument/2006/relationships" r:embed="rId227"/>
                    <a:stretch>
                      <a:fillRect/>
                    </a:stretch>
                  </pic:blipFill>
                  <pic:spPr>
                    <a:xfrm>
                      <a:off x="0" y="0"/>
                      <a:ext cx="9541510" cy="5435600"/>
                    </a:xfrm>
                    <a:prstGeom prst="rect">
                      <a:avLst/>
                    </a:prstGeom>
                  </pic:spPr>
                </pic:pic>
              </a:graphicData>
            </a:graphic>
          </wp:inline>
        </w:drawing>
      </w:r>
    </w:p>
    <w:p w:rsidR="00EB0BE2" w:rsidRPr="0040143B" w:rsidP="00EB0BE2" w14:paraId="3C5B6F8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18058" cy="48101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a:xfrm>
                      <a:off x="0" y="0"/>
                      <a:ext cx="8218058" cy="4810125"/>
                    </a:xfrm>
                    <a:prstGeom prst="rect">
                      <a:avLst/>
                    </a:prstGeom>
                  </pic:spPr>
                </pic:pic>
              </a:graphicData>
            </a:graphic>
          </wp:inline>
        </w:drawing>
      </w:r>
    </w:p>
    <w:p w:rsidR="00EB0BE2" w:rsidRPr="0040143B" w:rsidP="00EB0BE2" w14:paraId="1AD2043B"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071502" cy="4791691"/>
            <wp:effectExtent l="0" t="0" r="571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a:xfrm>
                      <a:off x="0" y="0"/>
                      <a:ext cx="8071502" cy="4791691"/>
                    </a:xfrm>
                    <a:prstGeom prst="rect">
                      <a:avLst/>
                    </a:prstGeom>
                  </pic:spPr>
                </pic:pic>
              </a:graphicData>
            </a:graphic>
          </wp:inline>
        </w:drawing>
      </w:r>
    </w:p>
    <w:p w:rsidR="00EB0BE2" w:rsidRPr="0040143B" w:rsidP="00EB0BE2" w14:paraId="05F906C8" w14:textId="77777777">
      <w:pPr>
        <w:widowControl/>
        <w:spacing w:after="160" w:line="259" w:lineRule="auto"/>
        <w:rPr>
          <w:rFonts w:ascii="Calibri" w:eastAsia="Calibri" w:hAnsi="Calibri" w:cs="Times New Roman"/>
        </w:rPr>
      </w:pPr>
    </w:p>
    <w:p w:rsidR="00EB0BE2" w:rsidRPr="0040143B" w:rsidP="00EB0BE2" w14:paraId="3D85D4BD"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84" w:name="_Toc181190183"/>
      <w:bookmarkStart w:id="785" w:name="_Toc182234185"/>
      <w:bookmarkStart w:id="786" w:name="_Toc191986614"/>
      <w:bookmarkStart w:id="787" w:name="_Toc192581821"/>
      <w:bookmarkStart w:id="788" w:name="_Toc192686391"/>
      <w:bookmarkStart w:id="789" w:name="_Toc192686802"/>
      <w:bookmarkStart w:id="790" w:name="_Toc192687131"/>
      <w:bookmarkStart w:id="791" w:name="_Toc193122468"/>
      <w:bookmarkStart w:id="792" w:name="_Toc193123366"/>
      <w:bookmarkStart w:id="793" w:name="_Toc193184828"/>
      <w:bookmarkStart w:id="794" w:name="_Toc193191636"/>
      <w:bookmarkStart w:id="795" w:name="_Toc193192111"/>
      <w:bookmarkStart w:id="796" w:name="_Toc196212047"/>
      <w:r w:rsidRPr="0040143B">
        <w:rPr>
          <w:rFonts w:ascii="Calibri Light" w:eastAsia="Times New Roman" w:hAnsi="Calibri Light" w:cs="Times New Roman"/>
          <w:color w:val="2F5496"/>
          <w:sz w:val="32"/>
          <w:szCs w:val="32"/>
        </w:rPr>
        <w:t>NAEP App Installation Instructions &gt; Windows &gt; At Scale Installation Instructions</w:t>
      </w:r>
      <w:bookmarkEnd w:id="784"/>
      <w:bookmarkEnd w:id="785"/>
      <w:bookmarkEnd w:id="786"/>
      <w:bookmarkEnd w:id="787"/>
      <w:bookmarkEnd w:id="788"/>
      <w:bookmarkEnd w:id="789"/>
      <w:bookmarkEnd w:id="790"/>
      <w:bookmarkEnd w:id="791"/>
      <w:bookmarkEnd w:id="792"/>
      <w:bookmarkEnd w:id="793"/>
      <w:bookmarkEnd w:id="794"/>
      <w:bookmarkEnd w:id="795"/>
      <w:bookmarkEnd w:id="796"/>
    </w:p>
    <w:p w:rsidR="00EB0BE2" w:rsidRPr="0040143B" w:rsidP="00EB0BE2" w14:paraId="523F255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488123" cy="39420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a:xfrm>
                      <a:off x="0" y="0"/>
                      <a:ext cx="7488123" cy="3942080"/>
                    </a:xfrm>
                    <a:prstGeom prst="rect">
                      <a:avLst/>
                    </a:prstGeom>
                  </pic:spPr>
                </pic:pic>
              </a:graphicData>
            </a:graphic>
          </wp:inline>
        </w:drawing>
      </w:r>
    </w:p>
    <w:p w:rsidR="00EB0BE2" w:rsidRPr="0040143B" w:rsidP="00EB0BE2" w14:paraId="5B882371" w14:textId="77777777">
      <w:pPr>
        <w:widowControl/>
        <w:spacing w:after="160" w:line="259" w:lineRule="auto"/>
        <w:rPr>
          <w:rFonts w:ascii="Calibri" w:eastAsia="Calibri" w:hAnsi="Calibri" w:cs="Times New Roman"/>
        </w:rPr>
      </w:pPr>
    </w:p>
    <w:p w:rsidR="00EB0BE2" w:rsidRPr="0040143B" w:rsidP="00EB0BE2" w14:paraId="10C47FAB"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797" w:name="_Toc181190184"/>
      <w:bookmarkStart w:id="798" w:name="_Toc182234186"/>
      <w:bookmarkStart w:id="799" w:name="_Toc191986615"/>
      <w:bookmarkStart w:id="800" w:name="_Toc192581822"/>
      <w:bookmarkStart w:id="801" w:name="_Toc192686392"/>
      <w:bookmarkStart w:id="802" w:name="_Toc192686803"/>
      <w:bookmarkStart w:id="803" w:name="_Toc192687132"/>
      <w:bookmarkStart w:id="804" w:name="_Toc193122469"/>
      <w:bookmarkStart w:id="805" w:name="_Toc193123367"/>
      <w:bookmarkStart w:id="806" w:name="_Toc193184829"/>
      <w:bookmarkStart w:id="807" w:name="_Toc193191637"/>
      <w:bookmarkStart w:id="808" w:name="_Toc193192112"/>
      <w:bookmarkStart w:id="809" w:name="_Toc196212048"/>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MDM Solution</w:t>
      </w:r>
      <w:bookmarkEnd w:id="797"/>
      <w:bookmarkEnd w:id="798"/>
      <w:bookmarkEnd w:id="799"/>
      <w:bookmarkEnd w:id="800"/>
      <w:bookmarkEnd w:id="801"/>
      <w:bookmarkEnd w:id="802"/>
      <w:bookmarkEnd w:id="803"/>
      <w:bookmarkEnd w:id="804"/>
      <w:bookmarkEnd w:id="805"/>
      <w:bookmarkEnd w:id="806"/>
      <w:bookmarkEnd w:id="807"/>
      <w:bookmarkEnd w:id="808"/>
      <w:bookmarkEnd w:id="809"/>
    </w:p>
    <w:p w:rsidR="00EB0BE2" w:rsidRPr="0040143B" w:rsidP="00EB0BE2" w14:paraId="5D627FE3" w14:textId="4163113B">
      <w:pPr>
        <w:widowControl/>
        <w:spacing w:after="160" w:line="259" w:lineRule="auto"/>
        <w:rPr>
          <w:rFonts w:ascii="Calibri" w:eastAsia="Calibri" w:hAnsi="Calibri" w:cs="Times New Roman"/>
        </w:rPr>
      </w:pPr>
    </w:p>
    <w:p w:rsidR="00951578" w:rsidRPr="0040143B" w:rsidP="00EB0BE2" w14:paraId="5E4FF86F" w14:textId="56FB1AC6">
      <w:pPr>
        <w:widowControl/>
        <w:spacing w:after="160" w:line="259" w:lineRule="auto"/>
        <w:rPr>
          <w:rFonts w:ascii="Calibri" w:eastAsia="Calibri" w:hAnsi="Calibri" w:cs="Times New Roman"/>
        </w:rPr>
      </w:pPr>
      <w:r w:rsidRPr="0075643A">
        <w:rPr>
          <w:rFonts w:ascii="Calibri" w:eastAsia="Calibri" w:hAnsi="Calibri" w:cs="Times New Roman"/>
          <w:noProof/>
        </w:rPr>
        <w:drawing>
          <wp:inline distT="0" distB="0" distL="0" distR="0">
            <wp:extent cx="9541510" cy="3610610"/>
            <wp:effectExtent l="0" t="0" r="2540" b="8890"/>
            <wp:docPr id="693422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22163" name=""/>
                    <pic:cNvPicPr/>
                  </pic:nvPicPr>
                  <pic:blipFill>
                    <a:blip xmlns:r="http://schemas.openxmlformats.org/officeDocument/2006/relationships" r:embed="rId231"/>
                    <a:stretch>
                      <a:fillRect/>
                    </a:stretch>
                  </pic:blipFill>
                  <pic:spPr>
                    <a:xfrm>
                      <a:off x="0" y="0"/>
                      <a:ext cx="9541510" cy="3610610"/>
                    </a:xfrm>
                    <a:prstGeom prst="rect">
                      <a:avLst/>
                    </a:prstGeom>
                  </pic:spPr>
                </pic:pic>
              </a:graphicData>
            </a:graphic>
          </wp:inline>
        </w:drawing>
      </w:r>
    </w:p>
    <w:p w:rsidR="00EB0BE2" w:rsidRPr="0040143B" w:rsidP="00EB0BE2" w14:paraId="26D10D38"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810" w:name="_Toc181190185"/>
      <w:bookmarkStart w:id="811" w:name="_Toc182234187"/>
      <w:bookmarkStart w:id="812" w:name="_Toc191986616"/>
      <w:bookmarkStart w:id="813" w:name="_Toc192581823"/>
      <w:bookmarkStart w:id="814" w:name="_Toc192686393"/>
      <w:bookmarkStart w:id="815" w:name="_Toc192686804"/>
      <w:bookmarkStart w:id="816" w:name="_Toc192687133"/>
      <w:bookmarkStart w:id="817" w:name="_Toc193122470"/>
      <w:bookmarkStart w:id="818" w:name="_Toc193123368"/>
      <w:bookmarkStart w:id="819" w:name="_Toc193184830"/>
      <w:bookmarkStart w:id="820" w:name="_Toc193191638"/>
      <w:bookmarkStart w:id="821" w:name="_Toc193192113"/>
      <w:bookmarkStart w:id="822" w:name="_Toc196212049"/>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Intune (Win32 app)</w:t>
      </w:r>
      <w:bookmarkEnd w:id="810"/>
      <w:bookmarkEnd w:id="811"/>
      <w:bookmarkEnd w:id="812"/>
      <w:bookmarkEnd w:id="813"/>
      <w:bookmarkEnd w:id="814"/>
      <w:bookmarkEnd w:id="815"/>
      <w:bookmarkEnd w:id="816"/>
      <w:bookmarkEnd w:id="817"/>
      <w:bookmarkEnd w:id="818"/>
      <w:bookmarkEnd w:id="819"/>
      <w:bookmarkEnd w:id="820"/>
      <w:bookmarkEnd w:id="821"/>
      <w:bookmarkEnd w:id="822"/>
    </w:p>
    <w:p w:rsidR="00EB0BE2" w:rsidRPr="0040143B" w:rsidP="00EB0BE2" w14:paraId="3CF4EA72"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2730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a:xfrm>
                      <a:off x="0" y="0"/>
                      <a:ext cx="8229600" cy="5273040"/>
                    </a:xfrm>
                    <a:prstGeom prst="rect">
                      <a:avLst/>
                    </a:prstGeom>
                  </pic:spPr>
                </pic:pic>
              </a:graphicData>
            </a:graphic>
          </wp:inline>
        </w:drawing>
      </w:r>
    </w:p>
    <w:p w:rsidR="00EB0BE2" w:rsidRPr="0040143B" w:rsidP="00EB0BE2" w14:paraId="1AD2EDBC"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09431" cy="436499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a:xfrm>
                      <a:off x="0" y="0"/>
                      <a:ext cx="7809431" cy="4364990"/>
                    </a:xfrm>
                    <a:prstGeom prst="rect">
                      <a:avLst/>
                    </a:prstGeom>
                  </pic:spPr>
                </pic:pic>
              </a:graphicData>
            </a:graphic>
          </wp:inline>
        </w:drawing>
      </w:r>
    </w:p>
    <w:p w:rsidR="00EB0BE2" w:rsidRPr="0040143B" w:rsidP="00EB0BE2" w14:paraId="28F7025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43739" cy="432308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a:xfrm>
                      <a:off x="0" y="0"/>
                      <a:ext cx="7743739" cy="4323080"/>
                    </a:xfrm>
                    <a:prstGeom prst="rect">
                      <a:avLst/>
                    </a:prstGeom>
                  </pic:spPr>
                </pic:pic>
              </a:graphicData>
            </a:graphic>
          </wp:inline>
        </w:drawing>
      </w:r>
    </w:p>
    <w:p w:rsidR="00EB0BE2" w:rsidRPr="0040143B" w:rsidP="00EB0BE2" w14:paraId="2722850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909715" cy="4862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a:xfrm>
                      <a:off x="0" y="0"/>
                      <a:ext cx="7909715" cy="4862830"/>
                    </a:xfrm>
                    <a:prstGeom prst="rect">
                      <a:avLst/>
                    </a:prstGeom>
                  </pic:spPr>
                </pic:pic>
              </a:graphicData>
            </a:graphic>
          </wp:inline>
        </w:drawing>
      </w:r>
    </w:p>
    <w:p w:rsidR="00EB0BE2" w:rsidRPr="0040143B" w:rsidP="00EB0BE2" w14:paraId="7257005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536408" cy="5288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a:xfrm>
                      <a:off x="0" y="0"/>
                      <a:ext cx="7536408" cy="5288280"/>
                    </a:xfrm>
                    <a:prstGeom prst="rect">
                      <a:avLst/>
                    </a:prstGeom>
                  </pic:spPr>
                </pic:pic>
              </a:graphicData>
            </a:graphic>
          </wp:inline>
        </w:drawing>
      </w:r>
    </w:p>
    <w:p w:rsidR="00EB0BE2" w:rsidRPr="0040143B" w:rsidP="00EB0BE2" w14:paraId="0EB4E16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416903" cy="4595189"/>
            <wp:effectExtent l="0" t="0" r="0" b="0"/>
            <wp:docPr id="1526963946" name="Picture 152696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63946" name="Picture 4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a:xfrm>
                      <a:off x="0" y="0"/>
                      <a:ext cx="7416903" cy="4595189"/>
                    </a:xfrm>
                    <a:prstGeom prst="rect">
                      <a:avLst/>
                    </a:prstGeom>
                  </pic:spPr>
                </pic:pic>
              </a:graphicData>
            </a:graphic>
          </wp:inline>
        </w:drawing>
      </w:r>
    </w:p>
    <w:p w:rsidR="00EB0BE2" w:rsidRPr="0040143B" w:rsidP="00EB0BE2" w14:paraId="4C38C19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1403" cy="5167830"/>
            <wp:effectExtent l="0" t="0" r="635" b="0"/>
            <wp:docPr id="1344900928" name="Picture 134490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00928" name="Picture 42"/>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a:xfrm>
                      <a:off x="0" y="0"/>
                      <a:ext cx="7791403" cy="5167830"/>
                    </a:xfrm>
                    <a:prstGeom prst="rect">
                      <a:avLst/>
                    </a:prstGeom>
                  </pic:spPr>
                </pic:pic>
              </a:graphicData>
            </a:graphic>
          </wp:inline>
        </w:drawing>
      </w:r>
    </w:p>
    <w:p w:rsidR="00EB0BE2" w:rsidRPr="0040143B" w:rsidP="00EB0BE2" w14:paraId="3867205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00252" cy="4550656"/>
            <wp:effectExtent l="0" t="0" r="0" b="2540"/>
            <wp:docPr id="1446128306" name="Picture 144612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28306" name="Picture 43"/>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7800252" cy="4550656"/>
                    </a:xfrm>
                    <a:prstGeom prst="rect">
                      <a:avLst/>
                    </a:prstGeom>
                  </pic:spPr>
                </pic:pic>
              </a:graphicData>
            </a:graphic>
          </wp:inline>
        </w:drawing>
      </w:r>
    </w:p>
    <w:p w:rsidR="00EB0BE2" w:rsidRPr="0040143B" w:rsidP="00EB0BE2" w14:paraId="6750475A"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6136" cy="4826000"/>
            <wp:effectExtent l="0" t="0" r="3810" b="0"/>
            <wp:docPr id="1284185024" name="Picture 12841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85024" name="Picture 44"/>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a:xfrm>
                      <a:off x="0" y="0"/>
                      <a:ext cx="8226136" cy="4826000"/>
                    </a:xfrm>
                    <a:prstGeom prst="rect">
                      <a:avLst/>
                    </a:prstGeom>
                  </pic:spPr>
                </pic:pic>
              </a:graphicData>
            </a:graphic>
          </wp:inline>
        </w:drawing>
      </w:r>
    </w:p>
    <w:p w:rsidR="00EB0BE2" w:rsidRPr="0040143B" w:rsidP="00EB0BE2" w14:paraId="0DCE25C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5698" cy="4819650"/>
            <wp:effectExtent l="0" t="0" r="4445" b="0"/>
            <wp:docPr id="796621850" name="Picture 79662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21850" name="Picture 45"/>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a:xfrm>
                      <a:off x="0" y="0"/>
                      <a:ext cx="8225698" cy="4819650"/>
                    </a:xfrm>
                    <a:prstGeom prst="rect">
                      <a:avLst/>
                    </a:prstGeom>
                  </pic:spPr>
                </pic:pic>
              </a:graphicData>
            </a:graphic>
          </wp:inline>
        </w:drawing>
      </w:r>
    </w:p>
    <w:p w:rsidR="00EB0BE2" w:rsidRPr="0040143B" w:rsidP="00EB0BE2" w14:paraId="388D2F12"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7495" cy="4966970"/>
            <wp:effectExtent l="0" t="0" r="2540" b="5080"/>
            <wp:docPr id="523908988" name="Picture 52390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08988" name="Picture 46"/>
                    <pic:cNvPicPr/>
                  </pic:nvPicPr>
                  <pic:blipFill>
                    <a:blip xmlns:r="http://schemas.openxmlformats.org/officeDocument/2006/relationships" r:embed="rId242">
                      <a:extLst>
                        <a:ext xmlns:a="http://schemas.openxmlformats.org/drawingml/2006/main" uri="{28A0092B-C50C-407E-A947-70E740481C1C}">
                          <a14:useLocalDpi xmlns:a14="http://schemas.microsoft.com/office/drawing/2010/main" val="0"/>
                        </a:ext>
                      </a:extLst>
                    </a:blip>
                    <a:stretch>
                      <a:fillRect/>
                    </a:stretch>
                  </pic:blipFill>
                  <pic:spPr>
                    <a:xfrm>
                      <a:off x="0" y="0"/>
                      <a:ext cx="8227495" cy="4966970"/>
                    </a:xfrm>
                    <a:prstGeom prst="rect">
                      <a:avLst/>
                    </a:prstGeom>
                  </pic:spPr>
                </pic:pic>
              </a:graphicData>
            </a:graphic>
          </wp:inline>
        </w:drawing>
      </w:r>
    </w:p>
    <w:p w:rsidR="00EB0BE2" w:rsidRPr="0040143B" w:rsidP="00EB0BE2" w14:paraId="1B539A3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108448"/>
            <wp:effectExtent l="0" t="0" r="0" b="0"/>
            <wp:docPr id="544851775" name="Picture 54485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51775" name="Picture 47"/>
                    <pic:cNvPicPr/>
                  </pic:nvPicPr>
                  <pic:blipFill>
                    <a:blip xmlns:r="http://schemas.openxmlformats.org/officeDocument/2006/relationships" r:embed="rId243">
                      <a:extLst>
                        <a:ext xmlns:a="http://schemas.openxmlformats.org/drawingml/2006/main" uri="{28A0092B-C50C-407E-A947-70E740481C1C}">
                          <a14:useLocalDpi xmlns:a14="http://schemas.microsoft.com/office/drawing/2010/main" val="0"/>
                        </a:ext>
                      </a:extLst>
                    </a:blip>
                    <a:stretch>
                      <a:fillRect/>
                    </a:stretch>
                  </pic:blipFill>
                  <pic:spPr>
                    <a:xfrm>
                      <a:off x="0" y="0"/>
                      <a:ext cx="8229600" cy="5108448"/>
                    </a:xfrm>
                    <a:prstGeom prst="rect">
                      <a:avLst/>
                    </a:prstGeom>
                  </pic:spPr>
                </pic:pic>
              </a:graphicData>
            </a:graphic>
          </wp:inline>
        </w:drawing>
      </w:r>
    </w:p>
    <w:p w:rsidR="00EB0BE2" w:rsidRPr="0040143B" w:rsidP="00EB0BE2" w14:paraId="714FC6D5"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823" w:name="_Toc181190186"/>
      <w:bookmarkStart w:id="824" w:name="_Toc182234188"/>
      <w:bookmarkStart w:id="825" w:name="_Toc191986617"/>
      <w:bookmarkStart w:id="826" w:name="_Toc192581824"/>
      <w:bookmarkStart w:id="827" w:name="_Toc192686394"/>
      <w:bookmarkStart w:id="828" w:name="_Toc192686805"/>
      <w:bookmarkStart w:id="829" w:name="_Toc192687134"/>
      <w:bookmarkStart w:id="830" w:name="_Toc193122471"/>
      <w:bookmarkStart w:id="831" w:name="_Toc193123369"/>
      <w:bookmarkStart w:id="832" w:name="_Toc193184831"/>
      <w:bookmarkStart w:id="833" w:name="_Toc193191639"/>
      <w:bookmarkStart w:id="834" w:name="_Toc193192114"/>
      <w:bookmarkStart w:id="835" w:name="_Toc196212050"/>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the Command Line</w:t>
      </w:r>
      <w:bookmarkEnd w:id="823"/>
      <w:bookmarkEnd w:id="824"/>
      <w:bookmarkEnd w:id="825"/>
      <w:bookmarkEnd w:id="826"/>
      <w:bookmarkEnd w:id="827"/>
      <w:bookmarkEnd w:id="828"/>
      <w:bookmarkEnd w:id="829"/>
      <w:bookmarkEnd w:id="830"/>
      <w:bookmarkEnd w:id="831"/>
      <w:bookmarkEnd w:id="832"/>
      <w:bookmarkEnd w:id="833"/>
      <w:bookmarkEnd w:id="834"/>
      <w:bookmarkEnd w:id="835"/>
    </w:p>
    <w:p w:rsidR="00EB0BE2" w:rsidRPr="0040143B" w:rsidP="00EB0BE2" w14:paraId="1C8BC295"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59951" cy="5003321"/>
            <wp:effectExtent l="0" t="0" r="0" b="6985"/>
            <wp:docPr id="1804898720" name="Picture 1804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98720" name="Picture 48"/>
                    <pic:cNvPicPr/>
                  </pic:nvPicPr>
                  <pic:blipFill>
                    <a:blip xmlns:r="http://schemas.openxmlformats.org/officeDocument/2006/relationships" r:embed="rId244">
                      <a:extLst>
                        <a:ext xmlns:a="http://schemas.openxmlformats.org/drawingml/2006/main" uri="{28A0092B-C50C-407E-A947-70E740481C1C}">
                          <a14:useLocalDpi xmlns:a14="http://schemas.microsoft.com/office/drawing/2010/main" val="0"/>
                        </a:ext>
                      </a:extLst>
                    </a:blip>
                    <a:stretch>
                      <a:fillRect/>
                    </a:stretch>
                  </pic:blipFill>
                  <pic:spPr>
                    <a:xfrm>
                      <a:off x="0" y="0"/>
                      <a:ext cx="7679340" cy="5015986"/>
                    </a:xfrm>
                    <a:prstGeom prst="rect">
                      <a:avLst/>
                    </a:prstGeom>
                  </pic:spPr>
                </pic:pic>
              </a:graphicData>
            </a:graphic>
          </wp:inline>
        </w:drawing>
      </w:r>
    </w:p>
    <w:p w:rsidR="00EB0BE2" w:rsidP="00EB0BE2" w14:paraId="38B48281" w14:textId="77777777"/>
    <w:p w:rsidR="00EB0BE2" w:rsidP="00EB0BE2" w14:paraId="7FFF676D" w14:textId="77777777"/>
    <w:p w:rsidR="00EB0BE2" w:rsidRPr="0040143B" w:rsidP="00EB0BE2" w14:paraId="6444738A"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836" w:name="_Toc181190188"/>
      <w:bookmarkStart w:id="837" w:name="_Toc182234189"/>
      <w:bookmarkStart w:id="838" w:name="_Toc191986618"/>
      <w:bookmarkStart w:id="839" w:name="_Toc192581825"/>
      <w:bookmarkStart w:id="840" w:name="_Toc192686395"/>
      <w:bookmarkStart w:id="841" w:name="_Toc192686806"/>
      <w:bookmarkStart w:id="842" w:name="_Toc192687135"/>
      <w:bookmarkStart w:id="843" w:name="_Toc193122472"/>
      <w:bookmarkStart w:id="844" w:name="_Toc193123370"/>
      <w:bookmarkStart w:id="845" w:name="_Toc193184832"/>
      <w:bookmarkStart w:id="846" w:name="_Toc193191640"/>
      <w:bookmarkStart w:id="847" w:name="_Toc193192115"/>
      <w:bookmarkStart w:id="848" w:name="_Toc196212051"/>
      <w:r w:rsidRPr="0040143B">
        <w:rPr>
          <w:rFonts w:ascii="Calibri Light" w:eastAsia="Times New Roman" w:hAnsi="Calibri Light" w:cs="Times New Roman"/>
          <w:color w:val="2F5496"/>
          <w:sz w:val="32"/>
          <w:szCs w:val="32"/>
        </w:rPr>
        <w:t>NAEP App Installation Instructions &gt; Windows &gt; Post-Install Verification Instructions</w:t>
      </w:r>
      <w:bookmarkEnd w:id="836"/>
      <w:bookmarkEnd w:id="837"/>
      <w:bookmarkEnd w:id="838"/>
      <w:bookmarkEnd w:id="839"/>
      <w:bookmarkEnd w:id="840"/>
      <w:bookmarkEnd w:id="841"/>
      <w:bookmarkEnd w:id="842"/>
      <w:bookmarkEnd w:id="843"/>
      <w:bookmarkEnd w:id="844"/>
      <w:bookmarkEnd w:id="845"/>
      <w:bookmarkEnd w:id="846"/>
      <w:bookmarkEnd w:id="847"/>
      <w:bookmarkEnd w:id="848"/>
    </w:p>
    <w:p w:rsidR="00EB0BE2" w:rsidRPr="0040143B" w:rsidP="00EB0BE2" w14:paraId="31115245"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30652" cy="3269408"/>
            <wp:effectExtent l="0" t="0" r="889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Id245">
                      <a:extLst>
                        <a:ext xmlns:a="http://schemas.openxmlformats.org/drawingml/2006/main" uri="{28A0092B-C50C-407E-A947-70E740481C1C}">
                          <a14:useLocalDpi xmlns:a14="http://schemas.microsoft.com/office/drawing/2010/main" val="0"/>
                        </a:ext>
                      </a:extLst>
                    </a:blip>
                    <a:stretch>
                      <a:fillRect/>
                    </a:stretch>
                  </pic:blipFill>
                  <pic:spPr>
                    <a:xfrm>
                      <a:off x="0" y="0"/>
                      <a:ext cx="7630652" cy="3269408"/>
                    </a:xfrm>
                    <a:prstGeom prst="rect">
                      <a:avLst/>
                    </a:prstGeom>
                  </pic:spPr>
                </pic:pic>
              </a:graphicData>
            </a:graphic>
          </wp:inline>
        </w:drawing>
      </w:r>
    </w:p>
    <w:p w:rsidR="00EB0BE2" w:rsidRPr="0040143B" w:rsidP="00EB0BE2" w14:paraId="008DF271"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8175" cy="4400550"/>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Id246">
                      <a:extLst>
                        <a:ext xmlns:a="http://schemas.openxmlformats.org/drawingml/2006/main" uri="{28A0092B-C50C-407E-A947-70E740481C1C}">
                          <a14:useLocalDpi xmlns:a14="http://schemas.microsoft.com/office/drawing/2010/main" val="0"/>
                        </a:ext>
                      </a:extLst>
                    </a:blip>
                    <a:stretch>
                      <a:fillRect/>
                    </a:stretch>
                  </pic:blipFill>
                  <pic:spPr>
                    <a:xfrm>
                      <a:off x="0" y="0"/>
                      <a:ext cx="8228175" cy="4400550"/>
                    </a:xfrm>
                    <a:prstGeom prst="rect">
                      <a:avLst/>
                    </a:prstGeom>
                  </pic:spPr>
                </pic:pic>
              </a:graphicData>
            </a:graphic>
          </wp:inline>
        </w:drawing>
      </w:r>
    </w:p>
    <w:p w:rsidR="00EB0BE2" w:rsidRPr="0040143B" w:rsidP="00EB0BE2" w14:paraId="609A9691"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303776"/>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Id247">
                      <a:extLst>
                        <a:ext xmlns:a="http://schemas.openxmlformats.org/drawingml/2006/main" uri="{28A0092B-C50C-407E-A947-70E740481C1C}">
                          <a14:useLocalDpi xmlns:a14="http://schemas.microsoft.com/office/drawing/2010/main" val="0"/>
                        </a:ext>
                      </a:extLst>
                    </a:blip>
                    <a:stretch>
                      <a:fillRect/>
                    </a:stretch>
                  </pic:blipFill>
                  <pic:spPr>
                    <a:xfrm>
                      <a:off x="0" y="0"/>
                      <a:ext cx="8229600" cy="4303776"/>
                    </a:xfrm>
                    <a:prstGeom prst="rect">
                      <a:avLst/>
                    </a:prstGeom>
                  </pic:spPr>
                </pic:pic>
              </a:graphicData>
            </a:graphic>
          </wp:inline>
        </w:drawing>
      </w:r>
    </w:p>
    <w:p w:rsidR="00EB0BE2" w:rsidRPr="0040143B" w:rsidP="00EB0BE2" w14:paraId="258F176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74878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8229600" cy="4748784"/>
                    </a:xfrm>
                    <a:prstGeom prst="rect">
                      <a:avLst/>
                    </a:prstGeom>
                  </pic:spPr>
                </pic:pic>
              </a:graphicData>
            </a:graphic>
          </wp:inline>
        </w:drawing>
      </w:r>
    </w:p>
    <w:p w:rsidR="00EB0BE2" w:rsidRPr="0040143B" w:rsidP="00EB0BE2" w14:paraId="7D8106AE"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72554" cy="1552354"/>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Id249">
                      <a:extLst>
                        <a:ext xmlns:a="http://schemas.openxmlformats.org/drawingml/2006/main" uri="{28A0092B-C50C-407E-A947-70E740481C1C}">
                          <a14:useLocalDpi xmlns:a14="http://schemas.microsoft.com/office/drawing/2010/main" val="0"/>
                        </a:ext>
                      </a:extLst>
                    </a:blip>
                    <a:stretch>
                      <a:fillRect/>
                    </a:stretch>
                  </pic:blipFill>
                  <pic:spPr>
                    <a:xfrm>
                      <a:off x="0" y="0"/>
                      <a:ext cx="7711418" cy="1560217"/>
                    </a:xfrm>
                    <a:prstGeom prst="rect">
                      <a:avLst/>
                    </a:prstGeom>
                  </pic:spPr>
                </pic:pic>
              </a:graphicData>
            </a:graphic>
          </wp:inline>
        </w:drawing>
      </w:r>
    </w:p>
    <w:p w:rsidR="00EB0BE2" w:rsidRPr="0040143B" w:rsidP="00EB0BE2" w14:paraId="59EA399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943856"/>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8229600" cy="4943856"/>
                    </a:xfrm>
                    <a:prstGeom prst="rect">
                      <a:avLst/>
                    </a:prstGeom>
                  </pic:spPr>
                </pic:pic>
              </a:graphicData>
            </a:graphic>
          </wp:inline>
        </w:drawing>
      </w:r>
    </w:p>
    <w:p w:rsidR="00EB0BE2" w:rsidRPr="0040143B" w:rsidP="00EB0BE2" w14:paraId="09B15EB5" w14:textId="77777777">
      <w:pPr>
        <w:keepNext/>
        <w:widowControl/>
        <w:spacing w:after="160" w:line="259" w:lineRule="auto"/>
        <w:rPr>
          <w:rFonts w:ascii="Calibri" w:eastAsia="Calibri" w:hAnsi="Calibri" w:cs="Times New Roman"/>
        </w:rPr>
      </w:pPr>
    </w:p>
    <w:p w:rsidR="00EB0BE2" w:rsidRPr="0040143B" w:rsidP="00EB0BE2" w14:paraId="748B0657" w14:textId="77777777">
      <w:pPr>
        <w:keepNext/>
        <w:widowControl/>
        <w:spacing w:after="160" w:line="259" w:lineRule="auto"/>
        <w:rPr>
          <w:rFonts w:ascii="Calibri" w:eastAsia="Calibri" w:hAnsi="Calibri" w:cs="Times New Roman"/>
        </w:rPr>
      </w:pPr>
    </w:p>
    <w:p w:rsidR="00EB0BE2" w:rsidP="00EB0BE2" w14:paraId="147F277A" w14:textId="77777777"/>
    <w:p w:rsidR="00EB0BE2" w:rsidRPr="0040143B" w:rsidP="00EB0BE2" w14:paraId="6D1A2E2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849" w:name="_Toc181190189"/>
      <w:bookmarkStart w:id="850" w:name="_Toc182234190"/>
      <w:bookmarkStart w:id="851" w:name="_Toc191986619"/>
      <w:bookmarkStart w:id="852" w:name="_Toc192581826"/>
      <w:bookmarkStart w:id="853" w:name="_Toc192686396"/>
      <w:bookmarkStart w:id="854" w:name="_Toc192686807"/>
      <w:bookmarkStart w:id="855" w:name="_Toc192687136"/>
      <w:bookmarkStart w:id="856" w:name="_Toc193122473"/>
      <w:bookmarkStart w:id="857" w:name="_Toc193123371"/>
      <w:bookmarkStart w:id="858" w:name="_Toc193184833"/>
      <w:bookmarkStart w:id="859" w:name="_Toc193191641"/>
      <w:bookmarkStart w:id="860" w:name="_Toc193192116"/>
      <w:bookmarkStart w:id="861" w:name="_Toc196212052"/>
      <w:r w:rsidRPr="0040143B">
        <w:rPr>
          <w:rFonts w:ascii="Calibri Light" w:eastAsia="Times New Roman" w:hAnsi="Calibri Light" w:cs="Times New Roman"/>
          <w:color w:val="2F5496"/>
          <w:sz w:val="32"/>
          <w:szCs w:val="32"/>
        </w:rPr>
        <w:t>NAEP App Installation Instructions &gt; Windows &gt; Application Removal Instructions</w:t>
      </w:r>
      <w:bookmarkEnd w:id="849"/>
      <w:bookmarkEnd w:id="850"/>
      <w:bookmarkEnd w:id="851"/>
      <w:bookmarkEnd w:id="852"/>
      <w:bookmarkEnd w:id="853"/>
      <w:bookmarkEnd w:id="854"/>
      <w:bookmarkEnd w:id="855"/>
      <w:bookmarkEnd w:id="856"/>
      <w:bookmarkEnd w:id="857"/>
      <w:bookmarkEnd w:id="858"/>
      <w:bookmarkEnd w:id="859"/>
      <w:bookmarkEnd w:id="860"/>
      <w:bookmarkEnd w:id="861"/>
    </w:p>
    <w:p w:rsidR="00EB0BE2" w:rsidRPr="0040143B" w:rsidP="00EB0BE2" w14:paraId="2068E51C"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56333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a:xfrm>
                      <a:off x="0" y="0"/>
                      <a:ext cx="8229600" cy="3563331"/>
                    </a:xfrm>
                    <a:prstGeom prst="rect">
                      <a:avLst/>
                    </a:prstGeom>
                  </pic:spPr>
                </pic:pic>
              </a:graphicData>
            </a:graphic>
          </wp:inline>
        </w:drawing>
      </w:r>
    </w:p>
    <w:p w:rsidR="00EB0BE2" w:rsidRPr="0040143B" w:rsidP="00EB0BE2" w14:paraId="732A2854" w14:textId="77777777">
      <w:pPr>
        <w:keepNext/>
        <w:widowControl/>
        <w:spacing w:after="160" w:line="259" w:lineRule="auto"/>
        <w:rPr>
          <w:rFonts w:ascii="Calibri" w:eastAsia="Calibri" w:hAnsi="Calibri" w:cs="Times New Roman"/>
        </w:rPr>
      </w:pPr>
    </w:p>
    <w:p w:rsidR="00EB0BE2" w:rsidP="00EB0BE2" w14:paraId="335A1175" w14:textId="77777777">
      <w:pPr>
        <w:jc w:val="center"/>
        <w:rPr>
          <w:rStyle w:val="Strong"/>
          <w:rFonts w:ascii="Times New Roman" w:hAnsi="Times New Roman" w:cs="Times New Roman"/>
          <w:color w:val="31849B" w:themeColor="accent5" w:themeShade="BF"/>
        </w:rPr>
      </w:pPr>
    </w:p>
    <w:p w:rsidR="00EB0BE2" w:rsidP="00EB0BE2" w14:paraId="215C818F" w14:textId="77777777">
      <w:pPr>
        <w:widowControl/>
        <w:spacing w:after="160" w:line="259" w:lineRule="auto"/>
      </w:pPr>
    </w:p>
    <w:p w:rsidR="00EB0BE2" w:rsidP="00EB0BE2" w14:paraId="74E30C6F" w14:textId="77777777">
      <w:pPr>
        <w:widowControl/>
        <w:spacing w:after="160" w:line="259" w:lineRule="auto"/>
      </w:pPr>
    </w:p>
    <w:p w:rsidR="00EB0BE2" w:rsidP="00EB0BE2" w14:paraId="4560F516" w14:textId="77777777">
      <w:pPr>
        <w:widowControl/>
        <w:spacing w:after="160" w:line="259" w:lineRule="auto"/>
      </w:pPr>
    </w:p>
    <w:p w:rsidR="00EB0BE2" w:rsidP="00EB0BE2" w14:paraId="33A72316" w14:textId="77777777">
      <w:pPr>
        <w:jc w:val="center"/>
      </w:pPr>
    </w:p>
    <w:p w:rsidR="00EB0BE2" w:rsidP="00AE22A9" w14:paraId="476EBB9F" w14:textId="77777777"/>
    <w:p w:rsidR="00AE22A9" w:rsidRPr="008C5211" w:rsidP="008C5211" w14:paraId="5B363A22" w14:textId="73D1F42C">
      <w:pPr>
        <w:pStyle w:val="Heading3"/>
        <w:spacing w:line="240" w:lineRule="auto"/>
        <w:rPr>
          <w:rStyle w:val="Strong"/>
          <w:rFonts w:cs="Times New Roman"/>
        </w:rPr>
      </w:pPr>
      <w:bookmarkStart w:id="862" w:name="_Toc196212053"/>
      <w:bookmarkStart w:id="863" w:name="_Toc182234192"/>
      <w:bookmarkStart w:id="864" w:name="_Toc191986621"/>
      <w:bookmarkStart w:id="865" w:name="_Toc181190191"/>
      <w:r w:rsidRPr="008C5211">
        <w:rPr>
          <w:rStyle w:val="Strong"/>
          <w:rFonts w:cs="Times New Roman"/>
        </w:rPr>
        <w:t xml:space="preserve">Appendix D-104: </w:t>
      </w:r>
      <w:r w:rsidRPr="00ED4D34">
        <w:rPr>
          <w:rStyle w:val="Strong"/>
          <w:rFonts w:cs="Times New Roman"/>
          <w:b w:val="0"/>
          <w:bCs w:val="0"/>
        </w:rPr>
        <w:t>NAEP 202</w:t>
      </w:r>
      <w:r w:rsidR="00FB1483">
        <w:rPr>
          <w:rStyle w:val="Strong"/>
          <w:rFonts w:cs="Times New Roman"/>
          <w:b w:val="0"/>
          <w:bCs w:val="0"/>
        </w:rPr>
        <w:t>6</w:t>
      </w:r>
      <w:r w:rsidRPr="00ED4D34">
        <w:rPr>
          <w:rStyle w:val="Strong"/>
          <w:rFonts w:cs="Times New Roman"/>
          <w:b w:val="0"/>
          <w:bCs w:val="0"/>
        </w:rPr>
        <w:t xml:space="preserve"> eNAEP Download Center, Spanish</w:t>
      </w:r>
      <w:r w:rsidR="00FB1483">
        <w:rPr>
          <w:rStyle w:val="Strong"/>
          <w:rFonts w:cs="Times New Roman"/>
          <w:b w:val="0"/>
          <w:bCs w:val="0"/>
        </w:rPr>
        <w:t xml:space="preserve"> (NEW)</w:t>
      </w:r>
      <w:bookmarkEnd w:id="862"/>
    </w:p>
    <w:p w:rsidR="00EB0BE2" w:rsidRPr="00E236A6" w:rsidP="00EB0BE2" w14:paraId="456C42E0" w14:textId="77777777">
      <w:pPr>
        <w:pStyle w:val="Heading1"/>
        <w:rPr>
          <w:lang w:val=""/>
        </w:rPr>
      </w:pPr>
      <w:bookmarkStart w:id="866" w:name="_Toc192581828"/>
      <w:bookmarkStart w:id="867" w:name="_Toc192686398"/>
      <w:bookmarkStart w:id="868" w:name="_Toc192686809"/>
      <w:bookmarkStart w:id="869" w:name="_Toc192687138"/>
      <w:bookmarkStart w:id="870" w:name="_Toc193122475"/>
      <w:bookmarkStart w:id="871" w:name="_Toc193123373"/>
      <w:bookmarkStart w:id="872" w:name="_Toc193184835"/>
      <w:bookmarkStart w:id="873" w:name="_Toc193191643"/>
      <w:bookmarkStart w:id="874" w:name="_Toc193192118"/>
      <w:bookmarkStart w:id="875" w:name="_Toc196212054"/>
      <w:r w:rsidRPr="006807BA">
        <w:rPr>
          <w:lang w:val=""/>
        </w:rPr>
        <w:t xml:space="preserve">Inicio &gt; Preparación para la evaluación &gt; </w:t>
      </w:r>
      <w:hyperlink r:id="rId252" w:history="1">
        <w:r w:rsidRPr="006807BA">
          <w:rPr>
            <w:lang w:val=""/>
          </w:rPr>
          <w:t>Herramientas de preevaluación</w:t>
        </w:r>
        <w:bookmarkEnd w:id="863"/>
        <w:bookmarkEnd w:id="864"/>
        <w:bookmarkEnd w:id="866"/>
        <w:bookmarkEnd w:id="867"/>
        <w:bookmarkEnd w:id="868"/>
        <w:bookmarkEnd w:id="869"/>
        <w:bookmarkEnd w:id="870"/>
        <w:bookmarkEnd w:id="871"/>
        <w:bookmarkEnd w:id="872"/>
        <w:bookmarkEnd w:id="873"/>
        <w:bookmarkEnd w:id="874"/>
        <w:bookmarkEnd w:id="875"/>
      </w:hyperlink>
    </w:p>
    <w:p w:rsidR="00EB0BE2" w:rsidRPr="003479A6" w:rsidP="00EB0BE2" w14:paraId="654E5B52" w14:textId="77777777">
      <w:pPr>
        <w:rPr>
          <w:rFonts w:ascii="Calibri Light" w:eastAsia="Times New Roman" w:hAnsi="Calibri Light" w:cs="Times New Roman"/>
          <w:color w:val="2F5496"/>
          <w:sz w:val="32"/>
          <w:szCs w:val="32"/>
          <w:lang w:val=""/>
        </w:rPr>
      </w:pPr>
      <w:hyperlink r:id="rId252" w:history="1">
        <w:r w:rsidRPr="003479A6">
          <w:rPr>
            <w:rFonts w:ascii="Calibri Light" w:eastAsia="Times New Roman" w:hAnsi="Calibri Light" w:cs="Times New Roman"/>
            <w:color w:val="2F5496"/>
            <w:sz w:val="32"/>
            <w:szCs w:val="32"/>
            <w:lang w:val=""/>
          </w:rPr>
          <w:t>Herramientas de preevaluación</w:t>
        </w:r>
        <w:bookmarkEnd w:id="865"/>
      </w:hyperlink>
    </w:p>
    <w:p w:rsidR="00EB0BE2" w:rsidP="00EB0BE2" w14:paraId="0A1251BA" w14:textId="77777777">
      <w:pPr>
        <w:widowControl/>
        <w:spacing w:after="160" w:line="259" w:lineRule="auto"/>
        <w:rPr>
          <w:rFonts w:ascii="Calibri" w:eastAsia="Calibri" w:hAnsi="Calibri" w:cs="Times New Roman"/>
        </w:rPr>
      </w:pPr>
      <w:r w:rsidRPr="0097281D">
        <w:rPr>
          <w:noProof/>
          <w:lang w:val=""/>
        </w:rPr>
        <w:drawing>
          <wp:inline distT="0" distB="0" distL="0" distR="0">
            <wp:extent cx="7307500" cy="3812875"/>
            <wp:effectExtent l="0" t="0" r="8255" b="0"/>
            <wp:docPr id="109026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6015" name="Picture 1"/>
                    <pic:cNvPicPr/>
                  </pic:nvPicPr>
                  <pic:blipFill>
                    <a:blip xmlns:r="http://schemas.openxmlformats.org/officeDocument/2006/relationships" r:embed="rId253">
                      <a:extLst>
                        <a:ext xmlns:a="http://schemas.openxmlformats.org/drawingml/2006/main" uri="{28A0092B-C50C-407E-A947-70E740481C1C}">
                          <a14:useLocalDpi xmlns:a14="http://schemas.microsoft.com/office/drawing/2010/main" val="0"/>
                        </a:ext>
                      </a:extLst>
                    </a:blip>
                    <a:stretch>
                      <a:fillRect/>
                    </a:stretch>
                  </pic:blipFill>
                  <pic:spPr>
                    <a:xfrm>
                      <a:off x="0" y="0"/>
                      <a:ext cx="7317718" cy="3818206"/>
                    </a:xfrm>
                    <a:prstGeom prst="rect">
                      <a:avLst/>
                    </a:prstGeom>
                  </pic:spPr>
                </pic:pic>
              </a:graphicData>
            </a:graphic>
          </wp:inline>
        </w:drawing>
      </w:r>
    </w:p>
    <w:p w:rsidR="00EB0BE2" w:rsidRPr="003479A6" w:rsidP="00EB0BE2" w14:paraId="7BD6067D" w14:textId="77777777">
      <w:pPr>
        <w:widowControl/>
        <w:spacing w:after="160" w:line="259" w:lineRule="auto"/>
        <w:rPr>
          <w:rFonts w:ascii="Calibri" w:eastAsia="Calibri" w:hAnsi="Calibri" w:cs="Times New Roman"/>
        </w:rPr>
      </w:pPr>
    </w:p>
    <w:p w:rsidR="00EB0BE2" w:rsidRPr="003479A6" w:rsidP="00EB0BE2" w14:paraId="5CC3D2E8" w14:textId="77777777">
      <w:pPr>
        <w:widowControl/>
        <w:spacing w:after="160" w:line="259" w:lineRule="auto"/>
        <w:rPr>
          <w:rFonts w:ascii="Calibri" w:eastAsia="Calibri" w:hAnsi="Calibri" w:cs="Times New Roman"/>
        </w:rPr>
      </w:pPr>
      <w:r w:rsidRPr="003479A6">
        <w:rPr>
          <w:rFonts w:ascii="Calibri" w:eastAsia="Calibri" w:hAnsi="Calibri" w:cs="Times New Roman"/>
        </w:rPr>
        <w:br w:type="page"/>
      </w:r>
    </w:p>
    <w:p w:rsidR="00EB0BE2" w:rsidRPr="003479A6" w:rsidP="00EB0BE2" w14:paraId="5F7F04E4" w14:textId="77777777">
      <w:pPr>
        <w:widowControl/>
        <w:spacing w:after="160" w:line="259" w:lineRule="auto"/>
        <w:rPr>
          <w:rFonts w:ascii="Calibri" w:eastAsia="Calibri" w:hAnsi="Calibri" w:cs="Times New Roman"/>
        </w:rPr>
      </w:pPr>
    </w:p>
    <w:p w:rsidR="00EB0BE2" w:rsidRPr="003479A6" w:rsidP="00EB0BE2" w14:paraId="26EB8D46"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876" w:name="_Toc181190192"/>
      <w:bookmarkStart w:id="877" w:name="_Toc182234193"/>
      <w:bookmarkStart w:id="878" w:name="_Toc191986622"/>
      <w:bookmarkStart w:id="879" w:name="_Toc192581829"/>
      <w:bookmarkStart w:id="880" w:name="_Toc192686399"/>
      <w:bookmarkStart w:id="881" w:name="_Toc192686810"/>
      <w:bookmarkStart w:id="882" w:name="_Toc192687139"/>
      <w:bookmarkStart w:id="883" w:name="_Toc193122476"/>
      <w:bookmarkStart w:id="884" w:name="_Toc193123374"/>
      <w:bookmarkStart w:id="885" w:name="_Toc193184836"/>
      <w:bookmarkStart w:id="886" w:name="_Toc193191644"/>
      <w:bookmarkStart w:id="887" w:name="_Toc193192119"/>
      <w:bookmarkStart w:id="888" w:name="_Toc196212055"/>
      <w:r w:rsidRPr="003479A6">
        <w:rPr>
          <w:rFonts w:ascii="Calibri Light" w:eastAsia="Times New Roman" w:hAnsi="Calibri Light" w:cs="Times New Roman"/>
          <w:color w:val="2F5496"/>
          <w:sz w:val="32"/>
          <w:szCs w:val="32"/>
          <w:lang w:val=""/>
        </w:rPr>
        <w:t xml:space="preserve">Inicio &gt; Preparación para la evaluación &gt; </w:t>
      </w:r>
      <w:hyperlink r:id="rId252" w:history="1">
        <w:r w:rsidRPr="003479A6">
          <w:rPr>
            <w:rFonts w:ascii="Calibri Light" w:eastAsia="Times New Roman" w:hAnsi="Calibri Light" w:cs="Times New Roman"/>
            <w:color w:val="2F5496"/>
            <w:sz w:val="32"/>
            <w:szCs w:val="32"/>
            <w:lang w:val=""/>
          </w:rPr>
          <w:t>Descargas de la aplicación de NAEP</w:t>
        </w:r>
        <w:bookmarkEnd w:id="876"/>
        <w:bookmarkEnd w:id="877"/>
        <w:bookmarkEnd w:id="878"/>
        <w:bookmarkEnd w:id="879"/>
        <w:bookmarkEnd w:id="880"/>
        <w:bookmarkEnd w:id="881"/>
        <w:bookmarkEnd w:id="882"/>
        <w:bookmarkEnd w:id="883"/>
        <w:bookmarkEnd w:id="884"/>
        <w:bookmarkEnd w:id="885"/>
        <w:bookmarkEnd w:id="886"/>
        <w:bookmarkEnd w:id="887"/>
        <w:bookmarkEnd w:id="888"/>
      </w:hyperlink>
    </w:p>
    <w:p w:rsidR="00EB0BE2" w:rsidRPr="003479A6" w:rsidP="00EB0BE2" w14:paraId="3597863B" w14:textId="77777777">
      <w:pPr>
        <w:widowControl/>
        <w:spacing w:after="160" w:line="259" w:lineRule="auto"/>
        <w:rPr>
          <w:rFonts w:ascii="Calibri" w:eastAsia="Calibri" w:hAnsi="Calibri" w:cs="Times New Roman"/>
          <w:lang w:val=""/>
        </w:rPr>
      </w:pPr>
    </w:p>
    <w:p w:rsidR="00EB0BE2" w:rsidRPr="003479A6" w:rsidP="00EB0BE2" w14:paraId="11054A12" w14:textId="3C39C553">
      <w:pPr>
        <w:widowControl/>
        <w:spacing w:after="160" w:line="259" w:lineRule="auto"/>
        <w:rPr>
          <w:rFonts w:ascii="Calibri" w:eastAsia="Calibri" w:hAnsi="Calibri" w:cs="Times New Roman"/>
          <w:lang w:val=""/>
        </w:rPr>
      </w:pPr>
      <w:r w:rsidRPr="006C2BD4">
        <w:rPr>
          <w:noProof/>
        </w:rPr>
        <w:t xml:space="preserve"> </w:t>
      </w:r>
      <w:r w:rsidRPr="006C2BD4">
        <w:rPr>
          <w:rFonts w:ascii="Calibri" w:eastAsia="Calibri" w:hAnsi="Calibri" w:cs="Times New Roman"/>
          <w:noProof/>
          <w:lang w:val=""/>
        </w:rPr>
        <w:drawing>
          <wp:inline distT="0" distB="0" distL="0" distR="0">
            <wp:extent cx="9541510" cy="2618740"/>
            <wp:effectExtent l="0" t="0" r="2540" b="0"/>
            <wp:docPr id="704786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86560" name=""/>
                    <pic:cNvPicPr/>
                  </pic:nvPicPr>
                  <pic:blipFill>
                    <a:blip xmlns:r="http://schemas.openxmlformats.org/officeDocument/2006/relationships" r:embed="rId254"/>
                    <a:stretch>
                      <a:fillRect/>
                    </a:stretch>
                  </pic:blipFill>
                  <pic:spPr>
                    <a:xfrm>
                      <a:off x="0" y="0"/>
                      <a:ext cx="9541510" cy="2618740"/>
                    </a:xfrm>
                    <a:prstGeom prst="rect">
                      <a:avLst/>
                    </a:prstGeom>
                  </pic:spPr>
                </pic:pic>
              </a:graphicData>
            </a:graphic>
          </wp:inline>
        </w:drawing>
      </w:r>
    </w:p>
    <w:p w:rsidR="00EB0BE2" w:rsidRPr="003479A6" w:rsidP="00EB0BE2" w14:paraId="12F756B4" w14:textId="4EA3E24E">
      <w:pPr>
        <w:widowControl/>
        <w:spacing w:after="160" w:line="259" w:lineRule="auto"/>
        <w:rPr>
          <w:rFonts w:ascii="Calibri" w:eastAsia="Calibri" w:hAnsi="Calibri" w:cs="Times New Roman"/>
          <w:lang w:val=""/>
        </w:rPr>
      </w:pPr>
      <w:r w:rsidRPr="00454611">
        <w:rPr>
          <w:noProof/>
        </w:rPr>
        <w:t xml:space="preserve"> </w:t>
      </w:r>
      <w:r w:rsidRPr="00454611">
        <w:rPr>
          <w:rFonts w:ascii="Calibri" w:eastAsia="Calibri" w:hAnsi="Calibri" w:cs="Times New Roman"/>
          <w:noProof/>
          <w:lang w:val=""/>
        </w:rPr>
        <w:drawing>
          <wp:inline distT="0" distB="0" distL="0" distR="0">
            <wp:extent cx="9541510" cy="3546475"/>
            <wp:effectExtent l="0" t="0" r="2540" b="0"/>
            <wp:docPr id="1944785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85891" name=""/>
                    <pic:cNvPicPr/>
                  </pic:nvPicPr>
                  <pic:blipFill>
                    <a:blip xmlns:r="http://schemas.openxmlformats.org/officeDocument/2006/relationships" r:embed="rId255"/>
                    <a:stretch>
                      <a:fillRect/>
                    </a:stretch>
                  </pic:blipFill>
                  <pic:spPr>
                    <a:xfrm>
                      <a:off x="0" y="0"/>
                      <a:ext cx="9541510" cy="3546475"/>
                    </a:xfrm>
                    <a:prstGeom prst="rect">
                      <a:avLst/>
                    </a:prstGeom>
                  </pic:spPr>
                </pic:pic>
              </a:graphicData>
            </a:graphic>
          </wp:inline>
        </w:drawing>
      </w:r>
    </w:p>
    <w:p w:rsidR="00EB0BE2" w:rsidRPr="003479A6" w:rsidP="00EB0BE2" w14:paraId="35C5F9C7"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070C1E97"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252" w:history="1">
        <w:bookmarkStart w:id="889" w:name="_Toc181190193"/>
        <w:bookmarkStart w:id="890" w:name="_Toc182234194"/>
        <w:bookmarkStart w:id="891" w:name="_Toc191986623"/>
        <w:bookmarkStart w:id="892" w:name="_Toc192581830"/>
        <w:bookmarkStart w:id="893" w:name="_Toc192686400"/>
        <w:bookmarkStart w:id="894" w:name="_Toc192686811"/>
        <w:bookmarkStart w:id="895" w:name="_Toc192687140"/>
        <w:bookmarkStart w:id="896" w:name="_Toc193122477"/>
        <w:bookmarkStart w:id="897" w:name="_Toc193123375"/>
        <w:bookmarkStart w:id="898" w:name="_Toc193184837"/>
        <w:bookmarkStart w:id="899" w:name="_Toc193191645"/>
        <w:bookmarkStart w:id="900" w:name="_Toc193192120"/>
        <w:bookmarkStart w:id="901" w:name="_Toc196212056"/>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Requisitos de los sistemas operativos y del equipo</w:t>
      </w:r>
      <w:bookmarkEnd w:id="889"/>
      <w:bookmarkEnd w:id="890"/>
      <w:bookmarkEnd w:id="891"/>
      <w:bookmarkEnd w:id="892"/>
      <w:bookmarkEnd w:id="893"/>
      <w:bookmarkEnd w:id="894"/>
      <w:bookmarkEnd w:id="895"/>
      <w:bookmarkEnd w:id="896"/>
      <w:bookmarkEnd w:id="897"/>
      <w:bookmarkEnd w:id="898"/>
      <w:bookmarkEnd w:id="899"/>
      <w:bookmarkEnd w:id="900"/>
      <w:bookmarkEnd w:id="901"/>
    </w:p>
    <w:p w:rsidR="00EB0BE2" w:rsidRPr="003479A6" w:rsidP="00EB0BE2" w14:paraId="76FE2B6B" w14:textId="6E0339E5">
      <w:pPr>
        <w:widowControl/>
        <w:spacing w:after="160" w:line="259" w:lineRule="auto"/>
        <w:rPr>
          <w:rFonts w:ascii="Calibri" w:eastAsia="Calibri" w:hAnsi="Calibri" w:cs="Times New Roman"/>
          <w:lang w:val=""/>
        </w:rPr>
      </w:pPr>
      <w:r w:rsidRPr="00D8360D">
        <w:rPr>
          <w:noProof/>
        </w:rPr>
        <w:t xml:space="preserve"> </w:t>
      </w:r>
      <w:r w:rsidRPr="00D8360D">
        <w:rPr>
          <w:rFonts w:ascii="Calibri" w:eastAsia="Calibri" w:hAnsi="Calibri" w:cs="Times New Roman"/>
          <w:noProof/>
          <w:lang w:val=""/>
        </w:rPr>
        <w:drawing>
          <wp:inline distT="0" distB="0" distL="0" distR="0">
            <wp:extent cx="9541510" cy="4099560"/>
            <wp:effectExtent l="0" t="0" r="2540" b="0"/>
            <wp:docPr id="358231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31414" name=""/>
                    <pic:cNvPicPr/>
                  </pic:nvPicPr>
                  <pic:blipFill>
                    <a:blip xmlns:r="http://schemas.openxmlformats.org/officeDocument/2006/relationships" r:embed="rId256"/>
                    <a:stretch>
                      <a:fillRect/>
                    </a:stretch>
                  </pic:blipFill>
                  <pic:spPr>
                    <a:xfrm>
                      <a:off x="0" y="0"/>
                      <a:ext cx="9541510" cy="4099560"/>
                    </a:xfrm>
                    <a:prstGeom prst="rect">
                      <a:avLst/>
                    </a:prstGeom>
                  </pic:spPr>
                </pic:pic>
              </a:graphicData>
            </a:graphic>
          </wp:inline>
        </w:drawing>
      </w:r>
    </w:p>
    <w:p w:rsidR="00EB0BE2" w:rsidRPr="003479A6" w:rsidP="00EB0BE2" w14:paraId="0FD49A4A" w14:textId="77777777">
      <w:pPr>
        <w:widowControl/>
        <w:spacing w:after="160" w:line="259" w:lineRule="auto"/>
        <w:rPr>
          <w:rFonts w:ascii="Calibri" w:eastAsia="Calibri" w:hAnsi="Calibri" w:cs="Times New Roman"/>
          <w:lang w:val=""/>
        </w:rPr>
      </w:pPr>
    </w:p>
    <w:p w:rsidR="00EB0BE2" w:rsidRPr="003479A6" w:rsidP="00EB0BE2" w14:paraId="6A2FCA71" w14:textId="77777777">
      <w:pPr>
        <w:widowControl/>
        <w:spacing w:after="160" w:line="259" w:lineRule="auto"/>
        <w:rPr>
          <w:rFonts w:ascii="Calibri" w:eastAsia="Calibri" w:hAnsi="Calibri" w:cs="Times New Roman"/>
          <w:lang w:val=""/>
        </w:rPr>
      </w:pPr>
    </w:p>
    <w:p w:rsidR="00EB0BE2" w:rsidP="00EB0BE2" w14:paraId="46764EC8" w14:textId="77777777">
      <w:pPr>
        <w:widowControl/>
        <w:spacing w:after="160" w:line="259" w:lineRule="auto"/>
        <w:rPr>
          <w:rFonts w:ascii="Calibri" w:eastAsia="Calibri" w:hAnsi="Calibri" w:cs="Times New Roman"/>
          <w:lang w:val=""/>
        </w:rPr>
      </w:pPr>
    </w:p>
    <w:p w:rsidR="00EB0BE2" w:rsidRPr="003479A6" w:rsidP="00EB0BE2" w14:paraId="43B9208E" w14:textId="77777777">
      <w:pPr>
        <w:widowControl/>
        <w:spacing w:after="160" w:line="259" w:lineRule="auto"/>
        <w:rPr>
          <w:rFonts w:ascii="Calibri" w:eastAsia="Calibri" w:hAnsi="Calibri" w:cs="Times New Roman"/>
          <w:lang w:val=""/>
        </w:rPr>
      </w:pPr>
    </w:p>
    <w:p w:rsidR="00EB0BE2" w:rsidRPr="003479A6" w:rsidP="006551C8" w14:paraId="3DB4432E" w14:textId="6E4DA00E">
      <w:pPr>
        <w:rPr>
          <w:rFonts w:ascii="Calibri Light" w:eastAsia="Times New Roman" w:hAnsi="Calibri Light" w:cs="Times New Roman"/>
          <w:color w:val="2F5496"/>
          <w:sz w:val="32"/>
          <w:szCs w:val="32"/>
          <w:lang w:val=""/>
        </w:rPr>
      </w:pPr>
      <w:r>
        <w:br/>
      </w:r>
      <w:hyperlink r:id="rId252" w:history="1">
        <w:bookmarkStart w:id="902" w:name="_Toc181190194"/>
        <w:bookmarkStart w:id="903" w:name="_Toc182234195"/>
        <w:bookmarkStart w:id="904" w:name="_Toc191986624"/>
        <w:bookmarkStart w:id="905" w:name="_Toc192581831"/>
        <w:bookmarkStart w:id="906" w:name="_Toc192686401"/>
        <w:bookmarkStart w:id="907" w:name="_Toc192686812"/>
        <w:bookmarkStart w:id="908" w:name="_Toc192687141"/>
        <w:bookmarkStart w:id="909" w:name="_Toc193122478"/>
        <w:bookmarkStart w:id="910" w:name="_Toc193123376"/>
        <w:bookmarkStart w:id="911" w:name="_Toc193184838"/>
        <w:bookmarkStart w:id="912" w:name="_Toc193191646"/>
        <w:bookmarkStart w:id="913" w:name="_Toc193192121"/>
        <w:bookmarkStart w:id="914" w:name="_Toc196212057"/>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&gt;Requisitos de los dispositivos</w:t>
      </w:r>
      <w:bookmarkEnd w:id="902"/>
      <w:bookmarkEnd w:id="903"/>
      <w:bookmarkEnd w:id="904"/>
      <w:bookmarkEnd w:id="905"/>
      <w:bookmarkEnd w:id="906"/>
      <w:bookmarkEnd w:id="907"/>
      <w:bookmarkEnd w:id="908"/>
      <w:bookmarkEnd w:id="909"/>
      <w:bookmarkEnd w:id="910"/>
      <w:bookmarkEnd w:id="911"/>
      <w:bookmarkEnd w:id="912"/>
      <w:bookmarkEnd w:id="913"/>
      <w:bookmarkEnd w:id="914"/>
    </w:p>
    <w:p w:rsidR="00EB0BE2" w:rsidRPr="003479A6" w:rsidP="00EB0BE2" w14:paraId="01329C48" w14:textId="6C4AB6EF">
      <w:pPr>
        <w:widowControl/>
        <w:spacing w:after="160" w:line="259" w:lineRule="auto"/>
        <w:rPr>
          <w:rFonts w:ascii="Calibri" w:eastAsia="Calibri" w:hAnsi="Calibri" w:cs="Times New Roman"/>
          <w:lang w:val=""/>
        </w:rPr>
      </w:pPr>
      <w:r w:rsidRPr="00A373D1">
        <w:rPr>
          <w:noProof/>
        </w:rPr>
        <w:t xml:space="preserve"> </w:t>
      </w:r>
      <w:r w:rsidRPr="00A373D1">
        <w:rPr>
          <w:rFonts w:ascii="Open Sans" w:eastAsia="Calibri" w:hAnsi="Open Sans" w:cs="Open Sans"/>
          <w:noProof/>
          <w:color w:val="212529"/>
          <w:sz w:val="30"/>
          <w:szCs w:val="30"/>
          <w:shd w:val="clear" w:color="auto" w:fill="C5E3FC"/>
          <w:lang w:val=""/>
        </w:rPr>
        <w:drawing>
          <wp:inline distT="0" distB="0" distL="0" distR="0">
            <wp:extent cx="9541510" cy="5396865"/>
            <wp:effectExtent l="0" t="0" r="2540" b="0"/>
            <wp:docPr id="2022122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22008" name=""/>
                    <pic:cNvPicPr/>
                  </pic:nvPicPr>
                  <pic:blipFill>
                    <a:blip xmlns:r="http://schemas.openxmlformats.org/officeDocument/2006/relationships" r:embed="rId257"/>
                    <a:stretch>
                      <a:fillRect/>
                    </a:stretch>
                  </pic:blipFill>
                  <pic:spPr>
                    <a:xfrm>
                      <a:off x="0" y="0"/>
                      <a:ext cx="9541510" cy="5396865"/>
                    </a:xfrm>
                    <a:prstGeom prst="rect">
                      <a:avLst/>
                    </a:prstGeom>
                  </pic:spPr>
                </pic:pic>
              </a:graphicData>
            </a:graphic>
          </wp:inline>
        </w:drawing>
      </w:r>
    </w:p>
    <w:p w:rsidR="00EB0BE2" w:rsidRPr="003479A6" w:rsidP="00EB0BE2" w14:paraId="0DA216FA"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252" w:history="1">
        <w:bookmarkStart w:id="915" w:name="_Toc181190195"/>
        <w:bookmarkStart w:id="916" w:name="_Toc182234196"/>
        <w:bookmarkStart w:id="917" w:name="_Toc191986625"/>
        <w:bookmarkStart w:id="918" w:name="_Toc192581832"/>
        <w:bookmarkStart w:id="919" w:name="_Toc192686402"/>
        <w:bookmarkStart w:id="920" w:name="_Toc192686813"/>
        <w:bookmarkStart w:id="921" w:name="_Toc192687142"/>
        <w:bookmarkStart w:id="922" w:name="_Toc193122479"/>
        <w:bookmarkStart w:id="923" w:name="_Toc193123377"/>
        <w:bookmarkStart w:id="924" w:name="_Toc193184839"/>
        <w:bookmarkStart w:id="925" w:name="_Toc193191647"/>
        <w:bookmarkStart w:id="926" w:name="_Toc193192122"/>
        <w:bookmarkStart w:id="927" w:name="_Toc196212058"/>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w:t>
      </w:r>
      <w:hyperlink r:id="rId252" w:history="1">
        <w:r w:rsidRPr="003479A6">
          <w:rPr>
            <w:rFonts w:ascii="Calibri Light" w:eastAsia="Times New Roman" w:hAnsi="Calibri Light" w:cs="Times New Roman"/>
            <w:color w:val="2F5496"/>
            <w:sz w:val="32"/>
            <w:szCs w:val="32"/>
            <w:lang w:val=""/>
          </w:rPr>
          <w:t>Recomendaciones para los dispositivos</w:t>
        </w:r>
        <w:bookmarkEnd w:id="915"/>
        <w:bookmarkEnd w:id="916"/>
        <w:bookmarkEnd w:id="917"/>
        <w:bookmarkEnd w:id="918"/>
        <w:bookmarkEnd w:id="919"/>
        <w:bookmarkEnd w:id="920"/>
        <w:bookmarkEnd w:id="921"/>
        <w:bookmarkEnd w:id="922"/>
        <w:bookmarkEnd w:id="923"/>
        <w:bookmarkEnd w:id="924"/>
        <w:bookmarkEnd w:id="925"/>
        <w:bookmarkEnd w:id="926"/>
        <w:bookmarkEnd w:id="927"/>
      </w:hyperlink>
    </w:p>
    <w:p w:rsidR="00EB0BE2" w:rsidRPr="003479A6" w:rsidP="00EB0BE2" w14:paraId="1E583DBB" w14:textId="0958E66A">
      <w:pPr>
        <w:widowControl/>
        <w:spacing w:after="160" w:line="259" w:lineRule="auto"/>
        <w:rPr>
          <w:rFonts w:ascii="Open Sans" w:eastAsia="Calibri" w:hAnsi="Open Sans" w:cs="Open Sans"/>
          <w:color w:val="212529"/>
          <w:sz w:val="30"/>
          <w:szCs w:val="30"/>
          <w:shd w:val="clear" w:color="auto" w:fill="C5E3FC"/>
          <w:lang w:val=""/>
        </w:rPr>
      </w:pPr>
      <w:r w:rsidRPr="0040740F">
        <w:rPr>
          <w:noProof/>
        </w:rPr>
        <w:t xml:space="preserve"> </w:t>
      </w:r>
      <w:r w:rsidRPr="0040740F">
        <w:rPr>
          <w:rFonts w:ascii="Open Sans" w:eastAsia="Calibri" w:hAnsi="Open Sans" w:cs="Open Sans"/>
          <w:noProof/>
          <w:color w:val="212529"/>
          <w:sz w:val="30"/>
          <w:szCs w:val="30"/>
          <w:shd w:val="clear" w:color="auto" w:fill="C5E3FC"/>
          <w:lang w:val=""/>
        </w:rPr>
        <w:drawing>
          <wp:inline distT="0" distB="0" distL="0" distR="0">
            <wp:extent cx="9541510" cy="3321685"/>
            <wp:effectExtent l="0" t="0" r="2540" b="0"/>
            <wp:docPr id="149625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53581" name=""/>
                    <pic:cNvPicPr/>
                  </pic:nvPicPr>
                  <pic:blipFill>
                    <a:blip xmlns:r="http://schemas.openxmlformats.org/officeDocument/2006/relationships" r:embed="rId258"/>
                    <a:stretch>
                      <a:fillRect/>
                    </a:stretch>
                  </pic:blipFill>
                  <pic:spPr>
                    <a:xfrm>
                      <a:off x="0" y="0"/>
                      <a:ext cx="9541510" cy="3321685"/>
                    </a:xfrm>
                    <a:prstGeom prst="rect">
                      <a:avLst/>
                    </a:prstGeom>
                  </pic:spPr>
                </pic:pic>
              </a:graphicData>
            </a:graphic>
          </wp:inline>
        </w:drawing>
      </w:r>
    </w:p>
    <w:p w:rsidR="00EB0BE2" w:rsidRPr="003479A6" w:rsidP="00EB0BE2" w14:paraId="3A44E3CC"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7FE3D56C"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252" w:history="1">
        <w:bookmarkStart w:id="928" w:name="_Toc181190196"/>
        <w:bookmarkStart w:id="929" w:name="_Toc182234197"/>
        <w:bookmarkStart w:id="930" w:name="_Toc191986626"/>
        <w:bookmarkStart w:id="931" w:name="_Toc192581833"/>
        <w:bookmarkStart w:id="932" w:name="_Toc192686403"/>
        <w:bookmarkStart w:id="933" w:name="_Toc192686814"/>
        <w:bookmarkStart w:id="934" w:name="_Toc192687143"/>
        <w:bookmarkStart w:id="935" w:name="_Toc193122480"/>
        <w:bookmarkStart w:id="936" w:name="_Toc193123378"/>
        <w:bookmarkStart w:id="937" w:name="_Toc193184840"/>
        <w:bookmarkStart w:id="938" w:name="_Toc193191648"/>
        <w:bookmarkStart w:id="939" w:name="_Toc193192123"/>
        <w:bookmarkStart w:id="940" w:name="_Toc196212059"/>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w:t>
      </w:r>
      <w:hyperlink r:id="rId252" w:history="1">
        <w:r w:rsidRPr="003479A6">
          <w:rPr>
            <w:rFonts w:ascii="Calibri Light" w:eastAsia="Times New Roman" w:hAnsi="Calibri Light" w:cs="Times New Roman"/>
            <w:color w:val="2F5496"/>
            <w:sz w:val="32"/>
            <w:szCs w:val="32"/>
            <w:lang w:val=""/>
          </w:rPr>
          <w:t>Lista segura del cortafuegos (firewall)</w:t>
        </w:r>
        <w:bookmarkEnd w:id="928"/>
        <w:bookmarkEnd w:id="929"/>
        <w:bookmarkEnd w:id="930"/>
        <w:bookmarkEnd w:id="931"/>
        <w:bookmarkEnd w:id="932"/>
        <w:bookmarkEnd w:id="933"/>
        <w:bookmarkEnd w:id="934"/>
        <w:bookmarkEnd w:id="935"/>
        <w:bookmarkEnd w:id="936"/>
        <w:bookmarkEnd w:id="937"/>
        <w:bookmarkEnd w:id="938"/>
        <w:bookmarkEnd w:id="939"/>
        <w:bookmarkEnd w:id="940"/>
      </w:hyperlink>
    </w:p>
    <w:p w:rsidR="00EB0BE2" w:rsidRPr="003479A6" w:rsidP="00EB0BE2" w14:paraId="627F7D54" w14:textId="77777777">
      <w:pPr>
        <w:widowControl/>
        <w:spacing w:after="160" w:line="259" w:lineRule="auto"/>
        <w:rPr>
          <w:rFonts w:ascii="Calibri" w:eastAsia="Calibri" w:hAnsi="Calibri" w:cs="Times New Roman"/>
          <w:lang w:val=""/>
        </w:rPr>
      </w:pPr>
    </w:p>
    <w:p w:rsidR="00EB0BE2" w:rsidRPr="003479A6" w:rsidP="00EB0BE2" w14:paraId="4FF7EB56" w14:textId="29782CE1">
      <w:pPr>
        <w:widowControl/>
        <w:spacing w:after="160" w:line="259" w:lineRule="auto"/>
        <w:rPr>
          <w:rFonts w:ascii="Calibri" w:eastAsia="Calibri" w:hAnsi="Calibri" w:cs="Times New Roman"/>
          <w:lang w:val=""/>
        </w:rPr>
      </w:pPr>
      <w:r w:rsidRPr="002141D0">
        <w:rPr>
          <w:noProof/>
        </w:rPr>
        <w:t xml:space="preserve"> </w:t>
      </w:r>
      <w:r w:rsidRPr="002141D0">
        <w:rPr>
          <w:rFonts w:ascii="Calibri" w:eastAsia="Calibri" w:hAnsi="Calibri" w:cs="Times New Roman"/>
          <w:noProof/>
          <w:lang w:val=""/>
        </w:rPr>
        <w:drawing>
          <wp:inline distT="0" distB="0" distL="0" distR="0">
            <wp:extent cx="9541510" cy="3547110"/>
            <wp:effectExtent l="0" t="0" r="2540" b="0"/>
            <wp:docPr id="473429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29012" name=""/>
                    <pic:cNvPicPr/>
                  </pic:nvPicPr>
                  <pic:blipFill>
                    <a:blip xmlns:r="http://schemas.openxmlformats.org/officeDocument/2006/relationships" r:embed="rId259"/>
                    <a:stretch>
                      <a:fillRect/>
                    </a:stretch>
                  </pic:blipFill>
                  <pic:spPr>
                    <a:xfrm>
                      <a:off x="0" y="0"/>
                      <a:ext cx="9541510" cy="3547110"/>
                    </a:xfrm>
                    <a:prstGeom prst="rect">
                      <a:avLst/>
                    </a:prstGeom>
                  </pic:spPr>
                </pic:pic>
              </a:graphicData>
            </a:graphic>
          </wp:inline>
        </w:drawing>
      </w:r>
    </w:p>
    <w:p w:rsidR="00EB0BE2" w:rsidRPr="003479A6" w:rsidP="00EB0BE2" w14:paraId="750C2AB0"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6ECEAA14"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252" w:history="1">
        <w:bookmarkStart w:id="941" w:name="_Toc181190197"/>
        <w:bookmarkStart w:id="942" w:name="_Toc182234198"/>
        <w:bookmarkStart w:id="943" w:name="_Toc191986627"/>
        <w:bookmarkStart w:id="944" w:name="_Toc192581834"/>
        <w:bookmarkStart w:id="945" w:name="_Toc192686404"/>
        <w:bookmarkStart w:id="946" w:name="_Toc192686815"/>
        <w:bookmarkStart w:id="947" w:name="_Toc192687144"/>
        <w:bookmarkStart w:id="948" w:name="_Toc193122481"/>
        <w:bookmarkStart w:id="949" w:name="_Toc193123379"/>
        <w:bookmarkStart w:id="950" w:name="_Toc193184841"/>
        <w:bookmarkStart w:id="951" w:name="_Toc193191649"/>
        <w:bookmarkStart w:id="952" w:name="_Toc193192124"/>
        <w:bookmarkStart w:id="953" w:name="_Toc196212060"/>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 </w:t>
      </w:r>
      <w:hyperlink r:id="rId252" w:history="1">
        <w:r w:rsidRPr="003479A6">
          <w:rPr>
            <w:rFonts w:ascii="Calibri Light" w:eastAsia="Times New Roman" w:hAnsi="Calibri Light" w:cs="Times New Roman"/>
            <w:color w:val="2F5496"/>
            <w:sz w:val="32"/>
            <w:szCs w:val="32"/>
            <w:lang w:val=""/>
          </w:rPr>
          <w:t>Requisitos de ancho de banda</w:t>
        </w:r>
        <w:bookmarkEnd w:id="941"/>
        <w:bookmarkEnd w:id="942"/>
        <w:bookmarkEnd w:id="943"/>
        <w:bookmarkEnd w:id="944"/>
        <w:bookmarkEnd w:id="945"/>
        <w:bookmarkEnd w:id="946"/>
        <w:bookmarkEnd w:id="947"/>
        <w:bookmarkEnd w:id="948"/>
        <w:bookmarkEnd w:id="949"/>
        <w:bookmarkEnd w:id="950"/>
        <w:bookmarkEnd w:id="951"/>
        <w:bookmarkEnd w:id="952"/>
        <w:bookmarkEnd w:id="953"/>
      </w:hyperlink>
    </w:p>
    <w:p w:rsidR="00EB0BE2" w:rsidRPr="003479A6" w:rsidP="00EB0BE2" w14:paraId="095FC31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57137" cy="3481110"/>
            <wp:effectExtent l="0" t="0" r="0" b="5080"/>
            <wp:docPr id="1542997880" name="Picture 154299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0" name="Picture 1542997880"/>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8157137" cy="3481110"/>
                    </a:xfrm>
                    <a:prstGeom prst="rect">
                      <a:avLst/>
                    </a:prstGeom>
                  </pic:spPr>
                </pic:pic>
              </a:graphicData>
            </a:graphic>
          </wp:inline>
        </w:drawing>
      </w:r>
    </w:p>
    <w:p w:rsidR="00EB0BE2" w:rsidRPr="003479A6" w:rsidP="00EB0BE2" w14:paraId="39CD277F"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0E710590"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252" w:history="1">
        <w:bookmarkStart w:id="954" w:name="_Toc181190198"/>
        <w:bookmarkStart w:id="955" w:name="_Toc182234199"/>
        <w:bookmarkStart w:id="956" w:name="_Toc191986628"/>
        <w:bookmarkStart w:id="957" w:name="_Toc192581835"/>
        <w:bookmarkStart w:id="958" w:name="_Toc192686405"/>
        <w:bookmarkStart w:id="959" w:name="_Toc192686816"/>
        <w:bookmarkStart w:id="960" w:name="_Toc192687145"/>
        <w:bookmarkStart w:id="961" w:name="_Toc193122482"/>
        <w:bookmarkStart w:id="962" w:name="_Toc193123380"/>
        <w:bookmarkStart w:id="963" w:name="_Toc193184842"/>
        <w:bookmarkStart w:id="964" w:name="_Toc193191650"/>
        <w:bookmarkStart w:id="965" w:name="_Toc193192125"/>
        <w:bookmarkStart w:id="966" w:name="_Toc196212061"/>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 </w:t>
      </w:r>
      <w:hyperlink r:id="rId252" w:history="1">
        <w:r w:rsidRPr="003479A6">
          <w:rPr>
            <w:rFonts w:ascii="Calibri Light" w:eastAsia="Times New Roman" w:hAnsi="Calibri Light" w:cs="Times New Roman"/>
            <w:color w:val="2F5496"/>
            <w:sz w:val="32"/>
            <w:szCs w:val="32"/>
            <w:lang w:val=""/>
          </w:rPr>
          <w:t>Puntos de acceso a la red inalámbrica</w:t>
        </w:r>
        <w:bookmarkEnd w:id="954"/>
        <w:bookmarkEnd w:id="955"/>
        <w:bookmarkEnd w:id="956"/>
        <w:bookmarkEnd w:id="957"/>
        <w:bookmarkEnd w:id="958"/>
        <w:bookmarkEnd w:id="959"/>
        <w:bookmarkEnd w:id="960"/>
        <w:bookmarkEnd w:id="961"/>
        <w:bookmarkEnd w:id="962"/>
        <w:bookmarkEnd w:id="963"/>
        <w:bookmarkEnd w:id="964"/>
        <w:bookmarkEnd w:id="965"/>
        <w:bookmarkEnd w:id="966"/>
      </w:hyperlink>
    </w:p>
    <w:p w:rsidR="00EB0BE2" w:rsidRPr="003479A6" w:rsidP="00EB0BE2" w14:paraId="20EF114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07949" cy="3480931"/>
            <wp:effectExtent l="0" t="0" r="7620" b="5715"/>
            <wp:docPr id="1542997881" name="Picture 154299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1" name="Picture 154299788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a:xfrm>
                      <a:off x="0" y="0"/>
                      <a:ext cx="8107949" cy="3480931"/>
                    </a:xfrm>
                    <a:prstGeom prst="rect">
                      <a:avLst/>
                    </a:prstGeom>
                  </pic:spPr>
                </pic:pic>
              </a:graphicData>
            </a:graphic>
          </wp:inline>
        </w:drawing>
      </w:r>
    </w:p>
    <w:p w:rsidR="008B0475" w14:paraId="128D6D85" w14:textId="77777777">
      <w:pPr>
        <w:rPr>
          <w:rFonts w:ascii="Calibri" w:eastAsia="Calibri" w:hAnsi="Calibri" w:cs="Times New Roman"/>
          <w:lang w:val=""/>
        </w:rPr>
      </w:pPr>
      <w:r>
        <w:rPr>
          <w:rFonts w:ascii="Calibri" w:eastAsia="Calibri" w:hAnsi="Calibri" w:cs="Times New Roman"/>
          <w:lang w:val=""/>
        </w:rPr>
        <w:br w:type="page"/>
      </w:r>
    </w:p>
    <w:p w:rsidR="00580309" w:rsidP="00580309" w14:paraId="5DB1F5E2" w14:textId="77777777">
      <w:pPr>
        <w:widowControl/>
        <w:spacing w:after="160" w:line="259" w:lineRule="auto"/>
        <w:rPr>
          <w:rFonts w:ascii="Calibri" w:eastAsia="Calibri" w:hAnsi="Calibri" w:cs="Times New Roman"/>
          <w:lang w:val=""/>
        </w:rPr>
      </w:pPr>
    </w:p>
    <w:p w:rsidR="00EB0BE2" w:rsidRPr="003479A6" w:rsidP="00580309" w14:paraId="1410C869" w14:textId="4C9129D2">
      <w:pPr>
        <w:widowControl/>
        <w:tabs>
          <w:tab w:val="left" w:pos="11160"/>
        </w:tabs>
        <w:spacing w:after="160" w:line="259" w:lineRule="auto"/>
        <w:jc w:val="center"/>
        <w:rPr>
          <w:rFonts w:ascii="Calibri Light" w:eastAsia="Times New Roman" w:hAnsi="Calibri Light" w:cs="Times New Roman"/>
          <w:color w:val="2F5496"/>
          <w:sz w:val="32"/>
          <w:szCs w:val="32"/>
          <w:lang w:val=""/>
        </w:rPr>
      </w:pPr>
      <w:hyperlink r:id="rId252" w:history="1">
        <w:bookmarkStart w:id="967" w:name="_Toc181190199"/>
        <w:bookmarkStart w:id="968" w:name="_Toc182234200"/>
        <w:bookmarkStart w:id="969" w:name="_Toc191986629"/>
        <w:bookmarkStart w:id="970" w:name="_Toc192581836"/>
        <w:bookmarkStart w:id="971" w:name="_Toc192686406"/>
        <w:bookmarkStart w:id="972" w:name="_Toc192686817"/>
        <w:bookmarkStart w:id="973" w:name="_Toc192687146"/>
        <w:bookmarkStart w:id="974" w:name="_Toc193122483"/>
        <w:bookmarkStart w:id="975" w:name="_Toc193123381"/>
        <w:bookmarkStart w:id="976" w:name="_Toc193184843"/>
        <w:bookmarkStart w:id="977" w:name="_Toc193191651"/>
        <w:bookmarkStart w:id="978" w:name="_Toc193192126"/>
        <w:bookmarkStart w:id="979" w:name="_Toc196212063"/>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Seguridad &gt; </w:t>
      </w:r>
      <w:hyperlink r:id="rId252" w:history="1">
        <w:r w:rsidRPr="003479A6">
          <w:rPr>
            <w:rFonts w:ascii="Calibri Light" w:eastAsia="Times New Roman" w:hAnsi="Calibri Light" w:cs="Times New Roman"/>
            <w:color w:val="2F5496"/>
            <w:sz w:val="32"/>
            <w:szCs w:val="32"/>
            <w:lang w:val=""/>
          </w:rPr>
          <w:t>Protocolos</w:t>
        </w:r>
      </w:hyperlink>
      <w:r w:rsidRPr="003479A6">
        <w:rPr>
          <w:rFonts w:ascii="Calibri Light" w:eastAsia="Times New Roman" w:hAnsi="Calibri Light" w:cs="Times New Roman"/>
          <w:color w:val="2F5496"/>
          <w:sz w:val="32"/>
          <w:szCs w:val="32"/>
          <w:lang w:val=""/>
        </w:rPr>
        <w:t xml:space="preserve"> de seguridad</w:t>
      </w:r>
      <w:bookmarkEnd w:id="967"/>
      <w:bookmarkEnd w:id="968"/>
      <w:bookmarkEnd w:id="969"/>
      <w:bookmarkEnd w:id="970"/>
      <w:bookmarkEnd w:id="971"/>
      <w:bookmarkEnd w:id="972"/>
      <w:bookmarkEnd w:id="973"/>
      <w:bookmarkEnd w:id="974"/>
      <w:bookmarkEnd w:id="975"/>
      <w:bookmarkEnd w:id="976"/>
      <w:bookmarkEnd w:id="977"/>
      <w:bookmarkEnd w:id="978"/>
      <w:bookmarkEnd w:id="979"/>
    </w:p>
    <w:p w:rsidR="00EB0BE2" w:rsidRPr="003479A6" w:rsidP="00EB0BE2" w14:paraId="62E53344" w14:textId="77777777">
      <w:pPr>
        <w:widowControl/>
        <w:spacing w:after="160" w:line="259" w:lineRule="auto"/>
        <w:rPr>
          <w:rFonts w:ascii="Calibri" w:eastAsia="Calibri" w:hAnsi="Calibri" w:cs="Times New Roman"/>
          <w:lang w:val=""/>
        </w:rPr>
      </w:pPr>
      <w:r w:rsidRPr="00B64DE2">
        <w:rPr>
          <w:rFonts w:asciiTheme="majorHAnsi" w:eastAsiaTheme="majorEastAsia" w:hAnsiTheme="majorHAnsi" w:cstheme="majorBidi"/>
          <w:noProof/>
          <w:color w:val="365F91" w:themeColor="accent1" w:themeShade="BF"/>
          <w:sz w:val="32"/>
          <w:szCs w:val="32"/>
          <w:lang w:val=""/>
        </w:rPr>
        <w:drawing>
          <wp:inline distT="0" distB="0" distL="0" distR="0">
            <wp:extent cx="8147627" cy="3988435"/>
            <wp:effectExtent l="0" t="0" r="6350" b="0"/>
            <wp:docPr id="776050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50712" name="Picture 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8147627" cy="3988435"/>
                    </a:xfrm>
                    <a:prstGeom prst="rect">
                      <a:avLst/>
                    </a:prstGeom>
                  </pic:spPr>
                </pic:pic>
              </a:graphicData>
            </a:graphic>
          </wp:inline>
        </w:drawing>
      </w:r>
    </w:p>
    <w:p w:rsidR="00EB0BE2" w:rsidRPr="003479A6" w:rsidP="00EB0BE2" w14:paraId="0DECB0B7"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4C441D5E"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980" w:name="_Toc181190200"/>
      <w:bookmarkStart w:id="981" w:name="_Toc182234201"/>
      <w:bookmarkStart w:id="982" w:name="_Toc191986630"/>
      <w:bookmarkStart w:id="983" w:name="_Toc192581837"/>
      <w:bookmarkStart w:id="984" w:name="_Toc192686407"/>
      <w:bookmarkStart w:id="985" w:name="_Toc192686818"/>
      <w:bookmarkStart w:id="986" w:name="_Toc192687147"/>
      <w:bookmarkStart w:id="987" w:name="_Toc193122484"/>
      <w:bookmarkStart w:id="988" w:name="_Toc193123382"/>
      <w:bookmarkStart w:id="989" w:name="_Toc193184844"/>
      <w:bookmarkStart w:id="990" w:name="_Toc193191652"/>
      <w:bookmarkStart w:id="991" w:name="_Toc193192127"/>
      <w:bookmarkStart w:id="992" w:name="_Toc196212064"/>
      <w:r w:rsidRPr="003479A6">
        <w:rPr>
          <w:rFonts w:ascii="Calibri Light" w:eastAsia="Times New Roman" w:hAnsi="Calibri Light" w:cs="Times New Roman"/>
          <w:color w:val="2F5496"/>
          <w:sz w:val="32"/>
          <w:szCs w:val="32"/>
          <w:lang w:val=""/>
        </w:rPr>
        <w:t xml:space="preserve">Instrucciones para la instalación de la aplicación de NAEP &gt; ChromeOS &gt; </w:t>
      </w:r>
      <w:hyperlink r:id="rId252" w:history="1">
        <w:r w:rsidRPr="003479A6">
          <w:rPr>
            <w:rFonts w:ascii="Calibri Light" w:eastAsia="Times New Roman" w:hAnsi="Calibri Light" w:cs="Times New Roman"/>
            <w:color w:val="2F5496"/>
            <w:sz w:val="32"/>
            <w:szCs w:val="32"/>
            <w:lang w:val=""/>
          </w:rPr>
          <w:t>Instrucciones de instalación</w:t>
        </w:r>
        <w:bookmarkEnd w:id="980"/>
        <w:bookmarkEnd w:id="981"/>
        <w:bookmarkEnd w:id="982"/>
        <w:bookmarkEnd w:id="983"/>
        <w:bookmarkEnd w:id="984"/>
        <w:bookmarkEnd w:id="985"/>
        <w:bookmarkEnd w:id="986"/>
        <w:bookmarkEnd w:id="987"/>
        <w:bookmarkEnd w:id="988"/>
        <w:bookmarkEnd w:id="989"/>
        <w:bookmarkEnd w:id="990"/>
        <w:bookmarkEnd w:id="991"/>
        <w:bookmarkEnd w:id="992"/>
      </w:hyperlink>
    </w:p>
    <w:p w:rsidR="00EB0BE2" w:rsidRPr="003479A6" w:rsidP="00EB0BE2" w14:paraId="6C27848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68705" cy="4507009"/>
            <wp:effectExtent l="0" t="0" r="8890" b="8255"/>
            <wp:docPr id="1542997883" name="Picture 154299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3" name="Picture 1542997883"/>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a:xfrm>
                      <a:off x="0" y="0"/>
                      <a:ext cx="8068705" cy="4507009"/>
                    </a:xfrm>
                    <a:prstGeom prst="rect">
                      <a:avLst/>
                    </a:prstGeom>
                  </pic:spPr>
                </pic:pic>
              </a:graphicData>
            </a:graphic>
          </wp:inline>
        </w:drawing>
      </w:r>
    </w:p>
    <w:p w:rsidR="00EB0BE2" w:rsidRPr="003479A6" w:rsidP="00EB0BE2" w14:paraId="4313FFA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269714" cy="4787660"/>
            <wp:effectExtent l="0" t="0" r="7620" b="0"/>
            <wp:docPr id="1542997884" name="Picture 154299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4" name="Picture 1542997884"/>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a:xfrm>
                      <a:off x="0" y="0"/>
                      <a:ext cx="7292178" cy="4802454"/>
                    </a:xfrm>
                    <a:prstGeom prst="rect">
                      <a:avLst/>
                    </a:prstGeom>
                  </pic:spPr>
                </pic:pic>
              </a:graphicData>
            </a:graphic>
          </wp:inline>
        </w:drawing>
      </w:r>
    </w:p>
    <w:p w:rsidR="00EB0BE2" w:rsidRPr="003479A6" w:rsidP="00EB0BE2" w14:paraId="714407A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720167" cy="4841875"/>
            <wp:effectExtent l="0" t="0" r="0" b="0"/>
            <wp:docPr id="1542997885" name="Picture 154299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5" name="Picture 1542997885"/>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a:xfrm>
                      <a:off x="0" y="0"/>
                      <a:ext cx="7720167" cy="4841875"/>
                    </a:xfrm>
                    <a:prstGeom prst="rect">
                      <a:avLst/>
                    </a:prstGeom>
                  </pic:spPr>
                </pic:pic>
              </a:graphicData>
            </a:graphic>
          </wp:inline>
        </w:drawing>
      </w:r>
    </w:p>
    <w:p w:rsidR="00EB0BE2" w:rsidRPr="003479A6" w:rsidP="00EB0BE2" w14:paraId="59E77FC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00599" cy="4227195"/>
            <wp:effectExtent l="0" t="0" r="0" b="1905"/>
            <wp:docPr id="1542997886" name="Picture 154299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6" name="Picture 1542997886"/>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a:xfrm>
                      <a:off x="0" y="0"/>
                      <a:ext cx="8100599" cy="4227195"/>
                    </a:xfrm>
                    <a:prstGeom prst="rect">
                      <a:avLst/>
                    </a:prstGeom>
                  </pic:spPr>
                </pic:pic>
              </a:graphicData>
            </a:graphic>
          </wp:inline>
        </w:drawing>
      </w:r>
    </w:p>
    <w:p w:rsidR="00EB0BE2" w:rsidRPr="003479A6" w:rsidP="00EB0BE2" w14:paraId="211D6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8012" cy="4278662"/>
            <wp:effectExtent l="0" t="0" r="8255" b="7620"/>
            <wp:docPr id="1542997887" name="Picture 154299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7" name="Picture 1542997887"/>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a:xfrm>
                      <a:off x="0" y="0"/>
                      <a:ext cx="8088012" cy="4278662"/>
                    </a:xfrm>
                    <a:prstGeom prst="rect">
                      <a:avLst/>
                    </a:prstGeom>
                  </pic:spPr>
                </pic:pic>
              </a:graphicData>
            </a:graphic>
          </wp:inline>
        </w:drawing>
      </w:r>
    </w:p>
    <w:p w:rsidR="00EB0BE2" w:rsidRPr="003479A6" w:rsidP="00EB0BE2" w14:paraId="0140C29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184426" cy="4302125"/>
            <wp:effectExtent l="0" t="0" r="0" b="3175"/>
            <wp:docPr id="1542997888" name="Picture 154299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8" name="Picture 1542997888"/>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a:xfrm>
                      <a:off x="0" y="0"/>
                      <a:ext cx="7184426" cy="4302125"/>
                    </a:xfrm>
                    <a:prstGeom prst="rect">
                      <a:avLst/>
                    </a:prstGeom>
                  </pic:spPr>
                </pic:pic>
              </a:graphicData>
            </a:graphic>
          </wp:inline>
        </w:drawing>
      </w:r>
    </w:p>
    <w:p w:rsidR="00EB0BE2" w:rsidRPr="003479A6" w:rsidP="00EB0BE2" w14:paraId="2C74D48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248911"/>
            <wp:effectExtent l="0" t="0" r="0" b="0"/>
            <wp:docPr id="1542997889" name="Picture 154299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9" name="Picture 1542997889"/>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a:xfrm>
                      <a:off x="0" y="0"/>
                      <a:ext cx="8229600" cy="4248911"/>
                    </a:xfrm>
                    <a:prstGeom prst="rect">
                      <a:avLst/>
                    </a:prstGeom>
                  </pic:spPr>
                </pic:pic>
              </a:graphicData>
            </a:graphic>
          </wp:inline>
        </w:drawing>
      </w:r>
    </w:p>
    <w:p w:rsidR="00EB0BE2" w:rsidRPr="003479A6" w:rsidP="00EB0BE2" w14:paraId="1909D3B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54925" cy="5448648"/>
            <wp:effectExtent l="0" t="0" r="3175" b="0"/>
            <wp:docPr id="1542997890" name="Picture 154299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0" name="Picture 1542997890"/>
                    <pic:cNvPicPr/>
                  </pic:nvPicPr>
                  <pic:blipFill>
                    <a:blip xmlns:r="http://schemas.openxmlformats.org/officeDocument/2006/relationships" r:embed="rId270">
                      <a:extLst>
                        <a:ext xmlns:a="http://schemas.openxmlformats.org/drawingml/2006/main" uri="{28A0092B-C50C-407E-A947-70E740481C1C}">
                          <a14:useLocalDpi xmlns:a14="http://schemas.microsoft.com/office/drawing/2010/main" val="0"/>
                        </a:ext>
                      </a:extLst>
                    </a:blip>
                    <a:stretch>
                      <a:fillRect/>
                    </a:stretch>
                  </pic:blipFill>
                  <pic:spPr>
                    <a:xfrm>
                      <a:off x="0" y="0"/>
                      <a:ext cx="7654925" cy="5448648"/>
                    </a:xfrm>
                    <a:prstGeom prst="rect">
                      <a:avLst/>
                    </a:prstGeom>
                  </pic:spPr>
                </pic:pic>
              </a:graphicData>
            </a:graphic>
          </wp:inline>
        </w:drawing>
      </w:r>
    </w:p>
    <w:p w:rsidR="00EB0BE2" w:rsidP="00EB0BE2" w14:paraId="290C4AA5" w14:textId="77777777">
      <w:pPr>
        <w:widowControl/>
        <w:spacing w:after="160" w:line="259" w:lineRule="auto"/>
        <w:rPr>
          <w:rFonts w:ascii="Calibri" w:eastAsia="Calibri" w:hAnsi="Calibri" w:cs="Times New Roman"/>
          <w:lang w:val=""/>
        </w:rPr>
      </w:pPr>
    </w:p>
    <w:p w:rsidR="00EB0BE2" w:rsidRPr="003479A6" w:rsidP="00EB0BE2" w14:paraId="57986362" w14:textId="77777777">
      <w:pPr>
        <w:widowControl/>
        <w:spacing w:after="160" w:line="259" w:lineRule="auto"/>
        <w:rPr>
          <w:rFonts w:ascii="Calibri" w:eastAsia="Calibri" w:hAnsi="Calibri" w:cs="Times New Roman"/>
          <w:lang w:val=""/>
        </w:rPr>
      </w:pPr>
    </w:p>
    <w:p w:rsidR="00EB0BE2" w:rsidRPr="003479A6" w:rsidP="00EB0BE2" w14:paraId="0C299B15"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993" w:name="_Toc181190201"/>
      <w:bookmarkStart w:id="994" w:name="_Toc182234202"/>
      <w:bookmarkStart w:id="995" w:name="_Toc191986631"/>
      <w:bookmarkStart w:id="996" w:name="_Toc192581838"/>
      <w:bookmarkStart w:id="997" w:name="_Toc192686408"/>
      <w:bookmarkStart w:id="998" w:name="_Toc192686819"/>
      <w:bookmarkStart w:id="999" w:name="_Toc192687148"/>
      <w:bookmarkStart w:id="1000" w:name="_Toc193122485"/>
      <w:bookmarkStart w:id="1001" w:name="_Toc193123383"/>
      <w:bookmarkStart w:id="1002" w:name="_Toc193184845"/>
      <w:bookmarkStart w:id="1003" w:name="_Toc193191653"/>
      <w:bookmarkStart w:id="1004" w:name="_Toc193192128"/>
      <w:bookmarkStart w:id="1005" w:name="_Toc196212065"/>
      <w:r w:rsidRPr="003479A6">
        <w:rPr>
          <w:rFonts w:ascii="Calibri Light" w:eastAsia="Times New Roman" w:hAnsi="Calibri Light" w:cs="Times New Roman"/>
          <w:color w:val="2F5496"/>
          <w:sz w:val="32"/>
          <w:szCs w:val="32"/>
          <w:lang w:val=""/>
        </w:rPr>
        <w:t xml:space="preserve">Instrucciones para la instalación de la aplicación de NAEP &gt; ChromeOS &gt; </w:t>
      </w:r>
      <w:hyperlink r:id="rId252" w:history="1">
        <w:r w:rsidRPr="003479A6">
          <w:rPr>
            <w:rFonts w:ascii="Calibri Light" w:eastAsia="Times New Roman" w:hAnsi="Calibri Light" w:cs="Times New Roman"/>
            <w:color w:val="2F5496"/>
            <w:sz w:val="32"/>
            <w:szCs w:val="32"/>
            <w:lang w:val=""/>
          </w:rPr>
          <w:t>Instrucciones de verificación posterior a la instalación</w:t>
        </w:r>
        <w:bookmarkEnd w:id="993"/>
        <w:bookmarkEnd w:id="994"/>
        <w:bookmarkEnd w:id="995"/>
        <w:bookmarkEnd w:id="996"/>
        <w:bookmarkEnd w:id="997"/>
        <w:bookmarkEnd w:id="998"/>
        <w:bookmarkEnd w:id="999"/>
        <w:bookmarkEnd w:id="1000"/>
        <w:bookmarkEnd w:id="1001"/>
        <w:bookmarkEnd w:id="1002"/>
        <w:bookmarkEnd w:id="1003"/>
        <w:bookmarkEnd w:id="1004"/>
        <w:bookmarkEnd w:id="1005"/>
      </w:hyperlink>
    </w:p>
    <w:p w:rsidR="00EB0BE2" w:rsidRPr="003479A6" w:rsidP="00EB0BE2" w14:paraId="332F22C9" w14:textId="77777777">
      <w:pPr>
        <w:widowControl/>
        <w:spacing w:after="160" w:line="259" w:lineRule="auto"/>
        <w:rPr>
          <w:rFonts w:ascii="Calibri" w:eastAsia="Calibri" w:hAnsi="Calibri" w:cs="Times New Roman"/>
          <w:lang w:val=""/>
        </w:rPr>
      </w:pPr>
    </w:p>
    <w:p w:rsidR="00EB0BE2" w:rsidRPr="003479A6" w:rsidP="00EB0BE2" w14:paraId="32564EA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41515" cy="4514215"/>
            <wp:effectExtent l="0" t="0" r="0" b="635"/>
            <wp:docPr id="1542997891" name="Picture 1542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1" name="Picture 154299789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a:xfrm>
                      <a:off x="0" y="0"/>
                      <a:ext cx="8041515" cy="4514215"/>
                    </a:xfrm>
                    <a:prstGeom prst="rect">
                      <a:avLst/>
                    </a:prstGeom>
                  </pic:spPr>
                </pic:pic>
              </a:graphicData>
            </a:graphic>
          </wp:inline>
        </w:drawing>
      </w:r>
    </w:p>
    <w:p w:rsidR="00EB0BE2" w:rsidRPr="003479A6" w:rsidP="00EB0BE2" w14:paraId="34149AD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2701290"/>
            <wp:effectExtent l="0" t="0" r="0" b="3810"/>
            <wp:docPr id="1542997892" name="Picture 154299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2" name=""/>
                    <pic:cNvPicPr/>
                  </pic:nvPicPr>
                  <pic:blipFill>
                    <a:blip xmlns:r="http://schemas.openxmlformats.org/officeDocument/2006/relationships" r:embed="rId272"/>
                    <a:stretch>
                      <a:fillRect/>
                    </a:stretch>
                  </pic:blipFill>
                  <pic:spPr>
                    <a:xfrm>
                      <a:off x="0" y="0"/>
                      <a:ext cx="8229600" cy="2701290"/>
                    </a:xfrm>
                    <a:prstGeom prst="rect">
                      <a:avLst/>
                    </a:prstGeom>
                  </pic:spPr>
                </pic:pic>
              </a:graphicData>
            </a:graphic>
          </wp:inline>
        </w:drawing>
      </w:r>
    </w:p>
    <w:p w:rsidR="00EB0BE2" w:rsidRPr="003479A6" w:rsidP="00EB0BE2" w14:paraId="1584DDB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13655"/>
            <wp:effectExtent l="0" t="0" r="0" b="0"/>
            <wp:docPr id="1542997893" name="Picture 154299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3" name=""/>
                    <pic:cNvPicPr/>
                  </pic:nvPicPr>
                  <pic:blipFill>
                    <a:blip xmlns:r="http://schemas.openxmlformats.org/officeDocument/2006/relationships" r:embed="rId273"/>
                    <a:stretch>
                      <a:fillRect/>
                    </a:stretch>
                  </pic:blipFill>
                  <pic:spPr>
                    <a:xfrm>
                      <a:off x="0" y="0"/>
                      <a:ext cx="8229600" cy="5113655"/>
                    </a:xfrm>
                    <a:prstGeom prst="rect">
                      <a:avLst/>
                    </a:prstGeom>
                  </pic:spPr>
                </pic:pic>
              </a:graphicData>
            </a:graphic>
          </wp:inline>
        </w:drawing>
      </w:r>
    </w:p>
    <w:p w:rsidR="00EB0BE2" w:rsidRPr="003479A6" w:rsidP="00EB0BE2" w14:paraId="253B2E8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013713"/>
            <wp:effectExtent l="0" t="0" r="0" b="6350"/>
            <wp:docPr id="1542997894" name="Picture 154299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4" name="Picture 24"/>
                    <pic:cNvPicPr/>
                  </pic:nvPicPr>
                  <pic:blipFill>
                    <a:blip xmlns:r="http://schemas.openxmlformats.org/officeDocument/2006/relationships" r:embed="rId274">
                      <a:extLst>
                        <a:ext xmlns:a="http://schemas.openxmlformats.org/drawingml/2006/main" uri="{28A0092B-C50C-407E-A947-70E740481C1C}">
                          <a14:useLocalDpi xmlns:a14="http://schemas.microsoft.com/office/drawing/2010/main" val="0"/>
                        </a:ext>
                      </a:extLst>
                    </a:blip>
                    <a:stretch>
                      <a:fillRect/>
                    </a:stretch>
                  </pic:blipFill>
                  <pic:spPr>
                    <a:xfrm>
                      <a:off x="0" y="0"/>
                      <a:ext cx="8229600" cy="4013713"/>
                    </a:xfrm>
                    <a:prstGeom prst="rect">
                      <a:avLst/>
                    </a:prstGeom>
                  </pic:spPr>
                </pic:pic>
              </a:graphicData>
            </a:graphic>
          </wp:inline>
        </w:drawing>
      </w:r>
    </w:p>
    <w:p w:rsidR="00EB0BE2" w:rsidRPr="003479A6" w:rsidP="00EB0BE2" w14:paraId="6A755BA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26735"/>
            <wp:effectExtent l="0" t="0" r="0" b="0"/>
            <wp:docPr id="1542997895" name="Picture 154299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5" name="Picture 1542997895"/>
                    <pic:cNvPicPr/>
                  </pic:nvPicPr>
                  <pic:blipFill>
                    <a:blip xmlns:r="http://schemas.openxmlformats.org/officeDocument/2006/relationships" r:embed="rId275">
                      <a:extLst>
                        <a:ext xmlns:a="http://schemas.openxmlformats.org/drawingml/2006/main" uri="{28A0092B-C50C-407E-A947-70E740481C1C}">
                          <a14:useLocalDpi xmlns:a14="http://schemas.microsoft.com/office/drawing/2010/main" val="0"/>
                        </a:ext>
                      </a:extLst>
                    </a:blip>
                    <a:stretch>
                      <a:fillRect/>
                    </a:stretch>
                  </pic:blipFill>
                  <pic:spPr>
                    <a:xfrm>
                      <a:off x="0" y="0"/>
                      <a:ext cx="8229600" cy="5126735"/>
                    </a:xfrm>
                    <a:prstGeom prst="rect">
                      <a:avLst/>
                    </a:prstGeom>
                  </pic:spPr>
                </pic:pic>
              </a:graphicData>
            </a:graphic>
          </wp:inline>
        </w:drawing>
      </w:r>
    </w:p>
    <w:p w:rsidR="00EB0BE2" w:rsidRPr="003479A6" w:rsidP="00EB0BE2" w14:paraId="334997EB" w14:textId="77777777">
      <w:pPr>
        <w:widowControl/>
        <w:spacing w:after="160" w:line="259" w:lineRule="auto"/>
        <w:rPr>
          <w:rFonts w:ascii="Calibri" w:eastAsia="Calibri" w:hAnsi="Calibri" w:cs="Times New Roman"/>
          <w:lang w:val=""/>
        </w:rPr>
      </w:pPr>
    </w:p>
    <w:p w:rsidR="00EB0BE2" w:rsidRPr="003479A6" w:rsidP="00EB0BE2" w14:paraId="2955D71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87030" cy="5401914"/>
            <wp:effectExtent l="0" t="0" r="0" b="8890"/>
            <wp:docPr id="1542997896" name="Picture 154299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6" name="Picture 1542997896"/>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7987030" cy="5401914"/>
                    </a:xfrm>
                    <a:prstGeom prst="rect">
                      <a:avLst/>
                    </a:prstGeom>
                  </pic:spPr>
                </pic:pic>
              </a:graphicData>
            </a:graphic>
          </wp:inline>
        </w:drawing>
      </w:r>
    </w:p>
    <w:p w:rsidR="00EB0BE2" w:rsidRPr="003479A6" w:rsidP="00EB0BE2" w14:paraId="5D2909C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6725" cy="5058012"/>
            <wp:effectExtent l="0" t="0" r="0" b="9525"/>
            <wp:docPr id="1542997897" name="Picture 154299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7" name="Picture 1542997897"/>
                    <pic:cNvPicPr/>
                  </pic:nvPicPr>
                  <pic:blipFill>
                    <a:blip xmlns:r="http://schemas.openxmlformats.org/officeDocument/2006/relationships" r:embed="rId277">
                      <a:extLst>
                        <a:ext xmlns:a="http://schemas.openxmlformats.org/drawingml/2006/main" uri="{28A0092B-C50C-407E-A947-70E740481C1C}">
                          <a14:useLocalDpi xmlns:a14="http://schemas.microsoft.com/office/drawing/2010/main" val="0"/>
                        </a:ext>
                      </a:extLst>
                    </a:blip>
                    <a:stretch>
                      <a:fillRect/>
                    </a:stretch>
                  </pic:blipFill>
                  <pic:spPr>
                    <a:xfrm>
                      <a:off x="0" y="0"/>
                      <a:ext cx="8086725" cy="5058012"/>
                    </a:xfrm>
                    <a:prstGeom prst="rect">
                      <a:avLst/>
                    </a:prstGeom>
                  </pic:spPr>
                </pic:pic>
              </a:graphicData>
            </a:graphic>
          </wp:inline>
        </w:drawing>
      </w:r>
    </w:p>
    <w:p w:rsidR="00EB0BE2" w:rsidP="00EB0BE2" w14:paraId="0A683C1C" w14:textId="77777777">
      <w:pPr>
        <w:rPr>
          <w:lang w:val=""/>
        </w:rPr>
      </w:pPr>
    </w:p>
    <w:p w:rsidR="00EB0BE2" w:rsidP="00EB0BE2" w14:paraId="5BD6AF79" w14:textId="77777777">
      <w:pPr>
        <w:rPr>
          <w:lang w:val=""/>
        </w:rPr>
      </w:pPr>
    </w:p>
    <w:p w:rsidR="00EB0BE2" w:rsidP="00EB0BE2" w14:paraId="5616A2BA" w14:textId="77777777">
      <w:pPr>
        <w:rPr>
          <w:lang w:val=""/>
        </w:rPr>
      </w:pPr>
    </w:p>
    <w:p w:rsidR="00EB0BE2" w:rsidRPr="003479A6" w:rsidP="00EB0BE2" w14:paraId="3D6D9762"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06" w:name="_Toc181190202"/>
      <w:bookmarkStart w:id="1007" w:name="_Toc182234203"/>
      <w:bookmarkStart w:id="1008" w:name="_Toc191986632"/>
      <w:bookmarkStart w:id="1009" w:name="_Toc192581839"/>
      <w:bookmarkStart w:id="1010" w:name="_Toc192686409"/>
      <w:bookmarkStart w:id="1011" w:name="_Toc192686820"/>
      <w:bookmarkStart w:id="1012" w:name="_Toc192687149"/>
      <w:bookmarkStart w:id="1013" w:name="_Toc193122486"/>
      <w:bookmarkStart w:id="1014" w:name="_Toc193123384"/>
      <w:bookmarkStart w:id="1015" w:name="_Toc193184846"/>
      <w:bookmarkStart w:id="1016" w:name="_Toc193191654"/>
      <w:bookmarkStart w:id="1017" w:name="_Toc193192129"/>
      <w:bookmarkStart w:id="1018" w:name="_Toc196212066"/>
      <w:r w:rsidRPr="003479A6">
        <w:rPr>
          <w:rFonts w:ascii="Calibri Light" w:eastAsia="Times New Roman" w:hAnsi="Calibri Light" w:cs="Times New Roman"/>
          <w:color w:val="2F5496"/>
          <w:sz w:val="32"/>
          <w:szCs w:val="32"/>
          <w:lang w:val=""/>
        </w:rPr>
        <w:t xml:space="preserve">Instrucciones para la instalación de la aplicación de NAEP &gt; ChromeOS &gt; </w:t>
      </w:r>
      <w:hyperlink r:id="rId252" w:history="1">
        <w:r w:rsidRPr="003479A6">
          <w:rPr>
            <w:rFonts w:ascii="Calibri Light" w:eastAsia="Times New Roman" w:hAnsi="Calibri Light" w:cs="Times New Roman"/>
            <w:color w:val="2F5496"/>
            <w:sz w:val="32"/>
            <w:szCs w:val="32"/>
            <w:lang w:val=""/>
          </w:rPr>
          <w:t>Instrucciones para desinstalar la aplicación de NAEP</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hyperlink>
    </w:p>
    <w:p w:rsidR="00EB0BE2" w:rsidRPr="003479A6" w:rsidP="00EB0BE2" w14:paraId="30554DF7" w14:textId="77777777">
      <w:pPr>
        <w:widowControl/>
        <w:spacing w:after="160" w:line="259" w:lineRule="auto"/>
        <w:rPr>
          <w:rFonts w:ascii="Calibri" w:eastAsia="Calibri" w:hAnsi="Calibri" w:cs="Times New Roman"/>
          <w:lang w:val=""/>
        </w:rPr>
      </w:pPr>
    </w:p>
    <w:p w:rsidR="00EB0BE2" w:rsidRPr="003479A6" w:rsidP="00EB0BE2" w14:paraId="539CBB8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3394" cy="4498636"/>
            <wp:effectExtent l="0" t="0" r="2540" b="0"/>
            <wp:docPr id="1542997898" name="Picture 154299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8" name="Picture 1542997898"/>
                    <pic:cNvPicPr/>
                  </pic:nvPicPr>
                  <pic:blipFill>
                    <a:blip xmlns:r="http://schemas.openxmlformats.org/officeDocument/2006/relationships" r:embed="rId278">
                      <a:extLst>
                        <a:ext xmlns:a="http://schemas.openxmlformats.org/drawingml/2006/main" uri="{28A0092B-C50C-407E-A947-70E740481C1C}">
                          <a14:useLocalDpi xmlns:a14="http://schemas.microsoft.com/office/drawing/2010/main" val="0"/>
                        </a:ext>
                      </a:extLst>
                    </a:blip>
                    <a:stretch>
                      <a:fillRect/>
                    </a:stretch>
                  </pic:blipFill>
                  <pic:spPr>
                    <a:xfrm>
                      <a:off x="0" y="0"/>
                      <a:ext cx="8113394" cy="4498636"/>
                    </a:xfrm>
                    <a:prstGeom prst="rect">
                      <a:avLst/>
                    </a:prstGeom>
                  </pic:spPr>
                </pic:pic>
              </a:graphicData>
            </a:graphic>
          </wp:inline>
        </w:drawing>
      </w:r>
    </w:p>
    <w:p w:rsidR="00EB0BE2" w:rsidRPr="003479A6" w:rsidP="00EB0BE2" w14:paraId="3ED2BF6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114800"/>
            <wp:effectExtent l="0" t="0" r="0" b="0"/>
            <wp:docPr id="1542997899" name="Picture 154299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9" name="Picture 1542997899"/>
                    <pic:cNvPicPr/>
                  </pic:nvPicPr>
                  <pic:blipFill>
                    <a:blip xmlns:r="http://schemas.openxmlformats.org/officeDocument/2006/relationships" r:embed="rId279">
                      <a:extLst>
                        <a:ext xmlns:a="http://schemas.openxmlformats.org/drawingml/2006/main"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rsidR="00EB0BE2" w:rsidRPr="003479A6" w:rsidP="00EB0BE2" w14:paraId="36057CFA" w14:textId="77777777">
      <w:pPr>
        <w:widowControl/>
        <w:spacing w:after="160" w:line="259" w:lineRule="auto"/>
        <w:rPr>
          <w:rFonts w:ascii="Calibri" w:eastAsia="Calibri" w:hAnsi="Calibri" w:cs="Times New Roman"/>
          <w:lang w:val=""/>
        </w:rPr>
      </w:pPr>
    </w:p>
    <w:p w:rsidR="00EB0BE2" w:rsidRPr="003479A6" w:rsidP="00EB0BE2" w14:paraId="0B986342"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19" w:name="_Toc181190203"/>
      <w:bookmarkStart w:id="1020" w:name="_Toc182234204"/>
      <w:bookmarkStart w:id="1021" w:name="_Toc191986633"/>
      <w:bookmarkStart w:id="1022" w:name="_Toc192581840"/>
      <w:bookmarkStart w:id="1023" w:name="_Toc192686410"/>
      <w:bookmarkStart w:id="1024" w:name="_Toc192686821"/>
      <w:bookmarkStart w:id="1025" w:name="_Toc192687150"/>
      <w:bookmarkStart w:id="1026" w:name="_Toc193122487"/>
      <w:bookmarkStart w:id="1027" w:name="_Toc193123385"/>
      <w:bookmarkStart w:id="1028" w:name="_Toc193184847"/>
      <w:bookmarkStart w:id="1029" w:name="_Toc193191655"/>
      <w:bookmarkStart w:id="1030" w:name="_Toc193192130"/>
      <w:bookmarkStart w:id="1031" w:name="_Toc196212067"/>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32"/>
            <w:szCs w:val="32"/>
            <w:lang w:val=""/>
          </w:rPr>
          <w:t>Instrucciones para la instalación en un solo dispositivo</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hyperlink>
    </w:p>
    <w:p w:rsidR="00EB0BE2" w:rsidRPr="003479A6" w:rsidP="00EB0BE2" w14:paraId="702485AF" w14:textId="25C08861">
      <w:pPr>
        <w:widowControl/>
        <w:spacing w:after="160" w:line="259" w:lineRule="auto"/>
        <w:rPr>
          <w:rFonts w:ascii="Calibri" w:eastAsia="Calibri" w:hAnsi="Calibri" w:cs="Times New Roman"/>
          <w:lang w:val=""/>
        </w:rPr>
      </w:pPr>
      <w:r w:rsidRPr="002F01FF">
        <w:rPr>
          <w:rFonts w:ascii="Calibri" w:eastAsia="Calibri" w:hAnsi="Calibri" w:cs="Times New Roman"/>
          <w:noProof/>
          <w:lang w:val=""/>
        </w:rPr>
        <w:drawing>
          <wp:inline distT="0" distB="0" distL="0" distR="0">
            <wp:extent cx="9541510" cy="2605405"/>
            <wp:effectExtent l="0" t="0" r="2540" b="4445"/>
            <wp:docPr id="741424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4263" name=""/>
                    <pic:cNvPicPr/>
                  </pic:nvPicPr>
                  <pic:blipFill>
                    <a:blip xmlns:r="http://schemas.openxmlformats.org/officeDocument/2006/relationships" r:embed="rId280"/>
                    <a:stretch>
                      <a:fillRect/>
                    </a:stretch>
                  </pic:blipFill>
                  <pic:spPr>
                    <a:xfrm>
                      <a:off x="0" y="0"/>
                      <a:ext cx="9541510" cy="2605405"/>
                    </a:xfrm>
                    <a:prstGeom prst="rect">
                      <a:avLst/>
                    </a:prstGeom>
                  </pic:spPr>
                </pic:pic>
              </a:graphicData>
            </a:graphic>
          </wp:inline>
        </w:drawing>
      </w:r>
    </w:p>
    <w:p w:rsidR="00EB0BE2" w:rsidRPr="003479A6" w:rsidP="00EB0BE2" w14:paraId="442978F2" w14:textId="77B918F1">
      <w:pPr>
        <w:widowControl/>
        <w:spacing w:after="160" w:line="259" w:lineRule="auto"/>
        <w:rPr>
          <w:rFonts w:ascii="Calibri" w:eastAsia="Calibri" w:hAnsi="Calibri" w:cs="Times New Roman"/>
          <w:lang w:val=""/>
        </w:rPr>
      </w:pPr>
      <w:r w:rsidRPr="00171631">
        <w:rPr>
          <w:rFonts w:ascii="Calibri" w:eastAsia="Calibri" w:hAnsi="Calibri" w:cs="Times New Roman"/>
          <w:noProof/>
          <w:lang w:val=""/>
        </w:rPr>
        <w:drawing>
          <wp:inline distT="0" distB="0" distL="0" distR="0">
            <wp:extent cx="9541510" cy="6039485"/>
            <wp:effectExtent l="0" t="0" r="2540" b="0"/>
            <wp:docPr id="1913092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92287" name=""/>
                    <pic:cNvPicPr/>
                  </pic:nvPicPr>
                  <pic:blipFill>
                    <a:blip xmlns:r="http://schemas.openxmlformats.org/officeDocument/2006/relationships" r:embed="rId281"/>
                    <a:stretch>
                      <a:fillRect/>
                    </a:stretch>
                  </pic:blipFill>
                  <pic:spPr>
                    <a:xfrm>
                      <a:off x="0" y="0"/>
                      <a:ext cx="9541510" cy="6039485"/>
                    </a:xfrm>
                    <a:prstGeom prst="rect">
                      <a:avLst/>
                    </a:prstGeom>
                  </pic:spPr>
                </pic:pic>
              </a:graphicData>
            </a:graphic>
          </wp:inline>
        </w:drawing>
      </w:r>
    </w:p>
    <w:p w:rsidR="00EB0BE2" w:rsidRPr="003479A6" w:rsidP="00EB0BE2" w14:paraId="0611A4D3" w14:textId="2B3CA362">
      <w:pPr>
        <w:widowControl/>
        <w:spacing w:after="160" w:line="259" w:lineRule="auto"/>
        <w:rPr>
          <w:rFonts w:ascii="Calibri" w:eastAsia="Calibri" w:hAnsi="Calibri" w:cs="Times New Roman"/>
          <w:lang w:val=""/>
        </w:rPr>
      </w:pPr>
      <w:r w:rsidRPr="005C20FB">
        <w:rPr>
          <w:rFonts w:ascii="Calibri" w:eastAsia="Calibri" w:hAnsi="Calibri" w:cs="Times New Roman"/>
          <w:noProof/>
          <w:lang w:val=""/>
        </w:rPr>
        <w:drawing>
          <wp:inline distT="0" distB="0" distL="0" distR="0">
            <wp:extent cx="9541510" cy="5290185"/>
            <wp:effectExtent l="0" t="0" r="2540" b="5715"/>
            <wp:docPr id="491144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44001" name=""/>
                    <pic:cNvPicPr/>
                  </pic:nvPicPr>
                  <pic:blipFill>
                    <a:blip xmlns:r="http://schemas.openxmlformats.org/officeDocument/2006/relationships" r:embed="rId282"/>
                    <a:stretch>
                      <a:fillRect/>
                    </a:stretch>
                  </pic:blipFill>
                  <pic:spPr>
                    <a:xfrm>
                      <a:off x="0" y="0"/>
                      <a:ext cx="9541510" cy="5290185"/>
                    </a:xfrm>
                    <a:prstGeom prst="rect">
                      <a:avLst/>
                    </a:prstGeom>
                  </pic:spPr>
                </pic:pic>
              </a:graphicData>
            </a:graphic>
          </wp:inline>
        </w:drawing>
      </w:r>
    </w:p>
    <w:p w:rsidR="00EB0BE2" w:rsidRPr="003479A6" w:rsidP="00EB0BE2" w14:paraId="6DECDC0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15415" cy="4759822"/>
            <wp:effectExtent l="0" t="0" r="0" b="3175"/>
            <wp:docPr id="1542997903" name="Picture 154299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3" name="Picture 1542997903"/>
                    <pic:cNvPicPr/>
                  </pic:nvPicPr>
                  <pic:blipFill>
                    <a:blip xmlns:r="http://schemas.openxmlformats.org/officeDocument/2006/relationships" r:embed="rId283">
                      <a:extLst>
                        <a:ext xmlns:a="http://schemas.openxmlformats.org/drawingml/2006/main" uri="{28A0092B-C50C-407E-A947-70E740481C1C}">
                          <a14:useLocalDpi xmlns:a14="http://schemas.microsoft.com/office/drawing/2010/main" val="0"/>
                        </a:ext>
                      </a:extLst>
                    </a:blip>
                    <a:stretch>
                      <a:fillRect/>
                    </a:stretch>
                  </pic:blipFill>
                  <pic:spPr>
                    <a:xfrm>
                      <a:off x="0" y="0"/>
                      <a:ext cx="8215415" cy="4759822"/>
                    </a:xfrm>
                    <a:prstGeom prst="rect">
                      <a:avLst/>
                    </a:prstGeom>
                  </pic:spPr>
                </pic:pic>
              </a:graphicData>
            </a:graphic>
          </wp:inline>
        </w:drawing>
      </w:r>
    </w:p>
    <w:p w:rsidR="00EB0BE2" w:rsidRPr="003479A6" w:rsidP="00EB0BE2" w14:paraId="32C1431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773168"/>
            <wp:effectExtent l="0" t="0" r="0" b="8890"/>
            <wp:docPr id="1542997904" name="Picture 154299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4" name="Picture 1542997904"/>
                    <pic:cNvPicPr/>
                  </pic:nvPicPr>
                  <pic:blipFill>
                    <a:blip xmlns:r="http://schemas.openxmlformats.org/officeDocument/2006/relationships" r:embed="rId284">
                      <a:extLst>
                        <a:ext xmlns:a="http://schemas.openxmlformats.org/drawingml/2006/main" uri="{28A0092B-C50C-407E-A947-70E740481C1C}">
                          <a14:useLocalDpi xmlns:a14="http://schemas.microsoft.com/office/drawing/2010/main" val="0"/>
                        </a:ext>
                      </a:extLst>
                    </a:blip>
                    <a:stretch>
                      <a:fillRect/>
                    </a:stretch>
                  </pic:blipFill>
                  <pic:spPr>
                    <a:xfrm>
                      <a:off x="0" y="0"/>
                      <a:ext cx="8229600" cy="4773168"/>
                    </a:xfrm>
                    <a:prstGeom prst="rect">
                      <a:avLst/>
                    </a:prstGeom>
                  </pic:spPr>
                </pic:pic>
              </a:graphicData>
            </a:graphic>
          </wp:inline>
        </w:drawing>
      </w:r>
    </w:p>
    <w:p w:rsidR="00EB0BE2" w:rsidRPr="003479A6" w:rsidP="00EB0BE2" w14:paraId="3B38C29F" w14:textId="77777777">
      <w:pPr>
        <w:widowControl/>
        <w:spacing w:after="160" w:line="259" w:lineRule="auto"/>
        <w:rPr>
          <w:rFonts w:ascii="Calibri" w:eastAsia="Calibri" w:hAnsi="Calibri" w:cs="Times New Roman"/>
          <w:lang w:val=""/>
        </w:rPr>
      </w:pPr>
    </w:p>
    <w:p w:rsidR="00EB0BE2" w:rsidRPr="003479A6" w:rsidP="00EB0BE2" w14:paraId="0B8F16BF" w14:textId="77777777">
      <w:pPr>
        <w:widowControl/>
        <w:spacing w:after="160" w:line="259" w:lineRule="auto"/>
        <w:rPr>
          <w:rFonts w:ascii="Calibri" w:eastAsia="Calibri" w:hAnsi="Calibri" w:cs="Times New Roman"/>
          <w:lang w:val=""/>
        </w:rPr>
      </w:pPr>
    </w:p>
    <w:p w:rsidR="00EB0BE2" w:rsidRPr="003479A6" w:rsidP="00EB0BE2" w14:paraId="0B684DB8" w14:textId="77777777">
      <w:pPr>
        <w:widowControl/>
        <w:spacing w:after="160" w:line="259" w:lineRule="auto"/>
        <w:rPr>
          <w:rFonts w:ascii="Calibri" w:eastAsia="Calibri" w:hAnsi="Calibri" w:cs="Times New Roman"/>
          <w:lang w:val=""/>
        </w:rPr>
      </w:pPr>
    </w:p>
    <w:p w:rsidR="00EB0BE2" w:rsidRPr="003479A6" w:rsidP="00EB0BE2" w14:paraId="3B7A4564" w14:textId="77777777">
      <w:pPr>
        <w:widowControl/>
        <w:spacing w:after="160" w:line="259" w:lineRule="auto"/>
        <w:rPr>
          <w:rFonts w:ascii="Calibri" w:eastAsia="Calibri" w:hAnsi="Calibri" w:cs="Times New Roman"/>
          <w:lang w:val=""/>
        </w:rPr>
      </w:pPr>
    </w:p>
    <w:p w:rsidR="00EB0BE2" w:rsidRPr="003479A6" w:rsidP="00EB0BE2" w14:paraId="5CC4D3FC"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32" w:name="_Toc181190204"/>
      <w:bookmarkStart w:id="1033" w:name="_Toc182234205"/>
      <w:bookmarkStart w:id="1034" w:name="_Toc191986634"/>
      <w:bookmarkStart w:id="1035" w:name="_Toc192581841"/>
      <w:bookmarkStart w:id="1036" w:name="_Toc192686411"/>
      <w:bookmarkStart w:id="1037" w:name="_Toc192686822"/>
      <w:bookmarkStart w:id="1038" w:name="_Toc192687151"/>
      <w:bookmarkStart w:id="1039" w:name="_Toc193122488"/>
      <w:bookmarkStart w:id="1040" w:name="_Toc193123386"/>
      <w:bookmarkStart w:id="1041" w:name="_Toc193184848"/>
      <w:bookmarkStart w:id="1042" w:name="_Toc193191656"/>
      <w:bookmarkStart w:id="1043" w:name="_Toc193192131"/>
      <w:bookmarkStart w:id="1044" w:name="_Toc196212068"/>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32"/>
            <w:szCs w:val="32"/>
            <w:lang w:val=""/>
          </w:rPr>
          <w:t>Instrucciones de instalación a gran escala</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hyperlink>
    </w:p>
    <w:p w:rsidR="00EB0BE2" w:rsidRPr="003479A6" w:rsidP="00EB0BE2" w14:paraId="06054F67" w14:textId="77777777">
      <w:pPr>
        <w:widowControl/>
        <w:spacing w:after="160" w:line="259" w:lineRule="auto"/>
        <w:rPr>
          <w:rFonts w:ascii="Calibri" w:eastAsia="Calibri" w:hAnsi="Calibri" w:cs="Times New Roman"/>
          <w:lang w:val=""/>
        </w:rPr>
      </w:pPr>
    </w:p>
    <w:p w:rsidR="00EB0BE2" w:rsidRPr="003479A6" w:rsidP="00EB0BE2" w14:paraId="14C3E8A1" w14:textId="75C1501C">
      <w:pPr>
        <w:widowControl/>
        <w:spacing w:after="160" w:line="259" w:lineRule="auto"/>
        <w:rPr>
          <w:rFonts w:ascii="Calibri" w:eastAsia="Calibri" w:hAnsi="Calibri" w:cs="Times New Roman"/>
          <w:lang w:val=""/>
        </w:rPr>
      </w:pPr>
      <w:r w:rsidRPr="0058004D">
        <w:rPr>
          <w:rFonts w:ascii="Calibri" w:eastAsia="Calibri" w:hAnsi="Calibri" w:cs="Times New Roman"/>
          <w:noProof/>
          <w:lang w:val=""/>
        </w:rPr>
        <w:drawing>
          <wp:inline distT="0" distB="0" distL="0" distR="0">
            <wp:extent cx="9541510" cy="4605655"/>
            <wp:effectExtent l="0" t="0" r="2540" b="4445"/>
            <wp:docPr id="2140981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81829" name=""/>
                    <pic:cNvPicPr/>
                  </pic:nvPicPr>
                  <pic:blipFill>
                    <a:blip xmlns:r="http://schemas.openxmlformats.org/officeDocument/2006/relationships" r:embed="rId285"/>
                    <a:stretch>
                      <a:fillRect/>
                    </a:stretch>
                  </pic:blipFill>
                  <pic:spPr>
                    <a:xfrm>
                      <a:off x="0" y="0"/>
                      <a:ext cx="9541510" cy="4605655"/>
                    </a:xfrm>
                    <a:prstGeom prst="rect">
                      <a:avLst/>
                    </a:prstGeom>
                  </pic:spPr>
                </pic:pic>
              </a:graphicData>
            </a:graphic>
          </wp:inline>
        </w:drawing>
      </w:r>
    </w:p>
    <w:p w:rsidR="00EB0BE2" w:rsidRPr="003479A6" w:rsidP="00EB0BE2" w14:paraId="3AC02388" w14:textId="77777777">
      <w:pPr>
        <w:widowControl/>
        <w:spacing w:after="160" w:line="259" w:lineRule="auto"/>
        <w:rPr>
          <w:rFonts w:ascii="Calibri" w:eastAsia="Calibri" w:hAnsi="Calibri" w:cs="Times New Roman"/>
          <w:lang w:val=""/>
        </w:rPr>
      </w:pPr>
    </w:p>
    <w:p w:rsidR="00EB0BE2" w:rsidRPr="003479A6" w:rsidP="00EB0BE2" w14:paraId="781FF756" w14:textId="77777777">
      <w:pPr>
        <w:widowControl/>
        <w:spacing w:after="160" w:line="259" w:lineRule="auto"/>
        <w:rPr>
          <w:rFonts w:ascii="Calibri" w:eastAsia="Calibri" w:hAnsi="Calibri" w:cs="Times New Roman"/>
          <w:lang w:val=""/>
        </w:rPr>
      </w:pPr>
    </w:p>
    <w:p w:rsidR="00EB0BE2" w:rsidRPr="003479A6" w:rsidP="00EB0BE2" w14:paraId="7D60A3C3" w14:textId="77777777">
      <w:pPr>
        <w:widowControl/>
        <w:spacing w:after="160" w:line="259" w:lineRule="auto"/>
        <w:rPr>
          <w:rFonts w:ascii="Calibri" w:eastAsia="Calibri" w:hAnsi="Calibri" w:cs="Times New Roman"/>
          <w:lang w:val=""/>
        </w:rPr>
      </w:pPr>
    </w:p>
    <w:p w:rsidR="00EB0BE2" w:rsidRPr="003479A6" w:rsidP="00EB0BE2" w14:paraId="7F77640D"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045" w:name="_Toc181190205"/>
      <w:bookmarkStart w:id="1046" w:name="_Toc182234206"/>
      <w:bookmarkStart w:id="1047" w:name="_Toc191986635"/>
      <w:bookmarkStart w:id="1048" w:name="_Toc192581842"/>
      <w:bookmarkStart w:id="1049" w:name="_Toc192686412"/>
      <w:bookmarkStart w:id="1050" w:name="_Toc192686823"/>
      <w:bookmarkStart w:id="1051" w:name="_Toc192687152"/>
      <w:bookmarkStart w:id="1052" w:name="_Toc193122489"/>
      <w:bookmarkStart w:id="1053" w:name="_Toc193123387"/>
      <w:bookmarkStart w:id="1054" w:name="_Toc193184849"/>
      <w:bookmarkStart w:id="1055" w:name="_Toc193191657"/>
      <w:bookmarkStart w:id="1056" w:name="_Toc193192132"/>
      <w:bookmarkStart w:id="1057" w:name="_Toc196212069"/>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la gestión de dispositivos móviles (MDM)</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rsidR="00EB0BE2" w:rsidRPr="003479A6" w:rsidP="00EB0BE2" w14:paraId="22463C70" w14:textId="77777777">
      <w:pPr>
        <w:widowControl/>
        <w:spacing w:after="160" w:line="259" w:lineRule="auto"/>
        <w:rPr>
          <w:rFonts w:ascii="Calibri" w:eastAsia="Calibri" w:hAnsi="Calibri" w:cs="Times New Roman"/>
          <w:lang w:val=""/>
        </w:rPr>
      </w:pPr>
    </w:p>
    <w:p w:rsidR="00EB0BE2" w:rsidRPr="003479A6" w:rsidP="00EB0BE2" w14:paraId="7B8955F2" w14:textId="743DBA6C">
      <w:pPr>
        <w:widowControl/>
        <w:spacing w:after="160" w:line="259" w:lineRule="auto"/>
        <w:rPr>
          <w:rFonts w:ascii="Calibri" w:eastAsia="Calibri" w:hAnsi="Calibri" w:cs="Times New Roman"/>
          <w:lang w:val=""/>
        </w:rPr>
      </w:pPr>
      <w:r w:rsidRPr="004556EC">
        <w:rPr>
          <w:rFonts w:ascii="Calibri" w:eastAsia="Calibri" w:hAnsi="Calibri" w:cs="Times New Roman"/>
          <w:noProof/>
          <w:lang w:val=""/>
        </w:rPr>
        <w:drawing>
          <wp:inline distT="0" distB="0" distL="0" distR="0">
            <wp:extent cx="9541510" cy="3552825"/>
            <wp:effectExtent l="0" t="0" r="2540" b="9525"/>
            <wp:docPr id="34934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43367" name=""/>
                    <pic:cNvPicPr/>
                  </pic:nvPicPr>
                  <pic:blipFill>
                    <a:blip xmlns:r="http://schemas.openxmlformats.org/officeDocument/2006/relationships" r:embed="rId286"/>
                    <a:stretch>
                      <a:fillRect/>
                    </a:stretch>
                  </pic:blipFill>
                  <pic:spPr>
                    <a:xfrm>
                      <a:off x="0" y="0"/>
                      <a:ext cx="9541510" cy="3552825"/>
                    </a:xfrm>
                    <a:prstGeom prst="rect">
                      <a:avLst/>
                    </a:prstGeom>
                  </pic:spPr>
                </pic:pic>
              </a:graphicData>
            </a:graphic>
          </wp:inline>
        </w:drawing>
      </w:r>
    </w:p>
    <w:p w:rsidR="00EB0BE2" w:rsidRPr="003479A6" w:rsidP="00EB0BE2" w14:paraId="5EB32D22" w14:textId="77777777">
      <w:pPr>
        <w:widowControl/>
        <w:spacing w:after="160" w:line="259" w:lineRule="auto"/>
        <w:rPr>
          <w:rFonts w:ascii="Calibri" w:eastAsia="Calibri" w:hAnsi="Calibri" w:cs="Times New Roman"/>
          <w:lang w:val=""/>
        </w:rPr>
      </w:pPr>
    </w:p>
    <w:p w:rsidR="00EB0BE2" w:rsidRPr="003479A6" w:rsidP="00EB0BE2" w14:paraId="1AD753E3"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51B9D978"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058" w:name="_Toc181190206"/>
      <w:bookmarkStart w:id="1059" w:name="_Toc182234207"/>
      <w:bookmarkStart w:id="1060" w:name="_Toc191986636"/>
      <w:bookmarkStart w:id="1061" w:name="_Toc192581843"/>
      <w:bookmarkStart w:id="1062" w:name="_Toc192686413"/>
      <w:bookmarkStart w:id="1063" w:name="_Toc192686824"/>
      <w:bookmarkStart w:id="1064" w:name="_Toc192687153"/>
      <w:bookmarkStart w:id="1065" w:name="_Toc193122490"/>
      <w:bookmarkStart w:id="1066" w:name="_Toc193123388"/>
      <w:bookmarkStart w:id="1067" w:name="_Toc193184850"/>
      <w:bookmarkStart w:id="1068" w:name="_Toc193191658"/>
      <w:bookmarkStart w:id="1069" w:name="_Toc193192133"/>
      <w:bookmarkStart w:id="1070" w:name="_Toc196212070"/>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Intune (aplicación Win32)</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rsidR="00EB0BE2" w:rsidRPr="003479A6" w:rsidP="00EB0BE2" w14:paraId="61D8BEA9"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35437" cy="5324067"/>
            <wp:effectExtent l="0" t="0" r="8890" b="0"/>
            <wp:docPr id="1542997907" name="Picture 154299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7" name="Picture 1542997907"/>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rcRect l="11" r="11"/>
                    <a:stretch>
                      <a:fillRect/>
                    </a:stretch>
                  </pic:blipFill>
                  <pic:spPr bwMode="auto">
                    <a:xfrm>
                      <a:off x="0" y="0"/>
                      <a:ext cx="7935437" cy="53240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B0BE2" w:rsidRPr="003479A6" w:rsidP="00EB0BE2" w14:paraId="5317531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590288"/>
            <wp:effectExtent l="0" t="0" r="0" b="1270"/>
            <wp:docPr id="1542997908" name="Picture 154299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8" name="Picture 1542997908"/>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8229600" cy="4590288"/>
                    </a:xfrm>
                    <a:prstGeom prst="rect">
                      <a:avLst/>
                    </a:prstGeom>
                  </pic:spPr>
                </pic:pic>
              </a:graphicData>
            </a:graphic>
          </wp:inline>
        </w:drawing>
      </w:r>
    </w:p>
    <w:p w:rsidR="00EB0BE2" w:rsidRPr="003479A6" w:rsidP="00EB0BE2" w14:paraId="40DAFF8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503724" cy="4230370"/>
            <wp:effectExtent l="0" t="0" r="2540" b="0"/>
            <wp:docPr id="1542997909" name="Picture 154299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9" name="Picture 1542997909"/>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a:xfrm>
                      <a:off x="0" y="0"/>
                      <a:ext cx="7503724" cy="4230370"/>
                    </a:xfrm>
                    <a:prstGeom prst="rect">
                      <a:avLst/>
                    </a:prstGeom>
                  </pic:spPr>
                </pic:pic>
              </a:graphicData>
            </a:graphic>
          </wp:inline>
        </w:drawing>
      </w:r>
    </w:p>
    <w:p w:rsidR="00EB0BE2" w:rsidRPr="003479A6" w:rsidP="00EB0BE2" w14:paraId="2C88DE8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62899" cy="4944802"/>
            <wp:effectExtent l="0" t="0" r="635" b="8255"/>
            <wp:docPr id="1542997910" name="Picture 154299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0" name="Picture 1542997910"/>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7962899" cy="4944802"/>
                    </a:xfrm>
                    <a:prstGeom prst="rect">
                      <a:avLst/>
                    </a:prstGeom>
                  </pic:spPr>
                </pic:pic>
              </a:graphicData>
            </a:graphic>
          </wp:inline>
        </w:drawing>
      </w:r>
    </w:p>
    <w:p w:rsidR="00EB0BE2" w:rsidRPr="003479A6" w:rsidP="00EB0BE2" w14:paraId="19CD41F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402687" cy="5233670"/>
            <wp:effectExtent l="0" t="0" r="8255" b="5080"/>
            <wp:docPr id="1542997911" name="Picture 154299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1" name="Picture 154299791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a:xfrm>
                      <a:off x="0" y="0"/>
                      <a:ext cx="7402687" cy="5233670"/>
                    </a:xfrm>
                    <a:prstGeom prst="rect">
                      <a:avLst/>
                    </a:prstGeom>
                  </pic:spPr>
                </pic:pic>
              </a:graphicData>
            </a:graphic>
          </wp:inline>
        </w:drawing>
      </w:r>
    </w:p>
    <w:p w:rsidR="00EB0BE2" w:rsidRPr="003479A6" w:rsidP="00EB0BE2" w14:paraId="7267D28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51065" cy="4755243"/>
            <wp:effectExtent l="0" t="0" r="7620" b="7620"/>
            <wp:docPr id="1542997912" name="Picture 154299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2" name="Picture 1542997912"/>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a:xfrm>
                      <a:off x="0" y="0"/>
                      <a:ext cx="7651065" cy="4755243"/>
                    </a:xfrm>
                    <a:prstGeom prst="rect">
                      <a:avLst/>
                    </a:prstGeom>
                  </pic:spPr>
                </pic:pic>
              </a:graphicData>
            </a:graphic>
          </wp:inline>
        </w:drawing>
      </w:r>
    </w:p>
    <w:p w:rsidR="00EB0BE2" w:rsidRPr="003479A6" w:rsidP="00EB0BE2" w14:paraId="140386C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5970312" cy="4408170"/>
            <wp:effectExtent l="0" t="0" r="0" b="0"/>
            <wp:docPr id="1542997913" name="Picture 154299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3" name="Picture 1542997913"/>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a:xfrm>
                      <a:off x="0" y="0"/>
                      <a:ext cx="5970312" cy="4408170"/>
                    </a:xfrm>
                    <a:prstGeom prst="rect">
                      <a:avLst/>
                    </a:prstGeom>
                  </pic:spPr>
                </pic:pic>
              </a:graphicData>
            </a:graphic>
          </wp:inline>
        </w:drawing>
      </w:r>
    </w:p>
    <w:p w:rsidR="00EB0BE2" w:rsidRPr="003479A6" w:rsidP="00EB0BE2" w14:paraId="6656CAD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5824" cy="5030470"/>
            <wp:effectExtent l="0" t="0" r="0" b="0"/>
            <wp:docPr id="1542997914" name="Picture 154299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4" name="Picture 1542997914"/>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a:xfrm>
                      <a:off x="0" y="0"/>
                      <a:ext cx="8115824" cy="5030470"/>
                    </a:xfrm>
                    <a:prstGeom prst="rect">
                      <a:avLst/>
                    </a:prstGeom>
                  </pic:spPr>
                </pic:pic>
              </a:graphicData>
            </a:graphic>
          </wp:inline>
        </w:drawing>
      </w:r>
    </w:p>
    <w:p w:rsidR="00EB0BE2" w:rsidRPr="003479A6" w:rsidP="00EB0BE2" w14:paraId="2AAFD98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5517" cy="5118100"/>
            <wp:effectExtent l="0" t="0" r="4445" b="6350"/>
            <wp:docPr id="1542997915" name="Picture 154299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5" name="Picture 1542997915"/>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a:xfrm>
                      <a:off x="0" y="0"/>
                      <a:ext cx="8225517" cy="5118100"/>
                    </a:xfrm>
                    <a:prstGeom prst="rect">
                      <a:avLst/>
                    </a:prstGeom>
                  </pic:spPr>
                </pic:pic>
              </a:graphicData>
            </a:graphic>
          </wp:inline>
        </w:drawing>
      </w:r>
    </w:p>
    <w:p w:rsidR="00EB0BE2" w:rsidRPr="003479A6" w:rsidP="00EB0BE2" w14:paraId="3738872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71872"/>
            <wp:effectExtent l="0" t="0" r="0" b="0"/>
            <wp:docPr id="1542997916" name="Picture 154299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6" name="Picture 1542997916"/>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a:xfrm>
                      <a:off x="0" y="0"/>
                      <a:ext cx="8229600" cy="5071872"/>
                    </a:xfrm>
                    <a:prstGeom prst="rect">
                      <a:avLst/>
                    </a:prstGeom>
                  </pic:spPr>
                </pic:pic>
              </a:graphicData>
            </a:graphic>
          </wp:inline>
        </w:drawing>
      </w:r>
    </w:p>
    <w:p w:rsidR="00EB0BE2" w:rsidRPr="003479A6" w:rsidP="00EB0BE2" w14:paraId="0EA4B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57216"/>
            <wp:effectExtent l="0" t="0" r="0" b="5715"/>
            <wp:docPr id="1542997917" name="Picture 154299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7" name="Picture 1542997917"/>
                    <pic:cNvPicPr/>
                  </pic:nvPicPr>
                  <pic:blipFill>
                    <a:blip xmlns:r="http://schemas.openxmlformats.org/officeDocument/2006/relationships" r:embed="rId297">
                      <a:extLst>
                        <a:ext xmlns:a="http://schemas.openxmlformats.org/drawingml/2006/main" uri="{28A0092B-C50C-407E-A947-70E740481C1C}">
                          <a14:useLocalDpi xmlns:a14="http://schemas.microsoft.com/office/drawing/2010/main" val="0"/>
                        </a:ext>
                      </a:extLst>
                    </a:blip>
                    <a:stretch>
                      <a:fillRect/>
                    </a:stretch>
                  </pic:blipFill>
                  <pic:spPr>
                    <a:xfrm>
                      <a:off x="0" y="0"/>
                      <a:ext cx="8229600" cy="5157216"/>
                    </a:xfrm>
                    <a:prstGeom prst="rect">
                      <a:avLst/>
                    </a:prstGeom>
                  </pic:spPr>
                </pic:pic>
              </a:graphicData>
            </a:graphic>
          </wp:inline>
        </w:drawing>
      </w:r>
    </w:p>
    <w:p w:rsidR="00EB0BE2" w:rsidRPr="003479A6" w:rsidP="00EB0BE2" w14:paraId="6148DD6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7745" cy="5637530"/>
            <wp:effectExtent l="0" t="0" r="1905" b="1270"/>
            <wp:docPr id="1542997918" name="Picture 154299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8" name="Picture 1542997918"/>
                    <pic:cNvPicPr/>
                  </pic:nvPicPr>
                  <pic:blipFill>
                    <a:blip xmlns:r="http://schemas.openxmlformats.org/officeDocument/2006/relationships" r:embed="rId298">
                      <a:extLst>
                        <a:ext xmlns:a="http://schemas.openxmlformats.org/drawingml/2006/main" uri="{28A0092B-C50C-407E-A947-70E740481C1C}">
                          <a14:useLocalDpi xmlns:a14="http://schemas.microsoft.com/office/drawing/2010/main" val="0"/>
                        </a:ext>
                      </a:extLst>
                    </a:blip>
                    <a:stretch>
                      <a:fillRect/>
                    </a:stretch>
                  </pic:blipFill>
                  <pic:spPr>
                    <a:xfrm>
                      <a:off x="0" y="0"/>
                      <a:ext cx="8227745" cy="5637530"/>
                    </a:xfrm>
                    <a:prstGeom prst="rect">
                      <a:avLst/>
                    </a:prstGeom>
                  </pic:spPr>
                </pic:pic>
              </a:graphicData>
            </a:graphic>
          </wp:inline>
        </w:drawing>
      </w:r>
    </w:p>
    <w:p w:rsidR="00EB0BE2" w:rsidP="00EB0BE2" w14:paraId="436371C5" w14:textId="77777777">
      <w:pPr>
        <w:rPr>
          <w:lang w:val=""/>
        </w:rPr>
      </w:pPr>
    </w:p>
    <w:p w:rsidR="00EB0BE2" w:rsidP="00EB0BE2" w14:paraId="59105DDE" w14:textId="77777777">
      <w:pPr>
        <w:rPr>
          <w:lang w:val=""/>
        </w:rPr>
      </w:pPr>
    </w:p>
    <w:p w:rsidR="00EB0BE2" w:rsidRPr="003479A6" w:rsidP="00EB0BE2" w14:paraId="63EDFC8A"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071" w:name="_Toc181190207"/>
      <w:bookmarkStart w:id="1072" w:name="_Toc182234208"/>
      <w:bookmarkStart w:id="1073" w:name="_Toc191986637"/>
      <w:bookmarkStart w:id="1074" w:name="_Toc192581844"/>
      <w:bookmarkStart w:id="1075" w:name="_Toc192686414"/>
      <w:bookmarkStart w:id="1076" w:name="_Toc192686825"/>
      <w:bookmarkStart w:id="1077" w:name="_Toc192687154"/>
      <w:bookmarkStart w:id="1078" w:name="_Toc193122491"/>
      <w:bookmarkStart w:id="1079" w:name="_Toc193123389"/>
      <w:bookmarkStart w:id="1080" w:name="_Toc193184851"/>
      <w:bookmarkStart w:id="1081" w:name="_Toc193191659"/>
      <w:bookmarkStart w:id="1082" w:name="_Toc193192134"/>
      <w:bookmarkStart w:id="1083" w:name="_Toc196212071"/>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la línea de commando</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rsidR="00EB0BE2" w:rsidRPr="003479A6" w:rsidP="00EB0BE2" w14:paraId="3BFE33BE" w14:textId="77777777">
      <w:pPr>
        <w:widowControl/>
        <w:spacing w:after="160" w:line="259" w:lineRule="auto"/>
        <w:rPr>
          <w:rFonts w:ascii="Calibri" w:eastAsia="Calibri" w:hAnsi="Calibri" w:cs="Times New Roman"/>
          <w:lang w:val=""/>
        </w:rPr>
      </w:pPr>
    </w:p>
    <w:p w:rsidR="00EB0BE2" w:rsidRPr="003479A6" w:rsidP="00EB0BE2" w14:paraId="2213D24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745895" cy="5100955"/>
            <wp:effectExtent l="0" t="0" r="7620" b="4445"/>
            <wp:docPr id="1542997919" name="Picture 1542997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9" name="Picture 1542997919"/>
                    <pic:cNvPicPr/>
                  </pic:nvPicPr>
                  <pic:blipFill>
                    <a:blip xmlns:r="http://schemas.openxmlformats.org/officeDocument/2006/relationships" r:embed="rId299">
                      <a:extLst>
                        <a:ext xmlns:a="http://schemas.openxmlformats.org/drawingml/2006/main" uri="{28A0092B-C50C-407E-A947-70E740481C1C}">
                          <a14:useLocalDpi xmlns:a14="http://schemas.microsoft.com/office/drawing/2010/main" val="0"/>
                        </a:ext>
                      </a:extLst>
                    </a:blip>
                    <a:stretch>
                      <a:fillRect/>
                    </a:stretch>
                  </pic:blipFill>
                  <pic:spPr>
                    <a:xfrm>
                      <a:off x="0" y="0"/>
                      <a:ext cx="7745895" cy="5100955"/>
                    </a:xfrm>
                    <a:prstGeom prst="rect">
                      <a:avLst/>
                    </a:prstGeom>
                  </pic:spPr>
                </pic:pic>
              </a:graphicData>
            </a:graphic>
          </wp:inline>
        </w:drawing>
      </w:r>
    </w:p>
    <w:p w:rsidR="00EB0BE2" w:rsidRPr="003479A6" w:rsidP="00EB0BE2" w14:paraId="6D777204"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84" w:name="_Toc181190209"/>
      <w:bookmarkStart w:id="1085" w:name="_Toc182234209"/>
      <w:bookmarkStart w:id="1086" w:name="_Toc191986638"/>
      <w:bookmarkStart w:id="1087" w:name="_Toc192581845"/>
      <w:bookmarkStart w:id="1088" w:name="_Toc192686415"/>
      <w:bookmarkStart w:id="1089" w:name="_Toc192686826"/>
      <w:bookmarkStart w:id="1090" w:name="_Toc192687155"/>
      <w:bookmarkStart w:id="1091" w:name="_Toc193122492"/>
      <w:bookmarkStart w:id="1092" w:name="_Toc193123390"/>
      <w:bookmarkStart w:id="1093" w:name="_Toc193184852"/>
      <w:bookmarkStart w:id="1094" w:name="_Toc193191660"/>
      <w:bookmarkStart w:id="1095" w:name="_Toc193192135"/>
      <w:bookmarkStart w:id="1096" w:name="_Toc196212072"/>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32"/>
            <w:szCs w:val="32"/>
            <w:lang w:val=""/>
          </w:rPr>
          <w:t>Instrucciones de verificación posterior a la instalación</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hyperlink>
    </w:p>
    <w:p w:rsidR="00EB0BE2" w:rsidRPr="003479A6" w:rsidP="00EB0BE2" w14:paraId="1A5DFD7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1016" cy="4546069"/>
            <wp:effectExtent l="0" t="0" r="4445" b="6985"/>
            <wp:docPr id="1542997921" name="Picture 154299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1" name="Picture 1542997921"/>
                    <pic:cNvPicPr/>
                  </pic:nvPicPr>
                  <pic:blipFill>
                    <a:blip xmlns:r="http://schemas.openxmlformats.org/officeDocument/2006/relationships" r:embed="rId300">
                      <a:extLst>
                        <a:ext xmlns:a="http://schemas.openxmlformats.org/drawingml/2006/main" uri="{28A0092B-C50C-407E-A947-70E740481C1C}">
                          <a14:useLocalDpi xmlns:a14="http://schemas.microsoft.com/office/drawing/2010/main" val="0"/>
                        </a:ext>
                      </a:extLst>
                    </a:blip>
                    <a:stretch>
                      <a:fillRect/>
                    </a:stretch>
                  </pic:blipFill>
                  <pic:spPr>
                    <a:xfrm>
                      <a:off x="0" y="0"/>
                      <a:ext cx="8111016" cy="4546069"/>
                    </a:xfrm>
                    <a:prstGeom prst="rect">
                      <a:avLst/>
                    </a:prstGeom>
                  </pic:spPr>
                </pic:pic>
              </a:graphicData>
            </a:graphic>
          </wp:inline>
        </w:drawing>
      </w:r>
    </w:p>
    <w:p w:rsidR="00EB0BE2" w:rsidRPr="003479A6" w:rsidP="00EB0BE2" w14:paraId="22D0807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7769" cy="4351576"/>
            <wp:effectExtent l="0" t="0" r="1905" b="0"/>
            <wp:docPr id="1542997922" name="Picture 154299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2" name="Picture 1542997922"/>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a:xfrm>
                      <a:off x="0" y="0"/>
                      <a:ext cx="8227769" cy="4351576"/>
                    </a:xfrm>
                    <a:prstGeom prst="rect">
                      <a:avLst/>
                    </a:prstGeom>
                  </pic:spPr>
                </pic:pic>
              </a:graphicData>
            </a:graphic>
          </wp:inline>
        </w:drawing>
      </w:r>
    </w:p>
    <w:p w:rsidR="00EB0BE2" w:rsidRPr="003479A6" w:rsidP="00EB0BE2" w14:paraId="33DC1ED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81483" cy="5093527"/>
            <wp:effectExtent l="0" t="0" r="635" b="0"/>
            <wp:docPr id="1542997923" name="Picture 154299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3" name="Picture 1542997923"/>
                    <pic:cNvPicPr/>
                  </pic:nvPicPr>
                  <pic:blipFill>
                    <a:blip xmlns:r="http://schemas.openxmlformats.org/officeDocument/2006/relationships" r:embed="rId302">
                      <a:extLst>
                        <a:ext xmlns:a="http://schemas.openxmlformats.org/drawingml/2006/main" uri="{28A0092B-C50C-407E-A947-70E740481C1C}">
                          <a14:useLocalDpi xmlns:a14="http://schemas.microsoft.com/office/drawing/2010/main" val="0"/>
                        </a:ext>
                      </a:extLst>
                    </a:blip>
                    <a:stretch>
                      <a:fillRect/>
                    </a:stretch>
                  </pic:blipFill>
                  <pic:spPr>
                    <a:xfrm>
                      <a:off x="0" y="0"/>
                      <a:ext cx="7981483" cy="5093527"/>
                    </a:xfrm>
                    <a:prstGeom prst="rect">
                      <a:avLst/>
                    </a:prstGeom>
                  </pic:spPr>
                </pic:pic>
              </a:graphicData>
            </a:graphic>
          </wp:inline>
        </w:drawing>
      </w:r>
    </w:p>
    <w:p w:rsidR="00EB0BE2" w:rsidRPr="003479A6" w:rsidP="00EB0BE2" w14:paraId="1E988D0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090516" cy="5011525"/>
            <wp:effectExtent l="0" t="0" r="0" b="0"/>
            <wp:docPr id="1542997924" name="Picture 15429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4" name="Picture 1542997924"/>
                    <pic:cNvPicPr/>
                  </pic:nvPicPr>
                  <pic:blipFill>
                    <a:blip xmlns:r="http://schemas.openxmlformats.org/officeDocument/2006/relationships" r:embed="rId303">
                      <a:extLst>
                        <a:ext xmlns:a="http://schemas.openxmlformats.org/drawingml/2006/main" uri="{28A0092B-C50C-407E-A947-70E740481C1C}">
                          <a14:useLocalDpi xmlns:a14="http://schemas.microsoft.com/office/drawing/2010/main" val="0"/>
                        </a:ext>
                      </a:extLst>
                    </a:blip>
                    <a:stretch>
                      <a:fillRect/>
                    </a:stretch>
                  </pic:blipFill>
                  <pic:spPr>
                    <a:xfrm>
                      <a:off x="0" y="0"/>
                      <a:ext cx="7090516" cy="5011525"/>
                    </a:xfrm>
                    <a:prstGeom prst="rect">
                      <a:avLst/>
                    </a:prstGeom>
                  </pic:spPr>
                </pic:pic>
              </a:graphicData>
            </a:graphic>
          </wp:inline>
        </w:drawing>
      </w:r>
    </w:p>
    <w:p w:rsidR="00EB0BE2" w:rsidRPr="003479A6" w:rsidP="00EB0BE2" w14:paraId="5D680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53584"/>
            <wp:effectExtent l="0" t="0" r="0" b="0"/>
            <wp:docPr id="1542997925" name="Picture 154299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5" name="Picture 1542997925"/>
                    <pic:cNvPicPr/>
                  </pic:nvPicPr>
                  <pic:blipFill>
                    <a:blip xmlns:r="http://schemas.openxmlformats.org/officeDocument/2006/relationships" r:embed="rId304">
                      <a:extLst>
                        <a:ext xmlns:a="http://schemas.openxmlformats.org/drawingml/2006/main" uri="{28A0092B-C50C-407E-A947-70E740481C1C}">
                          <a14:useLocalDpi xmlns:a14="http://schemas.microsoft.com/office/drawing/2010/main" val="0"/>
                        </a:ext>
                      </a:extLst>
                    </a:blip>
                    <a:stretch>
                      <a:fillRect/>
                    </a:stretch>
                  </pic:blipFill>
                  <pic:spPr>
                    <a:xfrm>
                      <a:off x="0" y="0"/>
                      <a:ext cx="8229600" cy="5053584"/>
                    </a:xfrm>
                    <a:prstGeom prst="rect">
                      <a:avLst/>
                    </a:prstGeom>
                  </pic:spPr>
                </pic:pic>
              </a:graphicData>
            </a:graphic>
          </wp:inline>
        </w:drawing>
      </w:r>
    </w:p>
    <w:p w:rsidR="00EB0BE2" w:rsidRPr="003479A6" w:rsidP="00EB0BE2" w14:paraId="7C1D064C" w14:textId="77777777">
      <w:pPr>
        <w:widowControl/>
        <w:spacing w:after="160" w:line="259" w:lineRule="auto"/>
        <w:rPr>
          <w:rFonts w:ascii="Calibri" w:eastAsia="Calibri" w:hAnsi="Calibri" w:cs="Times New Roman"/>
          <w:lang w:val=""/>
        </w:rPr>
      </w:pPr>
    </w:p>
    <w:p w:rsidR="00EB0BE2" w:rsidRPr="003479A6" w:rsidP="00EB0BE2" w14:paraId="008796D6"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97" w:name="_Toc181190210"/>
      <w:bookmarkStart w:id="1098" w:name="_Toc182234210"/>
      <w:bookmarkStart w:id="1099" w:name="_Toc191986639"/>
      <w:bookmarkStart w:id="1100" w:name="_Toc192581846"/>
      <w:bookmarkStart w:id="1101" w:name="_Toc192686416"/>
      <w:bookmarkStart w:id="1102" w:name="_Toc192686827"/>
      <w:bookmarkStart w:id="1103" w:name="_Toc192687156"/>
      <w:bookmarkStart w:id="1104" w:name="_Toc193122493"/>
      <w:bookmarkStart w:id="1105" w:name="_Toc193123391"/>
      <w:bookmarkStart w:id="1106" w:name="_Toc193184853"/>
      <w:bookmarkStart w:id="1107" w:name="_Toc193191661"/>
      <w:bookmarkStart w:id="1108" w:name="_Toc193192136"/>
      <w:bookmarkStart w:id="1109" w:name="_Toc196212073"/>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252" w:history="1">
        <w:r w:rsidRPr="003479A6">
          <w:rPr>
            <w:rFonts w:ascii="Calibri Light" w:eastAsia="Times New Roman" w:hAnsi="Calibri Light" w:cs="Times New Roman"/>
            <w:color w:val="2F5496"/>
            <w:sz w:val="32"/>
            <w:szCs w:val="32"/>
            <w:lang w:val=""/>
          </w:rPr>
          <w:t>Instrucciones para desinstalar la aplicación de NAEP</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hyperlink>
    </w:p>
    <w:p w:rsidR="00EB0BE2" w:rsidRPr="003479A6" w:rsidP="00EB0BE2" w14:paraId="6CB241B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24276" cy="4513572"/>
            <wp:effectExtent l="0" t="0" r="0" b="1905"/>
            <wp:docPr id="1542997926" name="Picture 154299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6" name="Picture 1542997926"/>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tretch>
                      <a:fillRect/>
                    </a:stretch>
                  </pic:blipFill>
                  <pic:spPr>
                    <a:xfrm>
                      <a:off x="0" y="0"/>
                      <a:ext cx="7624276" cy="4513572"/>
                    </a:xfrm>
                    <a:prstGeom prst="rect">
                      <a:avLst/>
                    </a:prstGeom>
                  </pic:spPr>
                </pic:pic>
              </a:graphicData>
            </a:graphic>
          </wp:inline>
        </w:drawing>
      </w:r>
    </w:p>
    <w:p w:rsidR="00EB0BE2" w:rsidP="00EB0BE2" w14:paraId="0D900F9B" w14:textId="77777777">
      <w:pPr>
        <w:rPr>
          <w:rStyle w:val="Strong"/>
          <w:rFonts w:ascii="Times New Roman" w:hAnsi="Times New Roman" w:cs="Times New Roman"/>
          <w:color w:val="31849B" w:themeColor="accent5" w:themeShade="BF"/>
        </w:rPr>
      </w:pPr>
    </w:p>
    <w:p w:rsidR="00EB0BE2" w:rsidP="00EB0BE2" w14:paraId="6AB37191" w14:textId="77777777">
      <w:pPr>
        <w:widowControl/>
        <w:spacing w:after="160" w:line="259" w:lineRule="auto"/>
        <w:rPr>
          <w:lang w:val=""/>
        </w:rPr>
      </w:pPr>
      <w:r>
        <w:rPr>
          <w:lang w:val=""/>
        </w:rPr>
        <w:br w:type="page"/>
      </w:r>
    </w:p>
    <w:p w:rsidR="009C670E" w:rsidP="00EB0BE2" w14:paraId="0118B3BA" w14:textId="6E6AEC4E">
      <w:pPr>
        <w:pStyle w:val="Heading3"/>
        <w:spacing w:line="240" w:lineRule="auto"/>
        <w:rPr>
          <w:rStyle w:val="Strong"/>
          <w:rFonts w:cs="Times New Roman"/>
        </w:rPr>
      </w:pPr>
      <w:bookmarkStart w:id="1110" w:name="_Toc191986640"/>
      <w:bookmarkStart w:id="1111" w:name="_Toc196212074"/>
      <w:r w:rsidRPr="008C5211">
        <w:rPr>
          <w:rStyle w:val="Strong"/>
          <w:rFonts w:cs="Times New Roman"/>
        </w:rPr>
        <w:t>Appendix D-10</w:t>
      </w:r>
      <w:r>
        <w:rPr>
          <w:rStyle w:val="Strong"/>
          <w:rFonts w:cs="Times New Roman"/>
        </w:rPr>
        <w:t>5</w:t>
      </w:r>
      <w:r w:rsidRPr="009C670E" w:rsidR="00EB0BE2">
        <w:rPr>
          <w:rStyle w:val="Strong"/>
          <w:rFonts w:cs="Times New Roman"/>
        </w:rPr>
        <w:t xml:space="preserve">: </w:t>
      </w:r>
      <w:r w:rsidRPr="00ED4D34" w:rsidR="00EB0BE2">
        <w:rPr>
          <w:rStyle w:val="Strong"/>
          <w:rFonts w:cs="Times New Roman"/>
          <w:b w:val="0"/>
          <w:bCs w:val="0"/>
        </w:rPr>
        <w:t>NAEP 2026 eNAEP Download Center – Maintenance Page in English</w:t>
      </w:r>
      <w:bookmarkEnd w:id="1110"/>
      <w:r w:rsidR="00ED4D34">
        <w:rPr>
          <w:rStyle w:val="Strong"/>
          <w:rFonts w:cs="Times New Roman"/>
          <w:b w:val="0"/>
          <w:bCs w:val="0"/>
        </w:rPr>
        <w:t xml:space="preserve"> (NEW)</w:t>
      </w:r>
      <w:bookmarkEnd w:id="1111"/>
    </w:p>
    <w:p w:rsidR="009C670E" w14:paraId="60C024B3"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EB0BE2" w:rsidRPr="009C670E" w:rsidP="00EB0BE2" w14:paraId="2C77B779" w14:textId="77777777">
      <w:pPr>
        <w:pStyle w:val="Heading3"/>
        <w:spacing w:line="240" w:lineRule="auto"/>
        <w:rPr>
          <w:rStyle w:val="Strong"/>
          <w:rFonts w:cs="Times New Roman"/>
        </w:rPr>
      </w:pPr>
    </w:p>
    <w:p w:rsidR="00EB0BE2" w:rsidRPr="0040143B" w:rsidP="00EB0BE2" w14:paraId="2BB39733" w14:textId="77777777">
      <w:pPr>
        <w:widowControl/>
        <w:spacing w:after="160" w:line="259" w:lineRule="auto"/>
        <w:rPr>
          <w:rFonts w:ascii="Calibri" w:eastAsia="Calibri" w:hAnsi="Calibri" w:cs="Times New Roman"/>
        </w:rPr>
      </w:pPr>
    </w:p>
    <w:p w:rsidR="00EB0BE2" w:rsidP="00EB0BE2" w14:paraId="23BC54F3" w14:textId="77777777">
      <w:pPr>
        <w:pStyle w:val="Heading3"/>
        <w:jc w:val="left"/>
        <w:rPr>
          <w:rFonts w:ascii="Calibri Light" w:eastAsia="Times New Roman" w:hAnsi="Calibri Light" w:cs="Times New Roman"/>
          <w:color w:val="2F5496"/>
          <w:sz w:val="32"/>
          <w:szCs w:val="32"/>
        </w:rPr>
      </w:pPr>
      <w:bookmarkStart w:id="1112" w:name="_Toc191986641"/>
      <w:bookmarkStart w:id="1113" w:name="_Toc192581848"/>
      <w:bookmarkStart w:id="1114" w:name="_Toc192686418"/>
      <w:bookmarkStart w:id="1115" w:name="_Toc192686829"/>
      <w:bookmarkStart w:id="1116" w:name="_Toc192687158"/>
      <w:bookmarkStart w:id="1117" w:name="_Toc193122495"/>
      <w:bookmarkStart w:id="1118" w:name="_Toc193123393"/>
      <w:bookmarkStart w:id="1119" w:name="_Toc193184855"/>
      <w:bookmarkStart w:id="1120" w:name="_Toc193191663"/>
      <w:bookmarkStart w:id="1121" w:name="_Toc193192138"/>
      <w:bookmarkStart w:id="1122" w:name="_Toc196212075"/>
      <w:r>
        <w:rPr>
          <w:rFonts w:ascii="Calibri Light" w:eastAsia="Times New Roman" w:hAnsi="Calibri Light" w:cs="Times New Roman"/>
          <w:color w:val="2F5496"/>
          <w:sz w:val="32"/>
          <w:szCs w:val="32"/>
        </w:rPr>
        <w:t>Maintenance Page - English</w:t>
      </w:r>
      <w:bookmarkEnd w:id="1112"/>
      <w:bookmarkEnd w:id="1113"/>
      <w:bookmarkEnd w:id="1114"/>
      <w:bookmarkEnd w:id="1115"/>
      <w:bookmarkEnd w:id="1116"/>
      <w:bookmarkEnd w:id="1117"/>
      <w:bookmarkEnd w:id="1118"/>
      <w:bookmarkEnd w:id="1119"/>
      <w:bookmarkEnd w:id="1120"/>
      <w:bookmarkEnd w:id="1121"/>
      <w:bookmarkEnd w:id="1122"/>
    </w:p>
    <w:p w:rsidR="00EB0BE2" w:rsidP="00EB0BE2" w14:paraId="0B13AFF5" w14:textId="77777777">
      <w:r>
        <w:t xml:space="preserve">The below maintenance page will </w:t>
      </w:r>
      <w:r w:rsidRPr="00C04BFB">
        <w:t xml:space="preserve">communicate to users who access the </w:t>
      </w:r>
      <w:r>
        <w:t>eNAEP Download Center</w:t>
      </w:r>
      <w:r w:rsidRPr="00C04BFB">
        <w:t xml:space="preserve"> that it is not available yet for the 2026 administration</w:t>
      </w:r>
      <w:r>
        <w:t>. The page will be up starting May 1, 2025 through ~June 15, 2025. It will be inactivated when the School Technology Survey is available in the AMS.</w:t>
      </w:r>
    </w:p>
    <w:p w:rsidR="00EB0BE2" w:rsidP="00EB0BE2" w14:paraId="0D51F248" w14:textId="77777777">
      <w:r w:rsidRPr="00AE332A">
        <w:rPr>
          <w:noProof/>
        </w:rPr>
        <w:drawing>
          <wp:inline distT="0" distB="0" distL="0" distR="0">
            <wp:extent cx="6979125" cy="4119501"/>
            <wp:effectExtent l="19050" t="19050" r="12700" b="14605"/>
            <wp:docPr id="1021771236" name="Picture 4">
              <a:extLst xmlns:a="http://schemas.openxmlformats.org/drawingml/2006/main">
                <a:ext xmlns:a="http://schemas.openxmlformats.org/drawingml/2006/main" uri="{FF2B5EF4-FFF2-40B4-BE49-F238E27FC236}">
                  <a16:creationId xmlns:a16="http://schemas.microsoft.com/office/drawing/2014/main" id="{BB8767BA-E1B6-64F3-8E65-030C29AA7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71236" name="Picture 4">
                      <a:extLst>
                        <a:ext xmlns:a="http://schemas.openxmlformats.org/drawingml/2006/main" uri="{FF2B5EF4-FFF2-40B4-BE49-F238E27FC236}">
                          <a16:creationId xmlns:a16="http://schemas.microsoft.com/office/drawing/2014/main" id="{BB8767BA-E1B6-64F3-8E65-030C29AA7755}"/>
                        </a:ext>
                      </a:extLst>
                    </pic:cNvPr>
                    <pic:cNvPicPr>
                      <a:picLocks noChangeAspect="1"/>
                    </pic:cNvPicPr>
                  </pic:nvPicPr>
                  <pic:blipFill>
                    <a:blip xmlns:r="http://schemas.openxmlformats.org/officeDocument/2006/relationships" r:embed="rId306"/>
                    <a:stretch>
                      <a:fillRect/>
                    </a:stretch>
                  </pic:blipFill>
                  <pic:spPr>
                    <a:xfrm>
                      <a:off x="0" y="0"/>
                      <a:ext cx="6997972" cy="4130626"/>
                    </a:xfrm>
                    <a:prstGeom prst="rect">
                      <a:avLst/>
                    </a:prstGeom>
                    <a:ln>
                      <a:solidFill>
                        <a:schemeClr val="tx1">
                          <a:lumMod val="50000"/>
                          <a:lumOff val="50000"/>
                        </a:schemeClr>
                      </a:solidFill>
                    </a:ln>
                  </pic:spPr>
                </pic:pic>
              </a:graphicData>
            </a:graphic>
          </wp:inline>
        </w:drawing>
      </w:r>
    </w:p>
    <w:p w:rsidR="00EB0BE2" w:rsidP="00EB0BE2" w14:paraId="1BC86CB1" w14:textId="77777777">
      <w:pPr>
        <w:widowControl/>
        <w:spacing w:after="160" w:line="259" w:lineRule="auto"/>
      </w:pPr>
      <w:r>
        <w:br w:type="page"/>
      </w:r>
    </w:p>
    <w:p w:rsidR="009C670E" w:rsidP="00EB0BE2" w14:paraId="72FE8ACB" w14:textId="79992DCC">
      <w:pPr>
        <w:pStyle w:val="Heading3"/>
        <w:spacing w:line="240" w:lineRule="auto"/>
        <w:rPr>
          <w:rStyle w:val="Strong"/>
          <w:rFonts w:cs="Times New Roman"/>
        </w:rPr>
      </w:pPr>
      <w:bookmarkStart w:id="1123" w:name="_Toc191986642"/>
      <w:bookmarkStart w:id="1124" w:name="_Toc196212076"/>
      <w:r w:rsidRPr="008C5211">
        <w:rPr>
          <w:rStyle w:val="Strong"/>
          <w:rFonts w:cs="Times New Roman"/>
        </w:rPr>
        <w:t>Appendix D-10</w:t>
      </w:r>
      <w:r>
        <w:rPr>
          <w:rStyle w:val="Strong"/>
          <w:rFonts w:cs="Times New Roman"/>
        </w:rPr>
        <w:t>6</w:t>
      </w:r>
      <w:r w:rsidRPr="009C670E" w:rsidR="00EB0BE2">
        <w:rPr>
          <w:rStyle w:val="Strong"/>
          <w:rFonts w:cs="Times New Roman"/>
        </w:rPr>
        <w:t xml:space="preserve">: </w:t>
      </w:r>
      <w:r w:rsidRPr="00715AB2" w:rsidR="00EB0BE2">
        <w:rPr>
          <w:rStyle w:val="Strong"/>
          <w:rFonts w:cs="Times New Roman"/>
          <w:b w:val="0"/>
          <w:bCs w:val="0"/>
        </w:rPr>
        <w:t>NAEP 2026 eNAEP Download Center – Maintenance Page in Spanish</w:t>
      </w:r>
      <w:bookmarkEnd w:id="1123"/>
      <w:r w:rsidR="00715AB2">
        <w:rPr>
          <w:rStyle w:val="Strong"/>
          <w:rFonts w:cs="Times New Roman"/>
          <w:b w:val="0"/>
          <w:bCs w:val="0"/>
        </w:rPr>
        <w:t xml:space="preserve"> (NEW)</w:t>
      </w:r>
      <w:bookmarkEnd w:id="1124"/>
    </w:p>
    <w:p w:rsidR="009C670E" w14:paraId="5CA5203F"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EB0BE2" w:rsidRPr="009C670E" w:rsidP="00EB0BE2" w14:paraId="40415B6C" w14:textId="77777777">
      <w:pPr>
        <w:pStyle w:val="Heading3"/>
        <w:spacing w:line="240" w:lineRule="auto"/>
        <w:rPr>
          <w:rStyle w:val="Strong"/>
          <w:rFonts w:cs="Times New Roman"/>
        </w:rPr>
      </w:pPr>
    </w:p>
    <w:p w:rsidR="00EB0BE2" w:rsidRPr="0040143B" w:rsidP="00EB0BE2" w14:paraId="2A1F70B1" w14:textId="77777777">
      <w:pPr>
        <w:widowControl/>
        <w:spacing w:after="160" w:line="259" w:lineRule="auto"/>
        <w:rPr>
          <w:rFonts w:ascii="Calibri" w:eastAsia="Calibri" w:hAnsi="Calibri" w:cs="Times New Roman"/>
        </w:rPr>
      </w:pPr>
    </w:p>
    <w:p w:rsidR="00EB0BE2" w:rsidP="00EB0BE2" w14:paraId="1332F791" w14:textId="77777777">
      <w:pPr>
        <w:pStyle w:val="Heading3"/>
        <w:jc w:val="left"/>
        <w:rPr>
          <w:rFonts w:ascii="Calibri Light" w:eastAsia="Times New Roman" w:hAnsi="Calibri Light" w:cs="Times New Roman"/>
          <w:color w:val="2F5496"/>
          <w:sz w:val="32"/>
          <w:szCs w:val="32"/>
        </w:rPr>
      </w:pPr>
      <w:bookmarkStart w:id="1125" w:name="_Toc191986643"/>
      <w:bookmarkStart w:id="1126" w:name="_Toc192581850"/>
      <w:bookmarkStart w:id="1127" w:name="_Toc192686420"/>
      <w:bookmarkStart w:id="1128" w:name="_Toc192686831"/>
      <w:bookmarkStart w:id="1129" w:name="_Toc192687160"/>
      <w:bookmarkStart w:id="1130" w:name="_Toc193122497"/>
      <w:bookmarkStart w:id="1131" w:name="_Toc193123395"/>
      <w:bookmarkStart w:id="1132" w:name="_Toc193184857"/>
      <w:bookmarkStart w:id="1133" w:name="_Toc193191665"/>
      <w:bookmarkStart w:id="1134" w:name="_Toc193192140"/>
      <w:bookmarkStart w:id="1135" w:name="_Toc196212077"/>
      <w:r>
        <w:rPr>
          <w:rFonts w:ascii="Calibri Light" w:eastAsia="Times New Roman" w:hAnsi="Calibri Light" w:cs="Times New Roman"/>
          <w:color w:val="2F5496"/>
          <w:sz w:val="32"/>
          <w:szCs w:val="32"/>
        </w:rPr>
        <w:t>Maintenance Page – Spanish</w:t>
      </w:r>
      <w:bookmarkEnd w:id="1125"/>
      <w:bookmarkEnd w:id="1126"/>
      <w:bookmarkEnd w:id="1127"/>
      <w:bookmarkEnd w:id="1128"/>
      <w:bookmarkEnd w:id="1129"/>
      <w:bookmarkEnd w:id="1130"/>
      <w:bookmarkEnd w:id="1131"/>
      <w:bookmarkEnd w:id="1132"/>
      <w:bookmarkEnd w:id="1133"/>
      <w:bookmarkEnd w:id="1134"/>
      <w:bookmarkEnd w:id="1135"/>
    </w:p>
    <w:p w:rsidR="00EB0BE2" w:rsidP="00EB0BE2" w14:paraId="2550312C" w14:textId="77777777">
      <w:r w:rsidRPr="00701BA2">
        <w:rPr>
          <w:noProof/>
        </w:rPr>
        <w:drawing>
          <wp:inline distT="0" distB="0" distL="0" distR="0">
            <wp:extent cx="6976753" cy="3737290"/>
            <wp:effectExtent l="0" t="0" r="0" b="0"/>
            <wp:docPr id="814966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66691" name=""/>
                    <pic:cNvPicPr/>
                  </pic:nvPicPr>
                  <pic:blipFill>
                    <a:blip xmlns:r="http://schemas.openxmlformats.org/officeDocument/2006/relationships" r:embed="rId307"/>
                    <a:stretch>
                      <a:fillRect/>
                    </a:stretch>
                  </pic:blipFill>
                  <pic:spPr>
                    <a:xfrm>
                      <a:off x="0" y="0"/>
                      <a:ext cx="6996563" cy="3747902"/>
                    </a:xfrm>
                    <a:prstGeom prst="rect">
                      <a:avLst/>
                    </a:prstGeom>
                  </pic:spPr>
                </pic:pic>
              </a:graphicData>
            </a:graphic>
          </wp:inline>
        </w:drawing>
      </w:r>
    </w:p>
    <w:p w:rsidR="00EB0BE2" w:rsidP="00EB0BE2" w14:paraId="107B2101" w14:textId="77777777">
      <w:pPr>
        <w:widowControl/>
        <w:spacing w:after="160" w:line="259" w:lineRule="auto"/>
      </w:pPr>
      <w:r>
        <w:br w:type="page"/>
      </w:r>
    </w:p>
    <w:p w:rsidR="00EB0BE2" w:rsidRPr="00650192" w:rsidP="00F620FB" w14:paraId="5EADE9CB" w14:textId="52F6F5DE">
      <w:pPr>
        <w:pStyle w:val="Heading3"/>
        <w:spacing w:line="240" w:lineRule="auto"/>
        <w:rPr>
          <w:rStyle w:val="Strong"/>
          <w:rFonts w:cs="Times New Roman"/>
        </w:rPr>
      </w:pPr>
      <w:bookmarkStart w:id="1136" w:name="_Toc191986644"/>
      <w:bookmarkStart w:id="1137" w:name="_Toc196212078"/>
      <w:r w:rsidRPr="008C5211">
        <w:rPr>
          <w:rStyle w:val="Strong"/>
          <w:rFonts w:cs="Times New Roman"/>
        </w:rPr>
        <w:t>Appendix D-10</w:t>
      </w:r>
      <w:r w:rsidR="00D1611B">
        <w:rPr>
          <w:rStyle w:val="Strong"/>
          <w:rFonts w:cs="Times New Roman"/>
        </w:rPr>
        <w:t>7</w:t>
      </w:r>
      <w:r w:rsidRPr="00650192">
        <w:rPr>
          <w:rStyle w:val="Strong"/>
          <w:rFonts w:cs="Times New Roman"/>
        </w:rPr>
        <w:t xml:space="preserve">: </w:t>
      </w:r>
      <w:r w:rsidRPr="00715AB2">
        <w:rPr>
          <w:rStyle w:val="Strong"/>
          <w:rFonts w:cs="Times New Roman"/>
          <w:b w:val="0"/>
          <w:bCs w:val="0"/>
        </w:rPr>
        <w:t>NAEP 2026 eNAEP Download Center – Page Not Found Error Page in English</w:t>
      </w:r>
      <w:bookmarkEnd w:id="1136"/>
      <w:r w:rsidR="00715AB2">
        <w:rPr>
          <w:rStyle w:val="Strong"/>
          <w:rFonts w:cs="Times New Roman"/>
          <w:b w:val="0"/>
          <w:bCs w:val="0"/>
        </w:rPr>
        <w:t xml:space="preserve"> (NEW)</w:t>
      </w:r>
      <w:bookmarkEnd w:id="1137"/>
    </w:p>
    <w:p w:rsidR="00EB0BE2" w:rsidRPr="0040143B" w:rsidP="00EB0BE2" w14:paraId="50EF070F" w14:textId="77777777">
      <w:pPr>
        <w:widowControl/>
        <w:spacing w:after="160" w:line="259" w:lineRule="auto"/>
        <w:rPr>
          <w:rFonts w:ascii="Calibri" w:eastAsia="Calibri" w:hAnsi="Calibri" w:cs="Times New Roman"/>
        </w:rPr>
      </w:pPr>
    </w:p>
    <w:p w:rsidR="00EB0BE2" w:rsidP="00EB0BE2" w14:paraId="7CEE9D04" w14:textId="77777777">
      <w:pPr>
        <w:pStyle w:val="Heading3"/>
        <w:jc w:val="left"/>
        <w:rPr>
          <w:rFonts w:ascii="Calibri Light" w:eastAsia="Times New Roman" w:hAnsi="Calibri Light" w:cs="Times New Roman"/>
          <w:color w:val="2F5496"/>
          <w:sz w:val="32"/>
          <w:szCs w:val="32"/>
        </w:rPr>
      </w:pPr>
      <w:bookmarkStart w:id="1138" w:name="_Toc191986645"/>
      <w:bookmarkStart w:id="1139" w:name="_Toc192581852"/>
      <w:bookmarkStart w:id="1140" w:name="_Toc192686422"/>
      <w:bookmarkStart w:id="1141" w:name="_Toc192686833"/>
      <w:bookmarkStart w:id="1142" w:name="_Toc192687162"/>
      <w:bookmarkStart w:id="1143" w:name="_Toc193122499"/>
      <w:bookmarkStart w:id="1144" w:name="_Toc193123397"/>
      <w:bookmarkStart w:id="1145" w:name="_Toc193184859"/>
      <w:bookmarkStart w:id="1146" w:name="_Toc193191667"/>
      <w:bookmarkStart w:id="1147" w:name="_Toc193192142"/>
      <w:bookmarkStart w:id="1148" w:name="_Toc196212079"/>
      <w:r>
        <w:rPr>
          <w:rFonts w:ascii="Calibri Light" w:eastAsia="Times New Roman" w:hAnsi="Calibri Light" w:cs="Times New Roman"/>
          <w:color w:val="2F5496"/>
          <w:sz w:val="32"/>
          <w:szCs w:val="32"/>
        </w:rPr>
        <w:t>Page Not Found Error Page – English</w:t>
      </w:r>
      <w:bookmarkEnd w:id="1138"/>
      <w:bookmarkEnd w:id="1139"/>
      <w:bookmarkEnd w:id="1140"/>
      <w:bookmarkEnd w:id="1141"/>
      <w:bookmarkEnd w:id="1142"/>
      <w:bookmarkEnd w:id="1143"/>
      <w:bookmarkEnd w:id="1144"/>
      <w:bookmarkEnd w:id="1145"/>
      <w:bookmarkEnd w:id="1146"/>
      <w:bookmarkEnd w:id="1147"/>
      <w:bookmarkEnd w:id="1148"/>
    </w:p>
    <w:p w:rsidR="00EB0BE2" w:rsidRPr="005F64AD" w:rsidP="00EB0BE2" w14:paraId="690AA919" w14:textId="77777777">
      <w:r>
        <w:t xml:space="preserve">A user will see the below page if the user attempts to access a link for the eNAEP Download Center that is not valid (e.g., mistype the link). </w:t>
      </w:r>
    </w:p>
    <w:p w:rsidR="00EB0BE2" w:rsidP="00EB0BE2" w14:paraId="59060DA8" w14:textId="77777777">
      <w:r w:rsidRPr="005F64AD">
        <w:rPr>
          <w:noProof/>
        </w:rPr>
        <w:drawing>
          <wp:inline distT="0" distB="0" distL="0" distR="0">
            <wp:extent cx="6840944" cy="4109398"/>
            <wp:effectExtent l="19050" t="19050" r="17145" b="24765"/>
            <wp:docPr id="1637425824" name="Picture 7">
              <a:extLst xmlns:a="http://schemas.openxmlformats.org/drawingml/2006/main">
                <a:ext xmlns:a="http://schemas.openxmlformats.org/drawingml/2006/main" uri="{FF2B5EF4-FFF2-40B4-BE49-F238E27FC236}">
                  <a16:creationId xmlns:a16="http://schemas.microsoft.com/office/drawing/2014/main" id="{13D5A10D-2468-3238-4958-06746093B5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25824" name="Picture 7">
                      <a:extLst>
                        <a:ext xmlns:a="http://schemas.openxmlformats.org/drawingml/2006/main" uri="{FF2B5EF4-FFF2-40B4-BE49-F238E27FC236}">
                          <a16:creationId xmlns:a16="http://schemas.microsoft.com/office/drawing/2014/main" id="{13D5A10D-2468-3238-4958-06746093B585}"/>
                        </a:ext>
                      </a:extLst>
                    </pic:cNvPr>
                    <pic:cNvPicPr>
                      <a:picLocks noChangeAspect="1"/>
                    </pic:cNvPicPr>
                  </pic:nvPicPr>
                  <pic:blipFill>
                    <a:blip xmlns:r="http://schemas.openxmlformats.org/officeDocument/2006/relationships" r:embed="rId308"/>
                    <a:stretch>
                      <a:fillRect/>
                    </a:stretch>
                  </pic:blipFill>
                  <pic:spPr>
                    <a:xfrm>
                      <a:off x="0" y="0"/>
                      <a:ext cx="6868156" cy="4125744"/>
                    </a:xfrm>
                    <a:prstGeom prst="rect">
                      <a:avLst/>
                    </a:prstGeom>
                    <a:ln>
                      <a:solidFill>
                        <a:schemeClr val="tx1">
                          <a:lumMod val="50000"/>
                          <a:lumOff val="50000"/>
                        </a:schemeClr>
                      </a:solidFill>
                    </a:ln>
                  </pic:spPr>
                </pic:pic>
              </a:graphicData>
            </a:graphic>
          </wp:inline>
        </w:drawing>
      </w:r>
    </w:p>
    <w:p w:rsidR="00EB0BE2" w:rsidP="00EB0BE2" w14:paraId="5846BD3F" w14:textId="77777777">
      <w:pPr>
        <w:widowControl/>
        <w:spacing w:after="160" w:line="259" w:lineRule="auto"/>
      </w:pPr>
      <w:r>
        <w:br w:type="page"/>
      </w:r>
    </w:p>
    <w:p w:rsidR="00EB0BE2" w:rsidRPr="00D1611B" w:rsidP="00D1611B" w14:paraId="2CD70436" w14:textId="115EAB7C">
      <w:pPr>
        <w:pStyle w:val="Heading3"/>
        <w:spacing w:line="240" w:lineRule="auto"/>
        <w:rPr>
          <w:rStyle w:val="Strong"/>
          <w:rFonts w:cs="Times New Roman"/>
        </w:rPr>
      </w:pPr>
      <w:bookmarkStart w:id="1149" w:name="_Toc191986646"/>
      <w:bookmarkStart w:id="1150" w:name="_Toc196212080"/>
      <w:r w:rsidRPr="00D1611B">
        <w:rPr>
          <w:rStyle w:val="Strong"/>
          <w:rFonts w:cs="Times New Roman"/>
        </w:rPr>
        <w:t>Appendix D-108</w:t>
      </w:r>
      <w:r w:rsidRPr="00D1611B">
        <w:rPr>
          <w:rStyle w:val="Strong"/>
          <w:rFonts w:cs="Times New Roman"/>
        </w:rPr>
        <w:t xml:space="preserve">: </w:t>
      </w:r>
      <w:r w:rsidRPr="00715AB2">
        <w:rPr>
          <w:rStyle w:val="Strong"/>
          <w:rFonts w:cs="Times New Roman"/>
          <w:b w:val="0"/>
          <w:bCs w:val="0"/>
        </w:rPr>
        <w:t>NAEP 2026 eNAEP Download Center – Page Not Found Error Page in Spanish</w:t>
      </w:r>
      <w:bookmarkEnd w:id="1149"/>
      <w:r w:rsidR="00715AB2">
        <w:rPr>
          <w:rStyle w:val="Strong"/>
          <w:rFonts w:cs="Times New Roman"/>
          <w:b w:val="0"/>
          <w:bCs w:val="0"/>
        </w:rPr>
        <w:t xml:space="preserve"> (NEW)</w:t>
      </w:r>
      <w:bookmarkEnd w:id="1150"/>
    </w:p>
    <w:p w:rsidR="00EB0BE2" w:rsidRPr="0040143B" w:rsidP="00EB0BE2" w14:paraId="4FC95BCA" w14:textId="77777777">
      <w:pPr>
        <w:widowControl/>
        <w:spacing w:after="160" w:line="259" w:lineRule="auto"/>
        <w:rPr>
          <w:rFonts w:ascii="Calibri" w:eastAsia="Calibri" w:hAnsi="Calibri" w:cs="Times New Roman"/>
        </w:rPr>
      </w:pPr>
    </w:p>
    <w:p w:rsidR="00EB0BE2" w:rsidP="00EB0BE2" w14:paraId="7AD33BDB" w14:textId="77777777">
      <w:pPr>
        <w:pStyle w:val="Heading3"/>
        <w:jc w:val="left"/>
        <w:rPr>
          <w:rFonts w:ascii="Calibri Light" w:eastAsia="Times New Roman" w:hAnsi="Calibri Light" w:cs="Times New Roman"/>
          <w:color w:val="2F5496"/>
          <w:sz w:val="32"/>
          <w:szCs w:val="32"/>
        </w:rPr>
      </w:pPr>
      <w:bookmarkStart w:id="1151" w:name="_Toc191986647"/>
      <w:bookmarkStart w:id="1152" w:name="_Toc192581854"/>
      <w:bookmarkStart w:id="1153" w:name="_Toc192686424"/>
      <w:bookmarkStart w:id="1154" w:name="_Toc192686835"/>
      <w:bookmarkStart w:id="1155" w:name="_Toc192687164"/>
      <w:bookmarkStart w:id="1156" w:name="_Toc193122501"/>
      <w:bookmarkStart w:id="1157" w:name="_Toc193123399"/>
      <w:bookmarkStart w:id="1158" w:name="_Toc193184861"/>
      <w:bookmarkStart w:id="1159" w:name="_Toc193191669"/>
      <w:bookmarkStart w:id="1160" w:name="_Toc193192144"/>
      <w:bookmarkStart w:id="1161" w:name="_Toc196212081"/>
      <w:r>
        <w:rPr>
          <w:rFonts w:ascii="Calibri Light" w:eastAsia="Times New Roman" w:hAnsi="Calibri Light" w:cs="Times New Roman"/>
          <w:color w:val="2F5496"/>
          <w:sz w:val="32"/>
          <w:szCs w:val="32"/>
        </w:rPr>
        <w:t>Page Not Found Error Page – Spanish</w:t>
      </w:r>
      <w:bookmarkEnd w:id="1151"/>
      <w:bookmarkEnd w:id="1152"/>
      <w:bookmarkEnd w:id="1153"/>
      <w:bookmarkEnd w:id="1154"/>
      <w:bookmarkEnd w:id="1155"/>
      <w:bookmarkEnd w:id="1156"/>
      <w:bookmarkEnd w:id="1157"/>
      <w:bookmarkEnd w:id="1158"/>
      <w:bookmarkEnd w:id="1159"/>
      <w:bookmarkEnd w:id="1160"/>
      <w:bookmarkEnd w:id="1161"/>
    </w:p>
    <w:p w:rsidR="00EB0BE2" w:rsidP="00EB0BE2" w14:paraId="14AC3AD8" w14:textId="77777777">
      <w:r w:rsidRPr="00E11D07">
        <w:rPr>
          <w:noProof/>
        </w:rPr>
        <w:drawing>
          <wp:inline distT="0" distB="0" distL="0" distR="0">
            <wp:extent cx="6830704" cy="3796734"/>
            <wp:effectExtent l="0" t="0" r="8255" b="0"/>
            <wp:docPr id="166671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16044" name=""/>
                    <pic:cNvPicPr/>
                  </pic:nvPicPr>
                  <pic:blipFill>
                    <a:blip xmlns:r="http://schemas.openxmlformats.org/officeDocument/2006/relationships" r:embed="rId309"/>
                    <a:stretch>
                      <a:fillRect/>
                    </a:stretch>
                  </pic:blipFill>
                  <pic:spPr>
                    <a:xfrm>
                      <a:off x="0" y="0"/>
                      <a:ext cx="6863664" cy="3815054"/>
                    </a:xfrm>
                    <a:prstGeom prst="rect">
                      <a:avLst/>
                    </a:prstGeom>
                  </pic:spPr>
                </pic:pic>
              </a:graphicData>
            </a:graphic>
          </wp:inline>
        </w:drawing>
      </w:r>
    </w:p>
    <w:p w:rsidR="00EB0BE2" w:rsidRPr="007A0488" w:rsidP="00EB0BE2" w14:paraId="2E5A34BB" w14:textId="77777777"/>
    <w:p w:rsidR="00C20CAD" w:rsidP="00C20CAD" w14:paraId="243ABD97" w14:textId="77777777">
      <w:pPr>
        <w:pStyle w:val="Heading3"/>
        <w:spacing w:line="240" w:lineRule="auto"/>
        <w:jc w:val="left"/>
        <w:rPr>
          <w:rStyle w:val="Strong"/>
          <w:rFonts w:cs="Times New Roman"/>
          <w:color w:val="31849B" w:themeColor="accent5" w:themeShade="BF"/>
        </w:rPr>
      </w:pPr>
    </w:p>
    <w:p w:rsidR="002C4101" w14:paraId="7F9007F0" w14:textId="77777777">
      <w:pPr>
        <w:rPr>
          <w:rStyle w:val="Strong"/>
          <w:rFonts w:cs="Times New Roman"/>
          <w:color w:val="31849B" w:themeColor="accent5" w:themeShade="BF"/>
        </w:rPr>
        <w:sectPr w:rsidSect="0004207D">
          <w:pgSz w:w="15840" w:h="12240" w:orient="landscape" w:code="1"/>
          <w:pgMar w:top="1339" w:right="540" w:bottom="1260" w:left="274" w:header="288" w:footer="0" w:gutter="0"/>
          <w:cols w:space="720"/>
          <w:titlePg/>
          <w:docGrid w:linePitch="299"/>
        </w:sectPr>
      </w:pPr>
      <w:r>
        <w:rPr>
          <w:rStyle w:val="Strong"/>
          <w:rFonts w:cs="Times New Roman"/>
          <w:color w:val="31849B" w:themeColor="accent5" w:themeShade="BF"/>
        </w:rPr>
        <w:br w:type="page"/>
      </w:r>
    </w:p>
    <w:p w:rsidR="00C20CAD" w14:paraId="4B4D8887" w14:textId="77777777">
      <w:pPr>
        <w:rPr>
          <w:rStyle w:val="Strong"/>
          <w:rFonts w:ascii="Times New Roman" w:hAnsi="Times New Roman" w:eastAsiaTheme="majorEastAsia" w:cs="Times New Roman"/>
          <w:color w:val="31849B" w:themeColor="accent5" w:themeShade="BF"/>
          <w:sz w:val="28"/>
          <w:szCs w:val="24"/>
        </w:rPr>
      </w:pPr>
    </w:p>
    <w:p w:rsidR="005F352C" w:rsidRPr="00DD58AE" w:rsidP="00DD58AE" w14:paraId="0EA34A83" w14:textId="6F373EC1">
      <w:pPr>
        <w:pStyle w:val="Heading3"/>
        <w:rPr>
          <w:rStyle w:val="Strong"/>
        </w:rPr>
      </w:pPr>
      <w:bookmarkStart w:id="1162" w:name="_Toc141073220"/>
      <w:bookmarkStart w:id="1163" w:name="_Toc196212082"/>
      <w:bookmarkStart w:id="1164" w:name="_Toc175909616"/>
      <w:r w:rsidRPr="00DD58AE">
        <w:rPr>
          <w:rStyle w:val="Strong"/>
          <w:rFonts w:cs="Times New Roman"/>
        </w:rPr>
        <w:t>Appendix D-</w:t>
      </w:r>
      <w:r w:rsidRPr="00DD58AE" w:rsidR="00DD58AE">
        <w:rPr>
          <w:rStyle w:val="Strong"/>
          <w:rFonts w:cs="Times New Roman"/>
        </w:rPr>
        <w:t>109</w:t>
      </w:r>
      <w:r w:rsidRPr="00DD58AE">
        <w:rPr>
          <w:rStyle w:val="Strong"/>
        </w:rPr>
        <w:t xml:space="preserve">: </w:t>
      </w:r>
      <w:r w:rsidRPr="00715AB2">
        <w:rPr>
          <w:rStyle w:val="Strong"/>
          <w:b w:val="0"/>
          <w:bCs w:val="0"/>
        </w:rPr>
        <w:t>NAEP 2025 Best Practices Materials</w:t>
      </w:r>
      <w:bookmarkEnd w:id="1162"/>
      <w:bookmarkEnd w:id="1163"/>
      <w:r w:rsidRPr="00715AB2">
        <w:rPr>
          <w:rStyle w:val="Strong"/>
          <w:b w:val="0"/>
          <w:bCs w:val="0"/>
        </w:rPr>
        <w:t xml:space="preserve"> </w:t>
      </w:r>
      <w:bookmarkEnd w:id="1164"/>
    </w:p>
    <w:p w:rsidR="005F352C" w:rsidRPr="009669B0" w:rsidP="005F352C" w14:paraId="296E3C63"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br w:type="page"/>
      </w:r>
    </w:p>
    <w:p w:rsidR="00A707CA" w:rsidRPr="00DD58AE" w:rsidP="00DD58AE" w14:paraId="050F6FAB" w14:textId="1AB0075F">
      <w:pPr>
        <w:pStyle w:val="Heading3"/>
        <w:ind w:firstLine="720"/>
        <w:rPr>
          <w:rStyle w:val="Strong"/>
        </w:rPr>
      </w:pPr>
      <w:bookmarkStart w:id="1165" w:name="_Toc175909617"/>
      <w:bookmarkStart w:id="1166" w:name="_Toc196212083"/>
      <w:r w:rsidRPr="00DD58AE">
        <w:rPr>
          <w:rStyle w:val="Strong"/>
        </w:rPr>
        <w:t>Appendix D-</w:t>
      </w:r>
      <w:r w:rsidRPr="00DD58AE">
        <w:rPr>
          <w:rStyle w:val="Strong"/>
        </w:rPr>
        <w:t>1</w:t>
      </w:r>
      <w:r w:rsidRPr="00DD58AE" w:rsidR="00DD58AE">
        <w:rPr>
          <w:rStyle w:val="Strong"/>
        </w:rPr>
        <w:t>10</w:t>
      </w:r>
      <w:r w:rsidRPr="00DD58AE">
        <w:rPr>
          <w:rStyle w:val="Strong"/>
        </w:rPr>
        <w:t xml:space="preserve">: </w:t>
      </w:r>
      <w:r w:rsidRPr="00715AB2">
        <w:rPr>
          <w:rStyle w:val="Strong"/>
          <w:b w:val="0"/>
          <w:bCs w:val="0"/>
        </w:rPr>
        <w:t>NAEP 2025 Best Practices Introduction</w:t>
      </w:r>
      <w:bookmarkEnd w:id="1165"/>
      <w:bookmarkEnd w:id="1166"/>
    </w:p>
    <w:p w:rsidR="00A707CA" w14:paraId="17047BC4"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RPr="0076399A" w:rsidP="00B72D0F" w14:paraId="50FD258D" w14:textId="77777777">
      <w:pPr>
        <w:pStyle w:val="Heading3"/>
        <w:ind w:firstLine="720"/>
        <w:jc w:val="left"/>
        <w:rPr>
          <w:rStyle w:val="Strong"/>
          <w:color w:val="31849B" w:themeColor="accent5" w:themeShade="BF"/>
        </w:rPr>
      </w:pPr>
    </w:p>
    <w:p w:rsidR="005F352C" w:rsidRPr="009669B0" w:rsidP="005F352C" w14:paraId="3C3BB476" w14:textId="77777777">
      <w:pPr>
        <w:widowControl/>
        <w:spacing w:after="160" w:line="259" w:lineRule="auto"/>
        <w:rPr>
          <w:rFonts w:ascii="Calibri" w:eastAsia="Calibri" w:hAnsi="Calibri" w:cs="Times New Roman"/>
        </w:rPr>
      </w:pPr>
    </w:p>
    <w:p w:rsidR="005F352C" w:rsidRPr="009669B0" w:rsidP="005F352C" w14:paraId="5986D554" w14:textId="77777777">
      <w:pPr>
        <w:widowControl/>
        <w:spacing w:after="240" w:line="240" w:lineRule="auto"/>
        <w:rPr>
          <w:rFonts w:ascii="Calibri" w:eastAsia="Calibri" w:hAnsi="Calibri" w:cs="Times New Roman"/>
        </w:rPr>
      </w:pPr>
      <w:r w:rsidRPr="009669B0">
        <w:rPr>
          <w:rFonts w:ascii="Calibri" w:eastAsia="Calibri" w:hAnsi="Calibri" w:cs="Times New Roman"/>
          <w:noProof/>
          <w:color w:val="7B7B7B"/>
        </w:rPr>
        <w:drawing>
          <wp:inline distT="0" distB="0" distL="0" distR="0">
            <wp:extent cx="5943600" cy="1875790"/>
            <wp:effectExtent l="0" t="0" r="0" b="0"/>
            <wp:docPr id="14350030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5" name="Picture 1" descr="A close-up of a sign&#10;&#10;Description automatically generated"/>
                    <pic:cNvPicPr>
                      <a:picLocks noChangeAspect="1" noChangeArrowheads="1"/>
                    </pic:cNvPicPr>
                  </pic:nvPicPr>
                  <pic:blipFill>
                    <a:blip xmlns:r="http://schemas.openxmlformats.org/officeDocument/2006/relationships" r:embed="rId310" r:link="rId3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75790"/>
                    </a:xfrm>
                    <a:prstGeom prst="rect">
                      <a:avLst/>
                    </a:prstGeom>
                    <a:noFill/>
                    <a:ln>
                      <a:noFill/>
                    </a:ln>
                  </pic:spPr>
                </pic:pic>
              </a:graphicData>
            </a:graphic>
          </wp:inline>
        </w:drawing>
      </w:r>
    </w:p>
    <w:p w:rsidR="005F352C" w:rsidRPr="009669B0" w:rsidP="005F352C" w14:paraId="24B2D5C7" w14:textId="77777777">
      <w:pPr>
        <w:widowControl/>
        <w:spacing w:after="240" w:line="240" w:lineRule="auto"/>
        <w:rPr>
          <w:rFonts w:ascii="Calibri" w:eastAsia="Calibri" w:hAnsi="Calibri" w:cs="Times New Roman"/>
        </w:rPr>
      </w:pPr>
      <w:r w:rsidRPr="009669B0">
        <w:rPr>
          <w:rFonts w:ascii="Calibri" w:eastAsia="Calibri" w:hAnsi="Calibri" w:cs="Times New Roman"/>
        </w:rPr>
        <w:t xml:space="preserve">This guide includes proven practices and strategies, from administrators like you, to make the National Assessment of Educational Progress (NAEP) a very positive and successful experience for our nation’s high schools. </w:t>
      </w:r>
    </w:p>
    <w:p w:rsidR="005F352C" w:rsidRPr="009669B0" w:rsidP="005F352C" w14:paraId="7BBFFA19" w14:textId="77777777">
      <w:pPr>
        <w:widowControl/>
        <w:spacing w:after="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NAEP results provide valuable feedback to educators, elected officials, and policymakers who work to maintain and improve the quality of our education system. Since NAEP is designed to assess a representative sample of our nation’s students, the accuracy of NAEP relies on the full participation of you, your teachers, and your students. One of the major purposes of NAEP is to show how education in the nation and our state is progressing. For that, we need a true picture of our students’ collective progress.</w:t>
      </w:r>
    </w:p>
    <w:p w:rsidR="005F352C" w:rsidRPr="009669B0" w:rsidP="005F352C" w14:paraId="0EEA83E0" w14:textId="77777777">
      <w:pPr>
        <w:widowControl/>
        <w:spacing w:after="0" w:line="240" w:lineRule="auto"/>
        <w:rPr>
          <w:rFonts w:ascii="Calibri" w:eastAsia="Calibri" w:hAnsi="Calibri" w:cs="Times New Roman"/>
          <w:kern w:val="2"/>
          <w:sz w:val="24"/>
          <w14:ligatures w14:val="standardContextual"/>
        </w:rPr>
      </w:pPr>
    </w:p>
    <w:p w:rsidR="005F352C" w:rsidRPr="009669B0" w:rsidP="005F352C" w14:paraId="55D1E657" w14:textId="77777777">
      <w:pPr>
        <w:pStyle w:val="Heading2"/>
        <w:rPr>
          <w:rFonts w:ascii="Calibri Light" w:eastAsia="Times New Roman" w:hAnsi="Calibri Light" w:cs="Times New Roman"/>
          <w:color w:val="2F5496"/>
          <w:kern w:val="2"/>
          <w:sz w:val="24"/>
          <w14:ligatures w14:val="standardContextual"/>
        </w:rPr>
      </w:pPr>
      <w:bookmarkStart w:id="1167" w:name="_Toc174975840"/>
      <w:bookmarkStart w:id="1168" w:name="_Toc175907943"/>
      <w:bookmarkStart w:id="1169" w:name="_Toc175909343"/>
      <w:bookmarkStart w:id="1170" w:name="_Toc175909618"/>
      <w:bookmarkStart w:id="1171" w:name="_Toc191626790"/>
      <w:bookmarkStart w:id="1172" w:name="_Toc191627846"/>
      <w:bookmarkStart w:id="1173" w:name="_Toc191628902"/>
      <w:bookmarkStart w:id="1174" w:name="_Toc192581857"/>
      <w:bookmarkStart w:id="1175" w:name="_Toc192686427"/>
      <w:bookmarkStart w:id="1176" w:name="_Toc192686838"/>
      <w:bookmarkStart w:id="1177" w:name="_Toc192687167"/>
      <w:bookmarkStart w:id="1178" w:name="_Toc193122504"/>
      <w:bookmarkStart w:id="1179" w:name="_Toc193123402"/>
      <w:bookmarkStart w:id="1180" w:name="_Toc193184864"/>
      <w:bookmarkStart w:id="1181" w:name="_Toc193191672"/>
      <w:bookmarkStart w:id="1182" w:name="_Toc193192147"/>
      <w:bookmarkStart w:id="1183" w:name="_Toc196212084"/>
      <w:r w:rsidRPr="00DE492A">
        <w:rPr>
          <w:b/>
        </w:rPr>
        <w:t xml:space="preserve">High school </w:t>
      </w:r>
      <w:r w:rsidRPr="009669B0">
        <w:rPr>
          <w:rFonts w:ascii="Calibri Light" w:eastAsia="Times New Roman" w:hAnsi="Calibri Light" w:cs="Times New Roman"/>
          <w:color w:val="2F5496"/>
          <w:kern w:val="2"/>
          <w:sz w:val="24"/>
          <w14:ligatures w14:val="standardContextual"/>
        </w:rPr>
        <w:t>participation</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rsidR="005F352C" w:rsidRPr="009669B0" w:rsidP="005F352C" w14:paraId="707E79C2" w14:textId="77777777">
      <w:pPr>
        <w:widowControl/>
        <w:autoSpaceDE w:val="0"/>
        <w:autoSpaceDN w:val="0"/>
        <w:spacing w:after="0" w:line="240" w:lineRule="auto"/>
        <w:rPr>
          <w:rFonts w:ascii="Calibri" w:eastAsia="Calibri" w:hAnsi="Calibri" w:cs="Calibri"/>
          <w:kern w:val="2"/>
          <w14:ligatures w14:val="standardContextual"/>
        </w:rPr>
      </w:pPr>
      <w:r w:rsidRPr="009669B0">
        <w:rPr>
          <w:rFonts w:ascii="Calibri" w:eastAsia="Calibri" w:hAnsi="Calibri" w:cs="Times New Roman"/>
          <w:kern w:val="2"/>
          <w14:ligatures w14:val="standardContextual"/>
        </w:rPr>
        <w:t>Historically, high school student participation in NAEP has been a challenge. Both low participation and low motivation can undermine the validity and credibility of NAEP results for high school students. As the graph below demonstrates,</w:t>
      </w:r>
      <w:r w:rsidRPr="009669B0">
        <w:rPr>
          <w:rFonts w:ascii="Segoe UI" w:eastAsia="Times New Roman" w:hAnsi="Segoe UI" w:cs="Segoe UI"/>
          <w:kern w:val="2"/>
          <w:sz w:val="20"/>
          <w:szCs w:val="20"/>
          <w14:ligatures w14:val="standardContextual"/>
        </w:rPr>
        <w:t xml:space="preserve"> </w:t>
      </w:r>
      <w:r w:rsidRPr="009669B0">
        <w:rPr>
          <w:rFonts w:ascii="Calibri" w:eastAsia="Times New Roman" w:hAnsi="Calibri" w:cs="Calibri"/>
          <w:kern w:val="2"/>
          <w14:ligatures w14:val="standardContextual"/>
        </w:rPr>
        <w:t xml:space="preserve">NAEP participation increased with the implementation of the </w:t>
      </w:r>
      <w:r w:rsidRPr="009669B0">
        <w:rPr>
          <w:rFonts w:ascii="Calibri" w:eastAsia="Times New Roman" w:hAnsi="Calibri" w:cs="Calibri"/>
          <w:i/>
          <w:kern w:val="2"/>
          <w14:ligatures w14:val="standardContextual"/>
        </w:rPr>
        <w:t xml:space="preserve">Best Practices Guide </w:t>
      </w:r>
      <w:r w:rsidRPr="009669B0">
        <w:rPr>
          <w:rFonts w:ascii="Calibri" w:eastAsia="Times New Roman" w:hAnsi="Calibri" w:cs="Calibri"/>
          <w:kern w:val="2"/>
          <w14:ligatures w14:val="standardContextual"/>
        </w:rPr>
        <w:t>in 2007</w:t>
      </w:r>
      <w:r w:rsidRPr="009669B0">
        <w:rPr>
          <w:rFonts w:ascii="Calibri" w:eastAsia="Calibri" w:hAnsi="Calibri" w:cs="Calibri"/>
          <w:kern w:val="2"/>
          <w14:ligatures w14:val="standardContextual"/>
        </w:rPr>
        <w:t>. However, the changing assessment landscape has led to declines in participation, and NAEP relies on principals like you more than ever.</w:t>
      </w:r>
    </w:p>
    <w:p w:rsidR="005F352C" w:rsidP="005F352C" w14:paraId="3F1205BB"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3172B352"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18562935"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3C77969E"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52DA065C"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1132E4E5"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6883E720"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2746B0D6"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5DFABF08"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777F8612"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72475D84"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36DB9042"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2039FED5"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6BF1F676"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3C88F8D7"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6DBF2034" w14:textId="77777777">
      <w:pPr>
        <w:widowControl/>
        <w:autoSpaceDE w:val="0"/>
        <w:autoSpaceDN w:val="0"/>
        <w:spacing w:after="0" w:line="240" w:lineRule="auto"/>
        <w:rPr>
          <w:rFonts w:ascii="Calibri" w:eastAsia="Calibri" w:hAnsi="Calibri" w:cs="Calibri"/>
          <w:kern w:val="2"/>
          <w14:ligatures w14:val="standardContextual"/>
        </w:rPr>
      </w:pPr>
    </w:p>
    <w:p w:rsidR="005F352C" w:rsidRPr="009669B0" w:rsidP="005F352C" w14:paraId="58434B66" w14:textId="77777777">
      <w:pPr>
        <w:widowControl/>
        <w:autoSpaceDE w:val="0"/>
        <w:autoSpaceDN w:val="0"/>
        <w:spacing w:after="0" w:line="240" w:lineRule="auto"/>
        <w:rPr>
          <w:rFonts w:ascii="Calibri" w:eastAsia="Calibri" w:hAnsi="Calibri" w:cs="Calibri"/>
          <w:kern w:val="2"/>
          <w14:ligatures w14:val="standardContextual"/>
        </w:rPr>
      </w:pPr>
    </w:p>
    <w:p w:rsidR="005F352C" w:rsidRPr="009669B0" w:rsidP="005F352C" w14:paraId="28B06019" w14:textId="77777777">
      <w:pPr>
        <w:widowControl/>
        <w:autoSpaceDE w:val="0"/>
        <w:autoSpaceDN w:val="0"/>
        <w:spacing w:after="0" w:line="240" w:lineRule="auto"/>
        <w:rPr>
          <w:rFonts w:ascii="Times New Roman" w:eastAsia="Calibri" w:hAnsi="Times New Roman" w:cs="Times New Roman"/>
          <w:kern w:val="2"/>
          <w:sz w:val="20"/>
          <w14:ligatures w14:val="standardContextual"/>
        </w:rPr>
      </w:pPr>
    </w:p>
    <w:p w:rsidR="005F352C" w:rsidRPr="009669B0" w:rsidP="005F352C" w14:paraId="116362F8" w14:textId="77777777">
      <w:pPr>
        <w:pStyle w:val="Heading2"/>
        <w:jc w:val="center"/>
        <w:rPr>
          <w:rFonts w:ascii="Times New Roman" w:eastAsia="Times New Roman" w:hAnsi="Times New Roman" w:cs="Times New Roman"/>
          <w:color w:val="000000"/>
          <w:sz w:val="28"/>
          <w:szCs w:val="24"/>
        </w:rPr>
      </w:pPr>
      <w:bookmarkStart w:id="1184" w:name="_Toc174975841"/>
      <w:bookmarkStart w:id="1185" w:name="_Toc175907944"/>
      <w:bookmarkStart w:id="1186" w:name="_Toc175909344"/>
      <w:bookmarkStart w:id="1187" w:name="_Toc175909619"/>
      <w:bookmarkStart w:id="1188" w:name="_Toc191626791"/>
      <w:bookmarkStart w:id="1189" w:name="_Toc191627847"/>
      <w:bookmarkStart w:id="1190" w:name="_Toc191628903"/>
      <w:bookmarkStart w:id="1191" w:name="_Toc192581858"/>
      <w:bookmarkStart w:id="1192" w:name="_Toc192686428"/>
      <w:bookmarkStart w:id="1193" w:name="_Toc192686839"/>
      <w:bookmarkStart w:id="1194" w:name="_Toc192687168"/>
      <w:bookmarkStart w:id="1195" w:name="_Toc193122505"/>
      <w:bookmarkStart w:id="1196" w:name="_Toc193123403"/>
      <w:bookmarkStart w:id="1197" w:name="_Toc193184865"/>
      <w:bookmarkStart w:id="1198" w:name="_Toc193191673"/>
      <w:bookmarkStart w:id="1199" w:name="_Toc193192148"/>
      <w:bookmarkStart w:id="1200" w:name="_Toc196212085"/>
      <w:r w:rsidRPr="00A84C36">
        <w:rPr>
          <w:rFonts w:ascii="Times New Roman" w:eastAsia="Times New Roman" w:hAnsi="Times New Roman" w:cs="Times New Roman"/>
          <w:color w:val="000000"/>
          <w:sz w:val="24"/>
          <w:szCs w:val="24"/>
        </w:rPr>
        <w:t>NAEP</w:t>
      </w:r>
      <w:r w:rsidRPr="00DE492A">
        <w:t xml:space="preserve"> </w:t>
      </w:r>
      <w:r w:rsidRPr="009669B0">
        <w:rPr>
          <w:rFonts w:ascii="Times New Roman" w:eastAsia="Times New Roman" w:hAnsi="Times New Roman" w:cs="Times New Roman"/>
          <w:color w:val="000000"/>
          <w:sz w:val="24"/>
          <w:szCs w:val="24"/>
        </w:rPr>
        <w:t>School and Student Participation Rates for Public Schools: Grade 12</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rsidR="005F352C" w:rsidRPr="009669B0" w:rsidP="005F352C" w14:paraId="2CD88D4D"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5943600" cy="3162300"/>
            <wp:effectExtent l="0" t="0" r="0" b="0"/>
            <wp:docPr id="599879346" name="Chart 1">
              <a:extLst xmlns:a="http://schemas.openxmlformats.org/drawingml/2006/main">
                <a:ext xmlns:a="http://schemas.openxmlformats.org/drawingml/2006/main" uri="{FF2B5EF4-FFF2-40B4-BE49-F238E27FC236}">
                  <a16:creationId xmlns:a16="http://schemas.microsoft.com/office/drawing/2014/main" id="{89E95414-E807-307A-B501-62AF24D4B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p w:rsidR="005F352C" w:rsidRPr="009669B0" w:rsidP="005F352C" w14:paraId="0AB18836" w14:textId="77777777">
      <w:pPr>
        <w:pStyle w:val="Heading2"/>
        <w:rPr>
          <w:rFonts w:ascii="Calibri Light" w:eastAsia="Times New Roman" w:hAnsi="Calibri Light" w:cs="Times New Roman"/>
          <w:color w:val="2F5496"/>
          <w:kern w:val="2"/>
          <w:sz w:val="24"/>
          <w14:ligatures w14:val="standardContextual"/>
        </w:rPr>
      </w:pPr>
      <w:bookmarkStart w:id="1201" w:name="_Toc174975842"/>
      <w:bookmarkStart w:id="1202" w:name="_Toc175907945"/>
      <w:bookmarkStart w:id="1203" w:name="_Toc175909345"/>
      <w:bookmarkStart w:id="1204" w:name="_Toc175909620"/>
      <w:bookmarkStart w:id="1205" w:name="_Toc191626792"/>
      <w:bookmarkStart w:id="1206" w:name="_Toc191627848"/>
      <w:bookmarkStart w:id="1207" w:name="_Toc191628904"/>
      <w:bookmarkStart w:id="1208" w:name="_Toc192581859"/>
      <w:bookmarkStart w:id="1209" w:name="_Toc192686429"/>
      <w:bookmarkStart w:id="1210" w:name="_Toc192686840"/>
      <w:bookmarkStart w:id="1211" w:name="_Toc192687169"/>
      <w:bookmarkStart w:id="1212" w:name="_Toc193122506"/>
      <w:bookmarkStart w:id="1213" w:name="_Toc193123404"/>
      <w:bookmarkStart w:id="1214" w:name="_Toc193184866"/>
      <w:bookmarkStart w:id="1215" w:name="_Toc193191674"/>
      <w:bookmarkStart w:id="1216" w:name="_Toc193192149"/>
      <w:bookmarkStart w:id="1217" w:name="_Toc196212086"/>
      <w:r w:rsidRPr="00DE492A">
        <w:rPr>
          <w:b/>
        </w:rPr>
        <w:t>Recommendations from the Secondary School Principals’ Working Group</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rsidR="005F352C" w:rsidRPr="009669B0" w:rsidP="005F352C" w14:paraId="57C32CCC"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The</w:t>
      </w:r>
      <w:r w:rsidRPr="009669B0">
        <w:rPr>
          <w:rFonts w:ascii="Calibri" w:eastAsia="Calibri" w:hAnsi="Calibri" w:cs="Times New Roman"/>
          <w:i/>
          <w:iCs/>
          <w:kern w:val="2"/>
          <w14:ligatures w14:val="standardContextual"/>
        </w:rPr>
        <w:t xml:space="preserve"> Best Practices Guide </w:t>
      </w:r>
      <w:r w:rsidRPr="009669B0">
        <w:rPr>
          <w:rFonts w:ascii="Calibri" w:eastAsia="Calibri" w:hAnsi="Calibri" w:cs="Times New Roman"/>
          <w:kern w:val="2"/>
          <w14:ligatures w14:val="standardContextual"/>
        </w:rPr>
        <w:t xml:space="preserve">was created after the National Center for Education Statistics convened a Secondary School Principals’ Working Group in 2005 to address high school participation rates. After discussing participation rates, student motivation, and student results, the working group concluded that the results did not reflect the true level of achievement of their students. The working group also concluded that high school principals and other school leaders could help improve participation rates by obtaining teacher buy-in and motivating students to take the assessment and do their best, and that best practices for achieving high participation should be shared with principals. </w:t>
      </w:r>
    </w:p>
    <w:p w:rsidR="005F352C" w:rsidRPr="009669B0" w:rsidP="005F352C" w14:paraId="759A7C40"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 xml:space="preserve">High school participation in NAEP improved after the implementation of these recommendations, but only because principals like you have used some or all the strategies included in the Best Practices Guide. </w:t>
      </w:r>
    </w:p>
    <w:p w:rsidR="005F352C" w:rsidRPr="009669B0" w:rsidP="005F352C" w14:paraId="429DA3E7" w14:textId="77777777">
      <w:pPr>
        <w:pStyle w:val="Heading2"/>
        <w:rPr>
          <w:rFonts w:ascii="Calibri Light" w:eastAsia="Times New Roman" w:hAnsi="Calibri Light" w:cs="Times New Roman"/>
          <w:color w:val="2F5496"/>
          <w:kern w:val="2"/>
          <w:sz w:val="24"/>
          <w14:ligatures w14:val="standardContextual"/>
        </w:rPr>
      </w:pPr>
      <w:bookmarkStart w:id="1218" w:name="_Toc174975843"/>
      <w:bookmarkStart w:id="1219" w:name="_Toc175907946"/>
      <w:bookmarkStart w:id="1220" w:name="_Toc175909346"/>
      <w:bookmarkStart w:id="1221" w:name="_Toc175909621"/>
      <w:bookmarkStart w:id="1222" w:name="_Toc191626793"/>
      <w:bookmarkStart w:id="1223" w:name="_Toc191627849"/>
      <w:bookmarkStart w:id="1224" w:name="_Toc191628905"/>
      <w:bookmarkStart w:id="1225" w:name="_Toc192581860"/>
      <w:bookmarkStart w:id="1226" w:name="_Toc192686430"/>
      <w:bookmarkStart w:id="1227" w:name="_Toc192686841"/>
      <w:bookmarkStart w:id="1228" w:name="_Toc192687170"/>
      <w:bookmarkStart w:id="1229" w:name="_Toc193122507"/>
      <w:bookmarkStart w:id="1230" w:name="_Toc193123405"/>
      <w:bookmarkStart w:id="1231" w:name="_Toc193184867"/>
      <w:bookmarkStart w:id="1232" w:name="_Toc193191675"/>
      <w:bookmarkStart w:id="1233" w:name="_Toc193192150"/>
      <w:bookmarkStart w:id="1234" w:name="_Toc196212087"/>
      <w:r w:rsidRPr="00DE492A">
        <w:rPr>
          <w:b/>
        </w:rPr>
        <w:t>Preparing for NAEP 2025</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rsidR="005F352C" w:rsidRPr="009669B0" w:rsidP="005F352C" w14:paraId="34A5AA1D"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 xml:space="preserve">This guide will provide the tools you need to communicate the importance of participating in NAEP to your students and teachers. Some of the resources available in the </w:t>
      </w:r>
      <w:r w:rsidRPr="009669B0">
        <w:rPr>
          <w:rFonts w:ascii="Calibri" w:eastAsia="Calibri" w:hAnsi="Calibri" w:cs="Times New Roman"/>
          <w:i/>
          <w:kern w:val="2"/>
          <w14:ligatures w14:val="standardContextual"/>
        </w:rPr>
        <w:t>Best Practices Guide for Supporting High School NAEP Participation</w:t>
      </w:r>
      <w:r w:rsidRPr="009669B0">
        <w:rPr>
          <w:rFonts w:ascii="Calibri" w:eastAsia="Calibri" w:hAnsi="Calibri" w:cs="Times New Roman"/>
          <w:kern w:val="2"/>
          <w14:ligatures w14:val="standardContextual"/>
        </w:rPr>
        <w:t xml:space="preserve"> are as follows.</w:t>
      </w:r>
    </w:p>
    <w:p w:rsidR="005F352C" w:rsidRPr="009669B0" w:rsidP="004276D9" w14:paraId="527BE22A" w14:textId="77777777">
      <w:pPr>
        <w:widowControl/>
        <w:numPr>
          <w:ilvl w:val="0"/>
          <w:numId w:val="75"/>
        </w:numPr>
        <w:spacing w:after="0" w:line="240" w:lineRule="auto"/>
        <w:contextualSpacing/>
        <w:rPr>
          <w:rFonts w:ascii="Calibri" w:eastAsia="Calibri" w:hAnsi="Calibri" w:cs="Times New Roman"/>
        </w:rPr>
      </w:pPr>
      <w:r w:rsidRPr="009669B0">
        <w:rPr>
          <w:rFonts w:ascii="Calibri" w:eastAsia="Calibri" w:hAnsi="Calibri" w:cs="Times New Roman"/>
          <w:b/>
          <w:color w:val="0070C0"/>
        </w:rPr>
        <w:t>Videos</w:t>
      </w:r>
      <w:r w:rsidRPr="009669B0">
        <w:rPr>
          <w:rFonts w:ascii="Calibri" w:eastAsia="Calibri" w:hAnsi="Calibri" w:cs="Times New Roman"/>
          <w:color w:val="525252"/>
        </w:rPr>
        <w:t xml:space="preserve"> </w:t>
      </w:r>
      <w:r w:rsidRPr="009669B0">
        <w:rPr>
          <w:rFonts w:ascii="Calibri" w:eastAsia="Calibri" w:hAnsi="Calibri" w:cs="Times New Roman"/>
        </w:rPr>
        <w:t>to introduce NAEP to students and teachers;</w:t>
      </w:r>
    </w:p>
    <w:p w:rsidR="005F352C" w:rsidRPr="009669B0" w:rsidP="004276D9" w14:paraId="75A057F8" w14:textId="77777777">
      <w:pPr>
        <w:widowControl/>
        <w:numPr>
          <w:ilvl w:val="0"/>
          <w:numId w:val="75"/>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PowerPoint presentations</w:t>
      </w:r>
      <w:r w:rsidRPr="009669B0">
        <w:rPr>
          <w:rFonts w:ascii="Calibri" w:eastAsia="Calibri" w:hAnsi="Calibri" w:cs="Times New Roman"/>
          <w:color w:val="525252"/>
        </w:rPr>
        <w:t xml:space="preserve"> </w:t>
      </w:r>
      <w:r w:rsidRPr="009669B0">
        <w:rPr>
          <w:rFonts w:ascii="Calibri" w:eastAsia="Calibri" w:hAnsi="Calibri" w:cs="Times New Roman"/>
        </w:rPr>
        <w:t>customized for the students, parents, and staff at your school;</w:t>
      </w:r>
    </w:p>
    <w:p w:rsidR="005F352C" w:rsidRPr="009669B0" w:rsidP="004276D9" w14:paraId="235BC8D2" w14:textId="77777777">
      <w:pPr>
        <w:widowControl/>
        <w:numPr>
          <w:ilvl w:val="0"/>
          <w:numId w:val="75"/>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MS Word templates</w:t>
      </w:r>
      <w:r w:rsidRPr="009669B0">
        <w:rPr>
          <w:rFonts w:ascii="Calibri" w:eastAsia="Calibri" w:hAnsi="Calibri" w:cs="Times New Roman"/>
          <w:color w:val="525252"/>
        </w:rPr>
        <w:t xml:space="preserve"> </w:t>
      </w:r>
      <w:r w:rsidRPr="009669B0">
        <w:rPr>
          <w:rFonts w:ascii="Calibri" w:eastAsia="Calibri" w:hAnsi="Calibri" w:cs="Times New Roman"/>
        </w:rPr>
        <w:t>for student notification letters, morning announcements, and more;</w:t>
      </w:r>
    </w:p>
    <w:p w:rsidR="005F352C" w:rsidRPr="009669B0" w:rsidP="004276D9" w14:paraId="1333E05B" w14:textId="77777777">
      <w:pPr>
        <w:widowControl/>
        <w:numPr>
          <w:ilvl w:val="0"/>
          <w:numId w:val="75"/>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Talking points</w:t>
      </w:r>
      <w:r w:rsidRPr="009669B0">
        <w:rPr>
          <w:rFonts w:ascii="Calibri" w:eastAsia="Calibri" w:hAnsi="Calibri" w:cs="Times New Roman"/>
          <w:color w:val="525252"/>
        </w:rPr>
        <w:t xml:space="preserve"> </w:t>
      </w:r>
      <w:r w:rsidRPr="009669B0">
        <w:rPr>
          <w:rFonts w:ascii="Calibri" w:eastAsia="Calibri" w:hAnsi="Calibri" w:cs="Times New Roman"/>
        </w:rPr>
        <w:t>used by principals for communicating with teachers, students, and parents; and</w:t>
      </w:r>
    </w:p>
    <w:p w:rsidR="005F352C" w:rsidRPr="009669B0" w:rsidP="004276D9" w14:paraId="4832C226" w14:textId="77777777">
      <w:pPr>
        <w:widowControl/>
        <w:numPr>
          <w:ilvl w:val="0"/>
          <w:numId w:val="75"/>
        </w:numPr>
        <w:spacing w:after="120" w:line="240" w:lineRule="auto"/>
        <w:contextualSpacing/>
        <w:rPr>
          <w:rFonts w:ascii="Calibri" w:eastAsia="Calibri" w:hAnsi="Calibri" w:cs="Times New Roman"/>
          <w:color w:val="525252"/>
        </w:rPr>
      </w:pPr>
      <w:r w:rsidRPr="009669B0">
        <w:rPr>
          <w:rFonts w:ascii="Calibri" w:eastAsia="Calibri" w:hAnsi="Calibri" w:cs="Times New Roman"/>
          <w:b/>
          <w:color w:val="0070C0"/>
        </w:rPr>
        <w:t>Social media posts</w:t>
      </w:r>
      <w:r w:rsidRPr="009669B0">
        <w:rPr>
          <w:rFonts w:ascii="Calibri" w:eastAsia="Calibri" w:hAnsi="Calibri" w:cs="Times New Roman"/>
        </w:rPr>
        <w:t xml:space="preserve"> announcing NAEP to various audiences. </w:t>
      </w:r>
    </w:p>
    <w:p w:rsidR="005F352C" w:rsidRPr="009669B0" w:rsidP="005F352C" w14:paraId="5E4F0365" w14:textId="77777777">
      <w:pPr>
        <w:widowControl/>
        <w:spacing w:after="120" w:line="240" w:lineRule="auto"/>
        <w:contextualSpacing/>
        <w:rPr>
          <w:rFonts w:ascii="Calibri" w:eastAsia="Calibri" w:hAnsi="Calibri" w:cs="Times New Roman"/>
          <w:color w:val="525252"/>
        </w:rPr>
      </w:pPr>
    </w:p>
    <w:p w:rsidR="005F352C" w:rsidRPr="009669B0" w:rsidP="005F352C" w14:paraId="1842207F"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In addition, you will receive three emails in the months leading up to the assessment. Each email will highlight effective strategies for encouraging participation and will link to the resources mentioned above.</w:t>
      </w:r>
    </w:p>
    <w:p w:rsidR="005F352C" w:rsidRPr="009669B0" w:rsidP="005F352C" w14:paraId="3BE563B5" w14:textId="77777777">
      <w:pPr>
        <w:widowControl/>
        <w:spacing w:after="160" w:line="259" w:lineRule="auto"/>
        <w:rPr>
          <w:rFonts w:ascii="Calibri" w:eastAsia="Calibri" w:hAnsi="Calibri" w:cs="Times New Roman"/>
          <w:kern w:val="2"/>
          <w14:ligatures w14:val="standardContextual"/>
        </w:rPr>
      </w:pPr>
    </w:p>
    <w:p w:rsidR="00A707CA" w:rsidP="00763041" w14:paraId="6A2ED9BD" w14:textId="3AC5F620">
      <w:pPr>
        <w:pStyle w:val="Heading3"/>
        <w:ind w:firstLine="720"/>
        <w:rPr>
          <w:rStyle w:val="Strong"/>
          <w:color w:val="31849B" w:themeColor="accent5" w:themeShade="BF"/>
        </w:rPr>
      </w:pPr>
      <w:r w:rsidRPr="009669B0">
        <w:rPr>
          <w:rFonts w:eastAsia="Times New Roman" w:cs="Times New Roman"/>
          <w:color w:val="000000"/>
        </w:rPr>
        <w:br w:type="page"/>
      </w:r>
      <w:bookmarkStart w:id="1235" w:name="_Toc175909622"/>
      <w:bookmarkStart w:id="1236" w:name="_Toc196212088"/>
      <w:r w:rsidRPr="00763041">
        <w:rPr>
          <w:rStyle w:val="Strong"/>
        </w:rPr>
        <w:t>Appendix D-</w:t>
      </w:r>
      <w:r w:rsidRPr="00763041">
        <w:rPr>
          <w:rStyle w:val="Strong"/>
        </w:rPr>
        <w:t>1</w:t>
      </w:r>
      <w:r w:rsidRPr="00763041" w:rsidR="00763041">
        <w:rPr>
          <w:rStyle w:val="Strong"/>
        </w:rPr>
        <w:t>11</w:t>
      </w:r>
      <w:r w:rsidRPr="00763041">
        <w:rPr>
          <w:rStyle w:val="Strong"/>
        </w:rPr>
        <w:t xml:space="preserve">: </w:t>
      </w:r>
      <w:r w:rsidRPr="00715AB2">
        <w:rPr>
          <w:rStyle w:val="Strong"/>
          <w:b w:val="0"/>
          <w:bCs w:val="0"/>
        </w:rPr>
        <w:t>NAEP 2025 Best Practices Notification</w:t>
      </w:r>
      <w:bookmarkEnd w:id="1235"/>
      <w:bookmarkEnd w:id="1236"/>
    </w:p>
    <w:p w:rsidR="00A707CA" w14:paraId="5B4905CE"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P="00B72D0F" w14:paraId="5DA5CAEF" w14:textId="77777777">
      <w:pPr>
        <w:pStyle w:val="Heading3"/>
        <w:ind w:firstLine="720"/>
        <w:jc w:val="left"/>
        <w:rPr>
          <w:rStyle w:val="Strong"/>
          <w:color w:val="31849B" w:themeColor="accent5" w:themeShade="BF"/>
        </w:rPr>
      </w:pPr>
    </w:p>
    <w:p w:rsidR="005F352C" w:rsidP="005F352C" w14:paraId="22641056" w14:textId="77777777">
      <w:pPr>
        <w:widowControl/>
        <w:spacing w:before="360" w:after="160" w:line="259" w:lineRule="auto"/>
        <w:contextualSpacing/>
        <w:rPr>
          <w:rStyle w:val="Strong"/>
          <w:color w:val="31849B" w:themeColor="accent5" w:themeShade="BF"/>
        </w:rPr>
      </w:pPr>
    </w:p>
    <w:p w:rsidR="005F352C" w:rsidRPr="009669B0" w:rsidP="005F352C" w14:paraId="73D38390" w14:textId="77777777">
      <w:pPr>
        <w:widowControl/>
        <w:spacing w:before="360" w:after="160" w:line="259" w:lineRule="auto"/>
        <w:contextualSpacing/>
        <w:rPr>
          <w:rFonts w:ascii="Verdana" w:eastAsia="Times New Roman" w:hAnsi="Verdana" w:cs="Times New Roman"/>
          <w:b/>
          <w:noProof/>
          <w:color w:val="001871"/>
          <w:spacing w:val="-10"/>
          <w:kern w:val="28"/>
          <w:sz w:val="56"/>
          <w:szCs w:val="56"/>
          <w14:ligatures w14:val="standardContextual"/>
        </w:rPr>
      </w:pPr>
      <w:r w:rsidRPr="009669B0">
        <w:rPr>
          <w:rFonts w:ascii="Calibri" w:eastAsia="Calibri" w:hAnsi="Calibri" w:cs="Times New Roman"/>
          <w:noProof/>
          <w:kern w:val="2"/>
          <w14:ligatures w14:val="standardContextual"/>
        </w:rPr>
        <w:drawing>
          <wp:anchor distT="0" distB="0" distL="114300" distR="114300" simplePos="0" relativeHeight="251675648" behindDoc="0" locked="0" layoutInCell="1" allowOverlap="1">
            <wp:simplePos x="0" y="0"/>
            <wp:positionH relativeFrom="margin">
              <wp:align>left</wp:align>
            </wp:positionH>
            <wp:positionV relativeFrom="paragraph">
              <wp:posOffset>88900</wp:posOffset>
            </wp:positionV>
            <wp:extent cx="914400" cy="943922"/>
            <wp:effectExtent l="0" t="0" r="0" b="8890"/>
            <wp:wrapSquare wrapText="bothSides"/>
            <wp:docPr id="599879350" name="Picture 59987935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0"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 xml:space="preserve">Notification Letter </w:t>
      </w:r>
    </w:p>
    <w:p w:rsidR="005F352C" w:rsidRPr="009669B0" w:rsidP="005F352C" w14:paraId="146B20BA" w14:textId="77777777">
      <w:pPr>
        <w:keepNext/>
        <w:keepLines/>
        <w:widowControl/>
        <w:spacing w:after="160" w:line="259" w:lineRule="auto"/>
        <w:outlineLvl w:val="0"/>
        <w:rPr>
          <w:rFonts w:ascii="Verdana" w:eastAsia="Times New Roman" w:hAnsi="Verdana" w:cs="Times New Roman"/>
          <w:b/>
          <w:color w:val="C69214"/>
          <w:kern w:val="2"/>
          <w:sz w:val="32"/>
          <w:szCs w:val="32"/>
          <w14:ligatures w14:val="standardContextual"/>
        </w:rPr>
      </w:pPr>
      <w:bookmarkStart w:id="1237" w:name="_Toc174975845"/>
      <w:bookmarkStart w:id="1238" w:name="_Toc175907947"/>
      <w:bookmarkStart w:id="1239" w:name="_Toc175909347"/>
      <w:bookmarkStart w:id="1240" w:name="_Toc175909623"/>
      <w:bookmarkStart w:id="1241" w:name="_Toc191626795"/>
      <w:bookmarkStart w:id="1242" w:name="_Toc191627851"/>
      <w:bookmarkStart w:id="1243" w:name="_Toc191628907"/>
      <w:bookmarkStart w:id="1244" w:name="_Toc192581862"/>
      <w:bookmarkStart w:id="1245" w:name="_Toc192686432"/>
      <w:bookmarkStart w:id="1246" w:name="_Toc192686843"/>
      <w:bookmarkStart w:id="1247" w:name="_Toc192687172"/>
      <w:bookmarkStart w:id="1248" w:name="_Toc193122509"/>
      <w:bookmarkStart w:id="1249" w:name="_Toc193123407"/>
      <w:bookmarkStart w:id="1250" w:name="_Toc193184869"/>
      <w:bookmarkStart w:id="1251" w:name="_Toc193191677"/>
      <w:bookmarkStart w:id="1252" w:name="_Toc193192152"/>
      <w:bookmarkStart w:id="1253" w:name="_Toc196212089"/>
      <w:r w:rsidRPr="009669B0">
        <w:rPr>
          <w:rFonts w:ascii="Verdana" w:eastAsia="Times New Roman" w:hAnsi="Verdana" w:cs="Times New Roman"/>
          <w:b/>
          <w:color w:val="C69214"/>
          <w:kern w:val="2"/>
          <w:sz w:val="32"/>
          <w:szCs w:val="32"/>
          <w14:ligatures w14:val="standardContextual"/>
        </w:rPr>
        <w:t>For Students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rsidR="005F352C" w:rsidRPr="009669B0" w:rsidP="005F352C" w14:paraId="6CD34B52" w14:textId="77777777">
      <w:pPr>
        <w:widowControl/>
        <w:spacing w:after="160" w:line="259" w:lineRule="auto"/>
        <w:rPr>
          <w:rFonts w:ascii="Calibri" w:eastAsia="Calibri" w:hAnsi="Calibri" w:cs="Times New Roman"/>
          <w:kern w:val="2"/>
          <w14:ligatures w14:val="standardContextual"/>
        </w:rPr>
      </w:pPr>
    </w:p>
    <w:p w:rsidR="005F352C" w:rsidRPr="009669B0" w:rsidP="005F352C" w14:paraId="00FD7B22" w14:textId="77777777">
      <w:pPr>
        <w:widowControl/>
        <w:spacing w:after="160" w:line="259" w:lineRule="auto"/>
        <w:rPr>
          <w:rFonts w:ascii="Calibri" w:eastAsia="Calibri" w:hAnsi="Calibri" w:cs="Times New Roman"/>
          <w:kern w:val="2"/>
          <w14:ligatures w14:val="standardContextual"/>
        </w:rPr>
      </w:pPr>
    </w:p>
    <w:p w:rsidR="005F352C" w:rsidRPr="006055EE" w:rsidP="005F352C" w14:paraId="17698206" w14:textId="77777777">
      <w:pPr>
        <w:widowControl/>
        <w:spacing w:before="240" w:after="12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Dear Student: </w:t>
      </w:r>
    </w:p>
    <w:p w:rsidR="005F352C" w:rsidRPr="006055EE" w:rsidP="005F352C" w14:paraId="45ADDC46" w14:textId="77777777">
      <w:pPr>
        <w:widowControl/>
        <w:spacing w:after="240" w:line="259" w:lineRule="auto"/>
        <w:rPr>
          <w:rFonts w:eastAsia="Times New Roman" w:cstheme="minorHAnsi"/>
          <w:kern w:val="2"/>
          <w14:ligatures w14:val="standardContextual"/>
        </w:rPr>
      </w:pPr>
      <w:r w:rsidRPr="006055EE">
        <w:rPr>
          <w:rFonts w:eastAsia="Times New Roman" w:cstheme="minorHAnsi"/>
          <w:kern w:val="2"/>
          <w14:ligatures w14:val="standardContextual"/>
        </w:rPr>
        <w:t>Congratulations! You have been selected to participate in this year’s National Assessment of Educational Progress, also known as NAEP. Very few students are selected, but you have been chosen to represent thousands of your peers in this important assessment.</w:t>
      </w:r>
    </w:p>
    <w:p w:rsidR="005F352C" w:rsidRPr="006055EE" w:rsidP="005F352C" w14:paraId="39E84255"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NAEP is the most important measure of what students from across the country know and can do in a variety of subject areas. It is different from our state assessments because it represents high school students across the country, not just those here in </w:t>
      </w:r>
      <w:r w:rsidRPr="006055EE">
        <w:rPr>
          <w:rFonts w:eastAsia="Times New Roman" w:cstheme="minorHAnsi"/>
          <w:color w:val="FF0000"/>
          <w:kern w:val="2"/>
          <w14:ligatures w14:val="standardContextual"/>
        </w:rPr>
        <w:t>[state]</w:t>
      </w:r>
      <w:r w:rsidRPr="006055EE">
        <w:rPr>
          <w:rFonts w:eastAsia="Times New Roman" w:cstheme="minorHAnsi"/>
          <w:kern w:val="2"/>
          <w14:ligatures w14:val="standardContextual"/>
        </w:rPr>
        <w:t>. Your participation will provide a snapshot of what students from across the country have learned in school, which will inform major decisions about how to improve education in the United States. In short, it’s important that you take part and give it your best effort!</w:t>
      </w:r>
    </w:p>
    <w:p w:rsidR="005F352C" w:rsidRPr="006055EE" w:rsidP="004276D9" w14:paraId="1E459165" w14:textId="77777777">
      <w:pPr>
        <w:widowControl/>
        <w:numPr>
          <w:ilvl w:val="0"/>
          <w:numId w:val="76"/>
        </w:numPr>
        <w:spacing w:after="240" w:line="259" w:lineRule="auto"/>
        <w:contextualSpacing/>
        <w:rPr>
          <w:rFonts w:eastAsia="Times New Roman" w:cstheme="minorHAnsi"/>
          <w:color w:val="000000"/>
        </w:rPr>
      </w:pPr>
      <w:r w:rsidRPr="006055EE">
        <w:rPr>
          <w:rFonts w:eastAsia="Times New Roman" w:cstheme="minorHAnsi"/>
          <w:color w:val="525252"/>
        </w:rPr>
        <w:t xml:space="preserve">You will take NAEP at </w:t>
      </w:r>
      <w:r w:rsidRPr="006055EE">
        <w:rPr>
          <w:rFonts w:eastAsia="Times New Roman" w:cstheme="minorHAnsi"/>
          <w:b/>
          <w:color w:val="FF0000"/>
        </w:rPr>
        <w:t>[time, date, location]</w:t>
      </w:r>
      <w:r w:rsidRPr="006055EE">
        <w:rPr>
          <w:rFonts w:eastAsia="Times New Roman" w:cstheme="minorHAnsi"/>
          <w:b/>
          <w:color w:val="525252"/>
        </w:rPr>
        <w:t xml:space="preserve"> </w:t>
      </w:r>
      <w:r w:rsidRPr="006055EE">
        <w:rPr>
          <w:rFonts w:eastAsia="Times New Roman" w:cstheme="minorHAnsi"/>
          <w:color w:val="525252"/>
        </w:rPr>
        <w:t xml:space="preserve">with other selected students. </w:t>
      </w:r>
    </w:p>
    <w:p w:rsidR="005F352C" w:rsidRPr="006055EE" w:rsidP="004276D9" w14:paraId="6DE79359" w14:textId="77777777">
      <w:pPr>
        <w:widowControl/>
        <w:numPr>
          <w:ilvl w:val="0"/>
          <w:numId w:val="76"/>
        </w:numPr>
        <w:spacing w:after="240" w:line="259" w:lineRule="auto"/>
        <w:contextualSpacing/>
        <w:rPr>
          <w:rFonts w:eastAsia="Times New Roman" w:cstheme="minorHAnsi"/>
          <w:color w:val="000000"/>
        </w:rPr>
      </w:pPr>
      <w:r w:rsidRPr="006055EE">
        <w:rPr>
          <w:rFonts w:eastAsia="Times New Roman" w:cstheme="minorHAnsi"/>
          <w:color w:val="525252"/>
        </w:rPr>
        <w:t xml:space="preserve">You will take a mathematics or reading assessment. </w:t>
      </w:r>
    </w:p>
    <w:p w:rsidR="005F352C" w:rsidRPr="006055EE" w:rsidP="004276D9" w14:paraId="680CBE5B" w14:textId="77777777">
      <w:pPr>
        <w:widowControl/>
        <w:numPr>
          <w:ilvl w:val="0"/>
          <w:numId w:val="76"/>
        </w:numPr>
        <w:spacing w:after="240" w:line="259" w:lineRule="auto"/>
        <w:contextualSpacing/>
        <w:rPr>
          <w:rFonts w:eastAsia="Times New Roman" w:cstheme="minorHAnsi"/>
          <w:color w:val="000000"/>
        </w:rPr>
      </w:pPr>
      <w:r w:rsidRPr="006055EE">
        <w:rPr>
          <w:rFonts w:eastAsia="Times New Roman" w:cstheme="minorHAnsi"/>
          <w:color w:val="525252"/>
        </w:rPr>
        <w:t xml:space="preserve">NAEP takes up to 120 minutes, and you don’t need to study for it. </w:t>
      </w:r>
    </w:p>
    <w:p w:rsidR="005F352C" w:rsidRPr="006055EE" w:rsidP="004276D9" w14:paraId="4BEFA12B" w14:textId="77777777">
      <w:pPr>
        <w:widowControl/>
        <w:numPr>
          <w:ilvl w:val="0"/>
          <w:numId w:val="76"/>
        </w:numPr>
        <w:spacing w:after="240" w:line="259" w:lineRule="auto"/>
        <w:contextualSpacing/>
        <w:rPr>
          <w:rFonts w:eastAsia="Times New Roman" w:cstheme="minorHAnsi"/>
          <w:color w:val="000000"/>
        </w:rPr>
      </w:pPr>
      <w:r w:rsidRPr="006055EE">
        <w:rPr>
          <w:rFonts w:eastAsia="Times New Roman" w:cstheme="minorHAnsi"/>
          <w:b/>
          <w:color w:val="525252"/>
        </w:rPr>
        <w:t xml:space="preserve">Your answers will be anonymous and will NOT affect your grades or academic record in any way. </w:t>
      </w:r>
    </w:p>
    <w:p w:rsidR="005F352C" w:rsidRPr="006055EE" w:rsidP="004276D9" w14:paraId="4306CEFB" w14:textId="77777777">
      <w:pPr>
        <w:widowControl/>
        <w:numPr>
          <w:ilvl w:val="0"/>
          <w:numId w:val="76"/>
        </w:numPr>
        <w:spacing w:after="240" w:line="259" w:lineRule="auto"/>
        <w:contextualSpacing/>
        <w:rPr>
          <w:rFonts w:eastAsia="Times New Roman" w:cstheme="minorHAnsi"/>
          <w:color w:val="000000"/>
        </w:rPr>
      </w:pPr>
      <w:r w:rsidRPr="006055EE">
        <w:rPr>
          <w:rFonts w:eastAsia="Times New Roman" w:cstheme="minorHAnsi"/>
          <w:color w:val="525252"/>
        </w:rPr>
        <w:t xml:space="preserve">Upon completion of the assessment, you will receive a Certificate of Community Service. </w:t>
      </w:r>
    </w:p>
    <w:p w:rsidR="005F352C" w:rsidRPr="006055EE" w:rsidP="005F352C" w14:paraId="773F3D49" w14:textId="77777777">
      <w:pPr>
        <w:widowControl/>
        <w:spacing w:after="240" w:line="259" w:lineRule="auto"/>
        <w:rPr>
          <w:rFonts w:eastAsia="Calibri" w:cstheme="minorHAnsi"/>
          <w:color w:val="000000"/>
          <w:kern w:val="2"/>
          <w14:ligatures w14:val="standardContextual"/>
        </w:rPr>
      </w:pPr>
      <w:r w:rsidRPr="006055EE">
        <w:rPr>
          <w:rFonts w:eastAsia="Calibri" w:cstheme="minorHAnsi"/>
          <w:kern w:val="2"/>
          <w14:ligatures w14:val="standardContextual"/>
        </w:rPr>
        <w:t xml:space="preserve">If you have any questions or would like to review sample questions, </w:t>
      </w:r>
      <w:r w:rsidRPr="006055EE">
        <w:rPr>
          <w:rFonts w:eastAsia="Calibri" w:cstheme="minorHAnsi"/>
          <w:color w:val="FF0000"/>
          <w:kern w:val="2"/>
          <w14:ligatures w14:val="standardContextual"/>
        </w:rPr>
        <w:t>[insert name of school contact person]</w:t>
      </w:r>
      <w:r w:rsidRPr="006055EE">
        <w:rPr>
          <w:rFonts w:eastAsia="Calibri" w:cstheme="minorHAnsi"/>
          <w:kern w:val="2"/>
          <w14:ligatures w14:val="standardContextual"/>
        </w:rPr>
        <w:t xml:space="preserve"> will be happy to help. You can also visit </w:t>
      </w:r>
      <w:hyperlink r:id="rId90" w:history="1">
        <w:r w:rsidRPr="006055EE">
          <w:rPr>
            <w:rFonts w:eastAsia="Calibri" w:cstheme="minorHAnsi"/>
            <w:color w:val="0000FF"/>
            <w:kern w:val="2"/>
            <w:u w:val="single"/>
            <w14:ligatures w14:val="standardContextual"/>
          </w:rPr>
          <w:t>http://nces.ed.gov/nationsreportcard/students</w:t>
        </w:r>
      </w:hyperlink>
      <w:r w:rsidRPr="006055EE">
        <w:rPr>
          <w:rFonts w:eastAsia="Calibri" w:cstheme="minorHAnsi"/>
          <w:kern w:val="2"/>
          <w14:ligatures w14:val="standardContextual"/>
        </w:rPr>
        <w:t xml:space="preserve"> for more information. </w:t>
      </w:r>
    </w:p>
    <w:p w:rsidR="005F352C" w:rsidRPr="006055EE" w:rsidP="005F352C" w14:paraId="501F0C02"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We are fortunate that our school has been selected to participate in NAEP, and we are excited to have you take the assessment. We know you will do your best and help us show what our students are capable of. </w:t>
      </w:r>
    </w:p>
    <w:p w:rsidR="005F352C" w:rsidRPr="006055EE" w:rsidP="005F352C" w14:paraId="521C978B"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Sincerely, </w:t>
      </w:r>
    </w:p>
    <w:p w:rsidR="005F352C" w:rsidRPr="006055EE" w:rsidP="005F352C" w14:paraId="2DEEA223" w14:textId="77777777">
      <w:pPr>
        <w:widowControl/>
        <w:spacing w:after="240" w:line="259" w:lineRule="auto"/>
        <w:rPr>
          <w:rFonts w:eastAsia="Times New Roman" w:cstheme="minorHAnsi"/>
          <w:kern w:val="2"/>
          <w14:ligatures w14:val="standardContextual"/>
        </w:rPr>
      </w:pPr>
      <w:r w:rsidRPr="006055EE">
        <w:rPr>
          <w:rFonts w:eastAsia="Times New Roman" w:cstheme="minorHAnsi"/>
          <w:kern w:val="2"/>
          <w14:ligatures w14:val="standardContextual"/>
        </w:rPr>
        <w:t>(School Principal)</w:t>
      </w:r>
    </w:p>
    <w:p w:rsidR="005F352C" w:rsidRPr="006055EE" w:rsidP="005F352C" w14:paraId="36CEEF1C" w14:textId="77777777">
      <w:pPr>
        <w:widowControl/>
        <w:spacing w:after="240" w:line="259" w:lineRule="auto"/>
        <w:rPr>
          <w:rFonts w:eastAsia="Times New Roman" w:cstheme="minorHAnsi"/>
          <w:i/>
          <w:kern w:val="2"/>
          <w14:ligatures w14:val="standardContextual"/>
        </w:rPr>
      </w:pPr>
      <w:r w:rsidRPr="006055EE">
        <w:rPr>
          <w:rFonts w:eastAsia="Times New Roman" w:cstheme="minorHAnsi"/>
          <w:i/>
          <w:kern w:val="2"/>
          <w14:ligatures w14:val="standardContextual"/>
        </w:rPr>
        <w:t>What students are saying about NAEP participation…</w:t>
      </w:r>
    </w:p>
    <w:p w:rsidR="004C50E8" w:rsidP="005F352C" w14:paraId="3BB7C935" w14:textId="630E449A">
      <w:pPr>
        <w:widowControl/>
        <w:spacing w:after="160" w:line="259" w:lineRule="auto"/>
        <w:ind w:left="720"/>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807720" cy="807720"/>
            <wp:effectExtent l="0" t="0" r="0" b="0"/>
            <wp:docPr id="599879351" name="Picture 59987935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1" name="Picture 2" descr="A qr code on a white background&#10;&#10;Description automatically generated"/>
                    <pic:cNvPicPr>
                      <a:picLocks noChangeAspect="1" noChangeArrowheads="1"/>
                    </pic:cNvPicPr>
                  </pic:nvPicPr>
                  <pic:blipFill>
                    <a:blip xmlns:r="http://schemas.openxmlformats.org/officeDocument/2006/relationships" r:embed="rId3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r>
        <w:rPr>
          <w:rFonts w:ascii="Calibri" w:eastAsia="Calibri" w:hAnsi="Calibri" w:cs="Times New Roman"/>
          <w:kern w:val="2"/>
          <w14:ligatures w14:val="standardContextual"/>
        </w:rPr>
        <w:t xml:space="preserve">                                                                           </w:t>
      </w:r>
      <w:r w:rsidRPr="009669B0">
        <w:rPr>
          <w:rFonts w:ascii="Calibri" w:eastAsia="Calibri" w:hAnsi="Calibri" w:cs="Times New Roman"/>
          <w:noProof/>
          <w:kern w:val="2"/>
          <w14:ligatures w14:val="standardContextual"/>
        </w:rPr>
        <w:drawing>
          <wp:inline distT="0" distB="0" distL="0" distR="0">
            <wp:extent cx="2157454" cy="365760"/>
            <wp:effectExtent l="0" t="0" r="0" b="0"/>
            <wp:docPr id="599879352" name="Picture 599879352"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2"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7454" cy="365760"/>
                    </a:xfrm>
                    <a:prstGeom prst="rect">
                      <a:avLst/>
                    </a:prstGeom>
                    <a:noFill/>
                    <a:ln>
                      <a:noFill/>
                    </a:ln>
                  </pic:spPr>
                </pic:pic>
              </a:graphicData>
            </a:graphic>
          </wp:inline>
        </w:drawing>
      </w:r>
    </w:p>
    <w:p w:rsidR="004C50E8" w14:paraId="356AB976" w14:textId="77777777">
      <w:pPr>
        <w:rPr>
          <w:rFonts w:ascii="Calibri" w:eastAsia="Calibri" w:hAnsi="Calibri" w:cs="Times New Roman"/>
          <w:kern w:val="2"/>
          <w14:ligatures w14:val="standardContextual"/>
        </w:rPr>
      </w:pPr>
      <w:r>
        <w:rPr>
          <w:rFonts w:ascii="Calibri" w:eastAsia="Calibri" w:hAnsi="Calibri" w:cs="Times New Roman"/>
          <w:kern w:val="2"/>
          <w14:ligatures w14:val="standardContextual"/>
        </w:rPr>
        <w:br w:type="page"/>
      </w:r>
    </w:p>
    <w:p w:rsidR="005F352C" w:rsidRPr="009669B0" w:rsidP="005F352C" w14:paraId="1189805E" w14:textId="77777777">
      <w:pPr>
        <w:widowControl/>
        <w:spacing w:after="160" w:line="259" w:lineRule="auto"/>
        <w:ind w:left="720"/>
        <w:rPr>
          <w:rFonts w:ascii="Calibri" w:eastAsia="Calibri" w:hAnsi="Calibri" w:cs="Times New Roman"/>
          <w:kern w:val="2"/>
          <w14:ligatures w14:val="standardContextual"/>
        </w:rPr>
      </w:pPr>
    </w:p>
    <w:p w:rsidR="004C50E8" w:rsidRPr="00763041" w:rsidP="00763041" w14:paraId="14AECD66" w14:textId="4986D7CF">
      <w:pPr>
        <w:pStyle w:val="Heading3"/>
        <w:ind w:firstLine="720"/>
        <w:rPr>
          <w:rStyle w:val="Strong"/>
        </w:rPr>
      </w:pPr>
      <w:bookmarkStart w:id="1254" w:name="_Toc175909624"/>
      <w:bookmarkStart w:id="1255" w:name="_Toc196212090"/>
      <w:r w:rsidRPr="00763041">
        <w:rPr>
          <w:rStyle w:val="Strong"/>
        </w:rPr>
        <w:t>Appendix D-</w:t>
      </w:r>
      <w:r w:rsidRPr="00763041" w:rsidR="00A707CA">
        <w:rPr>
          <w:rStyle w:val="Strong"/>
        </w:rPr>
        <w:t>1</w:t>
      </w:r>
      <w:r w:rsidRPr="00763041" w:rsidR="00763041">
        <w:rPr>
          <w:rStyle w:val="Strong"/>
        </w:rPr>
        <w:t>12</w:t>
      </w:r>
      <w:r w:rsidRPr="00763041">
        <w:rPr>
          <w:rStyle w:val="Strong"/>
        </w:rPr>
        <w:t xml:space="preserve">: </w:t>
      </w:r>
      <w:r w:rsidRPr="00715AB2">
        <w:rPr>
          <w:rStyle w:val="Strong"/>
          <w:b w:val="0"/>
          <w:bCs w:val="0"/>
        </w:rPr>
        <w:t>NAEP 2025 Best Practices Parent/Guardian Notification Letter</w:t>
      </w:r>
      <w:bookmarkEnd w:id="1254"/>
      <w:bookmarkEnd w:id="1255"/>
    </w:p>
    <w:p w:rsidR="004C50E8" w14:paraId="50387BF1"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RPr="0076399A" w:rsidP="005F352C" w14:paraId="6075EDAB" w14:textId="77777777">
      <w:pPr>
        <w:pStyle w:val="Heading3"/>
        <w:ind w:firstLine="720"/>
        <w:rPr>
          <w:rStyle w:val="Strong"/>
          <w:color w:val="31849B" w:themeColor="accent5" w:themeShade="BF"/>
        </w:rPr>
      </w:pPr>
    </w:p>
    <w:p w:rsidR="005F352C" w:rsidRPr="009669B0" w:rsidP="005F352C" w14:paraId="110A7F0D" w14:textId="77777777">
      <w:pPr>
        <w:widowControl/>
        <w:spacing w:after="0" w:line="240" w:lineRule="auto"/>
        <w:jc w:val="center"/>
        <w:rPr>
          <w:rFonts w:ascii="Times New Roman" w:eastAsia="Times New Roman" w:hAnsi="Times New Roman" w:cs="Times New Roman"/>
          <w:b/>
        </w:rPr>
      </w:pPr>
      <w:r w:rsidRPr="009669B0">
        <w:rPr>
          <w:rFonts w:ascii="Times New Roman" w:eastAsia="Times New Roman" w:hAnsi="Times New Roman" w:cs="Times New Roman"/>
          <w:b/>
        </w:rPr>
        <w:t>NAEP 2025 PARENT/GUARDIAN NOTIFICATION LETTER</w:t>
      </w:r>
    </w:p>
    <w:p w:rsidR="005F352C" w:rsidRPr="009669B0" w:rsidP="005F352C" w14:paraId="5AB8C3A7" w14:textId="77777777">
      <w:pPr>
        <w:widowControl/>
        <w:spacing w:after="160" w:line="259" w:lineRule="auto"/>
        <w:jc w:val="center"/>
        <w:rPr>
          <w:rFonts w:ascii="Calibri" w:eastAsia="Calibri" w:hAnsi="Calibri" w:cs="Times New Roman"/>
          <w:color w:val="FF0000"/>
          <w:kern w:val="2"/>
          <w14:ligatures w14:val="standardContextual"/>
        </w:rPr>
      </w:pPr>
      <w:r w:rsidRPr="009669B0">
        <w:rPr>
          <w:rFonts w:ascii="Calibri" w:eastAsia="Calibri" w:hAnsi="Calibri" w:cs="Times New Roman"/>
          <w:color w:val="FF0000"/>
          <w:kern w:val="2"/>
          <w14:ligatures w14:val="standardContextual"/>
        </w:rPr>
        <w:t xml:space="preserve"> (School Letterhead)</w:t>
      </w:r>
    </w:p>
    <w:p w:rsidR="005F352C" w:rsidRPr="009669B0" w:rsidP="005F352C" w14:paraId="7D36C4C4" w14:textId="77777777">
      <w:pPr>
        <w:widowControl/>
        <w:spacing w:after="160" w:line="259" w:lineRule="auto"/>
        <w:jc w:val="center"/>
        <w:rPr>
          <w:rFonts w:ascii="Calibri" w:eastAsia="Calibri" w:hAnsi="Calibri" w:cs="Times New Roman"/>
          <w:b/>
          <w:color w:val="FF0000"/>
          <w:kern w:val="2"/>
          <w14:ligatures w14:val="standardContextual"/>
        </w:rPr>
      </w:pPr>
      <w:r w:rsidRPr="009669B0">
        <w:rPr>
          <w:rFonts w:ascii="Calibri" w:eastAsia="Calibri" w:hAnsi="Calibri" w:cs="Times New Roman"/>
          <w:b/>
          <w:color w:val="FF0000"/>
          <w:kern w:val="2"/>
          <w14:ligatures w14:val="standardContextual"/>
        </w:rPr>
        <w:t>(Insert Date Here)</w:t>
      </w:r>
    </w:p>
    <w:p w:rsidR="005F352C" w:rsidRPr="009669B0" w:rsidP="005F352C" w14:paraId="39279102" w14:textId="77777777">
      <w:pPr>
        <w:widowControl/>
        <w:spacing w:after="160" w:line="259" w:lineRule="auto"/>
        <w:rPr>
          <w:rFonts w:ascii="Calibri" w:eastAsia="Calibri" w:hAnsi="Calibri" w:cs="Times New Roman"/>
          <w:kern w:val="2"/>
          <w14:ligatures w14:val="standardContextual"/>
        </w:rPr>
      </w:pPr>
    </w:p>
    <w:p w:rsidR="005F352C" w:rsidRPr="00423633" w:rsidP="005F352C" w14:paraId="3DF2D2AB"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Dear Parent or Guardian:</w:t>
      </w:r>
    </w:p>
    <w:p w:rsidR="005F352C" w:rsidRPr="00423633" w:rsidP="005F352C" w14:paraId="2788B4E7" w14:textId="77777777">
      <w:pPr>
        <w:widowControl/>
        <w:spacing w:after="160" w:line="259" w:lineRule="auto"/>
        <w:rPr>
          <w:rFonts w:eastAsia="Calibri" w:cstheme="minorHAnsi"/>
          <w:kern w:val="2"/>
          <w14:ligatures w14:val="standardContextual"/>
        </w:rPr>
      </w:pPr>
    </w:p>
    <w:p w:rsidR="005F352C" w:rsidRPr="00423633" w:rsidP="005F352C" w14:paraId="4290C009" w14:textId="77777777">
      <w:pPr>
        <w:widowControl/>
        <w:spacing w:after="160" w:line="259" w:lineRule="auto"/>
        <w:rPr>
          <w:rFonts w:eastAsia="Calibri" w:cstheme="minorHAnsi"/>
          <w:kern w:val="2"/>
          <w14:ligatures w14:val="standardContextual"/>
        </w:rPr>
      </w:pPr>
      <w:r w:rsidRPr="00423633">
        <w:rPr>
          <w:rFonts w:eastAsia="Calibri" w:cstheme="minorHAnsi"/>
          <w:color w:val="FF0000"/>
          <w:kern w:val="2"/>
          <w14:ligatures w14:val="standardContextual"/>
        </w:rPr>
        <w:t>(School name)</w:t>
      </w:r>
      <w:r w:rsidRPr="00423633">
        <w:rPr>
          <w:rFonts w:eastAsia="Calibri" w:cstheme="minorHAnsi"/>
          <w:kern w:val="2"/>
          <w14:ligatures w14:val="standardContextual"/>
        </w:rPr>
        <w:t xml:space="preserve"> will participate in the National Assessment of Educational Progress (NAEP) on </w:t>
      </w:r>
      <w:r w:rsidRPr="00423633">
        <w:rPr>
          <w:rFonts w:eastAsia="Calibri" w:cstheme="minorHAnsi"/>
          <w:color w:val="FF0000"/>
          <w:kern w:val="2"/>
          <w14:ligatures w14:val="standardContextual"/>
        </w:rPr>
        <w:t>(date)</w:t>
      </w:r>
      <w:r w:rsidRPr="00423633">
        <w:rPr>
          <w:rFonts w:eastAsia="Calibri" w:cstheme="minorHAnsi"/>
          <w:kern w:val="2"/>
          <w14:ligatures w14:val="standardContextual"/>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parents/guardians, policymakers, and the public.</w:t>
      </w:r>
    </w:p>
    <w:p w:rsidR="005F352C" w:rsidRPr="00423633" w:rsidP="005F352C" w14:paraId="4623E300" w14:textId="77777777">
      <w:pPr>
        <w:widowControl/>
        <w:spacing w:after="0" w:line="240" w:lineRule="auto"/>
        <w:rPr>
          <w:rFonts w:eastAsia="Times New Roman" w:cstheme="minorHAnsi"/>
          <w:color w:val="FF0000"/>
        </w:rPr>
      </w:pPr>
      <w:r w:rsidRPr="00423633">
        <w:rPr>
          <w:rFonts w:eastAsia="Times New Roman" w:cstheme="minorHAnsi"/>
        </w:rPr>
        <w:t xml:space="preserve">Your child </w:t>
      </w:r>
      <w:r w:rsidRPr="00423633">
        <w:rPr>
          <w:rFonts w:eastAsia="Times New Roman" w:cstheme="minorHAnsi"/>
          <w:color w:val="FF0000"/>
        </w:rPr>
        <w:t>(will/may)</w:t>
      </w:r>
      <w:r w:rsidRPr="00423633">
        <w:rPr>
          <w:rFonts w:eastAsia="Times New Roman" w:cstheme="minorHAnsi"/>
        </w:rPr>
        <w:t xml:space="preserve"> take a</w:t>
      </w:r>
      <w:r w:rsidRPr="00423633">
        <w:rPr>
          <w:rFonts w:eastAsia="Times New Roman" w:cstheme="minorHAnsi"/>
          <w:color w:val="FF0000"/>
        </w:rPr>
        <w:t xml:space="preserve"> </w:t>
      </w:r>
      <w:r w:rsidRPr="00423633">
        <w:rPr>
          <w:rFonts w:eastAsia="Times New Roman" w:cstheme="minorHAnsi"/>
        </w:rPr>
        <w:t>mathematics or reading assessment. In addition to subject-area questions, students voluntarily complete NAEP survey questions.</w:t>
      </w:r>
      <w:r w:rsidRPr="00423633">
        <w:rPr>
          <w:rFonts w:eastAsia="Times New Roman" w:cstheme="minorHAnsi"/>
          <w:color w:val="FF0000"/>
        </w:rPr>
        <w:t xml:space="preserve"> </w:t>
      </w:r>
      <w:r w:rsidRPr="00423633">
        <w:rPr>
          <w:rFonts w:eastAsia="Times New Roman" w:cstheme="minorHAnsi"/>
        </w:rPr>
        <w:t xml:space="preserve">These questions provide valuable information about participating students’ educational experiences and opportunities to learn both in and outside of the classroom. More information about NAEP survey questions is available at </w:t>
      </w:r>
      <w:hyperlink r:id="rId15" w:history="1">
        <w:r w:rsidRPr="00423633">
          <w:rPr>
            <w:rFonts w:eastAsia="Times New Roman" w:cstheme="minorHAnsi"/>
            <w:color w:val="1F3864"/>
            <w:u w:val="single"/>
          </w:rPr>
          <w:t>https://nces.ed.gov/nationsreportcard/parents</w:t>
        </w:r>
      </w:hyperlink>
      <w:r w:rsidRPr="00423633">
        <w:rPr>
          <w:rFonts w:eastAsia="Times New Roman" w:cstheme="minorHAnsi"/>
        </w:rPr>
        <w:t xml:space="preserve"> under the section “What Questions Are on the Test?”</w:t>
      </w:r>
    </w:p>
    <w:p w:rsidR="005F352C" w:rsidRPr="00423633" w:rsidP="005F352C" w14:paraId="69C846A6" w14:textId="77777777">
      <w:pPr>
        <w:widowControl/>
        <w:spacing w:after="0" w:line="240" w:lineRule="auto"/>
        <w:rPr>
          <w:rFonts w:eastAsia="Times New Roman" w:cstheme="minorHAnsi"/>
        </w:rPr>
      </w:pPr>
    </w:p>
    <w:p w:rsidR="005F352C" w:rsidRPr="00423633" w:rsidP="005F352C" w14:paraId="434B2B5E" w14:textId="77777777">
      <w:pPr>
        <w:widowControl/>
        <w:spacing w:after="0" w:line="240" w:lineRule="auto"/>
        <w:rPr>
          <w:rFonts w:eastAsia="Times New Roman" w:cstheme="minorHAnsi"/>
        </w:rPr>
      </w:pPr>
      <w:r w:rsidRPr="00423633">
        <w:rPr>
          <w:rFonts w:eastAsia="Times New Roman" w:cstheme="minorHAnsi"/>
        </w:rPr>
        <w:t>The assessment takes up to 120 minutes for most students, which includes transition time, directions, and completion of survey questions.</w:t>
      </w:r>
    </w:p>
    <w:p w:rsidR="005F352C" w:rsidRPr="00423633" w:rsidP="005F352C" w14:paraId="35CB7F8E" w14:textId="77777777">
      <w:pPr>
        <w:widowControl/>
        <w:spacing w:after="0" w:line="240" w:lineRule="auto"/>
        <w:rPr>
          <w:rFonts w:eastAsia="Times New Roman" w:cstheme="minorHAnsi"/>
          <w:color w:val="000000" w:themeColor="text1"/>
        </w:rPr>
      </w:pPr>
    </w:p>
    <w:p w:rsidR="005F352C" w:rsidRPr="00423633" w:rsidP="005F352C" w14:paraId="5AE92C39" w14:textId="77777777">
      <w:pPr>
        <w:widowControl/>
        <w:spacing w:after="0" w:line="240" w:lineRule="auto"/>
        <w:rPr>
          <w:rFonts w:eastAsia="Calibri" w:cstheme="minorHAnsi"/>
          <w:color w:val="000000" w:themeColor="text1"/>
        </w:rPr>
      </w:pPr>
      <w:r w:rsidRPr="00423633">
        <w:rPr>
          <w:rFonts w:eastAsia="Calibri" w:cstheme="minorHAnsi"/>
          <w:b/>
          <w:color w:val="000000" w:themeColor="text1"/>
        </w:rPr>
        <w:t>The information collected is used for statistical purposes only.</w:t>
      </w:r>
      <w:r w:rsidRPr="00423633">
        <w:rPr>
          <w:rFonts w:eastAsia="Calibri" w:cstheme="minorHAnsi"/>
          <w:color w:val="000000" w:themeColor="text1"/>
        </w:rPr>
        <w:t xml:space="preserve"> </w:t>
      </w:r>
    </w:p>
    <w:p w:rsidR="005F352C" w:rsidRPr="00423633" w:rsidP="005F352C" w14:paraId="3E52650B" w14:textId="77777777">
      <w:pPr>
        <w:widowControl/>
        <w:numPr>
          <w:ilvl w:val="0"/>
          <w:numId w:val="8"/>
        </w:numPr>
        <w:spacing w:after="0" w:line="240" w:lineRule="auto"/>
        <w:rPr>
          <w:rFonts w:eastAsia="Calibri" w:cstheme="minorHAnsi"/>
          <w:color w:val="000000" w:themeColor="text1"/>
        </w:rPr>
      </w:pPr>
      <w:r w:rsidRPr="00423633">
        <w:rPr>
          <w:rFonts w:eastAsia="Calibri" w:cstheme="minorHAnsi"/>
          <w:color w:val="000000" w:themeColor="text1"/>
        </w:rPr>
        <w:t xml:space="preserve">Your child’s grades will </w:t>
      </w:r>
      <w:r w:rsidRPr="00423633">
        <w:rPr>
          <w:rFonts w:eastAsia="Calibri" w:cstheme="minorHAnsi"/>
          <w:color w:val="000000" w:themeColor="text1"/>
          <w:u w:val="single"/>
        </w:rPr>
        <w:t>not</w:t>
      </w:r>
      <w:r w:rsidRPr="00423633">
        <w:rPr>
          <w:rFonts w:eastAsia="Calibri" w:cstheme="minorHAnsi"/>
          <w:color w:val="000000" w:themeColor="text1"/>
        </w:rPr>
        <w:t xml:space="preserve"> be affected. </w:t>
      </w:r>
    </w:p>
    <w:p w:rsidR="005F352C" w:rsidRPr="00423633" w:rsidP="005F352C" w14:paraId="79FB24C5" w14:textId="77777777">
      <w:pPr>
        <w:widowControl/>
        <w:numPr>
          <w:ilvl w:val="0"/>
          <w:numId w:val="8"/>
        </w:numPr>
        <w:spacing w:after="0" w:line="240" w:lineRule="auto"/>
        <w:rPr>
          <w:rFonts w:eastAsia="Calibri" w:cstheme="minorHAnsi"/>
          <w:color w:val="000000" w:themeColor="text1"/>
        </w:rPr>
      </w:pPr>
      <w:r w:rsidRPr="00423633">
        <w:rPr>
          <w:rFonts w:eastAsia="Calibri" w:cstheme="minorHAnsi"/>
          <w:color w:val="000000" w:themeColor="text1"/>
        </w:rPr>
        <w:t xml:space="preserve">Students may be excused for any reason, are not required to complete the assessment, and may skip any question. </w:t>
      </w:r>
    </w:p>
    <w:p w:rsidR="005F352C" w:rsidRPr="00423633" w:rsidP="005F352C" w14:paraId="32BE883D" w14:textId="77777777">
      <w:pPr>
        <w:widowControl/>
        <w:numPr>
          <w:ilvl w:val="0"/>
          <w:numId w:val="8"/>
        </w:numPr>
        <w:spacing w:after="0" w:line="240" w:lineRule="auto"/>
        <w:rPr>
          <w:rFonts w:eastAsia="Calibri" w:cstheme="minorHAnsi"/>
          <w:color w:val="000000" w:themeColor="text1"/>
        </w:rPr>
      </w:pPr>
      <w:r w:rsidRPr="00423633">
        <w:rPr>
          <w:rFonts w:eastAsia="Calibri" w:cstheme="minorHAnsi"/>
          <w:color w:val="000000" w:themeColor="text1"/>
        </w:rPr>
        <w:t>While the assessment is voluntary, NAEP depends on student participation to help policymakers improve education. However, if you do not want your child to participate, please notify me in writing by (date).</w:t>
      </w:r>
    </w:p>
    <w:p w:rsidR="005F352C" w:rsidRPr="00423633" w:rsidP="005F352C" w14:paraId="527D4A93" w14:textId="77777777">
      <w:pPr>
        <w:widowControl/>
        <w:spacing w:after="0" w:line="240" w:lineRule="auto"/>
        <w:rPr>
          <w:rFonts w:eastAsia="Times New Roman" w:cstheme="minorHAnsi"/>
        </w:rPr>
      </w:pPr>
    </w:p>
    <w:p w:rsidR="005F352C" w:rsidRPr="00423633" w:rsidP="005F352C" w14:paraId="2BA2CF02"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 xml:space="preserve">There is no need to study in preparation for NAEP, but please encourage your child to do their best. Contact </w:t>
      </w:r>
      <w:r w:rsidRPr="00423633">
        <w:rPr>
          <w:rFonts w:eastAsia="Calibri" w:cstheme="minorHAnsi"/>
          <w:color w:val="FF0000"/>
          <w:kern w:val="2"/>
          <w14:ligatures w14:val="standardContextual"/>
        </w:rPr>
        <w:t xml:space="preserve">(name) </w:t>
      </w:r>
      <w:r w:rsidRPr="00423633">
        <w:rPr>
          <w:rFonts w:eastAsia="Calibri" w:cstheme="minorHAnsi"/>
          <w:kern w:val="2"/>
          <w14:ligatures w14:val="standardContextual"/>
        </w:rPr>
        <w:t xml:space="preserve">at </w:t>
      </w:r>
      <w:r w:rsidRPr="00423633">
        <w:rPr>
          <w:rFonts w:eastAsia="Calibri" w:cstheme="minorHAnsi"/>
          <w:color w:val="FF0000"/>
          <w:kern w:val="2"/>
          <w14:ligatures w14:val="standardContextual"/>
        </w:rPr>
        <w:t xml:space="preserve">(telephone number) </w:t>
      </w:r>
      <w:r w:rsidRPr="00423633">
        <w:rPr>
          <w:rFonts w:eastAsia="Calibri" w:cstheme="minorHAnsi"/>
          <w:kern w:val="2"/>
          <w14:ligatures w14:val="standardContextual"/>
        </w:rPr>
        <w:t xml:space="preserve">or at </w:t>
      </w:r>
      <w:r w:rsidRPr="00423633">
        <w:rPr>
          <w:rFonts w:eastAsia="Calibri" w:cstheme="minorHAnsi"/>
          <w:color w:val="FF0000"/>
          <w:kern w:val="2"/>
          <w14:ligatures w14:val="standardContextual"/>
        </w:rPr>
        <w:t xml:space="preserve">(email address) </w:t>
      </w:r>
      <w:r w:rsidRPr="00423633">
        <w:rPr>
          <w:rFonts w:eastAsia="Calibri" w:cstheme="minorHAnsi"/>
          <w:kern w:val="2"/>
          <w14:ligatures w14:val="standardContextual"/>
        </w:rPr>
        <w:t>if you have any questions.</w:t>
      </w:r>
    </w:p>
    <w:p w:rsidR="005F352C" w:rsidRPr="00423633" w:rsidP="005F352C" w14:paraId="1FEC3EE5"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 xml:space="preserve">We are excited that our school is participating in NAEP. We know that </w:t>
      </w:r>
      <w:r w:rsidRPr="00423633">
        <w:rPr>
          <w:rFonts w:eastAsia="Calibri" w:cstheme="minorHAnsi"/>
          <w:color w:val="FF0000"/>
          <w:kern w:val="2"/>
          <w14:ligatures w14:val="standardContextual"/>
        </w:rPr>
        <w:t>(school name)</w:t>
      </w:r>
      <w:r w:rsidRPr="00423633">
        <w:rPr>
          <w:rFonts w:eastAsia="Calibri" w:cstheme="minorHAnsi"/>
          <w:kern w:val="2"/>
          <w14:ligatures w14:val="standardContextual"/>
        </w:rPr>
        <w:t>’s students will show what our nation’s students know and can do.</w:t>
      </w:r>
    </w:p>
    <w:p w:rsidR="005F352C" w:rsidRPr="00423633" w:rsidP="005F352C" w14:paraId="45358F63" w14:textId="77777777">
      <w:pPr>
        <w:widowControl/>
        <w:spacing w:after="160" w:line="259" w:lineRule="auto"/>
        <w:rPr>
          <w:rFonts w:eastAsia="Calibri" w:cstheme="minorHAnsi"/>
          <w:kern w:val="2"/>
          <w14:ligatures w14:val="standardContextual"/>
        </w:rPr>
      </w:pPr>
    </w:p>
    <w:p w:rsidR="005F352C" w:rsidRPr="00423633" w:rsidP="005F352C" w14:paraId="32CAABA6"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Sincerely,</w:t>
      </w:r>
    </w:p>
    <w:p w:rsidR="005F352C" w:rsidRPr="00423633" w:rsidP="005F352C" w14:paraId="2427BB40" w14:textId="77777777">
      <w:pPr>
        <w:widowControl/>
        <w:shd w:val="clear" w:color="auto" w:fill="FFFFFF"/>
        <w:spacing w:after="0" w:line="240" w:lineRule="auto"/>
        <w:rPr>
          <w:rFonts w:eastAsia="Calibri" w:cstheme="minorHAnsi"/>
          <w:color w:val="000000"/>
          <w:sz w:val="24"/>
          <w:szCs w:val="24"/>
        </w:rPr>
      </w:pPr>
      <w:r w:rsidRPr="00423633">
        <w:rPr>
          <w:rFonts w:eastAsia="Calibri" w:cstheme="minorHAnsi"/>
          <w:color w:val="FF0000"/>
        </w:rPr>
        <w:t>(School Principal’s Name)</w:t>
      </w:r>
      <w:r w:rsidRPr="00423633">
        <w:rPr>
          <w:rFonts w:eastAsia="Calibri" w:cstheme="minorHAnsi"/>
          <w:color w:val="000000"/>
        </w:rPr>
        <w:t> </w:t>
      </w:r>
    </w:p>
    <w:p w:rsidR="005F352C" w:rsidRPr="00423633" w:rsidP="005F352C" w14:paraId="234745B7" w14:textId="77777777">
      <w:pPr>
        <w:widowControl/>
        <w:spacing w:after="160" w:line="259" w:lineRule="auto"/>
        <w:rPr>
          <w:rFonts w:eastAsia="Calibri" w:cstheme="minorHAnsi"/>
          <w:kern w:val="2"/>
          <w14:ligatures w14:val="standardContextual"/>
        </w:rPr>
      </w:pPr>
    </w:p>
    <w:p w:rsidR="007E28D6" w:rsidRPr="00D05EDF" w:rsidP="007E28D6" w14:paraId="086F3236" w14:textId="77777777">
      <w:pPr>
        <w:spacing w:after="0" w:line="240" w:lineRule="auto"/>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F352C" w:rsidRPr="009669B0" w:rsidP="005F352C" w14:paraId="3E27606B" w14:textId="77777777">
      <w:pPr>
        <w:widowControl/>
        <w:spacing w:after="160" w:line="259" w:lineRule="auto"/>
        <w:rPr>
          <w:rFonts w:ascii="Calibri" w:eastAsia="Calibri" w:hAnsi="Calibri" w:cs="Times New Roman"/>
          <w:i/>
          <w:kern w:val="2"/>
          <w14:ligatures w14:val="standardContextual"/>
        </w:rPr>
      </w:pPr>
    </w:p>
    <w:p w:rsidR="004C50E8" w:rsidRPr="00763041" w:rsidP="00763041" w14:paraId="0D2EB667" w14:textId="086B7E01">
      <w:pPr>
        <w:pStyle w:val="Heading3"/>
        <w:ind w:firstLine="720"/>
        <w:rPr>
          <w:rStyle w:val="Strong"/>
        </w:rPr>
      </w:pPr>
      <w:bookmarkStart w:id="1256" w:name="_Toc175909625"/>
      <w:bookmarkStart w:id="1257" w:name="_Toc196212091"/>
      <w:r w:rsidRPr="00763041">
        <w:rPr>
          <w:rStyle w:val="Strong"/>
        </w:rPr>
        <w:t>Appendix D-</w:t>
      </w:r>
      <w:r w:rsidRPr="00763041">
        <w:rPr>
          <w:rStyle w:val="Strong"/>
        </w:rPr>
        <w:t>1</w:t>
      </w:r>
      <w:r w:rsidRPr="00763041" w:rsidR="00763041">
        <w:rPr>
          <w:rStyle w:val="Strong"/>
        </w:rPr>
        <w:t>13</w:t>
      </w:r>
      <w:r w:rsidRPr="00763041">
        <w:rPr>
          <w:rStyle w:val="Strong"/>
        </w:rPr>
        <w:t xml:space="preserve">: </w:t>
      </w:r>
      <w:r w:rsidRPr="00715AB2">
        <w:rPr>
          <w:rStyle w:val="Strong"/>
          <w:b w:val="0"/>
          <w:bCs w:val="0"/>
        </w:rPr>
        <w:t>NAEP 2025 Best Practices Storyboard for Introduction Video</w:t>
      </w:r>
      <w:bookmarkEnd w:id="1256"/>
      <w:bookmarkEnd w:id="1257"/>
    </w:p>
    <w:p w:rsidR="004C50E8" w14:paraId="0094FB80"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RPr="0076399A" w:rsidP="004C50E8" w14:paraId="00EABDA3" w14:textId="77777777">
      <w:pPr>
        <w:pStyle w:val="Heading3"/>
        <w:ind w:firstLine="720"/>
        <w:jc w:val="left"/>
        <w:rPr>
          <w:rStyle w:val="Strong"/>
          <w:color w:val="31849B" w:themeColor="accent5" w:themeShade="BF"/>
        </w:rPr>
      </w:pPr>
    </w:p>
    <w:p w:rsidR="005F352C" w:rsidRPr="009669B0" w:rsidP="005F352C" w14:paraId="54184F21" w14:textId="77777777">
      <w:pPr>
        <w:widowControl/>
        <w:spacing w:after="0" w:line="240" w:lineRule="auto"/>
        <w:contextualSpacing/>
        <w:jc w:val="center"/>
        <w:rPr>
          <w:rFonts w:ascii="Calibri" w:eastAsia="Times New Roman" w:hAnsi="Calibri" w:cs="Calibri"/>
          <w:spacing w:val="-10"/>
          <w:kern w:val="28"/>
          <w:sz w:val="44"/>
          <w:szCs w:val="56"/>
        </w:rPr>
      </w:pPr>
      <w:r w:rsidRPr="009669B0">
        <w:rPr>
          <w:rFonts w:ascii="Calibri" w:eastAsia="Times New Roman" w:hAnsi="Calibri" w:cs="Calibri"/>
          <w:spacing w:val="-10"/>
          <w:kern w:val="28"/>
          <w:sz w:val="44"/>
          <w:szCs w:val="56"/>
        </w:rPr>
        <w:t>Storyboard for Introduction to Best Practices Video</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0"/>
        <w:gridCol w:w="5795"/>
        <w:gridCol w:w="2070"/>
      </w:tblGrid>
      <w:tr w14:paraId="7CBD44C3" w14:textId="77777777">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1760" w:type="dxa"/>
          </w:tcPr>
          <w:p w:rsidR="005F352C" w:rsidRPr="009669B0" w14:paraId="43A08A4B" w14:textId="77777777">
            <w:pPr>
              <w:widowControl/>
              <w:spacing w:after="0" w:line="240" w:lineRule="auto"/>
              <w:rPr>
                <w:rFonts w:ascii="Calibri" w:eastAsia="Calibri" w:hAnsi="Calibri" w:cs="Calibri"/>
                <w:b/>
              </w:rPr>
            </w:pPr>
            <w:r w:rsidRPr="009669B0">
              <w:rPr>
                <w:rFonts w:ascii="Calibri" w:eastAsia="Calibri" w:hAnsi="Calibri" w:cs="Calibri"/>
                <w:b/>
              </w:rPr>
              <w:t xml:space="preserve">Section </w:t>
            </w:r>
          </w:p>
        </w:tc>
        <w:tc>
          <w:tcPr>
            <w:tcW w:w="5795" w:type="dxa"/>
          </w:tcPr>
          <w:p w:rsidR="005F352C" w:rsidRPr="009669B0" w14:paraId="00E628E8" w14:textId="77777777">
            <w:pPr>
              <w:widowControl/>
              <w:spacing w:after="0" w:line="240" w:lineRule="auto"/>
              <w:rPr>
                <w:rFonts w:ascii="Calibri" w:eastAsia="Calibri" w:hAnsi="Calibri" w:cs="Calibri"/>
                <w:b/>
              </w:rPr>
            </w:pPr>
            <w:r w:rsidRPr="009669B0">
              <w:rPr>
                <w:rFonts w:ascii="Calibri" w:eastAsia="Calibri" w:hAnsi="Calibri" w:cs="Calibri"/>
                <w:b/>
              </w:rPr>
              <w:t>Narration</w:t>
            </w:r>
          </w:p>
        </w:tc>
        <w:tc>
          <w:tcPr>
            <w:tcW w:w="2070" w:type="dxa"/>
          </w:tcPr>
          <w:p w:rsidR="005F352C" w:rsidRPr="009669B0" w14:paraId="18BBEE9A" w14:textId="77777777">
            <w:pPr>
              <w:widowControl/>
              <w:spacing w:after="0" w:line="240" w:lineRule="auto"/>
              <w:rPr>
                <w:rFonts w:ascii="Calibri" w:eastAsia="Calibri" w:hAnsi="Calibri" w:cs="Calibri"/>
                <w:b/>
              </w:rPr>
            </w:pPr>
            <w:r w:rsidRPr="009669B0">
              <w:rPr>
                <w:rFonts w:ascii="Calibri" w:eastAsia="Calibri" w:hAnsi="Calibri" w:cs="Calibri"/>
                <w:b/>
              </w:rPr>
              <w:t>Description of Video</w:t>
            </w:r>
          </w:p>
        </w:tc>
      </w:tr>
      <w:tr w14:paraId="1901A61B" w14:textId="77777777">
        <w:tblPrEx>
          <w:tblW w:w="9625" w:type="dxa"/>
          <w:tblLook w:val="04A0"/>
        </w:tblPrEx>
        <w:tc>
          <w:tcPr>
            <w:tcW w:w="1760" w:type="dxa"/>
          </w:tcPr>
          <w:p w:rsidR="005F352C" w:rsidRPr="009669B0" w14:paraId="0403E8BD" w14:textId="77777777">
            <w:pPr>
              <w:widowControl/>
              <w:spacing w:after="0" w:line="240" w:lineRule="auto"/>
              <w:rPr>
                <w:rFonts w:ascii="Calibri" w:eastAsia="Calibri" w:hAnsi="Calibri" w:cs="Calibri"/>
              </w:rPr>
            </w:pPr>
            <w:r w:rsidRPr="009669B0">
              <w:rPr>
                <w:rFonts w:ascii="Calibri" w:eastAsia="Calibri" w:hAnsi="Calibri" w:cs="Calibri"/>
              </w:rPr>
              <w:t>1 - Introduction</w:t>
            </w:r>
          </w:p>
        </w:tc>
        <w:tc>
          <w:tcPr>
            <w:tcW w:w="5795" w:type="dxa"/>
          </w:tcPr>
          <w:p w:rsidR="005F352C" w:rsidRPr="009669B0" w14:paraId="25044825"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 xml:space="preserve">Thank you for your school’s participation in NAEP, the National Assessment for Educational Progress, for 2025, in mathematics and reading. </w:t>
            </w:r>
          </w:p>
        </w:tc>
        <w:tc>
          <w:tcPr>
            <w:tcW w:w="2070" w:type="dxa"/>
          </w:tcPr>
          <w:p w:rsidR="005F352C" w:rsidRPr="009669B0" w14:paraId="305070BC" w14:textId="77777777">
            <w:pPr>
              <w:widowControl/>
              <w:spacing w:after="0" w:line="240" w:lineRule="auto"/>
              <w:rPr>
                <w:rFonts w:ascii="Calibri" w:eastAsia="Calibri" w:hAnsi="Calibri" w:cs="Calibri"/>
              </w:rPr>
            </w:pPr>
            <w:r w:rsidRPr="009669B0">
              <w:rPr>
                <w:rFonts w:ascii="Calibri" w:eastAsia="Calibri" w:hAnsi="Calibri" w:cs="Calibri"/>
              </w:rPr>
              <w:t>Title slide.</w:t>
            </w:r>
          </w:p>
        </w:tc>
      </w:tr>
      <w:tr w14:paraId="4E70ED2D" w14:textId="77777777">
        <w:tblPrEx>
          <w:tblW w:w="9625" w:type="dxa"/>
          <w:tblLook w:val="04A0"/>
        </w:tblPrEx>
        <w:trPr>
          <w:trHeight w:val="1151"/>
        </w:trPr>
        <w:tc>
          <w:tcPr>
            <w:tcW w:w="1760" w:type="dxa"/>
          </w:tcPr>
          <w:p w:rsidR="005F352C" w:rsidRPr="009669B0" w14:paraId="6F4E0A0F" w14:textId="77777777">
            <w:pPr>
              <w:widowControl/>
              <w:spacing w:after="0" w:line="240" w:lineRule="auto"/>
              <w:rPr>
                <w:rFonts w:ascii="Calibri" w:eastAsia="Calibri" w:hAnsi="Calibri" w:cs="Calibri"/>
              </w:rPr>
            </w:pPr>
            <w:r w:rsidRPr="009669B0">
              <w:rPr>
                <w:rFonts w:ascii="Calibri" w:eastAsia="Calibri" w:hAnsi="Calibri" w:cs="Calibri"/>
              </w:rPr>
              <w:t>2 - What is NAEP</w:t>
            </w:r>
          </w:p>
        </w:tc>
        <w:tc>
          <w:tcPr>
            <w:tcW w:w="5795" w:type="dxa"/>
          </w:tcPr>
          <w:p w:rsidR="005F352C" w:rsidRPr="009669B0" w14:paraId="1FE4E0C1"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NAEP is the largest nationally representative assessment in mathematics and reading. Results from this assessment help inform educators, policymakers, and elected officials about the state of education in the nation.</w:t>
            </w:r>
          </w:p>
        </w:tc>
        <w:tc>
          <w:tcPr>
            <w:tcW w:w="2070" w:type="dxa"/>
          </w:tcPr>
          <w:p w:rsidR="005F352C" w:rsidRPr="009669B0" w14:paraId="2A8F16F8" w14:textId="77777777">
            <w:pPr>
              <w:widowControl/>
              <w:spacing w:after="0" w:line="240" w:lineRule="auto"/>
              <w:rPr>
                <w:rFonts w:ascii="Calibri" w:eastAsia="Calibri" w:hAnsi="Calibri" w:cs="Calibri"/>
              </w:rPr>
            </w:pPr>
            <w:r w:rsidRPr="009669B0">
              <w:rPr>
                <w:rFonts w:ascii="Calibri" w:eastAsia="Calibri" w:hAnsi="Calibri" w:cs="Calibri"/>
              </w:rPr>
              <w:t>Image of US map and results from NRC site.</w:t>
            </w:r>
          </w:p>
        </w:tc>
      </w:tr>
      <w:tr w14:paraId="13B5029C" w14:textId="77777777">
        <w:tblPrEx>
          <w:tblW w:w="9625" w:type="dxa"/>
          <w:tblLook w:val="04A0"/>
        </w:tblPrEx>
        <w:tc>
          <w:tcPr>
            <w:tcW w:w="1760" w:type="dxa"/>
          </w:tcPr>
          <w:p w:rsidR="005F352C" w:rsidRPr="008D0FC8" w14:paraId="5D47C351" w14:textId="77777777">
            <w:pPr>
              <w:widowControl/>
              <w:spacing w:after="0" w:line="240" w:lineRule="auto"/>
              <w:rPr>
                <w:rFonts w:ascii="Calibri" w:eastAsia="Calibri" w:hAnsi="Calibri" w:cs="Calibri"/>
              </w:rPr>
            </w:pPr>
            <w:r w:rsidRPr="008D0FC8">
              <w:rPr>
                <w:rFonts w:ascii="Calibri" w:eastAsia="Calibri" w:hAnsi="Calibri" w:cs="Calibri"/>
              </w:rPr>
              <w:t>3 - Importance of Student Participation</w:t>
            </w:r>
          </w:p>
        </w:tc>
        <w:tc>
          <w:tcPr>
            <w:tcW w:w="5795" w:type="dxa"/>
          </w:tcPr>
          <w:p w:rsidR="005F352C" w:rsidRPr="008D0FC8" w14:paraId="251CF0D0" w14:textId="77777777">
            <w:pPr>
              <w:widowControl/>
              <w:spacing w:after="0" w:line="240" w:lineRule="auto"/>
              <w:rPr>
                <w:rFonts w:ascii="Calibri" w:eastAsia="Calibri" w:hAnsi="Calibri" w:cs="Calibri"/>
              </w:rPr>
            </w:pPr>
            <w:r w:rsidRPr="008D0FC8">
              <w:rPr>
                <w:rFonts w:ascii="Calibri" w:eastAsia="Calibri" w:hAnsi="Calibri" w:cs="Times New Roman"/>
              </w:rPr>
              <w:t>It’s important for NAEP to assess as many students selected to participate as possible.</w:t>
            </w:r>
            <w:r w:rsidRPr="008D0FC8">
              <w:rPr>
                <w:rFonts w:ascii="Calibri" w:eastAsia="Calibri" w:hAnsi="Calibri" w:cs="Calibri"/>
              </w:rPr>
              <w:t xml:space="preserve">. </w:t>
            </w:r>
            <w:r w:rsidRPr="008D0FC8">
              <w:rPr>
                <w:rFonts w:ascii="Calibri" w:eastAsia="Calibri" w:hAnsi="Calibri" w:cs="Times New Roman"/>
              </w:rPr>
              <w:t>Assessing representative samples of students, including students with disabilities and English learners, helps ensure that NAEP results accurately reflect the educational performance of all high school students, so NAEP can continue to serve as a meaningful measure of U.S. students’ academic achievement over time.</w:t>
            </w:r>
          </w:p>
        </w:tc>
        <w:tc>
          <w:tcPr>
            <w:tcW w:w="2070" w:type="dxa"/>
          </w:tcPr>
          <w:p w:rsidR="005F352C" w:rsidRPr="008D0FC8" w14:paraId="624F351A" w14:textId="77777777">
            <w:pPr>
              <w:widowControl/>
              <w:spacing w:after="0" w:line="240" w:lineRule="auto"/>
              <w:rPr>
                <w:rFonts w:ascii="Calibri" w:eastAsia="Calibri" w:hAnsi="Calibri" w:cs="Calibri"/>
              </w:rPr>
            </w:pPr>
            <w:r w:rsidRPr="008D0FC8">
              <w:rPr>
                <w:rFonts w:ascii="Calibri" w:eastAsia="Calibri" w:hAnsi="Calibri" w:cs="Calibri"/>
              </w:rPr>
              <w:t>Images depicting nationally representative sample.</w:t>
            </w:r>
          </w:p>
        </w:tc>
      </w:tr>
      <w:tr w14:paraId="5D50FDCF" w14:textId="77777777">
        <w:tblPrEx>
          <w:tblW w:w="9625" w:type="dxa"/>
          <w:tblLook w:val="04A0"/>
        </w:tblPrEx>
        <w:trPr>
          <w:trHeight w:val="1340"/>
        </w:trPr>
        <w:tc>
          <w:tcPr>
            <w:tcW w:w="1760" w:type="dxa"/>
          </w:tcPr>
          <w:p w:rsidR="005F352C" w:rsidRPr="009669B0" w14:paraId="2231DE2F" w14:textId="77777777">
            <w:pPr>
              <w:widowControl/>
              <w:spacing w:after="0" w:line="240" w:lineRule="auto"/>
              <w:rPr>
                <w:rFonts w:ascii="Calibri" w:eastAsia="Calibri" w:hAnsi="Calibri" w:cs="Calibri"/>
              </w:rPr>
            </w:pPr>
            <w:r>
              <w:rPr>
                <w:rFonts w:ascii="Calibri" w:eastAsia="Calibri" w:hAnsi="Calibri" w:cs="Calibri"/>
              </w:rPr>
              <w:t>4</w:t>
            </w:r>
            <w:r w:rsidRPr="009669B0">
              <w:rPr>
                <w:rFonts w:ascii="Calibri" w:eastAsia="Calibri" w:hAnsi="Calibri" w:cs="Calibri"/>
              </w:rPr>
              <w:t xml:space="preserve"> – The grade 12 participation challenge</w:t>
            </w:r>
          </w:p>
        </w:tc>
        <w:tc>
          <w:tcPr>
            <w:tcW w:w="5795" w:type="dxa"/>
          </w:tcPr>
          <w:p w:rsidR="005F352C" w:rsidRPr="009669B0" w14:paraId="6E257DCC" w14:textId="77777777">
            <w:pPr>
              <w:widowControl/>
              <w:spacing w:after="0" w:line="240" w:lineRule="auto"/>
              <w:rPr>
                <w:rFonts w:ascii="Calibri" w:eastAsia="Calibri" w:hAnsi="Calibri" w:cs="Calibri"/>
              </w:rPr>
            </w:pPr>
            <w:r w:rsidRPr="009669B0">
              <w:rPr>
                <w:rFonts w:ascii="Calibri" w:eastAsia="Times New Roman" w:hAnsi="Calibri" w:cs="Times New Roman"/>
              </w:rPr>
              <w:t xml:space="preserve">High school student participation in NAEP is a challenge. In 2005, when only 67 percent of sampled high school students participated, the </w:t>
            </w:r>
            <w:r w:rsidRPr="009669B0">
              <w:rPr>
                <w:rFonts w:ascii="Calibri" w:eastAsia="Times New Roman" w:hAnsi="Calibri" w:cs="Times New Roman"/>
                <w:i/>
                <w:iCs/>
              </w:rPr>
              <w:t xml:space="preserve">Best Practices Guide for Supporting High School NAEP Participation was </w:t>
            </w:r>
            <w:r w:rsidRPr="009669B0">
              <w:rPr>
                <w:rFonts w:ascii="Calibri" w:eastAsia="Times New Roman" w:hAnsi="Calibri" w:cs="Times New Roman"/>
              </w:rPr>
              <w:t>developed based on suggestions from principals like you to help address the challenge.</w:t>
            </w:r>
          </w:p>
        </w:tc>
        <w:tc>
          <w:tcPr>
            <w:tcW w:w="2070" w:type="dxa"/>
          </w:tcPr>
          <w:p w:rsidR="005F352C" w:rsidRPr="009669B0" w14:paraId="2F57FB50" w14:textId="77777777">
            <w:pPr>
              <w:widowControl/>
              <w:spacing w:after="0" w:line="240" w:lineRule="auto"/>
              <w:rPr>
                <w:rFonts w:ascii="Calibri" w:eastAsia="Calibri" w:hAnsi="Calibri" w:cs="Calibri"/>
              </w:rPr>
            </w:pPr>
            <w:r w:rsidRPr="009669B0">
              <w:rPr>
                <w:rFonts w:ascii="Calibri" w:eastAsia="Calibri" w:hAnsi="Calibri" w:cs="Calibri"/>
              </w:rPr>
              <w:t>Graph of student participation rate over time.</w:t>
            </w:r>
          </w:p>
        </w:tc>
      </w:tr>
      <w:tr w14:paraId="755F356F" w14:textId="77777777">
        <w:tblPrEx>
          <w:tblW w:w="9625" w:type="dxa"/>
          <w:tblLook w:val="04A0"/>
        </w:tblPrEx>
        <w:trPr>
          <w:trHeight w:val="1070"/>
        </w:trPr>
        <w:tc>
          <w:tcPr>
            <w:tcW w:w="1760" w:type="dxa"/>
          </w:tcPr>
          <w:p w:rsidR="005F352C" w:rsidRPr="009669B0" w14:paraId="0725CE90" w14:textId="77777777">
            <w:pPr>
              <w:widowControl/>
              <w:spacing w:after="0" w:line="240" w:lineRule="auto"/>
              <w:rPr>
                <w:rFonts w:ascii="Calibri" w:eastAsia="Calibri" w:hAnsi="Calibri" w:cs="Calibri"/>
              </w:rPr>
            </w:pPr>
            <w:r>
              <w:rPr>
                <w:rFonts w:ascii="Calibri" w:eastAsia="Calibri" w:hAnsi="Calibri" w:cs="Calibri"/>
              </w:rPr>
              <w:t>5</w:t>
            </w:r>
            <w:r w:rsidRPr="009669B0">
              <w:rPr>
                <w:rFonts w:ascii="Calibri" w:eastAsia="Calibri" w:hAnsi="Calibri" w:cs="Calibri"/>
              </w:rPr>
              <w:t xml:space="preserve"> – The Best Practices Guide </w:t>
            </w:r>
          </w:p>
        </w:tc>
        <w:tc>
          <w:tcPr>
            <w:tcW w:w="5795" w:type="dxa"/>
          </w:tcPr>
          <w:p w:rsidR="005F352C" w:rsidRPr="009669B0" w14:paraId="50720E0D" w14:textId="77777777">
            <w:pPr>
              <w:widowControl/>
              <w:spacing w:after="0" w:line="240" w:lineRule="auto"/>
              <w:rPr>
                <w:rFonts w:ascii="Calibri" w:eastAsia="Calibri" w:hAnsi="Calibri" w:cs="Calibri"/>
              </w:rPr>
            </w:pPr>
            <w:r w:rsidRPr="009669B0">
              <w:rPr>
                <w:rFonts w:ascii="Calibri" w:eastAsia="Calibri" w:hAnsi="Calibri" w:cs="Calibri"/>
              </w:rPr>
              <w:t xml:space="preserve">We need your help in encouraging your students to participate in NAEP to ensure high school results can be reported for 2025. To help you support greater student participation, your NAEP State Coordinator will present you with a copy of this Best Practices Guide. </w:t>
            </w:r>
          </w:p>
        </w:tc>
        <w:tc>
          <w:tcPr>
            <w:tcW w:w="2070" w:type="dxa"/>
          </w:tcPr>
          <w:p w:rsidR="005F352C" w:rsidRPr="009669B0" w14:paraId="4291FB37" w14:textId="77777777">
            <w:pPr>
              <w:widowControl/>
              <w:spacing w:after="0" w:line="240" w:lineRule="auto"/>
              <w:rPr>
                <w:rFonts w:ascii="Calibri" w:eastAsia="Calibri" w:hAnsi="Calibri" w:cs="Calibri"/>
              </w:rPr>
            </w:pPr>
            <w:r w:rsidRPr="009669B0">
              <w:rPr>
                <w:rFonts w:ascii="Calibri" w:eastAsia="Calibri" w:hAnsi="Calibri" w:cs="Calibri"/>
              </w:rPr>
              <w:t>Image of the front cover of the guide.</w:t>
            </w:r>
          </w:p>
        </w:tc>
      </w:tr>
      <w:tr w14:paraId="16A54452" w14:textId="77777777">
        <w:tblPrEx>
          <w:tblW w:w="9625" w:type="dxa"/>
          <w:tblLook w:val="04A0"/>
        </w:tblPrEx>
        <w:tc>
          <w:tcPr>
            <w:tcW w:w="1760" w:type="dxa"/>
          </w:tcPr>
          <w:p w:rsidR="005F352C" w:rsidRPr="009669B0" w14:paraId="6091D5F6" w14:textId="77777777">
            <w:pPr>
              <w:widowControl/>
              <w:spacing w:after="0" w:line="240" w:lineRule="auto"/>
              <w:rPr>
                <w:rFonts w:ascii="Calibri" w:eastAsia="Calibri" w:hAnsi="Calibri" w:cs="Calibri"/>
              </w:rPr>
            </w:pPr>
            <w:r>
              <w:rPr>
                <w:rFonts w:ascii="Calibri" w:eastAsia="Calibri" w:hAnsi="Calibri" w:cs="Calibri"/>
              </w:rPr>
              <w:t>6</w:t>
            </w:r>
            <w:r w:rsidRPr="009669B0">
              <w:rPr>
                <w:rFonts w:ascii="Calibri" w:eastAsia="Calibri" w:hAnsi="Calibri" w:cs="Calibri"/>
              </w:rPr>
              <w:t xml:space="preserve"> – Resources </w:t>
            </w:r>
          </w:p>
        </w:tc>
        <w:tc>
          <w:tcPr>
            <w:tcW w:w="5795" w:type="dxa"/>
          </w:tcPr>
          <w:p w:rsidR="005F352C" w:rsidRPr="009669B0" w14:paraId="55CA3B46" w14:textId="77777777">
            <w:pPr>
              <w:widowControl/>
              <w:spacing w:after="0" w:line="240" w:lineRule="auto"/>
              <w:rPr>
                <w:rFonts w:ascii="Calibri" w:eastAsia="Calibri" w:hAnsi="Calibri" w:cs="Calibri"/>
              </w:rPr>
            </w:pPr>
            <w:r w:rsidRPr="009669B0">
              <w:rPr>
                <w:rFonts w:ascii="Calibri" w:eastAsia="Calibri" w:hAnsi="Calibri" w:cs="Calibri"/>
                <w:sz w:val="21"/>
                <w:szCs w:val="21"/>
              </w:rPr>
              <w:t xml:space="preserve">This guide provides the tools, resources, and strategies to communicate to </w:t>
            </w:r>
            <w:r w:rsidRPr="009669B0">
              <w:rPr>
                <w:rFonts w:ascii="Calibri" w:eastAsia="Calibri" w:hAnsi="Calibri" w:cs="Calibri"/>
              </w:rPr>
              <w:t xml:space="preserve">students, teachers, and parents </w:t>
            </w:r>
            <w:r w:rsidRPr="009669B0">
              <w:rPr>
                <w:rFonts w:ascii="Calibri" w:eastAsia="Calibri" w:hAnsi="Calibri" w:cs="Calibri"/>
                <w:sz w:val="21"/>
                <w:szCs w:val="21"/>
              </w:rPr>
              <w:t>the importance of participating in NAEP</w:t>
            </w:r>
            <w:r w:rsidRPr="009669B0">
              <w:rPr>
                <w:rFonts w:ascii="Calibri" w:eastAsia="Calibri" w:hAnsi="Calibri" w:cs="Calibri"/>
              </w:rPr>
              <w:t xml:space="preserve"> and to encourage students to show up and do their best on the assessment</w:t>
            </w:r>
            <w:r w:rsidRPr="009669B0">
              <w:rPr>
                <w:rFonts w:ascii="Calibri" w:eastAsia="Calibri" w:hAnsi="Calibri" w:cs="Calibri"/>
                <w:sz w:val="21"/>
                <w:szCs w:val="21"/>
              </w:rPr>
              <w:t>.</w:t>
            </w:r>
          </w:p>
        </w:tc>
        <w:tc>
          <w:tcPr>
            <w:tcW w:w="2070" w:type="dxa"/>
          </w:tcPr>
          <w:p w:rsidR="005F352C" w:rsidRPr="009669B0" w14:paraId="4A50BE67" w14:textId="77777777">
            <w:pPr>
              <w:widowControl/>
              <w:spacing w:after="0" w:line="240" w:lineRule="auto"/>
              <w:rPr>
                <w:rFonts w:ascii="Calibri" w:eastAsia="Calibri" w:hAnsi="Calibri" w:cs="Calibri"/>
              </w:rPr>
            </w:pPr>
            <w:r w:rsidRPr="009669B0">
              <w:rPr>
                <w:rFonts w:ascii="Calibri" w:eastAsia="Calibri" w:hAnsi="Calibri" w:cs="Calibri"/>
              </w:rPr>
              <w:t>Show table of contents and some resources.</w:t>
            </w:r>
          </w:p>
        </w:tc>
      </w:tr>
      <w:tr w14:paraId="11B2BDB6" w14:textId="77777777">
        <w:tblPrEx>
          <w:tblW w:w="9625" w:type="dxa"/>
          <w:tblLook w:val="04A0"/>
        </w:tblPrEx>
        <w:tc>
          <w:tcPr>
            <w:tcW w:w="1760" w:type="dxa"/>
          </w:tcPr>
          <w:p w:rsidR="005F352C" w:rsidRPr="009669B0" w14:paraId="5D3ABB87" w14:textId="77777777">
            <w:pPr>
              <w:widowControl/>
              <w:spacing w:after="0" w:line="240" w:lineRule="auto"/>
              <w:rPr>
                <w:rFonts w:ascii="Calibri" w:eastAsia="Calibri" w:hAnsi="Calibri" w:cs="Calibri"/>
              </w:rPr>
            </w:pPr>
            <w:r>
              <w:rPr>
                <w:rFonts w:ascii="Calibri" w:eastAsia="Calibri" w:hAnsi="Calibri" w:cs="Calibri"/>
              </w:rPr>
              <w:t>7</w:t>
            </w:r>
            <w:r w:rsidRPr="009669B0">
              <w:rPr>
                <w:rFonts w:ascii="Calibri" w:eastAsia="Calibri" w:hAnsi="Calibri" w:cs="Calibri"/>
              </w:rPr>
              <w:t>– Thank you</w:t>
            </w:r>
          </w:p>
        </w:tc>
        <w:tc>
          <w:tcPr>
            <w:tcW w:w="5795" w:type="dxa"/>
          </w:tcPr>
          <w:p w:rsidR="005F352C" w:rsidRPr="009669B0" w14:paraId="31391DA9" w14:textId="77777777">
            <w:pPr>
              <w:widowControl/>
              <w:spacing w:after="0" w:line="240" w:lineRule="auto"/>
              <w:rPr>
                <w:rFonts w:ascii="Calibri" w:eastAsia="Calibri" w:hAnsi="Calibri" w:cs="Calibri"/>
              </w:rPr>
            </w:pPr>
            <w:r w:rsidRPr="009669B0">
              <w:rPr>
                <w:rFonts w:ascii="Calibri" w:eastAsia="Calibri" w:hAnsi="Calibri" w:cs="Calibri"/>
              </w:rPr>
              <w:t>We encourage you to review this guide and implement these best practices in your school. If you have questions, please reach out to your NAEP State Coordinator. Thanks again for your school’s participation.</w:t>
            </w:r>
          </w:p>
        </w:tc>
        <w:tc>
          <w:tcPr>
            <w:tcW w:w="2070" w:type="dxa"/>
          </w:tcPr>
          <w:p w:rsidR="005F352C" w:rsidRPr="009669B0" w14:paraId="77339A48" w14:textId="77777777">
            <w:pPr>
              <w:widowControl/>
              <w:spacing w:after="0" w:line="240" w:lineRule="auto"/>
              <w:rPr>
                <w:rFonts w:ascii="Calibri" w:eastAsia="Calibri" w:hAnsi="Calibri" w:cs="Calibri"/>
              </w:rPr>
            </w:pPr>
            <w:r w:rsidRPr="009669B0">
              <w:rPr>
                <w:rFonts w:ascii="Calibri" w:eastAsia="Calibri" w:hAnsi="Calibri" w:cs="Calibri"/>
              </w:rPr>
              <w:t>Thank you slide.</w:t>
            </w:r>
          </w:p>
        </w:tc>
      </w:tr>
    </w:tbl>
    <w:p w:rsidR="005F352C" w:rsidRPr="009669B0" w:rsidP="005F352C" w14:paraId="1124A4D8" w14:textId="77777777">
      <w:pPr>
        <w:widowControl/>
        <w:spacing w:after="160" w:line="259" w:lineRule="auto"/>
        <w:rPr>
          <w:rFonts w:ascii="Calibri" w:eastAsia="Calibri" w:hAnsi="Calibri" w:cs="Calibri"/>
          <w:kern w:val="2"/>
          <w14:ligatures w14:val="standardContextual"/>
        </w:rPr>
      </w:pPr>
    </w:p>
    <w:p w:rsidR="005F352C" w:rsidRPr="009669B0" w:rsidP="005F352C" w14:paraId="45D4AF0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B4AD6F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763041" w:rsidP="00763041" w14:paraId="51248EA7" w14:textId="2F173817">
      <w:pPr>
        <w:pStyle w:val="Heading3"/>
        <w:ind w:firstLine="720"/>
        <w:rPr>
          <w:rStyle w:val="Strong"/>
          <w:rFonts w:cstheme="minorHAnsi"/>
        </w:rPr>
      </w:pPr>
      <w:bookmarkStart w:id="1258" w:name="_Toc175909626"/>
      <w:bookmarkStart w:id="1259" w:name="_Toc196212092"/>
      <w:r w:rsidRPr="00763041">
        <w:rPr>
          <w:rStyle w:val="Strong"/>
          <w:rFonts w:cstheme="minorHAnsi"/>
        </w:rPr>
        <w:t>Appendix D-</w:t>
      </w:r>
      <w:r w:rsidRPr="00763041" w:rsidR="004C50E8">
        <w:rPr>
          <w:rStyle w:val="Strong"/>
          <w:rFonts w:cstheme="minorHAnsi"/>
        </w:rPr>
        <w:t>1</w:t>
      </w:r>
      <w:r w:rsidRPr="00763041" w:rsidR="00763041">
        <w:rPr>
          <w:rStyle w:val="Strong"/>
          <w:rFonts w:cstheme="minorHAnsi"/>
        </w:rPr>
        <w:t>14</w:t>
      </w:r>
      <w:r w:rsidRPr="00763041">
        <w:rPr>
          <w:rStyle w:val="Strong"/>
          <w:rFonts w:cstheme="minorHAnsi"/>
        </w:rPr>
        <w:t xml:space="preserve">: </w:t>
      </w:r>
      <w:r w:rsidRPr="00715AB2">
        <w:rPr>
          <w:rStyle w:val="Strong"/>
          <w:rFonts w:cstheme="minorHAnsi"/>
          <w:b w:val="0"/>
          <w:bCs w:val="0"/>
        </w:rPr>
        <w:t>NAEP 2025 Best Practices 2019 Infographic Grade 12 Mathematics and Reading Results</w:t>
      </w:r>
      <w:bookmarkEnd w:id="1258"/>
      <w:bookmarkEnd w:id="1259"/>
    </w:p>
    <w:p w:rsidR="005F352C" w:rsidRPr="009669B0" w:rsidP="005F352C" w14:paraId="028171D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038603" cy="8080702"/>
            <wp:effectExtent l="0" t="0" r="635" b="0"/>
            <wp:docPr id="599879353" name="Picture 59987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3" name=""/>
                    <pic:cNvPicPr/>
                  </pic:nvPicPr>
                  <pic:blipFill>
                    <a:blip xmlns:r="http://schemas.openxmlformats.org/officeDocument/2006/relationships" r:embed="rId315"/>
                    <a:stretch>
                      <a:fillRect/>
                    </a:stretch>
                  </pic:blipFill>
                  <pic:spPr>
                    <a:xfrm>
                      <a:off x="0" y="0"/>
                      <a:ext cx="6067258" cy="8119047"/>
                    </a:xfrm>
                    <a:prstGeom prst="rect">
                      <a:avLst/>
                    </a:prstGeom>
                  </pic:spPr>
                </pic:pic>
              </a:graphicData>
            </a:graphic>
          </wp:inline>
        </w:drawing>
      </w:r>
    </w:p>
    <w:p w:rsidR="005F352C" w:rsidRPr="009669B0" w:rsidP="005F352C" w14:paraId="3AF9F2E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632058" cy="8559209"/>
            <wp:effectExtent l="0" t="0" r="0" b="0"/>
            <wp:docPr id="599879354" name="Picture 59987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4" name=""/>
                    <pic:cNvPicPr/>
                  </pic:nvPicPr>
                  <pic:blipFill>
                    <a:blip xmlns:r="http://schemas.openxmlformats.org/officeDocument/2006/relationships" r:embed="rId316"/>
                    <a:stretch>
                      <a:fillRect/>
                    </a:stretch>
                  </pic:blipFill>
                  <pic:spPr>
                    <a:xfrm>
                      <a:off x="0" y="0"/>
                      <a:ext cx="6647289" cy="8578866"/>
                    </a:xfrm>
                    <a:prstGeom prst="rect">
                      <a:avLst/>
                    </a:prstGeom>
                  </pic:spPr>
                </pic:pic>
              </a:graphicData>
            </a:graphic>
          </wp:inline>
        </w:drawing>
      </w:r>
    </w:p>
    <w:p w:rsidR="005F352C" w:rsidRPr="009669B0" w:rsidP="005F352C" w14:paraId="21E8EDB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178418" cy="8102009"/>
            <wp:effectExtent l="0" t="0" r="0" b="0"/>
            <wp:docPr id="599879355" name="Picture 599879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5" name=""/>
                    <pic:cNvPicPr/>
                  </pic:nvPicPr>
                  <pic:blipFill>
                    <a:blip xmlns:r="http://schemas.openxmlformats.org/officeDocument/2006/relationships" r:embed="rId317"/>
                    <a:stretch>
                      <a:fillRect/>
                    </a:stretch>
                  </pic:blipFill>
                  <pic:spPr>
                    <a:xfrm>
                      <a:off x="0" y="0"/>
                      <a:ext cx="6192071" cy="8119913"/>
                    </a:xfrm>
                    <a:prstGeom prst="rect">
                      <a:avLst/>
                    </a:prstGeom>
                  </pic:spPr>
                </pic:pic>
              </a:graphicData>
            </a:graphic>
          </wp:inline>
        </w:drawing>
      </w:r>
    </w:p>
    <w:p w:rsidR="005F352C" w:rsidRPr="009669B0" w:rsidP="005F352C" w14:paraId="7FF4C69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C72AC3F"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r w:rsidRPr="009669B0">
        <w:rPr>
          <w:rFonts w:ascii="Times New Roman" w:eastAsia="Calibri" w:hAnsi="Times New Roman" w:cs="Times New Roman"/>
          <w:noProof/>
          <w:kern w:val="2"/>
          <w:sz w:val="28"/>
          <w:szCs w:val="28"/>
          <w14:ligatures w14:val="standardContextual"/>
        </w:rPr>
        <w:drawing>
          <wp:inline distT="0" distB="0" distL="0" distR="0">
            <wp:extent cx="6249269" cy="8112642"/>
            <wp:effectExtent l="0" t="0" r="0" b="3175"/>
            <wp:docPr id="599879356" name="Picture 599879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6" name=""/>
                    <pic:cNvPicPr/>
                  </pic:nvPicPr>
                  <pic:blipFill>
                    <a:blip xmlns:r="http://schemas.openxmlformats.org/officeDocument/2006/relationships" r:embed="rId318"/>
                    <a:stretch>
                      <a:fillRect/>
                    </a:stretch>
                  </pic:blipFill>
                  <pic:spPr>
                    <a:xfrm>
                      <a:off x="0" y="0"/>
                      <a:ext cx="6260543" cy="8127278"/>
                    </a:xfrm>
                    <a:prstGeom prst="rect">
                      <a:avLst/>
                    </a:prstGeom>
                  </pic:spPr>
                </pic:pic>
              </a:graphicData>
            </a:graphic>
          </wp:inline>
        </w:drawing>
      </w:r>
    </w:p>
    <w:p w:rsidR="005F352C" w:rsidRPr="009669B0" w:rsidP="005F352C" w14:paraId="0646EB9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E269FF" w:rsidP="005F352C" w14:paraId="69C8DFB0" w14:textId="0FD7E9AE">
      <w:pPr>
        <w:pStyle w:val="Heading3"/>
        <w:ind w:firstLine="720"/>
        <w:rPr>
          <w:rStyle w:val="Strong"/>
          <w:rFonts w:cstheme="minorHAnsi"/>
          <w:color w:val="31849B" w:themeColor="accent5" w:themeShade="BF"/>
        </w:rPr>
      </w:pPr>
      <w:r w:rsidRPr="009669B0">
        <w:rPr>
          <w:rFonts w:eastAsia="Calibri" w:cs="Times New Roman"/>
          <w:kern w:val="2"/>
          <w:szCs w:val="28"/>
          <w14:ligatures w14:val="standardContextual"/>
        </w:rPr>
        <w:br w:type="page"/>
      </w:r>
      <w:bookmarkStart w:id="1260" w:name="_Toc175909627"/>
      <w:bookmarkStart w:id="1261" w:name="_Toc196212093"/>
      <w:r w:rsidRPr="00763041">
        <w:rPr>
          <w:rStyle w:val="Strong"/>
          <w:rFonts w:cstheme="minorHAnsi"/>
        </w:rPr>
        <w:t>Appendix D-</w:t>
      </w:r>
      <w:r w:rsidRPr="00763041">
        <w:rPr>
          <w:rStyle w:val="Strong"/>
          <w:rFonts w:cstheme="minorHAnsi"/>
        </w:rPr>
        <w:t>1</w:t>
      </w:r>
      <w:r w:rsidRPr="00763041" w:rsidR="00F543E7">
        <w:rPr>
          <w:rStyle w:val="Strong"/>
          <w:rFonts w:cstheme="minorHAnsi"/>
        </w:rPr>
        <w:t>1</w:t>
      </w:r>
      <w:r w:rsidRPr="00763041" w:rsidR="00763041">
        <w:rPr>
          <w:rStyle w:val="Strong"/>
          <w:rFonts w:cstheme="minorHAnsi"/>
        </w:rPr>
        <w:t>5</w:t>
      </w:r>
      <w:r w:rsidRPr="00763041">
        <w:rPr>
          <w:rStyle w:val="Strong"/>
          <w:rFonts w:cstheme="minorHAnsi"/>
        </w:rPr>
        <w:t xml:space="preserve">: </w:t>
      </w:r>
      <w:r w:rsidRPr="00715AB2">
        <w:rPr>
          <w:rStyle w:val="Strong"/>
          <w:rFonts w:cstheme="minorHAnsi"/>
          <w:b w:val="0"/>
          <w:bCs w:val="0"/>
        </w:rPr>
        <w:t>NAEP 2025 Best Practices PowerPoint Slide TV Monitor Announcement</w:t>
      </w:r>
      <w:bookmarkEnd w:id="1260"/>
      <w:bookmarkEnd w:id="1261"/>
    </w:p>
    <w:p w:rsidR="00E269FF" w14:paraId="1E24B7BF"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9669B0" w:rsidP="005F352C" w14:paraId="2E826EDA" w14:textId="77777777">
      <w:pPr>
        <w:pStyle w:val="Heading3"/>
        <w:ind w:firstLine="720"/>
        <w:rPr>
          <w:rFonts w:eastAsia="Times New Roman" w:cs="Times New Roman"/>
          <w:kern w:val="2"/>
          <w:szCs w:val="28"/>
          <w14:ligatures w14:val="standardContextual"/>
        </w:rPr>
      </w:pPr>
    </w:p>
    <w:p w:rsidR="005F352C" w:rsidRPr="009669B0" w:rsidP="005F352C" w14:paraId="5A3A48FD"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noProof/>
          <w:kern w:val="2"/>
          <w:sz w:val="28"/>
          <w:szCs w:val="28"/>
          <w14:ligatures w14:val="standardContextual"/>
        </w:rPr>
        <w:drawing>
          <wp:inline distT="0" distB="0" distL="0" distR="0">
            <wp:extent cx="5943600" cy="4472940"/>
            <wp:effectExtent l="0" t="0" r="0" b="3810"/>
            <wp:docPr id="599879357" name="Picture 599879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7" name=""/>
                    <pic:cNvPicPr/>
                  </pic:nvPicPr>
                  <pic:blipFill>
                    <a:blip xmlns:r="http://schemas.openxmlformats.org/officeDocument/2006/relationships" r:embed="rId319"/>
                    <a:stretch>
                      <a:fillRect/>
                    </a:stretch>
                  </pic:blipFill>
                  <pic:spPr>
                    <a:xfrm>
                      <a:off x="0" y="0"/>
                      <a:ext cx="5943600" cy="4472940"/>
                    </a:xfrm>
                    <a:prstGeom prst="rect">
                      <a:avLst/>
                    </a:prstGeom>
                  </pic:spPr>
                </pic:pic>
              </a:graphicData>
            </a:graphic>
          </wp:inline>
        </w:drawing>
      </w:r>
    </w:p>
    <w:p w:rsidR="005F352C" w:rsidRPr="009669B0" w:rsidP="005F352C" w14:paraId="090EFAE3"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1EBB9C4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1E67F48A"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A707CA" w:rsidRPr="00763041" w:rsidP="005F352C" w14:paraId="151D1F50" w14:textId="4037CB4C">
      <w:pPr>
        <w:pStyle w:val="Heading3"/>
        <w:ind w:firstLine="720"/>
        <w:rPr>
          <w:rStyle w:val="Strong"/>
          <w:rFonts w:cstheme="minorHAnsi"/>
        </w:rPr>
      </w:pPr>
      <w:bookmarkStart w:id="1262" w:name="_Toc175909628"/>
      <w:bookmarkStart w:id="1263" w:name="_Toc196212094"/>
      <w:r w:rsidRPr="00763041">
        <w:rPr>
          <w:rStyle w:val="Strong"/>
          <w:rFonts w:cstheme="minorHAnsi"/>
        </w:rPr>
        <w:t>Appendix D</w:t>
      </w:r>
      <w:r w:rsidRPr="00763041">
        <w:rPr>
          <w:rStyle w:val="Strong"/>
          <w:rFonts w:cstheme="minorHAnsi"/>
        </w:rPr>
        <w:t>-1</w:t>
      </w:r>
      <w:r w:rsidRPr="00763041" w:rsidR="00F543E7">
        <w:rPr>
          <w:rStyle w:val="Strong"/>
          <w:rFonts w:cstheme="minorHAnsi"/>
        </w:rPr>
        <w:t>1</w:t>
      </w:r>
      <w:r w:rsidRPr="00763041" w:rsidR="00763041">
        <w:rPr>
          <w:rStyle w:val="Strong"/>
          <w:rFonts w:cstheme="minorHAnsi"/>
        </w:rPr>
        <w:t>6</w:t>
      </w:r>
      <w:r w:rsidRPr="00763041">
        <w:rPr>
          <w:rStyle w:val="Strong"/>
          <w:rFonts w:cstheme="minorHAnsi"/>
        </w:rPr>
        <w:t xml:space="preserve">: </w:t>
      </w:r>
      <w:r w:rsidRPr="00715AB2">
        <w:rPr>
          <w:rStyle w:val="Strong"/>
          <w:rFonts w:cstheme="minorHAnsi"/>
          <w:b w:val="0"/>
          <w:bCs w:val="0"/>
        </w:rPr>
        <w:t>NAEP 2025 Best Practices PowerPoint Slides:  Introducing NAEP to Parents</w:t>
      </w:r>
      <w:bookmarkEnd w:id="1262"/>
      <w:bookmarkEnd w:id="1263"/>
    </w:p>
    <w:p w:rsidR="00A707CA" w14:paraId="018C7A18"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140818E2" w14:textId="77777777">
      <w:pPr>
        <w:pStyle w:val="Heading3"/>
        <w:ind w:firstLine="720"/>
        <w:rPr>
          <w:rStyle w:val="Strong"/>
          <w:rFonts w:cstheme="minorHAnsi"/>
          <w:color w:val="31849B" w:themeColor="accent5" w:themeShade="BF"/>
        </w:rPr>
      </w:pPr>
    </w:p>
    <w:p w:rsidR="005F352C" w:rsidRPr="009669B0" w:rsidP="005F352C" w14:paraId="1946F6FD" w14:textId="77777777">
      <w:pPr>
        <w:widowControl/>
        <w:spacing w:after="160" w:line="259" w:lineRule="auto"/>
        <w:rPr>
          <w:rFonts w:ascii="Times New Roman" w:eastAsia="Calibri" w:hAnsi="Times New Roman" w:cs="Times New Roman"/>
          <w:kern w:val="2"/>
          <w:sz w:val="28"/>
          <w:szCs w:val="28"/>
          <w14:ligatures w14:val="standardContextual"/>
        </w:rPr>
      </w:pPr>
      <w:r w:rsidRPr="00777953">
        <w:rPr>
          <w:rFonts w:ascii="Times New Roman" w:eastAsia="Times New Roman" w:hAnsi="Times New Roman" w:cs="Times New Roman"/>
          <w:noProof/>
          <w:kern w:val="2"/>
          <w:sz w:val="28"/>
          <w:szCs w:val="28"/>
          <w14:ligatures w14:val="standardContextual"/>
        </w:rPr>
        <w:drawing>
          <wp:inline distT="0" distB="0" distL="0" distR="0">
            <wp:extent cx="5943600" cy="34410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320"/>
                    <a:stretch>
                      <a:fillRect/>
                    </a:stretch>
                  </pic:blipFill>
                  <pic:spPr>
                    <a:xfrm>
                      <a:off x="0" y="0"/>
                      <a:ext cx="5943600" cy="3441065"/>
                    </a:xfrm>
                    <a:prstGeom prst="rect">
                      <a:avLst/>
                    </a:prstGeom>
                  </pic:spPr>
                </pic:pic>
              </a:graphicData>
            </a:graphic>
          </wp:inline>
        </w:drawing>
      </w:r>
    </w:p>
    <w:p w:rsidR="005F352C" w:rsidRPr="009669B0" w:rsidP="005F352C" w14:paraId="527E00DB"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6F3AD3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D4836A0"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6645B56"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68345"/>
            <wp:effectExtent l="0" t="0" r="0" b="8255"/>
            <wp:docPr id="599879359" name="Picture 59987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9" name=""/>
                    <pic:cNvPicPr/>
                  </pic:nvPicPr>
                  <pic:blipFill>
                    <a:blip xmlns:r="http://schemas.openxmlformats.org/officeDocument/2006/relationships" r:embed="rId321"/>
                    <a:stretch>
                      <a:fillRect/>
                    </a:stretch>
                  </pic:blipFill>
                  <pic:spPr>
                    <a:xfrm>
                      <a:off x="0" y="0"/>
                      <a:ext cx="5943600" cy="3268345"/>
                    </a:xfrm>
                    <a:prstGeom prst="rect">
                      <a:avLst/>
                    </a:prstGeom>
                  </pic:spPr>
                </pic:pic>
              </a:graphicData>
            </a:graphic>
          </wp:inline>
        </w:drawing>
      </w:r>
    </w:p>
    <w:p w:rsidR="005F352C" w:rsidRPr="009669B0" w:rsidP="005F352C" w14:paraId="7310C97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60D77D3"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2DBAD04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89300"/>
            <wp:effectExtent l="0" t="0" r="0" b="6350"/>
            <wp:docPr id="85889856" name="Picture 8588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6" name=""/>
                    <pic:cNvPicPr/>
                  </pic:nvPicPr>
                  <pic:blipFill>
                    <a:blip xmlns:r="http://schemas.openxmlformats.org/officeDocument/2006/relationships" r:embed="rId322"/>
                    <a:stretch>
                      <a:fillRect/>
                    </a:stretch>
                  </pic:blipFill>
                  <pic:spPr>
                    <a:xfrm>
                      <a:off x="0" y="0"/>
                      <a:ext cx="5943600" cy="3289300"/>
                    </a:xfrm>
                    <a:prstGeom prst="rect">
                      <a:avLst/>
                    </a:prstGeom>
                  </pic:spPr>
                </pic:pic>
              </a:graphicData>
            </a:graphic>
          </wp:inline>
        </w:drawing>
      </w:r>
    </w:p>
    <w:p w:rsidR="005F352C" w:rsidRPr="009669B0" w:rsidP="005F352C" w14:paraId="72D488C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5E9056D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2000"/>
            <wp:effectExtent l="0" t="0" r="0" b="0"/>
            <wp:docPr id="85889857" name="Picture 8588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7" name=""/>
                    <pic:cNvPicPr/>
                  </pic:nvPicPr>
                  <pic:blipFill>
                    <a:blip xmlns:r="http://schemas.openxmlformats.org/officeDocument/2006/relationships" r:embed="rId323"/>
                    <a:stretch>
                      <a:fillRect/>
                    </a:stretch>
                  </pic:blipFill>
                  <pic:spPr>
                    <a:xfrm>
                      <a:off x="0" y="0"/>
                      <a:ext cx="5943600" cy="3302000"/>
                    </a:xfrm>
                    <a:prstGeom prst="rect">
                      <a:avLst/>
                    </a:prstGeom>
                  </pic:spPr>
                </pic:pic>
              </a:graphicData>
            </a:graphic>
          </wp:inline>
        </w:drawing>
      </w:r>
    </w:p>
    <w:p w:rsidR="005F352C" w:rsidRPr="009669B0" w:rsidP="005F352C" w14:paraId="625F7AFF"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3FE782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54536E9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6920"/>
            <wp:effectExtent l="0" t="0" r="0" b="0"/>
            <wp:docPr id="85889858" name="Picture 8588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8" name=""/>
                    <pic:cNvPicPr/>
                  </pic:nvPicPr>
                  <pic:blipFill>
                    <a:blip xmlns:r="http://schemas.openxmlformats.org/officeDocument/2006/relationships" r:embed="rId324"/>
                    <a:stretch>
                      <a:fillRect/>
                    </a:stretch>
                  </pic:blipFill>
                  <pic:spPr>
                    <a:xfrm>
                      <a:off x="0" y="0"/>
                      <a:ext cx="5943600" cy="3296920"/>
                    </a:xfrm>
                    <a:prstGeom prst="rect">
                      <a:avLst/>
                    </a:prstGeom>
                  </pic:spPr>
                </pic:pic>
              </a:graphicData>
            </a:graphic>
          </wp:inline>
        </w:drawing>
      </w:r>
    </w:p>
    <w:p w:rsidR="005F352C" w:rsidRPr="009669B0" w:rsidP="005F352C" w14:paraId="1FC77B1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85889859" name="Picture 8588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9" name=""/>
                    <pic:cNvPicPr/>
                  </pic:nvPicPr>
                  <pic:blipFill>
                    <a:blip xmlns:r="http://schemas.openxmlformats.org/officeDocument/2006/relationships" r:embed="rId325"/>
                    <a:stretch>
                      <a:fillRect/>
                    </a:stretch>
                  </pic:blipFill>
                  <pic:spPr>
                    <a:xfrm>
                      <a:off x="0" y="0"/>
                      <a:ext cx="5943600" cy="3340735"/>
                    </a:xfrm>
                    <a:prstGeom prst="rect">
                      <a:avLst/>
                    </a:prstGeom>
                  </pic:spPr>
                </pic:pic>
              </a:graphicData>
            </a:graphic>
          </wp:inline>
        </w:drawing>
      </w:r>
    </w:p>
    <w:p w:rsidR="005F352C" w:rsidRPr="009669B0" w:rsidP="005F352C" w14:paraId="42C9029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3474EBF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048C3FE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8350"/>
            <wp:effectExtent l="0" t="0" r="0" b="6350"/>
            <wp:docPr id="85889860" name="Picture 8588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0" name=""/>
                    <pic:cNvPicPr/>
                  </pic:nvPicPr>
                  <pic:blipFill>
                    <a:blip xmlns:r="http://schemas.openxmlformats.org/officeDocument/2006/relationships" r:embed="rId326"/>
                    <a:stretch>
                      <a:fillRect/>
                    </a:stretch>
                  </pic:blipFill>
                  <pic:spPr>
                    <a:xfrm>
                      <a:off x="0" y="0"/>
                      <a:ext cx="5943600" cy="3308350"/>
                    </a:xfrm>
                    <a:prstGeom prst="rect">
                      <a:avLst/>
                    </a:prstGeom>
                  </pic:spPr>
                </pic:pic>
              </a:graphicData>
            </a:graphic>
          </wp:inline>
        </w:drawing>
      </w:r>
    </w:p>
    <w:p w:rsidR="005F352C" w:rsidRPr="009669B0" w:rsidP="005F352C" w14:paraId="137CB2C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5495"/>
            <wp:effectExtent l="0" t="0" r="0" b="8255"/>
            <wp:docPr id="85889861" name="Picture 8588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1" name=""/>
                    <pic:cNvPicPr/>
                  </pic:nvPicPr>
                  <pic:blipFill>
                    <a:blip xmlns:r="http://schemas.openxmlformats.org/officeDocument/2006/relationships" r:embed="rId327"/>
                    <a:stretch>
                      <a:fillRect/>
                    </a:stretch>
                  </pic:blipFill>
                  <pic:spPr>
                    <a:xfrm>
                      <a:off x="0" y="0"/>
                      <a:ext cx="5943600" cy="3325495"/>
                    </a:xfrm>
                    <a:prstGeom prst="rect">
                      <a:avLst/>
                    </a:prstGeom>
                  </pic:spPr>
                </pic:pic>
              </a:graphicData>
            </a:graphic>
          </wp:inline>
        </w:drawing>
      </w:r>
    </w:p>
    <w:p w:rsidR="005F352C" w:rsidRPr="009669B0" w:rsidP="005F352C" w14:paraId="31E41E3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17670EBA"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67ACAFA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7875"/>
            <wp:effectExtent l="0" t="0" r="0" b="0"/>
            <wp:docPr id="85889862" name="Picture 8588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2" name=""/>
                    <pic:cNvPicPr/>
                  </pic:nvPicPr>
                  <pic:blipFill>
                    <a:blip xmlns:r="http://schemas.openxmlformats.org/officeDocument/2006/relationships" r:embed="rId328"/>
                    <a:stretch>
                      <a:fillRect/>
                    </a:stretch>
                  </pic:blipFill>
                  <pic:spPr>
                    <a:xfrm>
                      <a:off x="0" y="0"/>
                      <a:ext cx="5943600" cy="3317875"/>
                    </a:xfrm>
                    <a:prstGeom prst="rect">
                      <a:avLst/>
                    </a:prstGeom>
                  </pic:spPr>
                </pic:pic>
              </a:graphicData>
            </a:graphic>
          </wp:inline>
        </w:drawing>
      </w:r>
    </w:p>
    <w:p w:rsidR="005F352C" w:rsidRPr="009669B0" w:rsidP="005F352C" w14:paraId="66DAF7A6"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1525"/>
            <wp:effectExtent l="0" t="0" r="0" b="3175"/>
            <wp:docPr id="85889863" name="Picture 8588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3" name=""/>
                    <pic:cNvPicPr/>
                  </pic:nvPicPr>
                  <pic:blipFill>
                    <a:blip xmlns:r="http://schemas.openxmlformats.org/officeDocument/2006/relationships" r:embed="rId329"/>
                    <a:stretch>
                      <a:fillRect/>
                    </a:stretch>
                  </pic:blipFill>
                  <pic:spPr>
                    <a:xfrm>
                      <a:off x="0" y="0"/>
                      <a:ext cx="5943600" cy="3311525"/>
                    </a:xfrm>
                    <a:prstGeom prst="rect">
                      <a:avLst/>
                    </a:prstGeom>
                  </pic:spPr>
                </pic:pic>
              </a:graphicData>
            </a:graphic>
          </wp:inline>
        </w:drawing>
      </w:r>
    </w:p>
    <w:p w:rsidR="005F352C" w:rsidRPr="009669B0" w:rsidP="005F352C" w14:paraId="795B89AC"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7BD7AA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4B182DF7"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85889864" name="Picture 8588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4" name=""/>
                    <pic:cNvPicPr/>
                  </pic:nvPicPr>
                  <pic:blipFill>
                    <a:blip xmlns:r="http://schemas.openxmlformats.org/officeDocument/2006/relationships" r:embed="rId330"/>
                    <a:stretch>
                      <a:fillRect/>
                    </a:stretch>
                  </pic:blipFill>
                  <pic:spPr>
                    <a:xfrm>
                      <a:off x="0" y="0"/>
                      <a:ext cx="5943600" cy="3322320"/>
                    </a:xfrm>
                    <a:prstGeom prst="rect">
                      <a:avLst/>
                    </a:prstGeom>
                  </pic:spPr>
                </pic:pic>
              </a:graphicData>
            </a:graphic>
          </wp:inline>
        </w:drawing>
      </w:r>
    </w:p>
    <w:p w:rsidR="005F352C" w:rsidRPr="009669B0" w:rsidP="005F352C" w14:paraId="79A844E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767580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85889865" name="Picture 8588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5" name=""/>
                    <pic:cNvPicPr/>
                  </pic:nvPicPr>
                  <pic:blipFill>
                    <a:blip xmlns:r="http://schemas.openxmlformats.org/officeDocument/2006/relationships" r:embed="rId331"/>
                    <a:stretch>
                      <a:fillRect/>
                    </a:stretch>
                  </pic:blipFill>
                  <pic:spPr>
                    <a:xfrm>
                      <a:off x="0" y="0"/>
                      <a:ext cx="5943600" cy="3303270"/>
                    </a:xfrm>
                    <a:prstGeom prst="rect">
                      <a:avLst/>
                    </a:prstGeom>
                  </pic:spPr>
                </pic:pic>
              </a:graphicData>
            </a:graphic>
          </wp:inline>
        </w:drawing>
      </w:r>
    </w:p>
    <w:p w:rsidR="005F352C" w:rsidRPr="009669B0" w:rsidP="005F352C" w14:paraId="62A830B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6961130C"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81680"/>
            <wp:effectExtent l="0" t="0" r="0" b="0"/>
            <wp:docPr id="85889866" name="Picture 8588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6" name=""/>
                    <pic:cNvPicPr/>
                  </pic:nvPicPr>
                  <pic:blipFill>
                    <a:blip xmlns:r="http://schemas.openxmlformats.org/officeDocument/2006/relationships" r:embed="rId332"/>
                    <a:stretch>
                      <a:fillRect/>
                    </a:stretch>
                  </pic:blipFill>
                  <pic:spPr>
                    <a:xfrm>
                      <a:off x="0" y="0"/>
                      <a:ext cx="5943600" cy="3281680"/>
                    </a:xfrm>
                    <a:prstGeom prst="rect">
                      <a:avLst/>
                    </a:prstGeom>
                  </pic:spPr>
                </pic:pic>
              </a:graphicData>
            </a:graphic>
          </wp:inline>
        </w:drawing>
      </w:r>
    </w:p>
    <w:p w:rsidR="005F352C" w:rsidRPr="009669B0" w:rsidP="005F352C" w14:paraId="4C24B34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9620"/>
            <wp:effectExtent l="0" t="0" r="0" b="5080"/>
            <wp:docPr id="85889868" name="Picture 8588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8" name=""/>
                    <pic:cNvPicPr/>
                  </pic:nvPicPr>
                  <pic:blipFill>
                    <a:blip xmlns:r="http://schemas.openxmlformats.org/officeDocument/2006/relationships" r:embed="rId333"/>
                    <a:stretch>
                      <a:fillRect/>
                    </a:stretch>
                  </pic:blipFill>
                  <pic:spPr>
                    <a:xfrm>
                      <a:off x="0" y="0"/>
                      <a:ext cx="5943600" cy="3309620"/>
                    </a:xfrm>
                    <a:prstGeom prst="rect">
                      <a:avLst/>
                    </a:prstGeom>
                  </pic:spPr>
                </pic:pic>
              </a:graphicData>
            </a:graphic>
          </wp:inline>
        </w:drawing>
      </w:r>
    </w:p>
    <w:p w:rsidR="005F352C" w:rsidRPr="009669B0" w:rsidP="005F352C" w14:paraId="36FDED8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68D316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31ABFC9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7875"/>
            <wp:effectExtent l="0" t="0" r="0" b="0"/>
            <wp:docPr id="85889869" name="Picture 8588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9" name=""/>
                    <pic:cNvPicPr/>
                  </pic:nvPicPr>
                  <pic:blipFill>
                    <a:blip xmlns:r="http://schemas.openxmlformats.org/officeDocument/2006/relationships" r:embed="rId334"/>
                    <a:stretch>
                      <a:fillRect/>
                    </a:stretch>
                  </pic:blipFill>
                  <pic:spPr>
                    <a:xfrm>
                      <a:off x="0" y="0"/>
                      <a:ext cx="5943600" cy="3317875"/>
                    </a:xfrm>
                    <a:prstGeom prst="rect">
                      <a:avLst/>
                    </a:prstGeom>
                  </pic:spPr>
                </pic:pic>
              </a:graphicData>
            </a:graphic>
          </wp:inline>
        </w:drawing>
      </w:r>
    </w:p>
    <w:p w:rsidR="005F352C" w:rsidRPr="009669B0" w:rsidP="005F352C" w14:paraId="2E0679C9"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1525"/>
            <wp:effectExtent l="0" t="0" r="0" b="3175"/>
            <wp:docPr id="85889870" name="Picture 8588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0" name=""/>
                    <pic:cNvPicPr/>
                  </pic:nvPicPr>
                  <pic:blipFill>
                    <a:blip xmlns:r="http://schemas.openxmlformats.org/officeDocument/2006/relationships" r:embed="rId335"/>
                    <a:stretch>
                      <a:fillRect/>
                    </a:stretch>
                  </pic:blipFill>
                  <pic:spPr>
                    <a:xfrm>
                      <a:off x="0" y="0"/>
                      <a:ext cx="5943600" cy="3311525"/>
                    </a:xfrm>
                    <a:prstGeom prst="rect">
                      <a:avLst/>
                    </a:prstGeom>
                  </pic:spPr>
                </pic:pic>
              </a:graphicData>
            </a:graphic>
          </wp:inline>
        </w:drawing>
      </w:r>
    </w:p>
    <w:p w:rsidR="005F352C" w:rsidRPr="009669B0" w:rsidP="005F352C" w14:paraId="497AE5B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ACA90B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181DA487"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8195"/>
            <wp:effectExtent l="0" t="0" r="0" b="0"/>
            <wp:docPr id="85889871" name="Picture 8588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1" name=""/>
                    <pic:cNvPicPr/>
                  </pic:nvPicPr>
                  <pic:blipFill>
                    <a:blip xmlns:r="http://schemas.openxmlformats.org/officeDocument/2006/relationships" r:embed="rId336"/>
                    <a:stretch>
                      <a:fillRect/>
                    </a:stretch>
                  </pic:blipFill>
                  <pic:spPr>
                    <a:xfrm>
                      <a:off x="0" y="0"/>
                      <a:ext cx="5943600" cy="3338195"/>
                    </a:xfrm>
                    <a:prstGeom prst="rect">
                      <a:avLst/>
                    </a:prstGeom>
                  </pic:spPr>
                </pic:pic>
              </a:graphicData>
            </a:graphic>
          </wp:inline>
        </w:drawing>
      </w:r>
    </w:p>
    <w:p w:rsidR="005F352C" w:rsidRPr="009669B0" w:rsidP="005F352C" w14:paraId="443D9ACC"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9780"/>
            <wp:effectExtent l="0" t="0" r="0" b="0"/>
            <wp:docPr id="85889872" name="Picture 8588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2" name=""/>
                    <pic:cNvPicPr/>
                  </pic:nvPicPr>
                  <pic:blipFill>
                    <a:blip xmlns:r="http://schemas.openxmlformats.org/officeDocument/2006/relationships" r:embed="rId337"/>
                    <a:stretch>
                      <a:fillRect/>
                    </a:stretch>
                  </pic:blipFill>
                  <pic:spPr>
                    <a:xfrm>
                      <a:off x="0" y="0"/>
                      <a:ext cx="5943600" cy="3319780"/>
                    </a:xfrm>
                    <a:prstGeom prst="rect">
                      <a:avLst/>
                    </a:prstGeom>
                  </pic:spPr>
                </pic:pic>
              </a:graphicData>
            </a:graphic>
          </wp:inline>
        </w:drawing>
      </w:r>
    </w:p>
    <w:p w:rsidR="005F352C" w:rsidRPr="009669B0" w:rsidP="005F352C" w14:paraId="0A685017"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5ED53CDF"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E269FF" w:rsidRPr="00763041" w:rsidP="00763041" w14:paraId="358D31E5" w14:textId="031D4F0A">
      <w:pPr>
        <w:pStyle w:val="Heading3"/>
        <w:ind w:firstLine="720"/>
        <w:rPr>
          <w:rStyle w:val="Strong"/>
          <w:rFonts w:cstheme="minorHAnsi"/>
        </w:rPr>
      </w:pPr>
      <w:bookmarkStart w:id="1264" w:name="_Toc175909629"/>
      <w:bookmarkStart w:id="1265" w:name="_Toc196212095"/>
      <w:r w:rsidRPr="00763041">
        <w:rPr>
          <w:rStyle w:val="Strong"/>
          <w:rFonts w:cstheme="minorHAnsi"/>
        </w:rPr>
        <w:t>Appendix D-</w:t>
      </w:r>
      <w:r w:rsidRPr="00763041">
        <w:rPr>
          <w:rStyle w:val="Strong"/>
          <w:rFonts w:cstheme="minorHAnsi"/>
        </w:rPr>
        <w:t>1</w:t>
      </w:r>
      <w:r w:rsidRPr="00763041" w:rsidR="003C4518">
        <w:rPr>
          <w:rStyle w:val="Strong"/>
          <w:rFonts w:cstheme="minorHAnsi"/>
        </w:rPr>
        <w:t>1</w:t>
      </w:r>
      <w:r w:rsidRPr="00763041" w:rsidR="00763041">
        <w:rPr>
          <w:rStyle w:val="Strong"/>
          <w:rFonts w:cstheme="minorHAnsi"/>
        </w:rPr>
        <w:t>7</w:t>
      </w:r>
      <w:r w:rsidRPr="00763041">
        <w:rPr>
          <w:rStyle w:val="Strong"/>
          <w:rFonts w:cstheme="minorHAnsi"/>
        </w:rPr>
        <w:t xml:space="preserve">: </w:t>
      </w:r>
      <w:r w:rsidRPr="00715AB2">
        <w:rPr>
          <w:rStyle w:val="Strong"/>
          <w:rFonts w:cstheme="minorHAnsi"/>
          <w:b w:val="0"/>
          <w:bCs w:val="0"/>
        </w:rPr>
        <w:t>NAEP 2025 Best Practices PowerPoint Slides: Introducing NAEP to Students</w:t>
      </w:r>
      <w:bookmarkEnd w:id="1264"/>
      <w:bookmarkEnd w:id="1265"/>
    </w:p>
    <w:p w:rsidR="00E269FF" w14:paraId="5396038E"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E269FF" w14:paraId="080534F8" w14:textId="77777777">
      <w:pPr>
        <w:pStyle w:val="Heading3"/>
        <w:ind w:firstLine="720"/>
        <w:jc w:val="left"/>
        <w:rPr>
          <w:rStyle w:val="Strong"/>
          <w:rFonts w:cstheme="minorHAnsi"/>
          <w:color w:val="31849B" w:themeColor="accent5" w:themeShade="BF"/>
        </w:rPr>
      </w:pPr>
    </w:p>
    <w:p w:rsidR="005F352C" w:rsidRPr="009669B0" w:rsidP="005F352C" w14:paraId="04BFF3D7"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69310"/>
            <wp:effectExtent l="0" t="0" r="0" b="2540"/>
            <wp:docPr id="85889873" name="Picture 8588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3" name=""/>
                    <pic:cNvPicPr/>
                  </pic:nvPicPr>
                  <pic:blipFill>
                    <a:blip xmlns:r="http://schemas.openxmlformats.org/officeDocument/2006/relationships" r:embed="rId338"/>
                    <a:stretch>
                      <a:fillRect/>
                    </a:stretch>
                  </pic:blipFill>
                  <pic:spPr>
                    <a:xfrm>
                      <a:off x="0" y="0"/>
                      <a:ext cx="5943600" cy="3369310"/>
                    </a:xfrm>
                    <a:prstGeom prst="rect">
                      <a:avLst/>
                    </a:prstGeom>
                  </pic:spPr>
                </pic:pic>
              </a:graphicData>
            </a:graphic>
          </wp:inline>
        </w:drawing>
      </w:r>
    </w:p>
    <w:p w:rsidR="005F352C" w:rsidRPr="009669B0" w:rsidP="005F352C" w14:paraId="52FA23D2"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8985"/>
            <wp:effectExtent l="0" t="0" r="0" b="5715"/>
            <wp:docPr id="85889874" name="Picture 8588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4" name=""/>
                    <pic:cNvPicPr/>
                  </pic:nvPicPr>
                  <pic:blipFill>
                    <a:blip xmlns:r="http://schemas.openxmlformats.org/officeDocument/2006/relationships" r:embed="rId339"/>
                    <a:stretch>
                      <a:fillRect/>
                    </a:stretch>
                  </pic:blipFill>
                  <pic:spPr>
                    <a:xfrm>
                      <a:off x="0" y="0"/>
                      <a:ext cx="5943600" cy="3308985"/>
                    </a:xfrm>
                    <a:prstGeom prst="rect">
                      <a:avLst/>
                    </a:prstGeom>
                  </pic:spPr>
                </pic:pic>
              </a:graphicData>
            </a:graphic>
          </wp:inline>
        </w:drawing>
      </w:r>
    </w:p>
    <w:p w:rsidR="005F352C" w:rsidRPr="009669B0" w:rsidP="005F352C" w14:paraId="613D0947"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E269FF" w14:paraId="0FA9E892" w14:textId="401F3EE0">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r w:rsidRPr="009669B0">
        <w:rPr>
          <w:rFonts w:ascii="Times New Roman" w:eastAsia="Calibri" w:hAnsi="Times New Roman" w:cs="Times New Roman"/>
          <w:noProof/>
          <w:kern w:val="2"/>
          <w:sz w:val="28"/>
          <w:szCs w:val="28"/>
          <w14:ligatures w14:val="standardContextual"/>
        </w:rPr>
        <w:drawing>
          <wp:inline distT="0" distB="0" distL="0" distR="0">
            <wp:extent cx="5943600" cy="3330575"/>
            <wp:effectExtent l="0" t="0" r="0" b="3175"/>
            <wp:docPr id="85889875" name="Picture 8588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5" name=""/>
                    <pic:cNvPicPr/>
                  </pic:nvPicPr>
                  <pic:blipFill>
                    <a:blip xmlns:r="http://schemas.openxmlformats.org/officeDocument/2006/relationships" r:embed="rId340"/>
                    <a:stretch>
                      <a:fillRect/>
                    </a:stretch>
                  </pic:blipFill>
                  <pic:spPr>
                    <a:xfrm>
                      <a:off x="0" y="0"/>
                      <a:ext cx="5943600" cy="3330575"/>
                    </a:xfrm>
                    <a:prstGeom prst="rect">
                      <a:avLst/>
                    </a:prstGeom>
                  </pic:spPr>
                </pic:pic>
              </a:graphicData>
            </a:graphic>
          </wp:inline>
        </w:drawing>
      </w:r>
    </w:p>
    <w:p w:rsidR="005F352C" w:rsidRPr="009669B0" w:rsidP="005F352C" w14:paraId="044BD1B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7715"/>
            <wp:effectExtent l="0" t="0" r="0" b="6985"/>
            <wp:docPr id="85889876" name="Picture 8588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6" name=""/>
                    <pic:cNvPicPr/>
                  </pic:nvPicPr>
                  <pic:blipFill>
                    <a:blip xmlns:r="http://schemas.openxmlformats.org/officeDocument/2006/relationships" r:embed="rId341"/>
                    <a:stretch>
                      <a:fillRect/>
                    </a:stretch>
                  </pic:blipFill>
                  <pic:spPr>
                    <a:xfrm>
                      <a:off x="0" y="0"/>
                      <a:ext cx="5943600" cy="3307715"/>
                    </a:xfrm>
                    <a:prstGeom prst="rect">
                      <a:avLst/>
                    </a:prstGeom>
                  </pic:spPr>
                </pic:pic>
              </a:graphicData>
            </a:graphic>
          </wp:inline>
        </w:drawing>
      </w:r>
    </w:p>
    <w:p w:rsidR="005F352C" w:rsidRPr="009669B0" w:rsidP="005F352C" w14:paraId="6BB9983F"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A12944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45CE8D0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77870"/>
            <wp:effectExtent l="0" t="0" r="0" b="0"/>
            <wp:docPr id="85889877" name="Picture 85889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7" name=""/>
                    <pic:cNvPicPr/>
                  </pic:nvPicPr>
                  <pic:blipFill>
                    <a:blip xmlns:r="http://schemas.openxmlformats.org/officeDocument/2006/relationships" r:embed="rId342"/>
                    <a:stretch>
                      <a:fillRect/>
                    </a:stretch>
                  </pic:blipFill>
                  <pic:spPr>
                    <a:xfrm>
                      <a:off x="0" y="0"/>
                      <a:ext cx="5943600" cy="3277870"/>
                    </a:xfrm>
                    <a:prstGeom prst="rect">
                      <a:avLst/>
                    </a:prstGeom>
                  </pic:spPr>
                </pic:pic>
              </a:graphicData>
            </a:graphic>
          </wp:inline>
        </w:drawing>
      </w:r>
    </w:p>
    <w:p w:rsidR="005F352C" w:rsidRPr="009669B0" w:rsidP="005F352C" w14:paraId="20062D3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5175"/>
            <wp:effectExtent l="0" t="0" r="0" b="9525"/>
            <wp:docPr id="143500288" name="Picture 14350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88" name=""/>
                    <pic:cNvPicPr/>
                  </pic:nvPicPr>
                  <pic:blipFill>
                    <a:blip xmlns:r="http://schemas.openxmlformats.org/officeDocument/2006/relationships" r:embed="rId343"/>
                    <a:stretch>
                      <a:fillRect/>
                    </a:stretch>
                  </pic:blipFill>
                  <pic:spPr>
                    <a:xfrm>
                      <a:off x="0" y="0"/>
                      <a:ext cx="5943600" cy="3305175"/>
                    </a:xfrm>
                    <a:prstGeom prst="rect">
                      <a:avLst/>
                    </a:prstGeom>
                  </pic:spPr>
                </pic:pic>
              </a:graphicData>
            </a:graphic>
          </wp:inline>
        </w:drawing>
      </w:r>
    </w:p>
    <w:p w:rsidR="005F352C" w:rsidRPr="009669B0" w:rsidP="005F352C" w14:paraId="2800D29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29B0B19"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510592A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143500289" name="Picture 1435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89" name=""/>
                    <pic:cNvPicPr/>
                  </pic:nvPicPr>
                  <pic:blipFill>
                    <a:blip xmlns:r="http://schemas.openxmlformats.org/officeDocument/2006/relationships" r:embed="rId344"/>
                    <a:stretch>
                      <a:fillRect/>
                    </a:stretch>
                  </pic:blipFill>
                  <pic:spPr>
                    <a:xfrm>
                      <a:off x="0" y="0"/>
                      <a:ext cx="5943600" cy="3322320"/>
                    </a:xfrm>
                    <a:prstGeom prst="rect">
                      <a:avLst/>
                    </a:prstGeom>
                  </pic:spPr>
                </pic:pic>
              </a:graphicData>
            </a:graphic>
          </wp:inline>
        </w:drawing>
      </w:r>
    </w:p>
    <w:p w:rsidR="005F352C" w:rsidRPr="009669B0" w:rsidP="005F352C" w14:paraId="5DD8D375"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5650"/>
            <wp:effectExtent l="0" t="0" r="0" b="0"/>
            <wp:docPr id="143500290" name="Picture 14350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0" name=""/>
                    <pic:cNvPicPr/>
                  </pic:nvPicPr>
                  <pic:blipFill>
                    <a:blip xmlns:r="http://schemas.openxmlformats.org/officeDocument/2006/relationships" r:embed="rId345"/>
                    <a:stretch>
                      <a:fillRect/>
                    </a:stretch>
                  </pic:blipFill>
                  <pic:spPr>
                    <a:xfrm>
                      <a:off x="0" y="0"/>
                      <a:ext cx="5943600" cy="3295650"/>
                    </a:xfrm>
                    <a:prstGeom prst="rect">
                      <a:avLst/>
                    </a:prstGeom>
                  </pic:spPr>
                </pic:pic>
              </a:graphicData>
            </a:graphic>
          </wp:inline>
        </w:drawing>
      </w:r>
    </w:p>
    <w:p w:rsidR="005F352C" w:rsidRPr="009669B0" w:rsidP="005F352C" w14:paraId="62351CD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A9FA504"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498A668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143500291" name="Picture 14350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1" name=""/>
                    <pic:cNvPicPr/>
                  </pic:nvPicPr>
                  <pic:blipFill>
                    <a:blip xmlns:r="http://schemas.openxmlformats.org/officeDocument/2006/relationships" r:embed="rId346"/>
                    <a:stretch>
                      <a:fillRect/>
                    </a:stretch>
                  </pic:blipFill>
                  <pic:spPr>
                    <a:xfrm>
                      <a:off x="0" y="0"/>
                      <a:ext cx="5943600" cy="3303270"/>
                    </a:xfrm>
                    <a:prstGeom prst="rect">
                      <a:avLst/>
                    </a:prstGeom>
                  </pic:spPr>
                </pic:pic>
              </a:graphicData>
            </a:graphic>
          </wp:inline>
        </w:drawing>
      </w:r>
    </w:p>
    <w:p w:rsidR="005F352C" w:rsidRPr="009669B0" w:rsidP="005F352C" w14:paraId="5D8C9F09"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62325"/>
            <wp:effectExtent l="0" t="0" r="0" b="9525"/>
            <wp:docPr id="143500292" name="Picture 14350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2" name=""/>
                    <pic:cNvPicPr/>
                  </pic:nvPicPr>
                  <pic:blipFill>
                    <a:blip xmlns:r="http://schemas.openxmlformats.org/officeDocument/2006/relationships" r:embed="rId347"/>
                    <a:stretch>
                      <a:fillRect/>
                    </a:stretch>
                  </pic:blipFill>
                  <pic:spPr>
                    <a:xfrm>
                      <a:off x="0" y="0"/>
                      <a:ext cx="5943600" cy="3362325"/>
                    </a:xfrm>
                    <a:prstGeom prst="rect">
                      <a:avLst/>
                    </a:prstGeom>
                  </pic:spPr>
                </pic:pic>
              </a:graphicData>
            </a:graphic>
          </wp:inline>
        </w:drawing>
      </w:r>
    </w:p>
    <w:p w:rsidR="005F352C" w:rsidRPr="009669B0" w:rsidP="005F352C" w14:paraId="76BE137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4FE2F25"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56639A26"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55340"/>
            <wp:effectExtent l="0" t="0" r="0" b="0"/>
            <wp:docPr id="143500293" name="Picture 14350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3" name=""/>
                    <pic:cNvPicPr/>
                  </pic:nvPicPr>
                  <pic:blipFill>
                    <a:blip xmlns:r="http://schemas.openxmlformats.org/officeDocument/2006/relationships" r:embed="rId348"/>
                    <a:stretch>
                      <a:fillRect/>
                    </a:stretch>
                  </pic:blipFill>
                  <pic:spPr>
                    <a:xfrm>
                      <a:off x="0" y="0"/>
                      <a:ext cx="5943600" cy="3355340"/>
                    </a:xfrm>
                    <a:prstGeom prst="rect">
                      <a:avLst/>
                    </a:prstGeom>
                  </pic:spPr>
                </pic:pic>
              </a:graphicData>
            </a:graphic>
          </wp:inline>
        </w:drawing>
      </w:r>
    </w:p>
    <w:p w:rsidR="005F352C" w:rsidRPr="009669B0" w:rsidP="005F352C" w14:paraId="461D797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955"/>
            <wp:effectExtent l="0" t="0" r="0" b="0"/>
            <wp:docPr id="143500294" name="Picture 14350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4" name=""/>
                    <pic:cNvPicPr/>
                  </pic:nvPicPr>
                  <pic:blipFill>
                    <a:blip xmlns:r="http://schemas.openxmlformats.org/officeDocument/2006/relationships" r:embed="rId349"/>
                    <a:stretch>
                      <a:fillRect/>
                    </a:stretch>
                  </pic:blipFill>
                  <pic:spPr>
                    <a:xfrm>
                      <a:off x="0" y="0"/>
                      <a:ext cx="5943600" cy="3322955"/>
                    </a:xfrm>
                    <a:prstGeom prst="rect">
                      <a:avLst/>
                    </a:prstGeom>
                  </pic:spPr>
                </pic:pic>
              </a:graphicData>
            </a:graphic>
          </wp:inline>
        </w:drawing>
      </w:r>
    </w:p>
    <w:p w:rsidR="005F352C" w:rsidRPr="009669B0" w:rsidP="005F352C" w14:paraId="73C8FBD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072DA8D"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51370C8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2005"/>
            <wp:effectExtent l="0" t="0" r="0" b="0"/>
            <wp:docPr id="143500295" name="Picture 14350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5" name=""/>
                    <pic:cNvPicPr/>
                  </pic:nvPicPr>
                  <pic:blipFill>
                    <a:blip xmlns:r="http://schemas.openxmlformats.org/officeDocument/2006/relationships" r:embed="rId350"/>
                    <a:stretch>
                      <a:fillRect/>
                    </a:stretch>
                  </pic:blipFill>
                  <pic:spPr>
                    <a:xfrm>
                      <a:off x="0" y="0"/>
                      <a:ext cx="5943600" cy="3342005"/>
                    </a:xfrm>
                    <a:prstGeom prst="rect">
                      <a:avLst/>
                    </a:prstGeom>
                  </pic:spPr>
                </pic:pic>
              </a:graphicData>
            </a:graphic>
          </wp:inline>
        </w:drawing>
      </w:r>
    </w:p>
    <w:p w:rsidR="005F352C" w:rsidRPr="009669B0" w:rsidP="005F352C" w14:paraId="47E9089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143500296" name="Picture 1435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6" name=""/>
                    <pic:cNvPicPr/>
                  </pic:nvPicPr>
                  <pic:blipFill>
                    <a:blip xmlns:r="http://schemas.openxmlformats.org/officeDocument/2006/relationships" r:embed="rId351"/>
                    <a:stretch>
                      <a:fillRect/>
                    </a:stretch>
                  </pic:blipFill>
                  <pic:spPr>
                    <a:xfrm>
                      <a:off x="0" y="0"/>
                      <a:ext cx="5943600" cy="3340735"/>
                    </a:xfrm>
                    <a:prstGeom prst="rect">
                      <a:avLst/>
                    </a:prstGeom>
                  </pic:spPr>
                </pic:pic>
              </a:graphicData>
            </a:graphic>
          </wp:inline>
        </w:drawing>
      </w:r>
    </w:p>
    <w:p w:rsidR="005F352C" w:rsidRPr="009669B0" w:rsidP="005F352C" w14:paraId="51FC455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55FD712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76E9B3E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EA6EE7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07333">
        <w:rPr>
          <w:rFonts w:ascii="Times New Roman" w:eastAsia="Calibri" w:hAnsi="Times New Roman" w:cs="Times New Roman"/>
          <w:noProof/>
          <w:kern w:val="2"/>
          <w:sz w:val="28"/>
          <w:szCs w:val="28"/>
          <w14:ligatures w14:val="standardContextual"/>
        </w:rPr>
        <w:drawing>
          <wp:inline distT="0" distB="0" distL="0" distR="0">
            <wp:extent cx="5943600" cy="33540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352"/>
                    <a:stretch>
                      <a:fillRect/>
                    </a:stretch>
                  </pic:blipFill>
                  <pic:spPr>
                    <a:xfrm>
                      <a:off x="0" y="0"/>
                      <a:ext cx="5943600" cy="3354070"/>
                    </a:xfrm>
                    <a:prstGeom prst="rect">
                      <a:avLst/>
                    </a:prstGeom>
                  </pic:spPr>
                </pic:pic>
              </a:graphicData>
            </a:graphic>
          </wp:inline>
        </w:drawing>
      </w:r>
      <w:r w:rsidRPr="00907333">
        <w:rPr>
          <w:rFonts w:ascii="Times New Roman" w:eastAsia="Calibri" w:hAnsi="Times New Roman" w:cs="Times New Roman"/>
          <w:noProof/>
          <w:kern w:val="2"/>
          <w:sz w:val="28"/>
          <w:szCs w:val="28"/>
          <w14:ligatures w14:val="standardContextual"/>
        </w:rPr>
        <w:t xml:space="preserve"> </w:t>
      </w:r>
      <w:r w:rsidRPr="009669B0">
        <w:rPr>
          <w:rFonts w:ascii="Times New Roman" w:eastAsia="Calibri" w:hAnsi="Times New Roman" w:cs="Times New Roman"/>
          <w:noProof/>
          <w:kern w:val="2"/>
          <w:sz w:val="28"/>
          <w:szCs w:val="28"/>
          <w14:ligatures w14:val="standardContextual"/>
        </w:rPr>
        <w:drawing>
          <wp:inline distT="0" distB="0" distL="0" distR="0">
            <wp:extent cx="5943600" cy="3335655"/>
            <wp:effectExtent l="0" t="0" r="0" b="0"/>
            <wp:docPr id="143500298" name="Picture 14350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8" name=""/>
                    <pic:cNvPicPr/>
                  </pic:nvPicPr>
                  <pic:blipFill>
                    <a:blip xmlns:r="http://schemas.openxmlformats.org/officeDocument/2006/relationships" r:embed="rId353"/>
                    <a:stretch>
                      <a:fillRect/>
                    </a:stretch>
                  </pic:blipFill>
                  <pic:spPr>
                    <a:xfrm>
                      <a:off x="0" y="0"/>
                      <a:ext cx="5943600" cy="3335655"/>
                    </a:xfrm>
                    <a:prstGeom prst="rect">
                      <a:avLst/>
                    </a:prstGeom>
                  </pic:spPr>
                </pic:pic>
              </a:graphicData>
            </a:graphic>
          </wp:inline>
        </w:drawing>
      </w:r>
    </w:p>
    <w:p w:rsidR="005F352C" w:rsidRPr="009669B0" w:rsidP="005F352C" w14:paraId="6516634E"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14:paraId="26EC83B9" w14:textId="77DD93DC">
      <w:pPr>
        <w:rPr>
          <w:rFonts w:ascii="Times New Roman" w:eastAsia="Calibri" w:hAnsi="Times New Roman" w:cs="Times New Roman"/>
          <w:kern w:val="2"/>
          <w:sz w:val="28"/>
          <w:szCs w:val="28"/>
          <w14:ligatures w14:val="standardContextual"/>
        </w:rPr>
      </w:pPr>
      <w:r>
        <w:rPr>
          <w:rFonts w:ascii="Times New Roman" w:eastAsia="Calibri" w:hAnsi="Times New Roman" w:cs="Times New Roman"/>
          <w:kern w:val="2"/>
          <w:sz w:val="28"/>
          <w:szCs w:val="28"/>
          <w14:ligatures w14:val="standardContextual"/>
        </w:rPr>
        <w:br w:type="page"/>
      </w:r>
    </w:p>
    <w:p w:rsidR="005F352C" w:rsidRPr="009669B0" w:rsidP="00E269FF" w14:paraId="0A7E516A" w14:textId="77777777">
      <w:pPr>
        <w:widowControl/>
        <w:spacing w:after="160" w:line="259" w:lineRule="auto"/>
        <w:rPr>
          <w:rFonts w:ascii="Times New Roman" w:eastAsia="Calibri" w:hAnsi="Times New Roman" w:cs="Times New Roman"/>
          <w:kern w:val="2"/>
          <w:sz w:val="28"/>
          <w:szCs w:val="28"/>
          <w14:ligatures w14:val="standardContextual"/>
        </w:rPr>
      </w:pPr>
    </w:p>
    <w:p w:rsidR="00E269FF" w:rsidRPr="00715AB2" w:rsidP="00B6136F" w14:paraId="5A86289F" w14:textId="7F5A87EF">
      <w:pPr>
        <w:pStyle w:val="Heading3"/>
        <w:ind w:firstLine="720"/>
        <w:rPr>
          <w:rStyle w:val="Strong"/>
          <w:rFonts w:cstheme="minorHAnsi"/>
          <w:b w:val="0"/>
          <w:bCs w:val="0"/>
        </w:rPr>
      </w:pPr>
      <w:bookmarkStart w:id="1266" w:name="_Toc175909630"/>
      <w:bookmarkStart w:id="1267" w:name="_Toc196212096"/>
      <w:r w:rsidRPr="00763041">
        <w:rPr>
          <w:rStyle w:val="Strong"/>
          <w:rFonts w:cstheme="minorHAnsi"/>
        </w:rPr>
        <w:t>Appendix D-</w:t>
      </w:r>
      <w:r w:rsidRPr="00763041">
        <w:rPr>
          <w:rStyle w:val="Strong"/>
          <w:rFonts w:cstheme="minorHAnsi"/>
        </w:rPr>
        <w:t>1</w:t>
      </w:r>
      <w:r w:rsidRPr="00763041" w:rsidR="00A707CA">
        <w:rPr>
          <w:rStyle w:val="Strong"/>
          <w:rFonts w:cstheme="minorHAnsi"/>
        </w:rPr>
        <w:t>1</w:t>
      </w:r>
      <w:r w:rsidRPr="00763041" w:rsidR="00763041">
        <w:rPr>
          <w:rStyle w:val="Strong"/>
          <w:rFonts w:cstheme="minorHAnsi"/>
        </w:rPr>
        <w:t>8</w:t>
      </w:r>
      <w:r w:rsidRPr="00763041">
        <w:rPr>
          <w:rStyle w:val="Strong"/>
          <w:rFonts w:cstheme="minorHAnsi"/>
        </w:rPr>
        <w:t xml:space="preserve">: </w:t>
      </w:r>
      <w:r w:rsidRPr="00715AB2">
        <w:rPr>
          <w:rStyle w:val="Strong"/>
          <w:rFonts w:cstheme="minorHAnsi"/>
          <w:b w:val="0"/>
          <w:bCs w:val="0"/>
        </w:rPr>
        <w:t>NAEP 2025 Best Practices PowerPoint Slides: Introducing NAEP to Teachers</w:t>
      </w:r>
      <w:bookmarkEnd w:id="1266"/>
      <w:bookmarkEnd w:id="1267"/>
    </w:p>
    <w:p w:rsidR="00E269FF" w14:paraId="41AA1E06"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15802995" w14:textId="77777777">
      <w:pPr>
        <w:pStyle w:val="Heading3"/>
        <w:ind w:firstLine="720"/>
        <w:rPr>
          <w:rStyle w:val="Strong"/>
          <w:rFonts w:cstheme="minorHAnsi"/>
          <w:color w:val="31849B" w:themeColor="accent5" w:themeShade="BF"/>
        </w:rPr>
      </w:pPr>
    </w:p>
    <w:p w:rsidR="005F352C" w:rsidRPr="009669B0" w:rsidP="005F352C" w14:paraId="67D1427C"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143500299" name="Picture 14350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9" name=""/>
                    <pic:cNvPicPr/>
                  </pic:nvPicPr>
                  <pic:blipFill>
                    <a:blip xmlns:r="http://schemas.openxmlformats.org/officeDocument/2006/relationships" r:embed="rId354"/>
                    <a:stretch>
                      <a:fillRect/>
                    </a:stretch>
                  </pic:blipFill>
                  <pic:spPr>
                    <a:xfrm>
                      <a:off x="0" y="0"/>
                      <a:ext cx="5943600" cy="3322320"/>
                    </a:xfrm>
                    <a:prstGeom prst="rect">
                      <a:avLst/>
                    </a:prstGeom>
                  </pic:spPr>
                </pic:pic>
              </a:graphicData>
            </a:graphic>
          </wp:inline>
        </w:drawing>
      </w:r>
    </w:p>
    <w:p w:rsidR="005F352C" w:rsidRPr="009669B0" w:rsidP="005F352C" w14:paraId="61F0905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6445"/>
            <wp:effectExtent l="0" t="0" r="0" b="8255"/>
            <wp:docPr id="143500300" name="Picture 14350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0" name=""/>
                    <pic:cNvPicPr/>
                  </pic:nvPicPr>
                  <pic:blipFill>
                    <a:blip xmlns:r="http://schemas.openxmlformats.org/officeDocument/2006/relationships" r:embed="rId355"/>
                    <a:stretch>
                      <a:fillRect/>
                    </a:stretch>
                  </pic:blipFill>
                  <pic:spPr>
                    <a:xfrm>
                      <a:off x="0" y="0"/>
                      <a:ext cx="5943600" cy="3306445"/>
                    </a:xfrm>
                    <a:prstGeom prst="rect">
                      <a:avLst/>
                    </a:prstGeom>
                  </pic:spPr>
                </pic:pic>
              </a:graphicData>
            </a:graphic>
          </wp:inline>
        </w:drawing>
      </w:r>
    </w:p>
    <w:p w:rsidR="005F352C" w:rsidRPr="009669B0" w:rsidP="005F352C" w14:paraId="64DF79FB"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C577A7B"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7302BAE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9940"/>
            <wp:effectExtent l="0" t="0" r="0" b="3810"/>
            <wp:docPr id="143500301" name="Picture 14350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1" name=""/>
                    <pic:cNvPicPr/>
                  </pic:nvPicPr>
                  <pic:blipFill>
                    <a:blip xmlns:r="http://schemas.openxmlformats.org/officeDocument/2006/relationships" r:embed="rId356"/>
                    <a:stretch>
                      <a:fillRect/>
                    </a:stretch>
                  </pic:blipFill>
                  <pic:spPr>
                    <a:xfrm>
                      <a:off x="0" y="0"/>
                      <a:ext cx="5943600" cy="3329940"/>
                    </a:xfrm>
                    <a:prstGeom prst="rect">
                      <a:avLst/>
                    </a:prstGeom>
                  </pic:spPr>
                </pic:pic>
              </a:graphicData>
            </a:graphic>
          </wp:inline>
        </w:drawing>
      </w:r>
    </w:p>
    <w:p w:rsidR="005F352C" w:rsidRPr="009669B0" w:rsidP="005F352C" w14:paraId="4AC8A08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5180"/>
            <wp:effectExtent l="0" t="0" r="0" b="7620"/>
            <wp:docPr id="143500302" name="Picture 14350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2" name=""/>
                    <pic:cNvPicPr/>
                  </pic:nvPicPr>
                  <pic:blipFill>
                    <a:blip xmlns:r="http://schemas.openxmlformats.org/officeDocument/2006/relationships" r:embed="rId357"/>
                    <a:stretch>
                      <a:fillRect/>
                    </a:stretch>
                  </pic:blipFill>
                  <pic:spPr>
                    <a:xfrm>
                      <a:off x="0" y="0"/>
                      <a:ext cx="5943600" cy="3345180"/>
                    </a:xfrm>
                    <a:prstGeom prst="rect">
                      <a:avLst/>
                    </a:prstGeom>
                  </pic:spPr>
                </pic:pic>
              </a:graphicData>
            </a:graphic>
          </wp:inline>
        </w:drawing>
      </w:r>
    </w:p>
    <w:p w:rsidR="005F352C" w:rsidRPr="009669B0" w:rsidP="005F352C" w14:paraId="0DC45EC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1759193"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565E8998"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143500303" name="Picture 14350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3" name=""/>
                    <pic:cNvPicPr/>
                  </pic:nvPicPr>
                  <pic:blipFill>
                    <a:blip xmlns:r="http://schemas.openxmlformats.org/officeDocument/2006/relationships" r:embed="rId358"/>
                    <a:stretch>
                      <a:fillRect/>
                    </a:stretch>
                  </pic:blipFill>
                  <pic:spPr>
                    <a:xfrm>
                      <a:off x="0" y="0"/>
                      <a:ext cx="5943600" cy="3340735"/>
                    </a:xfrm>
                    <a:prstGeom prst="rect">
                      <a:avLst/>
                    </a:prstGeom>
                  </pic:spPr>
                </pic:pic>
              </a:graphicData>
            </a:graphic>
          </wp:inline>
        </w:drawing>
      </w:r>
    </w:p>
    <w:p w:rsidR="005F352C" w:rsidRPr="009669B0" w:rsidP="005F352C" w14:paraId="03D17A38"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55340"/>
            <wp:effectExtent l="0" t="0" r="0" b="0"/>
            <wp:docPr id="143500304" name="Picture 14350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4" name=""/>
                    <pic:cNvPicPr/>
                  </pic:nvPicPr>
                  <pic:blipFill>
                    <a:blip xmlns:r="http://schemas.openxmlformats.org/officeDocument/2006/relationships" r:embed="rId359"/>
                    <a:stretch>
                      <a:fillRect/>
                    </a:stretch>
                  </pic:blipFill>
                  <pic:spPr>
                    <a:xfrm>
                      <a:off x="0" y="0"/>
                      <a:ext cx="5943600" cy="3355340"/>
                    </a:xfrm>
                    <a:prstGeom prst="rect">
                      <a:avLst/>
                    </a:prstGeom>
                  </pic:spPr>
                </pic:pic>
              </a:graphicData>
            </a:graphic>
          </wp:inline>
        </w:drawing>
      </w:r>
    </w:p>
    <w:p w:rsidR="005F352C" w:rsidRPr="009669B0" w:rsidP="005F352C" w14:paraId="164A5C5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3DC5063D"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4A8D3870"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1205"/>
            <wp:effectExtent l="0" t="0" r="0" b="4445"/>
            <wp:docPr id="143500306" name="Picture 14350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6" name=""/>
                    <pic:cNvPicPr/>
                  </pic:nvPicPr>
                  <pic:blipFill>
                    <a:blip xmlns:r="http://schemas.openxmlformats.org/officeDocument/2006/relationships" r:embed="rId360"/>
                    <a:stretch>
                      <a:fillRect/>
                    </a:stretch>
                  </pic:blipFill>
                  <pic:spPr>
                    <a:xfrm>
                      <a:off x="0" y="0"/>
                      <a:ext cx="5943600" cy="3291205"/>
                    </a:xfrm>
                    <a:prstGeom prst="rect">
                      <a:avLst/>
                    </a:prstGeom>
                  </pic:spPr>
                </pic:pic>
              </a:graphicData>
            </a:graphic>
          </wp:inline>
        </w:drawing>
      </w:r>
    </w:p>
    <w:p w:rsidR="005F352C" w:rsidRPr="009669B0" w:rsidP="005F352C" w14:paraId="26BAF835"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9145"/>
            <wp:effectExtent l="0" t="0" r="0" b="0"/>
            <wp:docPr id="143500307" name="Picture 14350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7" name=""/>
                    <pic:cNvPicPr/>
                  </pic:nvPicPr>
                  <pic:blipFill>
                    <a:blip xmlns:r="http://schemas.openxmlformats.org/officeDocument/2006/relationships" r:embed="rId361"/>
                    <a:stretch>
                      <a:fillRect/>
                    </a:stretch>
                  </pic:blipFill>
                  <pic:spPr>
                    <a:xfrm>
                      <a:off x="0" y="0"/>
                      <a:ext cx="5943600" cy="3319145"/>
                    </a:xfrm>
                    <a:prstGeom prst="rect">
                      <a:avLst/>
                    </a:prstGeom>
                  </pic:spPr>
                </pic:pic>
              </a:graphicData>
            </a:graphic>
          </wp:inline>
        </w:drawing>
      </w:r>
    </w:p>
    <w:p w:rsidR="005F352C" w:rsidRPr="009669B0" w:rsidP="005F352C" w14:paraId="6DD0C2B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CCB194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1694E21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143500308" name="Picture 14350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8" name=""/>
                    <pic:cNvPicPr/>
                  </pic:nvPicPr>
                  <pic:blipFill>
                    <a:blip xmlns:r="http://schemas.openxmlformats.org/officeDocument/2006/relationships" r:embed="rId362"/>
                    <a:stretch>
                      <a:fillRect/>
                    </a:stretch>
                  </pic:blipFill>
                  <pic:spPr>
                    <a:xfrm>
                      <a:off x="0" y="0"/>
                      <a:ext cx="5943600" cy="3303270"/>
                    </a:xfrm>
                    <a:prstGeom prst="rect">
                      <a:avLst/>
                    </a:prstGeom>
                  </pic:spPr>
                </pic:pic>
              </a:graphicData>
            </a:graphic>
          </wp:inline>
        </w:drawing>
      </w:r>
    </w:p>
    <w:p w:rsidR="005F352C" w:rsidRPr="009669B0" w:rsidP="005F352C" w14:paraId="68B2D34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4065"/>
            <wp:effectExtent l="0" t="0" r="0" b="635"/>
            <wp:docPr id="143500309" name="Picture 14350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9" name=""/>
                    <pic:cNvPicPr/>
                  </pic:nvPicPr>
                  <pic:blipFill>
                    <a:blip xmlns:r="http://schemas.openxmlformats.org/officeDocument/2006/relationships" r:embed="rId363"/>
                    <a:stretch>
                      <a:fillRect/>
                    </a:stretch>
                  </pic:blipFill>
                  <pic:spPr>
                    <a:xfrm>
                      <a:off x="0" y="0"/>
                      <a:ext cx="5943600" cy="3314065"/>
                    </a:xfrm>
                    <a:prstGeom prst="rect">
                      <a:avLst/>
                    </a:prstGeom>
                  </pic:spPr>
                </pic:pic>
              </a:graphicData>
            </a:graphic>
          </wp:inline>
        </w:drawing>
      </w:r>
    </w:p>
    <w:p w:rsidR="005F352C" w:rsidRPr="009669B0" w:rsidP="005F352C" w14:paraId="2F60A18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921F4F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16BE71C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2635"/>
            <wp:effectExtent l="0" t="0" r="0" b="0"/>
            <wp:docPr id="143500310" name="Picture 1435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0" name=""/>
                    <pic:cNvPicPr/>
                  </pic:nvPicPr>
                  <pic:blipFill>
                    <a:blip xmlns:r="http://schemas.openxmlformats.org/officeDocument/2006/relationships" r:embed="rId364"/>
                    <a:stretch>
                      <a:fillRect/>
                    </a:stretch>
                  </pic:blipFill>
                  <pic:spPr>
                    <a:xfrm>
                      <a:off x="0" y="0"/>
                      <a:ext cx="5943600" cy="3302635"/>
                    </a:xfrm>
                    <a:prstGeom prst="rect">
                      <a:avLst/>
                    </a:prstGeom>
                  </pic:spPr>
                </pic:pic>
              </a:graphicData>
            </a:graphic>
          </wp:inline>
        </w:drawing>
      </w:r>
    </w:p>
    <w:p w:rsidR="005F352C" w:rsidRPr="009669B0" w:rsidP="005F352C" w14:paraId="2320C4C7"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0575"/>
            <wp:effectExtent l="0" t="0" r="0" b="3175"/>
            <wp:docPr id="143500311" name="Picture 1435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1" name=""/>
                    <pic:cNvPicPr/>
                  </pic:nvPicPr>
                  <pic:blipFill>
                    <a:blip xmlns:r="http://schemas.openxmlformats.org/officeDocument/2006/relationships" r:embed="rId365"/>
                    <a:stretch>
                      <a:fillRect/>
                    </a:stretch>
                  </pic:blipFill>
                  <pic:spPr>
                    <a:xfrm>
                      <a:off x="0" y="0"/>
                      <a:ext cx="5943600" cy="3330575"/>
                    </a:xfrm>
                    <a:prstGeom prst="rect">
                      <a:avLst/>
                    </a:prstGeom>
                  </pic:spPr>
                </pic:pic>
              </a:graphicData>
            </a:graphic>
          </wp:inline>
        </w:drawing>
      </w:r>
    </w:p>
    <w:p w:rsidR="005F352C" w:rsidRPr="009669B0" w:rsidP="005F352C" w14:paraId="3B29D11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E468404"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02437D8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6290"/>
            <wp:effectExtent l="0" t="0" r="0" b="0"/>
            <wp:docPr id="143500312" name="Picture 14350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2" name=""/>
                    <pic:cNvPicPr/>
                  </pic:nvPicPr>
                  <pic:blipFill>
                    <a:blip xmlns:r="http://schemas.openxmlformats.org/officeDocument/2006/relationships" r:embed="rId366"/>
                    <a:stretch>
                      <a:fillRect/>
                    </a:stretch>
                  </pic:blipFill>
                  <pic:spPr>
                    <a:xfrm>
                      <a:off x="0" y="0"/>
                      <a:ext cx="5943600" cy="3336290"/>
                    </a:xfrm>
                    <a:prstGeom prst="rect">
                      <a:avLst/>
                    </a:prstGeom>
                  </pic:spPr>
                </pic:pic>
              </a:graphicData>
            </a:graphic>
          </wp:inline>
        </w:drawing>
      </w:r>
    </w:p>
    <w:p w:rsidR="005F352C" w:rsidRPr="009669B0" w:rsidP="005F352C" w14:paraId="7234338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5020"/>
            <wp:effectExtent l="0" t="0" r="0" b="0"/>
            <wp:docPr id="143500313" name="Picture 14350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3" name=""/>
                    <pic:cNvPicPr/>
                  </pic:nvPicPr>
                  <pic:blipFill>
                    <a:blip xmlns:r="http://schemas.openxmlformats.org/officeDocument/2006/relationships" r:embed="rId367"/>
                    <a:stretch>
                      <a:fillRect/>
                    </a:stretch>
                  </pic:blipFill>
                  <pic:spPr>
                    <a:xfrm>
                      <a:off x="0" y="0"/>
                      <a:ext cx="5943600" cy="3335020"/>
                    </a:xfrm>
                    <a:prstGeom prst="rect">
                      <a:avLst/>
                    </a:prstGeom>
                  </pic:spPr>
                </pic:pic>
              </a:graphicData>
            </a:graphic>
          </wp:inline>
        </w:drawing>
      </w:r>
    </w:p>
    <w:p w:rsidR="005F352C" w:rsidRPr="009669B0" w:rsidP="005F352C" w14:paraId="57A8DF4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48AFB5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62DA04B0"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279A6">
        <w:rPr>
          <w:rFonts w:ascii="Times New Roman" w:eastAsia="Calibri" w:hAnsi="Times New Roman" w:cs="Times New Roman"/>
          <w:noProof/>
          <w:kern w:val="2"/>
          <w:sz w:val="28"/>
          <w:szCs w:val="28"/>
          <w14:ligatures w14:val="standardContextual"/>
        </w:rPr>
        <w:drawing>
          <wp:inline distT="0" distB="0" distL="0" distR="0">
            <wp:extent cx="5943600" cy="33540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352"/>
                    <a:stretch>
                      <a:fillRect/>
                    </a:stretch>
                  </pic:blipFill>
                  <pic:spPr>
                    <a:xfrm>
                      <a:off x="0" y="0"/>
                      <a:ext cx="5943600" cy="3354070"/>
                    </a:xfrm>
                    <a:prstGeom prst="rect">
                      <a:avLst/>
                    </a:prstGeom>
                  </pic:spPr>
                </pic:pic>
              </a:graphicData>
            </a:graphic>
          </wp:inline>
        </w:drawing>
      </w:r>
    </w:p>
    <w:p w:rsidR="005F352C" w:rsidRPr="009669B0" w:rsidP="005F352C" w14:paraId="60F2AEF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592F7AE5"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6276A7" w:rsidP="00763041" w14:paraId="0D8A8760" w14:textId="472181FA">
      <w:pPr>
        <w:pStyle w:val="Heading3"/>
        <w:ind w:firstLine="720"/>
        <w:rPr>
          <w:rStyle w:val="Strong"/>
          <w:rFonts w:cstheme="minorHAnsi"/>
          <w:b w:val="0"/>
          <w:bCs w:val="0"/>
        </w:rPr>
      </w:pPr>
      <w:bookmarkStart w:id="1268" w:name="_Toc175909631"/>
      <w:bookmarkStart w:id="1269" w:name="_Toc196212097"/>
      <w:r w:rsidRPr="00763041">
        <w:rPr>
          <w:rStyle w:val="Strong"/>
          <w:rFonts w:cstheme="minorHAnsi"/>
        </w:rPr>
        <w:t>Appendix D-</w:t>
      </w:r>
      <w:r w:rsidRPr="00763041" w:rsidR="00D35FD9">
        <w:rPr>
          <w:rStyle w:val="Strong"/>
          <w:rFonts w:cstheme="minorHAnsi"/>
        </w:rPr>
        <w:t>1</w:t>
      </w:r>
      <w:r w:rsidRPr="00763041" w:rsidR="00A707CA">
        <w:rPr>
          <w:rStyle w:val="Strong"/>
          <w:rFonts w:cstheme="minorHAnsi"/>
        </w:rPr>
        <w:t>1</w:t>
      </w:r>
      <w:r w:rsidR="00763041">
        <w:rPr>
          <w:rStyle w:val="Strong"/>
          <w:rFonts w:cstheme="minorHAnsi"/>
        </w:rPr>
        <w:t>9</w:t>
      </w:r>
      <w:r w:rsidRPr="00763041">
        <w:rPr>
          <w:rStyle w:val="Strong"/>
          <w:rFonts w:cstheme="minorHAnsi"/>
        </w:rPr>
        <w:t xml:space="preserve">: </w:t>
      </w:r>
      <w:r w:rsidRPr="006276A7">
        <w:rPr>
          <w:rStyle w:val="Strong"/>
          <w:rFonts w:cstheme="minorHAnsi"/>
          <w:b w:val="0"/>
          <w:bCs w:val="0"/>
        </w:rPr>
        <w:t>NAEP 2025 Best Practices HTML Emails</w:t>
      </w:r>
      <w:bookmarkEnd w:id="1268"/>
      <w:bookmarkEnd w:id="1269"/>
    </w:p>
    <w:p w:rsidR="006276A7" w14:paraId="6B843034" w14:textId="77777777">
      <w:pPr>
        <w:rPr>
          <w:rStyle w:val="Strong"/>
          <w:rFonts w:ascii="Times New Roman" w:hAnsi="Times New Roman" w:eastAsiaTheme="majorEastAsia" w:cstheme="minorHAnsi"/>
          <w:b w:val="0"/>
          <w:bCs w:val="0"/>
          <w:color w:val="000000" w:themeColor="text1"/>
          <w:sz w:val="28"/>
          <w:szCs w:val="24"/>
        </w:rPr>
      </w:pPr>
      <w:r>
        <w:rPr>
          <w:rStyle w:val="Strong"/>
          <w:rFonts w:cstheme="minorHAnsi"/>
          <w:b w:val="0"/>
          <w:bCs w:val="0"/>
        </w:rPr>
        <w:br w:type="page"/>
      </w:r>
    </w:p>
    <w:p w:rsidR="005F352C" w:rsidRPr="0076399A" w:rsidP="00763041" w14:paraId="491BB5FD" w14:textId="77777777">
      <w:pPr>
        <w:pStyle w:val="Heading3"/>
        <w:ind w:firstLine="720"/>
        <w:rPr>
          <w:rStyle w:val="Strong"/>
          <w:rFonts w:cstheme="minorHAnsi"/>
          <w:color w:val="31849B" w:themeColor="accent5" w:themeShade="BF"/>
        </w:rPr>
      </w:pPr>
    </w:p>
    <w:p w:rsidR="005F352C" w:rsidRPr="009669B0" w:rsidP="005F352C" w14:paraId="16781BBC" w14:textId="77777777">
      <w:pPr>
        <w:widowControl/>
        <w:spacing w:after="160" w:line="259" w:lineRule="auto"/>
        <w:rPr>
          <w:rFonts w:ascii="Times New Roman" w:eastAsia="Times New Roman" w:hAnsi="Times New Roman" w:cs="Times New Roman"/>
          <w:kern w:val="2"/>
          <w:sz w:val="28"/>
          <w:szCs w:val="28"/>
          <w14:ligatures w14:val="standardContextual"/>
        </w:rPr>
      </w:pPr>
    </w:p>
    <w:p w:rsidR="005F352C" w:rsidRPr="009669B0" w:rsidP="005F352C" w14:paraId="18CCB512"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noProof/>
          <w:kern w:val="2"/>
          <w:sz w:val="28"/>
          <w:szCs w:val="28"/>
          <w14:ligatures w14:val="standardContextual"/>
        </w:rPr>
        <w:drawing>
          <wp:inline distT="0" distB="0" distL="0" distR="0">
            <wp:extent cx="5794744" cy="7785706"/>
            <wp:effectExtent l="0" t="0" r="0" b="6350"/>
            <wp:docPr id="143500316" name="Picture 14350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6" name=""/>
                    <pic:cNvPicPr/>
                  </pic:nvPicPr>
                  <pic:blipFill>
                    <a:blip xmlns:r="http://schemas.openxmlformats.org/officeDocument/2006/relationships" r:embed="rId368"/>
                    <a:stretch>
                      <a:fillRect/>
                    </a:stretch>
                  </pic:blipFill>
                  <pic:spPr>
                    <a:xfrm>
                      <a:off x="0" y="0"/>
                      <a:ext cx="5803611" cy="7797619"/>
                    </a:xfrm>
                    <a:prstGeom prst="rect">
                      <a:avLst/>
                    </a:prstGeom>
                  </pic:spPr>
                </pic:pic>
              </a:graphicData>
            </a:graphic>
          </wp:inline>
        </w:drawing>
      </w:r>
    </w:p>
    <w:p w:rsidR="005F352C" w:rsidRPr="009669B0" w:rsidP="005F352C" w14:paraId="004B28B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5795645"/>
            <wp:effectExtent l="0" t="0" r="0" b="0"/>
            <wp:docPr id="143500317" name="Picture 14350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7" name=""/>
                    <pic:cNvPicPr/>
                  </pic:nvPicPr>
                  <pic:blipFill>
                    <a:blip xmlns:r="http://schemas.openxmlformats.org/officeDocument/2006/relationships" r:embed="rId369"/>
                    <a:stretch>
                      <a:fillRect/>
                    </a:stretch>
                  </pic:blipFill>
                  <pic:spPr>
                    <a:xfrm>
                      <a:off x="0" y="0"/>
                      <a:ext cx="5943600" cy="5795645"/>
                    </a:xfrm>
                    <a:prstGeom prst="rect">
                      <a:avLst/>
                    </a:prstGeom>
                  </pic:spPr>
                </pic:pic>
              </a:graphicData>
            </a:graphic>
          </wp:inline>
        </w:drawing>
      </w:r>
    </w:p>
    <w:p w:rsidR="005F352C" w:rsidRPr="009669B0" w:rsidP="005F352C" w14:paraId="5E66B32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4F3A68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352C" w14:paraId="324761B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5661025"/>
            <wp:effectExtent l="0" t="0" r="0" b="0"/>
            <wp:docPr id="143500318" name="Picture 1435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8" name=""/>
                    <pic:cNvPicPr/>
                  </pic:nvPicPr>
                  <pic:blipFill>
                    <a:blip xmlns:r="http://schemas.openxmlformats.org/officeDocument/2006/relationships" r:embed="rId370"/>
                    <a:stretch>
                      <a:fillRect/>
                    </a:stretch>
                  </pic:blipFill>
                  <pic:spPr>
                    <a:xfrm>
                      <a:off x="0" y="0"/>
                      <a:ext cx="5943600" cy="5661025"/>
                    </a:xfrm>
                    <a:prstGeom prst="rect">
                      <a:avLst/>
                    </a:prstGeom>
                  </pic:spPr>
                </pic:pic>
              </a:graphicData>
            </a:graphic>
          </wp:inline>
        </w:drawing>
      </w:r>
    </w:p>
    <w:p w:rsidR="005F352C" w:rsidRPr="009669B0" w:rsidP="005F352C" w14:paraId="777D059E"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124D719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A707CA" w:rsidRPr="0034073A" w:rsidP="0034073A" w14:paraId="400A8232" w14:textId="3B7AC4BD">
      <w:pPr>
        <w:pStyle w:val="Heading3"/>
        <w:ind w:firstLine="720"/>
        <w:rPr>
          <w:rStyle w:val="Strong"/>
          <w:rFonts w:cstheme="minorHAnsi"/>
        </w:rPr>
      </w:pPr>
      <w:bookmarkStart w:id="1270" w:name="_Toc175909632"/>
      <w:bookmarkStart w:id="1271" w:name="_Toc196212098"/>
      <w:r w:rsidRPr="0034073A">
        <w:rPr>
          <w:rStyle w:val="Strong"/>
          <w:rFonts w:cstheme="minorHAnsi"/>
        </w:rPr>
        <w:t>Appendix D-</w:t>
      </w:r>
      <w:r w:rsidRPr="0034073A" w:rsidR="00D35FD9">
        <w:rPr>
          <w:rStyle w:val="Strong"/>
          <w:rFonts w:cstheme="minorHAnsi"/>
        </w:rPr>
        <w:t>1</w:t>
      </w:r>
      <w:r w:rsidRPr="0034073A" w:rsidR="0034073A">
        <w:rPr>
          <w:rStyle w:val="Strong"/>
          <w:rFonts w:cstheme="minorHAnsi"/>
        </w:rPr>
        <w:t>20</w:t>
      </w:r>
      <w:r w:rsidRPr="0034073A">
        <w:rPr>
          <w:rStyle w:val="Strong"/>
          <w:rFonts w:cstheme="minorHAnsi"/>
        </w:rPr>
        <w:t xml:space="preserve">: </w:t>
      </w:r>
      <w:r w:rsidRPr="006276A7">
        <w:rPr>
          <w:rStyle w:val="Strong"/>
          <w:rFonts w:cstheme="minorHAnsi"/>
          <w:b w:val="0"/>
          <w:bCs w:val="0"/>
        </w:rPr>
        <w:t>NAEP 2025 Best Practices Talking Points Principals and Teachers to Parents</w:t>
      </w:r>
      <w:bookmarkEnd w:id="1270"/>
      <w:bookmarkEnd w:id="1271"/>
    </w:p>
    <w:p w:rsidR="00A707CA" w14:paraId="55D85B1F"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D35FD9" w14:paraId="5A9A4DB1" w14:textId="77777777">
      <w:pPr>
        <w:pStyle w:val="Heading3"/>
        <w:ind w:firstLine="720"/>
        <w:jc w:val="left"/>
        <w:rPr>
          <w:rStyle w:val="Strong"/>
          <w:rFonts w:cstheme="minorHAnsi"/>
          <w:color w:val="31849B" w:themeColor="accent5" w:themeShade="BF"/>
        </w:rPr>
      </w:pPr>
    </w:p>
    <w:p w:rsidR="005F352C" w:rsidRPr="009669B0" w:rsidP="005F352C" w14:paraId="6E318CAE" w14:textId="77777777">
      <w:pPr>
        <w:widowControl/>
        <w:spacing w:after="160" w:line="259" w:lineRule="auto"/>
        <w:rPr>
          <w:rFonts w:ascii="Times New Roman" w:eastAsia="Times New Roman" w:hAnsi="Times New Roman" w:cs="Times New Roman"/>
          <w:kern w:val="2"/>
          <w:sz w:val="28"/>
          <w:szCs w:val="28"/>
          <w14:ligatures w14:val="standardContextual"/>
        </w:rPr>
      </w:pPr>
    </w:p>
    <w:p w:rsidR="005F352C" w:rsidRPr="007043F6" w:rsidP="005F352C" w14:paraId="7DEEEB37"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84864" behindDoc="0" locked="0" layoutInCell="1" allowOverlap="1">
            <wp:simplePos x="0" y="0"/>
            <wp:positionH relativeFrom="margin">
              <wp:posOffset>0</wp:posOffset>
            </wp:positionH>
            <wp:positionV relativeFrom="page">
              <wp:posOffset>996888</wp:posOffset>
            </wp:positionV>
            <wp:extent cx="912375" cy="941832"/>
            <wp:effectExtent l="0" t="0" r="2540" b="0"/>
            <wp:wrapSquare wrapText="bothSides"/>
            <wp:docPr id="1316472320" name="Picture 131647232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2320"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2375" cy="941832"/>
                    </a:xfrm>
                    <a:prstGeom prst="rect">
                      <a:avLst/>
                    </a:prstGeom>
                    <a:noFill/>
                    <a:ln>
                      <a:noFill/>
                    </a:ln>
                  </pic:spPr>
                </pic:pic>
              </a:graphicData>
            </a:graphic>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5F352C" w:rsidRPr="00636142" w:rsidP="005F352C" w14:paraId="51C28E7F" w14:textId="77777777">
      <w:pPr>
        <w:keepNext/>
        <w:keepLines/>
        <w:widowControl/>
        <w:spacing w:line="259" w:lineRule="auto"/>
        <w:outlineLvl w:val="0"/>
        <w:rPr>
          <w:rFonts w:ascii="Verdana" w:eastAsia="Times New Roman" w:hAnsi="Verdana" w:cs="Times New Roman"/>
          <w:b/>
          <w:color w:val="C69214"/>
          <w:sz w:val="32"/>
          <w:szCs w:val="32"/>
        </w:rPr>
      </w:pPr>
      <w:bookmarkStart w:id="1272" w:name="_Toc175907957"/>
      <w:bookmarkStart w:id="1273" w:name="_Toc175909357"/>
      <w:bookmarkStart w:id="1274" w:name="_Toc175909633"/>
      <w:bookmarkStart w:id="1275" w:name="_Toc191626805"/>
      <w:bookmarkStart w:id="1276" w:name="_Toc191627861"/>
      <w:bookmarkStart w:id="1277" w:name="_Toc191628917"/>
      <w:bookmarkStart w:id="1278" w:name="_Toc192581872"/>
      <w:bookmarkStart w:id="1279" w:name="_Toc192686442"/>
      <w:bookmarkStart w:id="1280" w:name="_Toc192686853"/>
      <w:bookmarkStart w:id="1281" w:name="_Toc192687182"/>
      <w:bookmarkStart w:id="1282" w:name="_Toc193122519"/>
      <w:bookmarkStart w:id="1283" w:name="_Toc193123417"/>
      <w:bookmarkStart w:id="1284" w:name="_Toc193184879"/>
      <w:bookmarkStart w:id="1285" w:name="_Toc193191687"/>
      <w:bookmarkStart w:id="1286" w:name="_Toc193192162"/>
      <w:bookmarkStart w:id="1287" w:name="_Toc196212099"/>
      <w:r w:rsidRPr="00636142">
        <w:rPr>
          <w:rFonts w:ascii="Verdana" w:eastAsia="Times New Roman" w:hAnsi="Verdana" w:cs="Times New Roman"/>
          <w:b/>
          <w:color w:val="C69214"/>
          <w:sz w:val="32"/>
          <w:szCs w:val="32"/>
        </w:rPr>
        <w:t>Principals and Teachers to Parents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rsidR="005F352C" w:rsidP="005F352C" w14:paraId="2FE17F2C"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5F352C" w:rsidRPr="007043F6" w:rsidP="005F352C" w14:paraId="78D87713"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288" w:name="_Toc175907958"/>
      <w:bookmarkStart w:id="1289" w:name="_Toc175909358"/>
      <w:bookmarkStart w:id="1290" w:name="_Toc175909634"/>
      <w:bookmarkStart w:id="1291" w:name="_Toc191626806"/>
      <w:bookmarkStart w:id="1292" w:name="_Toc191627862"/>
      <w:bookmarkStart w:id="1293" w:name="_Toc191628918"/>
      <w:bookmarkStart w:id="1294" w:name="_Toc192581873"/>
      <w:bookmarkStart w:id="1295" w:name="_Toc192686443"/>
      <w:bookmarkStart w:id="1296" w:name="_Toc192686854"/>
      <w:bookmarkStart w:id="1297" w:name="_Toc192687183"/>
      <w:bookmarkStart w:id="1298" w:name="_Toc193122520"/>
      <w:bookmarkStart w:id="1299" w:name="_Toc193123418"/>
      <w:bookmarkStart w:id="1300" w:name="_Toc193184880"/>
      <w:bookmarkStart w:id="1301" w:name="_Toc193191688"/>
      <w:bookmarkStart w:id="1302" w:name="_Toc193192163"/>
      <w:bookmarkStart w:id="1303" w:name="_Toc196212100"/>
      <w:r w:rsidRPr="007043F6">
        <w:rPr>
          <w:rFonts w:ascii="Verdana" w:eastAsia="Times New Roman" w:hAnsi="Verdana" w:cs="Times New Roman"/>
          <w:b/>
          <w:color w:val="5C739B"/>
          <w:sz w:val="26"/>
          <w:szCs w:val="26"/>
        </w:rPr>
        <w:t>What is NAEP?</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rsidR="005F352C" w:rsidRPr="007043F6" w:rsidP="005F352C" w14:paraId="235D07AB"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The National Assessment of Educational Progress, or NAEP, is often called the gold standard of assessments and has been around since 1969. It’s called The Nation’s Report Card because it tells us how students across the country are doing. It is different from any of the other tests your child takes in school</w:t>
      </w:r>
      <w:r>
        <w:rPr>
          <w:rFonts w:ascii="Times New Roman" w:eastAsia="Times New Roman" w:hAnsi="Times New Roman" w:cs="Times New Roman"/>
          <w:color w:val="59595B"/>
        </w:rPr>
        <w:t xml:space="preserve">, </w:t>
      </w:r>
      <w:r w:rsidRPr="007043F6">
        <w:rPr>
          <w:rFonts w:ascii="Times New Roman" w:eastAsia="Times New Roman" w:hAnsi="Times New Roman" w:cs="Times New Roman"/>
          <w:color w:val="59595B"/>
        </w:rPr>
        <w:t>including state assessments and even the SAT and ACT</w:t>
      </w:r>
      <w:r>
        <w:rPr>
          <w:rFonts w:ascii="Times New Roman" w:eastAsia="Times New Roman" w:hAnsi="Times New Roman" w:cs="Times New Roman"/>
          <w:color w:val="59595B"/>
        </w:rPr>
        <w:t>.</w:t>
      </w:r>
      <w:r w:rsidRPr="007043F6">
        <w:rPr>
          <w:rFonts w:ascii="Times New Roman" w:eastAsia="Times New Roman" w:hAnsi="Times New Roman" w:cs="Times New Roman"/>
          <w:color w:val="59595B"/>
        </w:rPr>
        <w:t xml:space="preserve"> </w:t>
      </w:r>
      <w:r>
        <w:rPr>
          <w:rFonts w:ascii="Times New Roman" w:eastAsia="Times New Roman" w:hAnsi="Times New Roman" w:cs="Times New Roman"/>
          <w:color w:val="59595B"/>
        </w:rPr>
        <w:t>A</w:t>
      </w:r>
      <w:r w:rsidRPr="007043F6">
        <w:rPr>
          <w:rFonts w:ascii="Times New Roman" w:eastAsia="Times New Roman" w:hAnsi="Times New Roman" w:cs="Times New Roman"/>
          <w:color w:val="59595B"/>
        </w:rPr>
        <w:t>ll high school students in the United States</w:t>
      </w:r>
      <w:r>
        <w:rPr>
          <w:rFonts w:ascii="Times New Roman" w:eastAsia="Times New Roman" w:hAnsi="Times New Roman" w:cs="Times New Roman"/>
          <w:color w:val="59595B"/>
        </w:rPr>
        <w:t xml:space="preserve"> are represented in NAEP</w:t>
      </w:r>
      <w:r w:rsidRPr="007043F6">
        <w:rPr>
          <w:rFonts w:ascii="Times New Roman" w:eastAsia="Times New Roman" w:hAnsi="Times New Roman" w:cs="Times New Roman"/>
          <w:color w:val="59595B"/>
        </w:rPr>
        <w:t xml:space="preserve">, not just those in our state or those who plan to go on to college. As the largest national test, the results </w:t>
      </w:r>
      <w:r>
        <w:rPr>
          <w:rFonts w:ascii="Times New Roman" w:eastAsia="Times New Roman" w:hAnsi="Times New Roman" w:cs="Times New Roman"/>
          <w:color w:val="59595B"/>
        </w:rPr>
        <w:t xml:space="preserve">make </w:t>
      </w:r>
      <w:r w:rsidRPr="007043F6">
        <w:rPr>
          <w:rFonts w:ascii="Times New Roman" w:eastAsia="Times New Roman" w:hAnsi="Times New Roman" w:cs="Times New Roman"/>
          <w:color w:val="59595B"/>
        </w:rPr>
        <w:t>the headlines of national and local news stories all over the country.</w:t>
      </w:r>
    </w:p>
    <w:p w:rsidR="005F352C" w:rsidRPr="007043F6" w:rsidP="005F352C" w14:paraId="42FBF706"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304" w:name="_Toc175907959"/>
      <w:bookmarkStart w:id="1305" w:name="_Toc175909359"/>
      <w:bookmarkStart w:id="1306" w:name="_Toc175909635"/>
      <w:bookmarkStart w:id="1307" w:name="_Toc191626807"/>
      <w:bookmarkStart w:id="1308" w:name="_Toc191627863"/>
      <w:bookmarkStart w:id="1309" w:name="_Toc191628919"/>
      <w:bookmarkStart w:id="1310" w:name="_Toc192581874"/>
      <w:bookmarkStart w:id="1311" w:name="_Toc192686444"/>
      <w:bookmarkStart w:id="1312" w:name="_Toc192686855"/>
      <w:bookmarkStart w:id="1313" w:name="_Toc192687184"/>
      <w:bookmarkStart w:id="1314" w:name="_Toc193122521"/>
      <w:bookmarkStart w:id="1315" w:name="_Toc193123419"/>
      <w:bookmarkStart w:id="1316" w:name="_Toc193184881"/>
      <w:bookmarkStart w:id="1317" w:name="_Toc193191689"/>
      <w:bookmarkStart w:id="1318" w:name="_Toc193192164"/>
      <w:bookmarkStart w:id="1319" w:name="_Toc196212101"/>
      <w:r w:rsidRPr="007043F6">
        <w:rPr>
          <w:rFonts w:ascii="Verdana" w:eastAsia="Times New Roman" w:hAnsi="Verdana" w:cs="Times New Roman"/>
          <w:b/>
          <w:color w:val="5C739B"/>
          <w:sz w:val="26"/>
          <w:szCs w:val="26"/>
        </w:rPr>
        <w:t>Why should I encourage my child to participate?</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rsidR="005F352C" w:rsidRPr="007043F6" w:rsidP="005F352C" w14:paraId="57407B18"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NAEP is a window into the state of our educational system and what students are learning. It opens the door for parents to understand how well children like theirs are doing compared to other students in participating large urban districts, other states, the nation, and the rest of the world. Your child has been selected to represen</w:t>
      </w:r>
      <w:r>
        <w:rPr>
          <w:rFonts w:ascii="Times New Roman" w:eastAsia="Times New Roman" w:hAnsi="Times New Roman" w:cs="Times New Roman"/>
          <w:color w:val="59595B"/>
        </w:rPr>
        <w:t>t other students like them</w:t>
      </w:r>
      <w:r w:rsidRPr="007043F6">
        <w:rPr>
          <w:rFonts w:ascii="Times New Roman" w:eastAsia="Times New Roman" w:hAnsi="Times New Roman" w:cs="Times New Roman"/>
          <w:color w:val="59595B"/>
        </w:rPr>
        <w:t xml:space="preserve"> across the country. Not every student or every school takes the test, and your child can help to show the country just how much all our high school students know and can do in a variety of subjects. NAEP </w:t>
      </w:r>
      <w:r>
        <w:rPr>
          <w:rFonts w:ascii="Times New Roman" w:eastAsia="Times New Roman" w:hAnsi="Times New Roman" w:cs="Times New Roman"/>
          <w:color w:val="59595B"/>
        </w:rPr>
        <w:t xml:space="preserve">results </w:t>
      </w:r>
      <w:r w:rsidRPr="007043F6">
        <w:rPr>
          <w:rFonts w:ascii="Times New Roman" w:eastAsia="Times New Roman" w:hAnsi="Times New Roman" w:cs="Times New Roman"/>
          <w:color w:val="59595B"/>
        </w:rPr>
        <w:t xml:space="preserve">help the President, Congress, and educators make informed decisions about how to improve our education system. </w:t>
      </w:r>
      <w:r>
        <w:rPr>
          <w:rFonts w:ascii="Times New Roman" w:eastAsia="Times New Roman" w:hAnsi="Times New Roman" w:cs="Times New Roman"/>
          <w:color w:val="59595B"/>
        </w:rPr>
        <w:t xml:space="preserve">Your child can make a difference by participating.  </w:t>
      </w:r>
    </w:p>
    <w:p w:rsidR="005F352C" w:rsidRPr="007043F6" w:rsidP="005F352C" w14:paraId="5FBF205B"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320" w:name="_Toc175907960"/>
      <w:bookmarkStart w:id="1321" w:name="_Toc175909360"/>
      <w:bookmarkStart w:id="1322" w:name="_Toc175909636"/>
      <w:bookmarkStart w:id="1323" w:name="_Toc191626808"/>
      <w:bookmarkStart w:id="1324" w:name="_Toc191627864"/>
      <w:bookmarkStart w:id="1325" w:name="_Toc191628920"/>
      <w:bookmarkStart w:id="1326" w:name="_Toc192581875"/>
      <w:bookmarkStart w:id="1327" w:name="_Toc192686445"/>
      <w:bookmarkStart w:id="1328" w:name="_Toc192686856"/>
      <w:bookmarkStart w:id="1329" w:name="_Toc192687185"/>
      <w:bookmarkStart w:id="1330" w:name="_Toc193122522"/>
      <w:bookmarkStart w:id="1331" w:name="_Toc193123420"/>
      <w:bookmarkStart w:id="1332" w:name="_Toc193184882"/>
      <w:bookmarkStart w:id="1333" w:name="_Toc193191690"/>
      <w:bookmarkStart w:id="1334" w:name="_Toc193192165"/>
      <w:bookmarkStart w:id="1335" w:name="_Toc196212102"/>
      <w:r w:rsidRPr="007043F6">
        <w:rPr>
          <w:rFonts w:ascii="Verdana" w:eastAsia="Times New Roman" w:hAnsi="Verdana" w:cs="Times New Roman"/>
          <w:b/>
          <w:color w:val="5C739B"/>
          <w:sz w:val="26"/>
          <w:szCs w:val="26"/>
        </w:rPr>
        <w:t>What does my child have to do?</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rsidR="005F352C" w:rsidRPr="007043F6" w:rsidP="005F352C" w14:paraId="42493EB1"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If your child is selected to particip</w:t>
      </w:r>
      <w:r>
        <w:rPr>
          <w:rFonts w:ascii="Times New Roman" w:eastAsia="Times New Roman" w:hAnsi="Times New Roman" w:cs="Times New Roman"/>
          <w:color w:val="59595B"/>
        </w:rPr>
        <w:t>ate in the assessment, your child</w:t>
      </w:r>
      <w:r w:rsidRPr="007043F6">
        <w:rPr>
          <w:rFonts w:ascii="Times New Roman" w:eastAsia="Times New Roman" w:hAnsi="Times New Roman" w:cs="Times New Roman"/>
          <w:color w:val="59595B"/>
        </w:rPr>
        <w:t xml:space="preserve"> will need to be out of class for about 120 minutes. The results are anonymous, and your child’s grades won’t be affected. We encourage students to get a good amount of sleep the night before and to eat breakfast that morning. Please encourage your child to do </w:t>
      </w:r>
      <w:r>
        <w:rPr>
          <w:rFonts w:ascii="Times New Roman" w:eastAsia="Times New Roman" w:hAnsi="Times New Roman" w:cs="Times New Roman"/>
          <w:color w:val="59595B"/>
        </w:rPr>
        <w:t>their</w:t>
      </w:r>
      <w:r w:rsidRPr="007043F6">
        <w:rPr>
          <w:rFonts w:ascii="Times New Roman" w:eastAsia="Times New Roman" w:hAnsi="Times New Roman" w:cs="Times New Roman"/>
          <w:color w:val="59595B"/>
        </w:rPr>
        <w:t xml:space="preserve"> best.</w:t>
      </w:r>
    </w:p>
    <w:p w:rsidR="005F352C" w:rsidRPr="007043F6" w:rsidP="005F352C" w14:paraId="0EF6DAE7"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336" w:name="_Toc175907961"/>
      <w:bookmarkStart w:id="1337" w:name="_Toc175909361"/>
      <w:bookmarkStart w:id="1338" w:name="_Toc175909637"/>
      <w:bookmarkStart w:id="1339" w:name="_Toc191626809"/>
      <w:bookmarkStart w:id="1340" w:name="_Toc191627865"/>
      <w:bookmarkStart w:id="1341" w:name="_Toc191628921"/>
      <w:bookmarkStart w:id="1342" w:name="_Toc192581876"/>
      <w:bookmarkStart w:id="1343" w:name="_Toc192686446"/>
      <w:bookmarkStart w:id="1344" w:name="_Toc192686857"/>
      <w:bookmarkStart w:id="1345" w:name="_Toc192687186"/>
      <w:bookmarkStart w:id="1346" w:name="_Toc193122523"/>
      <w:bookmarkStart w:id="1347" w:name="_Toc193123421"/>
      <w:bookmarkStart w:id="1348" w:name="_Toc193184883"/>
      <w:bookmarkStart w:id="1349" w:name="_Toc193191691"/>
      <w:bookmarkStart w:id="1350" w:name="_Toc193192166"/>
      <w:bookmarkStart w:id="1351" w:name="_Toc196212103"/>
      <w:r w:rsidRPr="007043F6">
        <w:rPr>
          <w:rFonts w:ascii="Verdana" w:eastAsia="Times New Roman" w:hAnsi="Verdana" w:cs="Times New Roman"/>
          <w:b/>
          <w:color w:val="5C739B"/>
          <w:sz w:val="26"/>
          <w:szCs w:val="26"/>
        </w:rPr>
        <w:t>Where can I find more information on NAEP?</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rsidR="005F352C" w:rsidRPr="007043F6" w:rsidP="005F352C" w14:paraId="2F389826"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 xml:space="preserve">Visit The Nation’s Report Card online at </w:t>
      </w:r>
      <w:hyperlink r:id="rId25" w:history="1">
        <w:r w:rsidRPr="009F0C6A">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color w:val="59595B"/>
        </w:rPr>
        <w:t xml:space="preserve"> a</w:t>
      </w:r>
      <w:r w:rsidRPr="007043F6">
        <w:rPr>
          <w:rFonts w:ascii="Times New Roman" w:eastAsia="Times New Roman" w:hAnsi="Times New Roman" w:cs="Times New Roman"/>
          <w:color w:val="59595B"/>
        </w:rPr>
        <w:t>nd</w:t>
      </w:r>
      <w:r>
        <w:rPr>
          <w:rFonts w:ascii="Times New Roman" w:eastAsia="Times New Roman" w:hAnsi="Times New Roman" w:cs="Times New Roman"/>
          <w:color w:val="59595B"/>
        </w:rPr>
        <w:t xml:space="preserve"> dig deeper into topics such as</w:t>
      </w:r>
    </w:p>
    <w:p w:rsidR="005F352C" w:rsidRPr="007043F6" w:rsidP="004276D9" w14:paraId="2931C78B" w14:textId="77777777">
      <w:pPr>
        <w:widowControl/>
        <w:numPr>
          <w:ilvl w:val="0"/>
          <w:numId w:val="134"/>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How your child was selected</w:t>
      </w:r>
    </w:p>
    <w:p w:rsidR="005F352C" w:rsidRPr="007043F6" w:rsidP="004276D9" w14:paraId="75C0DBE3" w14:textId="77777777">
      <w:pPr>
        <w:widowControl/>
        <w:numPr>
          <w:ilvl w:val="0"/>
          <w:numId w:val="134"/>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NAEP accommodations</w:t>
      </w:r>
    </w:p>
    <w:p w:rsidR="005F352C" w:rsidP="004276D9" w14:paraId="02C07CBE" w14:textId="77777777">
      <w:pPr>
        <w:widowControl/>
        <w:numPr>
          <w:ilvl w:val="0"/>
          <w:numId w:val="134"/>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NAEP scoring</w:t>
      </w:r>
    </w:p>
    <w:p w:rsidR="005F352C" w:rsidRPr="007043F6" w:rsidP="005F352C" w14:paraId="2D7E4071" w14:textId="77777777">
      <w:pPr>
        <w:widowControl/>
        <w:spacing w:after="240" w:line="259" w:lineRule="auto"/>
        <w:ind w:left="720"/>
        <w:contextualSpacing/>
        <w:rPr>
          <w:rFonts w:ascii="Times New Roman" w:eastAsia="Times New Roman" w:hAnsi="Times New Roman" w:cs="Times New Roman"/>
          <w:color w:val="59595B"/>
        </w:rPr>
      </w:pPr>
    </w:p>
    <w:p w:rsidR="005F352C" w:rsidP="005F352C" w14:paraId="5F7B0A77" w14:textId="77777777">
      <w:r w:rsidRPr="007043F6">
        <w:rPr>
          <w:rFonts w:ascii="Times New Roman" w:eastAsia="Times New Roman" w:hAnsi="Times New Roman" w:cs="Times New Roman"/>
          <w:color w:val="59595B"/>
        </w:rPr>
        <w:t xml:space="preserve">Also, access the NAEP parent brochure at </w:t>
      </w:r>
      <w:hyperlink r:id="rId371" w:history="1">
        <w:r w:rsidRPr="007043F6">
          <w:rPr>
            <w:rFonts w:ascii="Times New Roman" w:eastAsia="Times New Roman" w:hAnsi="Times New Roman" w:cs="Times New Roman"/>
            <w:color w:val="0563C1"/>
            <w:u w:val="single"/>
          </w:rPr>
          <w:t>http://nces.ed.gov/pubsearch/pubsinfo.asp?pubid=2012469</w:t>
        </w:r>
      </w:hyperlink>
      <w:r>
        <w:rPr>
          <w:rFonts w:ascii="Times New Roman" w:eastAsia="Times New Roman" w:hAnsi="Times New Roman" w:cs="Times New Roman"/>
          <w:color w:val="0563C1"/>
          <w:u w:val="single"/>
        </w:rPr>
        <w:t>.</w:t>
      </w:r>
    </w:p>
    <w:p w:rsidR="005F352C" w:rsidRPr="009669B0" w:rsidP="005F352C" w14:paraId="0E4D58CA"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5F352C" w:rsidRPr="009669B0" w:rsidP="005F352C" w14:paraId="485403E4"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D35FD9" w:rsidP="0034073A" w14:paraId="5A2618BE" w14:textId="018ACC28">
      <w:pPr>
        <w:pStyle w:val="Heading3"/>
        <w:ind w:firstLine="720"/>
        <w:rPr>
          <w:rStyle w:val="Strong"/>
          <w:rFonts w:cstheme="minorHAnsi"/>
          <w:color w:val="31849B" w:themeColor="accent5" w:themeShade="BF"/>
        </w:rPr>
      </w:pPr>
      <w:r w:rsidRPr="009669B0">
        <w:rPr>
          <w:rFonts w:eastAsia="Times New Roman" w:cs="Times New Roman"/>
          <w:kern w:val="2"/>
          <w:szCs w:val="28"/>
          <w14:ligatures w14:val="standardContextual"/>
        </w:rPr>
        <w:br w:type="page"/>
      </w:r>
      <w:bookmarkStart w:id="1352" w:name="_Toc175909638"/>
      <w:bookmarkStart w:id="1353" w:name="_Toc196212104"/>
      <w:r w:rsidRPr="0034073A">
        <w:rPr>
          <w:rStyle w:val="Strong"/>
          <w:rFonts w:cstheme="minorHAnsi"/>
        </w:rPr>
        <w:t>Appendix D-</w:t>
      </w:r>
      <w:r w:rsidRPr="0034073A">
        <w:rPr>
          <w:rStyle w:val="Strong"/>
          <w:rFonts w:cstheme="minorHAnsi"/>
        </w:rPr>
        <w:t>1</w:t>
      </w:r>
      <w:r w:rsidRPr="0034073A" w:rsidR="0034073A">
        <w:rPr>
          <w:rStyle w:val="Strong"/>
          <w:rFonts w:cstheme="minorHAnsi"/>
        </w:rPr>
        <w:t>21</w:t>
      </w:r>
      <w:r w:rsidRPr="0034073A">
        <w:rPr>
          <w:rStyle w:val="Strong"/>
          <w:rFonts w:cstheme="minorHAnsi"/>
        </w:rPr>
        <w:t xml:space="preserve">: </w:t>
      </w:r>
      <w:r w:rsidRPr="006276A7">
        <w:rPr>
          <w:rStyle w:val="Strong"/>
          <w:rFonts w:cstheme="minorHAnsi"/>
          <w:b w:val="0"/>
          <w:bCs w:val="0"/>
        </w:rPr>
        <w:t>NAEP 2025 Best Practices Talking Points Principals and Teachers to Students</w:t>
      </w:r>
      <w:bookmarkEnd w:id="1352"/>
      <w:bookmarkEnd w:id="1353"/>
    </w:p>
    <w:p w:rsidR="00D35FD9" w14:paraId="5AFAD4A1"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D35FD9" w14:paraId="7B57ABD8" w14:textId="77777777">
      <w:pPr>
        <w:pStyle w:val="Heading3"/>
        <w:ind w:firstLine="720"/>
        <w:jc w:val="left"/>
        <w:rPr>
          <w:rStyle w:val="Strong"/>
          <w:rFonts w:cstheme="minorHAnsi"/>
          <w:color w:val="31849B" w:themeColor="accent5" w:themeShade="BF"/>
        </w:rPr>
      </w:pPr>
    </w:p>
    <w:p w:rsidR="005F352C" w:rsidRPr="009669B0" w:rsidP="005F352C" w14:paraId="029025D7"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7043F6" w:rsidP="005F352C" w14:paraId="6F086366"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82816" behindDoc="0" locked="0" layoutInCell="1" allowOverlap="1">
            <wp:simplePos x="0" y="0"/>
            <wp:positionH relativeFrom="margin">
              <wp:posOffset>0</wp:posOffset>
            </wp:positionH>
            <wp:positionV relativeFrom="page">
              <wp:posOffset>1007110</wp:posOffset>
            </wp:positionV>
            <wp:extent cx="912677" cy="941832"/>
            <wp:effectExtent l="0" t="0" r="1905" b="0"/>
            <wp:wrapSquare wrapText="bothSides"/>
            <wp:docPr id="416998180" name="Picture 41699818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98180"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2677" cy="941832"/>
                    </a:xfrm>
                    <a:prstGeom prst="rect">
                      <a:avLst/>
                    </a:prstGeom>
                    <a:noFill/>
                    <a:ln>
                      <a:noFill/>
                    </a:ln>
                  </pic:spPr>
                </pic:pic>
              </a:graphicData>
            </a:graphic>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5F352C" w:rsidRPr="00406810" w:rsidP="005F352C" w14:paraId="2FDA2609" w14:textId="77777777">
      <w:pPr>
        <w:keepNext/>
        <w:keepLines/>
        <w:widowControl/>
        <w:spacing w:before="40" w:after="120" w:line="259" w:lineRule="auto"/>
        <w:outlineLvl w:val="1"/>
        <w:rPr>
          <w:rFonts w:ascii="Verdana" w:eastAsia="Times New Roman" w:hAnsi="Verdana" w:cs="Times New Roman"/>
          <w:b/>
          <w:color w:val="C69214"/>
          <w:sz w:val="32"/>
          <w:szCs w:val="32"/>
        </w:rPr>
      </w:pPr>
      <w:bookmarkStart w:id="1354" w:name="_Toc175907963"/>
      <w:bookmarkStart w:id="1355" w:name="_Toc175909363"/>
      <w:bookmarkStart w:id="1356" w:name="_Toc175909639"/>
      <w:bookmarkStart w:id="1357" w:name="_Toc191626811"/>
      <w:bookmarkStart w:id="1358" w:name="_Toc191627867"/>
      <w:bookmarkStart w:id="1359" w:name="_Toc191628923"/>
      <w:bookmarkStart w:id="1360" w:name="_Toc192581878"/>
      <w:bookmarkStart w:id="1361" w:name="_Toc192686448"/>
      <w:bookmarkStart w:id="1362" w:name="_Toc192686859"/>
      <w:bookmarkStart w:id="1363" w:name="_Toc192687188"/>
      <w:bookmarkStart w:id="1364" w:name="_Toc193122525"/>
      <w:bookmarkStart w:id="1365" w:name="_Toc193123423"/>
      <w:bookmarkStart w:id="1366" w:name="_Toc193184885"/>
      <w:bookmarkStart w:id="1367" w:name="_Toc193191693"/>
      <w:bookmarkStart w:id="1368" w:name="_Toc193192168"/>
      <w:bookmarkStart w:id="1369" w:name="_Toc196212105"/>
      <w:r w:rsidRPr="00406810">
        <w:rPr>
          <w:rFonts w:ascii="Verdana" w:eastAsia="Times New Roman" w:hAnsi="Verdana" w:cs="Times New Roman"/>
          <w:b/>
          <w:color w:val="C69214"/>
          <w:sz w:val="32"/>
          <w:szCs w:val="32"/>
        </w:rPr>
        <w:t>Principals and Teachers to Students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rsidR="005F352C" w:rsidP="005F352C" w14:paraId="5EF1F9EA"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5F352C" w:rsidRPr="00B80FEB" w:rsidP="005F352C" w14:paraId="040D6D43"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370" w:name="_Toc175907964"/>
      <w:bookmarkStart w:id="1371" w:name="_Toc175909364"/>
      <w:bookmarkStart w:id="1372" w:name="_Toc175909640"/>
      <w:bookmarkStart w:id="1373" w:name="_Toc191626812"/>
      <w:bookmarkStart w:id="1374" w:name="_Toc191627868"/>
      <w:bookmarkStart w:id="1375" w:name="_Toc191628924"/>
      <w:bookmarkStart w:id="1376" w:name="_Toc192581879"/>
      <w:bookmarkStart w:id="1377" w:name="_Toc192686449"/>
      <w:bookmarkStart w:id="1378" w:name="_Toc192686860"/>
      <w:bookmarkStart w:id="1379" w:name="_Toc192687189"/>
      <w:bookmarkStart w:id="1380" w:name="_Toc193122526"/>
      <w:bookmarkStart w:id="1381" w:name="_Toc193123424"/>
      <w:bookmarkStart w:id="1382" w:name="_Toc193184886"/>
      <w:bookmarkStart w:id="1383" w:name="_Toc193191694"/>
      <w:bookmarkStart w:id="1384" w:name="_Toc193192169"/>
      <w:bookmarkStart w:id="1385" w:name="_Toc196212106"/>
      <w:r w:rsidRPr="00B80FEB">
        <w:rPr>
          <w:rFonts w:ascii="Verdana" w:eastAsia="Times New Roman" w:hAnsi="Verdana" w:cs="Times New Roman"/>
          <w:b/>
          <w:color w:val="5C739B"/>
          <w:sz w:val="26"/>
          <w:szCs w:val="26"/>
        </w:rPr>
        <w:t>What is NAEP?</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rsidR="005F352C" w:rsidRPr="00B80FEB" w:rsidP="005F352C" w14:paraId="1225625C"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NAEP stands for the National Assessment of Educational Progress. You may know it as The Nation’s Report Card. It’s the largest continuing and nationally representative assessment of what students across the country know and can do in various subjects. It is different from our state assessments and even the SAT and ACT because it represents all high school students across the country, not just those here in our state or those who plan to go on to college.</w:t>
      </w:r>
    </w:p>
    <w:p w:rsidR="005F352C" w:rsidRPr="00B80FEB" w:rsidP="005F352C" w14:paraId="3F3B0DAF"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386" w:name="_Toc175907965"/>
      <w:bookmarkStart w:id="1387" w:name="_Toc175909365"/>
      <w:bookmarkStart w:id="1388" w:name="_Toc175909641"/>
      <w:bookmarkStart w:id="1389" w:name="_Toc191626813"/>
      <w:bookmarkStart w:id="1390" w:name="_Toc191627869"/>
      <w:bookmarkStart w:id="1391" w:name="_Toc191628925"/>
      <w:bookmarkStart w:id="1392" w:name="_Toc192581880"/>
      <w:bookmarkStart w:id="1393" w:name="_Toc192686450"/>
      <w:bookmarkStart w:id="1394" w:name="_Toc192686861"/>
      <w:bookmarkStart w:id="1395" w:name="_Toc192687190"/>
      <w:bookmarkStart w:id="1396" w:name="_Toc193122527"/>
      <w:bookmarkStart w:id="1397" w:name="_Toc193123425"/>
      <w:bookmarkStart w:id="1398" w:name="_Toc193184887"/>
      <w:bookmarkStart w:id="1399" w:name="_Toc193191695"/>
      <w:bookmarkStart w:id="1400" w:name="_Toc193192170"/>
      <w:bookmarkStart w:id="1401" w:name="_Toc196212107"/>
      <w:r w:rsidRPr="00B80FEB">
        <w:rPr>
          <w:rFonts w:ascii="Verdana" w:eastAsia="Times New Roman" w:hAnsi="Verdana" w:cs="Times New Roman"/>
          <w:b/>
          <w:color w:val="5C739B"/>
          <w:sz w:val="26"/>
          <w:szCs w:val="26"/>
        </w:rPr>
        <w:t>Why should I participate?</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rsidR="005F352C" w:rsidRPr="00B80FEB" w:rsidP="005F352C" w14:paraId="5788B722"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 xml:space="preserve">NAEP is important. The results of NAEP are released as The Nation’s Report Card and they help the President, Congress, and all our educators make decisions about how to improve our education system. By participating, you </w:t>
      </w:r>
      <w:r>
        <w:rPr>
          <w:rFonts w:ascii="Times New Roman" w:eastAsia="Times New Roman" w:hAnsi="Times New Roman" w:cs="Times New Roman"/>
          <w:color w:val="59595B"/>
        </w:rPr>
        <w:t>can</w:t>
      </w:r>
      <w:r w:rsidRPr="00B80FEB">
        <w:rPr>
          <w:rFonts w:ascii="Times New Roman" w:eastAsia="Times New Roman" w:hAnsi="Times New Roman" w:cs="Times New Roman"/>
          <w:color w:val="59595B"/>
        </w:rPr>
        <w:t xml:space="preserve"> influence those decisions and contribute to the quality of education for future students. Not all students take the assessment. You have been chosen to represent other high school students in our school, in our state, and across the country. It is important that you take part and put forth your best effort.</w:t>
      </w:r>
    </w:p>
    <w:p w:rsidR="005F352C" w:rsidRPr="00B80FEB" w:rsidP="005F352C" w14:paraId="32E674E9"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402" w:name="_Toc175907966"/>
      <w:bookmarkStart w:id="1403" w:name="_Toc175909366"/>
      <w:bookmarkStart w:id="1404" w:name="_Toc175909642"/>
      <w:bookmarkStart w:id="1405" w:name="_Toc191626814"/>
      <w:bookmarkStart w:id="1406" w:name="_Toc191627870"/>
      <w:bookmarkStart w:id="1407" w:name="_Toc191628926"/>
      <w:bookmarkStart w:id="1408" w:name="_Toc192581881"/>
      <w:bookmarkStart w:id="1409" w:name="_Toc192686451"/>
      <w:bookmarkStart w:id="1410" w:name="_Toc192686862"/>
      <w:bookmarkStart w:id="1411" w:name="_Toc192687191"/>
      <w:bookmarkStart w:id="1412" w:name="_Toc193122528"/>
      <w:bookmarkStart w:id="1413" w:name="_Toc193123426"/>
      <w:bookmarkStart w:id="1414" w:name="_Toc193184888"/>
      <w:bookmarkStart w:id="1415" w:name="_Toc193191696"/>
      <w:bookmarkStart w:id="1416" w:name="_Toc193192171"/>
      <w:bookmarkStart w:id="1417" w:name="_Toc196212108"/>
      <w:r w:rsidRPr="00B80FEB">
        <w:rPr>
          <w:rFonts w:ascii="Verdana" w:eastAsia="Times New Roman" w:hAnsi="Verdana" w:cs="Times New Roman"/>
          <w:b/>
          <w:color w:val="5C739B"/>
          <w:sz w:val="26"/>
          <w:szCs w:val="26"/>
        </w:rPr>
        <w:t>What do I have to do?</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rsidR="005F352C" w:rsidRPr="00B80FEB" w:rsidP="005F352C" w14:paraId="4E1FD527"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You will take the test with other selected students. The test takes only about 120 minutes. Students will be assessed in mathematics</w:t>
      </w:r>
      <w:r>
        <w:rPr>
          <w:rFonts w:ascii="Times New Roman" w:eastAsia="Times New Roman" w:hAnsi="Times New Roman" w:cs="Times New Roman"/>
          <w:color w:val="59595B"/>
        </w:rPr>
        <w:t xml:space="preserve"> or reading</w:t>
      </w:r>
      <w:r w:rsidRPr="00B80FEB">
        <w:rPr>
          <w:rFonts w:ascii="Times New Roman" w:eastAsia="Times New Roman" w:hAnsi="Times New Roman" w:cs="Times New Roman"/>
          <w:color w:val="59595B"/>
        </w:rPr>
        <w:t>. Each student will be assessed in only one subject. Your scores will be anonymous and will not affect your grades or academic record in anyway. Instead, they will be combined with the scores of other students to produce overall results. You should do your best because you were selected to represent students just like you across the country. When NAEP results are reported in the news, they influence the public’s opinion of what high school students across the United States know and can do in a variety of subjects.</w:t>
      </w:r>
    </w:p>
    <w:p w:rsidR="005F352C" w:rsidP="005F352C" w14:paraId="36411016" w14:textId="77777777">
      <w:pPr>
        <w:keepNext/>
        <w:keepLines/>
        <w:widowControl/>
        <w:spacing w:before="40" w:after="120" w:line="259" w:lineRule="auto"/>
        <w:outlineLvl w:val="1"/>
      </w:pPr>
    </w:p>
    <w:p w:rsidR="005F352C" w:rsidRPr="009669B0" w:rsidP="005F352C" w14:paraId="7912EA70"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5B8D1B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E51F2E1" w14:textId="77777777">
      <w:pPr>
        <w:widowControl/>
        <w:spacing w:after="160" w:line="259" w:lineRule="auto"/>
        <w:jc w:val="right"/>
        <w:rPr>
          <w:rFonts w:ascii="Times New Roman" w:eastAsia="Calibri" w:hAnsi="Times New Roman" w:cs="Times New Roman"/>
          <w:kern w:val="2"/>
          <w:sz w:val="28"/>
          <w:szCs w:val="28"/>
          <w14:ligatures w14:val="standardContextual"/>
        </w:rPr>
      </w:pPr>
      <w:r>
        <w:rPr>
          <w:noProof/>
        </w:rPr>
        <w:drawing>
          <wp:inline distT="0" distB="0" distL="0" distR="0">
            <wp:extent cx="2157095" cy="365699"/>
            <wp:effectExtent l="0" t="0" r="0" b="0"/>
            <wp:docPr id="23" name="Picture 23"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0707" cy="368007"/>
                    </a:xfrm>
                    <a:prstGeom prst="rect">
                      <a:avLst/>
                    </a:prstGeom>
                    <a:noFill/>
                    <a:ln>
                      <a:noFill/>
                    </a:ln>
                  </pic:spPr>
                </pic:pic>
              </a:graphicData>
            </a:graphic>
          </wp:inline>
        </w:drawing>
      </w:r>
      <w:r w:rsidRPr="009669B0">
        <w:rPr>
          <w:rFonts w:ascii="Times New Roman" w:eastAsia="Calibri" w:hAnsi="Times New Roman" w:cs="Times New Roman"/>
          <w:kern w:val="2"/>
          <w:sz w:val="28"/>
          <w:szCs w:val="28"/>
          <w14:ligatures w14:val="standardContextual"/>
        </w:rPr>
        <w:br w:type="page"/>
      </w:r>
    </w:p>
    <w:p w:rsidR="00D35FD9" w:rsidRPr="003775AB" w:rsidP="003775AB" w14:paraId="28DF91AF" w14:textId="532FFECE">
      <w:pPr>
        <w:pStyle w:val="Heading3"/>
        <w:ind w:firstLine="720"/>
        <w:rPr>
          <w:rStyle w:val="Strong"/>
          <w:rFonts w:cstheme="minorHAnsi"/>
        </w:rPr>
      </w:pPr>
      <w:bookmarkStart w:id="1418" w:name="_Toc175909643"/>
      <w:bookmarkStart w:id="1419" w:name="_Toc196212109"/>
      <w:r w:rsidRPr="003775AB">
        <w:rPr>
          <w:rStyle w:val="Strong"/>
          <w:rFonts w:cstheme="minorHAnsi"/>
        </w:rPr>
        <w:t>Appendix D-</w:t>
      </w:r>
      <w:r w:rsidRPr="003775AB">
        <w:rPr>
          <w:rStyle w:val="Strong"/>
          <w:rFonts w:cstheme="minorHAnsi"/>
        </w:rPr>
        <w:t>1</w:t>
      </w:r>
      <w:r w:rsidRPr="003775AB" w:rsidR="003775AB">
        <w:rPr>
          <w:rStyle w:val="Strong"/>
          <w:rFonts w:cstheme="minorHAnsi"/>
        </w:rPr>
        <w:t>22</w:t>
      </w:r>
      <w:r w:rsidRPr="003775AB">
        <w:rPr>
          <w:rStyle w:val="Strong"/>
          <w:rFonts w:cstheme="minorHAnsi"/>
        </w:rPr>
        <w:t xml:space="preserve">: </w:t>
      </w:r>
      <w:r w:rsidRPr="006276A7">
        <w:rPr>
          <w:rStyle w:val="Strong"/>
          <w:rFonts w:cstheme="minorHAnsi"/>
          <w:b w:val="0"/>
          <w:bCs w:val="0"/>
        </w:rPr>
        <w:t>NAEP 2025 Best Practices Talking Points Principals to Teachers</w:t>
      </w:r>
      <w:bookmarkEnd w:id="1418"/>
      <w:bookmarkEnd w:id="1419"/>
    </w:p>
    <w:p w:rsidR="00D35FD9" w14:paraId="53E7C0EB"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78C89511" w14:textId="77777777">
      <w:pPr>
        <w:pStyle w:val="Heading3"/>
        <w:ind w:firstLine="720"/>
        <w:rPr>
          <w:rStyle w:val="Strong"/>
          <w:rFonts w:cstheme="minorHAnsi"/>
          <w:color w:val="31849B" w:themeColor="accent5" w:themeShade="BF"/>
        </w:rPr>
      </w:pPr>
    </w:p>
    <w:p w:rsidR="005F352C" w:rsidRPr="009669B0" w:rsidP="005F352C" w14:paraId="23E4A870"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7043F6" w:rsidP="005F352C" w14:paraId="161E9D91"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83840" behindDoc="0" locked="0" layoutInCell="1" allowOverlap="1">
            <wp:simplePos x="0" y="0"/>
            <wp:positionH relativeFrom="margin">
              <wp:posOffset>8255</wp:posOffset>
            </wp:positionH>
            <wp:positionV relativeFrom="page">
              <wp:posOffset>987425</wp:posOffset>
            </wp:positionV>
            <wp:extent cx="914400" cy="941832"/>
            <wp:effectExtent l="0" t="0" r="0" b="0"/>
            <wp:wrapSquare wrapText="bothSides"/>
            <wp:docPr id="24" name="Picture 24"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18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5F352C" w:rsidRPr="00BD0807" w:rsidP="005F352C" w14:paraId="2F8F8517" w14:textId="77777777">
      <w:pPr>
        <w:keepNext/>
        <w:keepLines/>
        <w:widowControl/>
        <w:spacing w:before="40" w:after="120" w:line="259" w:lineRule="auto"/>
        <w:outlineLvl w:val="1"/>
        <w:rPr>
          <w:rFonts w:ascii="Verdana" w:eastAsia="Times New Roman" w:hAnsi="Verdana" w:cs="Times New Roman"/>
          <w:b/>
          <w:color w:val="C69214"/>
          <w:sz w:val="32"/>
          <w:szCs w:val="32"/>
        </w:rPr>
      </w:pPr>
      <w:bookmarkStart w:id="1420" w:name="_Toc175907968"/>
      <w:bookmarkStart w:id="1421" w:name="_Toc175909368"/>
      <w:bookmarkStart w:id="1422" w:name="_Toc175909644"/>
      <w:bookmarkStart w:id="1423" w:name="_Toc191626816"/>
      <w:bookmarkStart w:id="1424" w:name="_Toc191627872"/>
      <w:bookmarkStart w:id="1425" w:name="_Toc191628928"/>
      <w:bookmarkStart w:id="1426" w:name="_Toc192581883"/>
      <w:bookmarkStart w:id="1427" w:name="_Toc192686453"/>
      <w:bookmarkStart w:id="1428" w:name="_Toc192686864"/>
      <w:bookmarkStart w:id="1429" w:name="_Toc192687193"/>
      <w:bookmarkStart w:id="1430" w:name="_Toc193122530"/>
      <w:bookmarkStart w:id="1431" w:name="_Toc193123428"/>
      <w:bookmarkStart w:id="1432" w:name="_Toc193184890"/>
      <w:bookmarkStart w:id="1433" w:name="_Toc193191698"/>
      <w:bookmarkStart w:id="1434" w:name="_Toc193192173"/>
      <w:bookmarkStart w:id="1435" w:name="_Toc196212110"/>
      <w:r w:rsidRPr="00BD0807">
        <w:rPr>
          <w:rFonts w:ascii="Verdana" w:eastAsia="Times New Roman" w:hAnsi="Verdana" w:cs="Times New Roman"/>
          <w:b/>
          <w:color w:val="C69214"/>
          <w:sz w:val="32"/>
          <w:szCs w:val="32"/>
        </w:rPr>
        <w:t>Principals to Teachers</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rsidR="005F352C" w:rsidP="005F352C" w14:paraId="2FF18CC9"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5F352C" w:rsidRPr="007052C9" w:rsidP="005F352C" w14:paraId="60B2D528"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436" w:name="_Toc175907969"/>
      <w:bookmarkStart w:id="1437" w:name="_Toc175909369"/>
      <w:bookmarkStart w:id="1438" w:name="_Toc175909645"/>
      <w:bookmarkStart w:id="1439" w:name="_Toc191626817"/>
      <w:bookmarkStart w:id="1440" w:name="_Toc191627873"/>
      <w:bookmarkStart w:id="1441" w:name="_Toc191628929"/>
      <w:bookmarkStart w:id="1442" w:name="_Toc192581884"/>
      <w:bookmarkStart w:id="1443" w:name="_Toc192686454"/>
      <w:bookmarkStart w:id="1444" w:name="_Toc192686865"/>
      <w:bookmarkStart w:id="1445" w:name="_Toc192687194"/>
      <w:bookmarkStart w:id="1446" w:name="_Toc193122531"/>
      <w:bookmarkStart w:id="1447" w:name="_Toc193123429"/>
      <w:bookmarkStart w:id="1448" w:name="_Toc193184891"/>
      <w:bookmarkStart w:id="1449" w:name="_Toc193191699"/>
      <w:bookmarkStart w:id="1450" w:name="_Toc193192174"/>
      <w:bookmarkStart w:id="1451" w:name="_Toc196212111"/>
      <w:r w:rsidRPr="007052C9">
        <w:rPr>
          <w:rFonts w:ascii="Verdana" w:eastAsia="Times New Roman" w:hAnsi="Verdana" w:cs="Times New Roman"/>
          <w:b/>
          <w:color w:val="5C739B"/>
          <w:sz w:val="26"/>
          <w:szCs w:val="26"/>
        </w:rPr>
        <w:t>What is NAEP?</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rsidR="005F352C" w:rsidRPr="007052C9" w:rsidP="005F352C" w14:paraId="47A84D14"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The National Assessment of Educational Progress (NAEP) is the largest continuing and nationally representative assessment that shows what students across the country know and can do in various subjects. It is different from our state assessments and even the SAT and ACT because it represents high school students across the country, not just those here in our state or those who plan to go on to college.</w:t>
      </w:r>
    </w:p>
    <w:p w:rsidR="005F352C" w:rsidRPr="007052C9" w:rsidP="005F352C" w14:paraId="1EA1C12C"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452" w:name="_Toc175907970"/>
      <w:bookmarkStart w:id="1453" w:name="_Toc175909370"/>
      <w:bookmarkStart w:id="1454" w:name="_Toc175909646"/>
      <w:bookmarkStart w:id="1455" w:name="_Toc191626818"/>
      <w:bookmarkStart w:id="1456" w:name="_Toc191627874"/>
      <w:bookmarkStart w:id="1457" w:name="_Toc191628930"/>
      <w:bookmarkStart w:id="1458" w:name="_Toc192581885"/>
      <w:bookmarkStart w:id="1459" w:name="_Toc192686455"/>
      <w:bookmarkStart w:id="1460" w:name="_Toc192686866"/>
      <w:bookmarkStart w:id="1461" w:name="_Toc192687195"/>
      <w:bookmarkStart w:id="1462" w:name="_Toc193122532"/>
      <w:bookmarkStart w:id="1463" w:name="_Toc193123430"/>
      <w:bookmarkStart w:id="1464" w:name="_Toc193184892"/>
      <w:bookmarkStart w:id="1465" w:name="_Toc193191700"/>
      <w:bookmarkStart w:id="1466" w:name="_Toc193192175"/>
      <w:bookmarkStart w:id="1467" w:name="_Toc196212112"/>
      <w:r w:rsidRPr="007052C9">
        <w:rPr>
          <w:rFonts w:ascii="Verdana" w:eastAsia="Times New Roman" w:hAnsi="Verdana" w:cs="Times New Roman"/>
          <w:b/>
          <w:color w:val="5C739B"/>
          <w:sz w:val="26"/>
          <w:szCs w:val="26"/>
        </w:rPr>
        <w:t>Why should I encourage my students to participate?</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r w:rsidRPr="007052C9">
        <w:rPr>
          <w:rFonts w:ascii="Verdana" w:eastAsia="Times New Roman" w:hAnsi="Verdana" w:cs="Times New Roman"/>
          <w:noProof/>
          <w:color w:val="5C739B"/>
          <w:sz w:val="26"/>
          <w:szCs w:val="26"/>
        </w:rPr>
        <w:t xml:space="preserve"> </w:t>
      </w:r>
    </w:p>
    <w:p w:rsidR="005F352C" w:rsidRPr="007052C9" w:rsidP="005F352C" w14:paraId="3E7C84B5"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is an important and integral part of education in the United States. The results of NAEP are released as The Nation’s Report Card. Encouraging your students to participate and do their best gives them the opportunity to show how well our nation’s students perform.</w:t>
      </w:r>
    </w:p>
    <w:p w:rsidR="005F352C" w:rsidRPr="007052C9" w:rsidP="004276D9" w14:paraId="49FBF7C8" w14:textId="77777777">
      <w:pPr>
        <w:widowControl/>
        <w:numPr>
          <w:ilvl w:val="0"/>
          <w:numId w:val="133"/>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Elected officials, policymakers, and educators all use NAEP results to develop ways to improve education.</w:t>
      </w:r>
    </w:p>
    <w:p w:rsidR="005F352C" w:rsidRPr="007052C9" w:rsidP="004276D9" w14:paraId="625DA04D" w14:textId="77777777">
      <w:pPr>
        <w:widowControl/>
        <w:numPr>
          <w:ilvl w:val="0"/>
          <w:numId w:val="133"/>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provides a common measure of student achievement across the country.</w:t>
      </w:r>
    </w:p>
    <w:p w:rsidR="005F352C" w:rsidRPr="007052C9" w:rsidP="004276D9" w14:paraId="3CDB9259" w14:textId="77777777">
      <w:pPr>
        <w:widowControl/>
        <w:numPr>
          <w:ilvl w:val="0"/>
          <w:numId w:val="133"/>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data can be used to compare and understand the performance of demographic groups within your state, the nation, and select urban districts.</w:t>
      </w:r>
    </w:p>
    <w:p w:rsidR="005F352C" w:rsidP="004276D9" w14:paraId="4E8A3B25" w14:textId="77777777">
      <w:pPr>
        <w:widowControl/>
        <w:numPr>
          <w:ilvl w:val="0"/>
          <w:numId w:val="133"/>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Teachers can use sample NAEP questions and scoring guides as a resource for understanding student performance.</w:t>
      </w:r>
    </w:p>
    <w:p w:rsidR="005F352C" w:rsidRPr="007052C9" w:rsidP="005F352C" w14:paraId="280BD9FA" w14:textId="77777777">
      <w:pPr>
        <w:widowControl/>
        <w:spacing w:after="240" w:line="259" w:lineRule="auto"/>
        <w:ind w:left="720"/>
        <w:contextualSpacing/>
        <w:rPr>
          <w:rFonts w:ascii="Times New Roman" w:eastAsia="Times New Roman" w:hAnsi="Times New Roman" w:cs="Times New Roman"/>
          <w:color w:val="59595B"/>
        </w:rPr>
      </w:pPr>
    </w:p>
    <w:p w:rsidR="005F352C" w:rsidRPr="007052C9" w:rsidP="005F352C" w14:paraId="69B615FF"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468" w:name="_Toc175907971"/>
      <w:bookmarkStart w:id="1469" w:name="_Toc175909371"/>
      <w:bookmarkStart w:id="1470" w:name="_Toc175909647"/>
      <w:bookmarkStart w:id="1471" w:name="_Toc191626819"/>
      <w:bookmarkStart w:id="1472" w:name="_Toc191627875"/>
      <w:bookmarkStart w:id="1473" w:name="_Toc191628931"/>
      <w:bookmarkStart w:id="1474" w:name="_Toc192581886"/>
      <w:bookmarkStart w:id="1475" w:name="_Toc192686456"/>
      <w:bookmarkStart w:id="1476" w:name="_Toc192686867"/>
      <w:bookmarkStart w:id="1477" w:name="_Toc192687196"/>
      <w:bookmarkStart w:id="1478" w:name="_Toc193122533"/>
      <w:bookmarkStart w:id="1479" w:name="_Toc193123431"/>
      <w:bookmarkStart w:id="1480" w:name="_Toc193184893"/>
      <w:bookmarkStart w:id="1481" w:name="_Toc193191701"/>
      <w:bookmarkStart w:id="1482" w:name="_Toc193192176"/>
      <w:bookmarkStart w:id="1483" w:name="_Toc196212113"/>
      <w:r w:rsidRPr="007052C9">
        <w:rPr>
          <w:rFonts w:ascii="Verdana" w:eastAsia="Times New Roman" w:hAnsi="Verdana" w:cs="Times New Roman"/>
          <w:b/>
          <w:color w:val="5C739B"/>
          <w:sz w:val="26"/>
          <w:szCs w:val="26"/>
        </w:rPr>
        <w:t>What do I have to do?</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rsidR="005F352C" w:rsidRPr="007052C9" w:rsidP="005F352C" w14:paraId="0976D119"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Your students will need to be out of class for about 120 minutes for the assessment. You do not have to do anything to prepare for the assessment; you just need to release students from class and encourage them to do their best. Each student represents thousands of other high school students across the nation, so it is important that they participate and do their best.</w:t>
      </w:r>
    </w:p>
    <w:p w:rsidR="005F352C" w:rsidP="005F352C" w14:paraId="2E40706B" w14:textId="77777777">
      <w:pPr>
        <w:keepNext/>
        <w:keepLines/>
        <w:widowControl/>
        <w:spacing w:before="40" w:after="120" w:line="259" w:lineRule="auto"/>
        <w:outlineLvl w:val="1"/>
      </w:pPr>
    </w:p>
    <w:p w:rsidR="005F352C" w:rsidRPr="009669B0" w:rsidP="005F352C" w14:paraId="7925858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F80388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5064F2A" w14:textId="77777777">
      <w:pPr>
        <w:widowControl/>
        <w:spacing w:after="160" w:line="259" w:lineRule="auto"/>
        <w:jc w:val="right"/>
        <w:rPr>
          <w:rFonts w:ascii="Times New Roman" w:eastAsia="Calibri" w:hAnsi="Times New Roman" w:cs="Times New Roman"/>
          <w:kern w:val="2"/>
          <w:sz w:val="28"/>
          <w:szCs w:val="28"/>
          <w14:ligatures w14:val="standardContextual"/>
        </w:rPr>
      </w:pPr>
      <w:r>
        <w:rPr>
          <w:noProof/>
        </w:rPr>
        <w:drawing>
          <wp:inline distT="0" distB="0" distL="0" distR="0">
            <wp:extent cx="2157095" cy="365699"/>
            <wp:effectExtent l="0" t="0" r="0" b="0"/>
            <wp:docPr id="25" name="Picture 25"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0707" cy="368007"/>
                    </a:xfrm>
                    <a:prstGeom prst="rect">
                      <a:avLst/>
                    </a:prstGeom>
                    <a:noFill/>
                    <a:ln>
                      <a:noFill/>
                    </a:ln>
                  </pic:spPr>
                </pic:pic>
              </a:graphicData>
            </a:graphic>
          </wp:inline>
        </w:drawing>
      </w:r>
      <w:r w:rsidRPr="009669B0">
        <w:rPr>
          <w:rFonts w:ascii="Times New Roman" w:eastAsia="Calibri" w:hAnsi="Times New Roman" w:cs="Times New Roman"/>
          <w:kern w:val="2"/>
          <w:sz w:val="28"/>
          <w:szCs w:val="28"/>
          <w14:ligatures w14:val="standardContextual"/>
        </w:rPr>
        <w:br w:type="page"/>
      </w:r>
    </w:p>
    <w:p w:rsidR="00D35FD9" w:rsidRPr="003775AB" w:rsidP="003775AB" w14:paraId="3E17E536" w14:textId="663FB9C3">
      <w:pPr>
        <w:pStyle w:val="Heading3"/>
        <w:ind w:firstLine="720"/>
        <w:rPr>
          <w:rStyle w:val="Strong"/>
          <w:rFonts w:cstheme="minorHAnsi"/>
        </w:rPr>
      </w:pPr>
      <w:bookmarkStart w:id="1484" w:name="_Toc175909648"/>
      <w:bookmarkStart w:id="1485" w:name="_Toc196212114"/>
      <w:r w:rsidRPr="003775AB">
        <w:rPr>
          <w:rStyle w:val="Strong"/>
          <w:rFonts w:cstheme="minorHAnsi"/>
        </w:rPr>
        <w:t>Appendix D</w:t>
      </w:r>
      <w:r w:rsidRPr="003775AB">
        <w:rPr>
          <w:rStyle w:val="Strong"/>
          <w:rFonts w:cstheme="minorHAnsi"/>
        </w:rPr>
        <w:t>-1</w:t>
      </w:r>
      <w:r w:rsidRPr="003775AB" w:rsidR="003775AB">
        <w:rPr>
          <w:rStyle w:val="Strong"/>
          <w:rFonts w:cstheme="minorHAnsi"/>
        </w:rPr>
        <w:t>23</w:t>
      </w:r>
      <w:r w:rsidRPr="003775AB">
        <w:rPr>
          <w:rStyle w:val="Strong"/>
          <w:rFonts w:cstheme="minorHAnsi"/>
        </w:rPr>
        <w:t xml:space="preserve">: </w:t>
      </w:r>
      <w:r w:rsidRPr="006276A7">
        <w:rPr>
          <w:rStyle w:val="Strong"/>
          <w:rFonts w:cstheme="minorHAnsi"/>
          <w:b w:val="0"/>
          <w:bCs w:val="0"/>
        </w:rPr>
        <w:t>NAEP 2025 Best Practices School Announcement Templates</w:t>
      </w:r>
      <w:bookmarkEnd w:id="1484"/>
      <w:bookmarkEnd w:id="1485"/>
    </w:p>
    <w:p w:rsidR="00D35FD9" w14:paraId="7AE1F35A"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0D5B4793" w14:textId="77777777">
      <w:pPr>
        <w:pStyle w:val="Heading3"/>
        <w:ind w:firstLine="720"/>
        <w:rPr>
          <w:rStyle w:val="Strong"/>
          <w:rFonts w:cstheme="minorHAnsi"/>
          <w:color w:val="31849B" w:themeColor="accent5" w:themeShade="BF"/>
        </w:rPr>
      </w:pPr>
    </w:p>
    <w:p w:rsidR="005F352C" w:rsidRPr="009669B0" w:rsidP="005F352C" w14:paraId="35C1121F" w14:textId="77777777">
      <w:pPr>
        <w:keepNext/>
        <w:keepLines/>
        <w:widowControl/>
        <w:spacing w:before="360" w:after="160" w:line="259" w:lineRule="auto"/>
        <w:outlineLvl w:val="1"/>
        <w:rPr>
          <w:rFonts w:ascii="Verdana" w:eastAsia="Times New Roman" w:hAnsi="Verdana" w:cs="Times New Roman"/>
          <w:b/>
          <w:noProof/>
          <w:color w:val="001871"/>
          <w:spacing w:val="-10"/>
          <w:kern w:val="28"/>
          <w:sz w:val="56"/>
          <w:szCs w:val="56"/>
          <w14:ligatures w14:val="standardContextual"/>
        </w:rPr>
      </w:pPr>
      <w:bookmarkStart w:id="1486" w:name="_Toc174975034"/>
      <w:bookmarkStart w:id="1487" w:name="_Toc174975858"/>
      <w:bookmarkStart w:id="1488" w:name="_Toc175907973"/>
      <w:bookmarkStart w:id="1489" w:name="_Toc175909373"/>
      <w:bookmarkStart w:id="1490" w:name="_Toc175909649"/>
      <w:bookmarkStart w:id="1491" w:name="_Toc191626821"/>
      <w:bookmarkStart w:id="1492" w:name="_Toc191627877"/>
      <w:bookmarkStart w:id="1493" w:name="_Toc191628933"/>
      <w:bookmarkStart w:id="1494" w:name="_Toc192581888"/>
      <w:bookmarkStart w:id="1495" w:name="_Toc192686458"/>
      <w:bookmarkStart w:id="1496" w:name="_Toc192686869"/>
      <w:bookmarkStart w:id="1497" w:name="_Toc192687198"/>
      <w:bookmarkStart w:id="1498" w:name="_Toc193122535"/>
      <w:bookmarkStart w:id="1499" w:name="_Toc193123433"/>
      <w:bookmarkStart w:id="1500" w:name="_Toc193184895"/>
      <w:bookmarkStart w:id="1501" w:name="_Toc193191703"/>
      <w:bookmarkStart w:id="1502" w:name="_Toc193192178"/>
      <w:bookmarkStart w:id="1503" w:name="_Toc196212115"/>
      <w:r w:rsidRPr="009669B0">
        <w:rPr>
          <w:rFonts w:ascii="Calibri" w:eastAsia="Calibri" w:hAnsi="Calibri" w:cs="Times New Roman"/>
          <w:noProof/>
          <w:kern w:val="2"/>
          <w14:ligatures w14:val="standardContextual"/>
        </w:rPr>
        <w:drawing>
          <wp:anchor distT="0" distB="0" distL="114300" distR="114300" simplePos="0" relativeHeight="251676672" behindDoc="0" locked="0" layoutInCell="1" allowOverlap="1">
            <wp:simplePos x="0" y="0"/>
            <wp:positionH relativeFrom="column">
              <wp:posOffset>38100</wp:posOffset>
            </wp:positionH>
            <wp:positionV relativeFrom="paragraph">
              <wp:posOffset>39370</wp:posOffset>
            </wp:positionV>
            <wp:extent cx="914400" cy="943610"/>
            <wp:effectExtent l="0" t="0" r="0" b="8890"/>
            <wp:wrapSquare wrapText="bothSides"/>
            <wp:docPr id="599879330" name="Picture 59987933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0"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School Announcement</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rsidR="005F352C" w:rsidRPr="009669B0" w:rsidP="005F352C" w14:paraId="4AE1105E" w14:textId="77777777">
      <w:pPr>
        <w:keepNext/>
        <w:keepLines/>
        <w:widowControl/>
        <w:spacing w:after="160" w:line="264" w:lineRule="auto"/>
        <w:outlineLvl w:val="0"/>
        <w:rPr>
          <w:rFonts w:ascii="Verdana" w:eastAsia="Times New Roman" w:hAnsi="Verdana" w:cs="Times New Roman"/>
          <w:b/>
          <w:color w:val="C69214"/>
          <w:kern w:val="2"/>
          <w:sz w:val="32"/>
          <w:szCs w:val="32"/>
          <w14:ligatures w14:val="standardContextual"/>
        </w:rPr>
      </w:pPr>
      <w:bookmarkStart w:id="1504" w:name="_Toc174975035"/>
      <w:bookmarkStart w:id="1505" w:name="_Toc174975859"/>
      <w:bookmarkStart w:id="1506" w:name="_Toc175907974"/>
      <w:bookmarkStart w:id="1507" w:name="_Toc175909374"/>
      <w:bookmarkStart w:id="1508" w:name="_Toc175909650"/>
      <w:bookmarkStart w:id="1509" w:name="_Toc191626822"/>
      <w:bookmarkStart w:id="1510" w:name="_Toc191627878"/>
      <w:bookmarkStart w:id="1511" w:name="_Toc191628934"/>
      <w:bookmarkStart w:id="1512" w:name="_Toc192581889"/>
      <w:bookmarkStart w:id="1513" w:name="_Toc192686459"/>
      <w:bookmarkStart w:id="1514" w:name="_Toc192686870"/>
      <w:bookmarkStart w:id="1515" w:name="_Toc192687199"/>
      <w:bookmarkStart w:id="1516" w:name="_Toc193122536"/>
      <w:bookmarkStart w:id="1517" w:name="_Toc193123434"/>
      <w:bookmarkStart w:id="1518" w:name="_Toc193184896"/>
      <w:bookmarkStart w:id="1519" w:name="_Toc193191704"/>
      <w:bookmarkStart w:id="1520" w:name="_Toc193192179"/>
      <w:bookmarkStart w:id="1521" w:name="_Toc196212116"/>
      <w:r w:rsidRPr="009669B0">
        <w:rPr>
          <w:rFonts w:ascii="Verdana" w:eastAsia="Times New Roman" w:hAnsi="Verdana" w:cs="Times New Roman"/>
          <w:b/>
          <w:color w:val="C69214"/>
          <w:kern w:val="2"/>
          <w:sz w:val="32"/>
          <w:szCs w:val="32"/>
          <w14:ligatures w14:val="standardContextual"/>
        </w:rPr>
        <w:t>Templates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rsidR="005F352C" w:rsidRPr="009669B0" w:rsidP="005F352C" w14:paraId="373DCF93" w14:textId="77777777">
      <w:pPr>
        <w:keepNext/>
        <w:keepLines/>
        <w:widowControl/>
        <w:spacing w:before="40" w:after="120" w:line="259" w:lineRule="auto"/>
        <w:outlineLvl w:val="1"/>
        <w:rPr>
          <w:rFonts w:ascii="Verdana" w:eastAsia="Times New Roman" w:hAnsi="Verdana" w:cs="Times New Roman"/>
          <w:b/>
          <w:color w:val="5C739B"/>
          <w:kern w:val="2"/>
          <w:sz w:val="26"/>
          <w:szCs w:val="26"/>
          <w14:ligatures w14:val="standardContextual"/>
        </w:rPr>
      </w:pPr>
    </w:p>
    <w:p w:rsidR="005F352C" w:rsidRPr="009669B0" w:rsidP="005F352C" w14:paraId="595103AE"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522" w:name="_Toc174975036"/>
      <w:bookmarkStart w:id="1523" w:name="_Toc174975860"/>
      <w:bookmarkStart w:id="1524" w:name="_Toc175907975"/>
      <w:bookmarkStart w:id="1525" w:name="_Toc175909375"/>
      <w:bookmarkStart w:id="1526" w:name="_Toc175909651"/>
      <w:bookmarkStart w:id="1527" w:name="_Toc191626823"/>
      <w:bookmarkStart w:id="1528" w:name="_Toc191627879"/>
      <w:bookmarkStart w:id="1529" w:name="_Toc191628935"/>
      <w:bookmarkStart w:id="1530" w:name="_Toc192581890"/>
      <w:bookmarkStart w:id="1531" w:name="_Toc192686460"/>
      <w:bookmarkStart w:id="1532" w:name="_Toc192686871"/>
      <w:bookmarkStart w:id="1533" w:name="_Toc192687200"/>
      <w:bookmarkStart w:id="1534" w:name="_Toc193122537"/>
      <w:bookmarkStart w:id="1535" w:name="_Toc193123435"/>
      <w:bookmarkStart w:id="1536" w:name="_Toc193184897"/>
      <w:bookmarkStart w:id="1537" w:name="_Toc193191705"/>
      <w:bookmarkStart w:id="1538" w:name="_Toc193192180"/>
      <w:bookmarkStart w:id="1539" w:name="_Toc196212117"/>
      <w:r w:rsidRPr="009669B0">
        <w:rPr>
          <w:rFonts w:ascii="Verdana" w:eastAsia="Times New Roman" w:hAnsi="Verdana" w:cs="Times New Roman"/>
          <w:b/>
          <w:color w:val="5C739B"/>
          <w:kern w:val="2"/>
          <w:sz w:val="26"/>
          <w:szCs w:val="26"/>
          <w14:ligatures w14:val="standardContextual"/>
        </w:rPr>
        <w:t>Initial morning announcement</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rsidR="005F352C" w:rsidRPr="009669B0" w:rsidP="005F352C" w14:paraId="14071CC8"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bookmarkStart w:id="1540" w:name="_Toc174975037"/>
      <w:bookmarkStart w:id="1541" w:name="_Toc174975861"/>
      <w:bookmarkStart w:id="1542" w:name="_Toc175907976"/>
      <w:bookmarkStart w:id="1543" w:name="_Toc175909376"/>
      <w:bookmarkStart w:id="1544" w:name="_Toc175909652"/>
      <w:bookmarkStart w:id="1545" w:name="_Toc191626824"/>
      <w:bookmarkStart w:id="1546" w:name="_Toc191627880"/>
      <w:bookmarkStart w:id="1547" w:name="_Toc191628936"/>
      <w:bookmarkStart w:id="1548" w:name="_Toc192581891"/>
      <w:bookmarkStart w:id="1549" w:name="_Toc192686461"/>
      <w:bookmarkStart w:id="1550" w:name="_Toc192686872"/>
      <w:bookmarkStart w:id="1551" w:name="_Toc192687201"/>
      <w:bookmarkStart w:id="1552" w:name="_Toc193122538"/>
      <w:bookmarkStart w:id="1553" w:name="_Toc193123436"/>
      <w:bookmarkStart w:id="1554" w:name="_Toc193184898"/>
      <w:bookmarkStart w:id="1555" w:name="_Toc193191706"/>
      <w:bookmarkStart w:id="1556" w:name="_Toc193192181"/>
      <w:bookmarkStart w:id="1557" w:name="_Toc196212118"/>
      <w:r w:rsidRPr="009669B0">
        <w:rPr>
          <w:rFonts w:ascii="Times New Roman" w:eastAsia="Times New Roman" w:hAnsi="Times New Roman" w:cs="Times New Roman"/>
          <w:color w:val="3B3C3D"/>
          <w:kern w:val="2"/>
          <w14:ligatures w14:val="standardContextual"/>
        </w:rPr>
        <w:t>Good morning, students and teachers. I am excited to announce that our school has been selected to participate in the 2025 National Assessment of Educational Progress, also known as NAEP. It is the largest continuing and nationally representative assessment of what students across the country know and can do in a variety of subjects. Some of our students have been selected to take assessments in mathematics and reading. To those who have been selected for this important test, you have all our support, and I have NO doubt that you will represent us well! More details to follow as we move closer to our school’s assessment day. Thank you in advance for your involvement.</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rsidR="005F352C" w:rsidRPr="009669B0" w:rsidP="005F352C" w14:paraId="6FE7CDB7" w14:textId="77777777">
      <w:pPr>
        <w:widowControl/>
        <w:spacing w:after="240" w:line="259" w:lineRule="auto"/>
        <w:rPr>
          <w:rFonts w:ascii="Times New Roman" w:eastAsia="Times New Roman" w:hAnsi="Times New Roman" w:cs="Times New Roman"/>
          <w:color w:val="3B3C3D"/>
          <w:kern w:val="2"/>
          <w14:ligatures w14:val="standardContextual"/>
        </w:rPr>
      </w:pPr>
    </w:p>
    <w:p w:rsidR="005F352C" w:rsidRPr="009669B0" w:rsidP="005F352C" w14:paraId="2ACBD400"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558" w:name="_Toc174975038"/>
      <w:bookmarkStart w:id="1559" w:name="_Toc174975862"/>
      <w:bookmarkStart w:id="1560" w:name="_Toc175907977"/>
      <w:bookmarkStart w:id="1561" w:name="_Toc175909377"/>
      <w:bookmarkStart w:id="1562" w:name="_Toc175909653"/>
      <w:bookmarkStart w:id="1563" w:name="_Toc191626825"/>
      <w:bookmarkStart w:id="1564" w:name="_Toc191627881"/>
      <w:bookmarkStart w:id="1565" w:name="_Toc191628937"/>
      <w:bookmarkStart w:id="1566" w:name="_Toc192581892"/>
      <w:bookmarkStart w:id="1567" w:name="_Toc192686462"/>
      <w:bookmarkStart w:id="1568" w:name="_Toc192686873"/>
      <w:bookmarkStart w:id="1569" w:name="_Toc192687202"/>
      <w:bookmarkStart w:id="1570" w:name="_Toc193122539"/>
      <w:bookmarkStart w:id="1571" w:name="_Toc193123437"/>
      <w:bookmarkStart w:id="1572" w:name="_Toc193184899"/>
      <w:bookmarkStart w:id="1573" w:name="_Toc193191707"/>
      <w:bookmarkStart w:id="1574" w:name="_Toc193192182"/>
      <w:bookmarkStart w:id="1575" w:name="_Toc196212119"/>
      <w:r w:rsidRPr="009669B0">
        <w:rPr>
          <w:rFonts w:ascii="Verdana" w:eastAsia="Times New Roman" w:hAnsi="Verdana" w:cs="Times New Roman"/>
          <w:b/>
          <w:color w:val="5C739B"/>
          <w:kern w:val="2"/>
          <w:sz w:val="26"/>
          <w:szCs w:val="26"/>
          <w14:ligatures w14:val="standardContextual"/>
        </w:rPr>
        <w:t xml:space="preserve">Morning announcement used in the </w:t>
      </w:r>
      <w:r w:rsidRPr="009669B0">
        <w:rPr>
          <w:rFonts w:ascii="Verdana" w:eastAsia="Times New Roman" w:hAnsi="Verdana" w:cs="Times New Roman"/>
          <w:b/>
          <w:noProof/>
          <w:color w:val="5C739B"/>
          <w:kern w:val="2"/>
          <w:sz w:val="26"/>
          <w:szCs w:val="26"/>
          <w14:ligatures w14:val="standardContextual"/>
        </w:rPr>
        <w:t>month</w:t>
      </w:r>
      <w:r w:rsidRPr="009669B0">
        <w:rPr>
          <w:rFonts w:ascii="Verdana" w:eastAsia="Times New Roman" w:hAnsi="Verdana" w:cs="Times New Roman"/>
          <w:b/>
          <w:color w:val="5C739B"/>
          <w:kern w:val="2"/>
          <w:sz w:val="26"/>
          <w:szCs w:val="26"/>
          <w14:ligatures w14:val="standardContextual"/>
        </w:rPr>
        <w:t xml:space="preserve"> leading up to NAEP assessment (possibly read once per week or </w:t>
      </w:r>
      <w:r w:rsidRPr="009669B0">
        <w:rPr>
          <w:rFonts w:ascii="Verdana" w:eastAsia="Times New Roman" w:hAnsi="Verdana" w:cs="Times New Roman"/>
          <w:b/>
          <w:noProof/>
          <w:color w:val="5C739B"/>
          <w:kern w:val="2"/>
          <w:sz w:val="26"/>
          <w:szCs w:val="26"/>
          <w14:ligatures w14:val="standardContextual"/>
        </w:rPr>
        <w:t>biweekly</w:t>
      </w:r>
      <w:r w:rsidRPr="009669B0">
        <w:rPr>
          <w:rFonts w:ascii="Verdana" w:eastAsia="Times New Roman" w:hAnsi="Verdana" w:cs="Times New Roman"/>
          <w:b/>
          <w:color w:val="5C739B"/>
          <w:kern w:val="2"/>
          <w:sz w:val="26"/>
          <w:szCs w:val="26"/>
          <w14:ligatures w14:val="standardContextual"/>
        </w:rPr>
        <w:t>)</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rsidR="005F352C" w:rsidRPr="009669B0" w:rsidP="005F352C" w14:paraId="6890DAD7"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bookmarkStart w:id="1576" w:name="_Toc174975039"/>
      <w:bookmarkStart w:id="1577" w:name="_Toc174975863"/>
      <w:bookmarkStart w:id="1578" w:name="_Toc175907978"/>
      <w:bookmarkStart w:id="1579" w:name="_Toc175909378"/>
      <w:bookmarkStart w:id="1580" w:name="_Toc175909654"/>
      <w:bookmarkStart w:id="1581" w:name="_Toc191626826"/>
      <w:bookmarkStart w:id="1582" w:name="_Toc191627882"/>
      <w:bookmarkStart w:id="1583" w:name="_Toc191628938"/>
      <w:bookmarkStart w:id="1584" w:name="_Toc192581893"/>
      <w:bookmarkStart w:id="1585" w:name="_Toc192686463"/>
      <w:bookmarkStart w:id="1586" w:name="_Toc192686874"/>
      <w:bookmarkStart w:id="1587" w:name="_Toc192687203"/>
      <w:bookmarkStart w:id="1588" w:name="_Toc193122540"/>
      <w:bookmarkStart w:id="1589" w:name="_Toc193123438"/>
      <w:bookmarkStart w:id="1590" w:name="_Toc193184900"/>
      <w:bookmarkStart w:id="1591" w:name="_Toc193191708"/>
      <w:bookmarkStart w:id="1592" w:name="_Toc193192183"/>
      <w:bookmarkStart w:id="1593" w:name="_Toc196212120"/>
      <w:r w:rsidRPr="009669B0">
        <w:rPr>
          <w:rFonts w:ascii="Times New Roman" w:eastAsia="Times New Roman" w:hAnsi="Times New Roman" w:cs="Times New Roman"/>
          <w:color w:val="3B3C3D"/>
          <w:kern w:val="2"/>
          <w14:ligatures w14:val="standardContextual"/>
        </w:rPr>
        <w:t xml:space="preserve">Good morning, students and teachers. The countdown to the NAEP assessment is </w:t>
      </w:r>
      <w:r w:rsidRPr="009669B0">
        <w:rPr>
          <w:rFonts w:ascii="Times New Roman" w:eastAsia="Times New Roman" w:hAnsi="Times New Roman" w:cs="Times New Roman"/>
          <w:noProof/>
          <w:color w:val="3B3C3D"/>
          <w:kern w:val="2"/>
          <w14:ligatures w14:val="standardContextual"/>
        </w:rPr>
        <w:t>underway</w:t>
      </w:r>
      <w:r w:rsidRPr="009669B0">
        <w:rPr>
          <w:rFonts w:ascii="Times New Roman" w:eastAsia="Times New Roman" w:hAnsi="Times New Roman" w:cs="Times New Roman"/>
          <w:color w:val="3B3C3D"/>
          <w:kern w:val="2"/>
          <w14:ligatures w14:val="standardContextual"/>
        </w:rPr>
        <w:t xml:space="preserve">. We are only </w:t>
      </w:r>
      <w:r w:rsidRPr="009669B0">
        <w:rPr>
          <w:rFonts w:ascii="Times New Roman" w:eastAsia="Times New Roman" w:hAnsi="Times New Roman" w:cs="Times New Roman"/>
          <w:color w:val="FF0000"/>
          <w:kern w:val="2"/>
          <w14:ligatures w14:val="standardContextual"/>
        </w:rPr>
        <w:t xml:space="preserve">___ </w:t>
      </w:r>
      <w:r w:rsidRPr="009669B0">
        <w:rPr>
          <w:rFonts w:ascii="Times New Roman" w:eastAsia="Times New Roman" w:hAnsi="Times New Roman" w:cs="Times New Roman"/>
          <w:color w:val="3B3C3D"/>
          <w:kern w:val="2"/>
          <w14:ligatures w14:val="standardContextual"/>
        </w:rPr>
        <w:t xml:space="preserve">days away from NAEP Day on </w:t>
      </w:r>
      <w:r w:rsidRPr="009669B0">
        <w:rPr>
          <w:rFonts w:ascii="Times New Roman" w:eastAsia="Times New Roman" w:hAnsi="Times New Roman" w:cs="Times New Roman"/>
          <w:color w:val="FF0000"/>
          <w:kern w:val="2"/>
          <w14:ligatures w14:val="standardContextual"/>
        </w:rPr>
        <w:t>[Date</w:t>
      </w:r>
      <w:r w:rsidRPr="009669B0">
        <w:rPr>
          <w:rFonts w:ascii="Times New Roman" w:eastAsia="Times New Roman" w:hAnsi="Times New Roman" w:cs="Times New Roman"/>
          <w:noProof/>
          <w:color w:val="FF0000"/>
          <w:kern w:val="2"/>
          <w14:ligatures w14:val="standardContextual"/>
        </w:rPr>
        <w:t>]</w:t>
      </w:r>
      <w:r w:rsidRPr="009669B0">
        <w:rPr>
          <w:rFonts w:ascii="Times New Roman" w:eastAsia="Times New Roman" w:hAnsi="Times New Roman" w:cs="Times New Roman"/>
          <w:noProof/>
          <w:kern w:val="2"/>
          <w14:ligatures w14:val="standardContextual"/>
        </w:rPr>
        <w:t>,</w:t>
      </w:r>
      <w:r w:rsidRPr="009669B0">
        <w:rPr>
          <w:rFonts w:ascii="Times New Roman" w:eastAsia="Times New Roman" w:hAnsi="Times New Roman" w:cs="Times New Roman"/>
          <w:color w:val="3B3C3D"/>
          <w:kern w:val="2"/>
          <w14:ligatures w14:val="standardContextual"/>
        </w:rPr>
        <w:t xml:space="preserve"> when some of our students will take this important assessment to measure our nation’s educational progress. Students and teachers, if you have any questions, please reach out to ____, our School’s NAEP coordinator. Thank you.</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rsidR="005F352C" w:rsidRPr="009669B0" w:rsidP="005F352C" w14:paraId="182857F4"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p>
    <w:p w:rsidR="005F352C" w:rsidRPr="009669B0" w:rsidP="005F352C" w14:paraId="5EC2EA0E"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594" w:name="_Toc174975040"/>
      <w:bookmarkStart w:id="1595" w:name="_Toc174975864"/>
      <w:bookmarkStart w:id="1596" w:name="_Toc175907979"/>
      <w:bookmarkStart w:id="1597" w:name="_Toc175909379"/>
      <w:bookmarkStart w:id="1598" w:name="_Toc175909655"/>
      <w:bookmarkStart w:id="1599" w:name="_Toc191626827"/>
      <w:bookmarkStart w:id="1600" w:name="_Toc191627883"/>
      <w:bookmarkStart w:id="1601" w:name="_Toc191628939"/>
      <w:bookmarkStart w:id="1602" w:name="_Toc192581894"/>
      <w:bookmarkStart w:id="1603" w:name="_Toc192686464"/>
      <w:bookmarkStart w:id="1604" w:name="_Toc192686875"/>
      <w:bookmarkStart w:id="1605" w:name="_Toc192687204"/>
      <w:bookmarkStart w:id="1606" w:name="_Toc193122541"/>
      <w:bookmarkStart w:id="1607" w:name="_Toc193123439"/>
      <w:bookmarkStart w:id="1608" w:name="_Toc193184901"/>
      <w:bookmarkStart w:id="1609" w:name="_Toc193191709"/>
      <w:bookmarkStart w:id="1610" w:name="_Toc193192184"/>
      <w:bookmarkStart w:id="1611" w:name="_Toc196212121"/>
      <w:r w:rsidRPr="009669B0">
        <w:rPr>
          <w:rFonts w:ascii="Verdana" w:eastAsia="Times New Roman" w:hAnsi="Verdana" w:cs="Times New Roman"/>
          <w:b/>
          <w:color w:val="5C739B"/>
          <w:kern w:val="2"/>
          <w:sz w:val="26"/>
          <w:szCs w:val="26"/>
          <w14:ligatures w14:val="standardContextual"/>
        </w:rPr>
        <w:t xml:space="preserve">Morning announcement </w:t>
      </w:r>
      <w:r w:rsidRPr="009669B0">
        <w:rPr>
          <w:rFonts w:ascii="Verdana" w:eastAsia="Times New Roman" w:hAnsi="Verdana" w:cs="Times New Roman"/>
          <w:b/>
          <w:noProof/>
          <w:color w:val="5C739B"/>
          <w:kern w:val="2"/>
          <w:sz w:val="26"/>
          <w:szCs w:val="26"/>
          <w14:ligatures w14:val="standardContextual"/>
        </w:rPr>
        <w:t>used the day</w:t>
      </w:r>
      <w:r w:rsidRPr="009669B0">
        <w:rPr>
          <w:rFonts w:ascii="Verdana" w:eastAsia="Times New Roman" w:hAnsi="Verdana" w:cs="Times New Roman"/>
          <w:b/>
          <w:color w:val="5C739B"/>
          <w:kern w:val="2"/>
          <w:sz w:val="26"/>
          <w:szCs w:val="26"/>
          <w14:ligatures w14:val="standardContextual"/>
        </w:rPr>
        <w:t xml:space="preserve"> of the NAEP assessment</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rsidR="005F352C" w:rsidRPr="009669B0" w:rsidP="005F352C" w14:paraId="769A00B0" w14:textId="77777777">
      <w:pPr>
        <w:widowControl/>
        <w:spacing w:after="240" w:line="259" w:lineRule="auto"/>
        <w:rPr>
          <w:rFonts w:ascii="Times New Roman" w:eastAsia="Times New Roman" w:hAnsi="Times New Roman" w:cs="Times New Roman"/>
          <w:color w:val="3B3C3D"/>
          <w:kern w:val="2"/>
          <w14:ligatures w14:val="standardContextual"/>
        </w:rPr>
      </w:pPr>
      <w:r w:rsidRPr="009669B0">
        <w:rPr>
          <w:rFonts w:ascii="Times New Roman" w:eastAsia="Times New Roman" w:hAnsi="Times New Roman" w:cs="Times New Roman"/>
          <w:color w:val="3B3C3D"/>
          <w:kern w:val="2"/>
          <w14:ligatures w14:val="standardContextual"/>
        </w:rPr>
        <w:t xml:space="preserve">Good morning, students and teachers. NAEP Day is finally here! I would like to remind everyone that today some of our students will be participating in the National Assessment of Educational Progress. Teachers, please be sure to release those students 5 minutes before the assessment is scheduled to begin. For those students who are participating, please report to your designated locations on time. You are playing an important role in our nation’s ability to measure what students across the country are learning. What’s more, by taking the assessment, you are having an impact on the future of education for the students who follow you. Do your best and good luck. Thank you.  </w:t>
      </w:r>
    </w:p>
    <w:p w:rsidR="005F352C" w:rsidRPr="009669B0" w:rsidP="005F352C" w14:paraId="0D194578" w14:textId="77777777">
      <w:pPr>
        <w:widowControl/>
        <w:spacing w:after="160" w:line="259" w:lineRule="auto"/>
        <w:rPr>
          <w:rFonts w:ascii="Calibri" w:eastAsia="Calibri" w:hAnsi="Calibri" w:cs="Times New Roman"/>
          <w:kern w:val="2"/>
          <w14:ligatures w14:val="standardContextual"/>
        </w:rPr>
      </w:pPr>
    </w:p>
    <w:p w:rsidR="005F352C" w:rsidRPr="009669B0" w:rsidP="005F352C" w14:paraId="1D8AC4DE" w14:textId="77777777">
      <w:pPr>
        <w:widowControl/>
        <w:spacing w:after="160" w:line="259" w:lineRule="auto"/>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kern w:val="2"/>
          <w:sz w:val="28"/>
          <w:szCs w:val="28"/>
          <w14:ligatures w14:val="standardContextual"/>
        </w:rPr>
        <w:t xml:space="preserve"> </w:t>
      </w:r>
      <w:r w:rsidRPr="009669B0">
        <w:rPr>
          <w:rFonts w:ascii="Calibri" w:eastAsia="Calibri" w:hAnsi="Calibri" w:cs="Times New Roman"/>
          <w:noProof/>
          <w:kern w:val="2"/>
          <w14:ligatures w14:val="standardContextual"/>
        </w:rPr>
        <w:drawing>
          <wp:inline distT="0" distB="0" distL="0" distR="0">
            <wp:extent cx="1966595" cy="365699"/>
            <wp:effectExtent l="0" t="0" r="0" b="0"/>
            <wp:docPr id="599879331" name="Picture 599879331"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1"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6595" cy="365699"/>
                    </a:xfrm>
                    <a:prstGeom prst="rect">
                      <a:avLst/>
                    </a:prstGeom>
                    <a:noFill/>
                    <a:ln>
                      <a:noFill/>
                    </a:ln>
                  </pic:spPr>
                </pic:pic>
              </a:graphicData>
            </a:graphic>
          </wp:inline>
        </w:drawing>
      </w:r>
    </w:p>
    <w:p w:rsidR="005F352C" w:rsidRPr="009669B0" w:rsidP="005F352C" w14:paraId="309B1E03" w14:textId="706C6280">
      <w:pPr>
        <w:widowControl/>
        <w:spacing w:after="160" w:line="259" w:lineRule="auto"/>
        <w:rPr>
          <w:rFonts w:ascii="Times New Roman" w:eastAsia="Calibri" w:hAnsi="Times New Roman" w:cs="Times New Roman"/>
          <w:kern w:val="2"/>
          <w:sz w:val="28"/>
          <w:szCs w:val="28"/>
          <w14:ligatures w14:val="standardContextual"/>
        </w:rPr>
      </w:pPr>
    </w:p>
    <w:p w:rsidR="006276A7" w:rsidP="005F352C" w14:paraId="1B0AD45C" w14:textId="77777777">
      <w:pPr>
        <w:pStyle w:val="Heading3"/>
        <w:ind w:firstLine="720"/>
        <w:rPr>
          <w:rStyle w:val="Strong"/>
          <w:rFonts w:cstheme="minorHAnsi"/>
        </w:rPr>
      </w:pPr>
      <w:bookmarkStart w:id="1612" w:name="_Toc175909656"/>
    </w:p>
    <w:p w:rsidR="006276A7" w:rsidP="005F352C" w14:paraId="6D0BA053" w14:textId="77777777">
      <w:pPr>
        <w:pStyle w:val="Heading3"/>
        <w:ind w:firstLine="720"/>
        <w:rPr>
          <w:rStyle w:val="Strong"/>
          <w:rFonts w:cstheme="minorHAnsi"/>
        </w:rPr>
      </w:pPr>
    </w:p>
    <w:p w:rsidR="006276A7" w:rsidP="005F352C" w14:paraId="7733DA5E" w14:textId="77777777">
      <w:pPr>
        <w:pStyle w:val="Heading3"/>
        <w:ind w:firstLine="720"/>
        <w:rPr>
          <w:rStyle w:val="Strong"/>
          <w:rFonts w:cstheme="minorHAnsi"/>
        </w:rPr>
      </w:pPr>
    </w:p>
    <w:p w:rsidR="006276A7" w:rsidP="005F352C" w14:paraId="1E6BB8B8" w14:textId="77777777">
      <w:pPr>
        <w:pStyle w:val="Heading3"/>
        <w:ind w:firstLine="720"/>
        <w:rPr>
          <w:rStyle w:val="Strong"/>
          <w:rFonts w:cstheme="minorHAnsi"/>
        </w:rPr>
      </w:pPr>
    </w:p>
    <w:p w:rsidR="006276A7" w:rsidRPr="006276A7" w:rsidP="006276A7" w14:paraId="58BCA3B2" w14:textId="77777777"/>
    <w:p w:rsidR="00637151" w:rsidRPr="006C2E58" w:rsidP="005F352C" w14:paraId="49DB1901" w14:textId="09946ECF">
      <w:pPr>
        <w:pStyle w:val="Heading3"/>
        <w:ind w:firstLine="720"/>
        <w:rPr>
          <w:rStyle w:val="Strong"/>
          <w:rFonts w:cstheme="minorHAnsi"/>
        </w:rPr>
      </w:pPr>
      <w:bookmarkStart w:id="1613" w:name="_Toc196212122"/>
      <w:r w:rsidRPr="006C2E58">
        <w:rPr>
          <w:rStyle w:val="Strong"/>
          <w:rFonts w:cstheme="minorHAnsi"/>
        </w:rPr>
        <w:t>Appendix D-</w:t>
      </w:r>
      <w:r w:rsidRPr="006C2E58">
        <w:rPr>
          <w:rStyle w:val="Strong"/>
          <w:rFonts w:cstheme="minorHAnsi"/>
        </w:rPr>
        <w:t>1</w:t>
      </w:r>
      <w:r w:rsidRPr="006C2E58" w:rsidR="003C4518">
        <w:rPr>
          <w:rStyle w:val="Strong"/>
          <w:rFonts w:cstheme="minorHAnsi"/>
        </w:rPr>
        <w:t>2</w:t>
      </w:r>
      <w:r w:rsidRPr="006C2E58" w:rsidR="006C2E58">
        <w:rPr>
          <w:rStyle w:val="Strong"/>
          <w:rFonts w:cstheme="minorHAnsi"/>
        </w:rPr>
        <w:t>4</w:t>
      </w:r>
      <w:r w:rsidRPr="006C2E58">
        <w:rPr>
          <w:rStyle w:val="Strong"/>
          <w:rFonts w:cstheme="minorHAnsi"/>
        </w:rPr>
        <w:t xml:space="preserve">: </w:t>
      </w:r>
      <w:r w:rsidRPr="006276A7">
        <w:rPr>
          <w:rStyle w:val="Strong"/>
          <w:rFonts w:cstheme="minorHAnsi"/>
          <w:b w:val="0"/>
          <w:bCs w:val="0"/>
        </w:rPr>
        <w:t>NAEP 2025 Best Practices High School Incentive Ideas</w:t>
      </w:r>
      <w:bookmarkEnd w:id="1612"/>
      <w:bookmarkEnd w:id="1613"/>
    </w:p>
    <w:p w:rsidR="00637151" w14:paraId="2A9C8373"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37C1CF17" w14:textId="77777777">
      <w:pPr>
        <w:pStyle w:val="Heading3"/>
        <w:ind w:firstLine="720"/>
        <w:rPr>
          <w:rStyle w:val="Strong"/>
          <w:rFonts w:cstheme="minorHAnsi"/>
          <w:color w:val="31849B" w:themeColor="accent5" w:themeShade="BF"/>
        </w:rPr>
      </w:pPr>
    </w:p>
    <w:p w:rsidR="005F352C" w:rsidRPr="009669B0" w:rsidP="005F352C" w14:paraId="755B12E0" w14:textId="77777777">
      <w:pPr>
        <w:widowControl/>
        <w:spacing w:after="160" w:line="259" w:lineRule="auto"/>
        <w:rPr>
          <w:rFonts w:ascii="Times New Roman" w:eastAsia="Times New Roman" w:hAnsi="Times New Roman" w:cs="Times New Roman"/>
          <w:kern w:val="2"/>
          <w:sz w:val="28"/>
          <w:szCs w:val="28"/>
          <w14:ligatures w14:val="standardContextual"/>
        </w:rPr>
      </w:pPr>
    </w:p>
    <w:p w:rsidR="005F352C" w:rsidRPr="009669B0" w:rsidP="005F352C" w14:paraId="41F02192" w14:textId="77777777">
      <w:pPr>
        <w:widowControl/>
        <w:spacing w:after="0" w:line="240" w:lineRule="auto"/>
        <w:contextualSpacing/>
        <w:rPr>
          <w:rFonts w:ascii="Calibri Light" w:eastAsia="Times New Roman" w:hAnsi="Calibri Light" w:cs="Times New Roman"/>
          <w:spacing w:val="-10"/>
          <w:kern w:val="28"/>
          <w:sz w:val="56"/>
          <w:szCs w:val="56"/>
          <w:vertAlign w:val="subscript"/>
        </w:rPr>
      </w:pPr>
      <w:r w:rsidRPr="009669B0">
        <w:rPr>
          <w:rFonts w:ascii="Calibri Light" w:eastAsia="Times New Roman" w:hAnsi="Calibri Light" w:cs="Times New Roman"/>
          <w:noProof/>
          <w:spacing w:val="-10"/>
          <w:kern w:val="28"/>
          <w:sz w:val="56"/>
          <w:szCs w:val="56"/>
        </w:rPr>
        <w:drawing>
          <wp:anchor distT="0" distB="0" distL="114300" distR="114300" simplePos="0" relativeHeight="251677696" behindDoc="0" locked="0" layoutInCell="1" allowOverlap="1">
            <wp:simplePos x="0" y="0"/>
            <wp:positionH relativeFrom="column">
              <wp:posOffset>302</wp:posOffset>
            </wp:positionH>
            <wp:positionV relativeFrom="paragraph">
              <wp:posOffset>63113</wp:posOffset>
            </wp:positionV>
            <wp:extent cx="914400" cy="943922"/>
            <wp:effectExtent l="0" t="0" r="0" b="8890"/>
            <wp:wrapSquare wrapText="bothSides"/>
            <wp:docPr id="599879332" name="Picture 599879332"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2"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9669B0">
        <w:rPr>
          <w:rFonts w:ascii="Calibri Light" w:eastAsia="Times New Roman" w:hAnsi="Calibri Light" w:cs="Times New Roman"/>
          <w:spacing w:val="-10"/>
          <w:kern w:val="28"/>
          <w:sz w:val="56"/>
          <w:szCs w:val="56"/>
        </w:rPr>
        <w:t xml:space="preserve">Incentive Ideas </w:t>
      </w:r>
    </w:p>
    <w:p w:rsidR="005F352C" w:rsidRPr="009669B0" w:rsidP="005F352C" w14:paraId="3444C42B" w14:textId="77777777">
      <w:pPr>
        <w:keepNext/>
        <w:keepLines/>
        <w:widowControl/>
        <w:spacing w:before="240" w:after="0" w:line="259" w:lineRule="auto"/>
        <w:outlineLvl w:val="0"/>
        <w:rPr>
          <w:rFonts w:ascii="Calibri Light" w:eastAsia="Times New Roman" w:hAnsi="Calibri Light" w:cs="Times New Roman"/>
          <w:color w:val="2F5496"/>
          <w:kern w:val="2"/>
          <w:sz w:val="32"/>
          <w:szCs w:val="32"/>
          <w14:ligatures w14:val="standardContextual"/>
        </w:rPr>
      </w:pPr>
      <w:bookmarkStart w:id="1614" w:name="_Toc174975866"/>
      <w:bookmarkStart w:id="1615" w:name="_Toc175907981"/>
      <w:bookmarkStart w:id="1616" w:name="_Toc175909381"/>
      <w:bookmarkStart w:id="1617" w:name="_Toc175909657"/>
      <w:bookmarkStart w:id="1618" w:name="_Toc191626829"/>
      <w:bookmarkStart w:id="1619" w:name="_Toc191627885"/>
      <w:bookmarkStart w:id="1620" w:name="_Toc191628941"/>
      <w:bookmarkStart w:id="1621" w:name="_Toc192581896"/>
      <w:bookmarkStart w:id="1622" w:name="_Toc192686466"/>
      <w:bookmarkStart w:id="1623" w:name="_Toc192686877"/>
      <w:bookmarkStart w:id="1624" w:name="_Toc192687206"/>
      <w:bookmarkStart w:id="1625" w:name="_Toc193122543"/>
      <w:bookmarkStart w:id="1626" w:name="_Toc193123441"/>
      <w:bookmarkStart w:id="1627" w:name="_Toc193184903"/>
      <w:bookmarkStart w:id="1628" w:name="_Toc193191711"/>
      <w:bookmarkStart w:id="1629" w:name="_Toc193192186"/>
      <w:bookmarkStart w:id="1630" w:name="_Toc196212123"/>
      <w:r w:rsidRPr="009669B0">
        <w:rPr>
          <w:rFonts w:ascii="Calibri Light" w:eastAsia="Times New Roman" w:hAnsi="Calibri Light" w:cs="Times New Roman"/>
          <w:color w:val="2F5496"/>
          <w:kern w:val="2"/>
          <w:sz w:val="32"/>
          <w:szCs w:val="32"/>
          <w14:ligatures w14:val="standardContextual"/>
        </w:rPr>
        <w:t>For students who participate in NAEP</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rsidR="005F352C" w:rsidRPr="009669B0" w:rsidP="005F352C" w14:paraId="4D266F33" w14:textId="77777777">
      <w:pPr>
        <w:widowControl/>
        <w:spacing w:after="160" w:line="259" w:lineRule="auto"/>
        <w:rPr>
          <w:rFonts w:ascii="Calibri" w:eastAsia="Calibri" w:hAnsi="Calibri" w:cs="Times New Roman"/>
          <w:kern w:val="2"/>
          <w14:ligatures w14:val="standardContextual"/>
        </w:rPr>
      </w:pPr>
    </w:p>
    <w:p w:rsidR="005F352C" w:rsidRPr="009669B0" w:rsidP="005F352C" w14:paraId="5684DF9A" w14:textId="77777777">
      <w:pPr>
        <w:widowControl/>
        <w:spacing w:before="240"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Student incentives can help boost NAEP participation rates in your school. Here are some examples of strategies used by school principals over the past 10 years.</w:t>
      </w:r>
    </w:p>
    <w:p w:rsidR="005F352C" w:rsidRPr="009669B0" w:rsidP="005F352C" w14:paraId="4282FC40"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631" w:name="_Toc174975867"/>
      <w:bookmarkStart w:id="1632" w:name="_Toc175907982"/>
      <w:bookmarkStart w:id="1633" w:name="_Toc175909382"/>
      <w:bookmarkStart w:id="1634" w:name="_Toc175909658"/>
      <w:bookmarkStart w:id="1635" w:name="_Toc191626830"/>
      <w:bookmarkStart w:id="1636" w:name="_Toc191627886"/>
      <w:bookmarkStart w:id="1637" w:name="_Toc191628942"/>
      <w:bookmarkStart w:id="1638" w:name="_Toc192581897"/>
      <w:bookmarkStart w:id="1639" w:name="_Toc192686467"/>
      <w:bookmarkStart w:id="1640" w:name="_Toc192686878"/>
      <w:bookmarkStart w:id="1641" w:name="_Toc192687207"/>
      <w:bookmarkStart w:id="1642" w:name="_Toc193122544"/>
      <w:bookmarkStart w:id="1643" w:name="_Toc193123442"/>
      <w:bookmarkStart w:id="1644" w:name="_Toc193184904"/>
      <w:bookmarkStart w:id="1645" w:name="_Toc193191712"/>
      <w:bookmarkStart w:id="1646" w:name="_Toc193192187"/>
      <w:bookmarkStart w:id="1647" w:name="_Toc196212124"/>
      <w:r w:rsidRPr="009669B0">
        <w:rPr>
          <w:rFonts w:ascii="Verdana" w:eastAsia="Times New Roman" w:hAnsi="Verdana" w:cs="Times New Roman"/>
          <w:b/>
          <w:color w:val="5C739B"/>
          <w:kern w:val="2"/>
          <w:sz w:val="26"/>
          <w:szCs w:val="26"/>
          <w14:ligatures w14:val="standardContextual"/>
        </w:rPr>
        <w:t>Raffle for prizes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rsidR="005F352C" w:rsidRPr="009669B0" w:rsidP="005F352C" w14:paraId="3613ECE8"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Students who choose to participate can be entered into a raffle for a special prize. Some possible prizes are listed below.</w:t>
      </w:r>
    </w:p>
    <w:p w:rsidR="005F352C" w:rsidRPr="009669B0" w:rsidP="004276D9" w14:paraId="357448F6" w14:textId="77777777">
      <w:pPr>
        <w:widowControl/>
        <w:numPr>
          <w:ilvl w:val="0"/>
          <w:numId w:val="128"/>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prom tickets</w:t>
      </w:r>
    </w:p>
    <w:p w:rsidR="005F352C" w:rsidRPr="009669B0" w:rsidP="004276D9" w14:paraId="491FE68D" w14:textId="77777777">
      <w:pPr>
        <w:widowControl/>
        <w:numPr>
          <w:ilvl w:val="0"/>
          <w:numId w:val="128"/>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Special parking space for a day or week</w:t>
      </w:r>
    </w:p>
    <w:p w:rsidR="005F352C" w:rsidRPr="009669B0" w:rsidP="004276D9" w14:paraId="67DC7940" w14:textId="77777777">
      <w:pPr>
        <w:widowControl/>
        <w:numPr>
          <w:ilvl w:val="0"/>
          <w:numId w:val="128"/>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yearbook</w:t>
      </w:r>
    </w:p>
    <w:p w:rsidR="005F352C" w:rsidRPr="009669B0" w:rsidP="004276D9" w14:paraId="102477C6" w14:textId="77777777">
      <w:pPr>
        <w:widowControl/>
        <w:numPr>
          <w:ilvl w:val="0"/>
          <w:numId w:val="128"/>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yearbook space/page</w:t>
      </w:r>
    </w:p>
    <w:p w:rsidR="005F352C" w:rsidRPr="009669B0" w:rsidP="004276D9" w14:paraId="6213B381" w14:textId="77777777">
      <w:pPr>
        <w:widowControl/>
        <w:numPr>
          <w:ilvl w:val="0"/>
          <w:numId w:val="128"/>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Gift card(s) from local businesses</w:t>
      </w:r>
    </w:p>
    <w:p w:rsidR="005F352C" w:rsidRPr="009669B0" w:rsidP="005F352C" w14:paraId="28DA4E21" w14:textId="77777777">
      <w:pPr>
        <w:widowControl/>
        <w:spacing w:after="240" w:line="259" w:lineRule="auto"/>
        <w:ind w:left="720"/>
        <w:contextualSpacing/>
        <w:rPr>
          <w:rFonts w:ascii="Times New Roman" w:eastAsia="Times New Roman" w:hAnsi="Times New Roman" w:cs="Times New Roman"/>
          <w:color w:val="59595B"/>
          <w:kern w:val="2"/>
          <w14:ligatures w14:val="standardContextual"/>
        </w:rPr>
      </w:pPr>
    </w:p>
    <w:p w:rsidR="005F352C" w:rsidRPr="009669B0" w:rsidP="005F352C" w14:paraId="59F421E7"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648" w:name="_Toc174975868"/>
      <w:bookmarkStart w:id="1649" w:name="_Toc175907983"/>
      <w:bookmarkStart w:id="1650" w:name="_Toc175909383"/>
      <w:bookmarkStart w:id="1651" w:name="_Toc175909659"/>
      <w:bookmarkStart w:id="1652" w:name="_Toc191626831"/>
      <w:bookmarkStart w:id="1653" w:name="_Toc191627887"/>
      <w:bookmarkStart w:id="1654" w:name="_Toc191628943"/>
      <w:bookmarkStart w:id="1655" w:name="_Toc192581898"/>
      <w:bookmarkStart w:id="1656" w:name="_Toc192686468"/>
      <w:bookmarkStart w:id="1657" w:name="_Toc192686879"/>
      <w:bookmarkStart w:id="1658" w:name="_Toc192687208"/>
      <w:bookmarkStart w:id="1659" w:name="_Toc193122545"/>
      <w:bookmarkStart w:id="1660" w:name="_Toc193123443"/>
      <w:bookmarkStart w:id="1661" w:name="_Toc193184905"/>
      <w:bookmarkStart w:id="1662" w:name="_Toc193191713"/>
      <w:bookmarkStart w:id="1663" w:name="_Toc193192188"/>
      <w:bookmarkStart w:id="1664" w:name="_Toc196212125"/>
      <w:r w:rsidRPr="009669B0">
        <w:rPr>
          <w:rFonts w:ascii="Verdana" w:eastAsia="Times New Roman" w:hAnsi="Verdana" w:cs="Times New Roman"/>
          <w:b/>
          <w:color w:val="5C739B"/>
          <w:kern w:val="2"/>
          <w:sz w:val="26"/>
          <w:szCs w:val="26"/>
          <w14:ligatures w14:val="standardContextual"/>
        </w:rPr>
        <w:t>Free food</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rsidR="005F352C" w:rsidRPr="009669B0" w:rsidP="005F352C" w14:paraId="05C57390"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bookmarkStart w:id="1665" w:name="_Toc174975869"/>
      <w:bookmarkStart w:id="1666" w:name="_Toc175907984"/>
      <w:bookmarkStart w:id="1667" w:name="_Toc175909384"/>
      <w:bookmarkStart w:id="1668" w:name="_Toc175909660"/>
      <w:bookmarkStart w:id="1669" w:name="_Toc191626832"/>
      <w:bookmarkStart w:id="1670" w:name="_Toc191627888"/>
      <w:bookmarkStart w:id="1671" w:name="_Toc191628944"/>
      <w:bookmarkStart w:id="1672" w:name="_Toc192581899"/>
      <w:bookmarkStart w:id="1673" w:name="_Toc192686469"/>
      <w:bookmarkStart w:id="1674" w:name="_Toc192686880"/>
      <w:bookmarkStart w:id="1675" w:name="_Toc192687209"/>
      <w:bookmarkStart w:id="1676" w:name="_Toc193122546"/>
      <w:bookmarkStart w:id="1677" w:name="_Toc193123444"/>
      <w:bookmarkStart w:id="1678" w:name="_Toc193184906"/>
      <w:bookmarkStart w:id="1679" w:name="_Toc193191714"/>
      <w:bookmarkStart w:id="1680" w:name="_Toc193192189"/>
      <w:bookmarkStart w:id="1681" w:name="_Toc196212126"/>
      <w:r w:rsidRPr="009669B0">
        <w:rPr>
          <w:rFonts w:ascii="Times New Roman" w:eastAsia="Times New Roman" w:hAnsi="Times New Roman" w:cs="Times New Roman"/>
          <w:color w:val="59595B"/>
          <w:kern w:val="2"/>
          <w14:ligatures w14:val="standardContextual"/>
        </w:rPr>
        <w:t xml:space="preserve">Some schools offer a simple breakfast as a thank you to participating students—bagels, donuts, coffee, and orange juice. Another option is pizza for </w:t>
      </w:r>
      <w:r w:rsidRPr="009669B0">
        <w:rPr>
          <w:rFonts w:ascii="Times New Roman" w:eastAsia="Times New Roman" w:hAnsi="Times New Roman" w:cs="Times New Roman"/>
          <w:noProof/>
          <w:color w:val="59595B"/>
          <w:kern w:val="2"/>
          <w14:ligatures w14:val="standardContextual"/>
        </w:rPr>
        <w:t>lunch</w:t>
      </w:r>
      <w:r w:rsidRPr="009669B0">
        <w:rPr>
          <w:rFonts w:ascii="Times New Roman" w:eastAsia="Times New Roman" w:hAnsi="Times New Roman" w:cs="Times New Roman"/>
          <w:color w:val="59595B"/>
          <w:kern w:val="2"/>
          <w14:ligatures w14:val="standardContextual"/>
        </w:rPr>
        <w:t xml:space="preserve"> or snacks for after the assessment.</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rsidR="005F352C" w:rsidRPr="009669B0" w:rsidP="005F352C" w14:paraId="02EF0A39"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682" w:name="_Toc174975870"/>
      <w:bookmarkStart w:id="1683" w:name="_Toc175907985"/>
      <w:bookmarkStart w:id="1684" w:name="_Toc175909385"/>
      <w:bookmarkStart w:id="1685" w:name="_Toc175909661"/>
      <w:bookmarkStart w:id="1686" w:name="_Toc191626833"/>
      <w:bookmarkStart w:id="1687" w:name="_Toc191627889"/>
      <w:bookmarkStart w:id="1688" w:name="_Toc191628945"/>
      <w:bookmarkStart w:id="1689" w:name="_Toc192581900"/>
      <w:bookmarkStart w:id="1690" w:name="_Toc192686470"/>
      <w:bookmarkStart w:id="1691" w:name="_Toc192686881"/>
      <w:bookmarkStart w:id="1692" w:name="_Toc192687210"/>
      <w:bookmarkStart w:id="1693" w:name="_Toc193122547"/>
      <w:bookmarkStart w:id="1694" w:name="_Toc193123445"/>
      <w:bookmarkStart w:id="1695" w:name="_Toc193184907"/>
      <w:bookmarkStart w:id="1696" w:name="_Toc193191715"/>
      <w:bookmarkStart w:id="1697" w:name="_Toc193192190"/>
      <w:bookmarkStart w:id="1698" w:name="_Toc196212127"/>
      <w:r w:rsidRPr="009669B0">
        <w:rPr>
          <w:rFonts w:ascii="Verdana" w:eastAsia="Times New Roman" w:hAnsi="Verdana" w:cs="Times New Roman"/>
          <w:b/>
          <w:color w:val="5C739B"/>
          <w:kern w:val="2"/>
          <w:sz w:val="26"/>
          <w:szCs w:val="26"/>
          <w14:ligatures w14:val="standardContextual"/>
        </w:rPr>
        <w:t>Graduation pin</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rsidR="005F352C" w:rsidRPr="009669B0" w:rsidP="005F352C" w14:paraId="2767D4F2"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bookmarkStart w:id="1699" w:name="_Toc174975871"/>
      <w:bookmarkStart w:id="1700" w:name="_Toc175907986"/>
      <w:bookmarkStart w:id="1701" w:name="_Toc175909386"/>
      <w:bookmarkStart w:id="1702" w:name="_Toc175909662"/>
      <w:bookmarkStart w:id="1703" w:name="_Toc191626834"/>
      <w:bookmarkStart w:id="1704" w:name="_Toc191627890"/>
      <w:bookmarkStart w:id="1705" w:name="_Toc191628946"/>
      <w:bookmarkStart w:id="1706" w:name="_Toc192581901"/>
      <w:bookmarkStart w:id="1707" w:name="_Toc192686471"/>
      <w:bookmarkStart w:id="1708" w:name="_Toc192686882"/>
      <w:bookmarkStart w:id="1709" w:name="_Toc192687211"/>
      <w:bookmarkStart w:id="1710" w:name="_Toc193122548"/>
      <w:bookmarkStart w:id="1711" w:name="_Toc193123446"/>
      <w:bookmarkStart w:id="1712" w:name="_Toc193184908"/>
      <w:bookmarkStart w:id="1713" w:name="_Toc193191716"/>
      <w:bookmarkStart w:id="1714" w:name="_Toc193192191"/>
      <w:bookmarkStart w:id="1715" w:name="_Toc196212128"/>
      <w:r w:rsidRPr="009669B0">
        <w:rPr>
          <w:rFonts w:ascii="Times New Roman" w:eastAsia="Times New Roman" w:hAnsi="Times New Roman" w:cs="Times New Roman"/>
          <w:color w:val="59595B"/>
          <w:kern w:val="2"/>
          <w14:ligatures w14:val="standardContextual"/>
        </w:rPr>
        <w:t>Create and distribute a pin or honor tag to be worn during graduation.</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rsidR="005F352C" w:rsidRPr="009669B0" w:rsidP="005F352C" w14:paraId="55611025"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5F352C" w:rsidRPr="009669B0" w:rsidP="005F352C" w14:paraId="07B5502F"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5F352C" w:rsidRPr="009669B0" w:rsidP="005F352C" w14:paraId="51D1CE66"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5F352C" w:rsidRPr="009669B0" w:rsidP="005F352C" w14:paraId="78E80926"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5F352C" w:rsidRPr="009669B0" w:rsidP="005F352C" w14:paraId="78B3FECC" w14:textId="77777777">
      <w:pPr>
        <w:widowControl/>
        <w:spacing w:after="160" w:line="259" w:lineRule="auto"/>
        <w:rPr>
          <w:rFonts w:ascii="Calibri" w:eastAsia="Calibri" w:hAnsi="Calibri" w:cs="Times New Roman"/>
          <w:noProof/>
          <w:kern w:val="2"/>
          <w14:ligatures w14:val="standardContextual"/>
        </w:rPr>
      </w:pPr>
    </w:p>
    <w:p w:rsidR="005F352C" w:rsidRPr="009669B0" w:rsidP="005F352C" w14:paraId="2C42CC06" w14:textId="77777777">
      <w:pPr>
        <w:widowControl/>
        <w:spacing w:after="160" w:line="259" w:lineRule="auto"/>
        <w:ind w:left="5760"/>
        <w:jc w:val="both"/>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2157454" cy="365760"/>
            <wp:effectExtent l="0" t="0" r="0" b="0"/>
            <wp:docPr id="599879333" name="Picture 599879333"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3"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7454" cy="365760"/>
                    </a:xfrm>
                    <a:prstGeom prst="rect">
                      <a:avLst/>
                    </a:prstGeom>
                    <a:noFill/>
                    <a:ln>
                      <a:noFill/>
                    </a:ln>
                  </pic:spPr>
                </pic:pic>
              </a:graphicData>
            </a:graphic>
          </wp:inline>
        </w:drawing>
      </w:r>
    </w:p>
    <w:p w:rsidR="005F352C" w:rsidRPr="009669B0" w:rsidP="005F352C" w14:paraId="1999DC05" w14:textId="77777777">
      <w:pPr>
        <w:widowControl/>
        <w:spacing w:after="160" w:line="259" w:lineRule="auto"/>
        <w:ind w:left="5760"/>
        <w:jc w:val="both"/>
        <w:rPr>
          <w:rFonts w:ascii="Calibri" w:eastAsia="Calibri" w:hAnsi="Calibri" w:cs="Times New Roman"/>
          <w:kern w:val="2"/>
          <w14:ligatures w14:val="standardContextual"/>
        </w:rPr>
      </w:pPr>
    </w:p>
    <w:p w:rsidR="005F352C" w:rsidRPr="009669B0" w:rsidP="005F352C" w14:paraId="3E9A7D7D"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br w:type="page"/>
      </w:r>
    </w:p>
    <w:p w:rsidR="00637151" w:rsidRPr="009A2E1F" w:rsidP="009A2E1F" w14:paraId="47CCFDCD" w14:textId="03EE4962">
      <w:pPr>
        <w:pStyle w:val="Heading3"/>
        <w:ind w:firstLine="720"/>
        <w:rPr>
          <w:rStyle w:val="Strong"/>
          <w:rFonts w:cstheme="minorHAnsi"/>
        </w:rPr>
      </w:pPr>
      <w:bookmarkStart w:id="1716" w:name="_Toc175909663"/>
      <w:bookmarkStart w:id="1717" w:name="_Toc196212129"/>
      <w:r w:rsidRPr="009A2E1F">
        <w:rPr>
          <w:rStyle w:val="Strong"/>
          <w:rFonts w:cstheme="minorHAnsi"/>
        </w:rPr>
        <w:t>Appendix D-</w:t>
      </w:r>
      <w:r w:rsidRPr="009A2E1F" w:rsidR="003C4518">
        <w:rPr>
          <w:rStyle w:val="Strong"/>
          <w:rFonts w:cstheme="minorHAnsi"/>
        </w:rPr>
        <w:t>12</w:t>
      </w:r>
      <w:r w:rsidR="009A2E1F">
        <w:rPr>
          <w:rStyle w:val="Strong"/>
          <w:rFonts w:cstheme="minorHAnsi"/>
        </w:rPr>
        <w:t>5</w:t>
      </w:r>
      <w:r w:rsidRPr="009A2E1F">
        <w:rPr>
          <w:rStyle w:val="Strong"/>
          <w:rFonts w:cstheme="minorHAnsi"/>
        </w:rPr>
        <w:t xml:space="preserve">: </w:t>
      </w:r>
      <w:r w:rsidRPr="000730EC">
        <w:rPr>
          <w:rStyle w:val="Strong"/>
          <w:rFonts w:cstheme="minorHAnsi"/>
          <w:b w:val="0"/>
          <w:bCs w:val="0"/>
        </w:rPr>
        <w:t>NAEP 2025 Best Practices Social Media and Online Communication Sample Announcements</w:t>
      </w:r>
      <w:bookmarkEnd w:id="1716"/>
      <w:bookmarkEnd w:id="1717"/>
    </w:p>
    <w:p w:rsidR="00637151" w:rsidP="00A707CA" w14:paraId="6B075854"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091E2CAB" w14:textId="77777777">
      <w:pPr>
        <w:pStyle w:val="Heading3"/>
        <w:ind w:firstLine="720"/>
        <w:rPr>
          <w:rStyle w:val="Strong"/>
          <w:rFonts w:cstheme="minorHAnsi"/>
          <w:color w:val="31849B" w:themeColor="accent5" w:themeShade="BF"/>
        </w:rPr>
      </w:pPr>
    </w:p>
    <w:p w:rsidR="005F352C" w:rsidRPr="009669B0" w:rsidP="005F352C" w14:paraId="1E316FB3" w14:textId="77777777">
      <w:pPr>
        <w:widowControl/>
        <w:spacing w:after="160" w:line="259" w:lineRule="auto"/>
        <w:rPr>
          <w:rFonts w:ascii="Times New Roman" w:eastAsia="Times New Roman" w:hAnsi="Times New Roman" w:cs="Times New Roman"/>
          <w:kern w:val="2"/>
          <w:sz w:val="28"/>
          <w:szCs w:val="28"/>
          <w14:ligatures w14:val="standardContextual"/>
        </w:rPr>
      </w:pPr>
    </w:p>
    <w:p w:rsidR="005F352C" w:rsidRPr="009669B0" w:rsidP="005F352C" w14:paraId="6996F1C7" w14:textId="77777777">
      <w:pPr>
        <w:keepNext/>
        <w:keepLines/>
        <w:widowControl/>
        <w:spacing w:before="360" w:after="160" w:line="259" w:lineRule="auto"/>
        <w:contextualSpacing/>
        <w:outlineLvl w:val="1"/>
        <w:rPr>
          <w:rFonts w:ascii="Verdana" w:eastAsia="Times New Roman" w:hAnsi="Verdana" w:cs="Times New Roman"/>
          <w:b/>
          <w:color w:val="5C739B"/>
          <w:kern w:val="2"/>
          <w:sz w:val="26"/>
          <w:szCs w:val="26"/>
          <w14:ligatures w14:val="standardContextual"/>
        </w:rPr>
      </w:pPr>
      <w:bookmarkStart w:id="1718" w:name="_Toc174975873"/>
      <w:bookmarkStart w:id="1719" w:name="_Toc175907988"/>
      <w:bookmarkStart w:id="1720" w:name="_Toc175909388"/>
      <w:bookmarkStart w:id="1721" w:name="_Toc175909664"/>
      <w:bookmarkStart w:id="1722" w:name="_Toc191626836"/>
      <w:bookmarkStart w:id="1723" w:name="_Toc191627892"/>
      <w:bookmarkStart w:id="1724" w:name="_Toc191628948"/>
      <w:bookmarkStart w:id="1725" w:name="_Toc192581903"/>
      <w:bookmarkStart w:id="1726" w:name="_Toc192686473"/>
      <w:bookmarkStart w:id="1727" w:name="_Toc192686884"/>
      <w:bookmarkStart w:id="1728" w:name="_Toc192687213"/>
      <w:bookmarkStart w:id="1729" w:name="_Toc193122550"/>
      <w:bookmarkStart w:id="1730" w:name="_Toc193123448"/>
      <w:bookmarkStart w:id="1731" w:name="_Toc193184910"/>
      <w:bookmarkStart w:id="1732" w:name="_Toc193191718"/>
      <w:bookmarkStart w:id="1733" w:name="_Toc193192193"/>
      <w:bookmarkStart w:id="1734" w:name="_Toc196212130"/>
      <w:r w:rsidRPr="009669B0">
        <w:rPr>
          <w:rFonts w:ascii="Calibri" w:eastAsia="Calibri" w:hAnsi="Calibri" w:cs="Times New Roman"/>
          <w:noProof/>
          <w:kern w:val="2"/>
          <w14:ligatures w14:val="standardContextual"/>
        </w:rPr>
        <w:drawing>
          <wp:anchor distT="0" distB="0" distL="114300" distR="114300" simplePos="0" relativeHeight="251680768" behindDoc="1" locked="0" layoutInCell="1" allowOverlap="1">
            <wp:simplePos x="0" y="0"/>
            <wp:positionH relativeFrom="margin">
              <wp:posOffset>0</wp:posOffset>
            </wp:positionH>
            <wp:positionV relativeFrom="paragraph">
              <wp:posOffset>61283</wp:posOffset>
            </wp:positionV>
            <wp:extent cx="914400" cy="943610"/>
            <wp:effectExtent l="0" t="0" r="0" b="8890"/>
            <wp:wrapSquare wrapText="bothSides"/>
            <wp:docPr id="599879334" name="Picture 599879334"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4" name="Picture 3" descr="C:\Users\MAGRIN~1\AppData\Local\Temp\SNAGHTML43c960d.PNG"/>
                    <pic:cNvPicPr>
                      <a:picLocks noChangeAspect="1" noChangeArrowheads="1"/>
                    </pic:cNvPicPr>
                  </pic:nvPicPr>
                  <pic:blipFill>
                    <a:blip xmlns:r="http://schemas.openxmlformats.org/officeDocument/2006/relationships" r:embed="rId8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Social Media and Online Communication</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rsidR="005F352C" w:rsidRPr="009669B0" w:rsidP="005F352C" w14:paraId="5EC651A2" w14:textId="77777777">
      <w:pPr>
        <w:keepNext/>
        <w:keepLines/>
        <w:widowControl/>
        <w:spacing w:after="160" w:line="264" w:lineRule="auto"/>
        <w:outlineLvl w:val="1"/>
        <w:rPr>
          <w:rFonts w:ascii="Verdana" w:eastAsia="Times New Roman" w:hAnsi="Verdana" w:cs="Times New Roman"/>
          <w:b/>
          <w:color w:val="5C739B"/>
          <w:kern w:val="2"/>
          <w:sz w:val="26"/>
          <w:szCs w:val="26"/>
          <w14:ligatures w14:val="standardContextual"/>
        </w:rPr>
      </w:pPr>
      <w:bookmarkStart w:id="1735" w:name="_Toc174975874"/>
      <w:bookmarkStart w:id="1736" w:name="_Toc175907989"/>
      <w:bookmarkStart w:id="1737" w:name="_Toc175909389"/>
      <w:bookmarkStart w:id="1738" w:name="_Toc175909665"/>
      <w:bookmarkStart w:id="1739" w:name="_Toc191626837"/>
      <w:bookmarkStart w:id="1740" w:name="_Toc191627893"/>
      <w:bookmarkStart w:id="1741" w:name="_Toc191628949"/>
      <w:bookmarkStart w:id="1742" w:name="_Toc192581904"/>
      <w:bookmarkStart w:id="1743" w:name="_Toc192686474"/>
      <w:bookmarkStart w:id="1744" w:name="_Toc192686885"/>
      <w:bookmarkStart w:id="1745" w:name="_Toc192687214"/>
      <w:bookmarkStart w:id="1746" w:name="_Toc193122551"/>
      <w:bookmarkStart w:id="1747" w:name="_Toc193123449"/>
      <w:bookmarkStart w:id="1748" w:name="_Toc193184911"/>
      <w:bookmarkStart w:id="1749" w:name="_Toc193191719"/>
      <w:bookmarkStart w:id="1750" w:name="_Toc193192194"/>
      <w:bookmarkStart w:id="1751" w:name="_Toc196212131"/>
      <w:r w:rsidRPr="009669B0">
        <w:rPr>
          <w:rFonts w:ascii="Verdana" w:eastAsia="Times New Roman" w:hAnsi="Verdana" w:cs="Times New Roman"/>
          <w:b/>
          <w:color w:val="C69214"/>
          <w:kern w:val="2"/>
          <w:sz w:val="32"/>
          <w:szCs w:val="32"/>
          <w14:ligatures w14:val="standardContextual"/>
        </w:rPr>
        <w:t>Sample Announcements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rsidR="005F352C" w:rsidRPr="009669B0" w:rsidP="005F352C" w14:paraId="793694BB" w14:textId="77777777">
      <w:pPr>
        <w:widowControl/>
        <w:spacing w:before="240" w:after="12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 xml:space="preserve">If your school uses social media or other online communications to communicate with parents/guardians, students, and teachers, you can also use these methods to communicate the importance of the assessment to teachers and to encourage student participation. The messages on the following page are available for you to customize before posting to your school’s social media channels, school website, incorporated in school emails, or newsletters. </w:t>
      </w:r>
    </w:p>
    <w:p w:rsidR="005F352C" w:rsidRPr="009669B0" w:rsidP="005F352C" w14:paraId="3DF4C4D1"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In addition, you can follow NAEP’s social media accounts as we regularly share resources, results, and tools for working with NAEP that states also share on their pages to prepare for participation in the assessments. Find our social media accounts below.</w:t>
      </w:r>
    </w:p>
    <w:p w:rsidR="005F352C" w:rsidRPr="009669B0" w:rsidP="005F352C" w14:paraId="722F5B91"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b/>
          <w:noProof/>
          <w:color w:val="59595B"/>
          <w:kern w:val="2"/>
          <w14:ligatures w14:val="standardContextual"/>
        </w:rPr>
        <w:drawing>
          <wp:anchor distT="0" distB="0" distL="114300" distR="114300" simplePos="0" relativeHeight="251678720" behindDoc="0" locked="0" layoutInCell="1" allowOverlap="1">
            <wp:simplePos x="0" y="0"/>
            <wp:positionH relativeFrom="column">
              <wp:posOffset>398780</wp:posOffset>
            </wp:positionH>
            <wp:positionV relativeFrom="paragraph">
              <wp:posOffset>635</wp:posOffset>
            </wp:positionV>
            <wp:extent cx="274320" cy="274320"/>
            <wp:effectExtent l="0" t="0" r="0" b="0"/>
            <wp:wrapThrough wrapText="bothSides">
              <wp:wrapPolygon>
                <wp:start x="0" y="0"/>
                <wp:lineTo x="0" y="19500"/>
                <wp:lineTo x="19500" y="19500"/>
                <wp:lineTo x="19500" y="0"/>
                <wp:lineTo x="0" y="0"/>
              </wp:wrapPolygon>
            </wp:wrapThrough>
            <wp:docPr id="599879335" name="Picture 59987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5" name="FB_Footer.png"/>
                    <pic:cNvPicPr/>
                  </pic:nvPicPr>
                  <pic:blipFill>
                    <a:blip xmlns:r="http://schemas.openxmlformats.org/officeDocument/2006/relationships" r:embed="rId9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hyperlink r:id="rId92" w:history="1">
        <w:r w:rsidRPr="009669B0">
          <w:rPr>
            <w:rFonts w:ascii="Times New Roman" w:eastAsia="Times New Roman" w:hAnsi="Times New Roman" w:cs="Times New Roman"/>
            <w:color w:val="0563C1"/>
            <w:kern w:val="2"/>
            <w:u w:val="single"/>
            <w14:ligatures w14:val="standardContextual"/>
          </w:rPr>
          <w:t>https://www.facebook.com/NationalAssessmentofEducationalProgress/</w:t>
        </w:r>
      </w:hyperlink>
    </w:p>
    <w:p w:rsidR="005F352C" w:rsidRPr="009669B0" w:rsidP="005F352C" w14:paraId="1DD8BB1F" w14:textId="77777777">
      <w:pPr>
        <w:widowControl/>
        <w:spacing w:after="240" w:line="259" w:lineRule="auto"/>
        <w:ind w:left="1170"/>
        <w:rPr>
          <w:rFonts w:ascii="Times New Roman" w:eastAsia="Times New Roman" w:hAnsi="Times New Roman" w:cs="Times New Roman"/>
          <w:color w:val="59595B"/>
          <w:kern w:val="2"/>
          <w14:ligatures w14:val="standardContextual"/>
        </w:rPr>
      </w:pPr>
      <w:r w:rsidRPr="009669B0">
        <w:rPr>
          <w:rFonts w:ascii="Calibri" w:eastAsia="Calibri" w:hAnsi="Calibri" w:cs="Times New Roman"/>
          <w:noProof/>
          <w:kern w:val="2"/>
          <w14:ligatures w14:val="standardContextual"/>
        </w:rPr>
        <w:drawing>
          <wp:anchor distT="0" distB="0" distL="114300" distR="114300" simplePos="0" relativeHeight="251681792" behindDoc="0" locked="0" layoutInCell="1" allowOverlap="1">
            <wp:simplePos x="0" y="0"/>
            <wp:positionH relativeFrom="column">
              <wp:posOffset>395605</wp:posOffset>
            </wp:positionH>
            <wp:positionV relativeFrom="paragraph">
              <wp:posOffset>1905</wp:posOffset>
            </wp:positionV>
            <wp:extent cx="275590" cy="275590"/>
            <wp:effectExtent l="0" t="0" r="0" b="0"/>
            <wp:wrapNone/>
            <wp:docPr id="85889867" name="Picture 3" descr="Media, network, social,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7" name="Picture 5" descr="Media, network, social, x"/>
                    <pic:cNvPicPr>
                      <a:picLocks noChangeAspect="1" noChangeArrowheads="1"/>
                    </pic:cNvPicPr>
                  </pic:nvPicPr>
                  <pic:blipFill>
                    <a:blip xmlns:r="http://schemas.openxmlformats.org/officeDocument/2006/relationships" r:embed="rId372">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590"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69B0">
        <w:rPr>
          <w:rFonts w:ascii="Times New Roman" w:eastAsia="Times New Roman" w:hAnsi="Times New Roman" w:cs="Times New Roman"/>
          <w:b/>
          <w:noProof/>
          <w:color w:val="59595B"/>
          <w:kern w:val="2"/>
          <w14:ligatures w14:val="standardContextual"/>
        </w:rPr>
        <w:drawing>
          <wp:anchor distT="0" distB="0" distL="114300" distR="114300" simplePos="0" relativeHeight="251679744" behindDoc="0" locked="0" layoutInCell="1" allowOverlap="1">
            <wp:simplePos x="0" y="0"/>
            <wp:positionH relativeFrom="column">
              <wp:posOffset>399415</wp:posOffset>
            </wp:positionH>
            <wp:positionV relativeFrom="paragraph">
              <wp:posOffset>329565</wp:posOffset>
            </wp:positionV>
            <wp:extent cx="274320" cy="275590"/>
            <wp:effectExtent l="0" t="0" r="0" b="0"/>
            <wp:wrapThrough wrapText="bothSides">
              <wp:wrapPolygon>
                <wp:start x="0" y="0"/>
                <wp:lineTo x="0" y="19410"/>
                <wp:lineTo x="19500" y="19410"/>
                <wp:lineTo x="19500" y="0"/>
                <wp:lineTo x="0" y="0"/>
              </wp:wrapPolygon>
            </wp:wrapThrough>
            <wp:docPr id="599879336" name="Picture 59987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6" name="YT_Footer.png"/>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5590"/>
                    </a:xfrm>
                    <a:prstGeom prst="rect">
                      <a:avLst/>
                    </a:prstGeom>
                  </pic:spPr>
                </pic:pic>
              </a:graphicData>
            </a:graphic>
            <wp14:sizeRelH relativeFrom="page">
              <wp14:pctWidth>0</wp14:pctWidth>
            </wp14:sizeRelH>
            <wp14:sizeRelV relativeFrom="page">
              <wp14:pctHeight>0</wp14:pctHeight>
            </wp14:sizeRelV>
          </wp:anchor>
        </w:drawing>
      </w:r>
      <w:hyperlink r:id="rId95" w:history="1">
        <w:r w:rsidRPr="009669B0">
          <w:rPr>
            <w:rFonts w:ascii="Times New Roman" w:eastAsia="Times New Roman" w:hAnsi="Times New Roman" w:cs="Times New Roman"/>
            <w:noProof/>
            <w:color w:val="1F3864"/>
            <w:kern w:val="2"/>
            <w:u w:val="single"/>
            <w14:ligatures w14:val="standardContextual"/>
          </w:rPr>
          <w:t>https://twitter.com/naep_nces?lang=en</w:t>
        </w:r>
      </w:hyperlink>
      <w:r w:rsidRPr="009669B0">
        <w:rPr>
          <w:rFonts w:ascii="Times New Roman" w:eastAsia="Times New Roman" w:hAnsi="Times New Roman" w:cs="Times New Roman"/>
          <w:noProof/>
          <w:color w:val="59595B"/>
          <w:kern w:val="2"/>
          <w14:ligatures w14:val="standardContextual"/>
        </w:rPr>
        <w:t xml:space="preserve"> </w:t>
      </w:r>
    </w:p>
    <w:p w:rsidR="005F352C" w:rsidRPr="009669B0" w:rsidP="005F352C" w14:paraId="1E8F480A" w14:textId="77777777">
      <w:pPr>
        <w:widowControl/>
        <w:spacing w:after="240" w:line="259" w:lineRule="auto"/>
        <w:rPr>
          <w:rFonts w:ascii="Times New Roman" w:eastAsia="Times New Roman" w:hAnsi="Times New Roman" w:cs="Times New Roman"/>
          <w:color w:val="0563C1"/>
          <w:kern w:val="2"/>
          <w:u w:val="single"/>
          <w14:ligatures w14:val="standardContextual"/>
        </w:rPr>
      </w:pPr>
      <w:hyperlink r:id="rId96" w:history="1">
        <w:r w:rsidRPr="009669B0">
          <w:rPr>
            <w:rFonts w:ascii="Times New Roman" w:eastAsia="Times New Roman" w:hAnsi="Times New Roman" w:cs="Times New Roman"/>
            <w:color w:val="1F3864"/>
            <w:kern w:val="2"/>
            <w:u w:val="single"/>
            <w14:ligatures w14:val="standardContextual"/>
          </w:rPr>
          <w:t>https://www.youtube.com/user/TheNationsReportCard</w:t>
        </w:r>
      </w:hyperlink>
    </w:p>
    <w:p w:rsidR="005F352C" w:rsidRPr="009669B0" w:rsidP="005F352C" w14:paraId="79CB6ED0"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p>
    <w:p w:rsidR="005F352C" w:rsidRPr="009669B0" w:rsidP="005F352C" w14:paraId="0C6710D6"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752" w:name="_Toc174975875"/>
      <w:bookmarkStart w:id="1753" w:name="_Toc175907990"/>
      <w:bookmarkStart w:id="1754" w:name="_Toc175909390"/>
      <w:bookmarkStart w:id="1755" w:name="_Toc175909666"/>
      <w:bookmarkStart w:id="1756" w:name="_Toc191626838"/>
      <w:bookmarkStart w:id="1757" w:name="_Toc191627894"/>
      <w:bookmarkStart w:id="1758" w:name="_Toc191628950"/>
      <w:bookmarkStart w:id="1759" w:name="_Toc192581905"/>
      <w:bookmarkStart w:id="1760" w:name="_Toc192686475"/>
      <w:bookmarkStart w:id="1761" w:name="_Toc192686886"/>
      <w:bookmarkStart w:id="1762" w:name="_Toc192687215"/>
      <w:bookmarkStart w:id="1763" w:name="_Toc193122552"/>
      <w:bookmarkStart w:id="1764" w:name="_Toc193123450"/>
      <w:bookmarkStart w:id="1765" w:name="_Toc193184912"/>
      <w:bookmarkStart w:id="1766" w:name="_Toc193191720"/>
      <w:bookmarkStart w:id="1767" w:name="_Toc193192195"/>
      <w:bookmarkStart w:id="1768" w:name="_Toc196212132"/>
      <w:r w:rsidRPr="009669B0">
        <w:rPr>
          <w:rFonts w:ascii="Verdana" w:eastAsia="Times New Roman" w:hAnsi="Verdana" w:cs="Times New Roman"/>
          <w:b/>
          <w:color w:val="5C739B"/>
          <w:kern w:val="2"/>
          <w:sz w:val="26"/>
          <w:szCs w:val="26"/>
          <w14:ligatures w14:val="standardContextual"/>
        </w:rPr>
        <w:t>Scheduling Information</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61D12858"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c>
          <w:tcPr>
            <w:tcW w:w="9532" w:type="dxa"/>
            <w:tcBorders>
              <w:top w:val="single" w:sz="6" w:space="0" w:color="77787B"/>
            </w:tcBorders>
            <w:shd w:val="clear" w:color="auto" w:fill="F9EBC9"/>
          </w:tcPr>
          <w:p w:rsidR="005F352C" w:rsidRPr="009669B0" w14:paraId="68FD8B2D"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Our school will have the chance to make a difference in education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why our participation in NAEP is important at </w:t>
            </w:r>
            <w:hyperlink r:id="rId34" w:history="1">
              <w:r w:rsidRPr="009669B0">
                <w:rPr>
                  <w:rFonts w:ascii="Times New Roman" w:eastAsia="Times New Roman" w:hAnsi="Times New Roman" w:cs="Times New Roman"/>
                  <w:color w:val="1F3864"/>
                  <w:u w:val="single"/>
                </w:rPr>
                <w:t>https://www.nationsreportcard.gov/.</w:t>
              </w:r>
            </w:hyperlink>
          </w:p>
        </w:tc>
      </w:tr>
      <w:tr w14:paraId="62EAEA85" w14:textId="77777777">
        <w:tblPrEx>
          <w:tblW w:w="9532" w:type="dxa"/>
          <w:tblCellMar>
            <w:top w:w="115" w:type="dxa"/>
            <w:left w:w="115" w:type="dxa"/>
            <w:bottom w:w="115" w:type="dxa"/>
            <w:right w:w="115" w:type="dxa"/>
          </w:tblCellMar>
          <w:tblLook w:val="04A0"/>
        </w:tblPrEx>
        <w:trPr>
          <w:trHeight w:val="493"/>
        </w:trPr>
        <w:tc>
          <w:tcPr>
            <w:tcW w:w="9532" w:type="dxa"/>
            <w:vMerge w:val="restart"/>
            <w:shd w:val="clear" w:color="auto" w:fill="F9EBC9"/>
          </w:tcPr>
          <w:p w:rsidR="005F352C" w:rsidRPr="009669B0" w14:paraId="3005A07F"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A group of our students will represent thousands of others across the country on </w:t>
            </w:r>
            <w:r w:rsidRPr="009669B0">
              <w:rPr>
                <w:rFonts w:ascii="Times New Roman" w:eastAsia="Times New Roman" w:hAnsi="Times New Roman" w:cs="Times New Roman"/>
                <w:color w:val="FF0000"/>
              </w:rPr>
              <w:t xml:space="preserve">[DATE]! </w:t>
            </w:r>
            <w:r w:rsidRPr="009669B0">
              <w:rPr>
                <w:rFonts w:ascii="Times New Roman" w:eastAsia="Times New Roman" w:hAnsi="Times New Roman" w:cs="Times New Roman"/>
                <w:color w:val="59595B"/>
              </w:rPr>
              <w:t xml:space="preserve">Known as The Nation’s Report Card, NAEP is the largest nationally representative and continuing assessment of what students in the United States know and can do in a variety of subjects. Learn more at </w:t>
            </w:r>
            <w:hyperlink r:id="rId34" w:history="1">
              <w:r w:rsidRPr="009669B0">
                <w:rPr>
                  <w:rFonts w:ascii="Times New Roman" w:eastAsia="Calibri" w:hAnsi="Times New Roman" w:cs="Times New Roman"/>
                  <w:color w:val="1F3864"/>
                  <w:u w:val="single"/>
                </w:rPr>
                <w:t>https://www.nationsreportcard.gov/</w:t>
              </w:r>
            </w:hyperlink>
            <w:r w:rsidRPr="009669B0">
              <w:rPr>
                <w:rFonts w:ascii="Calibri" w:eastAsia="Calibri" w:hAnsi="Calibri" w:cs="Times New Roman"/>
              </w:rPr>
              <w:t xml:space="preserve"> </w:t>
            </w:r>
          </w:p>
        </w:tc>
      </w:tr>
      <w:tr w14:paraId="083D3464" w14:textId="77777777">
        <w:tblPrEx>
          <w:tblW w:w="9532" w:type="dxa"/>
          <w:tblCellMar>
            <w:top w:w="115" w:type="dxa"/>
            <w:left w:w="115" w:type="dxa"/>
            <w:bottom w:w="115" w:type="dxa"/>
            <w:right w:w="115" w:type="dxa"/>
          </w:tblCellMar>
          <w:tblLook w:val="04A0"/>
        </w:tblPrEx>
        <w:trPr>
          <w:trHeight w:val="493"/>
        </w:trPr>
        <w:tc>
          <w:tcPr>
            <w:tcW w:w="9532" w:type="dxa"/>
            <w:vMerge/>
            <w:shd w:val="clear" w:color="auto" w:fill="F9EBC9"/>
          </w:tcPr>
          <w:p w:rsidR="005F352C" w:rsidRPr="009669B0" w14:paraId="6933EDF8" w14:textId="77777777">
            <w:pPr>
              <w:widowControl/>
              <w:spacing w:after="240" w:line="240" w:lineRule="auto"/>
              <w:rPr>
                <w:rFonts w:ascii="Times New Roman" w:eastAsia="Times New Roman" w:hAnsi="Times New Roman" w:cs="Times New Roman"/>
                <w:color w:val="59595B"/>
              </w:rPr>
            </w:pPr>
          </w:p>
        </w:tc>
      </w:tr>
      <w:tr w14:paraId="01952F4F"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5F352C" w:rsidRPr="009669B0" w14:paraId="2F0F8605" w14:textId="77777777">
            <w:pPr>
              <w:keepNext/>
              <w:keepLines/>
              <w:widowControl/>
              <w:spacing w:before="240" w:after="120" w:line="259" w:lineRule="auto"/>
              <w:outlineLvl w:val="1"/>
              <w:rPr>
                <w:rFonts w:ascii="Times New Roman" w:eastAsia="Times New Roman" w:hAnsi="Times New Roman" w:cs="Times New Roman"/>
                <w:color w:val="59595B"/>
              </w:rPr>
            </w:pPr>
            <w:bookmarkStart w:id="1769" w:name="_Toc174975876"/>
            <w:bookmarkStart w:id="1770" w:name="_Toc175907991"/>
            <w:bookmarkStart w:id="1771" w:name="_Toc175909391"/>
            <w:bookmarkStart w:id="1772" w:name="_Toc175909667"/>
            <w:bookmarkStart w:id="1773" w:name="_Toc191626839"/>
            <w:bookmarkStart w:id="1774" w:name="_Toc191627895"/>
            <w:bookmarkStart w:id="1775" w:name="_Toc191628951"/>
            <w:bookmarkStart w:id="1776" w:name="_Toc192581906"/>
            <w:bookmarkStart w:id="1777" w:name="_Toc192686476"/>
            <w:bookmarkStart w:id="1778" w:name="_Toc192686887"/>
            <w:bookmarkStart w:id="1779" w:name="_Toc192687216"/>
            <w:bookmarkStart w:id="1780" w:name="_Toc193122553"/>
            <w:bookmarkStart w:id="1781" w:name="_Toc193123451"/>
            <w:bookmarkStart w:id="1782" w:name="_Toc193184913"/>
            <w:bookmarkStart w:id="1783" w:name="_Toc193191721"/>
            <w:bookmarkStart w:id="1784" w:name="_Toc193192196"/>
            <w:bookmarkStart w:id="1785" w:name="_Toc196212133"/>
            <w:r w:rsidRPr="009669B0">
              <w:rPr>
                <w:rFonts w:ascii="Times New Roman" w:eastAsia="Times New Roman" w:hAnsi="Times New Roman" w:cs="Times New Roman"/>
                <w:color w:val="59595B"/>
              </w:rPr>
              <w:t xml:space="preserve">We’re excited to announce our school will participate in #NAEP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about this national assessment at </w:t>
            </w:r>
            <w:hyperlink r:id="rId34" w:history="1">
              <w:r w:rsidRPr="009669B0">
                <w:rPr>
                  <w:rFonts w:ascii="Times New Roman" w:eastAsia="Times New Roman" w:hAnsi="Times New Roman" w:cs="Times New Roman"/>
                  <w:color w:val="1F3864"/>
                  <w:u w:val="single"/>
                </w:rPr>
                <w:t>https://www.nationsreportcard.gov/.</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hyperlink>
          </w:p>
        </w:tc>
      </w:tr>
      <w:tr w14:paraId="08E46952"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5F352C" w:rsidRPr="009669B0" w14:paraId="534493BC" w14:textId="77777777">
            <w:pPr>
              <w:keepNext/>
              <w:keepLines/>
              <w:widowControl/>
              <w:spacing w:before="240" w:after="120" w:line="259" w:lineRule="auto"/>
              <w:outlineLvl w:val="1"/>
              <w:rPr>
                <w:rFonts w:ascii="Times New Roman" w:eastAsia="Times New Roman" w:hAnsi="Times New Roman" w:cs="Times New Roman"/>
                <w:color w:val="59595B"/>
              </w:rPr>
            </w:pPr>
            <w:bookmarkStart w:id="1786" w:name="_Toc174975877"/>
            <w:bookmarkStart w:id="1787" w:name="_Toc175907992"/>
            <w:bookmarkStart w:id="1788" w:name="_Toc175909392"/>
            <w:bookmarkStart w:id="1789" w:name="_Toc175909668"/>
            <w:bookmarkStart w:id="1790" w:name="_Toc191626840"/>
            <w:bookmarkStart w:id="1791" w:name="_Toc191627896"/>
            <w:bookmarkStart w:id="1792" w:name="_Toc191628952"/>
            <w:bookmarkStart w:id="1793" w:name="_Toc192581907"/>
            <w:bookmarkStart w:id="1794" w:name="_Toc192686477"/>
            <w:bookmarkStart w:id="1795" w:name="_Toc192686888"/>
            <w:bookmarkStart w:id="1796" w:name="_Toc192687217"/>
            <w:bookmarkStart w:id="1797" w:name="_Toc193122554"/>
            <w:bookmarkStart w:id="1798" w:name="_Toc193123452"/>
            <w:bookmarkStart w:id="1799" w:name="_Toc193184914"/>
            <w:bookmarkStart w:id="1800" w:name="_Toc193191722"/>
            <w:bookmarkStart w:id="1801" w:name="_Toc193192197"/>
            <w:bookmarkStart w:id="1802" w:name="_Toc196212134"/>
            <w:r w:rsidRPr="009669B0">
              <w:rPr>
                <w:rFonts w:ascii="Times New Roman" w:eastAsia="Times New Roman" w:hAnsi="Times New Roman" w:cs="Times New Roman"/>
                <w:color w:val="59595B"/>
              </w:rPr>
              <w:t xml:space="preserve">#NAEP will be administered to select students at our school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To learn more about the program, visit </w:t>
            </w:r>
            <w:hyperlink r:id="rId97" w:history="1">
              <w:r w:rsidRPr="009669B0">
                <w:rPr>
                  <w:rFonts w:ascii="Times New Roman" w:eastAsia="Calibri" w:hAnsi="Times New Roman" w:cs="Times New Roman"/>
                  <w:color w:val="1F3864"/>
                  <w:u w:val="single"/>
                </w:rPr>
                <w:t>https://nces.ed.gov/nationsreportcard/students/</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hyperlink>
          </w:p>
        </w:tc>
      </w:tr>
      <w:tr w14:paraId="1B8EC825"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5F352C" w:rsidRPr="009669B0" w14:paraId="3DA91B72"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1803" w:name="_Toc174975878"/>
            <w:bookmarkStart w:id="1804" w:name="_Toc175907993"/>
            <w:bookmarkStart w:id="1805" w:name="_Toc175909393"/>
            <w:bookmarkStart w:id="1806" w:name="_Toc175909669"/>
            <w:bookmarkStart w:id="1807" w:name="_Toc191626841"/>
            <w:bookmarkStart w:id="1808" w:name="_Toc191627897"/>
            <w:bookmarkStart w:id="1809" w:name="_Toc191628953"/>
            <w:bookmarkStart w:id="1810" w:name="_Toc192581908"/>
            <w:bookmarkStart w:id="1811" w:name="_Toc192686478"/>
            <w:bookmarkStart w:id="1812" w:name="_Toc192686889"/>
            <w:bookmarkStart w:id="1813" w:name="_Toc192687218"/>
            <w:bookmarkStart w:id="1814" w:name="_Toc193122555"/>
            <w:bookmarkStart w:id="1815" w:name="_Toc193123453"/>
            <w:bookmarkStart w:id="1816" w:name="_Toc193184915"/>
            <w:bookmarkStart w:id="1817" w:name="_Toc193191723"/>
            <w:bookmarkStart w:id="1818" w:name="_Toc193192198"/>
            <w:bookmarkStart w:id="1819" w:name="_Toc196212135"/>
            <w:r w:rsidRPr="009669B0">
              <w:rPr>
                <w:rFonts w:ascii="Times New Roman" w:eastAsia="Times New Roman" w:hAnsi="Times New Roman" w:cs="Times New Roman"/>
                <w:color w:val="59595B"/>
              </w:rPr>
              <w:t xml:space="preserve">Something big is happening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A group of our students will participate in #NAEP that day! Learn more at </w:t>
            </w:r>
            <w:hyperlink r:id="rId97" w:history="1">
              <w:r w:rsidRPr="009669B0">
                <w:rPr>
                  <w:rFonts w:ascii="Times New Roman" w:eastAsia="Calibri" w:hAnsi="Times New Roman" w:cs="Times New Roman"/>
                  <w:color w:val="1F3864"/>
                  <w:u w:val="single"/>
                </w:rPr>
                <w:t>https://nces.ed.gov/nationsreportcard/students/</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hyperlink>
          </w:p>
        </w:tc>
      </w:tr>
    </w:tbl>
    <w:p w:rsidR="005F352C" w:rsidRPr="009669B0" w:rsidP="005F352C" w14:paraId="4FA10437"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1820" w:name="_Toc174975879"/>
      <w:bookmarkStart w:id="1821" w:name="_Toc175907994"/>
      <w:bookmarkStart w:id="1822" w:name="_Toc175909394"/>
      <w:bookmarkStart w:id="1823" w:name="_Toc175909670"/>
      <w:bookmarkStart w:id="1824" w:name="_Toc191626842"/>
      <w:bookmarkStart w:id="1825" w:name="_Toc191627898"/>
      <w:bookmarkStart w:id="1826" w:name="_Toc191628954"/>
      <w:bookmarkStart w:id="1827" w:name="_Toc192581909"/>
      <w:bookmarkStart w:id="1828" w:name="_Toc192686479"/>
      <w:bookmarkStart w:id="1829" w:name="_Toc192686890"/>
      <w:bookmarkStart w:id="1830" w:name="_Toc192687219"/>
      <w:bookmarkStart w:id="1831" w:name="_Toc193122556"/>
      <w:bookmarkStart w:id="1832" w:name="_Toc193123454"/>
      <w:bookmarkStart w:id="1833" w:name="_Toc193184916"/>
      <w:bookmarkStart w:id="1834" w:name="_Toc193191724"/>
      <w:bookmarkStart w:id="1835" w:name="_Toc193192199"/>
      <w:bookmarkStart w:id="1836" w:name="_Toc196212136"/>
      <w:r w:rsidRPr="009669B0">
        <w:rPr>
          <w:rFonts w:ascii="Verdana" w:eastAsia="Times New Roman" w:hAnsi="Verdana" w:cs="Times New Roman"/>
          <w:b/>
          <w:color w:val="5C739B"/>
          <w:kern w:val="2"/>
          <w:sz w:val="26"/>
          <w:szCs w:val="26"/>
          <w14:ligatures w14:val="standardContextual"/>
        </w:rPr>
        <w:t>Information for Teachers</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tbl>
      <w:tblPr>
        <w:tblW w:w="9381"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Layout w:type="fixed"/>
        <w:tblCellMar>
          <w:top w:w="115" w:type="dxa"/>
          <w:left w:w="115" w:type="dxa"/>
          <w:bottom w:w="115" w:type="dxa"/>
          <w:right w:w="115" w:type="dxa"/>
        </w:tblCellMar>
        <w:tblLook w:val="04A0"/>
      </w:tblPr>
      <w:tblGrid>
        <w:gridCol w:w="9381"/>
      </w:tblGrid>
      <w:tr w14:paraId="738615A2" w14:textId="77777777">
        <w:tblPrEx>
          <w:tblW w:w="9381"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Layout w:type="fixed"/>
          <w:tblCellMar>
            <w:top w:w="115" w:type="dxa"/>
            <w:left w:w="115" w:type="dxa"/>
            <w:bottom w:w="115" w:type="dxa"/>
            <w:right w:w="115" w:type="dxa"/>
          </w:tblCellMar>
          <w:tblLook w:val="04A0"/>
        </w:tblPrEx>
        <w:trPr>
          <w:trHeight w:val="9"/>
        </w:trPr>
        <w:tc>
          <w:tcPr>
            <w:tcW w:w="9381" w:type="dxa"/>
            <w:tcBorders>
              <w:top w:val="single" w:sz="6" w:space="0" w:color="77787B"/>
              <w:bottom w:val="single" w:sz="6" w:space="0" w:color="77787B"/>
            </w:tcBorders>
            <w:shd w:val="clear" w:color="auto" w:fill="F9EBC9"/>
          </w:tcPr>
          <w:p w:rsidR="005F352C" w:rsidRPr="009669B0" w14:paraId="6F2B8479"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Teachers, how much do you know about NAEP? What does NAEP mean for you and your students? Hear what other teachers are saying at</w:t>
            </w:r>
            <w:r w:rsidRPr="009669B0">
              <w:rPr>
                <w:rFonts w:ascii="Times New Roman" w:eastAsia="Times New Roman" w:hAnsi="Times New Roman" w:cs="Times New Roman"/>
                <w:color w:val="0563C1"/>
                <w:u w:val="single"/>
              </w:rPr>
              <w:t xml:space="preserve"> </w:t>
            </w:r>
            <w:hyperlink r:id="rId40" w:history="1">
              <w:r w:rsidRPr="009669B0">
                <w:rPr>
                  <w:rFonts w:ascii="Times New Roman" w:eastAsia="Times New Roman" w:hAnsi="Times New Roman" w:cs="Times New Roman"/>
                  <w:color w:val="1F3864"/>
                  <w:u w:val="single"/>
                </w:rPr>
                <w:t>https://nces.ed.gov/nationsreportcard/participating/schools.aspx</w:t>
              </w:r>
            </w:hyperlink>
            <w:r w:rsidRPr="009669B0">
              <w:rPr>
                <w:rFonts w:ascii="Times New Roman" w:eastAsia="Times New Roman" w:hAnsi="Times New Roman" w:cs="Times New Roman"/>
                <w:color w:val="0563C1"/>
                <w:u w:val="single"/>
              </w:rPr>
              <w:t xml:space="preserve"> </w:t>
            </w:r>
          </w:p>
        </w:tc>
      </w:tr>
      <w:tr w14:paraId="5A2252E7" w14:textId="77777777">
        <w:tblPrEx>
          <w:tblW w:w="9381" w:type="dxa"/>
          <w:tblLayout w:type="fixed"/>
          <w:tblCellMar>
            <w:top w:w="115" w:type="dxa"/>
            <w:left w:w="115" w:type="dxa"/>
            <w:bottom w:w="115" w:type="dxa"/>
            <w:right w:w="115" w:type="dxa"/>
          </w:tblCellMar>
          <w:tblLook w:val="04A0"/>
        </w:tblPrEx>
        <w:trPr>
          <w:trHeight w:val="9"/>
        </w:trPr>
        <w:tc>
          <w:tcPr>
            <w:tcW w:w="9381" w:type="dxa"/>
            <w:tcBorders>
              <w:top w:val="single" w:sz="6" w:space="0" w:color="77787B"/>
              <w:bottom w:val="single" w:sz="6" w:space="0" w:color="77787B"/>
            </w:tcBorders>
            <w:shd w:val="clear" w:color="auto" w:fill="F9EBC9"/>
          </w:tcPr>
          <w:p w:rsidR="005F352C" w:rsidRPr="009669B0" w14:paraId="79F8D578"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NAEP results help us better understand how our students are performing academically across the United States. Learn more about why participation is important at </w:t>
            </w:r>
            <w:hyperlink r:id="rId98" w:anchor="/grade12" w:history="1">
              <w:r w:rsidRPr="009669B0">
                <w:rPr>
                  <w:rFonts w:ascii="Times New Roman" w:eastAsia="Calibri" w:hAnsi="Times New Roman" w:cs="Times New Roman"/>
                  <w:color w:val="1F3864"/>
                  <w:u w:val="single"/>
                </w:rPr>
                <w:t>https://www.nationsreportcard.gov/focus_on_naep/participation/#/grade12</w:t>
              </w:r>
            </w:hyperlink>
          </w:p>
        </w:tc>
      </w:tr>
      <w:tr w14:paraId="553A4B59"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5F352C" w:rsidRPr="009669B0" w14:paraId="71D360ED"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Some of our students have been selected to participate in #NAEP! Discover what other #teachers are saying at </w:t>
            </w:r>
            <w:hyperlink r:id="rId40" w:history="1">
              <w:r w:rsidRPr="009669B0">
                <w:rPr>
                  <w:rFonts w:ascii="Times New Roman" w:eastAsia="Times New Roman" w:hAnsi="Times New Roman" w:cs="Times New Roman"/>
                  <w:color w:val="1F3864"/>
                  <w:u w:val="single"/>
                </w:rPr>
                <w:t>https://nces.ed.gov/nationsreportcard/participating/schools.aspx</w:t>
              </w:r>
            </w:hyperlink>
          </w:p>
        </w:tc>
      </w:tr>
      <w:tr w14:paraId="419B287B"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5F352C" w:rsidRPr="009669B0" w14:paraId="38697ADC"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#Teachers, do you know why our #student participation in #NAEP is important? Find out: </w:t>
            </w:r>
            <w:hyperlink r:id="rId98" w:anchor="/grade12" w:history="1">
              <w:r w:rsidRPr="009669B0">
                <w:rPr>
                  <w:rFonts w:ascii="Times New Roman" w:eastAsia="Calibri" w:hAnsi="Times New Roman" w:cs="Times New Roman"/>
                  <w:color w:val="1F3864"/>
                  <w:u w:val="single"/>
                </w:rPr>
                <w:t>https://www.nationsreportcard.gov/focus_on_naep/participation/#/grade12</w:t>
              </w:r>
            </w:hyperlink>
          </w:p>
        </w:tc>
      </w:tr>
      <w:tr w14:paraId="02DBA718"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5F352C" w:rsidRPr="009669B0" w14:paraId="786CD95C"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#Teachers, find out the types of questions your #students will see on #NAEP with the NAEP Questions Tool: </w:t>
            </w:r>
            <w:hyperlink r:id="rId99" w:history="1">
              <w:r w:rsidRPr="009669B0">
                <w:rPr>
                  <w:rFonts w:ascii="Times New Roman" w:eastAsia="Times New Roman" w:hAnsi="Times New Roman" w:cs="Times New Roman"/>
                  <w:color w:val="1F3864"/>
                  <w:u w:val="single"/>
                </w:rPr>
                <w:t>https://nces.ed.gov/nationsreportcard/nqt/</w:t>
              </w:r>
            </w:hyperlink>
            <w:r w:rsidRPr="009669B0">
              <w:rPr>
                <w:rFonts w:ascii="Times New Roman" w:eastAsia="Times New Roman" w:hAnsi="Times New Roman" w:cs="Times New Roman"/>
                <w:color w:val="59595B"/>
              </w:rPr>
              <w:t xml:space="preserve"> </w:t>
            </w:r>
          </w:p>
        </w:tc>
      </w:tr>
    </w:tbl>
    <w:p w:rsidR="005F352C" w:rsidRPr="009669B0" w:rsidP="005F352C" w14:paraId="3FA6032F" w14:textId="77777777">
      <w:pPr>
        <w:widowControl/>
        <w:spacing w:after="240" w:line="259" w:lineRule="auto"/>
        <w:rPr>
          <w:rFonts w:ascii="Verdana" w:eastAsia="Times New Roman" w:hAnsi="Verdana" w:cs="Times New Roman"/>
          <w:b/>
          <w:color w:val="5C739B"/>
          <w:kern w:val="2"/>
          <w:sz w:val="26"/>
          <w:szCs w:val="26"/>
          <w14:ligatures w14:val="standardContextual"/>
        </w:rPr>
      </w:pPr>
    </w:p>
    <w:p w:rsidR="005F352C" w:rsidRPr="009669B0" w:rsidP="005F352C" w14:paraId="5ED4F625" w14:textId="77777777">
      <w:pPr>
        <w:widowControl/>
        <w:spacing w:before="240" w:after="120" w:line="259" w:lineRule="auto"/>
        <w:rPr>
          <w:rFonts w:ascii="Verdana" w:eastAsia="Times New Roman" w:hAnsi="Verdana" w:cs="Times New Roman"/>
          <w:b/>
          <w:color w:val="5C739B"/>
          <w:kern w:val="2"/>
          <w:sz w:val="26"/>
          <w:szCs w:val="26"/>
          <w14:ligatures w14:val="standardContextual"/>
        </w:rPr>
      </w:pPr>
      <w:r w:rsidRPr="009669B0">
        <w:rPr>
          <w:rFonts w:ascii="Verdana" w:eastAsia="Times New Roman" w:hAnsi="Verdana" w:cs="Times New Roman"/>
          <w:b/>
          <w:color w:val="5C739B"/>
          <w:kern w:val="2"/>
          <w:sz w:val="26"/>
          <w:szCs w:val="26"/>
          <w14:ligatures w14:val="standardContextual"/>
        </w:rPr>
        <w:t>Information for Students</w:t>
      </w:r>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66E4B850"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410"/>
        </w:trPr>
        <w:tc>
          <w:tcPr>
            <w:tcW w:w="9532" w:type="dxa"/>
            <w:tcBorders>
              <w:top w:val="single" w:sz="6" w:space="0" w:color="77787B"/>
              <w:bottom w:val="single" w:sz="6" w:space="0" w:color="77787B"/>
              <w:right w:val="single" w:sz="6" w:space="0" w:color="77787B"/>
            </w:tcBorders>
            <w:shd w:val="clear" w:color="auto" w:fill="F9EBC9"/>
          </w:tcPr>
          <w:p w:rsidR="005F352C" w:rsidRPr="009669B0" w14:paraId="2AF3D2A4"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If you have been selected to take NAEP, your participation is essential for understanding what students across the country have learned in school. Curious about the types of questions you can expect to see on #NAEP?  Check out the NAEP Test Yourself tool at </w:t>
            </w:r>
            <w:hyperlink r:id="rId100" w:history="1">
              <w:r w:rsidRPr="009669B0">
                <w:rPr>
                  <w:rFonts w:ascii="Times New Roman" w:eastAsia="Times New Roman" w:hAnsi="Times New Roman" w:cs="Times New Roman"/>
                  <w:color w:val="1F3864"/>
                  <w:u w:val="single"/>
                </w:rPr>
                <w:t>https://www.nationsreportcard.gov/testyourself.aspx</w:t>
              </w:r>
            </w:hyperlink>
          </w:p>
        </w:tc>
      </w:tr>
      <w:tr w14:paraId="15F48594" w14:textId="77777777">
        <w:tblPrEx>
          <w:tblW w:w="9532" w:type="dxa"/>
          <w:tblCellMar>
            <w:top w:w="115" w:type="dxa"/>
            <w:left w:w="115" w:type="dxa"/>
            <w:bottom w:w="115" w:type="dxa"/>
            <w:right w:w="115" w:type="dxa"/>
          </w:tblCellMar>
          <w:tblLook w:val="04A0"/>
        </w:tblPrEx>
        <w:trPr>
          <w:trHeight w:val="410"/>
        </w:trPr>
        <w:tc>
          <w:tcPr>
            <w:tcW w:w="9532" w:type="dxa"/>
            <w:tcBorders>
              <w:top w:val="single" w:sz="6" w:space="0" w:color="77787B"/>
              <w:bottom w:val="single" w:sz="6" w:space="0" w:color="77787B"/>
              <w:right w:val="single" w:sz="6" w:space="0" w:color="77787B"/>
            </w:tcBorders>
            <w:shd w:val="clear" w:color="auto" w:fill="F9EBC9"/>
          </w:tcPr>
          <w:p w:rsidR="005F352C" w:rsidRPr="009669B0" w14:paraId="6F7FD3FD"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What is NAEP? Learn the answer to this question and more at </w:t>
            </w:r>
            <w:hyperlink r:id="rId97" w:history="1">
              <w:r w:rsidRPr="009669B0">
                <w:rPr>
                  <w:rFonts w:ascii="Times New Roman" w:eastAsia="Calibri" w:hAnsi="Times New Roman" w:cs="Times New Roman"/>
                  <w:color w:val="1F3864"/>
                  <w:u w:val="single"/>
                </w:rPr>
                <w:t>https://nces.ed.gov/nationsreportcard/students/</w:t>
              </w:r>
            </w:hyperlink>
            <w:r w:rsidRPr="009669B0">
              <w:rPr>
                <w:rFonts w:ascii="Calibri" w:eastAsia="Calibri" w:hAnsi="Calibri" w:cs="Times New Roman"/>
              </w:rPr>
              <w:t xml:space="preserve"> </w:t>
            </w:r>
          </w:p>
        </w:tc>
      </w:tr>
      <w:tr w14:paraId="2147125B" w14:textId="77777777">
        <w:tblPrEx>
          <w:tblW w:w="9532" w:type="dxa"/>
          <w:tblCellMar>
            <w:top w:w="115" w:type="dxa"/>
            <w:left w:w="115" w:type="dxa"/>
            <w:bottom w:w="115" w:type="dxa"/>
            <w:right w:w="115" w:type="dxa"/>
          </w:tblCellMar>
          <w:tblLook w:val="04A0"/>
        </w:tblPrEx>
        <w:trPr>
          <w:trHeight w:val="500"/>
        </w:trPr>
        <w:tc>
          <w:tcPr>
            <w:tcW w:w="9532" w:type="dxa"/>
            <w:tcBorders>
              <w:top w:val="single" w:sz="6" w:space="0" w:color="77787B"/>
              <w:bottom w:val="single" w:sz="6" w:space="0" w:color="77787B"/>
              <w:right w:val="single" w:sz="6" w:space="0" w:color="77787B"/>
            </w:tcBorders>
            <w:shd w:val="clear" w:color="auto" w:fill="F9EBC9"/>
          </w:tcPr>
          <w:p w:rsidR="005F352C" w:rsidRPr="009669B0" w14:paraId="60B52B32"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Curious about the types of questions you can expect to see on #NAEP? Check out the NAEP Test Yourself tool at </w:t>
            </w:r>
            <w:hyperlink r:id="rId100" w:history="1">
              <w:r w:rsidRPr="009669B0">
                <w:rPr>
                  <w:rFonts w:ascii="Times New Roman" w:eastAsia="Times New Roman" w:hAnsi="Times New Roman" w:cs="Times New Roman"/>
                  <w:color w:val="1F3864"/>
                  <w:u w:val="single"/>
                </w:rPr>
                <w:t>https://www.nationsreportcard.gov/testyourself.aspx</w:t>
              </w:r>
            </w:hyperlink>
          </w:p>
        </w:tc>
      </w:tr>
      <w:tr w14:paraId="640C33C0" w14:textId="77777777">
        <w:tblPrEx>
          <w:tblW w:w="9532" w:type="dxa"/>
          <w:tblCellMar>
            <w:top w:w="115" w:type="dxa"/>
            <w:left w:w="115" w:type="dxa"/>
            <w:bottom w:w="115" w:type="dxa"/>
            <w:right w:w="115" w:type="dxa"/>
          </w:tblCellMar>
          <w:tblLook w:val="04A0"/>
        </w:tblPrEx>
        <w:trPr>
          <w:trHeight w:val="230"/>
        </w:trPr>
        <w:tc>
          <w:tcPr>
            <w:tcW w:w="9532" w:type="dxa"/>
            <w:tcBorders>
              <w:top w:val="single" w:sz="6" w:space="0" w:color="77787B"/>
              <w:right w:val="single" w:sz="6" w:space="0" w:color="77787B"/>
            </w:tcBorders>
            <w:shd w:val="clear" w:color="auto" w:fill="F9EBC9"/>
          </w:tcPr>
          <w:p w:rsidR="005F352C" w:rsidRPr="009669B0" w14:paraId="3E97E3D5"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You don’t have to study for #NAEP, but your participation is still important. Find out why: </w:t>
            </w:r>
            <w:hyperlink r:id="rId97" w:history="1">
              <w:r w:rsidRPr="009669B0">
                <w:rPr>
                  <w:rFonts w:ascii="Times New Roman" w:eastAsia="Calibri" w:hAnsi="Times New Roman" w:cs="Times New Roman"/>
                  <w:color w:val="1F3864"/>
                  <w:u w:val="single"/>
                </w:rPr>
                <w:t>https://nces.ed.gov/nationsreportcard/students/</w:t>
              </w:r>
            </w:hyperlink>
            <w:r w:rsidRPr="009669B0">
              <w:rPr>
                <w:rFonts w:ascii="Calibri" w:eastAsia="Calibri" w:hAnsi="Calibri" w:cs="Times New Roman"/>
              </w:rPr>
              <w:t xml:space="preserve"> </w:t>
            </w:r>
          </w:p>
        </w:tc>
      </w:tr>
    </w:tbl>
    <w:p w:rsidR="005F352C" w:rsidRPr="009669B0" w:rsidP="005F352C" w14:paraId="432A30A1" w14:textId="77777777">
      <w:pPr>
        <w:widowControl/>
        <w:spacing w:before="240" w:after="120" w:line="259" w:lineRule="auto"/>
        <w:rPr>
          <w:rFonts w:ascii="Verdana" w:eastAsia="Times New Roman" w:hAnsi="Verdana" w:cs="Times New Roman"/>
          <w:b/>
          <w:color w:val="5C739B"/>
          <w:kern w:val="2"/>
          <w:sz w:val="26"/>
          <w:szCs w:val="26"/>
          <w14:ligatures w14:val="standardContextual"/>
        </w:rPr>
      </w:pPr>
      <w:r w:rsidRPr="009669B0">
        <w:rPr>
          <w:rFonts w:ascii="Verdana" w:eastAsia="Times New Roman" w:hAnsi="Verdana" w:cs="Times New Roman"/>
          <w:b/>
          <w:color w:val="5C739B"/>
          <w:kern w:val="2"/>
          <w:sz w:val="26"/>
          <w:szCs w:val="26"/>
          <w14:ligatures w14:val="standardContextual"/>
        </w:rPr>
        <w:t>Information for Parents/Guardians</w:t>
      </w:r>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26EEC1C8"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c>
          <w:tcPr>
            <w:tcW w:w="9532" w:type="dxa"/>
            <w:tcBorders>
              <w:top w:val="single" w:sz="6" w:space="0" w:color="77787B"/>
              <w:bottom w:val="single" w:sz="6" w:space="0" w:color="77787B"/>
            </w:tcBorders>
            <w:shd w:val="clear" w:color="auto" w:fill="F9EBC9"/>
          </w:tcPr>
          <w:p w:rsidR="005F352C" w:rsidRPr="009669B0" w14:paraId="44986F33"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Parents, if your student has been selected to take NAEP, they will represent thousands of other students across the United States. Discover other reasons why participation is so important at </w:t>
            </w:r>
            <w:hyperlink r:id="rId101"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29D54C6C" w14:textId="77777777">
        <w:tblPrEx>
          <w:tblW w:w="9532" w:type="dxa"/>
          <w:tblCellMar>
            <w:top w:w="115" w:type="dxa"/>
            <w:left w:w="115" w:type="dxa"/>
            <w:bottom w:w="115" w:type="dxa"/>
            <w:right w:w="115" w:type="dxa"/>
          </w:tblCellMar>
          <w:tblLook w:val="04A0"/>
        </w:tblPrEx>
        <w:tc>
          <w:tcPr>
            <w:tcW w:w="9532" w:type="dxa"/>
            <w:tcBorders>
              <w:top w:val="single" w:sz="6" w:space="0" w:color="77787B"/>
              <w:bottom w:val="single" w:sz="6" w:space="0" w:color="77787B"/>
            </w:tcBorders>
            <w:shd w:val="clear" w:color="auto" w:fill="F9EBC9"/>
          </w:tcPr>
          <w:p w:rsidR="005F352C" w:rsidRPr="009669B0" w14:paraId="308CEFB9"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Do you have any questions about NAEP and your child’s involvement? Learn the answers to your questions and more by visiting </w:t>
            </w:r>
            <w:hyperlink r:id="rId101"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479B11B0" w14:textId="77777777">
        <w:tblPrEx>
          <w:tblW w:w="9532" w:type="dxa"/>
          <w:tblCellMar>
            <w:top w:w="115" w:type="dxa"/>
            <w:left w:w="115" w:type="dxa"/>
            <w:bottom w:w="115" w:type="dxa"/>
            <w:right w:w="115" w:type="dxa"/>
          </w:tblCellMar>
          <w:tblLook w:val="04A0"/>
        </w:tblPrEx>
        <w:tc>
          <w:tcPr>
            <w:tcW w:w="9532" w:type="dxa"/>
            <w:shd w:val="clear" w:color="auto" w:fill="F9EBC9"/>
          </w:tcPr>
          <w:p w:rsidR="005F352C" w:rsidRPr="009669B0" w14:paraId="76E19842"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Mark your calendars, parents! Our school will participate in #NAEP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more about the assessment at </w:t>
            </w:r>
            <w:hyperlink r:id="rId101" w:history="1">
              <w:r w:rsidRPr="009669B0">
                <w:rPr>
                  <w:rFonts w:ascii="Times New Roman" w:eastAsia="Calibri" w:hAnsi="Times New Roman" w:cs="Times New Roman"/>
                  <w:color w:val="1F3864"/>
                  <w:u w:val="single"/>
                </w:rPr>
                <w:t>https://nces.ed.gov/nationsreportcard/parents/</w:t>
              </w:r>
            </w:hyperlink>
          </w:p>
        </w:tc>
      </w:tr>
      <w:tr w14:paraId="303E9A2C" w14:textId="77777777">
        <w:tblPrEx>
          <w:tblW w:w="9532" w:type="dxa"/>
          <w:tblCellMar>
            <w:top w:w="115" w:type="dxa"/>
            <w:left w:w="115" w:type="dxa"/>
            <w:bottom w:w="115" w:type="dxa"/>
            <w:right w:w="115" w:type="dxa"/>
          </w:tblCellMar>
          <w:tblLook w:val="04A0"/>
        </w:tblPrEx>
        <w:tc>
          <w:tcPr>
            <w:tcW w:w="9532" w:type="dxa"/>
            <w:shd w:val="clear" w:color="auto" w:fill="F9EBC9"/>
          </w:tcPr>
          <w:p w:rsidR="005F352C" w:rsidRPr="009669B0" w14:paraId="23027491"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If your child has been selected to participate in #NAEP, find more information about the assessment at </w:t>
            </w:r>
            <w:hyperlink r:id="rId101"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4E635ACC" w14:textId="77777777">
        <w:tblPrEx>
          <w:tblW w:w="9532" w:type="dxa"/>
          <w:tblCellMar>
            <w:top w:w="115" w:type="dxa"/>
            <w:left w:w="115" w:type="dxa"/>
            <w:bottom w:w="115" w:type="dxa"/>
            <w:right w:w="115" w:type="dxa"/>
          </w:tblCellMar>
          <w:tblLook w:val="04A0"/>
        </w:tblPrEx>
        <w:tc>
          <w:tcPr>
            <w:tcW w:w="9532" w:type="dxa"/>
            <w:shd w:val="clear" w:color="auto" w:fill="F9EBC9"/>
          </w:tcPr>
          <w:p w:rsidR="005F352C" w:rsidRPr="009669B0" w14:paraId="6CAD4600"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Why is your child’s participation in #NAEP important? Find out by visiting </w:t>
            </w:r>
            <w:hyperlink r:id="rId101"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r w:rsidRPr="009669B0">
              <w:rPr>
                <w:rFonts w:ascii="Times New Roman" w:eastAsia="Times New Roman" w:hAnsi="Times New Roman" w:cs="Times New Roman"/>
                <w:color w:val="59595B"/>
              </w:rPr>
              <w:t xml:space="preserve"> </w:t>
            </w:r>
          </w:p>
        </w:tc>
      </w:tr>
    </w:tbl>
    <w:p w:rsidR="005F352C" w:rsidRPr="009669B0" w:rsidP="005F352C" w14:paraId="549F140F" w14:textId="77777777">
      <w:pPr>
        <w:widowControl/>
        <w:spacing w:after="160" w:line="259" w:lineRule="auto"/>
        <w:rPr>
          <w:rFonts w:ascii="Calibri" w:eastAsia="Calibri" w:hAnsi="Calibri" w:cs="Times New Roman"/>
          <w:kern w:val="2"/>
          <w14:ligatures w14:val="standardContextual"/>
        </w:rPr>
      </w:pPr>
    </w:p>
    <w:p w:rsidR="005F352C" w:rsidRPr="009669B0" w:rsidP="005F352C" w14:paraId="75D15604"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5F352C" w:rsidRPr="009669B0" w:rsidP="005F352C" w14:paraId="7ADDDE1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C9E4EA8"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Calibri" w:eastAsia="Calibri" w:hAnsi="Calibri" w:cs="Times New Roman"/>
          <w:noProof/>
          <w:kern w:val="2"/>
          <w14:ligatures w14:val="standardContextual"/>
        </w:rPr>
        <w:drawing>
          <wp:inline distT="0" distB="0" distL="0" distR="0">
            <wp:extent cx="1966595" cy="365699"/>
            <wp:effectExtent l="0" t="0" r="0" b="0"/>
            <wp:docPr id="599879337" name="Picture 599879337"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7" name="Picture 1" descr="C:\Users\MAGRIN~1\AppData\Local\Temp\SNAGHTML44fe27b.PNG"/>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6595" cy="365699"/>
                    </a:xfrm>
                    <a:prstGeom prst="rect">
                      <a:avLst/>
                    </a:prstGeom>
                    <a:noFill/>
                    <a:ln>
                      <a:noFill/>
                    </a:ln>
                  </pic:spPr>
                </pic:pic>
              </a:graphicData>
            </a:graphic>
          </wp:inline>
        </w:drawing>
      </w:r>
    </w:p>
    <w:p w:rsidR="005F352C" w:rsidRPr="009669B0" w:rsidP="005F352C" w14:paraId="503C5A52"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3661ED15"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49098A" w:rsidRPr="009A2E1F" w:rsidP="009A2E1F" w14:paraId="65D10AAE" w14:textId="1ABCF3D4">
      <w:pPr>
        <w:pStyle w:val="Heading3"/>
        <w:ind w:firstLine="720"/>
        <w:rPr>
          <w:rStyle w:val="Strong"/>
          <w:rFonts w:cstheme="minorHAnsi"/>
        </w:rPr>
      </w:pPr>
      <w:bookmarkStart w:id="1837" w:name="_Toc175909671"/>
      <w:bookmarkStart w:id="1838" w:name="_Toc196212137"/>
      <w:r w:rsidRPr="009A2E1F">
        <w:rPr>
          <w:rStyle w:val="Strong"/>
          <w:rFonts w:cstheme="minorHAnsi"/>
        </w:rPr>
        <w:t>Appendix D-</w:t>
      </w:r>
      <w:r w:rsidRPr="009A2E1F" w:rsidR="00AB733B">
        <w:rPr>
          <w:rStyle w:val="Strong"/>
          <w:rFonts w:cstheme="minorHAnsi"/>
        </w:rPr>
        <w:t>1</w:t>
      </w:r>
      <w:r w:rsidRPr="009A2E1F" w:rsidR="003C4518">
        <w:rPr>
          <w:rStyle w:val="Strong"/>
          <w:rFonts w:cstheme="minorHAnsi"/>
        </w:rPr>
        <w:t>2</w:t>
      </w:r>
      <w:r w:rsidR="009A2E1F">
        <w:rPr>
          <w:rStyle w:val="Strong"/>
          <w:rFonts w:cstheme="minorHAnsi"/>
        </w:rPr>
        <w:t>6</w:t>
      </w:r>
      <w:r w:rsidRPr="009A2E1F">
        <w:rPr>
          <w:rStyle w:val="Strong"/>
          <w:rFonts w:cstheme="minorHAnsi"/>
        </w:rPr>
        <w:t xml:space="preserve">: </w:t>
      </w:r>
      <w:r w:rsidRPr="000730EC">
        <w:rPr>
          <w:rStyle w:val="Strong"/>
          <w:rFonts w:cstheme="minorHAnsi"/>
          <w:b w:val="0"/>
          <w:bCs w:val="0"/>
        </w:rPr>
        <w:t>NAEP 2025 Best Practices Certificate of Community Service</w:t>
      </w:r>
      <w:bookmarkEnd w:id="1837"/>
      <w:bookmarkEnd w:id="1838"/>
    </w:p>
    <w:p w:rsidR="0049098A" w14:paraId="476E2CBE"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49098A" w14:paraId="345D9930" w14:textId="77777777">
      <w:pPr>
        <w:pStyle w:val="Heading3"/>
        <w:ind w:firstLine="720"/>
        <w:jc w:val="left"/>
        <w:rPr>
          <w:rStyle w:val="Strong"/>
          <w:rFonts w:cstheme="minorHAnsi"/>
          <w:color w:val="31849B" w:themeColor="accent5" w:themeShade="BF"/>
        </w:rPr>
      </w:pPr>
    </w:p>
    <w:p w:rsidR="005F352C" w:rsidRPr="009669B0" w:rsidP="005F352C" w14:paraId="1F939D10"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CFD3F35" w14:textId="0760E892">
      <w:pPr>
        <w:widowControl/>
        <w:spacing w:after="160" w:line="259" w:lineRule="auto"/>
        <w:jc w:val="center"/>
        <w:rPr>
          <w:rFonts w:ascii="Times New Roman" w:eastAsia="Calibri" w:hAnsi="Times New Roman" w:cs="Times New Roman"/>
          <w:kern w:val="2"/>
          <w:sz w:val="28"/>
          <w:szCs w:val="28"/>
          <w14:ligatures w14:val="standardContextual"/>
        </w:rPr>
      </w:pPr>
      <w:r>
        <w:rPr>
          <w:rFonts w:ascii="Times New Roman" w:eastAsia="Calibri" w:hAnsi="Times New Roman" w:cs="Times New Roman"/>
          <w:noProof/>
          <w:kern w:val="2"/>
          <w:sz w:val="28"/>
          <w:szCs w:val="28"/>
          <w14:ligatures w14:val="standardContextual"/>
        </w:rPr>
        <w:drawing>
          <wp:inline distT="0" distB="0" distL="0" distR="0">
            <wp:extent cx="4749165" cy="3009265"/>
            <wp:effectExtent l="0" t="0" r="0" b="635"/>
            <wp:docPr id="562671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71547" name="Picture 1"/>
                    <pic:cNvPicPr>
                      <a:picLocks noChangeAspect="1" noChangeArrowheads="1"/>
                    </pic:cNvPicPr>
                  </pic:nvPicPr>
                  <pic:blipFill>
                    <a:blip xmlns:r="http://schemas.openxmlformats.org/officeDocument/2006/relationships" r:embed="rId373">
                      <a:extLst>
                        <a:ext xmlns:a="http://schemas.openxmlformats.org/drawingml/2006/main" uri="{28A0092B-C50C-407E-A947-70E740481C1C}">
                          <a14:useLocalDpi xmlns:a14="http://schemas.microsoft.com/office/drawing/2010/main" val="0"/>
                        </a:ext>
                      </a:extLst>
                    </a:blip>
                    <a:stretch>
                      <a:fillRect/>
                    </a:stretch>
                  </pic:blipFill>
                  <pic:spPr bwMode="auto">
                    <a:xfrm>
                      <a:off x="0" y="0"/>
                      <a:ext cx="4749165" cy="3009265"/>
                    </a:xfrm>
                    <a:prstGeom prst="rect">
                      <a:avLst/>
                    </a:prstGeom>
                    <a:noFill/>
                    <a:ln>
                      <a:noFill/>
                    </a:ln>
                  </pic:spPr>
                </pic:pic>
              </a:graphicData>
            </a:graphic>
          </wp:inline>
        </w:drawing>
      </w:r>
    </w:p>
    <w:p w:rsidR="005F352C" w:rsidRPr="009669B0" w:rsidP="005F352C" w14:paraId="1A6ED0A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846C4C6"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49098A" w:rsidRPr="009A2E1F" w:rsidP="009A2E1F" w14:paraId="3DF7A550" w14:textId="27A967C5">
      <w:pPr>
        <w:pStyle w:val="Heading3"/>
        <w:ind w:firstLine="720"/>
        <w:rPr>
          <w:rStyle w:val="Strong"/>
          <w:rFonts w:cstheme="minorHAnsi"/>
        </w:rPr>
      </w:pPr>
      <w:bookmarkStart w:id="1839" w:name="_Toc175909672"/>
      <w:bookmarkStart w:id="1840" w:name="_Toc196212138"/>
      <w:r w:rsidRPr="009A2E1F">
        <w:rPr>
          <w:rStyle w:val="Strong"/>
          <w:rFonts w:cstheme="minorHAnsi"/>
        </w:rPr>
        <w:t>Appendix D-</w:t>
      </w:r>
      <w:r w:rsidRPr="009A2E1F">
        <w:rPr>
          <w:rStyle w:val="Strong"/>
          <w:rFonts w:cstheme="minorHAnsi"/>
        </w:rPr>
        <w:t>1</w:t>
      </w:r>
      <w:r w:rsidRPr="009A2E1F" w:rsidR="003C4518">
        <w:rPr>
          <w:rStyle w:val="Strong"/>
          <w:rFonts w:cstheme="minorHAnsi"/>
        </w:rPr>
        <w:t>2</w:t>
      </w:r>
      <w:r w:rsidRPr="009A2E1F" w:rsidR="009A2E1F">
        <w:rPr>
          <w:rStyle w:val="Strong"/>
          <w:rFonts w:cstheme="minorHAnsi"/>
        </w:rPr>
        <w:t>7</w:t>
      </w:r>
      <w:r w:rsidRPr="009A2E1F">
        <w:rPr>
          <w:rStyle w:val="Strong"/>
          <w:rFonts w:cstheme="minorHAnsi"/>
        </w:rPr>
        <w:t xml:space="preserve">: </w:t>
      </w:r>
      <w:r w:rsidRPr="000730EC">
        <w:rPr>
          <w:rStyle w:val="Strong"/>
          <w:rFonts w:cstheme="minorHAnsi"/>
          <w:b w:val="0"/>
          <w:bCs w:val="0"/>
        </w:rPr>
        <w:t>NAEP 2025 Best Practices Certificate of Appreciation</w:t>
      </w:r>
      <w:bookmarkEnd w:id="1839"/>
      <w:bookmarkEnd w:id="1840"/>
    </w:p>
    <w:p w:rsidR="0049098A" w14:paraId="1E782999"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49098A" w14:paraId="5CE0F7F4" w14:textId="77777777">
      <w:pPr>
        <w:pStyle w:val="Heading3"/>
        <w:ind w:firstLine="720"/>
        <w:jc w:val="left"/>
        <w:rPr>
          <w:rStyle w:val="Strong"/>
          <w:rFonts w:cstheme="minorHAnsi"/>
          <w:color w:val="31849B" w:themeColor="accent5" w:themeShade="BF"/>
        </w:rPr>
      </w:pPr>
    </w:p>
    <w:p w:rsidR="005F352C" w:rsidRPr="009669B0" w:rsidP="005F352C" w14:paraId="608DCF8B"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5F352C" w:rsidRPr="009669B0" w:rsidP="005F352C" w14:paraId="3B5FED66" w14:textId="77777777">
      <w:pPr>
        <w:widowControl/>
        <w:spacing w:after="160" w:line="259" w:lineRule="auto"/>
        <w:rPr>
          <w:rFonts w:ascii="Times New Roman" w:eastAsia="Times New Roman" w:hAnsi="Times New Roman" w:cs="Times New Roman"/>
          <w:kern w:val="2"/>
          <w:sz w:val="28"/>
          <w:szCs w:val="28"/>
          <w14:ligatures w14:val="standardContextual"/>
        </w:rPr>
      </w:pPr>
    </w:p>
    <w:p w:rsidR="005F352C" w:rsidRPr="009669B0" w:rsidP="005F352C" w14:paraId="6A233D17" w14:textId="1A1678D2">
      <w:pPr>
        <w:widowControl/>
        <w:spacing w:after="160" w:line="259" w:lineRule="auto"/>
        <w:jc w:val="center"/>
        <w:rPr>
          <w:rFonts w:ascii="Times New Roman" w:eastAsia="Times New Roman" w:hAnsi="Times New Roman" w:cs="Times New Roman"/>
          <w:kern w:val="2"/>
          <w:sz w:val="28"/>
          <w:szCs w:val="28"/>
          <w14:ligatures w14:val="standardContextual"/>
        </w:rPr>
      </w:pPr>
      <w:r>
        <w:rPr>
          <w:rFonts w:ascii="Times New Roman" w:eastAsia="Times New Roman" w:hAnsi="Times New Roman" w:cs="Times New Roman"/>
          <w:noProof/>
          <w:kern w:val="2"/>
          <w:sz w:val="28"/>
          <w:szCs w:val="28"/>
          <w14:ligatures w14:val="standardContextual"/>
        </w:rPr>
        <w:drawing>
          <wp:inline distT="0" distB="0" distL="0" distR="0">
            <wp:extent cx="5361209" cy="3568890"/>
            <wp:effectExtent l="0" t="0" r="0" b="0"/>
            <wp:docPr id="1892736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36279" name="Picture 2"/>
                    <pic:cNvPicPr>
                      <a:picLocks noChangeAspect="1" noChangeArrowheads="1"/>
                    </pic:cNvPicPr>
                  </pic:nvPicPr>
                  <pic:blipFill>
                    <a:blip xmlns:r="http://schemas.openxmlformats.org/officeDocument/2006/relationships" r:embed="rId374">
                      <a:extLst>
                        <a:ext xmlns:a="http://schemas.openxmlformats.org/drawingml/2006/main" uri="{28A0092B-C50C-407E-A947-70E740481C1C}">
                          <a14:useLocalDpi xmlns:a14="http://schemas.microsoft.com/office/drawing/2010/main" val="0"/>
                        </a:ext>
                      </a:extLst>
                    </a:blip>
                    <a:stretch>
                      <a:fillRect/>
                    </a:stretch>
                  </pic:blipFill>
                  <pic:spPr bwMode="auto">
                    <a:xfrm>
                      <a:off x="0" y="0"/>
                      <a:ext cx="5368302" cy="3573612"/>
                    </a:xfrm>
                    <a:prstGeom prst="rect">
                      <a:avLst/>
                    </a:prstGeom>
                    <a:noFill/>
                    <a:ln>
                      <a:noFill/>
                    </a:ln>
                  </pic:spPr>
                </pic:pic>
              </a:graphicData>
            </a:graphic>
          </wp:inline>
        </w:drawing>
      </w:r>
    </w:p>
    <w:p w:rsidR="005F352C" w:rsidRPr="009669B0" w:rsidP="005F352C" w14:paraId="64EB8FC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909060"/>
            <wp:effectExtent l="0" t="0" r="0" b="0"/>
            <wp:docPr id="599879340" name="Picture 599879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40" name=""/>
                    <pic:cNvPicPr/>
                  </pic:nvPicPr>
                  <pic:blipFill>
                    <a:blip xmlns:r="http://schemas.openxmlformats.org/officeDocument/2006/relationships" r:embed="rId375"/>
                    <a:stretch>
                      <a:fillRect/>
                    </a:stretch>
                  </pic:blipFill>
                  <pic:spPr>
                    <a:xfrm>
                      <a:off x="0" y="0"/>
                      <a:ext cx="5943600" cy="3909060"/>
                    </a:xfrm>
                    <a:prstGeom prst="rect">
                      <a:avLst/>
                    </a:prstGeom>
                  </pic:spPr>
                </pic:pic>
              </a:graphicData>
            </a:graphic>
          </wp:inline>
        </w:drawing>
      </w:r>
    </w:p>
    <w:p w:rsidR="005F352C" w:rsidRPr="009669B0" w:rsidP="005F352C" w14:paraId="3BF842ED" w14:textId="09A58F7C">
      <w:pPr>
        <w:widowControl/>
        <w:spacing w:after="160" w:line="259" w:lineRule="auto"/>
        <w:jc w:val="center"/>
        <w:rPr>
          <w:rFonts w:ascii="Times New Roman" w:eastAsia="Calibri" w:hAnsi="Times New Roman" w:cs="Times New Roman"/>
          <w:kern w:val="2"/>
          <w:sz w:val="28"/>
          <w:szCs w:val="28"/>
          <w14:ligatures w14:val="standardContextual"/>
        </w:rPr>
      </w:pPr>
    </w:p>
    <w:p w:rsidR="00313CF3" w14:paraId="4030FDD1" w14:textId="77777777">
      <w:pPr>
        <w:rPr>
          <w:rStyle w:val="Strong"/>
          <w:rFonts w:ascii="Times New Roman" w:hAnsi="Times New Roman" w:eastAsiaTheme="majorEastAsia" w:cstheme="minorHAnsi"/>
          <w:color w:val="000000" w:themeColor="text1"/>
          <w:sz w:val="28"/>
          <w:szCs w:val="24"/>
        </w:rPr>
      </w:pPr>
      <w:bookmarkStart w:id="1841" w:name="_Toc175909673"/>
      <w:bookmarkStart w:id="1842" w:name="_Toc196212139"/>
      <w:r>
        <w:rPr>
          <w:rStyle w:val="Strong"/>
          <w:rFonts w:cstheme="minorHAnsi"/>
        </w:rPr>
        <w:br w:type="page"/>
      </w:r>
    </w:p>
    <w:p w:rsidR="000730EC" w:rsidP="005F352C" w14:paraId="4B77B4D5" w14:textId="64237AF5">
      <w:pPr>
        <w:pStyle w:val="Heading3"/>
        <w:rPr>
          <w:rStyle w:val="Strong"/>
          <w:rFonts w:cstheme="minorHAnsi"/>
          <w:b w:val="0"/>
          <w:bCs w:val="0"/>
        </w:rPr>
      </w:pPr>
      <w:r w:rsidRPr="00C74E6D">
        <w:rPr>
          <w:rStyle w:val="Strong"/>
          <w:rFonts w:cstheme="minorHAnsi"/>
        </w:rPr>
        <w:t>Appendix D-</w:t>
      </w:r>
      <w:r w:rsidRPr="00C74E6D" w:rsidR="0049098A">
        <w:rPr>
          <w:rStyle w:val="Strong"/>
          <w:rFonts w:cstheme="minorHAnsi"/>
        </w:rPr>
        <w:t>1</w:t>
      </w:r>
      <w:r w:rsidRPr="00C74E6D" w:rsidR="00384C85">
        <w:rPr>
          <w:rStyle w:val="Strong"/>
          <w:rFonts w:cstheme="minorHAnsi"/>
        </w:rPr>
        <w:t>2</w:t>
      </w:r>
      <w:r w:rsidR="00C74E6D">
        <w:rPr>
          <w:rStyle w:val="Strong"/>
          <w:rFonts w:cstheme="minorHAnsi"/>
        </w:rPr>
        <w:t>8</w:t>
      </w:r>
      <w:r w:rsidRPr="00C74E6D">
        <w:rPr>
          <w:rStyle w:val="Strong"/>
          <w:rFonts w:cstheme="minorHAnsi"/>
        </w:rPr>
        <w:t xml:space="preserve">: </w:t>
      </w:r>
      <w:r w:rsidRPr="000730EC">
        <w:rPr>
          <w:rStyle w:val="Strong"/>
          <w:rFonts w:cstheme="minorHAnsi"/>
          <w:b w:val="0"/>
          <w:bCs w:val="0"/>
        </w:rPr>
        <w:t>NAEP 2025 Best Practices NAEP Data, Tools, and Resources</w:t>
      </w:r>
      <w:bookmarkEnd w:id="1841"/>
      <w:bookmarkEnd w:id="1842"/>
    </w:p>
    <w:p w:rsidR="000730EC" w14:paraId="6E789339" w14:textId="77777777">
      <w:pPr>
        <w:rPr>
          <w:rStyle w:val="Strong"/>
          <w:rFonts w:ascii="Times New Roman" w:hAnsi="Times New Roman" w:eastAsiaTheme="majorEastAsia" w:cstheme="minorHAnsi"/>
          <w:b w:val="0"/>
          <w:bCs w:val="0"/>
          <w:color w:val="000000" w:themeColor="text1"/>
          <w:sz w:val="28"/>
          <w:szCs w:val="24"/>
        </w:rPr>
      </w:pPr>
      <w:r>
        <w:rPr>
          <w:rStyle w:val="Strong"/>
          <w:rFonts w:cstheme="minorHAnsi"/>
          <w:b w:val="0"/>
          <w:bCs w:val="0"/>
        </w:rPr>
        <w:br w:type="page"/>
      </w:r>
    </w:p>
    <w:p w:rsidR="005F352C" w:rsidRPr="00C74E6D" w:rsidP="005F352C" w14:paraId="26780DF8" w14:textId="77777777">
      <w:pPr>
        <w:pStyle w:val="Heading3"/>
        <w:rPr>
          <w:rStyle w:val="Strong"/>
          <w:rFonts w:cstheme="minorHAnsi"/>
        </w:rPr>
      </w:pPr>
    </w:p>
    <w:p w:rsidR="005F352C" w:rsidRPr="009669B0" w:rsidP="005F352C" w14:paraId="4A61216D"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0B4C2878"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25377" cy="7249537"/>
            <wp:effectExtent l="0" t="0" r="0" b="8890"/>
            <wp:docPr id="599879341" name="Picture 59987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41" name=""/>
                    <pic:cNvPicPr/>
                  </pic:nvPicPr>
                  <pic:blipFill>
                    <a:blip xmlns:r="http://schemas.openxmlformats.org/officeDocument/2006/relationships" r:embed="rId376"/>
                    <a:stretch>
                      <a:fillRect/>
                    </a:stretch>
                  </pic:blipFill>
                  <pic:spPr>
                    <a:xfrm>
                      <a:off x="0" y="0"/>
                      <a:ext cx="5925377" cy="7249537"/>
                    </a:xfrm>
                    <a:prstGeom prst="rect">
                      <a:avLst/>
                    </a:prstGeom>
                  </pic:spPr>
                </pic:pic>
              </a:graphicData>
            </a:graphic>
          </wp:inline>
        </w:drawing>
      </w:r>
    </w:p>
    <w:p w:rsidR="005F352C" w:rsidRPr="009669B0" w:rsidP="005F352C" w14:paraId="03B93D3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46E349A"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r w:rsidRPr="00996C50">
        <w:rPr>
          <w:rFonts w:ascii="Times New Roman" w:eastAsia="Calibri" w:hAnsi="Times New Roman" w:cs="Times New Roman"/>
          <w:noProof/>
          <w:kern w:val="2"/>
          <w:sz w:val="28"/>
          <w:szCs w:val="28"/>
          <w14:ligatures w14:val="standardContextual"/>
        </w:rPr>
        <w:drawing>
          <wp:inline distT="0" distB="0" distL="0" distR="0">
            <wp:extent cx="6048487" cy="3954780"/>
            <wp:effectExtent l="0" t="0" r="9525" b="7620"/>
            <wp:docPr id="1801626157" name="Picture 180162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26157" name="Picture 1"/>
                    <pic:cNvPicPr>
                      <a:picLocks noChangeAspect="1" noChangeArrowheads="1"/>
                    </pic:cNvPicPr>
                  </pic:nvPicPr>
                  <pic:blipFill>
                    <a:blip xmlns:r="http://schemas.openxmlformats.org/officeDocument/2006/relationships" r:embed="rId377">
                      <a:extLst>
                        <a:ext xmlns:a="http://schemas.openxmlformats.org/drawingml/2006/main" uri="{28A0092B-C50C-407E-A947-70E740481C1C}">
                          <a14:useLocalDpi xmlns:a14="http://schemas.microsoft.com/office/drawing/2010/main" val="0"/>
                        </a:ext>
                      </a:extLst>
                    </a:blip>
                    <a:stretch>
                      <a:fillRect/>
                    </a:stretch>
                  </pic:blipFill>
                  <pic:spPr bwMode="auto">
                    <a:xfrm>
                      <a:off x="0" y="0"/>
                      <a:ext cx="6049883" cy="3955693"/>
                    </a:xfrm>
                    <a:prstGeom prst="rect">
                      <a:avLst/>
                    </a:prstGeom>
                    <a:noFill/>
                    <a:ln>
                      <a:noFill/>
                    </a:ln>
                  </pic:spPr>
                </pic:pic>
              </a:graphicData>
            </a:graphic>
          </wp:inline>
        </w:drawing>
      </w:r>
    </w:p>
    <w:p w:rsidR="005F352C" w:rsidRPr="009669B0" w:rsidP="005F352C" w14:paraId="42E4FF0B" w14:textId="47774790">
      <w:pPr>
        <w:widowControl/>
        <w:spacing w:after="160" w:line="259" w:lineRule="auto"/>
        <w:jc w:val="center"/>
        <w:rPr>
          <w:rFonts w:ascii="Times New Roman" w:eastAsia="Calibri" w:hAnsi="Times New Roman" w:cs="Times New Roman"/>
          <w:kern w:val="2"/>
          <w:sz w:val="28"/>
          <w:szCs w:val="28"/>
          <w14:ligatures w14:val="standardContextual"/>
        </w:rPr>
      </w:pPr>
      <w:r w:rsidRPr="0042409B">
        <w:rPr>
          <w:rFonts w:ascii="Times New Roman" w:eastAsia="Calibri" w:hAnsi="Times New Roman" w:cs="Times New Roman"/>
          <w:noProof/>
          <w:kern w:val="2"/>
          <w:sz w:val="28"/>
          <w:szCs w:val="28"/>
          <w14:ligatures w14:val="standardContextual"/>
        </w:rPr>
        <mc:AlternateContent>
          <mc:Choice Requires="wpg">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5810885" cy="5925185"/>
                <wp:effectExtent l="0" t="0" r="0" b="0"/>
                <wp:wrapNone/>
                <wp:docPr id="193931585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810885" cy="5925185"/>
                          <a:chOff x="0" y="0"/>
                          <a:chExt cx="5810885" cy="5925185"/>
                        </a:xfrm>
                      </wpg:grpSpPr>
                      <pic:pic xmlns:pic="http://schemas.openxmlformats.org/drawingml/2006/picture">
                        <pic:nvPicPr>
                          <pic:cNvPr id="2021854141" name="Picture 2021854141"/>
                          <pic:cNvPicPr>
                            <a:picLocks noChangeAspect="1"/>
                          </pic:cNvPicPr>
                        </pic:nvPicPr>
                        <pic:blipFill>
                          <a:blip xmlns:r="http://schemas.openxmlformats.org/officeDocument/2006/relationships" r:embed="rId378"/>
                          <a:stretch>
                            <a:fillRect/>
                          </a:stretch>
                        </pic:blipFill>
                        <pic:spPr>
                          <a:xfrm>
                            <a:off x="0" y="0"/>
                            <a:ext cx="5810885" cy="5925185"/>
                          </a:xfrm>
                          <a:prstGeom prst="rect">
                            <a:avLst/>
                          </a:prstGeom>
                        </pic:spPr>
                      </pic:pic>
                      <pic:pic xmlns:pic="http://schemas.openxmlformats.org/drawingml/2006/picture">
                        <pic:nvPicPr>
                          <pic:cNvPr id="247716580" name="Picture 247716580"/>
                          <pic:cNvPicPr>
                            <a:picLocks noChangeAspect="1"/>
                          </pic:cNvPicPr>
                        </pic:nvPicPr>
                        <pic:blipFill>
                          <a:blip xmlns:r="http://schemas.openxmlformats.org/officeDocument/2006/relationships" r:embed="rId379"/>
                          <a:stretch>
                            <a:fillRect/>
                          </a:stretch>
                        </pic:blipFill>
                        <pic:spPr>
                          <a:xfrm>
                            <a:off x="384493" y="3677031"/>
                            <a:ext cx="5092700" cy="707962"/>
                          </a:xfrm>
                          <a:prstGeom prst="rect">
                            <a:avLst/>
                          </a:prstGeom>
                        </pic:spPr>
                      </pic:pic>
                    </wpg:wgp>
                  </a:graphicData>
                </a:graphic>
              </wp:anchor>
            </w:drawing>
          </mc:Choice>
          <mc:Fallback>
            <w:pict>
              <v:group id="Group 14" o:spid="_x0000_s1062" style="width:457.55pt;height:466.55pt;margin-top:0;margin-left:0;position:absolute;z-index:251697152" coordsize="58108,59251">
                <v:shape id="Picture 2021854141" o:spid="_x0000_s1063" type="#_x0000_t75" style="width:58108;height:59251;mso-wrap-style:square;position:absolute;visibility:visible">
                  <v:imagedata r:id="rId378" o:title=""/>
                </v:shape>
                <v:shape id="Picture 247716580" o:spid="_x0000_s1064" type="#_x0000_t75" style="width:50927;height:7079;left:3844;mso-wrap-style:square;position:absolute;top:36770;visibility:visible">
                  <v:imagedata r:id="rId379" o:title=""/>
                </v:shape>
              </v:group>
            </w:pict>
          </mc:Fallback>
        </mc:AlternateContent>
      </w:r>
    </w:p>
    <w:p w:rsidR="005F352C" w:rsidRPr="0076399A" w:rsidP="005F352C" w14:paraId="66190FA7" w14:textId="77777777"/>
    <w:p w:rsidR="00A707CA" w:rsidP="00C74E6D" w14:paraId="3E5A134E" w14:textId="43EBB581">
      <w:pPr>
        <w:pStyle w:val="Heading3"/>
        <w:rPr>
          <w:rStyle w:val="Strong"/>
          <w:rFonts w:cstheme="minorHAnsi"/>
          <w:color w:val="31849B" w:themeColor="accent5" w:themeShade="BF"/>
        </w:rPr>
      </w:pPr>
      <w:r>
        <w:rPr>
          <w:lang w:val=""/>
        </w:rPr>
        <w:br w:type="page"/>
      </w:r>
      <w:bookmarkStart w:id="1843" w:name="_Toc196212140"/>
      <w:r w:rsidRPr="00C74E6D" w:rsidR="0031241C">
        <w:rPr>
          <w:rStyle w:val="Strong"/>
          <w:rFonts w:cstheme="minorHAnsi"/>
        </w:rPr>
        <w:t>Appendix D</w:t>
      </w:r>
      <w:r w:rsidRPr="00C74E6D" w:rsidR="00EE7A04">
        <w:rPr>
          <w:rStyle w:val="Strong"/>
          <w:rFonts w:cstheme="minorHAnsi"/>
        </w:rPr>
        <w:t>-1</w:t>
      </w:r>
      <w:r w:rsidRPr="00C74E6D" w:rsidR="00384C85">
        <w:rPr>
          <w:rStyle w:val="Strong"/>
          <w:rFonts w:cstheme="minorHAnsi"/>
        </w:rPr>
        <w:t>2</w:t>
      </w:r>
      <w:r w:rsidRPr="00C74E6D" w:rsidR="00C74E6D">
        <w:rPr>
          <w:rStyle w:val="Strong"/>
          <w:rFonts w:cstheme="minorHAnsi"/>
        </w:rPr>
        <w:t>9</w:t>
      </w:r>
      <w:r w:rsidRPr="00C74E6D" w:rsidR="0031241C">
        <w:rPr>
          <w:rStyle w:val="Strong"/>
          <w:rFonts w:cstheme="minorHAnsi"/>
        </w:rPr>
        <w:t xml:space="preserve">: </w:t>
      </w:r>
      <w:r w:rsidRPr="00B6136F" w:rsidR="0031241C">
        <w:rPr>
          <w:rStyle w:val="Strong"/>
          <w:rFonts w:cstheme="minorHAnsi"/>
          <w:b w:val="0"/>
          <w:bCs w:val="0"/>
        </w:rPr>
        <w:t>NAEP 2026 Facts for Districts</w:t>
      </w:r>
      <w:r w:rsidRPr="00B6136F" w:rsidR="00E26566">
        <w:rPr>
          <w:rStyle w:val="Strong"/>
          <w:rFonts w:cstheme="minorHAnsi"/>
          <w:b w:val="0"/>
          <w:bCs w:val="0"/>
        </w:rPr>
        <w:t xml:space="preserve"> (NEW)</w:t>
      </w:r>
      <w:bookmarkEnd w:id="1843"/>
    </w:p>
    <w:p w:rsidR="00A707CA" w14:paraId="735140FB"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31241C" w:rsidRPr="0076399A" w:rsidP="00EE7A04" w14:paraId="23F0012B" w14:textId="77777777">
      <w:pPr>
        <w:pStyle w:val="Heading3"/>
        <w:jc w:val="left"/>
        <w:rPr>
          <w:rStyle w:val="Strong"/>
          <w:rFonts w:cstheme="minorHAnsi"/>
          <w:color w:val="31849B" w:themeColor="accent5" w:themeShade="BF"/>
        </w:rPr>
      </w:pPr>
    </w:p>
    <w:p w:rsidR="0031241C" w:rsidP="0031241C" w14:paraId="0C0A575E" w14:textId="77777777"/>
    <w:p w:rsidR="0031241C" w:rsidRPr="00901945" w:rsidP="0031241C" w14:paraId="03C67B1B"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2026 Facts for Districts </w:t>
      </w:r>
    </w:p>
    <w:p w:rsidR="0031241C" w:rsidRPr="00901945" w:rsidP="0031241C" w14:paraId="706D78FF" w14:textId="77777777">
      <w:pPr>
        <w:widowControl/>
        <w:spacing w:after="0" w:line="240" w:lineRule="auto"/>
        <w:rPr>
          <w:rFonts w:ascii="Calibri" w:eastAsia="Calibri" w:hAnsi="Calibri" w:cs="Times New Roman"/>
          <w:i/>
        </w:rPr>
      </w:pPr>
    </w:p>
    <w:p w:rsidR="0031241C" w:rsidRPr="00901945" w:rsidP="0031241C" w14:paraId="32C7C5B3" w14:textId="77777777">
      <w:pPr>
        <w:widowControl/>
        <w:spacing w:after="0" w:line="240" w:lineRule="auto"/>
        <w:rPr>
          <w:rFonts w:ascii="Calibri" w:eastAsia="Calibri" w:hAnsi="Calibri" w:cs="Times New Roman"/>
        </w:rPr>
      </w:pPr>
      <w:r w:rsidRPr="00901945">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31241C" w:rsidRPr="00901945" w:rsidP="0031241C" w14:paraId="34F82FA2" w14:textId="77777777">
      <w:pPr>
        <w:widowControl/>
        <w:spacing w:after="0" w:line="240" w:lineRule="auto"/>
        <w:rPr>
          <w:rFonts w:ascii="Calibri" w:eastAsia="Calibri" w:hAnsi="Calibri" w:cs="Times New Roman"/>
        </w:rPr>
      </w:pPr>
      <w:r w:rsidRPr="00901945">
        <w:rPr>
          <w:rFonts w:ascii="Calibri" w:eastAsia="Calibri" w:hAnsi="Calibri" w:cs="Times New Roman"/>
        </w:rPr>
        <w:t>– David Atherton, EdD, Principal, Clear Creek Middle School, Gresham, OR</w:t>
      </w:r>
    </w:p>
    <w:p w:rsidR="0031241C" w:rsidRPr="00901945" w:rsidP="0031241C" w14:paraId="304817E5" w14:textId="77777777">
      <w:pPr>
        <w:widowControl/>
        <w:spacing w:after="0" w:line="254" w:lineRule="auto"/>
        <w:rPr>
          <w:rFonts w:ascii="Calibri" w:eastAsia="Calibri" w:hAnsi="Calibri" w:cs="Times New Roman"/>
        </w:rPr>
      </w:pPr>
    </w:p>
    <w:p w:rsidR="0031241C" w:rsidRPr="00901945" w:rsidP="0031241C" w14:paraId="58C96EF4" w14:textId="77777777">
      <w:pPr>
        <w:widowControl/>
        <w:spacing w:after="0" w:line="254" w:lineRule="auto"/>
        <w:rPr>
          <w:rFonts w:ascii="Calibri" w:eastAsia="Calibri" w:hAnsi="Calibri" w:cs="Times New Roman"/>
          <w:b/>
        </w:rPr>
      </w:pPr>
      <w:r w:rsidRPr="00901945">
        <w:rPr>
          <w:rFonts w:ascii="Calibri" w:eastAsia="Calibri" w:hAnsi="Calibri" w:cs="Times New Roman"/>
          <w:b/>
        </w:rPr>
        <w:t xml:space="preserve">What is NAEP? </w:t>
      </w:r>
    </w:p>
    <w:p w:rsidR="0031241C" w:rsidRPr="00901945" w:rsidP="0031241C" w14:paraId="42B25A69" w14:textId="77777777">
      <w:pPr>
        <w:widowControl/>
        <w:spacing w:after="0" w:line="254" w:lineRule="auto"/>
        <w:rPr>
          <w:rFonts w:ascii="Calibri" w:eastAsia="Calibri" w:hAnsi="Calibri" w:cs="Times New Roman"/>
        </w:rPr>
      </w:pPr>
      <w:r w:rsidRPr="00901945">
        <w:rPr>
          <w:rFonts w:ascii="Calibri" w:eastAsia="Calibri" w:hAnsi="Calibri" w:cs="Times New Roman"/>
        </w:rPr>
        <w:t>The National Assessment of Educational Progress (NAEP) is an integral measure of academic progress across the nation and over time. It is the largest nationally representative and continuing assessment of what our nation’s students know and can do in various subjects such as civics, mathematics, reading, science, and U.S. history. The program also provides valuable insights into students’ educational experiences and opportunities to learn in and outside of the classroom.</w:t>
      </w:r>
    </w:p>
    <w:p w:rsidR="0031241C" w:rsidRPr="00901945" w:rsidP="0031241C" w14:paraId="4F434AD5" w14:textId="77777777">
      <w:pPr>
        <w:widowControl/>
        <w:spacing w:after="0" w:line="254" w:lineRule="auto"/>
        <w:rPr>
          <w:rFonts w:ascii="Calibri" w:eastAsia="Calibri" w:hAnsi="Calibri" w:cs="Times New Roman"/>
          <w:b/>
        </w:rPr>
      </w:pPr>
    </w:p>
    <w:p w:rsidR="0031241C" w:rsidRPr="00901945" w:rsidP="0031241C" w14:paraId="639A9B4D" w14:textId="77777777">
      <w:pPr>
        <w:widowControl/>
        <w:spacing w:after="0" w:line="254" w:lineRule="auto"/>
        <w:rPr>
          <w:rFonts w:ascii="Calibri" w:eastAsia="Calibri" w:hAnsi="Calibri" w:cs="Times New Roman"/>
        </w:rPr>
      </w:pPr>
      <w:r w:rsidRPr="00901945">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31241C" w:rsidRPr="00901945" w:rsidP="0031241C" w14:paraId="3D44D594" w14:textId="77777777">
      <w:pPr>
        <w:widowControl/>
        <w:spacing w:after="0" w:line="254" w:lineRule="auto"/>
        <w:rPr>
          <w:rFonts w:ascii="Calibri" w:eastAsia="Calibri" w:hAnsi="Calibri" w:cs="Times New Roman"/>
        </w:rPr>
      </w:pPr>
    </w:p>
    <w:p w:rsidR="0031241C" w:rsidRPr="00901945" w:rsidP="0031241C" w14:paraId="14C26B3B" w14:textId="77777777">
      <w:pPr>
        <w:widowControl/>
        <w:spacing w:after="0" w:line="240" w:lineRule="auto"/>
        <w:rPr>
          <w:rFonts w:ascii="Calibri" w:eastAsia="Calibri" w:hAnsi="Calibri" w:cs="Times New Roman"/>
          <w:b/>
          <w:bCs/>
        </w:rPr>
      </w:pPr>
      <w:r w:rsidRPr="00901945">
        <w:rPr>
          <w:rFonts w:ascii="Calibri" w:eastAsia="Calibri" w:hAnsi="Calibri" w:cs="Times New Roman"/>
          <w:b/>
          <w:bCs/>
        </w:rPr>
        <w:t>How are NAEP results reported?</w:t>
      </w:r>
    </w:p>
    <w:p w:rsidR="0031241C" w:rsidRPr="00901945" w:rsidP="0031241C" w14:paraId="01986F75" w14:textId="77777777">
      <w:pPr>
        <w:widowControl/>
        <w:spacing w:after="0" w:line="240" w:lineRule="auto"/>
        <w:rPr>
          <w:rFonts w:ascii="Calibri" w:eastAsia="Calibri" w:hAnsi="Calibri" w:cs="Times New Roman"/>
        </w:rPr>
      </w:pPr>
      <w:r w:rsidRPr="00901945">
        <w:rPr>
          <w:rFonts w:ascii="Calibri" w:eastAsia="Calibri" w:hAnsi="Calibri" w:cs="Times New Roman"/>
        </w:rPr>
        <w:t>The results of NAEP are released as The Nation’s Report Card. NAEP results are available for the nation and may be available for states and select urban districts that participate in the Trial Urban District Assessment (TUDA), depending on the assessment. Additionally, results are reported for different student groups, based on factors such as race/ethnicity</w:t>
      </w:r>
      <w:r>
        <w:rPr>
          <w:rFonts w:ascii="Calibri" w:eastAsia="Calibri" w:hAnsi="Calibri" w:cs="Times New Roman"/>
        </w:rPr>
        <w:t>, sex</w:t>
      </w:r>
      <w:r w:rsidRPr="00901945">
        <w:rPr>
          <w:rFonts w:ascii="Calibri" w:eastAsia="Calibri" w:hAnsi="Calibri" w:cs="Times New Roman"/>
        </w:rPr>
        <w:t xml:space="preserve">, school location, and more. NAEP is not designed to report results for individual students, classrooms, or schools. </w:t>
      </w:r>
    </w:p>
    <w:p w:rsidR="0031241C" w:rsidRPr="00901945" w:rsidP="0031241C" w14:paraId="4FF897BF" w14:textId="77777777">
      <w:pPr>
        <w:widowControl/>
        <w:spacing w:after="0" w:line="240" w:lineRule="auto"/>
        <w:rPr>
          <w:rFonts w:ascii="Calibri" w:eastAsia="Calibri" w:hAnsi="Calibri" w:cs="Times New Roman"/>
        </w:rPr>
      </w:pPr>
    </w:p>
    <w:p w:rsidR="0031241C" w:rsidRPr="00901945" w:rsidP="0031241C" w14:paraId="0EE255BB" w14:textId="77777777">
      <w:pPr>
        <w:widowControl/>
        <w:spacing w:after="0" w:line="240" w:lineRule="auto"/>
        <w:rPr>
          <w:rFonts w:ascii="Calibri" w:eastAsia="Calibri" w:hAnsi="Calibri" w:cs="Times New Roman"/>
          <w:b/>
        </w:rPr>
      </w:pPr>
      <w:r w:rsidRPr="00901945">
        <w:rPr>
          <w:rFonts w:ascii="Calibri" w:eastAsia="Calibri" w:hAnsi="Calibri" w:cs="Times New Roman"/>
          <w:b/>
        </w:rPr>
        <w:t>Why should my district participate in NAEP?</w:t>
      </w:r>
    </w:p>
    <w:p w:rsidR="0031241C" w:rsidRPr="00901945" w:rsidP="0031241C" w14:paraId="1BFF8F9F" w14:textId="77777777">
      <w:pPr>
        <w:widowControl/>
        <w:spacing w:after="0" w:line="240" w:lineRule="auto"/>
        <w:rPr>
          <w:rFonts w:ascii="Calibri" w:eastAsia="Calibri" w:hAnsi="Calibri" w:cs="Times New Roman"/>
          <w:color w:val="000000"/>
        </w:rPr>
      </w:pPr>
      <w:r w:rsidRPr="00901945">
        <w:rPr>
          <w:rFonts w:ascii="Calibri" w:eastAsia="Calibri" w:hAnsi="Calibri" w:cs="Times New Roman"/>
          <w:color w:val="000000"/>
        </w:rPr>
        <w:t>Your district’s participation is vitally important for several reasons.</w:t>
      </w:r>
    </w:p>
    <w:p w:rsidR="0031241C" w:rsidRPr="00901945" w:rsidP="004276D9" w14:paraId="36359271" w14:textId="77777777">
      <w:pPr>
        <w:widowControl/>
        <w:numPr>
          <w:ilvl w:val="0"/>
          <w:numId w:val="139"/>
        </w:numPr>
        <w:spacing w:after="0" w:line="240" w:lineRule="auto"/>
        <w:contextualSpacing/>
        <w:rPr>
          <w:rFonts w:ascii="Calibri" w:eastAsia="Calibri" w:hAnsi="Calibri" w:cs="Arial"/>
          <w:color w:val="000000"/>
        </w:rPr>
      </w:pPr>
      <w:r w:rsidRPr="00901945">
        <w:rPr>
          <w:rFonts w:ascii="Calibri" w:eastAsia="Calibri" w:hAnsi="Calibri" w:cs="Arial"/>
          <w:color w:val="000000"/>
        </w:rPr>
        <w:t>Results from the 2026 assessments will provide much needed information about the academic achievement and continued recovery of students whose elementary school experiences were impacted by the COVID-19 pandemic.</w:t>
      </w:r>
    </w:p>
    <w:p w:rsidR="0031241C" w:rsidRPr="00901945" w:rsidP="004276D9" w14:paraId="403FBE0F" w14:textId="77777777">
      <w:pPr>
        <w:widowControl/>
        <w:numPr>
          <w:ilvl w:val="0"/>
          <w:numId w:val="139"/>
        </w:numPr>
        <w:spacing w:after="0" w:line="240" w:lineRule="auto"/>
        <w:contextualSpacing/>
        <w:rPr>
          <w:rFonts w:ascii="Calibri" w:eastAsia="Calibri" w:hAnsi="Calibri" w:cs="Arial"/>
          <w:color w:val="000000"/>
        </w:rPr>
      </w:pPr>
      <w:r w:rsidRPr="00901945">
        <w:rPr>
          <w:rFonts w:ascii="Calibri" w:eastAsia="Calibri" w:hAnsi="Calibri" w:cs="Arial"/>
        </w:rPr>
        <w:t xml:space="preserve">Schools and students selected to participate in NAEP represent schools and students across the country. Each school’s participation is critical and contributes to the understanding of students’ educational progress across the U.S. </w:t>
      </w:r>
    </w:p>
    <w:p w:rsidR="0031241C" w:rsidRPr="00901945" w:rsidP="0031241C" w14:paraId="686B2A73" w14:textId="77777777">
      <w:pPr>
        <w:widowControl/>
        <w:spacing w:after="0" w:line="240" w:lineRule="auto"/>
        <w:rPr>
          <w:rFonts w:ascii="Calibri" w:eastAsia="Calibri" w:hAnsi="Calibri" w:cs="Times New Roman"/>
        </w:rPr>
      </w:pPr>
    </w:p>
    <w:p w:rsidR="0031241C" w:rsidRPr="00901945" w:rsidP="0031241C" w14:paraId="72487848" w14:textId="77777777">
      <w:pPr>
        <w:widowControl/>
        <w:spacing w:after="0" w:line="240" w:lineRule="auto"/>
        <w:rPr>
          <w:rFonts w:ascii="Calibri" w:eastAsia="Calibri" w:hAnsi="Calibri" w:cs="Times New Roman"/>
          <w:b/>
        </w:rPr>
      </w:pPr>
      <w:r w:rsidRPr="00901945">
        <w:rPr>
          <w:rFonts w:ascii="Calibri" w:eastAsia="Calibri" w:hAnsi="Calibri" w:cs="Times New Roman"/>
          <w:b/>
        </w:rPr>
        <w:t>What NAEP assessments will be administered in 2026?</w:t>
      </w:r>
    </w:p>
    <w:p w:rsidR="0031241C" w:rsidRPr="00901945" w:rsidP="0031241C" w14:paraId="613B61AF"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The 2026 program will include </w:t>
      </w:r>
    </w:p>
    <w:p w:rsidR="0031241C" w:rsidRPr="00901945" w:rsidP="004276D9" w14:paraId="3E1F5668" w14:textId="77777777">
      <w:pPr>
        <w:widowControl/>
        <w:numPr>
          <w:ilvl w:val="0"/>
          <w:numId w:val="140"/>
        </w:numPr>
        <w:spacing w:after="0" w:line="240" w:lineRule="auto"/>
        <w:contextualSpacing/>
        <w:rPr>
          <w:rFonts w:ascii="Calibri" w:eastAsia="Calibri" w:hAnsi="Calibri" w:cs="Arial"/>
        </w:rPr>
      </w:pPr>
      <w:r w:rsidRPr="00901945">
        <w:rPr>
          <w:rFonts w:ascii="Calibri" w:eastAsia="Calibri" w:hAnsi="Calibri" w:cs="Arial"/>
        </w:rPr>
        <w:t>assessments in mathematics and reading at grades 4 and 8;</w:t>
      </w:r>
    </w:p>
    <w:p w:rsidR="0031241C" w:rsidRPr="00901945" w:rsidP="004276D9" w14:paraId="5342B9D5" w14:textId="77777777">
      <w:pPr>
        <w:widowControl/>
        <w:numPr>
          <w:ilvl w:val="0"/>
          <w:numId w:val="140"/>
        </w:numPr>
        <w:spacing w:after="0" w:line="240" w:lineRule="auto"/>
        <w:contextualSpacing/>
        <w:rPr>
          <w:rFonts w:ascii="Calibri" w:eastAsia="Calibri" w:hAnsi="Calibri" w:cs="Arial"/>
        </w:rPr>
      </w:pPr>
      <w:r w:rsidRPr="00901945">
        <w:rPr>
          <w:rFonts w:ascii="Calibri" w:eastAsia="Calibri" w:hAnsi="Calibri" w:cs="Arial"/>
        </w:rPr>
        <w:t>assessments in civics and U.S. history at grade 8;</w:t>
      </w:r>
    </w:p>
    <w:p w:rsidR="0031241C" w:rsidRPr="00901945" w:rsidP="004276D9" w14:paraId="41E0095B" w14:textId="77777777">
      <w:pPr>
        <w:widowControl/>
        <w:numPr>
          <w:ilvl w:val="0"/>
          <w:numId w:val="140"/>
        </w:numPr>
        <w:spacing w:after="0" w:line="240" w:lineRule="auto"/>
        <w:contextualSpacing/>
        <w:rPr>
          <w:rFonts w:ascii="Calibri" w:eastAsia="Calibri" w:hAnsi="Calibri" w:cs="Arial"/>
        </w:rPr>
      </w:pPr>
      <w:r w:rsidRPr="00901945">
        <w:rPr>
          <w:rFonts w:ascii="Calibri" w:eastAsia="Calibri" w:hAnsi="Calibri" w:cs="Arial"/>
        </w:rPr>
        <w:t>pilot testing in mathematics and reading at grades 4, 8, and 12, to help improve future NAEP assessments; and</w:t>
      </w:r>
    </w:p>
    <w:p w:rsidR="0031241C" w:rsidRPr="00901945" w:rsidP="004276D9" w14:paraId="4AD3ADE4" w14:textId="77777777">
      <w:pPr>
        <w:widowControl/>
        <w:numPr>
          <w:ilvl w:val="0"/>
          <w:numId w:val="140"/>
        </w:numPr>
        <w:spacing w:after="0" w:line="240" w:lineRule="auto"/>
        <w:contextualSpacing/>
        <w:rPr>
          <w:rFonts w:ascii="Calibri" w:eastAsia="Calibri" w:hAnsi="Calibri" w:cs="Arial"/>
        </w:rPr>
      </w:pPr>
      <w:r w:rsidRPr="00901945">
        <w:rPr>
          <w:rFonts w:ascii="Calibri" w:eastAsia="Calibri" w:hAnsi="Calibri" w:cs="Arial"/>
        </w:rPr>
        <w:t>survey questionnaires for participating students, teachers, and principals to provide a better understanding of factors that may be related to students’ learning.</w:t>
      </w:r>
      <w:r>
        <w:rPr>
          <w:rFonts w:ascii="Calibri" w:eastAsia="Calibri" w:hAnsi="Calibri" w:cs="Arial"/>
          <w:vertAlign w:val="superscript"/>
        </w:rPr>
        <w:footnoteReference w:id="3"/>
      </w:r>
      <w:r w:rsidRPr="00901945">
        <w:rPr>
          <w:rFonts w:ascii="Calibri" w:eastAsia="Calibri" w:hAnsi="Calibri" w:cs="Arial"/>
        </w:rPr>
        <w:t xml:space="preserve"> </w:t>
      </w:r>
    </w:p>
    <w:p w:rsidR="0031241C" w:rsidRPr="00901945" w:rsidP="0031241C" w14:paraId="35C2E8C2" w14:textId="77777777">
      <w:pPr>
        <w:widowControl/>
        <w:spacing w:after="0" w:line="240" w:lineRule="auto"/>
        <w:rPr>
          <w:rFonts w:ascii="Calibri" w:eastAsia="Calibri" w:hAnsi="Calibri" w:cs="Times New Roman"/>
        </w:rPr>
      </w:pPr>
    </w:p>
    <w:p w:rsidR="0031241C" w:rsidRPr="00901945" w:rsidP="0031241C" w14:paraId="116827A8" w14:textId="77777777">
      <w:pPr>
        <w:widowControl/>
        <w:spacing w:after="0" w:line="240" w:lineRule="auto"/>
        <w:rPr>
          <w:rFonts w:ascii="Calibri" w:eastAsia="Calibri" w:hAnsi="Calibri" w:cs="Times New Roman"/>
        </w:rPr>
      </w:pPr>
      <w:r w:rsidRPr="00901945">
        <w:rPr>
          <w:rFonts w:ascii="Calibri" w:eastAsia="Calibri" w:hAnsi="Calibri" w:cs="Times New Roman"/>
        </w:rPr>
        <w:t>The assessments will be administered between January 26 and March 6, 2026.</w:t>
      </w:r>
    </w:p>
    <w:p w:rsidR="0031241C" w:rsidRPr="00901945" w:rsidP="0031241C" w14:paraId="63C60EF4" w14:textId="77777777">
      <w:pPr>
        <w:widowControl/>
        <w:spacing w:after="0" w:line="240" w:lineRule="auto"/>
        <w:rPr>
          <w:rFonts w:ascii="Calibri" w:eastAsia="Calibri" w:hAnsi="Calibri" w:cs="Times New Roman"/>
        </w:rPr>
      </w:pPr>
    </w:p>
    <w:p w:rsidR="0031241C" w:rsidRPr="00901945" w:rsidP="0031241C" w14:paraId="403885F3" w14:textId="77777777">
      <w:pPr>
        <w:widowControl/>
        <w:spacing w:after="0" w:line="254" w:lineRule="auto"/>
        <w:rPr>
          <w:rFonts w:ascii="Calibri" w:eastAsia="Calibri" w:hAnsi="Calibri" w:cs="Times New Roman"/>
        </w:rPr>
      </w:pPr>
      <w:r w:rsidRPr="00901945">
        <w:rPr>
          <w:rFonts w:ascii="Calibri" w:eastAsia="Calibri" w:hAnsi="Calibri" w:cs="Times New Roman"/>
        </w:rPr>
        <w:t>National, state, and select urban district results will be released for the mathematics and reading assessments at grades 4 and 8. National results will be released for the civics and U.S. history assessments at grade 8. Results from the pilot testing will not be released but will be used to inform future assessments.</w:t>
      </w:r>
    </w:p>
    <w:p w:rsidR="0031241C" w:rsidRPr="00901945" w:rsidP="0031241C" w14:paraId="537796EA" w14:textId="77777777">
      <w:pPr>
        <w:widowControl/>
        <w:spacing w:after="0" w:line="254" w:lineRule="auto"/>
        <w:rPr>
          <w:rFonts w:ascii="Calibri" w:eastAsia="Calibri" w:hAnsi="Calibri" w:cs="Times New Roman"/>
        </w:rPr>
      </w:pPr>
    </w:p>
    <w:p w:rsidR="0031241C" w:rsidRPr="00901945" w:rsidP="0031241C" w14:paraId="2DE56E78" w14:textId="77777777">
      <w:pPr>
        <w:widowControl/>
        <w:spacing w:after="0" w:line="240" w:lineRule="auto"/>
        <w:rPr>
          <w:rFonts w:ascii="Calibri" w:eastAsia="Calibri" w:hAnsi="Calibri" w:cs="Times New Roman"/>
          <w:b/>
        </w:rPr>
      </w:pPr>
      <w:r w:rsidRPr="00901945">
        <w:rPr>
          <w:rFonts w:ascii="Calibri" w:eastAsia="Calibri" w:hAnsi="Calibri" w:cs="Times New Roman"/>
          <w:b/>
        </w:rPr>
        <w:t>What will students in my district do?</w:t>
      </w:r>
    </w:p>
    <w:p w:rsidR="0031241C" w:rsidRPr="00901945" w:rsidP="0031241C" w14:paraId="55CBB4CE" w14:textId="77777777">
      <w:pPr>
        <w:widowControl/>
        <w:spacing w:after="0" w:line="240" w:lineRule="auto"/>
        <w:rPr>
          <w:rFonts w:ascii="Calibri" w:eastAsia="Calibri" w:hAnsi="Calibri" w:cs="Times New Roman"/>
        </w:rPr>
      </w:pPr>
      <w:r w:rsidRPr="00901945">
        <w:rPr>
          <w:rFonts w:ascii="Calibri" w:eastAsia="Calibri" w:hAnsi="Calibri" w:cs="Times New Roman"/>
        </w:rPr>
        <w:t>Participating students will complete</w:t>
      </w:r>
    </w:p>
    <w:p w:rsidR="0031241C" w:rsidRPr="00901945" w:rsidP="004276D9" w14:paraId="02E41A0E" w14:textId="77777777">
      <w:pPr>
        <w:widowControl/>
        <w:numPr>
          <w:ilvl w:val="0"/>
          <w:numId w:val="141"/>
        </w:numPr>
        <w:spacing w:after="0" w:line="240" w:lineRule="auto"/>
        <w:contextualSpacing/>
        <w:rPr>
          <w:rFonts w:ascii="Calibri" w:eastAsia="Calibri" w:hAnsi="Calibri" w:cs="Arial"/>
        </w:rPr>
      </w:pPr>
      <w:r w:rsidRPr="00901945">
        <w:rPr>
          <w:rFonts w:ascii="Calibri" w:eastAsia="Calibri" w:hAnsi="Calibri" w:cs="Arial"/>
        </w:rPr>
        <w:t>assessment items in civics, mathematics, reading,  or U.S. history; and, if applicable,</w:t>
      </w:r>
    </w:p>
    <w:p w:rsidR="0031241C" w:rsidRPr="00901945" w:rsidP="004276D9" w14:paraId="03C84F0D" w14:textId="77777777">
      <w:pPr>
        <w:widowControl/>
        <w:numPr>
          <w:ilvl w:val="0"/>
          <w:numId w:val="141"/>
        </w:numPr>
        <w:spacing w:after="0" w:line="240" w:lineRule="auto"/>
        <w:contextualSpacing/>
        <w:rPr>
          <w:rFonts w:ascii="Calibri" w:eastAsia="Calibri" w:hAnsi="Calibri" w:cs="Arial"/>
        </w:rPr>
      </w:pPr>
      <w:r w:rsidRPr="00901945">
        <w:rPr>
          <w:rFonts w:ascii="Calibri" w:eastAsia="Calibri" w:hAnsi="Calibri" w:cs="Arial"/>
        </w:rPr>
        <w:t>survey questionnaires that provide valuable information about their educational experiences and opportunities to learn both in and outside of the classroom.</w:t>
      </w:r>
    </w:p>
    <w:p w:rsidR="0031241C" w:rsidRPr="00901945" w:rsidP="0031241C" w14:paraId="368D4F89" w14:textId="77777777">
      <w:pPr>
        <w:widowControl/>
        <w:spacing w:after="0" w:line="240" w:lineRule="auto"/>
        <w:rPr>
          <w:rFonts w:ascii="Calibri" w:eastAsia="Calibri" w:hAnsi="Calibri" w:cs="Times New Roman"/>
        </w:rPr>
      </w:pPr>
    </w:p>
    <w:p w:rsidR="0031241C" w:rsidRPr="00901945" w:rsidP="0031241C" w14:paraId="663112E0" w14:textId="77777777">
      <w:pPr>
        <w:widowControl/>
        <w:spacing w:after="0" w:line="240" w:lineRule="auto"/>
        <w:rPr>
          <w:rFonts w:ascii="Calibri" w:eastAsia="Calibri" w:hAnsi="Calibri" w:cs="Times New Roman"/>
        </w:rPr>
      </w:pPr>
      <w:r w:rsidRPr="00901945">
        <w:rPr>
          <w:rFonts w:ascii="Calibri" w:eastAsia="Calibri" w:hAnsi="Calibri" w:cs="Times New Roman"/>
        </w:rPr>
        <w:t>Students are given approximately 2 hours to complete the assessments unless accommodations are provided. This includes transition time, directions, and completion of survey questionnaires. A broad range of accommodations are provided for students with disabilities and English learners.</w:t>
      </w:r>
    </w:p>
    <w:p w:rsidR="0031241C" w:rsidRPr="00901945" w:rsidP="0031241C" w14:paraId="03ADFD4F" w14:textId="77777777">
      <w:pPr>
        <w:widowControl/>
        <w:spacing w:after="0" w:line="240" w:lineRule="auto"/>
        <w:rPr>
          <w:rFonts w:ascii="Calibri" w:eastAsia="Calibri" w:hAnsi="Calibri" w:cs="Times New Roman"/>
        </w:rPr>
      </w:pPr>
    </w:p>
    <w:p w:rsidR="0031241C" w:rsidRPr="00901945" w:rsidP="0031241C" w14:paraId="44DB82AF" w14:textId="77777777">
      <w:pPr>
        <w:widowControl/>
        <w:spacing w:after="0" w:line="240" w:lineRule="auto"/>
        <w:rPr>
          <w:rFonts w:ascii="Calibri" w:eastAsia="Calibri" w:hAnsi="Calibri" w:cs="Times New Roman"/>
        </w:rPr>
      </w:pPr>
      <w:r w:rsidRPr="00901945">
        <w:rPr>
          <w:rFonts w:ascii="Calibri" w:eastAsia="Calibri" w:hAnsi="Calibri" w:cs="Times New Roman"/>
        </w:rPr>
        <w:t>Students will take assessments using school devices or NAEP devices. NAEP representatives will contact your district in the coming months with more information.</w:t>
      </w:r>
    </w:p>
    <w:p w:rsidR="0031241C" w:rsidRPr="00901945" w:rsidP="0031241C" w14:paraId="34315C40" w14:textId="77777777">
      <w:pPr>
        <w:widowControl/>
        <w:spacing w:after="0" w:line="240" w:lineRule="auto"/>
        <w:rPr>
          <w:rFonts w:ascii="Calibri" w:eastAsia="Calibri" w:hAnsi="Calibri" w:cs="Times New Roman"/>
        </w:rPr>
      </w:pPr>
    </w:p>
    <w:p w:rsidR="0031241C" w:rsidRPr="00901945" w:rsidP="0031241C" w14:paraId="64ACD392" w14:textId="77777777">
      <w:pPr>
        <w:widowControl/>
        <w:spacing w:after="0" w:line="240" w:lineRule="auto"/>
        <w:rPr>
          <w:rFonts w:ascii="Calibri" w:eastAsia="Calibri" w:hAnsi="Calibri" w:cs="Times New Roman"/>
        </w:rPr>
      </w:pPr>
      <w:r w:rsidRPr="00901945">
        <w:rPr>
          <w:rFonts w:ascii="Calibri" w:eastAsia="Calibri" w:hAnsi="Calibri" w:cs="Times New Roman"/>
          <w:b/>
        </w:rPr>
        <w:t>Do teachers need to prepare students for the assessment?</w:t>
      </w:r>
      <w:r w:rsidRPr="00901945">
        <w:rPr>
          <w:rFonts w:ascii="Calibri" w:eastAsia="Calibri" w:hAnsi="Calibri" w:cs="Times New Roman"/>
        </w:rPr>
        <w:t xml:space="preserve"> </w:t>
      </w:r>
    </w:p>
    <w:p w:rsidR="0031241C" w:rsidRPr="00901945" w:rsidP="0031241C" w14:paraId="553D7D73"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Teachers do not need to prepare their students to take the assessment but should encourage them to do their best. </w:t>
      </w:r>
    </w:p>
    <w:p w:rsidR="0031241C" w:rsidRPr="00901945" w:rsidP="0031241C" w14:paraId="330296D2" w14:textId="77777777">
      <w:pPr>
        <w:widowControl/>
        <w:spacing w:after="0" w:line="240" w:lineRule="auto"/>
        <w:rPr>
          <w:rFonts w:ascii="Calibri" w:eastAsia="Calibri" w:hAnsi="Calibri" w:cs="Times New Roman"/>
        </w:rPr>
      </w:pPr>
    </w:p>
    <w:p w:rsidR="0031241C" w:rsidRPr="00901945" w:rsidP="0031241C" w14:paraId="0560BB4D" w14:textId="77777777">
      <w:pPr>
        <w:widowControl/>
        <w:spacing w:after="0" w:line="240" w:lineRule="auto"/>
        <w:rPr>
          <w:rFonts w:ascii="Calibri" w:eastAsia="Calibri" w:hAnsi="Calibri" w:cs="Times New Roman"/>
          <w:b/>
        </w:rPr>
      </w:pPr>
      <w:r w:rsidRPr="00901945">
        <w:rPr>
          <w:rFonts w:ascii="Calibri" w:eastAsia="Calibri" w:hAnsi="Calibri" w:cs="Times New Roman"/>
          <w:b/>
        </w:rPr>
        <w:t>Who will administer NAEP? What do schools need to provide on the day of the assessment?</w:t>
      </w:r>
    </w:p>
    <w:p w:rsidR="0031241C" w:rsidRPr="00901945" w:rsidP="0031241C" w14:paraId="6AFE379C"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NAEP representatives will administer the NAEP assessment and provide significant support to schools on assessment day. Schools will need to provide space for students to take the assessment, desks or tables, and an adequate number of electrical outlets in the assessment location. </w:t>
      </w:r>
    </w:p>
    <w:p w:rsidR="0031241C" w:rsidRPr="00901945" w:rsidP="004276D9" w14:paraId="35A8562E" w14:textId="77777777">
      <w:pPr>
        <w:widowControl/>
        <w:numPr>
          <w:ilvl w:val="0"/>
          <w:numId w:val="142"/>
        </w:numPr>
        <w:spacing w:after="0" w:line="240" w:lineRule="auto"/>
        <w:contextualSpacing/>
        <w:rPr>
          <w:rFonts w:ascii="Calibri" w:eastAsia="Calibri" w:hAnsi="Calibri" w:cs="Arial"/>
        </w:rPr>
      </w:pPr>
      <w:r w:rsidRPr="00901945">
        <w:rPr>
          <w:rFonts w:ascii="Calibri" w:eastAsia="Calibri" w:hAnsi="Calibri" w:cs="Arial"/>
        </w:rPr>
        <w:t xml:space="preserve">In schools where the assessment will be administered using school devices, school and/or district staff who have experience with the devices and technology used by the school may be required to be available during the testing session(s). </w:t>
      </w:r>
    </w:p>
    <w:p w:rsidR="0031241C" w:rsidRPr="00901945" w:rsidP="004276D9" w14:paraId="15FEFBF4" w14:textId="77777777">
      <w:pPr>
        <w:widowControl/>
        <w:numPr>
          <w:ilvl w:val="0"/>
          <w:numId w:val="142"/>
        </w:numPr>
        <w:spacing w:after="0" w:line="240" w:lineRule="auto"/>
        <w:contextualSpacing/>
        <w:rPr>
          <w:rFonts w:ascii="Calibri" w:eastAsia="Calibri" w:hAnsi="Calibri" w:cs="Arial"/>
        </w:rPr>
      </w:pPr>
      <w:r w:rsidRPr="00901945">
        <w:rPr>
          <w:rFonts w:ascii="Calibri" w:eastAsia="Calibri" w:hAnsi="Calibri" w:cs="Arial"/>
        </w:rPr>
        <w:t>In schools where the assessment will be administered using NAEP devices, NAEP representatives will bring all necessary materials and equipment to assess the students.</w:t>
      </w:r>
    </w:p>
    <w:p w:rsidR="0031241C" w:rsidRPr="00901945" w:rsidP="0031241C" w14:paraId="72147FED" w14:textId="77777777">
      <w:pPr>
        <w:widowControl/>
        <w:spacing w:after="0" w:line="240" w:lineRule="auto"/>
        <w:rPr>
          <w:rFonts w:ascii="Calibri" w:eastAsia="Calibri" w:hAnsi="Calibri" w:cs="Times New Roman"/>
          <w:b/>
        </w:rPr>
      </w:pPr>
    </w:p>
    <w:p w:rsidR="0031241C" w:rsidRPr="00901945" w:rsidP="0031241C" w14:paraId="177CA175"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How were schools in my district selected for NAEP? </w:t>
      </w:r>
    </w:p>
    <w:p w:rsidR="0031241C" w:rsidRPr="00901945" w:rsidP="0031241C" w14:paraId="234AD0CF"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Schools were selected as part of a carefully designed sampling process that ensures NAEP-selected schools and students are representative of your district, state, and the nation. </w:t>
      </w:r>
    </w:p>
    <w:p w:rsidR="0031241C" w:rsidRPr="00901945" w:rsidP="0031241C" w14:paraId="08395DBC" w14:textId="77777777">
      <w:pPr>
        <w:widowControl/>
        <w:spacing w:after="0" w:line="240" w:lineRule="auto"/>
        <w:rPr>
          <w:rFonts w:ascii="Calibri" w:eastAsia="Calibri" w:hAnsi="Calibri" w:cs="Times New Roman"/>
        </w:rPr>
      </w:pPr>
    </w:p>
    <w:p w:rsidR="0031241C" w:rsidRPr="00901945" w:rsidP="0031241C" w14:paraId="1BCDA22E"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Under the Elementary and Secondary Education Act, districts and states that receive Title I funds are required to participate in the biennial assessments. </w:t>
      </w:r>
    </w:p>
    <w:p w:rsidR="0031241C" w:rsidRPr="00901945" w:rsidP="0031241C" w14:paraId="3AD390FC" w14:textId="77777777">
      <w:pPr>
        <w:widowControl/>
        <w:spacing w:after="0" w:line="254" w:lineRule="auto"/>
        <w:rPr>
          <w:rFonts w:ascii="Calibri" w:eastAsia="Calibri" w:hAnsi="Calibri" w:cs="Times New Roman"/>
        </w:rPr>
      </w:pPr>
    </w:p>
    <w:p w:rsidR="0031241C" w:rsidRPr="00901945" w:rsidP="0031241C" w14:paraId="616DD7F4" w14:textId="77777777">
      <w:pPr>
        <w:widowControl/>
        <w:spacing w:after="0" w:line="240" w:lineRule="auto"/>
        <w:rPr>
          <w:rFonts w:ascii="Calibri" w:eastAsia="Calibri" w:hAnsi="Calibri" w:cs="Times New Roman"/>
        </w:rPr>
      </w:pPr>
      <w:r w:rsidRPr="00901945">
        <w:rPr>
          <w:rFonts w:ascii="Calibri" w:eastAsia="Calibri" w:hAnsi="Calibri" w:cs="Times New Roman"/>
          <w:b/>
        </w:rPr>
        <w:t>How can school administrators and teachers use NAEP data to help our students?</w:t>
      </w:r>
      <w:r w:rsidRPr="00901945">
        <w:rPr>
          <w:rFonts w:ascii="Calibri" w:eastAsia="Calibri" w:hAnsi="Calibri" w:cs="Times New Roman"/>
        </w:rPr>
        <w:t xml:space="preserve"> </w:t>
      </w:r>
    </w:p>
    <w:p w:rsidR="0031241C" w:rsidRPr="00901945" w:rsidP="0031241C" w14:paraId="4E02A5A0" w14:textId="77777777">
      <w:pPr>
        <w:widowControl/>
        <w:spacing w:after="0" w:line="240" w:lineRule="auto"/>
        <w:rPr>
          <w:rFonts w:ascii="Calibri" w:eastAsia="Calibri" w:hAnsi="Calibri" w:cs="Times New Roman"/>
        </w:rPr>
      </w:pPr>
      <w:r w:rsidRPr="00901945">
        <w:rPr>
          <w:rFonts w:ascii="Calibri" w:eastAsia="Calibri" w:hAnsi="Calibri" w:cs="Times New Roman"/>
        </w:rPr>
        <w:t>The NAEP Data Explorer (</w:t>
      </w:r>
      <w:hyperlink r:id="rId151" w:history="1">
        <w:r w:rsidRPr="00901945">
          <w:rPr>
            <w:rFonts w:ascii="Calibri" w:eastAsia="Calibri" w:hAnsi="Calibri" w:cs="Times New Roman"/>
            <w:color w:val="0563C1"/>
            <w:u w:val="single"/>
          </w:rPr>
          <w:t>https://www.nationsreportcard.gov/ndecore</w:t>
        </w:r>
      </w:hyperlink>
      <w:r w:rsidRPr="00901945">
        <w:rPr>
          <w:rFonts w:ascii="Calibri" w:eastAsia="Calibri" w:hAnsi="Calibri" w:cs="Times New Roman"/>
        </w:rPr>
        <w:t xml:space="preserve">) is a powerful tool that allows you to examine the relationships between student performance and factors such as instructional practices, school resources, and more.  </w:t>
      </w:r>
    </w:p>
    <w:p w:rsidR="0031241C" w:rsidRPr="00901945" w:rsidP="0031241C" w14:paraId="5698B9E0" w14:textId="77777777">
      <w:pPr>
        <w:widowControl/>
        <w:spacing w:after="0" w:line="240" w:lineRule="auto"/>
        <w:rPr>
          <w:rFonts w:ascii="Calibri" w:eastAsia="Calibri" w:hAnsi="Calibri" w:cs="Times New Roman"/>
        </w:rPr>
      </w:pPr>
    </w:p>
    <w:p w:rsidR="0031241C" w:rsidRPr="00901945" w:rsidP="0031241C" w14:paraId="3C1F9C8B" w14:textId="77777777">
      <w:pPr>
        <w:widowControl/>
        <w:spacing w:after="0" w:line="240" w:lineRule="auto"/>
        <w:rPr>
          <w:rFonts w:ascii="Calibri" w:eastAsia="Calibri" w:hAnsi="Calibri" w:cs="Times New Roman"/>
        </w:rPr>
      </w:pPr>
      <w:r w:rsidRPr="00901945">
        <w:rPr>
          <w:rFonts w:ascii="Calibri" w:eastAsia="Calibri" w:hAnsi="Calibri" w:cs="Times New Roman"/>
        </w:rPr>
        <w:t>Questions from previous NAEP assessments can also be used as a helpful educational resource in the classroom. Teachers can use the NAEP Questions Tool (</w:t>
      </w:r>
      <w:hyperlink r:id="rId21" w:history="1">
        <w:r w:rsidRPr="00901945">
          <w:rPr>
            <w:rFonts w:ascii="Calibri" w:eastAsia="Calibri" w:hAnsi="Calibri" w:cs="Times New Roman"/>
            <w:color w:val="0563C1"/>
            <w:u w:val="single"/>
          </w:rPr>
          <w:t>http://nces.ed.gov/nationsreportcard/nqt</w:t>
        </w:r>
      </w:hyperlink>
      <w:r w:rsidRPr="00901945">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31241C" w:rsidRPr="00901945" w:rsidP="0031241C" w14:paraId="23C555FE" w14:textId="77777777">
      <w:pPr>
        <w:widowControl/>
        <w:spacing w:after="0" w:line="254" w:lineRule="auto"/>
        <w:rPr>
          <w:rFonts w:ascii="Calibri" w:eastAsia="Calibri" w:hAnsi="Calibri" w:cs="Times New Roman"/>
        </w:rPr>
      </w:pPr>
    </w:p>
    <w:p w:rsidR="0031241C" w:rsidRPr="00901945" w:rsidP="0031241C" w14:paraId="6480AE6A"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How long has NAEP been around? </w:t>
      </w:r>
    </w:p>
    <w:p w:rsidR="0031241C" w:rsidRPr="00901945" w:rsidP="0031241C" w14:paraId="37AFFABD"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NAEP was first administered in 1969 to measure student achievement nationally. In 1990, NAEP was administered at the state level for the first time. The NAEP TUDA program, which measures student achievement in some of the nation’s large urban districts, began in 2002. </w:t>
      </w:r>
    </w:p>
    <w:p w:rsidR="0031241C" w:rsidRPr="00901945" w:rsidP="0031241C" w14:paraId="75330384" w14:textId="77777777">
      <w:pPr>
        <w:widowControl/>
        <w:spacing w:after="0" w:line="254" w:lineRule="auto"/>
        <w:rPr>
          <w:rFonts w:ascii="Calibri" w:eastAsia="Calibri" w:hAnsi="Calibri" w:cs="Times New Roman"/>
        </w:rPr>
      </w:pPr>
    </w:p>
    <w:p w:rsidR="0031241C" w:rsidRPr="00901945" w:rsidP="0031241C" w14:paraId="411ADD82" w14:textId="77777777">
      <w:pPr>
        <w:widowControl/>
        <w:spacing w:after="0" w:line="240" w:lineRule="auto"/>
        <w:rPr>
          <w:rFonts w:ascii="Calibri" w:eastAsia="Calibri" w:hAnsi="Calibri" w:cs="Times New Roman"/>
          <w:b/>
        </w:rPr>
      </w:pPr>
      <w:r w:rsidRPr="00901945">
        <w:rPr>
          <w:rFonts w:ascii="Calibri" w:eastAsia="Calibri" w:hAnsi="Calibri" w:cs="Times New Roman"/>
          <w:b/>
        </w:rPr>
        <w:t>Where can I find more information?</w:t>
      </w:r>
    </w:p>
    <w:p w:rsidR="0031241C" w:rsidRPr="00901945" w:rsidP="0031241C" w14:paraId="3EB09620"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Learn more about the NAEP program at </w:t>
      </w:r>
      <w:hyperlink r:id="rId10" w:history="1">
        <w:r w:rsidRPr="00901945">
          <w:rPr>
            <w:rFonts w:ascii="Calibri" w:eastAsia="Calibri" w:hAnsi="Calibri" w:cs="Times New Roman"/>
            <w:color w:val="0563C1"/>
            <w:u w:val="single"/>
          </w:rPr>
          <w:t>nces.ed.gov/nationsreportcard</w:t>
        </w:r>
      </w:hyperlink>
      <w:r w:rsidRPr="00901945">
        <w:rPr>
          <w:rFonts w:ascii="Calibri" w:eastAsia="Calibri" w:hAnsi="Calibri" w:cs="Times New Roman"/>
        </w:rPr>
        <w:t xml:space="preserve">, and explore the latest NAEP results at </w:t>
      </w:r>
      <w:hyperlink r:id="rId171" w:history="1">
        <w:r w:rsidRPr="00901945">
          <w:rPr>
            <w:rFonts w:ascii="Calibri" w:eastAsia="Calibri" w:hAnsi="Calibri" w:cs="Times New Roman"/>
            <w:color w:val="0563C1"/>
            <w:u w:val="single"/>
          </w:rPr>
          <w:t>nationsreportcard.gov</w:t>
        </w:r>
      </w:hyperlink>
      <w:r w:rsidRPr="00901945">
        <w:rPr>
          <w:rFonts w:ascii="Calibri" w:eastAsia="Calibri" w:hAnsi="Calibri" w:cs="Times New Roman"/>
        </w:rPr>
        <w:t xml:space="preserve">. </w:t>
      </w:r>
    </w:p>
    <w:p w:rsidR="0031241C" w:rsidRPr="00901945" w:rsidP="0031241C" w14:paraId="177C118F" w14:textId="77777777">
      <w:pPr>
        <w:widowControl/>
        <w:spacing w:after="0" w:line="240" w:lineRule="auto"/>
        <w:rPr>
          <w:rFonts w:ascii="Calibri" w:eastAsia="Calibri" w:hAnsi="Calibri" w:cs="Times New Roman"/>
        </w:rPr>
      </w:pPr>
    </w:p>
    <w:p w:rsidR="0031241C" w:rsidRPr="00901945" w:rsidP="0031241C" w14:paraId="0DBA5CD1" w14:textId="77777777">
      <w:pPr>
        <w:widowControl/>
        <w:spacing w:after="0" w:line="240" w:lineRule="auto"/>
        <w:rPr>
          <w:rFonts w:ascii="Calibri" w:eastAsia="Calibri" w:hAnsi="Calibri" w:cs="Times New Roman"/>
        </w:rPr>
      </w:pPr>
      <w:r w:rsidRPr="00901945">
        <w:rPr>
          <w:rFonts w:ascii="Calibri" w:eastAsia="Calibri" w:hAnsi="Calibri" w:cs="Times New Roman"/>
        </w:rPr>
        <w:t>You can also find NAEP on: &lt;Facebook logo&gt; &lt;Instagram logo&gt; &lt;LinkedIn logo&gt; &lt;X logo&gt; &lt;YouTube logo&gt;</w:t>
      </w:r>
    </w:p>
    <w:p w:rsidR="0031241C" w:rsidRPr="00901945" w:rsidP="0031241C" w14:paraId="41876470" w14:textId="77777777">
      <w:pPr>
        <w:widowControl/>
        <w:spacing w:after="0" w:line="240" w:lineRule="auto"/>
        <w:rPr>
          <w:rFonts w:ascii="Calibri" w:eastAsia="Calibri" w:hAnsi="Calibri" w:cs="Times New Roman"/>
          <w:b/>
          <w:i/>
        </w:rPr>
      </w:pPr>
    </w:p>
    <w:p w:rsidR="0031241C" w:rsidRPr="00901945" w:rsidP="0031241C" w14:paraId="02250478" w14:textId="77777777">
      <w:pPr>
        <w:widowControl/>
        <w:spacing w:after="0" w:line="240" w:lineRule="auto"/>
        <w:rPr>
          <w:rFonts w:ascii="Calibri" w:eastAsia="Calibri" w:hAnsi="Calibri" w:cs="Times New Roman"/>
          <w:b/>
          <w:i/>
        </w:rPr>
      </w:pPr>
    </w:p>
    <w:p w:rsidR="00162F80" w:rsidRPr="00D05EDF" w:rsidP="00162F80" w14:paraId="40878A1D"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31241C" w:rsidRPr="00901945" w:rsidP="0031241C" w14:paraId="7FBDB788" w14:textId="77777777">
      <w:pPr>
        <w:widowControl/>
        <w:spacing w:after="0" w:line="254" w:lineRule="auto"/>
        <w:rPr>
          <w:rFonts w:ascii="Calibri" w:eastAsia="Calibri" w:hAnsi="Calibri" w:cs="Times New Roman"/>
        </w:rPr>
      </w:pPr>
      <w:r w:rsidRPr="00901945">
        <w:rPr>
          <w:rFonts w:ascii="Calibri" w:eastAsia="Calibri" w:hAnsi="Calibri" w:cs="Times New Roman"/>
          <w:sz w:val="18"/>
          <w:szCs w:val="18"/>
        </w:rPr>
        <w:t xml:space="preserve">  </w:t>
      </w:r>
    </w:p>
    <w:p w:rsidR="0031241C" w:rsidRPr="00901945" w:rsidP="0031241C" w14:paraId="2C36E0F5" w14:textId="77777777">
      <w:pPr>
        <w:widowControl/>
        <w:spacing w:after="0" w:line="254" w:lineRule="auto"/>
        <w:rPr>
          <w:rFonts w:ascii="Calibri" w:eastAsia="Calibri" w:hAnsi="Calibri" w:cs="Times New Roman"/>
          <w:sz w:val="18"/>
          <w:szCs w:val="18"/>
        </w:rPr>
      </w:pPr>
      <w:r w:rsidRPr="00901945">
        <w:rPr>
          <w:rFonts w:ascii="Calibri" w:eastAsia="Calibri" w:hAnsi="Calibri" w:cs="Times New Roman"/>
          <w:sz w:val="18"/>
          <w:szCs w:val="18"/>
        </w:rPr>
        <w:t>This publication was prepared for the National Assessment of Educational Progress by Manhattan Strategy Group under contract 91990018C0001 to the National Center for Education Statistics, U.S. Department of Education.</w:t>
      </w:r>
    </w:p>
    <w:p w:rsidR="00151463" w14:paraId="7E57C112" w14:textId="77777777">
      <w:pPr>
        <w:rPr>
          <w:lang w:val=""/>
        </w:rPr>
      </w:pPr>
    </w:p>
    <w:p w:rsidR="0072174B" w14:paraId="41C24ACC" w14:textId="7E15E592">
      <w:pPr>
        <w:rPr>
          <w:lang w:val=""/>
        </w:rPr>
      </w:pPr>
      <w:r>
        <w:rPr>
          <w:lang w:val=""/>
        </w:rPr>
        <w:br w:type="page"/>
      </w:r>
    </w:p>
    <w:p w:rsidR="004320E2" w:rsidP="00C74E6D" w14:paraId="291510BF" w14:textId="289DA986">
      <w:pPr>
        <w:pStyle w:val="Heading3"/>
        <w:rPr>
          <w:rStyle w:val="Strong"/>
          <w:rFonts w:cstheme="minorHAnsi"/>
        </w:rPr>
      </w:pPr>
      <w:bookmarkStart w:id="1844" w:name="_Toc196212141"/>
      <w:r w:rsidRPr="00C74E6D">
        <w:rPr>
          <w:rStyle w:val="Strong"/>
          <w:rFonts w:cstheme="minorHAnsi"/>
        </w:rPr>
        <w:t>Appendix D</w:t>
      </w:r>
      <w:r w:rsidRPr="00C74E6D" w:rsidR="005744C9">
        <w:rPr>
          <w:rStyle w:val="Strong"/>
          <w:rFonts w:cstheme="minorHAnsi"/>
        </w:rPr>
        <w:t>-1</w:t>
      </w:r>
      <w:r w:rsidR="00C74E6D">
        <w:rPr>
          <w:rStyle w:val="Strong"/>
          <w:rFonts w:cstheme="minorHAnsi"/>
        </w:rPr>
        <w:t>30</w:t>
      </w:r>
      <w:r w:rsidRPr="00C74E6D" w:rsidR="005744C9">
        <w:rPr>
          <w:rStyle w:val="Strong"/>
          <w:rFonts w:cstheme="minorHAnsi"/>
        </w:rPr>
        <w:t>:</w:t>
      </w:r>
      <w:r w:rsidRPr="00C74E6D">
        <w:rPr>
          <w:rStyle w:val="Strong"/>
          <w:rFonts w:cstheme="minorHAnsi"/>
        </w:rPr>
        <w:t xml:space="preserve"> </w:t>
      </w:r>
      <w:r w:rsidRPr="00B6136F" w:rsidR="007240AE">
        <w:rPr>
          <w:rStyle w:val="Strong"/>
          <w:rFonts w:cstheme="minorHAnsi"/>
          <w:b w:val="0"/>
          <w:bCs w:val="0"/>
        </w:rPr>
        <w:t xml:space="preserve">NAEP 2026 </w:t>
      </w:r>
      <w:r w:rsidRPr="00B6136F" w:rsidR="00DC7EB2">
        <w:rPr>
          <w:rStyle w:val="Strong"/>
          <w:rFonts w:cstheme="minorHAnsi"/>
          <w:b w:val="0"/>
          <w:bCs w:val="0"/>
        </w:rPr>
        <w:t>Facts for Principals</w:t>
      </w:r>
      <w:r w:rsidRPr="00B6136F" w:rsidR="00B6136F">
        <w:rPr>
          <w:rStyle w:val="Strong"/>
          <w:rFonts w:cstheme="minorHAnsi"/>
          <w:b w:val="0"/>
          <w:bCs w:val="0"/>
        </w:rPr>
        <w:t xml:space="preserve"> (NEW)</w:t>
      </w:r>
      <w:bookmarkEnd w:id="1844"/>
    </w:p>
    <w:p w:rsidR="004320E2" w14:paraId="4AB8215B"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8054FE" w:rsidRPr="008054FE" w:rsidP="008054FE" w14:paraId="26AAD113" w14:textId="77777777">
      <w:pPr>
        <w:widowControl/>
        <w:spacing w:after="0" w:line="256" w:lineRule="auto"/>
        <w:rPr>
          <w:rFonts w:ascii="Calibri" w:eastAsia="Calibri" w:hAnsi="Calibri" w:cs="Times New Roman"/>
          <w:b/>
        </w:rPr>
      </w:pPr>
      <w:r w:rsidRPr="008054FE">
        <w:rPr>
          <w:rFonts w:ascii="Calibri" w:eastAsia="Calibri" w:hAnsi="Calibri" w:cs="Times New Roman"/>
          <w:b/>
        </w:rPr>
        <w:t xml:space="preserve">NAEP 2026 </w:t>
      </w:r>
    </w:p>
    <w:p w:rsidR="008054FE" w:rsidRPr="008054FE" w:rsidP="008054FE" w14:paraId="02237A95" w14:textId="77777777">
      <w:pPr>
        <w:widowControl/>
        <w:spacing w:after="0" w:line="256" w:lineRule="auto"/>
        <w:rPr>
          <w:rFonts w:ascii="Calibri" w:eastAsia="Calibri" w:hAnsi="Calibri" w:cs="Times New Roman"/>
          <w:b/>
        </w:rPr>
      </w:pPr>
      <w:r w:rsidRPr="008054FE">
        <w:rPr>
          <w:rFonts w:ascii="Calibri" w:eastAsia="Calibri" w:hAnsi="Calibri" w:cs="Times New Roman"/>
          <w:b/>
        </w:rPr>
        <w:t>Facts for Principals</w:t>
      </w:r>
    </w:p>
    <w:p w:rsidR="008054FE" w:rsidRPr="008054FE" w:rsidP="008054FE" w14:paraId="26224DD8" w14:textId="77777777">
      <w:pPr>
        <w:widowControl/>
        <w:spacing w:after="0" w:line="256" w:lineRule="auto"/>
        <w:rPr>
          <w:rFonts w:ascii="Calibri" w:eastAsia="Calibri" w:hAnsi="Calibri" w:cs="Times New Roman"/>
          <w:b/>
        </w:rPr>
      </w:pPr>
      <w:r w:rsidRPr="008054FE">
        <w:rPr>
          <w:rFonts w:ascii="Calibri" w:eastAsia="Calibri" w:hAnsi="Calibri" w:cs="Times New Roman"/>
          <w:b/>
        </w:rPr>
        <w:t>Grades 4 and 8 Mathematics and Reading</w:t>
      </w:r>
    </w:p>
    <w:p w:rsidR="008054FE" w:rsidRPr="008054FE" w:rsidP="008054FE" w14:paraId="0D11154A" w14:textId="77777777">
      <w:pPr>
        <w:widowControl/>
        <w:spacing w:after="0" w:line="256" w:lineRule="auto"/>
        <w:rPr>
          <w:rFonts w:ascii="Calibri" w:eastAsia="Calibri" w:hAnsi="Calibri" w:cs="Times New Roman"/>
          <w:b/>
        </w:rPr>
      </w:pPr>
    </w:p>
    <w:p w:rsidR="008054FE" w:rsidRPr="008054FE" w:rsidP="008054FE" w14:paraId="636A7CBD"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One Sidebar</w:t>
      </w:r>
    </w:p>
    <w:p w:rsidR="008054FE" w:rsidRPr="008054FE" w:rsidP="008054FE" w14:paraId="07405C18" w14:textId="77777777">
      <w:pPr>
        <w:widowControl/>
        <w:spacing w:after="0" w:line="256" w:lineRule="auto"/>
        <w:rPr>
          <w:rFonts w:ascii="Calibri" w:eastAsia="Calibri" w:hAnsi="Calibri" w:cs="Times New Roman"/>
          <w:b/>
        </w:rPr>
      </w:pPr>
      <w:r w:rsidRPr="008054FE">
        <w:rPr>
          <w:rFonts w:ascii="Calibri" w:eastAsia="Calibri" w:hAnsi="Calibri" w:cs="Times New Roman"/>
          <w:b/>
        </w:rPr>
        <w:t>NAEP is an integral part of education in the United States.</w:t>
      </w:r>
    </w:p>
    <w:p w:rsidR="008054FE" w:rsidRPr="008054FE" w:rsidP="008054FE" w14:paraId="4B19BABE" w14:textId="77777777">
      <w:pPr>
        <w:widowControl/>
        <w:numPr>
          <w:ilvl w:val="0"/>
          <w:numId w:val="146"/>
        </w:numPr>
        <w:spacing w:after="0" w:line="256" w:lineRule="auto"/>
        <w:contextualSpacing/>
        <w:rPr>
          <w:rFonts w:ascii="Calibri" w:eastAsia="Calibri" w:hAnsi="Calibri" w:cs="Times New Roman"/>
        </w:rPr>
      </w:pPr>
      <w:r w:rsidRPr="008054FE">
        <w:rPr>
          <w:rFonts w:ascii="Calibri" w:eastAsia="Calibri" w:hAnsi="Calibri" w:cs="Times New Roman"/>
        </w:rPr>
        <w:t>Elected officials, policymakers, and educators all use NAEP results to inform ways to improve education.</w:t>
      </w:r>
    </w:p>
    <w:p w:rsidR="008054FE" w:rsidRPr="008054FE" w:rsidP="008054FE" w14:paraId="351DE371" w14:textId="77777777">
      <w:pPr>
        <w:widowControl/>
        <w:numPr>
          <w:ilvl w:val="0"/>
          <w:numId w:val="146"/>
        </w:numPr>
        <w:spacing w:after="0" w:line="256" w:lineRule="auto"/>
        <w:contextualSpacing/>
        <w:rPr>
          <w:rFonts w:ascii="Calibri" w:eastAsia="Calibri" w:hAnsi="Calibri" w:cs="Times New Roman"/>
        </w:rPr>
      </w:pPr>
      <w:r w:rsidRPr="008054FE">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8054FE" w:rsidRPr="008054FE" w:rsidP="008054FE" w14:paraId="56AB266A" w14:textId="77777777">
      <w:pPr>
        <w:widowControl/>
        <w:numPr>
          <w:ilvl w:val="0"/>
          <w:numId w:val="146"/>
        </w:numPr>
        <w:spacing w:after="0" w:line="256" w:lineRule="auto"/>
        <w:contextualSpacing/>
        <w:rPr>
          <w:rFonts w:ascii="Calibri" w:eastAsia="Calibri" w:hAnsi="Calibri" w:cs="Times New Roman"/>
        </w:rPr>
      </w:pPr>
      <w:r w:rsidRPr="008054FE">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8054FE" w:rsidRPr="008054FE" w:rsidP="008054FE" w14:paraId="7EED8B78" w14:textId="77777777">
      <w:pPr>
        <w:widowControl/>
        <w:numPr>
          <w:ilvl w:val="0"/>
          <w:numId w:val="146"/>
        </w:numPr>
        <w:spacing w:after="0" w:line="256" w:lineRule="auto"/>
        <w:contextualSpacing/>
        <w:rPr>
          <w:rFonts w:ascii="Calibri" w:eastAsia="Calibri" w:hAnsi="Calibri" w:cs="Times New Roman"/>
        </w:rPr>
      </w:pPr>
      <w:r w:rsidRPr="008054FE">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8054FE" w:rsidRPr="008054FE" w:rsidP="008054FE" w14:paraId="7A0C6810" w14:textId="77777777">
      <w:pPr>
        <w:widowControl/>
        <w:numPr>
          <w:ilvl w:val="0"/>
          <w:numId w:val="146"/>
        </w:numPr>
        <w:spacing w:after="0" w:line="256" w:lineRule="auto"/>
        <w:contextualSpacing/>
        <w:rPr>
          <w:rFonts w:ascii="Calibri" w:eastAsia="Calibri" w:hAnsi="Calibri" w:cs="Times New Roman"/>
        </w:rPr>
      </w:pPr>
      <w:r w:rsidRPr="008054FE">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p>
    <w:p w:rsidR="008054FE" w:rsidRPr="008054FE" w:rsidP="008054FE" w14:paraId="49011630" w14:textId="77777777">
      <w:pPr>
        <w:widowControl/>
        <w:spacing w:after="0" w:line="256" w:lineRule="auto"/>
        <w:rPr>
          <w:rFonts w:ascii="Calibri" w:eastAsia="Calibri" w:hAnsi="Calibri" w:cs="Times New Roman"/>
        </w:rPr>
      </w:pPr>
    </w:p>
    <w:p w:rsidR="008054FE" w:rsidRPr="008054FE" w:rsidP="008054FE" w14:paraId="49BD0A53"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One Body</w:t>
      </w:r>
    </w:p>
    <w:p w:rsidR="008054FE" w:rsidRPr="008054FE" w:rsidP="008054FE" w14:paraId="7441F8A7" w14:textId="77777777">
      <w:pPr>
        <w:widowControl/>
        <w:spacing w:after="0" w:line="256" w:lineRule="auto"/>
        <w:rPr>
          <w:rFonts w:ascii="Calibri" w:eastAsia="Calibri" w:hAnsi="Calibri" w:cs="Times New Roman"/>
        </w:rPr>
      </w:pPr>
      <w:r w:rsidRPr="008054FE">
        <w:rPr>
          <w:rFonts w:ascii="Calibri" w:eastAsia="Calibri" w:hAnsi="Calibri" w:cs="Times New Roman"/>
        </w:rPr>
        <w:t>“</w:t>
      </w:r>
      <w:r w:rsidRPr="008054FE">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8054FE">
        <w:rPr>
          <w:rFonts w:ascii="Calibri" w:eastAsia="Calibri" w:hAnsi="Calibri" w:cs="Times New Roman"/>
        </w:rPr>
        <w:t>”</w:t>
      </w:r>
    </w:p>
    <w:p w:rsidR="008054FE" w:rsidRPr="008054FE" w:rsidP="008054FE" w14:paraId="21ED0B17" w14:textId="77777777">
      <w:pPr>
        <w:widowControl/>
        <w:numPr>
          <w:ilvl w:val="0"/>
          <w:numId w:val="147"/>
        </w:numPr>
        <w:spacing w:after="0" w:line="256" w:lineRule="auto"/>
        <w:contextualSpacing/>
        <w:rPr>
          <w:rFonts w:ascii="Calibri" w:eastAsia="Calibri" w:hAnsi="Calibri" w:cs="Times New Roman"/>
        </w:rPr>
      </w:pPr>
      <w:r w:rsidRPr="008054FE">
        <w:rPr>
          <w:rFonts w:ascii="Calibri" w:eastAsia="Calibri" w:hAnsi="Calibri" w:cs="Times New Roman"/>
        </w:rPr>
        <w:t>David Atherton, EdD, Principal, Clear Creek Middle School, Gresham, OR</w:t>
      </w:r>
    </w:p>
    <w:p w:rsidR="008054FE" w:rsidRPr="008054FE" w:rsidP="008054FE" w14:paraId="1DCF44E7" w14:textId="77777777">
      <w:pPr>
        <w:widowControl/>
        <w:spacing w:after="0" w:line="256" w:lineRule="auto"/>
        <w:rPr>
          <w:rFonts w:ascii="Calibri" w:eastAsia="Calibri" w:hAnsi="Calibri" w:cs="Times New Roman"/>
        </w:rPr>
      </w:pPr>
    </w:p>
    <w:p w:rsidR="008054FE" w:rsidRPr="008054FE" w:rsidP="008054FE" w14:paraId="339319B3" w14:textId="77777777">
      <w:pPr>
        <w:widowControl/>
        <w:spacing w:after="0" w:line="256" w:lineRule="auto"/>
        <w:rPr>
          <w:rFonts w:ascii="Calibri" w:eastAsia="Calibri" w:hAnsi="Calibri" w:cs="Times New Roman"/>
          <w:b/>
          <w:bCs/>
        </w:rPr>
      </w:pPr>
      <w:r w:rsidRPr="008054FE">
        <w:rPr>
          <w:rFonts w:ascii="Calibri" w:eastAsia="Calibri" w:hAnsi="Calibri" w:cs="Times New Roman"/>
          <w:b/>
          <w:bCs/>
        </w:rPr>
        <w:t>What is NAEP?</w:t>
      </w:r>
    </w:p>
    <w:p w:rsidR="008054FE" w:rsidRPr="008054FE" w:rsidP="008054FE" w14:paraId="2D4DC251" w14:textId="77777777">
      <w:pPr>
        <w:widowControl/>
        <w:spacing w:after="0" w:line="256" w:lineRule="auto"/>
        <w:rPr>
          <w:rFonts w:ascii="Calibri" w:eastAsia="Calibri" w:hAnsi="Calibri" w:cs="Times New Roman"/>
        </w:rPr>
      </w:pPr>
      <w:r w:rsidRPr="008054FE">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8054FE" w:rsidRPr="008054FE" w:rsidP="008054FE" w14:paraId="1B24728C" w14:textId="77777777">
      <w:pPr>
        <w:widowControl/>
        <w:spacing w:after="0" w:line="256" w:lineRule="auto"/>
        <w:rPr>
          <w:rFonts w:ascii="Calibri" w:eastAsia="Calibri" w:hAnsi="Calibri" w:cs="Times New Roman"/>
        </w:rPr>
      </w:pPr>
    </w:p>
    <w:p w:rsidR="008054FE" w:rsidRPr="008054FE" w:rsidP="008054FE" w14:paraId="604B2585" w14:textId="77777777">
      <w:pPr>
        <w:widowControl/>
        <w:spacing w:after="0" w:line="256" w:lineRule="auto"/>
        <w:rPr>
          <w:rFonts w:ascii="Calibri" w:eastAsia="Calibri" w:hAnsi="Calibri" w:cs="Times New Roman"/>
        </w:rPr>
      </w:pPr>
      <w:r w:rsidRPr="008054FE">
        <w:rPr>
          <w:rFonts w:ascii="Calibri" w:eastAsia="Calibri" w:hAnsi="Calibri" w:cs="Times New Roman"/>
          <w:b/>
          <w:bCs/>
        </w:rPr>
        <w:t>What can principals and schools expect?</w:t>
      </w:r>
    </w:p>
    <w:p w:rsidR="008054FE" w:rsidRPr="008054FE" w:rsidP="008054FE" w14:paraId="3DEB5627" w14:textId="77777777">
      <w:pPr>
        <w:widowControl/>
        <w:spacing w:after="0" w:line="256" w:lineRule="auto"/>
        <w:rPr>
          <w:rFonts w:ascii="Calibri" w:eastAsia="Calibri" w:hAnsi="Calibri" w:cs="Times New Roman"/>
        </w:rPr>
      </w:pPr>
      <w:r w:rsidRPr="008054FE">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8054FE" w:rsidRPr="008054FE" w:rsidP="008054FE" w14:paraId="0854F328" w14:textId="77777777">
      <w:pPr>
        <w:widowControl/>
        <w:spacing w:after="0" w:line="256" w:lineRule="auto"/>
        <w:rPr>
          <w:rFonts w:ascii="Calibri" w:eastAsia="Calibri" w:hAnsi="Calibri" w:cs="Times New Roman"/>
        </w:rPr>
      </w:pPr>
    </w:p>
    <w:p w:rsidR="008054FE" w:rsidRPr="008054FE" w:rsidP="008054FE" w14:paraId="3E0108F8" w14:textId="77777777">
      <w:pPr>
        <w:widowControl/>
        <w:spacing w:after="0" w:line="256" w:lineRule="auto"/>
        <w:rPr>
          <w:rFonts w:ascii="Calibri" w:eastAsia="Calibri" w:hAnsi="Calibri" w:cs="Times New Roman"/>
        </w:rPr>
      </w:pPr>
      <w:r w:rsidRPr="008054FE">
        <w:rPr>
          <w:rFonts w:ascii="Calibri" w:eastAsia="Calibri" w:hAnsi="Calibri" w:cs="Times New Roman"/>
        </w:rPr>
        <w:t>In 2026, students in grades 4 and 8 will take NAEP mathematics and reading assessments. Each student will be assessed in only one subject. The assessments will be administered by NAEP representatives on school devices or NAEP devices. NAEP representatives will contact your school in the coming months with more information.</w:t>
      </w:r>
    </w:p>
    <w:p w:rsidR="008054FE" w:rsidRPr="008054FE" w:rsidP="008054FE" w14:paraId="48C1D7DA" w14:textId="77777777">
      <w:pPr>
        <w:widowControl/>
        <w:spacing w:after="0" w:line="240" w:lineRule="auto"/>
        <w:rPr>
          <w:rFonts w:ascii="Calibri" w:eastAsia="Calibri" w:hAnsi="Calibri" w:cs="Times New Roman"/>
        </w:rPr>
      </w:pPr>
    </w:p>
    <w:p w:rsidR="008054FE" w:rsidRPr="008054FE" w:rsidP="008054FE" w14:paraId="4F82A428" w14:textId="77777777">
      <w:pPr>
        <w:widowControl/>
        <w:spacing w:after="0" w:line="240" w:lineRule="auto"/>
        <w:rPr>
          <w:rFonts w:ascii="Calibri" w:eastAsia="Calibri" w:hAnsi="Calibri" w:cs="Times New Roman"/>
        </w:rPr>
      </w:pPr>
      <w:r w:rsidRPr="008054FE">
        <w:rPr>
          <w:rFonts w:ascii="Calibri" w:eastAsia="Calibri" w:hAnsi="Calibri" w:cs="Times New Roman"/>
        </w:rPr>
        <w:t xml:space="preserve">Schools will need to provide space for students to take the assessment, desks or tables, and an adequate number of electrical outlets in the assessment location. NAEP representatives will use school devices and Internet—when possible—to conduct the assessment. They will work with you or your district to determine if this is feasible for your school.  </w:t>
      </w:r>
    </w:p>
    <w:p w:rsidR="008054FE" w:rsidRPr="008054FE" w:rsidP="008054FE" w14:paraId="61E063D4" w14:textId="77777777">
      <w:pPr>
        <w:widowControl/>
        <w:spacing w:after="0" w:line="240" w:lineRule="auto"/>
        <w:rPr>
          <w:rFonts w:ascii="Calibri" w:eastAsia="Calibri" w:hAnsi="Calibri" w:cs="Times New Roman"/>
        </w:rPr>
      </w:pPr>
    </w:p>
    <w:p w:rsidR="008054FE" w:rsidRPr="008054FE" w:rsidP="008054FE" w14:paraId="786298EC" w14:textId="77777777">
      <w:pPr>
        <w:widowControl/>
        <w:spacing w:after="0" w:line="240" w:lineRule="auto"/>
        <w:rPr>
          <w:rFonts w:ascii="Calibri" w:eastAsia="Calibri" w:hAnsi="Calibri" w:cs="Times New Roman"/>
        </w:rPr>
      </w:pPr>
      <w:r w:rsidRPr="008054FE">
        <w:rPr>
          <w:rFonts w:ascii="Calibri" w:eastAsia="Calibri" w:hAnsi="Calibri" w:cs="Times New Roman"/>
        </w:rPr>
        <w:t xml:space="preserve">As part of the assessments, students may be asked to complete NAEP survey questionnaires that provide valuable information about participating students’ educational experiences and opportunities to learn both in and outside of the classroom. </w:t>
      </w:r>
    </w:p>
    <w:p w:rsidR="008054FE" w:rsidRPr="008054FE" w:rsidP="008054FE" w14:paraId="79919EED" w14:textId="77777777">
      <w:pPr>
        <w:widowControl/>
        <w:spacing w:after="0" w:line="240" w:lineRule="auto"/>
        <w:rPr>
          <w:rFonts w:ascii="Calibri" w:eastAsia="Calibri" w:hAnsi="Calibri" w:cs="Times New Roman"/>
        </w:rPr>
      </w:pPr>
    </w:p>
    <w:p w:rsidR="008054FE" w:rsidRPr="008054FE" w:rsidP="008054FE" w14:paraId="628ADA6A" w14:textId="77777777">
      <w:pPr>
        <w:widowControl/>
        <w:spacing w:after="0" w:line="240" w:lineRule="auto"/>
        <w:rPr>
          <w:rFonts w:ascii="Calibri" w:eastAsia="Calibri" w:hAnsi="Calibri" w:cs="Times New Roman"/>
        </w:rPr>
      </w:pPr>
      <w:r w:rsidRPr="008054FE">
        <w:rPr>
          <w:rFonts w:ascii="Calibri" w:eastAsia="Calibri" w:hAnsi="Calibri" w:cs="Times New Roman"/>
        </w:rPr>
        <w:t>Results in mathematics and reading will be released for the nation, states, and selected urban districts.</w:t>
      </w:r>
    </w:p>
    <w:p w:rsidR="008054FE" w:rsidRPr="008054FE" w:rsidP="008054FE" w14:paraId="03E9F924" w14:textId="77777777">
      <w:pPr>
        <w:widowControl/>
        <w:spacing w:after="0" w:line="240" w:lineRule="auto"/>
        <w:rPr>
          <w:rFonts w:ascii="Calibri" w:eastAsia="Calibri" w:hAnsi="Calibri" w:cs="Times New Roman"/>
        </w:rPr>
      </w:pPr>
    </w:p>
    <w:p w:rsidR="008054FE" w:rsidRPr="008054FE" w:rsidP="008054FE" w14:paraId="42078B62" w14:textId="77777777">
      <w:pPr>
        <w:widowControl/>
        <w:spacing w:after="0" w:line="256" w:lineRule="auto"/>
        <w:rPr>
          <w:rFonts w:ascii="Calibri" w:eastAsia="Calibri" w:hAnsi="Calibri" w:cs="Times New Roman"/>
        </w:rPr>
      </w:pPr>
      <w:r w:rsidRPr="008054FE">
        <w:rPr>
          <w:rFonts w:ascii="Calibri" w:eastAsia="Calibri" w:hAnsi="Calibri" w:cs="Times New Roman"/>
        </w:rPr>
        <w:t xml:space="preserve">For more information about NAEP, visit </w:t>
      </w:r>
      <w:hyperlink r:id="rId14" w:history="1">
        <w:r w:rsidRPr="008054FE">
          <w:rPr>
            <w:rFonts w:ascii="Calibri" w:eastAsia="Calibri" w:hAnsi="Calibri" w:cs="Times New Roman"/>
            <w:color w:val="0563C1"/>
            <w:u w:val="single"/>
          </w:rPr>
          <w:t>www.nces.ed.gov/nationsreportcard</w:t>
        </w:r>
      </w:hyperlink>
      <w:r w:rsidRPr="008054FE">
        <w:rPr>
          <w:rFonts w:ascii="Calibri" w:eastAsia="Calibri" w:hAnsi="Calibri" w:cs="Times New Roman"/>
        </w:rPr>
        <w:t xml:space="preserve">. </w:t>
      </w:r>
    </w:p>
    <w:p w:rsidR="008054FE" w:rsidRPr="008054FE" w:rsidP="008054FE" w14:paraId="367AF602" w14:textId="77777777">
      <w:pPr>
        <w:widowControl/>
        <w:spacing w:after="0" w:line="256" w:lineRule="auto"/>
        <w:rPr>
          <w:rFonts w:ascii="Calibri" w:eastAsia="Calibri" w:hAnsi="Calibri" w:cs="Times New Roman"/>
        </w:rPr>
      </w:pPr>
    </w:p>
    <w:p w:rsidR="008054FE" w:rsidRPr="008054FE" w:rsidP="008054FE" w14:paraId="263C888A"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Two Body</w:t>
      </w:r>
    </w:p>
    <w:p w:rsidR="008054FE" w:rsidRPr="008054FE" w:rsidP="008054FE" w14:paraId="7B4ED97D" w14:textId="77777777">
      <w:pPr>
        <w:widowControl/>
        <w:spacing w:after="0" w:line="256" w:lineRule="auto"/>
        <w:rPr>
          <w:rFonts w:ascii="Calibri" w:eastAsia="Calibri" w:hAnsi="Calibri" w:cs="Times New Roman"/>
        </w:rPr>
      </w:pPr>
      <w:r w:rsidRPr="008054FE">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8054FE" w:rsidRPr="008054FE" w:rsidP="008054FE" w14:paraId="1AFA9BEE" w14:textId="77777777">
      <w:pPr>
        <w:widowControl/>
        <w:spacing w:after="0" w:line="256" w:lineRule="auto"/>
        <w:rPr>
          <w:rFonts w:ascii="Calibri" w:eastAsia="Calibri" w:hAnsi="Calibri" w:cs="Times New Roman"/>
        </w:rPr>
      </w:pPr>
    </w:p>
    <w:p w:rsidR="008054FE" w:rsidRPr="008054FE" w:rsidP="008054FE" w14:paraId="1B3CB555" w14:textId="77777777">
      <w:pPr>
        <w:widowControl/>
        <w:spacing w:after="0" w:line="256" w:lineRule="auto"/>
        <w:rPr>
          <w:rFonts w:ascii="Calibri" w:eastAsia="Calibri" w:hAnsi="Calibri" w:cs="Times New Roman"/>
        </w:rPr>
      </w:pPr>
      <w:r w:rsidRPr="008054FE">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8054FE" w:rsidRPr="008054FE" w:rsidP="008054FE" w14:paraId="03053661" w14:textId="77777777">
      <w:pPr>
        <w:widowControl/>
        <w:spacing w:after="0" w:line="256" w:lineRule="auto"/>
        <w:rPr>
          <w:rFonts w:ascii="Calibri" w:eastAsia="Calibri" w:hAnsi="Calibri" w:cs="Times New Roman"/>
        </w:rPr>
      </w:pPr>
    </w:p>
    <w:p w:rsidR="008054FE" w:rsidRPr="008054FE" w:rsidP="008054FE" w14:paraId="7A03D910"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are NAEP results reported?</w:t>
      </w:r>
      <w:r w:rsidRPr="008054FE">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8054FE" w:rsidRPr="008054FE" w:rsidP="008054FE" w14:paraId="00AB3301" w14:textId="77777777">
      <w:pPr>
        <w:widowControl/>
        <w:spacing w:after="0" w:line="256" w:lineRule="auto"/>
        <w:rPr>
          <w:rFonts w:ascii="Calibri" w:eastAsia="Calibri" w:hAnsi="Calibri" w:cs="Times New Roman"/>
        </w:rPr>
      </w:pPr>
    </w:p>
    <w:p w:rsidR="008054FE" w:rsidRPr="008054FE" w:rsidP="008054FE" w14:paraId="42D05F0A"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are schools and students selected for NAEP?</w:t>
      </w:r>
      <w:r w:rsidRPr="008054FE">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the sample represents all students in the nation’s schools, a broad range of accommodations are allowed for students with disabilities and English learners.</w:t>
      </w:r>
    </w:p>
    <w:p w:rsidR="008054FE" w:rsidRPr="008054FE" w:rsidP="008054FE" w14:paraId="4EDAECE2" w14:textId="77777777">
      <w:pPr>
        <w:widowControl/>
        <w:spacing w:after="0" w:line="256" w:lineRule="auto"/>
        <w:rPr>
          <w:rFonts w:ascii="Calibri" w:eastAsia="Calibri" w:hAnsi="Calibri" w:cs="Times New Roman"/>
        </w:rPr>
      </w:pPr>
    </w:p>
    <w:p w:rsidR="008054FE" w:rsidRPr="008054FE" w:rsidP="008054FE" w14:paraId="3FBE6EC5" w14:textId="77777777">
      <w:pPr>
        <w:widowControl/>
        <w:spacing w:after="0" w:line="256" w:lineRule="auto"/>
        <w:rPr>
          <w:rFonts w:ascii="Calibri" w:eastAsia="Calibri" w:hAnsi="Calibri" w:cs="Times New Roman"/>
        </w:rPr>
      </w:pPr>
      <w:r w:rsidRPr="008054FE">
        <w:rPr>
          <w:rFonts w:ascii="Calibri" w:eastAsia="Calibri" w:hAnsi="Calibri" w:cs="Times New Roman"/>
          <w:b/>
          <w:bCs/>
        </w:rPr>
        <w:t>What can teachers and students expect?</w:t>
      </w:r>
      <w:r w:rsidRPr="008054FE">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8054FE" w:rsidRPr="008054FE" w:rsidP="008054FE" w14:paraId="07AC5F26" w14:textId="77777777">
      <w:pPr>
        <w:widowControl/>
        <w:spacing w:after="0" w:line="256" w:lineRule="auto"/>
        <w:rPr>
          <w:rFonts w:ascii="Calibri" w:eastAsia="Calibri" w:hAnsi="Calibri" w:cs="Times New Roman"/>
        </w:rPr>
      </w:pPr>
    </w:p>
    <w:p w:rsidR="008054FE" w:rsidRPr="008054FE" w:rsidP="008054FE" w14:paraId="7ACAF7A3"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can educators use NAEP resources to help students?</w:t>
      </w:r>
      <w:r w:rsidRPr="008054FE">
        <w:rPr>
          <w:rFonts w:ascii="Calibri" w:eastAsia="Calibri" w:hAnsi="Calibri" w:cs="Times New Roman"/>
        </w:rPr>
        <w:t xml:space="preserve"> Released NAEP items can be used as a helpful educational resource in the classroom. Teachers and district staff can use the NAEP Questions Tool (</w:t>
      </w:r>
      <w:hyperlink r:id="rId21" w:history="1">
        <w:r w:rsidRPr="008054FE">
          <w:rPr>
            <w:rFonts w:ascii="Calibri" w:eastAsia="Calibri" w:hAnsi="Calibri" w:cs="Times New Roman"/>
            <w:color w:val="0563C1"/>
            <w:u w:val="single"/>
          </w:rPr>
          <w:t>http://nces.ed.gov/nationsreportcard/nqt</w:t>
        </w:r>
      </w:hyperlink>
      <w:r w:rsidRPr="008054FE">
        <w:rPr>
          <w:rFonts w:ascii="Calibri" w:eastAsia="Calibri" w:hAnsi="Calibri" w:cs="Times New Roman"/>
        </w:rPr>
        <w:t>) to create a test and see how your students’ performance compares nationally on specific items. Released NAEP items come with a scoring guide, sample student responses, and performance data.</w:t>
      </w:r>
    </w:p>
    <w:p w:rsidR="008054FE" w:rsidRPr="008054FE" w:rsidP="008054FE" w14:paraId="578B2951" w14:textId="77777777">
      <w:pPr>
        <w:widowControl/>
        <w:spacing w:after="0" w:line="256" w:lineRule="auto"/>
        <w:rPr>
          <w:rFonts w:ascii="Calibri" w:eastAsia="Calibri" w:hAnsi="Calibri" w:cs="Times New Roman"/>
        </w:rPr>
      </w:pPr>
    </w:p>
    <w:p w:rsidR="008054FE" w:rsidRPr="008054FE" w:rsidP="008054FE" w14:paraId="10BCE112" w14:textId="77777777">
      <w:pPr>
        <w:widowControl/>
        <w:spacing w:after="0" w:line="256" w:lineRule="auto"/>
        <w:rPr>
          <w:rFonts w:ascii="Calibri" w:eastAsia="Calibri" w:hAnsi="Calibri" w:cs="Times New Roman"/>
        </w:rPr>
      </w:pPr>
      <w:r w:rsidRPr="008054FE">
        <w:rPr>
          <w:rFonts w:ascii="Calibri" w:eastAsia="Calibri" w:hAnsi="Calibri" w:cs="Times New Roman"/>
        </w:rPr>
        <w:t xml:space="preserve">Visit the NAEP website at </w:t>
      </w:r>
      <w:hyperlink r:id="rId10" w:history="1">
        <w:r w:rsidRPr="008054FE">
          <w:rPr>
            <w:rFonts w:ascii="Calibri" w:eastAsia="Calibri" w:hAnsi="Calibri" w:cs="Times New Roman"/>
            <w:color w:val="0563C1"/>
            <w:u w:val="single"/>
          </w:rPr>
          <w:t>http://nces.ed.gov/nationsreportcard</w:t>
        </w:r>
      </w:hyperlink>
      <w:r w:rsidRPr="008054FE">
        <w:rPr>
          <w:rFonts w:ascii="Calibri" w:eastAsia="Calibri" w:hAnsi="Calibri" w:cs="Times New Roman"/>
        </w:rPr>
        <w:t xml:space="preserve"> to access this information and more.</w:t>
      </w:r>
    </w:p>
    <w:p w:rsidR="008054FE" w:rsidRPr="008054FE" w:rsidP="008054FE" w14:paraId="39131E72" w14:textId="77777777">
      <w:pPr>
        <w:widowControl/>
        <w:spacing w:after="0" w:line="256" w:lineRule="auto"/>
        <w:rPr>
          <w:rFonts w:ascii="Calibri" w:eastAsia="Calibri" w:hAnsi="Calibri" w:cs="Times New Roman"/>
        </w:rPr>
      </w:pPr>
    </w:p>
    <w:p w:rsidR="0041075F" w:rsidRPr="00D05EDF" w:rsidP="0041075F" w14:paraId="0CC6DEBA"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8054FE" w:rsidRPr="008054FE" w:rsidP="008054FE" w14:paraId="33E9C3AF" w14:textId="77777777">
      <w:pPr>
        <w:widowControl/>
        <w:spacing w:after="0" w:line="256" w:lineRule="auto"/>
        <w:rPr>
          <w:rFonts w:ascii="Calibri" w:eastAsia="Calibri" w:hAnsi="Calibri" w:cs="Times New Roman"/>
        </w:rPr>
      </w:pPr>
    </w:p>
    <w:p w:rsidR="008054FE" w:rsidRPr="008054FE" w:rsidP="008054FE" w14:paraId="2A04EE50"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Two Footer</w:t>
      </w:r>
    </w:p>
    <w:p w:rsidR="008054FE" w:rsidRPr="008054FE" w:rsidP="008054FE" w14:paraId="1A372F75" w14:textId="77777777">
      <w:pPr>
        <w:widowControl/>
        <w:spacing w:after="0" w:line="256" w:lineRule="auto"/>
        <w:rPr>
          <w:rFonts w:ascii="Calibri" w:eastAsia="Calibri" w:hAnsi="Calibri" w:cs="Times New Roman"/>
        </w:rPr>
      </w:pPr>
      <w:r w:rsidRPr="008054FE">
        <w:rPr>
          <w:rFonts w:ascii="Calibri" w:eastAsia="Calibri" w:hAnsi="Calibri" w:cs="Times New Roman"/>
        </w:rPr>
        <w:t>Find us on: [insert social media icons]</w:t>
      </w:r>
    </w:p>
    <w:p w:rsidR="008054FE" w:rsidRPr="008054FE" w:rsidP="008054FE" w14:paraId="52245E6A" w14:textId="77777777">
      <w:pPr>
        <w:widowControl/>
        <w:spacing w:after="0" w:line="256" w:lineRule="auto"/>
        <w:rPr>
          <w:rFonts w:ascii="Calibri" w:eastAsia="Calibri" w:hAnsi="Calibri" w:cs="Times New Roman"/>
        </w:rPr>
      </w:pPr>
    </w:p>
    <w:p w:rsidR="008054FE" w:rsidRPr="008054FE" w:rsidP="008054FE" w14:paraId="5846EA37" w14:textId="77777777">
      <w:pPr>
        <w:widowControl/>
        <w:spacing w:after="0" w:line="256" w:lineRule="auto"/>
        <w:rPr>
          <w:rFonts w:ascii="Calibri" w:eastAsia="Calibri" w:hAnsi="Calibri" w:cs="Times New Roman"/>
        </w:rPr>
      </w:pPr>
      <w:r w:rsidRPr="008054FE">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8054FE" w:rsidRPr="008054FE" w:rsidP="008054FE" w14:paraId="3394146D" w14:textId="77777777">
      <w:pPr>
        <w:widowControl/>
        <w:spacing w:after="0" w:line="256" w:lineRule="auto"/>
        <w:rPr>
          <w:rFonts w:ascii="Calibri" w:eastAsia="Calibri" w:hAnsi="Calibri" w:cs="Times New Roman"/>
        </w:rPr>
      </w:pPr>
    </w:p>
    <w:p w:rsidR="008054FE" w:rsidRPr="008054FE" w:rsidP="008054FE" w14:paraId="52E06846" w14:textId="77777777">
      <w:pPr>
        <w:widowControl/>
        <w:spacing w:after="0" w:line="256" w:lineRule="auto"/>
        <w:rPr>
          <w:rFonts w:ascii="Calibri" w:eastAsia="Calibri" w:hAnsi="Calibri" w:cs="Times New Roman"/>
        </w:rPr>
      </w:pPr>
    </w:p>
    <w:p w:rsidR="008054FE" w:rsidRPr="008054FE" w:rsidP="008054FE" w14:paraId="060D14A2" w14:textId="77777777">
      <w:pPr>
        <w:widowControl/>
        <w:spacing w:after="0" w:line="256" w:lineRule="auto"/>
        <w:rPr>
          <w:rFonts w:ascii="Calibri" w:eastAsia="Calibri" w:hAnsi="Calibri" w:cs="Times New Roman"/>
        </w:rPr>
      </w:pPr>
    </w:p>
    <w:p w:rsidR="008054FE" w:rsidRPr="008054FE" w:rsidP="008054FE" w14:paraId="3EDD3E1A" w14:textId="77777777">
      <w:pPr>
        <w:widowControl/>
        <w:spacing w:after="0" w:line="256" w:lineRule="auto"/>
        <w:rPr>
          <w:rFonts w:ascii="Calibri" w:eastAsia="Calibri" w:hAnsi="Calibri" w:cs="Times New Roman"/>
          <w:u w:val="single"/>
        </w:rPr>
      </w:pPr>
    </w:p>
    <w:p w:rsidR="00F6193D" w:rsidRPr="00C74E6D" w:rsidP="00C74E6D" w14:paraId="38B75AF1" w14:textId="77777777">
      <w:pPr>
        <w:pStyle w:val="Heading3"/>
        <w:rPr>
          <w:rStyle w:val="Strong"/>
          <w:rFonts w:cstheme="minorHAnsi"/>
        </w:rPr>
      </w:pPr>
    </w:p>
    <w:p w:rsidR="00F57268" w14:paraId="0486206B" w14:textId="29A9C7CB">
      <w:pPr>
        <w:rPr>
          <w:rStyle w:val="Strong"/>
          <w:rFonts w:cstheme="minorHAnsi"/>
          <w:color w:val="31849B" w:themeColor="accent5" w:themeShade="BF"/>
          <w:sz w:val="28"/>
          <w:szCs w:val="28"/>
        </w:rPr>
      </w:pPr>
      <w:r>
        <w:rPr>
          <w:rStyle w:val="Strong"/>
          <w:rFonts w:cstheme="minorHAnsi"/>
          <w:color w:val="31849B" w:themeColor="accent5" w:themeShade="BF"/>
          <w:sz w:val="28"/>
          <w:szCs w:val="28"/>
        </w:rPr>
        <w:br w:type="page"/>
      </w:r>
    </w:p>
    <w:p w:rsidR="00D41A5E" w:rsidRPr="00D41A5E" w:rsidP="00D41A5E" w14:paraId="5E480C5F" w14:textId="77777777">
      <w:pPr>
        <w:widowControl/>
        <w:spacing w:after="0" w:line="256" w:lineRule="auto"/>
        <w:rPr>
          <w:rFonts w:ascii="Calibri" w:eastAsia="Calibri" w:hAnsi="Calibri" w:cs="Times New Roman"/>
          <w:b/>
        </w:rPr>
      </w:pPr>
      <w:r w:rsidRPr="00D41A5E">
        <w:rPr>
          <w:rFonts w:ascii="Calibri" w:eastAsia="Calibri" w:hAnsi="Calibri" w:cs="Times New Roman"/>
          <w:b/>
        </w:rPr>
        <w:t xml:space="preserve">NAEP 2026 </w:t>
      </w:r>
    </w:p>
    <w:p w:rsidR="00D41A5E" w:rsidRPr="00D41A5E" w:rsidP="00D41A5E" w14:paraId="0D0F8D7A" w14:textId="77777777">
      <w:pPr>
        <w:widowControl/>
        <w:spacing w:after="0" w:line="256" w:lineRule="auto"/>
        <w:rPr>
          <w:rFonts w:ascii="Calibri" w:eastAsia="Calibri" w:hAnsi="Calibri" w:cs="Times New Roman"/>
          <w:b/>
        </w:rPr>
      </w:pPr>
      <w:r w:rsidRPr="00D41A5E">
        <w:rPr>
          <w:rFonts w:ascii="Calibri" w:eastAsia="Calibri" w:hAnsi="Calibri" w:cs="Times New Roman"/>
          <w:b/>
        </w:rPr>
        <w:t>Facts for Principals</w:t>
      </w:r>
    </w:p>
    <w:p w:rsidR="00D41A5E" w:rsidRPr="00D41A5E" w:rsidP="00D41A5E" w14:paraId="28B3498E" w14:textId="77777777">
      <w:pPr>
        <w:widowControl/>
        <w:spacing w:after="0" w:line="256" w:lineRule="auto"/>
        <w:rPr>
          <w:rFonts w:ascii="Calibri" w:eastAsia="Calibri" w:hAnsi="Calibri" w:cs="Times New Roman"/>
          <w:b/>
          <w:bCs/>
        </w:rPr>
      </w:pPr>
      <w:r w:rsidRPr="00D41A5E">
        <w:rPr>
          <w:rFonts w:ascii="Calibri" w:eastAsia="Calibri" w:hAnsi="Calibri" w:cs="Times New Roman"/>
          <w:b/>
          <w:bCs/>
        </w:rPr>
        <w:t>Grade 8 Civics and U.S. History</w:t>
      </w:r>
    </w:p>
    <w:p w:rsidR="00D41A5E" w:rsidRPr="00D41A5E" w:rsidP="00D41A5E" w14:paraId="011983F6" w14:textId="77777777">
      <w:pPr>
        <w:widowControl/>
        <w:spacing w:after="0" w:line="256" w:lineRule="auto"/>
        <w:rPr>
          <w:rFonts w:ascii="Calibri" w:eastAsia="Calibri" w:hAnsi="Calibri" w:cs="Times New Roman"/>
          <w:b/>
        </w:rPr>
      </w:pPr>
    </w:p>
    <w:p w:rsidR="00D41A5E" w:rsidRPr="00D41A5E" w:rsidP="00D41A5E" w14:paraId="4AE830C2"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One Sidebar</w:t>
      </w:r>
    </w:p>
    <w:p w:rsidR="00D41A5E" w:rsidRPr="00D41A5E" w:rsidP="00D41A5E" w14:paraId="48A36BC0" w14:textId="77777777">
      <w:pPr>
        <w:widowControl/>
        <w:spacing w:after="0" w:line="256" w:lineRule="auto"/>
        <w:rPr>
          <w:rFonts w:ascii="Calibri" w:eastAsia="Calibri" w:hAnsi="Calibri" w:cs="Times New Roman"/>
          <w:b/>
        </w:rPr>
      </w:pPr>
      <w:r w:rsidRPr="00D41A5E">
        <w:rPr>
          <w:rFonts w:ascii="Calibri" w:eastAsia="Calibri" w:hAnsi="Calibri" w:cs="Times New Roman"/>
          <w:b/>
        </w:rPr>
        <w:t>NAEP is an integral part of education in the United States.</w:t>
      </w:r>
    </w:p>
    <w:p w:rsidR="00D41A5E" w:rsidRPr="00D41A5E" w:rsidP="004276D9" w14:paraId="406991EC" w14:textId="77777777">
      <w:pPr>
        <w:widowControl/>
        <w:numPr>
          <w:ilvl w:val="0"/>
          <w:numId w:val="143"/>
        </w:numPr>
        <w:spacing w:after="0" w:line="256" w:lineRule="auto"/>
        <w:contextualSpacing/>
        <w:rPr>
          <w:rFonts w:ascii="Calibri" w:eastAsia="Calibri" w:hAnsi="Calibri" w:cs="Times New Roman"/>
        </w:rPr>
      </w:pPr>
      <w:r w:rsidRPr="00D41A5E">
        <w:rPr>
          <w:rFonts w:ascii="Calibri" w:eastAsia="Calibri" w:hAnsi="Calibri" w:cs="Times New Roman"/>
        </w:rPr>
        <w:t>Elected officials, policymakers, and educators all use NAEP results to inform ways to improve education.</w:t>
      </w:r>
    </w:p>
    <w:p w:rsidR="00D41A5E" w:rsidRPr="00D41A5E" w:rsidP="004276D9" w14:paraId="2D0FD72A" w14:textId="77777777">
      <w:pPr>
        <w:widowControl/>
        <w:numPr>
          <w:ilvl w:val="0"/>
          <w:numId w:val="143"/>
        </w:numPr>
        <w:spacing w:after="0" w:line="256" w:lineRule="auto"/>
        <w:contextualSpacing/>
        <w:rPr>
          <w:rFonts w:ascii="Calibri" w:eastAsia="Calibri" w:hAnsi="Calibri" w:cs="Times New Roman"/>
        </w:rPr>
      </w:pPr>
      <w:r w:rsidRPr="00D41A5E">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D41A5E" w:rsidRPr="00D41A5E" w:rsidP="004276D9" w14:paraId="53BE2439" w14:textId="77777777">
      <w:pPr>
        <w:widowControl/>
        <w:numPr>
          <w:ilvl w:val="0"/>
          <w:numId w:val="143"/>
        </w:numPr>
        <w:spacing w:after="0" w:line="256" w:lineRule="auto"/>
        <w:contextualSpacing/>
        <w:rPr>
          <w:rFonts w:ascii="Calibri" w:eastAsia="Calibri" w:hAnsi="Calibri" w:cs="Times New Roman"/>
        </w:rPr>
      </w:pPr>
      <w:r w:rsidRPr="00D41A5E">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D41A5E" w:rsidRPr="00D41A5E" w:rsidP="004276D9" w14:paraId="408080DD" w14:textId="77777777">
      <w:pPr>
        <w:widowControl/>
        <w:numPr>
          <w:ilvl w:val="0"/>
          <w:numId w:val="143"/>
        </w:numPr>
        <w:spacing w:after="0" w:line="256" w:lineRule="auto"/>
        <w:contextualSpacing/>
        <w:rPr>
          <w:rFonts w:ascii="Calibri" w:eastAsia="Calibri" w:hAnsi="Calibri" w:cs="Times New Roman"/>
        </w:rPr>
      </w:pPr>
      <w:r w:rsidRPr="00D41A5E">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D41A5E" w:rsidRPr="00D41A5E" w:rsidP="004276D9" w14:paraId="1CDC762E" w14:textId="77777777">
      <w:pPr>
        <w:widowControl/>
        <w:numPr>
          <w:ilvl w:val="0"/>
          <w:numId w:val="143"/>
        </w:numPr>
        <w:spacing w:after="0" w:line="256" w:lineRule="auto"/>
        <w:contextualSpacing/>
        <w:rPr>
          <w:rFonts w:ascii="Calibri" w:eastAsia="Calibri" w:hAnsi="Calibri" w:cs="Times New Roman"/>
        </w:rPr>
      </w:pPr>
      <w:r w:rsidRPr="00D41A5E">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p>
    <w:p w:rsidR="00D41A5E" w:rsidRPr="00D41A5E" w:rsidP="00D41A5E" w14:paraId="50AE78A9" w14:textId="77777777">
      <w:pPr>
        <w:widowControl/>
        <w:spacing w:after="0" w:line="256" w:lineRule="auto"/>
        <w:rPr>
          <w:rFonts w:ascii="Calibri" w:eastAsia="Calibri" w:hAnsi="Calibri" w:cs="Times New Roman"/>
        </w:rPr>
      </w:pPr>
    </w:p>
    <w:p w:rsidR="00D41A5E" w:rsidRPr="00D41A5E" w:rsidP="00D41A5E" w14:paraId="5057BCD7"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One Body</w:t>
      </w:r>
    </w:p>
    <w:p w:rsidR="00D41A5E" w:rsidRPr="00D41A5E" w:rsidP="00D41A5E" w14:paraId="50F46EF4" w14:textId="77777777">
      <w:pPr>
        <w:widowControl/>
        <w:spacing w:after="0" w:line="256" w:lineRule="auto"/>
        <w:rPr>
          <w:rFonts w:ascii="Calibri" w:eastAsia="Calibri" w:hAnsi="Calibri" w:cs="Times New Roman"/>
        </w:rPr>
      </w:pPr>
      <w:r w:rsidRPr="00D41A5E">
        <w:rPr>
          <w:rFonts w:ascii="Calibri" w:eastAsia="Calibri" w:hAnsi="Calibri" w:cs="Times New Roman"/>
        </w:rPr>
        <w:t>“</w:t>
      </w:r>
      <w:r w:rsidRPr="00D41A5E">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D41A5E">
        <w:rPr>
          <w:rFonts w:ascii="Calibri" w:eastAsia="Calibri" w:hAnsi="Calibri" w:cs="Times New Roman"/>
        </w:rPr>
        <w:t>”</w:t>
      </w:r>
    </w:p>
    <w:p w:rsidR="00D41A5E" w:rsidRPr="00D41A5E" w:rsidP="004276D9" w14:paraId="4C51613A" w14:textId="77777777">
      <w:pPr>
        <w:widowControl/>
        <w:numPr>
          <w:ilvl w:val="0"/>
          <w:numId w:val="144"/>
        </w:numPr>
        <w:spacing w:after="0" w:line="256" w:lineRule="auto"/>
        <w:contextualSpacing/>
        <w:rPr>
          <w:rFonts w:ascii="Calibri" w:eastAsia="Calibri" w:hAnsi="Calibri" w:cs="Times New Roman"/>
        </w:rPr>
      </w:pPr>
      <w:r w:rsidRPr="00D41A5E">
        <w:rPr>
          <w:rFonts w:ascii="Calibri" w:eastAsia="Calibri" w:hAnsi="Calibri" w:cs="Times New Roman"/>
        </w:rPr>
        <w:t>David Atherton, EdD, Principal, Clear Creek Middle School, Gresham, OR</w:t>
      </w:r>
    </w:p>
    <w:p w:rsidR="00D41A5E" w:rsidRPr="00D41A5E" w:rsidP="00D41A5E" w14:paraId="690BDF0F" w14:textId="77777777">
      <w:pPr>
        <w:widowControl/>
        <w:spacing w:after="0" w:line="256" w:lineRule="auto"/>
        <w:rPr>
          <w:rFonts w:ascii="Calibri" w:eastAsia="Calibri" w:hAnsi="Calibri" w:cs="Times New Roman"/>
        </w:rPr>
      </w:pPr>
    </w:p>
    <w:p w:rsidR="00D41A5E" w:rsidRPr="00D41A5E" w:rsidP="00D41A5E" w14:paraId="07793F5C" w14:textId="77777777">
      <w:pPr>
        <w:widowControl/>
        <w:spacing w:after="0" w:line="240" w:lineRule="auto"/>
        <w:rPr>
          <w:rFonts w:ascii="Calibri" w:eastAsia="Calibri" w:hAnsi="Calibri" w:cs="Times New Roman"/>
        </w:rPr>
      </w:pPr>
      <w:r w:rsidRPr="00D41A5E">
        <w:rPr>
          <w:rFonts w:ascii="Calibri" w:eastAsia="Calibri" w:hAnsi="Calibri" w:cs="Times New Roman"/>
        </w:rPr>
        <w:t xml:space="preserve">Visit </w:t>
      </w:r>
      <w:hyperlink r:id="rId13" w:history="1">
        <w:r w:rsidRPr="00D41A5E">
          <w:rPr>
            <w:rFonts w:ascii="Calibri" w:eastAsia="Calibri" w:hAnsi="Calibri" w:cs="Times New Roman"/>
            <w:color w:val="0563C1"/>
            <w:u w:val="single"/>
          </w:rPr>
          <w:t>https://nces.ed.gov/nationsreportcard/about/covid19.aspx</w:t>
        </w:r>
      </w:hyperlink>
      <w:r w:rsidRPr="00D41A5E">
        <w:rPr>
          <w:rFonts w:ascii="Calibri" w:eastAsia="Calibri" w:hAnsi="Calibri" w:cs="Times New Roman"/>
        </w:rPr>
        <w:t xml:space="preserve"> for more information about NAEP health and safety protocols. </w:t>
      </w:r>
    </w:p>
    <w:p w:rsidR="00D41A5E" w:rsidRPr="00D41A5E" w:rsidP="00D41A5E" w14:paraId="51805808" w14:textId="77777777">
      <w:pPr>
        <w:widowControl/>
        <w:spacing w:after="0" w:line="256" w:lineRule="auto"/>
        <w:rPr>
          <w:rFonts w:ascii="Calibri" w:eastAsia="Calibri" w:hAnsi="Calibri" w:cs="Times New Roman"/>
          <w:b/>
          <w:bCs/>
        </w:rPr>
      </w:pPr>
    </w:p>
    <w:p w:rsidR="00D41A5E" w:rsidRPr="00D41A5E" w:rsidP="00D41A5E" w14:paraId="43BDF9CE" w14:textId="77777777">
      <w:pPr>
        <w:widowControl/>
        <w:spacing w:after="0" w:line="256" w:lineRule="auto"/>
        <w:rPr>
          <w:rFonts w:ascii="Calibri" w:eastAsia="Calibri" w:hAnsi="Calibri" w:cs="Times New Roman"/>
          <w:b/>
          <w:bCs/>
        </w:rPr>
      </w:pPr>
      <w:r w:rsidRPr="00D41A5E">
        <w:rPr>
          <w:rFonts w:ascii="Calibri" w:eastAsia="Calibri" w:hAnsi="Calibri" w:cs="Times New Roman"/>
          <w:b/>
          <w:bCs/>
        </w:rPr>
        <w:t>What is NAEP?</w:t>
      </w:r>
    </w:p>
    <w:p w:rsidR="00D41A5E" w:rsidRPr="00D41A5E" w:rsidP="00D41A5E" w14:paraId="6A2537F0" w14:textId="77777777">
      <w:pPr>
        <w:widowControl/>
        <w:spacing w:after="0" w:line="256" w:lineRule="auto"/>
        <w:rPr>
          <w:rFonts w:ascii="Calibri" w:eastAsia="Calibri" w:hAnsi="Calibri" w:cs="Times New Roman"/>
        </w:rPr>
      </w:pPr>
      <w:r w:rsidRPr="00D41A5E">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D41A5E" w:rsidRPr="00D41A5E" w:rsidP="00D41A5E" w14:paraId="30DFE5CE" w14:textId="77777777">
      <w:pPr>
        <w:widowControl/>
        <w:spacing w:after="0" w:line="256" w:lineRule="auto"/>
        <w:rPr>
          <w:rFonts w:ascii="Calibri" w:eastAsia="Calibri" w:hAnsi="Calibri" w:cs="Times New Roman"/>
        </w:rPr>
      </w:pPr>
    </w:p>
    <w:p w:rsidR="00D41A5E" w:rsidRPr="00D41A5E" w:rsidP="00D41A5E" w14:paraId="187FCDBB" w14:textId="77777777">
      <w:pPr>
        <w:widowControl/>
        <w:spacing w:after="0" w:line="256" w:lineRule="auto"/>
        <w:rPr>
          <w:rFonts w:ascii="Calibri" w:eastAsia="Calibri" w:hAnsi="Calibri" w:cs="Times New Roman"/>
        </w:rPr>
      </w:pPr>
      <w:r w:rsidRPr="00D41A5E">
        <w:rPr>
          <w:rFonts w:ascii="Calibri" w:eastAsia="Calibri" w:hAnsi="Calibri" w:cs="Times New Roman"/>
          <w:b/>
          <w:bCs/>
        </w:rPr>
        <w:t>What can principals and schools expect?</w:t>
      </w:r>
    </w:p>
    <w:p w:rsidR="00D41A5E" w:rsidRPr="00D41A5E" w:rsidP="00D41A5E" w14:paraId="7A0433C1" w14:textId="77777777">
      <w:pPr>
        <w:widowControl/>
        <w:spacing w:after="0" w:line="256" w:lineRule="auto"/>
        <w:rPr>
          <w:rFonts w:ascii="Calibri" w:eastAsia="Calibri" w:hAnsi="Calibri" w:cs="Times New Roman"/>
        </w:rPr>
      </w:pPr>
      <w:r w:rsidRPr="00D41A5E">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D41A5E" w:rsidRPr="00D41A5E" w:rsidP="00D41A5E" w14:paraId="0E42757E" w14:textId="77777777">
      <w:pPr>
        <w:widowControl/>
        <w:spacing w:after="0" w:line="256" w:lineRule="auto"/>
        <w:rPr>
          <w:rFonts w:ascii="Calibri" w:eastAsia="Calibri" w:hAnsi="Calibri" w:cs="Times New Roman"/>
        </w:rPr>
      </w:pPr>
    </w:p>
    <w:p w:rsidR="00D41A5E" w:rsidRPr="00D41A5E" w:rsidP="00D41A5E" w14:paraId="26A21859" w14:textId="77777777">
      <w:pPr>
        <w:widowControl/>
        <w:spacing w:after="0" w:line="256" w:lineRule="auto"/>
        <w:rPr>
          <w:rFonts w:ascii="Calibri" w:eastAsia="Calibri" w:hAnsi="Calibri" w:cs="Times New Roman"/>
        </w:rPr>
      </w:pPr>
      <w:r w:rsidRPr="00D41A5E">
        <w:rPr>
          <w:rFonts w:ascii="Calibri" w:eastAsia="Calibri" w:hAnsi="Calibri" w:cs="Times New Roman"/>
        </w:rPr>
        <w:t>In 2026, grade 8 students will take NAEP assessments in civics and U.S. history. The assessments will be administered by NAEP representatives on NAEP devices. NAEP representatives will contact your school in the coming months with more information.</w:t>
      </w:r>
    </w:p>
    <w:p w:rsidR="00D41A5E" w:rsidRPr="00D41A5E" w:rsidP="00D41A5E" w14:paraId="338CE34D" w14:textId="77777777">
      <w:pPr>
        <w:widowControl/>
        <w:spacing w:after="0" w:line="256" w:lineRule="auto"/>
        <w:rPr>
          <w:rFonts w:ascii="Calibri" w:eastAsia="Calibri" w:hAnsi="Calibri" w:cs="Times New Roman"/>
        </w:rPr>
      </w:pPr>
    </w:p>
    <w:p w:rsidR="00D41A5E" w:rsidRPr="00D41A5E" w:rsidP="00D41A5E" w14:paraId="3EF8DA10"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Schools will need to provide space for students to take the assessment, desks or tables, and an adequate number of electrical outlets in the assessment location. </w:t>
      </w:r>
    </w:p>
    <w:p w:rsidR="00D41A5E" w:rsidRPr="00D41A5E" w:rsidP="00D41A5E" w14:paraId="6BD27086" w14:textId="77777777">
      <w:pPr>
        <w:widowControl/>
        <w:spacing w:after="0" w:line="256" w:lineRule="auto"/>
        <w:rPr>
          <w:rFonts w:ascii="Calibri" w:eastAsia="Calibri" w:hAnsi="Calibri" w:cs="Times New Roman"/>
        </w:rPr>
      </w:pPr>
    </w:p>
    <w:p w:rsidR="00D41A5E" w:rsidRPr="00D41A5E" w:rsidP="00D41A5E" w14:paraId="0333C749" w14:textId="77777777">
      <w:pPr>
        <w:widowControl/>
        <w:spacing w:after="0" w:line="240" w:lineRule="auto"/>
        <w:rPr>
          <w:rFonts w:ascii="Calibri" w:eastAsia="Calibri" w:hAnsi="Calibri" w:cs="Times New Roman"/>
        </w:rPr>
      </w:pPr>
      <w:r w:rsidRPr="00D41A5E">
        <w:rPr>
          <w:rFonts w:ascii="Calibri" w:eastAsia="Calibri" w:hAnsi="Calibri" w:cs="Times New Roman"/>
        </w:rPr>
        <w:t xml:space="preserve">As part of the assessments, students may be asked to complete NAEP survey questionnaires that provide valuable information about participating students’ educational experiences and opportunities to learn both in and outside of the classroom. </w:t>
      </w:r>
    </w:p>
    <w:p w:rsidR="00D41A5E" w:rsidRPr="00D41A5E" w:rsidP="00D41A5E" w14:paraId="7470DFB5" w14:textId="77777777">
      <w:pPr>
        <w:widowControl/>
        <w:spacing w:after="0" w:line="240" w:lineRule="auto"/>
        <w:rPr>
          <w:rFonts w:ascii="Calibri" w:eastAsia="Calibri" w:hAnsi="Calibri" w:cs="Times New Roman"/>
        </w:rPr>
      </w:pPr>
    </w:p>
    <w:p w:rsidR="00D41A5E" w:rsidRPr="00D41A5E" w:rsidP="00D41A5E" w14:paraId="294318B2" w14:textId="77777777">
      <w:pPr>
        <w:widowControl/>
        <w:spacing w:after="0" w:line="240" w:lineRule="auto"/>
        <w:rPr>
          <w:rFonts w:ascii="Calibri" w:eastAsia="Calibri" w:hAnsi="Calibri" w:cs="Times New Roman"/>
        </w:rPr>
      </w:pPr>
      <w:r w:rsidRPr="00D41A5E">
        <w:rPr>
          <w:rFonts w:ascii="Calibri" w:eastAsia="Calibri" w:hAnsi="Calibri" w:cs="Times New Roman"/>
        </w:rPr>
        <w:t>Results in civics and U.S. history will be released for the nation.</w:t>
      </w:r>
    </w:p>
    <w:p w:rsidR="00D41A5E" w:rsidRPr="00D41A5E" w:rsidP="00D41A5E" w14:paraId="0E172B7A" w14:textId="77777777">
      <w:pPr>
        <w:widowControl/>
        <w:spacing w:after="0" w:line="256" w:lineRule="auto"/>
        <w:rPr>
          <w:rFonts w:ascii="Calibri" w:eastAsia="Calibri" w:hAnsi="Calibri" w:cs="Times New Roman"/>
        </w:rPr>
      </w:pPr>
    </w:p>
    <w:p w:rsidR="00D41A5E" w:rsidRPr="00D41A5E" w:rsidP="00D41A5E" w14:paraId="29EB8D63"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For more information about NAEP, visit </w:t>
      </w:r>
      <w:hyperlink r:id="rId14" w:history="1">
        <w:r w:rsidRPr="00D41A5E">
          <w:rPr>
            <w:rFonts w:ascii="Calibri" w:eastAsia="Calibri" w:hAnsi="Calibri" w:cs="Times New Roman"/>
            <w:color w:val="0563C1"/>
            <w:u w:val="single"/>
          </w:rPr>
          <w:t>www.nces.ed.gov/nationsreportcard</w:t>
        </w:r>
      </w:hyperlink>
      <w:r w:rsidRPr="00D41A5E">
        <w:rPr>
          <w:rFonts w:ascii="Calibri" w:eastAsia="Calibri" w:hAnsi="Calibri" w:cs="Times New Roman"/>
        </w:rPr>
        <w:t xml:space="preserve">. </w:t>
      </w:r>
    </w:p>
    <w:p w:rsidR="00D41A5E" w:rsidRPr="00D41A5E" w:rsidP="00D41A5E" w14:paraId="4C9BCCEE" w14:textId="77777777">
      <w:pPr>
        <w:widowControl/>
        <w:spacing w:after="0" w:line="256" w:lineRule="auto"/>
        <w:rPr>
          <w:rFonts w:ascii="Calibri" w:eastAsia="Calibri" w:hAnsi="Calibri" w:cs="Times New Roman"/>
        </w:rPr>
      </w:pPr>
    </w:p>
    <w:p w:rsidR="00D41A5E" w:rsidRPr="00D41A5E" w:rsidP="00D41A5E" w14:paraId="1011A89F"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Two Body</w:t>
      </w:r>
    </w:p>
    <w:p w:rsidR="00D41A5E" w:rsidRPr="00D41A5E" w:rsidP="00D41A5E" w14:paraId="107E8D4B" w14:textId="77777777">
      <w:pPr>
        <w:widowControl/>
        <w:spacing w:after="0" w:line="256" w:lineRule="auto"/>
        <w:rPr>
          <w:rFonts w:ascii="Calibri" w:eastAsia="Calibri" w:hAnsi="Calibri" w:cs="Times New Roman"/>
        </w:rPr>
      </w:pPr>
      <w:r w:rsidRPr="00D41A5E">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D41A5E" w:rsidRPr="00D41A5E" w:rsidP="00D41A5E" w14:paraId="61FF2C31" w14:textId="77777777">
      <w:pPr>
        <w:widowControl/>
        <w:spacing w:after="0" w:line="256" w:lineRule="auto"/>
        <w:rPr>
          <w:rFonts w:ascii="Calibri" w:eastAsia="Calibri" w:hAnsi="Calibri" w:cs="Times New Roman"/>
        </w:rPr>
      </w:pPr>
    </w:p>
    <w:p w:rsidR="00D41A5E" w:rsidRPr="00D41A5E" w:rsidP="00D41A5E" w14:paraId="154F4B9D" w14:textId="77777777">
      <w:pPr>
        <w:widowControl/>
        <w:spacing w:after="0" w:line="256" w:lineRule="auto"/>
        <w:rPr>
          <w:rFonts w:ascii="Calibri" w:eastAsia="Calibri" w:hAnsi="Calibri" w:cs="Times New Roman"/>
        </w:rPr>
      </w:pPr>
      <w:r w:rsidRPr="00D41A5E">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D41A5E" w:rsidRPr="00D41A5E" w:rsidP="00D41A5E" w14:paraId="1E148A86" w14:textId="77777777">
      <w:pPr>
        <w:widowControl/>
        <w:spacing w:after="0" w:line="256" w:lineRule="auto"/>
        <w:rPr>
          <w:rFonts w:ascii="Calibri" w:eastAsia="Calibri" w:hAnsi="Calibri" w:cs="Times New Roman"/>
        </w:rPr>
      </w:pPr>
    </w:p>
    <w:p w:rsidR="00D41A5E" w:rsidRPr="00D41A5E" w:rsidP="00D41A5E" w14:paraId="1512EAE8"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are NAEP results reported?</w:t>
      </w:r>
      <w:r w:rsidRPr="00D41A5E">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D41A5E" w:rsidRPr="00D41A5E" w:rsidP="00D41A5E" w14:paraId="11CA90EA" w14:textId="77777777">
      <w:pPr>
        <w:widowControl/>
        <w:spacing w:after="0" w:line="256" w:lineRule="auto"/>
        <w:rPr>
          <w:rFonts w:ascii="Calibri" w:eastAsia="Calibri" w:hAnsi="Calibri" w:cs="Times New Roman"/>
        </w:rPr>
      </w:pPr>
    </w:p>
    <w:p w:rsidR="00D41A5E" w:rsidRPr="00D41A5E" w:rsidP="00D41A5E" w14:paraId="23261130"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are schools and students selected for NAEP?</w:t>
      </w:r>
      <w:r w:rsidRPr="00D41A5E">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D41A5E" w:rsidRPr="00D41A5E" w:rsidP="00D41A5E" w14:paraId="066E306A" w14:textId="77777777">
      <w:pPr>
        <w:widowControl/>
        <w:spacing w:after="0" w:line="256" w:lineRule="auto"/>
        <w:rPr>
          <w:rFonts w:ascii="Calibri" w:eastAsia="Calibri" w:hAnsi="Calibri" w:cs="Times New Roman"/>
        </w:rPr>
      </w:pPr>
    </w:p>
    <w:p w:rsidR="00D41A5E" w:rsidRPr="00D41A5E" w:rsidP="00D41A5E" w14:paraId="4C43FB0B" w14:textId="77777777">
      <w:pPr>
        <w:widowControl/>
        <w:spacing w:after="0" w:line="256" w:lineRule="auto"/>
        <w:rPr>
          <w:rFonts w:ascii="Calibri" w:eastAsia="Calibri" w:hAnsi="Calibri" w:cs="Times New Roman"/>
        </w:rPr>
      </w:pPr>
      <w:r w:rsidRPr="00D41A5E">
        <w:rPr>
          <w:rFonts w:ascii="Calibri" w:eastAsia="Calibri" w:hAnsi="Calibri" w:cs="Times New Roman"/>
          <w:b/>
          <w:bCs/>
        </w:rPr>
        <w:t>What can teachers and students expect?</w:t>
      </w:r>
      <w:r w:rsidRPr="00D41A5E">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D41A5E" w:rsidRPr="00D41A5E" w:rsidP="00D41A5E" w14:paraId="6702B919" w14:textId="77777777">
      <w:pPr>
        <w:widowControl/>
        <w:spacing w:after="0" w:line="256" w:lineRule="auto"/>
        <w:rPr>
          <w:rFonts w:ascii="Calibri" w:eastAsia="Calibri" w:hAnsi="Calibri" w:cs="Times New Roman"/>
        </w:rPr>
      </w:pPr>
    </w:p>
    <w:p w:rsidR="00D41A5E" w:rsidRPr="00D41A5E" w:rsidP="00D41A5E" w14:paraId="6E83E7B2"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can educators use NAEP resources to help students?</w:t>
      </w:r>
      <w:r w:rsidRPr="00D41A5E">
        <w:rPr>
          <w:rFonts w:ascii="Calibri" w:eastAsia="Calibri" w:hAnsi="Calibri" w:cs="Times New Roman"/>
        </w:rPr>
        <w:t xml:space="preserve"> Released NAEP items can be used as a helpful educational resource in the classroom. Teachers and district staff can use the NAEP Questions Tool (</w:t>
      </w:r>
      <w:hyperlink r:id="rId21" w:history="1">
        <w:r w:rsidRPr="00D41A5E">
          <w:rPr>
            <w:rFonts w:ascii="Calibri" w:eastAsia="Calibri" w:hAnsi="Calibri" w:cs="Times New Roman"/>
            <w:color w:val="0563C1"/>
            <w:u w:val="single"/>
          </w:rPr>
          <w:t>http://nces.ed.gov/nationsreportcard/nqt</w:t>
        </w:r>
      </w:hyperlink>
      <w:r w:rsidRPr="00D41A5E">
        <w:rPr>
          <w:rFonts w:ascii="Calibri" w:eastAsia="Calibri" w:hAnsi="Calibri" w:cs="Times New Roman"/>
        </w:rPr>
        <w:t>) to create a test and see how your students’ performance compares nationally on specific items. Released NAEP items come with a scoring guide, sample student responses, and performance data.</w:t>
      </w:r>
    </w:p>
    <w:p w:rsidR="00D41A5E" w:rsidRPr="00D41A5E" w:rsidP="00D41A5E" w14:paraId="555C7BEB" w14:textId="77777777">
      <w:pPr>
        <w:widowControl/>
        <w:spacing w:after="0" w:line="256" w:lineRule="auto"/>
        <w:rPr>
          <w:rFonts w:ascii="Calibri" w:eastAsia="Calibri" w:hAnsi="Calibri" w:cs="Times New Roman"/>
        </w:rPr>
      </w:pPr>
    </w:p>
    <w:p w:rsidR="00D41A5E" w:rsidRPr="00D41A5E" w:rsidP="00D41A5E" w14:paraId="580AC1B5"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Visit the NAEP website at </w:t>
      </w:r>
      <w:hyperlink r:id="rId10" w:history="1">
        <w:r w:rsidRPr="00D41A5E">
          <w:rPr>
            <w:rFonts w:ascii="Calibri" w:eastAsia="Calibri" w:hAnsi="Calibri" w:cs="Times New Roman"/>
            <w:color w:val="0563C1"/>
            <w:u w:val="single"/>
          </w:rPr>
          <w:t>http://nces.ed.gov/nationsreportcard</w:t>
        </w:r>
      </w:hyperlink>
      <w:r w:rsidRPr="00D41A5E">
        <w:rPr>
          <w:rFonts w:ascii="Calibri" w:eastAsia="Calibri" w:hAnsi="Calibri" w:cs="Times New Roman"/>
        </w:rPr>
        <w:t xml:space="preserve"> to access this information and more.</w:t>
      </w:r>
    </w:p>
    <w:p w:rsidR="00D41A5E" w:rsidRPr="00D41A5E" w:rsidP="00D41A5E" w14:paraId="2FB626B4" w14:textId="77777777">
      <w:pPr>
        <w:widowControl/>
        <w:spacing w:after="0" w:line="256" w:lineRule="auto"/>
        <w:rPr>
          <w:rFonts w:ascii="Calibri" w:eastAsia="Calibri" w:hAnsi="Calibri" w:cs="Times New Roman"/>
        </w:rPr>
      </w:pPr>
    </w:p>
    <w:p w:rsidR="0041075F" w:rsidRPr="00D05EDF" w:rsidP="0041075F" w14:paraId="451CEF3F"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D41A5E" w:rsidRPr="00D41A5E" w:rsidP="00D41A5E" w14:paraId="2B0570B6" w14:textId="77777777">
      <w:pPr>
        <w:widowControl/>
        <w:spacing w:after="0" w:line="256" w:lineRule="auto"/>
        <w:rPr>
          <w:rFonts w:ascii="Calibri" w:eastAsia="Calibri" w:hAnsi="Calibri" w:cs="Times New Roman"/>
        </w:rPr>
      </w:pPr>
    </w:p>
    <w:p w:rsidR="00D41A5E" w:rsidRPr="00D41A5E" w:rsidP="00D41A5E" w14:paraId="0AC1C82B"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Two Footer</w:t>
      </w:r>
    </w:p>
    <w:p w:rsidR="00D41A5E" w:rsidRPr="00D41A5E" w:rsidP="00D41A5E" w14:paraId="4728C920" w14:textId="77777777">
      <w:pPr>
        <w:widowControl/>
        <w:spacing w:after="0" w:line="256" w:lineRule="auto"/>
        <w:rPr>
          <w:rFonts w:ascii="Calibri" w:eastAsia="Calibri" w:hAnsi="Calibri" w:cs="Times New Roman"/>
        </w:rPr>
      </w:pPr>
      <w:r w:rsidRPr="00D41A5E">
        <w:rPr>
          <w:rFonts w:ascii="Calibri" w:eastAsia="Calibri" w:hAnsi="Calibri" w:cs="Times New Roman"/>
        </w:rPr>
        <w:t>Find us on: [insert social media icons]</w:t>
      </w:r>
    </w:p>
    <w:p w:rsidR="00D41A5E" w:rsidRPr="00D41A5E" w:rsidP="00D41A5E" w14:paraId="02B8B09D" w14:textId="77777777">
      <w:pPr>
        <w:widowControl/>
        <w:spacing w:after="0" w:line="256" w:lineRule="auto"/>
        <w:rPr>
          <w:rFonts w:ascii="Calibri" w:eastAsia="Calibri" w:hAnsi="Calibri" w:cs="Times New Roman"/>
        </w:rPr>
      </w:pPr>
    </w:p>
    <w:p w:rsidR="00D41A5E" w:rsidRPr="00D41A5E" w:rsidP="00D41A5E" w14:paraId="025C1E4D" w14:textId="77777777">
      <w:pPr>
        <w:widowControl/>
        <w:spacing w:after="0" w:line="256" w:lineRule="auto"/>
        <w:rPr>
          <w:rFonts w:ascii="Calibri" w:eastAsia="Calibri" w:hAnsi="Calibri" w:cs="Times New Roman"/>
        </w:rPr>
      </w:pPr>
      <w:r w:rsidRPr="00D41A5E">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D41A5E" w:rsidRPr="00D41A5E" w:rsidP="00D41A5E" w14:paraId="23032A59" w14:textId="77777777">
      <w:pPr>
        <w:widowControl/>
        <w:spacing w:after="0" w:line="256" w:lineRule="auto"/>
        <w:rPr>
          <w:rFonts w:ascii="Calibri" w:eastAsia="Calibri" w:hAnsi="Calibri" w:cs="Times New Roman"/>
        </w:rPr>
      </w:pPr>
    </w:p>
    <w:p w:rsidR="00D41A5E" w:rsidRPr="00D41A5E" w:rsidP="00D41A5E" w14:paraId="4B7C4F8D" w14:textId="77777777">
      <w:pPr>
        <w:widowControl/>
        <w:spacing w:after="0" w:line="256" w:lineRule="auto"/>
        <w:rPr>
          <w:rFonts w:ascii="Calibri" w:eastAsia="Calibri" w:hAnsi="Calibri" w:cs="Times New Roman"/>
        </w:rPr>
      </w:pPr>
    </w:p>
    <w:p w:rsidR="00D41A5E" w:rsidRPr="00D41A5E" w:rsidP="00D41A5E" w14:paraId="7B04A165" w14:textId="77777777">
      <w:pPr>
        <w:widowControl/>
        <w:spacing w:after="0" w:line="256" w:lineRule="auto"/>
        <w:rPr>
          <w:rFonts w:ascii="Calibri" w:eastAsia="Calibri" w:hAnsi="Calibri" w:cs="Times New Roman"/>
        </w:rPr>
      </w:pPr>
    </w:p>
    <w:p w:rsidR="00D41A5E" w:rsidRPr="00D41A5E" w:rsidP="00D41A5E" w14:paraId="7BB0A356" w14:textId="77777777">
      <w:pPr>
        <w:widowControl/>
        <w:spacing w:after="0" w:line="256" w:lineRule="auto"/>
        <w:rPr>
          <w:rFonts w:ascii="Calibri" w:eastAsia="Calibri" w:hAnsi="Calibri" w:cs="Times New Roman"/>
          <w:u w:val="single"/>
        </w:rPr>
      </w:pPr>
    </w:p>
    <w:p w:rsidR="00D563F2" w14:paraId="70CFD7E7" w14:textId="7B92B024">
      <w:pPr>
        <w:rPr>
          <w:sz w:val="28"/>
          <w:szCs w:val="28"/>
          <w:lang w:val=""/>
        </w:rPr>
      </w:pPr>
      <w:r>
        <w:rPr>
          <w:sz w:val="28"/>
          <w:szCs w:val="28"/>
          <w:lang w:val=""/>
        </w:rPr>
        <w:br w:type="page"/>
      </w:r>
    </w:p>
    <w:p w:rsidR="00D563F2" w:rsidRPr="00D563F2" w:rsidP="00D563F2" w14:paraId="2D3B754F" w14:textId="77777777">
      <w:pPr>
        <w:widowControl/>
        <w:spacing w:after="0" w:line="256" w:lineRule="auto"/>
        <w:rPr>
          <w:rFonts w:ascii="Calibri" w:eastAsia="Calibri" w:hAnsi="Calibri" w:cs="Times New Roman"/>
          <w:b/>
        </w:rPr>
      </w:pPr>
      <w:r w:rsidRPr="00D563F2">
        <w:rPr>
          <w:rFonts w:ascii="Calibri" w:eastAsia="Calibri" w:hAnsi="Calibri" w:cs="Times New Roman"/>
          <w:b/>
        </w:rPr>
        <w:t xml:space="preserve">NAEP 2026 </w:t>
      </w:r>
    </w:p>
    <w:p w:rsidR="00D563F2" w:rsidRPr="00D563F2" w:rsidP="00D563F2" w14:paraId="5D10337C" w14:textId="77777777">
      <w:pPr>
        <w:widowControl/>
        <w:spacing w:after="0" w:line="256" w:lineRule="auto"/>
        <w:rPr>
          <w:rFonts w:ascii="Calibri" w:eastAsia="Calibri" w:hAnsi="Calibri" w:cs="Times New Roman"/>
          <w:b/>
        </w:rPr>
      </w:pPr>
      <w:r w:rsidRPr="00D563F2">
        <w:rPr>
          <w:rFonts w:ascii="Calibri" w:eastAsia="Calibri" w:hAnsi="Calibri" w:cs="Times New Roman"/>
          <w:b/>
          <w:bCs/>
        </w:rPr>
        <w:t>Facts for Principals</w:t>
      </w:r>
    </w:p>
    <w:p w:rsidR="00D563F2" w:rsidRPr="00D563F2" w:rsidP="00D563F2" w14:paraId="51940971" w14:textId="77777777">
      <w:pPr>
        <w:widowControl/>
        <w:spacing w:after="0" w:line="256" w:lineRule="auto"/>
        <w:rPr>
          <w:rFonts w:ascii="Calibri" w:eastAsia="Calibri" w:hAnsi="Calibri" w:cs="Times New Roman"/>
        </w:rPr>
      </w:pPr>
      <w:r w:rsidRPr="00D563F2">
        <w:rPr>
          <w:rFonts w:ascii="Calibri" w:eastAsia="Calibri" w:hAnsi="Calibri" w:cs="Times New Roman"/>
          <w:b/>
          <w:bCs/>
        </w:rPr>
        <w:t>Pilot</w:t>
      </w:r>
    </w:p>
    <w:p w:rsidR="00D563F2" w:rsidRPr="00D563F2" w:rsidP="00D563F2" w14:paraId="373B1562" w14:textId="77777777">
      <w:pPr>
        <w:widowControl/>
        <w:spacing w:after="0" w:line="256" w:lineRule="auto"/>
        <w:rPr>
          <w:rFonts w:ascii="Calibri" w:eastAsia="Calibri" w:hAnsi="Calibri" w:cs="Times New Roman"/>
          <w:b/>
        </w:rPr>
      </w:pPr>
    </w:p>
    <w:p w:rsidR="00D563F2" w:rsidRPr="00D563F2" w:rsidP="00D563F2" w14:paraId="70B02891"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One Sidebar</w:t>
      </w:r>
    </w:p>
    <w:p w:rsidR="00D563F2" w:rsidRPr="00D563F2" w:rsidP="00D563F2" w14:paraId="311125F5" w14:textId="77777777">
      <w:pPr>
        <w:widowControl/>
        <w:spacing w:after="0" w:line="256" w:lineRule="auto"/>
        <w:rPr>
          <w:rFonts w:ascii="Calibri" w:eastAsia="Calibri" w:hAnsi="Calibri" w:cs="Times New Roman"/>
          <w:b/>
        </w:rPr>
      </w:pPr>
      <w:r w:rsidRPr="00D563F2">
        <w:rPr>
          <w:rFonts w:ascii="Calibri" w:eastAsia="Calibri" w:hAnsi="Calibri" w:cs="Times New Roman"/>
          <w:b/>
        </w:rPr>
        <w:t>NAEP is an integral part of education in the United States.</w:t>
      </w:r>
    </w:p>
    <w:p w:rsidR="00D563F2" w:rsidRPr="00D563F2" w:rsidP="004276D9" w14:paraId="79E9F567" w14:textId="77777777">
      <w:pPr>
        <w:widowControl/>
        <w:numPr>
          <w:ilvl w:val="0"/>
          <w:numId w:val="143"/>
        </w:numPr>
        <w:spacing w:after="0" w:line="256" w:lineRule="auto"/>
        <w:contextualSpacing/>
        <w:rPr>
          <w:rFonts w:ascii="Calibri" w:eastAsia="Calibri" w:hAnsi="Calibri" w:cs="Times New Roman"/>
        </w:rPr>
      </w:pPr>
      <w:r w:rsidRPr="00D563F2">
        <w:rPr>
          <w:rFonts w:ascii="Calibri" w:eastAsia="Calibri" w:hAnsi="Calibri" w:cs="Times New Roman"/>
        </w:rPr>
        <w:t>Elected officials, policymakers, and educators all use NAEP results to inform ways to improve education.</w:t>
      </w:r>
    </w:p>
    <w:p w:rsidR="00D563F2" w:rsidRPr="00D563F2" w:rsidP="004276D9" w14:paraId="1F78629C" w14:textId="77777777">
      <w:pPr>
        <w:widowControl/>
        <w:numPr>
          <w:ilvl w:val="0"/>
          <w:numId w:val="143"/>
        </w:numPr>
        <w:spacing w:after="0" w:line="256" w:lineRule="auto"/>
        <w:contextualSpacing/>
        <w:rPr>
          <w:rFonts w:ascii="Calibri" w:eastAsia="Calibri" w:hAnsi="Calibri" w:cs="Times New Roman"/>
        </w:rPr>
      </w:pPr>
      <w:r w:rsidRPr="00D563F2">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D563F2" w:rsidRPr="00D563F2" w:rsidP="004276D9" w14:paraId="686BCD9E" w14:textId="77777777">
      <w:pPr>
        <w:widowControl/>
        <w:numPr>
          <w:ilvl w:val="0"/>
          <w:numId w:val="143"/>
        </w:numPr>
        <w:spacing w:after="0" w:line="256" w:lineRule="auto"/>
        <w:contextualSpacing/>
        <w:rPr>
          <w:rFonts w:ascii="Calibri" w:eastAsia="Calibri" w:hAnsi="Calibri" w:cs="Times New Roman"/>
        </w:rPr>
      </w:pPr>
      <w:r w:rsidRPr="00D563F2">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D563F2" w:rsidRPr="00D563F2" w:rsidP="004276D9" w14:paraId="0ABC032A" w14:textId="77777777">
      <w:pPr>
        <w:widowControl/>
        <w:numPr>
          <w:ilvl w:val="0"/>
          <w:numId w:val="143"/>
        </w:numPr>
        <w:spacing w:after="0" w:line="256" w:lineRule="auto"/>
        <w:contextualSpacing/>
        <w:rPr>
          <w:rFonts w:ascii="Calibri" w:eastAsia="Calibri" w:hAnsi="Calibri" w:cs="Times New Roman"/>
        </w:rPr>
      </w:pPr>
      <w:r w:rsidRPr="00D563F2">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D563F2" w:rsidRPr="00D563F2" w:rsidP="004276D9" w14:paraId="69D210C9" w14:textId="77777777">
      <w:pPr>
        <w:widowControl/>
        <w:numPr>
          <w:ilvl w:val="0"/>
          <w:numId w:val="143"/>
        </w:numPr>
        <w:spacing w:after="0" w:line="256" w:lineRule="auto"/>
        <w:contextualSpacing/>
        <w:rPr>
          <w:rFonts w:ascii="Calibri" w:eastAsia="Calibri" w:hAnsi="Calibri" w:cs="Times New Roman"/>
          <w:vertAlign w:val="superscript"/>
        </w:rPr>
      </w:pPr>
      <w:r w:rsidRPr="00D563F2">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r>
        <w:rPr>
          <w:rFonts w:ascii="Calibri" w:eastAsia="Calibri" w:hAnsi="Calibri" w:cs="Times New Roman"/>
          <w:vertAlign w:val="superscript"/>
        </w:rPr>
        <w:footnoteReference w:id="4"/>
      </w:r>
    </w:p>
    <w:p w:rsidR="00D563F2" w:rsidRPr="00D563F2" w:rsidP="00D563F2" w14:paraId="3ADAE781" w14:textId="77777777">
      <w:pPr>
        <w:widowControl/>
        <w:spacing w:after="0" w:line="256" w:lineRule="auto"/>
        <w:rPr>
          <w:rFonts w:ascii="Calibri" w:eastAsia="Calibri" w:hAnsi="Calibri" w:cs="Times New Roman"/>
        </w:rPr>
      </w:pPr>
    </w:p>
    <w:p w:rsidR="00D563F2" w:rsidRPr="00D563F2" w:rsidP="00D563F2" w14:paraId="7AF01CB2"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One Body</w:t>
      </w:r>
    </w:p>
    <w:p w:rsidR="00D563F2" w:rsidRPr="00D563F2" w:rsidP="00D563F2" w14:paraId="6889DAE3" w14:textId="77777777">
      <w:pPr>
        <w:widowControl/>
        <w:spacing w:after="0" w:line="256" w:lineRule="auto"/>
        <w:rPr>
          <w:rFonts w:ascii="Calibri" w:eastAsia="Calibri" w:hAnsi="Calibri" w:cs="Times New Roman"/>
        </w:rPr>
      </w:pPr>
      <w:r w:rsidRPr="00D563F2">
        <w:rPr>
          <w:rFonts w:ascii="Calibri" w:eastAsia="Calibri" w:hAnsi="Calibri" w:cs="Times New Roman"/>
        </w:rPr>
        <w:t>“</w:t>
      </w:r>
      <w:r w:rsidRPr="00D563F2">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D563F2">
        <w:rPr>
          <w:rFonts w:ascii="Calibri" w:eastAsia="Calibri" w:hAnsi="Calibri" w:cs="Times New Roman"/>
        </w:rPr>
        <w:t>”</w:t>
      </w:r>
    </w:p>
    <w:p w:rsidR="00D563F2" w:rsidRPr="00D563F2" w:rsidP="004276D9" w14:paraId="0B9F2AFB" w14:textId="77777777">
      <w:pPr>
        <w:widowControl/>
        <w:numPr>
          <w:ilvl w:val="0"/>
          <w:numId w:val="144"/>
        </w:numPr>
        <w:spacing w:after="0" w:line="256" w:lineRule="auto"/>
        <w:contextualSpacing/>
        <w:rPr>
          <w:rFonts w:ascii="Calibri" w:eastAsia="Calibri" w:hAnsi="Calibri" w:cs="Times New Roman"/>
        </w:rPr>
      </w:pPr>
      <w:r w:rsidRPr="00D563F2">
        <w:rPr>
          <w:rFonts w:ascii="Calibri" w:eastAsia="Calibri" w:hAnsi="Calibri" w:cs="Times New Roman"/>
        </w:rPr>
        <w:t>David Atherton, EdD, Principal, Clear Creek Middle School, Gresham, OR</w:t>
      </w:r>
    </w:p>
    <w:p w:rsidR="00D563F2" w:rsidRPr="00D563F2" w:rsidP="00D563F2" w14:paraId="7440A3F7" w14:textId="77777777">
      <w:pPr>
        <w:widowControl/>
        <w:spacing w:after="0" w:line="256" w:lineRule="auto"/>
        <w:rPr>
          <w:rFonts w:ascii="Calibri" w:eastAsia="Calibri" w:hAnsi="Calibri" w:cs="Times New Roman"/>
        </w:rPr>
      </w:pPr>
    </w:p>
    <w:p w:rsidR="00D563F2" w:rsidRPr="00D563F2" w:rsidP="00D563F2" w14:paraId="6EDF3131" w14:textId="77777777">
      <w:pPr>
        <w:widowControl/>
        <w:spacing w:after="0" w:line="240" w:lineRule="auto"/>
        <w:rPr>
          <w:rFonts w:ascii="Calibri" w:eastAsia="Calibri" w:hAnsi="Calibri" w:cs="Times New Roman"/>
        </w:rPr>
      </w:pPr>
      <w:r w:rsidRPr="00D563F2">
        <w:rPr>
          <w:rFonts w:ascii="Calibri" w:eastAsia="Calibri" w:hAnsi="Calibri" w:cs="Times New Roman"/>
        </w:rPr>
        <w:t xml:space="preserve">Visit </w:t>
      </w:r>
      <w:hyperlink r:id="rId13" w:history="1">
        <w:r w:rsidRPr="00D563F2">
          <w:rPr>
            <w:rFonts w:ascii="Calibri" w:eastAsia="Calibri" w:hAnsi="Calibri" w:cs="Times New Roman"/>
            <w:color w:val="0563C1"/>
            <w:u w:val="single"/>
          </w:rPr>
          <w:t>https://nces.ed.gov/nationsreportcard/about/covid19.aspx</w:t>
        </w:r>
      </w:hyperlink>
      <w:r w:rsidRPr="00D563F2">
        <w:rPr>
          <w:rFonts w:ascii="Calibri" w:eastAsia="Calibri" w:hAnsi="Calibri" w:cs="Times New Roman"/>
        </w:rPr>
        <w:t xml:space="preserve"> for more information about NAEP health and safety protocols. </w:t>
      </w:r>
    </w:p>
    <w:p w:rsidR="00D563F2" w:rsidRPr="00D563F2" w:rsidP="00D563F2" w14:paraId="036F0563" w14:textId="77777777">
      <w:pPr>
        <w:widowControl/>
        <w:spacing w:after="0" w:line="256" w:lineRule="auto"/>
        <w:rPr>
          <w:rFonts w:ascii="Calibri" w:eastAsia="Calibri" w:hAnsi="Calibri" w:cs="Times New Roman"/>
          <w:b/>
          <w:bCs/>
        </w:rPr>
      </w:pPr>
    </w:p>
    <w:p w:rsidR="00D563F2" w:rsidRPr="00D563F2" w:rsidP="00D563F2" w14:paraId="552E5FAF" w14:textId="77777777">
      <w:pPr>
        <w:widowControl/>
        <w:spacing w:after="0" w:line="256" w:lineRule="auto"/>
        <w:rPr>
          <w:rFonts w:ascii="Calibri" w:eastAsia="Calibri" w:hAnsi="Calibri" w:cs="Times New Roman"/>
          <w:b/>
          <w:bCs/>
        </w:rPr>
      </w:pPr>
      <w:r w:rsidRPr="00D563F2">
        <w:rPr>
          <w:rFonts w:ascii="Calibri" w:eastAsia="Calibri" w:hAnsi="Calibri" w:cs="Times New Roman"/>
          <w:b/>
          <w:bCs/>
        </w:rPr>
        <w:t>What is NAEP?</w:t>
      </w:r>
    </w:p>
    <w:p w:rsidR="00D563F2" w:rsidRPr="00D563F2" w:rsidP="00D563F2" w14:paraId="6F19A9AB" w14:textId="77777777">
      <w:pPr>
        <w:widowControl/>
        <w:spacing w:after="0" w:line="256" w:lineRule="auto"/>
        <w:rPr>
          <w:rFonts w:ascii="Calibri" w:eastAsia="Calibri" w:hAnsi="Calibri" w:cs="Times New Roman"/>
        </w:rPr>
      </w:pPr>
      <w:r w:rsidRPr="00D563F2">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D563F2" w:rsidRPr="00D563F2" w:rsidP="00D563F2" w14:paraId="468EF0F1" w14:textId="77777777">
      <w:pPr>
        <w:widowControl/>
        <w:spacing w:after="0" w:line="256" w:lineRule="auto"/>
        <w:rPr>
          <w:rFonts w:ascii="Calibri" w:eastAsia="Calibri" w:hAnsi="Calibri" w:cs="Times New Roman"/>
        </w:rPr>
      </w:pPr>
    </w:p>
    <w:p w:rsidR="00D563F2" w:rsidRPr="00D563F2" w:rsidP="00D563F2" w14:paraId="74BE3613" w14:textId="77777777">
      <w:pPr>
        <w:widowControl/>
        <w:spacing w:after="0" w:line="256" w:lineRule="auto"/>
        <w:rPr>
          <w:rFonts w:ascii="Calibri" w:eastAsia="Calibri" w:hAnsi="Calibri" w:cs="Times New Roman"/>
        </w:rPr>
      </w:pPr>
      <w:r w:rsidRPr="00D563F2">
        <w:rPr>
          <w:rFonts w:ascii="Calibri" w:eastAsia="Calibri" w:hAnsi="Calibri" w:cs="Times New Roman"/>
          <w:b/>
          <w:bCs/>
        </w:rPr>
        <w:t>What can principals and schools expect?</w:t>
      </w:r>
    </w:p>
    <w:p w:rsidR="00D563F2" w:rsidRPr="00D563F2" w:rsidP="00D563F2" w14:paraId="402D5FA7" w14:textId="77777777">
      <w:pPr>
        <w:widowControl/>
        <w:spacing w:after="0" w:line="256" w:lineRule="auto"/>
        <w:rPr>
          <w:rFonts w:ascii="Calibri" w:eastAsia="Calibri" w:hAnsi="Calibri" w:cs="Times New Roman"/>
        </w:rPr>
      </w:pPr>
      <w:r w:rsidRPr="00D563F2">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D563F2" w:rsidRPr="00D563F2" w:rsidP="00D563F2" w14:paraId="27BB611C" w14:textId="77777777">
      <w:pPr>
        <w:widowControl/>
        <w:spacing w:after="0" w:line="256" w:lineRule="auto"/>
        <w:rPr>
          <w:rFonts w:ascii="Calibri" w:eastAsia="Calibri" w:hAnsi="Calibri" w:cs="Times New Roman"/>
        </w:rPr>
      </w:pPr>
    </w:p>
    <w:p w:rsidR="00D563F2" w:rsidRPr="00D563F2" w:rsidP="00D563F2" w14:paraId="5A894809" w14:textId="77777777">
      <w:pPr>
        <w:widowControl/>
        <w:spacing w:after="0" w:line="256" w:lineRule="auto"/>
        <w:rPr>
          <w:rFonts w:ascii="Calibri" w:eastAsia="Calibri" w:hAnsi="Calibri" w:cs="Times New Roman"/>
        </w:rPr>
      </w:pPr>
      <w:r w:rsidRPr="00D563F2">
        <w:rPr>
          <w:rFonts w:ascii="Calibri" w:eastAsia="Calibri" w:hAnsi="Calibri" w:cs="Times New Roman"/>
        </w:rPr>
        <w:t>In 2026, NCES will conduct pilot testing in mathematics and reading at grades 4, 8, and 12. This testing will help improve future NAEP assessments and ensure that they continue to be a reliable measure of student achievement. The pilot test will be administered by NAEP representatives on school devices or NAEP devices. NAEP representatives will contact your school in the coming months with more information.</w:t>
      </w:r>
    </w:p>
    <w:p w:rsidR="00D563F2" w:rsidRPr="00D563F2" w:rsidP="00D563F2" w14:paraId="5F9D6B71" w14:textId="77777777">
      <w:pPr>
        <w:widowControl/>
        <w:spacing w:after="0" w:line="256" w:lineRule="auto"/>
        <w:rPr>
          <w:rFonts w:ascii="Calibri" w:eastAsia="Calibri" w:hAnsi="Calibri" w:cs="Times New Roman"/>
        </w:rPr>
      </w:pPr>
    </w:p>
    <w:p w:rsidR="00D563F2" w:rsidRPr="00D563F2" w:rsidP="00D563F2" w14:paraId="352FB6A7"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Schools will need to provide space for students to take the assessment, desks or tables, and an adequate number of electrical outlets in the assessment location. </w:t>
      </w:r>
    </w:p>
    <w:p w:rsidR="00D563F2" w:rsidRPr="00D563F2" w:rsidP="00D563F2" w14:paraId="027EEE07" w14:textId="77777777">
      <w:pPr>
        <w:widowControl/>
        <w:spacing w:after="0" w:line="256" w:lineRule="auto"/>
        <w:rPr>
          <w:rFonts w:ascii="Calibri" w:eastAsia="Calibri" w:hAnsi="Calibri" w:cs="Times New Roman"/>
        </w:rPr>
      </w:pPr>
    </w:p>
    <w:p w:rsidR="00D563F2" w:rsidRPr="00D563F2" w:rsidP="00D563F2" w14:paraId="5A7E2F59" w14:textId="77777777">
      <w:pPr>
        <w:widowControl/>
        <w:spacing w:after="0" w:line="240" w:lineRule="auto"/>
        <w:rPr>
          <w:rFonts w:ascii="Calibri" w:eastAsia="Calibri" w:hAnsi="Calibri" w:cs="Times New Roman"/>
        </w:rPr>
      </w:pPr>
      <w:r w:rsidRPr="00D563F2">
        <w:rPr>
          <w:rFonts w:ascii="Calibri" w:eastAsia="Calibri" w:hAnsi="Calibri" w:cs="Times New Roman"/>
        </w:rPr>
        <w:t xml:space="preserve">As part of the assessments, students may be asked to complete NAEP survey questionnaires that provide valuable information about participating students’ educational experiences and opportunities to learn both in and outside of the classroom. </w:t>
      </w:r>
    </w:p>
    <w:p w:rsidR="00D563F2" w:rsidRPr="00D563F2" w:rsidP="00D563F2" w14:paraId="35EB5B00" w14:textId="77777777">
      <w:pPr>
        <w:widowControl/>
        <w:spacing w:after="0" w:line="256" w:lineRule="auto"/>
        <w:rPr>
          <w:rFonts w:ascii="Calibri" w:eastAsia="Calibri" w:hAnsi="Calibri" w:cs="Times New Roman"/>
        </w:rPr>
      </w:pPr>
    </w:p>
    <w:p w:rsidR="00D563F2" w:rsidRPr="00D563F2" w:rsidP="00D563F2" w14:paraId="210EEE89" w14:textId="77777777">
      <w:pPr>
        <w:widowControl/>
        <w:spacing w:after="0" w:line="256" w:lineRule="auto"/>
        <w:rPr>
          <w:rFonts w:ascii="Calibri" w:eastAsia="Calibri" w:hAnsi="Calibri" w:cs="Times New Roman"/>
        </w:rPr>
      </w:pPr>
      <w:r w:rsidRPr="00D563F2">
        <w:rPr>
          <w:rFonts w:ascii="Calibri" w:eastAsia="Calibri" w:hAnsi="Calibri" w:cs="Times New Roman"/>
        </w:rPr>
        <w:t>Results from the field test will not be released but will be used to inform future NAEP assessments.</w:t>
      </w:r>
    </w:p>
    <w:p w:rsidR="00D563F2" w:rsidRPr="00D563F2" w:rsidP="00D563F2" w14:paraId="54E1C7F3" w14:textId="77777777">
      <w:pPr>
        <w:widowControl/>
        <w:spacing w:after="0" w:line="256" w:lineRule="auto"/>
        <w:rPr>
          <w:rFonts w:ascii="Calibri" w:eastAsia="Calibri" w:hAnsi="Calibri" w:cs="Times New Roman"/>
        </w:rPr>
      </w:pPr>
    </w:p>
    <w:p w:rsidR="00D563F2" w:rsidRPr="00D563F2" w:rsidP="00D563F2" w14:paraId="74C0885F"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For more information about NAEP, visit </w:t>
      </w:r>
      <w:hyperlink r:id="rId14" w:history="1">
        <w:r w:rsidRPr="00D563F2">
          <w:rPr>
            <w:rFonts w:ascii="Calibri" w:eastAsia="Calibri" w:hAnsi="Calibri" w:cs="Times New Roman"/>
            <w:color w:val="0563C1"/>
            <w:u w:val="single"/>
          </w:rPr>
          <w:t>www.nces.ed.gov/nationsreportcard</w:t>
        </w:r>
      </w:hyperlink>
      <w:r w:rsidRPr="00D563F2">
        <w:rPr>
          <w:rFonts w:ascii="Calibri" w:eastAsia="Calibri" w:hAnsi="Calibri" w:cs="Times New Roman"/>
        </w:rPr>
        <w:t xml:space="preserve">. </w:t>
      </w:r>
    </w:p>
    <w:p w:rsidR="00D563F2" w:rsidRPr="00D563F2" w:rsidP="00D563F2" w14:paraId="193C8F36" w14:textId="77777777">
      <w:pPr>
        <w:widowControl/>
        <w:spacing w:after="0" w:line="256" w:lineRule="auto"/>
        <w:rPr>
          <w:rFonts w:ascii="Calibri" w:eastAsia="Calibri" w:hAnsi="Calibri" w:cs="Times New Roman"/>
        </w:rPr>
      </w:pPr>
    </w:p>
    <w:p w:rsidR="00D563F2" w:rsidRPr="00D563F2" w:rsidP="00D563F2" w14:paraId="434ED745"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Two Body</w:t>
      </w:r>
    </w:p>
    <w:p w:rsidR="00D563F2" w:rsidRPr="00D563F2" w:rsidP="00D563F2" w14:paraId="42A544F0" w14:textId="77777777">
      <w:pPr>
        <w:widowControl/>
        <w:spacing w:after="0" w:line="256" w:lineRule="auto"/>
        <w:rPr>
          <w:rFonts w:ascii="Calibri" w:eastAsia="Calibri" w:hAnsi="Calibri" w:cs="Times New Roman"/>
        </w:rPr>
      </w:pPr>
      <w:r w:rsidRPr="00D563F2">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D563F2" w:rsidRPr="00D563F2" w:rsidP="00D563F2" w14:paraId="595280FB" w14:textId="77777777">
      <w:pPr>
        <w:widowControl/>
        <w:spacing w:after="0" w:line="256" w:lineRule="auto"/>
        <w:rPr>
          <w:rFonts w:ascii="Calibri" w:eastAsia="Calibri" w:hAnsi="Calibri" w:cs="Times New Roman"/>
        </w:rPr>
      </w:pPr>
    </w:p>
    <w:p w:rsidR="00D563F2" w:rsidRPr="00D563F2" w:rsidP="00D563F2" w14:paraId="4D2AF633" w14:textId="77777777">
      <w:pPr>
        <w:widowControl/>
        <w:spacing w:after="0" w:line="256" w:lineRule="auto"/>
        <w:rPr>
          <w:rFonts w:ascii="Calibri" w:eastAsia="Calibri" w:hAnsi="Calibri" w:cs="Times New Roman"/>
        </w:rPr>
      </w:pPr>
      <w:r w:rsidRPr="00D563F2">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D563F2" w:rsidRPr="00D563F2" w:rsidP="00D563F2" w14:paraId="0433D447" w14:textId="77777777">
      <w:pPr>
        <w:widowControl/>
        <w:spacing w:after="0" w:line="256" w:lineRule="auto"/>
        <w:rPr>
          <w:rFonts w:ascii="Calibri" w:eastAsia="Calibri" w:hAnsi="Calibri" w:cs="Times New Roman"/>
        </w:rPr>
      </w:pPr>
    </w:p>
    <w:p w:rsidR="00D563F2" w:rsidRPr="00D563F2" w:rsidP="00D563F2" w14:paraId="536361C9"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are NAEP results reported?</w:t>
      </w:r>
      <w:r w:rsidRPr="00D563F2">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D563F2" w:rsidRPr="00D563F2" w:rsidP="00D563F2" w14:paraId="26AB4C7D" w14:textId="77777777">
      <w:pPr>
        <w:widowControl/>
        <w:spacing w:after="0" w:line="256" w:lineRule="auto"/>
        <w:rPr>
          <w:rFonts w:ascii="Calibri" w:eastAsia="Calibri" w:hAnsi="Calibri" w:cs="Times New Roman"/>
        </w:rPr>
      </w:pPr>
    </w:p>
    <w:p w:rsidR="00D563F2" w:rsidRPr="00D563F2" w:rsidP="00D563F2" w14:paraId="14A2238A"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are schools and students selected for NAEP?</w:t>
      </w:r>
      <w:r w:rsidRPr="00D563F2">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D563F2" w:rsidRPr="00D563F2" w:rsidP="00D563F2" w14:paraId="2B3A2D97" w14:textId="77777777">
      <w:pPr>
        <w:widowControl/>
        <w:spacing w:after="0" w:line="256" w:lineRule="auto"/>
        <w:rPr>
          <w:rFonts w:ascii="Calibri" w:eastAsia="Calibri" w:hAnsi="Calibri" w:cs="Times New Roman"/>
        </w:rPr>
      </w:pPr>
    </w:p>
    <w:p w:rsidR="00D563F2" w:rsidRPr="00D563F2" w:rsidP="00D563F2" w14:paraId="71F3C621" w14:textId="77777777">
      <w:pPr>
        <w:widowControl/>
        <w:spacing w:after="0" w:line="256" w:lineRule="auto"/>
        <w:rPr>
          <w:rFonts w:ascii="Calibri" w:eastAsia="Calibri" w:hAnsi="Calibri" w:cs="Times New Roman"/>
        </w:rPr>
      </w:pPr>
      <w:r w:rsidRPr="00D563F2">
        <w:rPr>
          <w:rFonts w:ascii="Calibri" w:eastAsia="Calibri" w:hAnsi="Calibri" w:cs="Times New Roman"/>
          <w:b/>
          <w:bCs/>
        </w:rPr>
        <w:t>What can teachers and students expect?</w:t>
      </w:r>
      <w:r w:rsidRPr="00D563F2">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D563F2" w:rsidRPr="00D563F2" w:rsidP="00D563F2" w14:paraId="3004DCBF" w14:textId="77777777">
      <w:pPr>
        <w:widowControl/>
        <w:spacing w:after="0" w:line="256" w:lineRule="auto"/>
        <w:rPr>
          <w:rFonts w:ascii="Calibri" w:eastAsia="Calibri" w:hAnsi="Calibri" w:cs="Times New Roman"/>
        </w:rPr>
      </w:pPr>
    </w:p>
    <w:p w:rsidR="00D563F2" w:rsidRPr="00D563F2" w:rsidP="00D563F2" w14:paraId="45954F7F"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can educators use NAEP resources to help students?</w:t>
      </w:r>
      <w:r w:rsidRPr="00D563F2">
        <w:rPr>
          <w:rFonts w:ascii="Calibri" w:eastAsia="Calibri" w:hAnsi="Calibri" w:cs="Times New Roman"/>
        </w:rPr>
        <w:t xml:space="preserve"> Released NAEP items can be used as a helpful educational resource in the classroom. Teachers and district staff can use the NAEP Questions Tool (</w:t>
      </w:r>
      <w:hyperlink r:id="rId21" w:history="1">
        <w:r w:rsidRPr="00D563F2">
          <w:rPr>
            <w:rFonts w:ascii="Calibri" w:eastAsia="Calibri" w:hAnsi="Calibri" w:cs="Times New Roman"/>
            <w:color w:val="0563C1"/>
            <w:u w:val="single"/>
          </w:rPr>
          <w:t>http://nces.ed.gov/nationsreportcard/nqt</w:t>
        </w:r>
      </w:hyperlink>
      <w:r w:rsidRPr="00D563F2">
        <w:rPr>
          <w:rFonts w:ascii="Calibri" w:eastAsia="Calibri" w:hAnsi="Calibri" w:cs="Times New Roman"/>
        </w:rPr>
        <w:t>) to create a test and see how your students’ performance compares nationally on specific items. Released NAEP items come with a scoring guide, sample student responses, and performance data.</w:t>
      </w:r>
    </w:p>
    <w:p w:rsidR="00D563F2" w:rsidRPr="00D563F2" w:rsidP="00D563F2" w14:paraId="0C179940" w14:textId="77777777">
      <w:pPr>
        <w:widowControl/>
        <w:spacing w:after="0" w:line="256" w:lineRule="auto"/>
        <w:rPr>
          <w:rFonts w:ascii="Calibri" w:eastAsia="Calibri" w:hAnsi="Calibri" w:cs="Times New Roman"/>
        </w:rPr>
      </w:pPr>
    </w:p>
    <w:p w:rsidR="00D563F2" w:rsidRPr="00D563F2" w:rsidP="00D563F2" w14:paraId="005EE520"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Visit the NAEP website at </w:t>
      </w:r>
      <w:hyperlink r:id="rId10" w:history="1">
        <w:r w:rsidRPr="00D563F2">
          <w:rPr>
            <w:rFonts w:ascii="Calibri" w:eastAsia="Calibri" w:hAnsi="Calibri" w:cs="Times New Roman"/>
            <w:color w:val="0563C1"/>
            <w:u w:val="single"/>
          </w:rPr>
          <w:t>http://nces.ed.gov/nationsreportcard</w:t>
        </w:r>
      </w:hyperlink>
      <w:r w:rsidRPr="00D563F2">
        <w:rPr>
          <w:rFonts w:ascii="Calibri" w:eastAsia="Calibri" w:hAnsi="Calibri" w:cs="Times New Roman"/>
        </w:rPr>
        <w:t xml:space="preserve"> to access this information and more.</w:t>
      </w:r>
    </w:p>
    <w:p w:rsidR="00D563F2" w:rsidRPr="00D563F2" w:rsidP="00D563F2" w14:paraId="5388AAEE" w14:textId="77777777">
      <w:pPr>
        <w:widowControl/>
        <w:spacing w:after="0" w:line="256" w:lineRule="auto"/>
        <w:rPr>
          <w:rFonts w:ascii="Calibri" w:eastAsia="Calibri" w:hAnsi="Calibri" w:cs="Times New Roman"/>
        </w:rPr>
      </w:pPr>
    </w:p>
    <w:p w:rsidR="000142A5" w:rsidRPr="00D05EDF" w:rsidP="000142A5" w14:paraId="7CCF7223"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D563F2" w:rsidRPr="00D563F2" w:rsidP="00D563F2" w14:paraId="02958739" w14:textId="77777777">
      <w:pPr>
        <w:widowControl/>
        <w:spacing w:after="0" w:line="256" w:lineRule="auto"/>
        <w:rPr>
          <w:rFonts w:ascii="Calibri" w:eastAsia="Calibri" w:hAnsi="Calibri" w:cs="Times New Roman"/>
        </w:rPr>
      </w:pPr>
    </w:p>
    <w:p w:rsidR="00D563F2" w:rsidRPr="00D563F2" w:rsidP="00D563F2" w14:paraId="3D714549"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Two Footer</w:t>
      </w:r>
    </w:p>
    <w:p w:rsidR="00D563F2" w:rsidRPr="00D563F2" w:rsidP="00D563F2" w14:paraId="3D7BE879" w14:textId="77777777">
      <w:pPr>
        <w:widowControl/>
        <w:spacing w:after="0" w:line="256" w:lineRule="auto"/>
        <w:rPr>
          <w:rFonts w:ascii="Calibri" w:eastAsia="Calibri" w:hAnsi="Calibri" w:cs="Times New Roman"/>
        </w:rPr>
      </w:pPr>
      <w:r w:rsidRPr="00D563F2">
        <w:rPr>
          <w:rFonts w:ascii="Calibri" w:eastAsia="Calibri" w:hAnsi="Calibri" w:cs="Times New Roman"/>
        </w:rPr>
        <w:t>Find us on: [insert social media icons]</w:t>
      </w:r>
    </w:p>
    <w:p w:rsidR="00D563F2" w:rsidRPr="00D563F2" w:rsidP="00D563F2" w14:paraId="55924A77" w14:textId="77777777">
      <w:pPr>
        <w:widowControl/>
        <w:spacing w:after="0" w:line="256" w:lineRule="auto"/>
        <w:rPr>
          <w:rFonts w:ascii="Calibri" w:eastAsia="Calibri" w:hAnsi="Calibri" w:cs="Times New Roman"/>
        </w:rPr>
      </w:pPr>
    </w:p>
    <w:p w:rsidR="00D563F2" w:rsidRPr="00D563F2" w:rsidP="00D563F2" w14:paraId="683F8F45" w14:textId="77777777">
      <w:pPr>
        <w:widowControl/>
        <w:spacing w:after="0" w:line="256" w:lineRule="auto"/>
        <w:rPr>
          <w:rFonts w:ascii="Calibri" w:eastAsia="Calibri" w:hAnsi="Calibri" w:cs="Times New Roman"/>
        </w:rPr>
      </w:pPr>
      <w:r w:rsidRPr="00D563F2">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D563F2" w:rsidRPr="00D563F2" w:rsidP="00D563F2" w14:paraId="69683450" w14:textId="77777777">
      <w:pPr>
        <w:widowControl/>
        <w:spacing w:after="0" w:line="256" w:lineRule="auto"/>
        <w:rPr>
          <w:rFonts w:ascii="Calibri" w:eastAsia="Calibri" w:hAnsi="Calibri" w:cs="Times New Roman"/>
        </w:rPr>
      </w:pPr>
    </w:p>
    <w:p w:rsidR="00D563F2" w:rsidRPr="00D563F2" w:rsidP="00D563F2" w14:paraId="5DABD0A1" w14:textId="77777777">
      <w:pPr>
        <w:widowControl/>
        <w:spacing w:after="0" w:line="256" w:lineRule="auto"/>
        <w:rPr>
          <w:rFonts w:ascii="Calibri" w:eastAsia="Calibri" w:hAnsi="Calibri" w:cs="Times New Roman"/>
        </w:rPr>
      </w:pPr>
    </w:p>
    <w:p w:rsidR="00D563F2" w:rsidRPr="00D563F2" w:rsidP="00D563F2" w14:paraId="236F9C16" w14:textId="77777777">
      <w:pPr>
        <w:widowControl/>
        <w:spacing w:after="0" w:line="256" w:lineRule="auto"/>
        <w:rPr>
          <w:rFonts w:ascii="Calibri" w:eastAsia="Calibri" w:hAnsi="Calibri" w:cs="Times New Roman"/>
        </w:rPr>
      </w:pPr>
    </w:p>
    <w:p w:rsidR="00D563F2" w:rsidRPr="00D563F2" w:rsidP="00D563F2" w14:paraId="0BC3CB8A" w14:textId="77777777">
      <w:pPr>
        <w:widowControl/>
        <w:spacing w:after="0" w:line="256" w:lineRule="auto"/>
        <w:rPr>
          <w:rFonts w:ascii="Calibri" w:eastAsia="Calibri" w:hAnsi="Calibri" w:cs="Times New Roman"/>
          <w:u w:val="single"/>
        </w:rPr>
      </w:pPr>
    </w:p>
    <w:p w:rsidR="004C6D9D" w14:paraId="457C61A5" w14:textId="33124EAA">
      <w:pPr>
        <w:rPr>
          <w:sz w:val="28"/>
          <w:szCs w:val="28"/>
          <w:lang w:val=""/>
        </w:rPr>
      </w:pPr>
      <w:r>
        <w:rPr>
          <w:sz w:val="28"/>
          <w:szCs w:val="28"/>
          <w:lang w:val=""/>
        </w:rPr>
        <w:br w:type="page"/>
      </w:r>
    </w:p>
    <w:p w:rsidR="001C6FF7" w:rsidRPr="00C74E6D" w:rsidP="00C74E6D" w14:paraId="06DE231F" w14:textId="5CEE1FFA">
      <w:pPr>
        <w:pStyle w:val="Heading3"/>
        <w:rPr>
          <w:rStyle w:val="Strong"/>
          <w:rFonts w:cstheme="minorHAnsi"/>
        </w:rPr>
      </w:pPr>
      <w:bookmarkStart w:id="1845" w:name="_Toc196212142"/>
      <w:r w:rsidRPr="00C74E6D">
        <w:rPr>
          <w:rStyle w:val="Strong"/>
          <w:rFonts w:cstheme="minorHAnsi"/>
        </w:rPr>
        <w:t>Appendix D</w:t>
      </w:r>
      <w:r w:rsidRPr="00C74E6D" w:rsidR="00521DD3">
        <w:rPr>
          <w:rStyle w:val="Strong"/>
          <w:rFonts w:cstheme="minorHAnsi"/>
        </w:rPr>
        <w:t>-1</w:t>
      </w:r>
      <w:r w:rsidR="00C74E6D">
        <w:rPr>
          <w:rStyle w:val="Strong"/>
          <w:rFonts w:cstheme="minorHAnsi"/>
        </w:rPr>
        <w:t>31</w:t>
      </w:r>
      <w:r w:rsidRPr="00C74E6D">
        <w:rPr>
          <w:rStyle w:val="Strong"/>
          <w:rFonts w:cstheme="minorHAnsi"/>
        </w:rPr>
        <w:t xml:space="preserve">:  </w:t>
      </w:r>
      <w:r w:rsidRPr="00B6136F">
        <w:rPr>
          <w:rStyle w:val="Strong"/>
          <w:rFonts w:cstheme="minorHAnsi"/>
          <w:b w:val="0"/>
          <w:bCs w:val="0"/>
        </w:rPr>
        <w:t xml:space="preserve">NAEP 2026 </w:t>
      </w:r>
      <w:r w:rsidRPr="00B6136F" w:rsidR="00A56847">
        <w:rPr>
          <w:rStyle w:val="Strong"/>
          <w:rFonts w:cstheme="minorHAnsi"/>
          <w:b w:val="0"/>
          <w:bCs w:val="0"/>
        </w:rPr>
        <w:t xml:space="preserve">Notification Letter to </w:t>
      </w:r>
      <w:r w:rsidRPr="00B6136F">
        <w:rPr>
          <w:rStyle w:val="Strong"/>
          <w:rFonts w:cstheme="minorHAnsi"/>
          <w:b w:val="0"/>
          <w:bCs w:val="0"/>
        </w:rPr>
        <w:t>Chief State Officer to District Superintendent</w:t>
      </w:r>
      <w:r w:rsidRPr="00B6136F" w:rsidR="00B6136F">
        <w:rPr>
          <w:rStyle w:val="Strong"/>
          <w:rFonts w:cstheme="minorHAnsi"/>
          <w:b w:val="0"/>
          <w:bCs w:val="0"/>
        </w:rPr>
        <w:t xml:space="preserve"> (NEW)</w:t>
      </w:r>
      <w:bookmarkEnd w:id="1845"/>
    </w:p>
    <w:p w:rsidR="001C6FF7" w14:paraId="4B7CD3D5" w14:textId="77777777">
      <w:pPr>
        <w:rPr>
          <w:rFonts w:ascii="Times New Roman" w:eastAsia="Calibri" w:hAnsi="Times New Roman" w:cs="Times New Roman"/>
          <w:b/>
          <w:sz w:val="20"/>
          <w:szCs w:val="20"/>
        </w:rPr>
      </w:pPr>
      <w:r>
        <w:rPr>
          <w:rFonts w:ascii="Times New Roman" w:eastAsia="Calibri" w:hAnsi="Times New Roman" w:cs="Times New Roman"/>
          <w:b/>
          <w:sz w:val="20"/>
          <w:szCs w:val="20"/>
        </w:rPr>
        <w:br w:type="page"/>
      </w:r>
    </w:p>
    <w:p w:rsidR="00455C70" w:rsidRPr="00971DD2" w:rsidP="00455C70" w14:paraId="0C7B311B"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sz w:val="20"/>
          <w:szCs w:val="20"/>
        </w:rPr>
        <w:t>NAEP 2026 Notification Letter From</w:t>
      </w:r>
    </w:p>
    <w:p w:rsidR="00455C70" w:rsidRPr="00971DD2" w:rsidP="00455C70" w14:paraId="6D178E01"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sz w:val="20"/>
          <w:szCs w:val="20"/>
        </w:rPr>
        <w:t>CHIEF STATE SCHOOL OFFICER TO DISTRICT SUPERINTENDENT</w:t>
      </w:r>
    </w:p>
    <w:p w:rsidR="00455C70" w:rsidRPr="00971DD2" w:rsidP="00455C70" w14:paraId="3BAFBB38"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color w:val="FF0000"/>
          <w:sz w:val="20"/>
          <w:szCs w:val="20"/>
        </w:rPr>
        <w:t>Red text</w:t>
      </w:r>
      <w:r w:rsidRPr="00971DD2">
        <w:rPr>
          <w:rFonts w:ascii="Times New Roman" w:eastAsia="Calibri" w:hAnsi="Times New Roman" w:cs="Times New Roman"/>
          <w:b/>
          <w:sz w:val="20"/>
          <w:szCs w:val="20"/>
        </w:rPr>
        <w:t xml:space="preserve"> should be customized before mail merge: </w:t>
      </w:r>
      <w:r w:rsidRPr="00971DD2">
        <w:rPr>
          <w:rFonts w:ascii="Times New Roman" w:eastAsia="Calibri" w:hAnsi="Times New Roman" w:cs="Times New Roman"/>
          <w:b/>
          <w:sz w:val="20"/>
          <w:szCs w:val="20"/>
          <w:highlight w:val="yellow"/>
        </w:rPr>
        <w:t>highlighted text</w:t>
      </w:r>
      <w:r w:rsidRPr="00971DD2">
        <w:rPr>
          <w:rFonts w:ascii="Times New Roman" w:eastAsia="Calibri" w:hAnsi="Times New Roman" w:cs="Times New Roman"/>
          <w:b/>
          <w:sz w:val="20"/>
          <w:szCs w:val="20"/>
        </w:rPr>
        <w:t xml:space="preserve"> represents mail merge fields</w:t>
      </w:r>
    </w:p>
    <w:p w:rsidR="00455C70" w:rsidRPr="00971DD2" w:rsidP="00455C70" w14:paraId="5FAE1AC0" w14:textId="77777777">
      <w:pPr>
        <w:widowControl/>
        <w:spacing w:after="0" w:line="240" w:lineRule="auto"/>
        <w:rPr>
          <w:rFonts w:ascii="Times New Roman" w:eastAsia="Calibri" w:hAnsi="Times New Roman" w:cs="Times New Roman"/>
          <w:sz w:val="20"/>
          <w:szCs w:val="20"/>
        </w:rPr>
      </w:pPr>
    </w:p>
    <w:p w:rsidR="00455C70" w:rsidRPr="00971DD2" w:rsidP="00455C70" w14:paraId="35451590"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Dear District Superintendent </w:t>
      </w:r>
      <w:r w:rsidRPr="00971DD2">
        <w:rPr>
          <w:rFonts w:ascii="Times New Roman" w:eastAsia="Calibri" w:hAnsi="Times New Roman" w:cs="Times New Roman"/>
          <w:sz w:val="20"/>
          <w:szCs w:val="20"/>
          <w:highlight w:val="yellow"/>
        </w:rPr>
        <w:t>name</w:t>
      </w:r>
      <w:r w:rsidRPr="00971DD2">
        <w:rPr>
          <w:rFonts w:ascii="Times New Roman" w:eastAsia="Calibri" w:hAnsi="Times New Roman" w:cs="Times New Roman"/>
          <w:sz w:val="20"/>
          <w:szCs w:val="20"/>
        </w:rPr>
        <w:t>,</w:t>
      </w:r>
    </w:p>
    <w:p w:rsidR="00455C70" w:rsidRPr="00971DD2" w:rsidP="00455C70" w14:paraId="3658F8AD" w14:textId="77777777">
      <w:pPr>
        <w:widowControl/>
        <w:spacing w:after="0" w:line="240" w:lineRule="auto"/>
        <w:rPr>
          <w:rFonts w:ascii="Times New Roman" w:eastAsia="Calibri" w:hAnsi="Times New Roman" w:cs="Times New Roman"/>
          <w:sz w:val="20"/>
          <w:szCs w:val="20"/>
        </w:rPr>
      </w:pPr>
    </w:p>
    <w:p w:rsidR="00455C70" w:rsidRPr="00971DD2" w:rsidP="00455C70" w14:paraId="0E48C3A4" w14:textId="77777777">
      <w:pPr>
        <w:widowControl/>
        <w:spacing w:after="0" w:line="240" w:lineRule="atLeast"/>
        <w:rPr>
          <w:rFonts w:ascii="Times New Roman" w:eastAsia="Times New Roman" w:hAnsi="Times New Roman" w:cs="Times New Roman"/>
          <w:sz w:val="20"/>
          <w:szCs w:val="20"/>
        </w:rPr>
      </w:pPr>
      <w:r w:rsidRPr="00971DD2">
        <w:rPr>
          <w:rFonts w:ascii="Times New Roman" w:eastAsia="Times New Roman" w:hAnsi="Times New Roman" w:cs="Times New Roman"/>
          <w:sz w:val="20"/>
          <w:szCs w:val="20"/>
        </w:rPr>
        <w:t xml:space="preserve">Thank you for all you do to support education in </w:t>
      </w:r>
      <w:r w:rsidRPr="00971DD2">
        <w:rPr>
          <w:rFonts w:ascii="Times New Roman" w:eastAsia="Times New Roman" w:hAnsi="Times New Roman" w:cs="Times New Roman"/>
          <w:sz w:val="20"/>
          <w:szCs w:val="20"/>
          <w:highlight w:val="yellow"/>
        </w:rPr>
        <w:t>state name</w:t>
      </w:r>
      <w:r w:rsidRPr="00971DD2">
        <w:rPr>
          <w:rFonts w:ascii="Times New Roman" w:eastAsia="Times New Roman" w:hAnsi="Times New Roman" w:cs="Times New Roman"/>
          <w:sz w:val="20"/>
          <w:szCs w:val="20"/>
        </w:rPr>
        <w:t xml:space="preserve">. I am writing to notify you that </w:t>
      </w:r>
      <w:r w:rsidRPr="00971DD2">
        <w:rPr>
          <w:rFonts w:ascii="Times New Roman" w:eastAsia="Times New Roman" w:hAnsi="Times New Roman" w:cs="Times New Roman"/>
          <w:sz w:val="20"/>
          <w:szCs w:val="20"/>
          <w:highlight w:val="yellow"/>
        </w:rPr>
        <w:t>number</w:t>
      </w:r>
      <w:r w:rsidRPr="00971DD2">
        <w:rPr>
          <w:rFonts w:ascii="Times New Roman" w:eastAsia="Times New Roman" w:hAnsi="Times New Roman" w:cs="Times New Roman"/>
          <w:sz w:val="20"/>
          <w:szCs w:val="20"/>
        </w:rPr>
        <w:t xml:space="preserve"> school</w:t>
      </w:r>
      <w:r w:rsidRPr="00971DD2">
        <w:rPr>
          <w:rFonts w:ascii="Times New Roman" w:eastAsia="Times New Roman" w:hAnsi="Times New Roman" w:cs="Times New Roman"/>
          <w:color w:val="FF0000"/>
          <w:sz w:val="20"/>
          <w:szCs w:val="20"/>
        </w:rPr>
        <w:t>s</w:t>
      </w:r>
      <w:r w:rsidRPr="00971DD2">
        <w:rPr>
          <w:rFonts w:ascii="Times New Roman" w:eastAsia="Times New Roman" w:hAnsi="Times New Roman" w:cs="Times New Roman"/>
          <w:sz w:val="20"/>
          <w:szCs w:val="20"/>
        </w:rPr>
        <w:t xml:space="preserve"> in your district </w:t>
      </w:r>
      <w:r w:rsidRPr="00971DD2">
        <w:rPr>
          <w:rFonts w:ascii="Times New Roman" w:eastAsia="Times New Roman" w:hAnsi="Times New Roman" w:cs="Times New Roman"/>
          <w:color w:val="FF0000"/>
          <w:sz w:val="20"/>
          <w:szCs w:val="20"/>
        </w:rPr>
        <w:t xml:space="preserve">have </w:t>
      </w:r>
      <w:r w:rsidRPr="00971DD2">
        <w:rPr>
          <w:rFonts w:ascii="Times New Roman" w:eastAsia="Times New Roman" w:hAnsi="Times New Roman" w:cs="Times New Roman"/>
          <w:sz w:val="20"/>
          <w:szCs w:val="20"/>
        </w:rPr>
        <w:t xml:space="preserve">been selected to participate in the 2026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Selected schools represent schools across the nation, and their participation provides an accurate picture of student performance. </w:t>
      </w:r>
      <w:r w:rsidRPr="00971DD2">
        <w:rPr>
          <w:rFonts w:ascii="Times New Roman" w:eastAsia="Times New Roman" w:hAnsi="Times New Roman" w:cs="Times New Roman"/>
          <w:sz w:val="20"/>
          <w:szCs w:val="20"/>
          <w:highlight w:val="yellow"/>
        </w:rPr>
        <w:t>School District</w:t>
      </w:r>
      <w:r w:rsidRPr="00971DD2">
        <w:rPr>
          <w:rFonts w:ascii="Times New Roman" w:eastAsia="Times New Roman" w:hAnsi="Times New Roman" w:cs="Times New Roman"/>
          <w:sz w:val="20"/>
          <w:szCs w:val="20"/>
        </w:rPr>
        <w:t xml:space="preserve"> will play an important role by participating, and your full support will help make this a positive experience for your schools and students.</w:t>
      </w:r>
    </w:p>
    <w:p w:rsidR="00455C70" w:rsidRPr="00971DD2" w:rsidP="00455C70" w14:paraId="1886264C" w14:textId="77777777">
      <w:pPr>
        <w:widowControl/>
        <w:spacing w:after="0" w:line="240" w:lineRule="auto"/>
        <w:rPr>
          <w:rFonts w:ascii="Times New Roman" w:eastAsia="Calibri" w:hAnsi="Times New Roman" w:cs="Times New Roman"/>
          <w:sz w:val="20"/>
          <w:szCs w:val="20"/>
        </w:rPr>
      </w:pPr>
    </w:p>
    <w:p w:rsidR="00455C70" w:rsidRPr="00971DD2" w:rsidP="00455C70" w14:paraId="6D780288"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Selected schools will be notified soon, so principals can include the assessment on their calendars and incorporate NAEP into the planned school program. Schools may work with the NAEP State Coordinator on the assessment date as needed. A few additional replacement schools within </w:t>
      </w:r>
      <w:r w:rsidRPr="00971DD2">
        <w:rPr>
          <w:rFonts w:ascii="Times New Roman" w:eastAsia="Calibri" w:hAnsi="Times New Roman" w:cs="Times New Roman"/>
          <w:sz w:val="20"/>
          <w:szCs w:val="20"/>
          <w:highlight w:val="yellow"/>
        </w:rPr>
        <w:t>School District</w:t>
      </w:r>
      <w:r w:rsidRPr="00971DD2">
        <w:rPr>
          <w:rFonts w:ascii="Times New Roman" w:eastAsia="Calibri" w:hAnsi="Times New Roman" w:cs="Times New Roman"/>
          <w:sz w:val="20"/>
          <w:szCs w:val="20"/>
        </w:rPr>
        <w:t xml:space="preserve"> may also be selected at a later date; your NAEP State Coordinator will contact you if this happens.</w:t>
      </w:r>
    </w:p>
    <w:p w:rsidR="00455C70" w:rsidRPr="00971DD2" w:rsidP="00455C70" w14:paraId="3005FBD7" w14:textId="77777777">
      <w:pPr>
        <w:widowControl/>
        <w:spacing w:after="0" w:line="240" w:lineRule="auto"/>
        <w:rPr>
          <w:rFonts w:ascii="Times New Roman" w:eastAsia="Calibri" w:hAnsi="Times New Roman" w:cs="Times New Roman"/>
          <w:sz w:val="20"/>
          <w:szCs w:val="20"/>
        </w:rPr>
      </w:pPr>
    </w:p>
    <w:p w:rsidR="00455C70" w:rsidRPr="00971DD2" w:rsidP="00455C70" w14:paraId="709B3840"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NAEP representatives will reach out to schools or districts about using school devices and Internet. </w:t>
      </w:r>
    </w:p>
    <w:p w:rsidR="00455C70" w:rsidRPr="00971DD2" w:rsidP="00455C70" w14:paraId="0DC9E497" w14:textId="77777777">
      <w:pPr>
        <w:widowControl/>
        <w:spacing w:after="0" w:line="240" w:lineRule="auto"/>
        <w:rPr>
          <w:rFonts w:ascii="Times New Roman" w:eastAsia="Calibri" w:hAnsi="Times New Roman" w:cs="Times New Roman"/>
          <w:sz w:val="20"/>
          <w:szCs w:val="20"/>
        </w:rPr>
      </w:pPr>
    </w:p>
    <w:p w:rsidR="00455C70" w:rsidRPr="00971DD2" w:rsidP="00455C70" w14:paraId="155339B8" w14:textId="77777777">
      <w:pPr>
        <w:widowControl/>
        <w:spacing w:after="0" w:line="240" w:lineRule="auto"/>
        <w:rPr>
          <w:rFonts w:ascii="Times New Roman" w:eastAsia="Calibri" w:hAnsi="Times New Roman" w:cs="Times New Roman"/>
          <w:b/>
          <w:bCs/>
          <w:sz w:val="20"/>
          <w:szCs w:val="20"/>
        </w:rPr>
      </w:pPr>
      <w:r w:rsidRPr="00971DD2">
        <w:rPr>
          <w:rFonts w:ascii="Times New Roman" w:eastAsia="Calibri" w:hAnsi="Times New Roman" w:cs="Times New Roman"/>
          <w:b/>
          <w:bCs/>
          <w:sz w:val="20"/>
          <w:szCs w:val="20"/>
        </w:rPr>
        <w:t>NAEP 2026 Program Overview</w:t>
      </w:r>
    </w:p>
    <w:p w:rsidR="00455C70" w:rsidRPr="00971DD2" w:rsidP="00455C70" w14:paraId="34D9F88C" w14:textId="77777777">
      <w:pPr>
        <w:widowControl/>
        <w:spacing w:after="0" w:line="240" w:lineRule="auto"/>
        <w:rPr>
          <w:rFonts w:ascii="Times New Roman" w:eastAsia="Calibri" w:hAnsi="Times New Roman" w:cs="Times New Roman"/>
          <w:sz w:val="20"/>
          <w:szCs w:val="20"/>
        </w:rPr>
      </w:pPr>
    </w:p>
    <w:p w:rsidR="00455C70" w:rsidRPr="00971DD2" w:rsidP="00455C70" w14:paraId="2920EF3F"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The NAEP 2026 administration will assess students between </w:t>
      </w:r>
      <w:r w:rsidRPr="00971DD2">
        <w:rPr>
          <w:rFonts w:ascii="Times New Roman" w:eastAsia="Calibri" w:hAnsi="Times New Roman" w:cs="Times New Roman"/>
          <w:color w:val="FF0000"/>
          <w:sz w:val="20"/>
          <w:szCs w:val="20"/>
        </w:rPr>
        <w:t>January 26 and March 6, 2026</w:t>
      </w:r>
      <w:r w:rsidRPr="00971DD2">
        <w:rPr>
          <w:rFonts w:ascii="Times New Roman" w:eastAsia="Calibri" w:hAnsi="Times New Roman" w:cs="Times New Roman"/>
          <w:sz w:val="20"/>
          <w:szCs w:val="20"/>
        </w:rPr>
        <w:t>. The attached list of district schools selected for NAEP shows the assessment program for each school. Students will respond to questions in mathematics, reading, civics, or U.S. history; each student will answer questions in only one subject.</w:t>
      </w:r>
    </w:p>
    <w:p w:rsidR="00455C70" w:rsidRPr="00971DD2" w:rsidP="00455C70" w14:paraId="6F871C4D" w14:textId="77777777">
      <w:pPr>
        <w:widowControl/>
        <w:numPr>
          <w:ilvl w:val="0"/>
          <w:numId w:val="15"/>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National- and state-level assessments</w:t>
      </w:r>
    </w:p>
    <w:p w:rsidR="00455C70" w:rsidRPr="00971DD2" w:rsidP="00455C70" w14:paraId="2D559CB3" w14:textId="77777777">
      <w:pPr>
        <w:widowControl/>
        <w:numPr>
          <w:ilvl w:val="1"/>
          <w:numId w:val="15"/>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grades 4 and 8: mathematics and reading</w:t>
      </w:r>
    </w:p>
    <w:p w:rsidR="00455C70" w:rsidRPr="00971DD2" w:rsidP="00455C70" w14:paraId="48695A11" w14:textId="77777777">
      <w:pPr>
        <w:widowControl/>
        <w:numPr>
          <w:ilvl w:val="0"/>
          <w:numId w:val="15"/>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National-level only assessments</w:t>
      </w:r>
    </w:p>
    <w:p w:rsidR="00455C70" w:rsidRPr="00971DD2" w:rsidP="00455C70" w14:paraId="0CB10C41" w14:textId="77777777">
      <w:pPr>
        <w:widowControl/>
        <w:numPr>
          <w:ilvl w:val="1"/>
          <w:numId w:val="15"/>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grade 8: civics and U.S. history</w:t>
      </w:r>
    </w:p>
    <w:p w:rsidR="00455C70" w:rsidRPr="00971DD2" w:rsidP="00455C70" w14:paraId="7F2FD76D" w14:textId="77777777">
      <w:pPr>
        <w:widowControl/>
        <w:spacing w:after="0" w:line="240" w:lineRule="auto"/>
        <w:rPr>
          <w:rFonts w:ascii="Times New Roman" w:eastAsia="Calibri" w:hAnsi="Times New Roman" w:cs="Times New Roman"/>
          <w:sz w:val="20"/>
          <w:szCs w:val="20"/>
        </w:rPr>
      </w:pPr>
    </w:p>
    <w:p w:rsidR="00455C70" w:rsidRPr="00971DD2" w:rsidP="00455C70" w14:paraId="69686B2E"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State and national results will be released as The Nation’s Report Card.</w:t>
      </w:r>
    </w:p>
    <w:p w:rsidR="00455C70" w:rsidRPr="00971DD2" w:rsidP="00455C70" w14:paraId="65E4A3D8" w14:textId="77777777">
      <w:pPr>
        <w:widowControl/>
        <w:spacing w:after="0" w:line="240" w:lineRule="auto"/>
        <w:rPr>
          <w:rFonts w:ascii="Times New Roman" w:eastAsia="Calibri" w:hAnsi="Times New Roman" w:cs="Times New Roman"/>
          <w:sz w:val="20"/>
          <w:szCs w:val="20"/>
        </w:rPr>
      </w:pPr>
    </w:p>
    <w:p w:rsidR="00455C70" w:rsidRPr="00971DD2" w:rsidP="00455C70" w14:paraId="0F6E7109" w14:textId="77777777">
      <w:pPr>
        <w:widowControl/>
        <w:spacing w:after="0" w:line="240" w:lineRule="auto"/>
        <w:rPr>
          <w:rFonts w:ascii="Times New Roman" w:eastAsia="Calibri" w:hAnsi="Times New Roman" w:cs="Times New Roman"/>
          <w:sz w:val="20"/>
          <w:szCs w:val="20"/>
        </w:rPr>
      </w:pPr>
    </w:p>
    <w:p w:rsidR="00455C70" w:rsidRPr="00971DD2" w:rsidP="00455C70" w14:paraId="1AF31866" w14:textId="77777777">
      <w:pPr>
        <w:widowControl/>
        <w:spacing w:after="0" w:line="240" w:lineRule="auto"/>
        <w:rPr>
          <w:rFonts w:ascii="Times New Roman" w:eastAsia="Calibri" w:hAnsi="Times New Roman" w:cs="Times New Roman"/>
          <w:b/>
          <w:sz w:val="20"/>
          <w:szCs w:val="20"/>
        </w:rPr>
      </w:pPr>
      <w:r w:rsidRPr="00971DD2">
        <w:rPr>
          <w:rFonts w:ascii="Times New Roman" w:eastAsia="Calibri" w:hAnsi="Times New Roman" w:cs="Times New Roman"/>
          <w:b/>
          <w:sz w:val="20"/>
          <w:szCs w:val="20"/>
        </w:rPr>
        <w:t>Pilot Tests and Special Studies</w:t>
      </w:r>
    </w:p>
    <w:p w:rsidR="00455C70" w:rsidRPr="00971DD2" w:rsidP="00455C70" w14:paraId="7AFBC862" w14:textId="77777777">
      <w:pPr>
        <w:widowControl/>
        <w:spacing w:after="0" w:line="240" w:lineRule="auto"/>
        <w:rPr>
          <w:rFonts w:ascii="Times New Roman" w:eastAsia="Calibri" w:hAnsi="Times New Roman" w:cs="Times New Roman"/>
          <w:sz w:val="20"/>
          <w:szCs w:val="20"/>
        </w:rPr>
      </w:pPr>
    </w:p>
    <w:p w:rsidR="00455C70" w:rsidRPr="00971DD2" w:rsidP="00455C70" w14:paraId="284354CF"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NAEP will also administer pilot tests and special studies for mathematics and reading at grades 4, 8, and 12 between </w:t>
      </w:r>
      <w:r w:rsidRPr="00971DD2">
        <w:rPr>
          <w:rFonts w:ascii="Times New Roman" w:eastAsia="Calibri" w:hAnsi="Times New Roman" w:cs="Times New Roman"/>
          <w:color w:val="FF0000"/>
          <w:sz w:val="20"/>
          <w:szCs w:val="20"/>
        </w:rPr>
        <w:t>January 26 and March 6, 2026</w:t>
      </w:r>
      <w:r w:rsidRPr="00971DD2">
        <w:rPr>
          <w:rFonts w:ascii="Times New Roman" w:eastAsia="Calibri" w:hAnsi="Times New Roman" w:cs="Times New Roman"/>
          <w:sz w:val="20"/>
          <w:szCs w:val="20"/>
        </w:rPr>
        <w:t>. Results from pilots will not be released but will inform NAEP assessments.</w:t>
      </w:r>
    </w:p>
    <w:p w:rsidR="00455C70" w:rsidRPr="00971DD2" w:rsidP="00455C70" w14:paraId="3A1950C2" w14:textId="77777777">
      <w:pPr>
        <w:widowControl/>
        <w:spacing w:after="0" w:line="240" w:lineRule="auto"/>
        <w:rPr>
          <w:rFonts w:ascii="Times New Roman" w:eastAsia="Calibri" w:hAnsi="Times New Roman" w:cs="Times New Roman"/>
          <w:sz w:val="20"/>
          <w:szCs w:val="20"/>
        </w:rPr>
      </w:pPr>
    </w:p>
    <w:p w:rsidR="00455C70" w:rsidRPr="00971DD2" w:rsidP="00455C70" w14:paraId="783BE7DB" w14:textId="77777777">
      <w:pPr>
        <w:widowControl/>
        <w:spacing w:after="0" w:line="240" w:lineRule="auto"/>
        <w:rPr>
          <w:rFonts w:ascii="Times New Roman" w:eastAsia="Calibri" w:hAnsi="Times New Roman" w:cs="Times New Roman"/>
          <w:b/>
          <w:bCs/>
          <w:sz w:val="20"/>
          <w:szCs w:val="20"/>
        </w:rPr>
      </w:pPr>
    </w:p>
    <w:p w:rsidR="00455C70" w:rsidRPr="00971DD2" w:rsidP="00455C70" w14:paraId="2D3AC468" w14:textId="77777777">
      <w:pPr>
        <w:widowControl/>
        <w:spacing w:after="0" w:line="240" w:lineRule="auto"/>
        <w:rPr>
          <w:rFonts w:ascii="Times New Roman" w:eastAsia="Calibri" w:hAnsi="Times New Roman" w:cs="Times New Roman"/>
          <w:b/>
          <w:bCs/>
          <w:color w:val="FF0000"/>
          <w:sz w:val="20"/>
          <w:szCs w:val="20"/>
        </w:rPr>
      </w:pPr>
      <w:r w:rsidRPr="00971DD2">
        <w:rPr>
          <w:rFonts w:ascii="Times New Roman" w:eastAsia="Calibri" w:hAnsi="Times New Roman" w:cs="Times New Roman"/>
          <w:b/>
          <w:bCs/>
          <w:sz w:val="20"/>
          <w:szCs w:val="20"/>
        </w:rPr>
        <w:t>Next Steps</w:t>
      </w:r>
    </w:p>
    <w:p w:rsidR="00455C70" w:rsidRPr="00971DD2" w:rsidP="00455C70" w14:paraId="428D8965" w14:textId="77777777">
      <w:pPr>
        <w:widowControl/>
        <w:spacing w:after="0" w:line="240" w:lineRule="auto"/>
        <w:rPr>
          <w:rFonts w:ascii="Times New Roman" w:eastAsia="Calibri" w:hAnsi="Times New Roman" w:cs="Times New Roman"/>
          <w:sz w:val="20"/>
          <w:szCs w:val="20"/>
        </w:rPr>
      </w:pPr>
    </w:p>
    <w:p w:rsidR="00455C70" w:rsidRPr="00971DD2" w:rsidP="00455C70" w14:paraId="4ADCC9B3"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Please include the NAEP assessment window (</w:t>
      </w:r>
      <w:r w:rsidRPr="00971DD2">
        <w:rPr>
          <w:rFonts w:ascii="Times New Roman" w:eastAsia="Calibri" w:hAnsi="Times New Roman" w:cs="Times New Roman"/>
          <w:bCs/>
          <w:color w:val="FF0000"/>
          <w:sz w:val="20"/>
          <w:szCs w:val="20"/>
        </w:rPr>
        <w:t>January 26 to March 6, 2026</w:t>
      </w:r>
      <w:r w:rsidRPr="00971DD2">
        <w:rPr>
          <w:rFonts w:ascii="Times New Roman" w:eastAsia="Calibri" w:hAnsi="Times New Roman" w:cs="Times New Roman"/>
          <w:sz w:val="20"/>
          <w:szCs w:val="20"/>
        </w:rPr>
        <w:t>) on your district test calendar.</w:t>
      </w:r>
    </w:p>
    <w:p w:rsidR="00455C70" w:rsidRPr="00971DD2" w:rsidP="00455C70" w14:paraId="1332A1FC" w14:textId="77777777">
      <w:pPr>
        <w:widowControl/>
        <w:spacing w:after="0" w:line="240" w:lineRule="auto"/>
        <w:rPr>
          <w:rFonts w:ascii="Times New Roman" w:eastAsia="Calibri" w:hAnsi="Times New Roman" w:cs="Times New Roman"/>
          <w:sz w:val="20"/>
          <w:szCs w:val="20"/>
        </w:rPr>
      </w:pPr>
    </w:p>
    <w:p w:rsidR="00455C70" w:rsidRPr="00971DD2" w:rsidP="00455C70" w14:paraId="187CFEBD"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Information about NAEP can be found in the </w:t>
      </w:r>
      <w:r w:rsidRPr="00971DD2">
        <w:rPr>
          <w:rFonts w:ascii="Times New Roman" w:eastAsia="Calibri" w:hAnsi="Times New Roman" w:cs="Times New Roman"/>
          <w:sz w:val="20"/>
          <w:szCs w:val="20"/>
          <w:highlight w:val="yellow"/>
        </w:rPr>
        <w:t>enclosures/attachments</w:t>
      </w:r>
      <w:r w:rsidRPr="00971DD2">
        <w:rPr>
          <w:rFonts w:ascii="Times New Roman" w:eastAsia="Calibri" w:hAnsi="Times New Roman" w:cs="Times New Roman"/>
          <w:sz w:val="20"/>
          <w:szCs w:val="20"/>
        </w:rPr>
        <w:t xml:space="preserve"> listed below and at </w:t>
      </w:r>
      <w:hyperlink r:id="rId10" w:history="1">
        <w:r w:rsidRPr="00971DD2">
          <w:rPr>
            <w:rFonts w:ascii="Times New Roman" w:eastAsia="Calibri" w:hAnsi="Times New Roman" w:cs="Times New Roman"/>
            <w:color w:val="0000FF"/>
            <w:sz w:val="20"/>
            <w:szCs w:val="20"/>
            <w:u w:val="single"/>
          </w:rPr>
          <w:t>http://nces.ed.gov/nationsreportcard</w:t>
        </w:r>
      </w:hyperlink>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color w:val="FF0000"/>
          <w:sz w:val="20"/>
          <w:szCs w:val="20"/>
        </w:rPr>
        <w:t>Name</w:t>
      </w:r>
      <w:r w:rsidRPr="00971DD2">
        <w:rPr>
          <w:rFonts w:ascii="Times New Roman" w:eastAsia="Calibri" w:hAnsi="Times New Roman" w:cs="Times New Roman"/>
          <w:color w:val="000000"/>
          <w:sz w:val="20"/>
          <w:szCs w:val="20"/>
        </w:rPr>
        <w:t>,</w:t>
      </w:r>
      <w:r w:rsidRPr="00971DD2">
        <w:rPr>
          <w:rFonts w:ascii="Times New Roman" w:eastAsia="Calibri" w:hAnsi="Times New Roman" w:cs="Times New Roman"/>
          <w:sz w:val="20"/>
          <w:szCs w:val="20"/>
        </w:rPr>
        <w:t xml:space="preserve"> our NAEP State Coordinator, will contact your staff with additional information and may reach out to district staff to answer technology questions about your schools.</w:t>
      </w:r>
    </w:p>
    <w:p w:rsidR="00455C70" w:rsidRPr="00971DD2" w:rsidP="00455C70" w14:paraId="0E45695C" w14:textId="77777777">
      <w:pPr>
        <w:widowControl/>
        <w:spacing w:after="0" w:line="240" w:lineRule="auto"/>
        <w:rPr>
          <w:rFonts w:ascii="Times New Roman" w:eastAsia="Calibri" w:hAnsi="Times New Roman" w:cs="Times New Roman"/>
          <w:sz w:val="20"/>
          <w:szCs w:val="20"/>
        </w:rPr>
      </w:pPr>
    </w:p>
    <w:p w:rsidR="00455C70" w:rsidRPr="00971DD2" w:rsidP="00455C70" w14:paraId="17E7B9F4"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Thank you for supporting this important assessment and helping us accomplish our goal of 100 percent participation.</w:t>
      </w:r>
    </w:p>
    <w:p w:rsidR="00455C70" w:rsidRPr="00971DD2" w:rsidP="00455C70" w14:paraId="2FD57CB7" w14:textId="77777777">
      <w:pPr>
        <w:widowControl/>
        <w:spacing w:after="0" w:line="240" w:lineRule="auto"/>
        <w:rPr>
          <w:rFonts w:ascii="Times New Roman" w:eastAsia="Calibri" w:hAnsi="Times New Roman" w:cs="Times New Roman"/>
          <w:sz w:val="20"/>
          <w:szCs w:val="20"/>
        </w:rPr>
      </w:pPr>
    </w:p>
    <w:p w:rsidR="00455C70" w:rsidRPr="00971DD2" w:rsidP="00455C70" w14:paraId="2C1E3F5D"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Sincerely,</w:t>
      </w:r>
    </w:p>
    <w:p w:rsidR="00455C70" w:rsidRPr="00971DD2" w:rsidP="00455C70" w14:paraId="1F71A62F" w14:textId="77777777">
      <w:pPr>
        <w:widowControl/>
        <w:spacing w:after="0" w:line="240" w:lineRule="auto"/>
        <w:rPr>
          <w:rFonts w:ascii="Times New Roman" w:eastAsia="Calibri" w:hAnsi="Times New Roman" w:cs="Times New Roman"/>
          <w:sz w:val="20"/>
          <w:szCs w:val="20"/>
        </w:rPr>
      </w:pPr>
    </w:p>
    <w:p w:rsidR="00455C70" w:rsidRPr="00971DD2" w:rsidP="00455C70" w14:paraId="660112EB"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Name of Chief State School Officer</w:t>
      </w:r>
    </w:p>
    <w:p w:rsidR="00455C70" w:rsidRPr="00971DD2" w:rsidP="00455C70" w14:paraId="523FA3E7" w14:textId="77777777">
      <w:pPr>
        <w:widowControl/>
        <w:spacing w:after="0" w:line="240" w:lineRule="auto"/>
        <w:rPr>
          <w:rFonts w:ascii="Times New Roman" w:eastAsia="Calibri" w:hAnsi="Times New Roman" w:cs="Times New Roman"/>
          <w:sz w:val="20"/>
          <w:szCs w:val="20"/>
        </w:rPr>
      </w:pPr>
    </w:p>
    <w:p w:rsidR="00455C70" w:rsidRPr="00971DD2" w:rsidP="00455C70" w14:paraId="6E7FA949"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highlight w:val="yellow"/>
        </w:rPr>
        <w:t>Enclosures/Attachments</w:t>
      </w:r>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sz w:val="20"/>
          <w:szCs w:val="20"/>
        </w:rPr>
        <w:tab/>
        <w:t>List of district schools selected for NAEP</w:t>
      </w:r>
      <w:r w:rsidRPr="00971DD2">
        <w:rPr>
          <w:rFonts w:ascii="Times New Roman" w:eastAsia="Calibri" w:hAnsi="Times New Roman" w:cs="Times New Roman"/>
          <w:sz w:val="20"/>
          <w:szCs w:val="20"/>
        </w:rPr>
        <w:tab/>
      </w:r>
    </w:p>
    <w:p w:rsidR="00455C70" w:rsidRPr="00971DD2" w:rsidP="00455C70" w14:paraId="328E4397" w14:textId="77777777">
      <w:pPr>
        <w:widowControl/>
        <w:spacing w:after="0" w:line="240" w:lineRule="auto"/>
        <w:rPr>
          <w:rFonts w:ascii="Times New Roman" w:eastAsia="Calibri" w:hAnsi="Times New Roman" w:cs="Times New Roman"/>
          <w:color w:val="0000FF"/>
          <w:sz w:val="20"/>
          <w:szCs w:val="20"/>
        </w:rPr>
      </w:pPr>
      <w:r w:rsidRPr="00971DD2">
        <w:rPr>
          <w:rFonts w:ascii="Times New Roman" w:eastAsia="Calibri" w:hAnsi="Times New Roman" w:cs="Times New Roman"/>
          <w:sz w:val="20"/>
          <w:szCs w:val="20"/>
        </w:rPr>
        <w:tab/>
      </w:r>
      <w:r w:rsidRPr="00971DD2">
        <w:rPr>
          <w:rFonts w:ascii="Times New Roman" w:eastAsia="Calibri" w:hAnsi="Times New Roman" w:cs="Times New Roman"/>
          <w:sz w:val="20"/>
          <w:szCs w:val="20"/>
        </w:rPr>
        <w:tab/>
      </w:r>
      <w:r w:rsidRPr="00971DD2">
        <w:rPr>
          <w:rFonts w:ascii="Times New Roman" w:eastAsia="Calibri" w:hAnsi="Times New Roman" w:cs="Times New Roman"/>
          <w:i/>
          <w:sz w:val="20"/>
          <w:szCs w:val="20"/>
        </w:rPr>
        <w:t>Facts for Districts</w:t>
      </w:r>
    </w:p>
    <w:p w:rsidR="00455C70" w:rsidRPr="00971DD2" w:rsidP="00455C70" w14:paraId="16C3CB41" w14:textId="77777777">
      <w:pPr>
        <w:widowControl/>
        <w:spacing w:after="0" w:line="240" w:lineRule="auto"/>
        <w:ind w:left="1440"/>
        <w:rPr>
          <w:rFonts w:ascii="Times New Roman" w:eastAsia="Calibri" w:hAnsi="Times New Roman" w:cs="Times New Roman"/>
          <w:i/>
          <w:sz w:val="20"/>
          <w:szCs w:val="20"/>
        </w:rPr>
      </w:pPr>
    </w:p>
    <w:p w:rsidR="00455C70" w:rsidRPr="00971DD2" w:rsidP="00455C70" w14:paraId="70593675" w14:textId="77777777">
      <w:pPr>
        <w:widowControl/>
        <w:spacing w:after="0" w:line="240" w:lineRule="auto"/>
        <w:rPr>
          <w:rFonts w:ascii="Times New Roman" w:eastAsia="Calibri" w:hAnsi="Times New Roman" w:cs="Times New Roman"/>
          <w:i/>
          <w:sz w:val="20"/>
          <w:szCs w:val="20"/>
        </w:rPr>
      </w:pPr>
      <w:r w:rsidRPr="00971DD2">
        <w:rPr>
          <w:rFonts w:ascii="Times New Roman" w:eastAsia="Calibri" w:hAnsi="Times New Roman" w:cs="Times New Roman"/>
          <w:i/>
          <w:color w:val="FF0000"/>
          <w:sz w:val="20"/>
          <w:szCs w:val="20"/>
        </w:rPr>
        <w:tab/>
      </w:r>
      <w:r w:rsidRPr="00971DD2">
        <w:rPr>
          <w:rFonts w:ascii="Times New Roman" w:eastAsia="Calibri" w:hAnsi="Times New Roman" w:cs="Times New Roman"/>
          <w:i/>
          <w:color w:val="FF0000"/>
          <w:sz w:val="20"/>
          <w:szCs w:val="20"/>
        </w:rPr>
        <w:tab/>
      </w:r>
    </w:p>
    <w:p w:rsidR="00455C70" w:rsidRPr="00971DD2" w:rsidP="00455C70" w14:paraId="298B0909"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sz w:val="20"/>
          <w:szCs w:val="20"/>
        </w:rPr>
        <w:t xml:space="preserve">CC:  </w:t>
      </w:r>
      <w:r w:rsidRPr="00971DD2">
        <w:rPr>
          <w:rFonts w:ascii="Times New Roman" w:eastAsia="Calibri" w:hAnsi="Times New Roman" w:cs="Times New Roman"/>
          <w:sz w:val="20"/>
          <w:szCs w:val="20"/>
        </w:rPr>
        <w:tab/>
      </w:r>
      <w:r w:rsidRPr="00971DD2">
        <w:rPr>
          <w:rFonts w:ascii="Times New Roman" w:eastAsia="Calibri" w:hAnsi="Times New Roman" w:cs="Times New Roman"/>
          <w:sz w:val="20"/>
          <w:szCs w:val="20"/>
        </w:rPr>
        <w:tab/>
      </w:r>
      <w:r w:rsidRPr="00971DD2">
        <w:rPr>
          <w:rFonts w:ascii="Times New Roman" w:eastAsia="Calibri" w:hAnsi="Times New Roman" w:cs="Times New Roman"/>
          <w:color w:val="FF0000"/>
          <w:sz w:val="20"/>
          <w:szCs w:val="20"/>
        </w:rPr>
        <w:t>State Testing Director</w:t>
      </w:r>
    </w:p>
    <w:p w:rsidR="00455C70" w:rsidRPr="00971DD2" w:rsidP="00455C70" w14:paraId="55E672B6"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ab/>
        <w:t>District Assessment Coordinator</w:t>
      </w:r>
    </w:p>
    <w:p w:rsidR="00455C70" w:rsidRPr="00971DD2" w:rsidP="00455C70" w14:paraId="04CBA529"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ab/>
        <w:t>NAEP State Coordinator</w:t>
      </w:r>
    </w:p>
    <w:p w:rsidR="00455C70" w:rsidRPr="00971DD2" w:rsidP="00455C70" w14:paraId="138BBEBC" w14:textId="77777777">
      <w:pPr>
        <w:widowControl/>
        <w:spacing w:after="0" w:line="240" w:lineRule="auto"/>
        <w:rPr>
          <w:rFonts w:ascii="Times New Roman" w:eastAsia="Calibri" w:hAnsi="Times New Roman" w:cs="Times New Roman"/>
          <w:sz w:val="20"/>
          <w:szCs w:val="20"/>
        </w:rPr>
      </w:pPr>
    </w:p>
    <w:p w:rsidR="00455C70" w:rsidRPr="00971DD2" w:rsidP="00455C70" w14:paraId="7320E58C" w14:textId="77777777">
      <w:pPr>
        <w:widowControl/>
        <w:spacing w:after="0" w:line="240" w:lineRule="auto"/>
        <w:rPr>
          <w:rFonts w:ascii="Times New Roman" w:eastAsia="Calibri" w:hAnsi="Times New Roman" w:cs="Times New Roman"/>
          <w:sz w:val="20"/>
          <w:szCs w:val="20"/>
        </w:rPr>
      </w:pPr>
    </w:p>
    <w:p w:rsidR="005A6C93" w:rsidP="005A6C93" w14:paraId="578ED8CC" w14:textId="77777777">
      <w:pPr>
        <w:spacing w:after="0"/>
        <w:rPr>
          <w:rFonts w:ascii="Times New Roman" w:hAnsi="Times New Roman" w:cs="Times New Roman"/>
          <w:i/>
          <w:iCs/>
          <w:sz w:val="20"/>
          <w:szCs w:val="20"/>
        </w:rPr>
      </w:pPr>
    </w:p>
    <w:p w:rsidR="005A6C93" w:rsidRPr="00D05EDF" w:rsidP="005A6C93" w14:paraId="57746C82" w14:textId="7B5A7030">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4C6D9D" w:rsidP="004C6D9D" w14:paraId="1C667926" w14:textId="77777777">
      <w:pPr>
        <w:rPr>
          <w:rFonts w:ascii="Times New Roman" w:eastAsia="Calibri" w:hAnsi="Times New Roman" w:cs="Times New Roman"/>
          <w:i/>
          <w:iCs/>
          <w:sz w:val="20"/>
          <w:szCs w:val="20"/>
        </w:rPr>
      </w:pPr>
      <w:r>
        <w:rPr>
          <w:rFonts w:ascii="Times New Roman" w:eastAsia="Calibri" w:hAnsi="Times New Roman" w:cs="Times New Roman"/>
          <w:i/>
          <w:iCs/>
          <w:sz w:val="20"/>
          <w:szCs w:val="20"/>
        </w:rPr>
        <w:br w:type="page"/>
      </w:r>
    </w:p>
    <w:p w:rsidR="00455C70" w:rsidP="00C74E6D" w14:paraId="5A58C50C" w14:textId="3C10E0B3">
      <w:pPr>
        <w:pStyle w:val="Heading3"/>
        <w:rPr>
          <w:rFonts w:eastAsia="Times New Roman"/>
        </w:rPr>
      </w:pPr>
      <w:bookmarkStart w:id="1846" w:name="_Toc196212143"/>
      <w:r>
        <w:rPr>
          <w:rFonts w:eastAsia="Times New Roman"/>
          <w:b/>
        </w:rPr>
        <w:t>Appendix D</w:t>
      </w:r>
      <w:r w:rsidR="00521DD3">
        <w:rPr>
          <w:rFonts w:eastAsia="Times New Roman"/>
          <w:b/>
        </w:rPr>
        <w:t>-1</w:t>
      </w:r>
      <w:r w:rsidR="00C74E6D">
        <w:rPr>
          <w:rFonts w:eastAsia="Times New Roman"/>
          <w:b/>
        </w:rPr>
        <w:t>32</w:t>
      </w:r>
      <w:r w:rsidRPr="00C74E6D">
        <w:rPr>
          <w:rFonts w:eastAsia="Times New Roman"/>
          <w:b/>
        </w:rPr>
        <w:t>:</w:t>
      </w:r>
      <w:r w:rsidRPr="00C74E6D">
        <w:rPr>
          <w:rFonts w:eastAsia="Times New Roman"/>
          <w:b/>
          <w:spacing w:val="-8"/>
        </w:rPr>
        <w:t xml:space="preserve"> </w:t>
      </w:r>
      <w:r w:rsidRPr="00B6136F">
        <w:rPr>
          <w:rFonts w:eastAsia="Times New Roman"/>
          <w:bCs/>
        </w:rPr>
        <w:t>NAEP</w:t>
      </w:r>
      <w:r w:rsidRPr="00B6136F">
        <w:rPr>
          <w:rFonts w:eastAsia="Times New Roman"/>
          <w:bCs/>
          <w:spacing w:val="-9"/>
        </w:rPr>
        <w:t xml:space="preserve"> </w:t>
      </w:r>
      <w:r w:rsidRPr="00B6136F">
        <w:rPr>
          <w:rFonts w:eastAsia="Times New Roman"/>
          <w:bCs/>
        </w:rPr>
        <w:t>2026 Initial Notification Letters from NAEP State Coordinator to School Principal</w:t>
      </w:r>
      <w:r w:rsidRPr="00B6136F" w:rsidR="00B6136F">
        <w:rPr>
          <w:rFonts w:eastAsia="Times New Roman"/>
          <w:bCs/>
        </w:rPr>
        <w:t xml:space="preserve"> (NEW)</w:t>
      </w:r>
      <w:bookmarkEnd w:id="1846"/>
    </w:p>
    <w:p w:rsidR="00455C70" w14:paraId="632F6C58" w14:textId="77777777">
      <w:pPr>
        <w:rPr>
          <w:rFonts w:ascii="Times New Roman" w:eastAsia="Times New Roman" w:hAnsi="Times New Roman" w:cstheme="majorBidi"/>
          <w:color w:val="000000" w:themeColor="text1"/>
          <w:sz w:val="28"/>
          <w:szCs w:val="24"/>
        </w:rPr>
      </w:pPr>
      <w:r>
        <w:rPr>
          <w:rFonts w:eastAsia="Times New Roman"/>
        </w:rPr>
        <w:br w:type="page"/>
      </w:r>
    </w:p>
    <w:p w:rsidR="00092396" w:rsidP="00092396" w14:paraId="71A53A5B" w14:textId="77777777">
      <w:pPr>
        <w:pStyle w:val="Heading3"/>
        <w:jc w:val="left"/>
      </w:pPr>
    </w:p>
    <w:p w:rsidR="00092396" w:rsidP="00092396" w14:paraId="1A8C387A" w14:textId="77777777">
      <w:pPr>
        <w:jc w:val="center"/>
      </w:pPr>
    </w:p>
    <w:p w:rsidR="00092396" w:rsidRPr="00686429" w:rsidP="00092396" w14:paraId="105F4F01"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NAEP 2026 Initial School Notification Letter From</w:t>
      </w:r>
    </w:p>
    <w:p w:rsidR="00092396" w:rsidRPr="00686429" w:rsidP="00092396" w14:paraId="3366930F"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NAEP STATE COORDINATOR TO SCHOOL PRINCIPAL: Operational</w:t>
      </w:r>
    </w:p>
    <w:p w:rsidR="00092396" w:rsidRPr="00686429" w:rsidP="00092396" w14:paraId="01247B0C"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color w:val="FF0000"/>
          <w:sz w:val="20"/>
          <w:szCs w:val="20"/>
        </w:rPr>
        <w:t>Red text</w:t>
      </w:r>
      <w:r w:rsidRPr="00686429">
        <w:rPr>
          <w:rFonts w:ascii="Times New Roman" w:eastAsia="Times New Roman" w:hAnsi="Times New Roman" w:cs="Times New Roman"/>
          <w:b/>
          <w:sz w:val="20"/>
          <w:szCs w:val="20"/>
        </w:rPr>
        <w:t xml:space="preserve"> should be customized before mail merge; </w:t>
      </w:r>
      <w:r w:rsidRPr="00686429">
        <w:rPr>
          <w:rFonts w:ascii="Times New Roman" w:eastAsia="Times New Roman" w:hAnsi="Times New Roman" w:cs="Times New Roman"/>
          <w:b/>
          <w:sz w:val="20"/>
          <w:szCs w:val="20"/>
          <w:highlight w:val="yellow"/>
        </w:rPr>
        <w:t>highlighted text</w:t>
      </w:r>
      <w:r w:rsidRPr="00686429">
        <w:rPr>
          <w:rFonts w:ascii="Times New Roman" w:eastAsia="Times New Roman" w:hAnsi="Times New Roman" w:cs="Times New Roman"/>
          <w:b/>
          <w:sz w:val="20"/>
          <w:szCs w:val="20"/>
        </w:rPr>
        <w:t xml:space="preserve"> represents mail merge fields</w:t>
      </w:r>
    </w:p>
    <w:p w:rsidR="00092396" w:rsidRPr="00686429" w:rsidP="00092396" w14:paraId="6F91319B" w14:textId="77777777">
      <w:pPr>
        <w:widowControl/>
        <w:spacing w:after="0" w:line="240" w:lineRule="auto"/>
        <w:jc w:val="center"/>
        <w:rPr>
          <w:rFonts w:ascii="Times New Roman" w:eastAsia="Times New Roman" w:hAnsi="Times New Roman" w:cs="Times New Roman"/>
          <w:b/>
          <w:sz w:val="20"/>
          <w:szCs w:val="20"/>
        </w:rPr>
      </w:pPr>
    </w:p>
    <w:p w:rsidR="00092396" w:rsidRPr="00686429" w:rsidP="00092396" w14:paraId="3028F4A2"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Dear </w:t>
      </w:r>
      <w:r w:rsidRPr="00686429">
        <w:rPr>
          <w:rFonts w:ascii="Times New Roman" w:eastAsia="Times New Roman" w:hAnsi="Times New Roman" w:cs="Times New Roman"/>
          <w:sz w:val="20"/>
          <w:szCs w:val="20"/>
          <w:highlight w:val="yellow"/>
        </w:rPr>
        <w:t>Principal</w:t>
      </w:r>
      <w:r w:rsidRPr="00686429">
        <w:rPr>
          <w:rFonts w:ascii="Times New Roman" w:eastAsia="Times New Roman" w:hAnsi="Times New Roman" w:cs="Times New Roman"/>
          <w:sz w:val="20"/>
          <w:szCs w:val="20"/>
        </w:rPr>
        <w:t>,</w:t>
      </w:r>
    </w:p>
    <w:p w:rsidR="00092396" w:rsidRPr="00686429" w:rsidP="00092396" w14:paraId="2E3DAA78" w14:textId="77777777">
      <w:pPr>
        <w:widowControl/>
        <w:spacing w:after="0" w:line="240" w:lineRule="auto"/>
        <w:rPr>
          <w:rFonts w:ascii="Times New Roman" w:eastAsia="Times New Roman" w:hAnsi="Times New Roman" w:cs="Times New Roman"/>
          <w:sz w:val="20"/>
          <w:szCs w:val="20"/>
        </w:rPr>
      </w:pPr>
    </w:p>
    <w:p w:rsidR="00092396" w:rsidRPr="00686429" w:rsidP="00092396" w14:paraId="0EC1793D"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Thank you for all you do to support education in </w:t>
      </w:r>
      <w:r w:rsidRPr="00686429">
        <w:rPr>
          <w:rFonts w:ascii="Times New Roman" w:eastAsia="Times New Roman" w:hAnsi="Times New Roman" w:cs="Times New Roman"/>
          <w:color w:val="FF0000"/>
          <w:sz w:val="20"/>
          <w:szCs w:val="20"/>
        </w:rPr>
        <w:t>state name</w:t>
      </w:r>
      <w:r w:rsidRPr="00686429">
        <w:rPr>
          <w:rFonts w:ascii="Times New Roman" w:eastAsia="Times New Roman" w:hAnsi="Times New Roman" w:cs="Times New Roman"/>
          <w:sz w:val="20"/>
          <w:szCs w:val="20"/>
        </w:rPr>
        <w:t xml:space="preserve">. I am writing to inform you that </w:t>
      </w:r>
      <w:r w:rsidRPr="00686429">
        <w:rPr>
          <w:rFonts w:ascii="Times New Roman" w:eastAsia="Times New Roman" w:hAnsi="Times New Roman" w:cs="Times New Roman"/>
          <w:sz w:val="20"/>
          <w:szCs w:val="20"/>
          <w:highlight w:val="yellow"/>
        </w:rPr>
        <w:t>school name</w:t>
      </w:r>
      <w:r w:rsidRPr="00686429">
        <w:rPr>
          <w:rFonts w:ascii="Times New Roman" w:eastAsia="Times New Roman" w:hAnsi="Times New Roman" w:cs="Times New Roman"/>
          <w:sz w:val="20"/>
          <w:szCs w:val="20"/>
        </w:rPr>
        <w:t xml:space="preserve"> </w:t>
      </w:r>
      <w:r w:rsidRPr="00686429">
        <w:rPr>
          <w:rFonts w:ascii="Times New Roman" w:eastAsia="Times New Roman" w:hAnsi="Times New Roman" w:cs="Times New Roman"/>
          <w:sz w:val="20"/>
          <w:szCs w:val="20"/>
        </w:rPr>
        <w:br/>
        <w:t>has been selected to represent schools across the nation by participating in the 2026 administration of the National Assessment of Educational Progress (NAEP).</w:t>
      </w:r>
    </w:p>
    <w:p w:rsidR="00092396" w:rsidRPr="00686429" w:rsidP="00092396" w14:paraId="2F54E31E" w14:textId="77777777">
      <w:pPr>
        <w:widowControl/>
        <w:spacing w:after="0" w:line="240" w:lineRule="auto"/>
        <w:rPr>
          <w:rFonts w:ascii="Times New Roman" w:eastAsia="Times New Roman" w:hAnsi="Times New Roman" w:cs="Times New Roman"/>
          <w:sz w:val="20"/>
          <w:szCs w:val="20"/>
        </w:rPr>
      </w:pPr>
    </w:p>
    <w:p w:rsidR="00092396" w:rsidRPr="00686429" w:rsidP="00092396" w14:paraId="6699B416" w14:textId="77777777">
      <w:pPr>
        <w:widowControl/>
        <w:spacing w:after="0" w:line="240" w:lineRule="auto"/>
        <w:rPr>
          <w:rFonts w:ascii="Times New Roman" w:eastAsia="Times New Roman" w:hAnsi="Times New Roman" w:cs="Times New Roman"/>
          <w:b/>
          <w:bCs/>
          <w:sz w:val="20"/>
          <w:szCs w:val="20"/>
        </w:rPr>
      </w:pPr>
      <w:r w:rsidRPr="00686429">
        <w:rPr>
          <w:rFonts w:ascii="Times New Roman" w:eastAsia="Times New Roman" w:hAnsi="Times New Roman" w:cs="Times New Roman"/>
          <w:b/>
          <w:bCs/>
          <w:sz w:val="20"/>
          <w:szCs w:val="20"/>
        </w:rPr>
        <w:t>Assessment Overview for Your School</w:t>
      </w:r>
    </w:p>
    <w:p w:rsidR="00092396" w:rsidRPr="00686429" w:rsidP="00092396" w14:paraId="319EA70E" w14:textId="77777777">
      <w:pPr>
        <w:widowControl/>
        <w:spacing w:after="0" w:line="240" w:lineRule="auto"/>
        <w:rPr>
          <w:rFonts w:ascii="Times New Roman" w:eastAsia="Times New Roman" w:hAnsi="Times New Roman" w:cs="Times New Roman"/>
          <w:sz w:val="20"/>
          <w:szCs w:val="20"/>
        </w:rPr>
      </w:pPr>
    </w:p>
    <w:p w:rsidR="00092396" w:rsidRPr="00686429" w:rsidP="004276D9" w14:paraId="2E7B8F9D" w14:textId="77777777">
      <w:pPr>
        <w:widowControl/>
        <w:numPr>
          <w:ilvl w:val="0"/>
          <w:numId w:val="137"/>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bCs/>
          <w:sz w:val="20"/>
          <w:szCs w:val="20"/>
        </w:rPr>
        <w:t>Subjects:</w:t>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sz w:val="20"/>
          <w:szCs w:val="20"/>
          <w:highlight w:val="yellow"/>
        </w:rPr>
        <w:t>[</w:t>
      </w:r>
      <w:r w:rsidRPr="00686429">
        <w:rPr>
          <w:rFonts w:ascii="Times New Roman" w:eastAsia="Times New Roman" w:hAnsi="Times New Roman" w:cs="Times New Roman"/>
          <w:sz w:val="20"/>
          <w:szCs w:val="20"/>
          <w:highlight w:val="yellow"/>
        </w:rPr>
        <w:t>Mathematics and reading / Civics and U.S. history / Mathematics, reading, civics, and U.S. history]</w:t>
      </w:r>
    </w:p>
    <w:p w:rsidR="00092396" w:rsidRPr="00686429" w:rsidP="004276D9" w14:paraId="55415778" w14:textId="77777777">
      <w:pPr>
        <w:widowControl/>
        <w:numPr>
          <w:ilvl w:val="0"/>
          <w:numId w:val="137"/>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sz w:val="20"/>
          <w:szCs w:val="20"/>
        </w:rPr>
        <w:t>Students to be assessed:</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Cs/>
          <w:sz w:val="20"/>
          <w:szCs w:val="20"/>
          <w:highlight w:val="yellow"/>
        </w:rPr>
        <w:t>[Grade 4 / Grade 8 / Grades 4 and 8]</w:t>
      </w:r>
    </w:p>
    <w:p w:rsidR="00092396" w:rsidRPr="00686429" w:rsidP="004276D9" w14:paraId="46C583D7" w14:textId="77777777">
      <w:pPr>
        <w:widowControl/>
        <w:numPr>
          <w:ilvl w:val="0"/>
          <w:numId w:val="137"/>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sz w:val="20"/>
          <w:szCs w:val="20"/>
        </w:rPr>
        <w:t>Assessment window:</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color w:val="FF0000"/>
          <w:sz w:val="20"/>
          <w:szCs w:val="20"/>
        </w:rPr>
        <w:t>January 26–March 6, 2026</w:t>
      </w:r>
    </w:p>
    <w:p w:rsidR="00092396" w:rsidRPr="00686429" w:rsidP="004276D9" w14:paraId="225FA281" w14:textId="77777777">
      <w:pPr>
        <w:widowControl/>
        <w:numPr>
          <w:ilvl w:val="0"/>
          <w:numId w:val="137"/>
        </w:numPr>
        <w:spacing w:before="40"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Assessment duration:</w:t>
      </w:r>
      <w:r w:rsidRPr="00686429">
        <w:rPr>
          <w:rFonts w:ascii="Times New Roman" w:eastAsia="Times New Roman" w:hAnsi="Times New Roman" w:cs="Times New Roman"/>
          <w:sz w:val="20"/>
          <w:szCs w:val="20"/>
        </w:rPr>
        <w:tab/>
      </w:r>
      <w:r w:rsidRPr="00686429">
        <w:rPr>
          <w:rFonts w:ascii="Times New Roman" w:eastAsia="Times New Roman" w:hAnsi="Times New Roman" w:cs="Times New Roman"/>
          <w:sz w:val="20"/>
          <w:szCs w:val="20"/>
        </w:rPr>
        <w:tab/>
        <w:t>About 120 minutes (including transition time, instructions, and</w:t>
      </w:r>
    </w:p>
    <w:p w:rsidR="00092396" w:rsidRPr="00686429" w:rsidP="00092396" w14:paraId="49E9E8B5" w14:textId="77777777">
      <w:pPr>
        <w:widowControl/>
        <w:spacing w:before="40" w:after="0" w:line="240" w:lineRule="auto"/>
        <w:ind w:left="360"/>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 xml:space="preserve">                                                                 completion of survey questions)</w:t>
      </w:r>
    </w:p>
    <w:p w:rsidR="00092396" w:rsidRPr="00686429" w:rsidP="004276D9" w14:paraId="2D914A49" w14:textId="77777777">
      <w:pPr>
        <w:widowControl/>
        <w:numPr>
          <w:ilvl w:val="0"/>
          <w:numId w:val="137"/>
        </w:numPr>
        <w:spacing w:before="40"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 xml:space="preserve">Assessment administrators: </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sz w:val="20"/>
          <w:szCs w:val="20"/>
        </w:rPr>
        <w:t>NAEP representatives</w:t>
      </w:r>
    </w:p>
    <w:p w:rsidR="00092396" w:rsidRPr="00686429" w:rsidP="00092396" w14:paraId="39DBA6E4" w14:textId="77777777">
      <w:pPr>
        <w:widowControl/>
        <w:spacing w:after="0" w:line="240" w:lineRule="auto"/>
        <w:rPr>
          <w:rFonts w:ascii="Times New Roman" w:eastAsia="Times New Roman" w:hAnsi="Times New Roman" w:cs="Times New Roman"/>
          <w:sz w:val="20"/>
          <w:szCs w:val="20"/>
        </w:rPr>
      </w:pPr>
    </w:p>
    <w:p w:rsidR="00092396" w:rsidRPr="00686429" w:rsidP="00092396" w14:paraId="3A9E4089" w14:textId="77777777">
      <w:pPr>
        <w:widowControl/>
        <w:spacing w:after="0" w:line="240" w:lineRule="auto"/>
        <w:rPr>
          <w:rFonts w:ascii="Times New Roman" w:eastAsia="Times New Roman" w:hAnsi="Times New Roman" w:cs="Times New Roman"/>
          <w:b/>
          <w:bCs/>
          <w:sz w:val="20"/>
          <w:szCs w:val="20"/>
        </w:rPr>
      </w:pPr>
      <w:r w:rsidRPr="00686429">
        <w:rPr>
          <w:rFonts w:ascii="Times New Roman" w:eastAsia="Times New Roman" w:hAnsi="Times New Roman" w:cs="Times New Roman"/>
          <w:b/>
          <w:bCs/>
          <w:sz w:val="20"/>
          <w:szCs w:val="20"/>
        </w:rPr>
        <w:t xml:space="preserve">What do I need to know? </w:t>
      </w:r>
    </w:p>
    <w:p w:rsidR="00092396" w:rsidRPr="00686429" w:rsidP="00092396" w14:paraId="641E9B17" w14:textId="77777777">
      <w:pPr>
        <w:widowControl/>
        <w:spacing w:after="0" w:line="240" w:lineRule="auto"/>
        <w:rPr>
          <w:rFonts w:ascii="Times New Roman" w:eastAsia="Times New Roman" w:hAnsi="Times New Roman" w:cs="Times New Roman"/>
          <w:b/>
          <w:bCs/>
          <w:sz w:val="20"/>
          <w:szCs w:val="20"/>
        </w:rPr>
      </w:pPr>
    </w:p>
    <w:p w:rsidR="00092396" w:rsidRPr="00686429" w:rsidP="004276D9" w14:paraId="05309A99" w14:textId="77777777">
      <w:pPr>
        <w:widowControl/>
        <w:numPr>
          <w:ilvl w:val="0"/>
          <w:numId w:val="137"/>
        </w:numPr>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Each student will answer questions in only one subject.</w:t>
      </w:r>
    </w:p>
    <w:p w:rsidR="00092396" w:rsidRPr="00686429" w:rsidP="004276D9" w14:paraId="34A79FDF" w14:textId="77777777">
      <w:pPr>
        <w:widowControl/>
        <w:numPr>
          <w:ilvl w:val="0"/>
          <w:numId w:val="137"/>
        </w:numPr>
        <w:spacing w:after="0" w:line="240" w:lineRule="auto"/>
        <w:rPr>
          <w:rFonts w:ascii="Times New Roman" w:eastAsia="Times New Roman" w:hAnsi="Times New Roman" w:cs="Times New Roman"/>
          <w:sz w:val="20"/>
          <w:szCs w:val="20"/>
        </w:rPr>
      </w:pPr>
      <w:bookmarkStart w:id="1847" w:name="_Hlk188605717"/>
      <w:r w:rsidRPr="00686429">
        <w:rPr>
          <w:rFonts w:ascii="Times New Roman" w:eastAsia="Times New Roman" w:hAnsi="Times New Roman" w:cs="Times New Roman"/>
          <w:sz w:val="20"/>
          <w:szCs w:val="20"/>
        </w:rPr>
        <w:t>Your school will be assigned to participate using school or NAEP devices later this year. I will identify and contact a district or school person to complete a School Technology Survey to help make that assignment.</w:t>
      </w:r>
    </w:p>
    <w:bookmarkEnd w:id="1847"/>
    <w:p w:rsidR="00092396" w:rsidRPr="00686429" w:rsidP="004276D9" w14:paraId="1DAD0202" w14:textId="77777777">
      <w:pPr>
        <w:widowControl/>
        <w:numPr>
          <w:ilvl w:val="0"/>
          <w:numId w:val="137"/>
        </w:numPr>
        <w:spacing w:after="0" w:line="240" w:lineRule="auto"/>
        <w:contextualSpacing/>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NAEP representatives will provide significant support to your school.</w:t>
      </w:r>
    </w:p>
    <w:p w:rsidR="00092396" w:rsidRPr="00686429" w:rsidP="004276D9" w14:paraId="1132D1F5" w14:textId="77777777">
      <w:pPr>
        <w:widowControl/>
        <w:numPr>
          <w:ilvl w:val="0"/>
          <w:numId w:val="137"/>
        </w:numPr>
        <w:spacing w:after="0" w:line="240" w:lineRule="auto"/>
        <w:contextualSpacing/>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 xml:space="preserve">Results will be released as The Nation’s Report Card.   </w:t>
      </w:r>
    </w:p>
    <w:p w:rsidR="00092396" w:rsidRPr="00686429" w:rsidP="00092396" w14:paraId="65AD6590" w14:textId="77777777">
      <w:pPr>
        <w:widowControl/>
        <w:spacing w:after="0" w:line="240" w:lineRule="auto"/>
        <w:rPr>
          <w:rFonts w:ascii="Times New Roman" w:eastAsia="Times New Roman" w:hAnsi="Times New Roman" w:cs="Times New Roman"/>
          <w:b/>
          <w:sz w:val="20"/>
          <w:szCs w:val="20"/>
        </w:rPr>
      </w:pPr>
    </w:p>
    <w:p w:rsidR="00092396" w:rsidRPr="00686429" w:rsidP="00092396" w14:paraId="481E430B" w14:textId="77777777">
      <w:pPr>
        <w:widowControl/>
        <w:spacing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 xml:space="preserve">What are the next steps? </w:t>
      </w:r>
    </w:p>
    <w:p w:rsidR="00092396" w:rsidRPr="00686429" w:rsidP="00092396" w14:paraId="4BFECEE4" w14:textId="77777777">
      <w:pPr>
        <w:widowControl/>
        <w:spacing w:after="0" w:line="240" w:lineRule="auto"/>
        <w:rPr>
          <w:rFonts w:ascii="Times New Roman" w:eastAsia="Times New Roman" w:hAnsi="Times New Roman" w:cs="Times New Roman"/>
          <w:sz w:val="20"/>
          <w:szCs w:val="20"/>
        </w:rPr>
      </w:pPr>
      <w:bookmarkStart w:id="1848" w:name="_Hlk188014185"/>
    </w:p>
    <w:p w:rsidR="00092396" w:rsidRPr="00686429" w:rsidP="004276D9" w14:paraId="0953EF20" w14:textId="77777777">
      <w:pPr>
        <w:widowControl/>
        <w:numPr>
          <w:ilvl w:val="0"/>
          <w:numId w:val="138"/>
        </w:numPr>
        <w:spacing w:after="0" w:line="240" w:lineRule="auto"/>
        <w:contextualSpacing/>
        <w:rPr>
          <w:rFonts w:ascii="Times New Roman" w:eastAsia="Times New Roman" w:hAnsi="Times New Roman" w:cs="Times New Roman"/>
          <w:sz w:val="20"/>
          <w:szCs w:val="20"/>
        </w:rPr>
      </w:pPr>
      <w:bookmarkStart w:id="1849" w:name="_Hlk188605755"/>
      <w:r w:rsidRPr="00686429">
        <w:rPr>
          <w:rFonts w:ascii="Times New Roman" w:eastAsia="Times New Roman" w:hAnsi="Times New Roman" w:cs="Times New Roman"/>
          <w:sz w:val="20"/>
          <w:szCs w:val="20"/>
        </w:rPr>
        <w:t xml:space="preserve">In </w:t>
      </w:r>
      <w:r w:rsidRPr="00686429">
        <w:rPr>
          <w:rFonts w:ascii="Times New Roman" w:eastAsia="Times New Roman" w:hAnsi="Times New Roman" w:cs="Times New Roman"/>
          <w:color w:val="FF0000"/>
          <w:sz w:val="20"/>
          <w:szCs w:val="20"/>
        </w:rPr>
        <w:t>[month]</w:t>
      </w:r>
      <w:r w:rsidRPr="00686429">
        <w:rPr>
          <w:rFonts w:ascii="Times New Roman" w:eastAsia="Times New Roman" w:hAnsi="Times New Roman" w:cs="Times New Roman"/>
          <w:sz w:val="20"/>
          <w:szCs w:val="20"/>
        </w:rPr>
        <w:t>, I will send you an assessment date. You may work with me on the assessment date as needed.</w:t>
      </w:r>
    </w:p>
    <w:p w:rsidR="00092396" w:rsidRPr="00686429" w:rsidP="004276D9" w14:paraId="7409607C" w14:textId="77777777">
      <w:pPr>
        <w:widowControl/>
        <w:numPr>
          <w:ilvl w:val="0"/>
          <w:numId w:val="138"/>
        </w:numPr>
        <w:spacing w:after="0" w:line="240" w:lineRule="auto"/>
        <w:contextualSpacing/>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I will ask you to identify a school coordinator to serve as the main point of contact</w:t>
      </w:r>
      <w:r w:rsidRPr="00686429">
        <w:rPr>
          <w:rFonts w:ascii="Times New Roman" w:eastAsia="Times New Roman" w:hAnsi="Times New Roman" w:cs="Times New Roman"/>
          <w:color w:val="FF0000"/>
          <w:sz w:val="20"/>
          <w:szCs w:val="20"/>
        </w:rPr>
        <w:t>, provide a student list,</w:t>
      </w:r>
      <w:r w:rsidRPr="00686429">
        <w:rPr>
          <w:rFonts w:ascii="Times New Roman" w:eastAsia="Times New Roman" w:hAnsi="Times New Roman" w:cs="Times New Roman"/>
          <w:sz w:val="20"/>
          <w:szCs w:val="20"/>
        </w:rPr>
        <w:t xml:space="preserve"> and submit additional information. </w:t>
      </w:r>
    </w:p>
    <w:bookmarkEnd w:id="1849"/>
    <w:p w:rsidR="00092396" w:rsidRPr="00686429" w:rsidP="00092396" w14:paraId="26C7684A" w14:textId="77777777">
      <w:pPr>
        <w:widowControl/>
        <w:spacing w:after="0" w:line="240" w:lineRule="auto"/>
        <w:rPr>
          <w:rFonts w:ascii="Times New Roman" w:eastAsia="Times New Roman" w:hAnsi="Times New Roman" w:cs="Times New Roman"/>
          <w:sz w:val="20"/>
          <w:szCs w:val="20"/>
        </w:rPr>
      </w:pPr>
    </w:p>
    <w:p w:rsidR="00092396" w:rsidRPr="00686429" w:rsidP="00092396" w14:paraId="4AF8A072"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Additional information about NAEP can be found in the </w:t>
      </w:r>
      <w:r w:rsidRPr="00686429">
        <w:rPr>
          <w:rFonts w:ascii="Times New Roman" w:eastAsia="Times New Roman" w:hAnsi="Times New Roman" w:cs="Times New Roman"/>
          <w:sz w:val="20"/>
          <w:szCs w:val="20"/>
          <w:highlight w:val="yellow"/>
        </w:rPr>
        <w:t>enclosed/attached</w:t>
      </w:r>
      <w:r w:rsidRPr="00686429">
        <w:rPr>
          <w:rFonts w:ascii="Times New Roman" w:eastAsia="Times New Roman" w:hAnsi="Times New Roman" w:cs="Times New Roman"/>
          <w:sz w:val="20"/>
          <w:szCs w:val="20"/>
        </w:rPr>
        <w:t xml:space="preserve"> copy of </w:t>
      </w:r>
      <w:r w:rsidRPr="00686429">
        <w:rPr>
          <w:rFonts w:ascii="Times New Roman" w:eastAsia="Times New Roman" w:hAnsi="Times New Roman" w:cs="Times New Roman"/>
          <w:i/>
          <w:sz w:val="20"/>
          <w:szCs w:val="20"/>
        </w:rPr>
        <w:t>Facts for Principals</w:t>
      </w:r>
      <w:r w:rsidRPr="00686429">
        <w:rPr>
          <w:rFonts w:ascii="Times New Roman" w:eastAsia="Times New Roman" w:hAnsi="Times New Roman" w:cs="Times New Roman"/>
          <w:sz w:val="20"/>
          <w:szCs w:val="20"/>
        </w:rPr>
        <w:t xml:space="preserve"> and at </w:t>
      </w:r>
      <w:hyperlink r:id="rId25" w:history="1">
        <w:r w:rsidRPr="00686429">
          <w:rPr>
            <w:rFonts w:ascii="Times New Roman" w:eastAsia="Times New Roman" w:hAnsi="Times New Roman" w:cs="Times New Roman"/>
            <w:color w:val="0000FF" w:themeColor="hyperlink"/>
            <w:sz w:val="20"/>
            <w:szCs w:val="20"/>
            <w:u w:val="single"/>
          </w:rPr>
          <w:t>http://nces.ed.gov/nationsreportcard</w:t>
        </w:r>
      </w:hyperlink>
      <w:r w:rsidRPr="00686429">
        <w:rPr>
          <w:rFonts w:ascii="Times New Roman" w:eastAsia="Times New Roman" w:hAnsi="Times New Roman" w:cs="Times New Roman"/>
          <w:sz w:val="20"/>
          <w:szCs w:val="20"/>
        </w:rPr>
        <w:t xml:space="preserve">. If you have questions, please contact me at </w:t>
      </w:r>
      <w:r w:rsidRPr="00686429">
        <w:rPr>
          <w:rFonts w:ascii="Times New Roman" w:eastAsia="Times New Roman" w:hAnsi="Times New Roman" w:cs="Times New Roman"/>
          <w:color w:val="FF0000"/>
          <w:sz w:val="20"/>
          <w:szCs w:val="20"/>
        </w:rPr>
        <w:t>NSC/NTC telephone number</w:t>
      </w:r>
      <w:r w:rsidRPr="00686429">
        <w:rPr>
          <w:rFonts w:ascii="Times New Roman" w:eastAsia="Times New Roman" w:hAnsi="Times New Roman" w:cs="Times New Roman"/>
          <w:sz w:val="20"/>
          <w:szCs w:val="20"/>
        </w:rPr>
        <w:t xml:space="preserve"> or via email at </w:t>
      </w:r>
      <w:r w:rsidRPr="00686429">
        <w:rPr>
          <w:rFonts w:ascii="Times New Roman" w:eastAsia="Times New Roman" w:hAnsi="Times New Roman" w:cs="Times New Roman"/>
          <w:color w:val="FF0000"/>
          <w:sz w:val="20"/>
          <w:szCs w:val="20"/>
        </w:rPr>
        <w:t>NSC/NTC email address</w:t>
      </w:r>
      <w:r w:rsidRPr="00686429">
        <w:rPr>
          <w:rFonts w:ascii="Times New Roman" w:eastAsia="Times New Roman" w:hAnsi="Times New Roman" w:cs="Times New Roman"/>
          <w:sz w:val="20"/>
          <w:szCs w:val="20"/>
        </w:rPr>
        <w:t>.</w:t>
      </w:r>
    </w:p>
    <w:p w:rsidR="00092396" w:rsidRPr="00686429" w:rsidP="00092396" w14:paraId="3F300CC8" w14:textId="77777777">
      <w:pPr>
        <w:widowControl/>
        <w:spacing w:after="0" w:line="240" w:lineRule="auto"/>
        <w:rPr>
          <w:rFonts w:ascii="Times New Roman" w:eastAsia="Times New Roman" w:hAnsi="Times New Roman" w:cs="Times New Roman"/>
          <w:sz w:val="20"/>
          <w:szCs w:val="20"/>
        </w:rPr>
      </w:pPr>
      <w:bookmarkStart w:id="1850" w:name="_Hlk188014204"/>
      <w:bookmarkEnd w:id="1848"/>
    </w:p>
    <w:bookmarkEnd w:id="1850"/>
    <w:p w:rsidR="00092396" w:rsidRPr="00686429" w:rsidP="00092396" w14:paraId="3167268E"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Our </w:t>
      </w:r>
      <w:r w:rsidRPr="00686429">
        <w:rPr>
          <w:rFonts w:ascii="Times New Roman" w:eastAsia="Times New Roman" w:hAnsi="Times New Roman" w:cs="Times New Roman"/>
          <w:color w:val="FF0000"/>
          <w:sz w:val="20"/>
          <w:szCs w:val="20"/>
        </w:rPr>
        <w:t>chief state school officer</w:t>
      </w:r>
      <w:r w:rsidRPr="00686429">
        <w:rPr>
          <w:rFonts w:ascii="Times New Roman" w:eastAsia="Times New Roman" w:hAnsi="Times New Roman" w:cs="Times New Roman"/>
          <w:sz w:val="20"/>
          <w:szCs w:val="20"/>
        </w:rPr>
        <w:t xml:space="preserve">, </w:t>
      </w:r>
      <w:r w:rsidRPr="00686429">
        <w:rPr>
          <w:rFonts w:ascii="Times New Roman" w:eastAsia="Times New Roman" w:hAnsi="Times New Roman" w:cs="Times New Roman"/>
          <w:color w:val="FF0000"/>
          <w:sz w:val="20"/>
          <w:szCs w:val="20"/>
        </w:rPr>
        <w:t>name</w:t>
      </w:r>
      <w:r w:rsidRPr="00686429">
        <w:rPr>
          <w:rFonts w:ascii="Times New Roman" w:eastAsia="Times New Roman" w:hAnsi="Times New Roman" w:cs="Times New Roman"/>
          <w:sz w:val="20"/>
          <w:szCs w:val="20"/>
        </w:rPr>
        <w:t xml:space="preserve">, and your district superintendent, </w:t>
      </w:r>
      <w:r w:rsidRPr="00686429">
        <w:rPr>
          <w:rFonts w:ascii="Times New Roman" w:eastAsia="Times New Roman" w:hAnsi="Times New Roman" w:cs="Times New Roman"/>
          <w:color w:val="FF0000"/>
          <w:sz w:val="20"/>
          <w:szCs w:val="20"/>
        </w:rPr>
        <w:t>name</w:t>
      </w:r>
      <w:r w:rsidRPr="00686429">
        <w:rPr>
          <w:rFonts w:ascii="Times New Roman" w:eastAsia="Times New Roman" w:hAnsi="Times New Roman" w:cs="Times New Roman"/>
          <w:sz w:val="20"/>
          <w:szCs w:val="20"/>
        </w:rPr>
        <w:t>, support NAEP and look forward to your school’s participation. We know that we can count on you to help us reach our goal of 100 percent participation.</w:t>
      </w:r>
    </w:p>
    <w:p w:rsidR="00092396" w:rsidRPr="00686429" w:rsidP="00092396" w14:paraId="5D3EDD84" w14:textId="77777777">
      <w:pPr>
        <w:widowControl/>
        <w:spacing w:after="0" w:line="240" w:lineRule="auto"/>
        <w:rPr>
          <w:rFonts w:ascii="Times New Roman" w:eastAsia="Times New Roman" w:hAnsi="Times New Roman" w:cs="Times New Roman"/>
          <w:sz w:val="20"/>
          <w:szCs w:val="20"/>
        </w:rPr>
      </w:pPr>
    </w:p>
    <w:p w:rsidR="00092396" w:rsidRPr="00686429" w:rsidP="00092396" w14:paraId="4FC4F92E"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Sincerely,</w:t>
      </w:r>
    </w:p>
    <w:p w:rsidR="00092396" w:rsidRPr="00686429" w:rsidP="00092396" w14:paraId="52982696" w14:textId="77777777">
      <w:pPr>
        <w:widowControl/>
        <w:spacing w:after="0" w:line="240" w:lineRule="auto"/>
        <w:rPr>
          <w:rFonts w:ascii="Times New Roman" w:eastAsia="Times New Roman" w:hAnsi="Times New Roman" w:cs="Times New Roman"/>
          <w:sz w:val="20"/>
          <w:szCs w:val="20"/>
        </w:rPr>
      </w:pPr>
    </w:p>
    <w:p w:rsidR="00092396" w:rsidRPr="00686429" w:rsidP="00092396" w14:paraId="320D3045" w14:textId="77777777">
      <w:pPr>
        <w:widowControl/>
        <w:spacing w:after="0" w:line="240" w:lineRule="auto"/>
        <w:rPr>
          <w:rFonts w:ascii="Times New Roman" w:eastAsia="Times New Roman" w:hAnsi="Times New Roman" w:cs="Times New Roman"/>
          <w:color w:val="FF0000"/>
          <w:sz w:val="20"/>
          <w:szCs w:val="20"/>
        </w:rPr>
      </w:pPr>
      <w:r w:rsidRPr="00686429">
        <w:rPr>
          <w:rFonts w:ascii="Times New Roman" w:eastAsia="Times New Roman" w:hAnsi="Times New Roman" w:cs="Times New Roman"/>
          <w:sz w:val="20"/>
          <w:szCs w:val="20"/>
        </w:rPr>
        <w:t>NAEP State Coordinator</w:t>
      </w:r>
    </w:p>
    <w:p w:rsidR="00092396" w:rsidRPr="00686429" w:rsidP="00092396" w14:paraId="3F01907F" w14:textId="77777777">
      <w:pPr>
        <w:widowControl/>
        <w:spacing w:after="0" w:line="240" w:lineRule="auto"/>
        <w:rPr>
          <w:rFonts w:ascii="Times New Roman" w:eastAsia="Times New Roman" w:hAnsi="Times New Roman" w:cs="Times New Roman"/>
          <w:sz w:val="20"/>
          <w:szCs w:val="20"/>
        </w:rPr>
      </w:pPr>
    </w:p>
    <w:p w:rsidR="00092396" w:rsidRPr="00686429" w:rsidP="00092396" w14:paraId="3A113247" w14:textId="77777777">
      <w:pPr>
        <w:widowControl/>
        <w:spacing w:after="0" w:line="240" w:lineRule="auto"/>
        <w:rPr>
          <w:rFonts w:ascii="Times New Roman" w:eastAsia="Times New Roman" w:hAnsi="Times New Roman" w:cs="Times New Roman"/>
          <w:sz w:val="20"/>
          <w:szCs w:val="20"/>
        </w:rPr>
      </w:pPr>
    </w:p>
    <w:p w:rsidR="00092396" w:rsidRPr="00686429" w:rsidP="00092396" w14:paraId="40C294FA" w14:textId="77777777">
      <w:pPr>
        <w:widowControl/>
        <w:spacing w:after="0" w:line="240" w:lineRule="auto"/>
        <w:rPr>
          <w:rFonts w:ascii="Times New Roman" w:eastAsia="Times New Roman" w:hAnsi="Times New Roman" w:cs="Times New Roman"/>
          <w:color w:val="FF0000"/>
          <w:sz w:val="20"/>
          <w:szCs w:val="20"/>
        </w:rPr>
      </w:pPr>
      <w:r w:rsidRPr="00686429">
        <w:rPr>
          <w:rFonts w:ascii="Times New Roman" w:eastAsia="Times New Roman" w:hAnsi="Times New Roman" w:cs="Times New Roman"/>
          <w:color w:val="FF0000"/>
          <w:sz w:val="20"/>
          <w:szCs w:val="20"/>
        </w:rPr>
        <w:t xml:space="preserve">Enclosure (or link for electronic mailing): </w:t>
      </w:r>
      <w:r w:rsidRPr="00686429">
        <w:rPr>
          <w:rFonts w:ascii="Times New Roman" w:eastAsia="Times New Roman" w:hAnsi="Times New Roman" w:cs="Times New Roman"/>
          <w:i/>
          <w:sz w:val="20"/>
          <w:szCs w:val="20"/>
        </w:rPr>
        <w:t>Facts for Principals</w:t>
      </w:r>
      <w:r w:rsidRPr="00686429">
        <w:rPr>
          <w:rFonts w:ascii="Times New Roman" w:eastAsia="Times New Roman" w:hAnsi="Times New Roman" w:cs="Times New Roman"/>
          <w:i/>
          <w:color w:val="FF0000"/>
          <w:sz w:val="20"/>
          <w:szCs w:val="20"/>
        </w:rPr>
        <w:t xml:space="preserve"> </w:t>
      </w:r>
    </w:p>
    <w:p w:rsidR="00092396" w:rsidRPr="00686429" w:rsidP="00092396" w14:paraId="03DA03BB"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ab/>
      </w:r>
      <w:r w:rsidRPr="00686429">
        <w:rPr>
          <w:rFonts w:ascii="Times New Roman" w:eastAsia="Times New Roman" w:hAnsi="Times New Roman" w:cs="Times New Roman"/>
          <w:sz w:val="20"/>
          <w:szCs w:val="20"/>
        </w:rPr>
        <w:tab/>
      </w:r>
    </w:p>
    <w:p w:rsidR="00092396" w:rsidRPr="00686429" w:rsidP="00092396" w14:paraId="5DCDC64B"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CC: </w:t>
      </w:r>
      <w:r w:rsidRPr="00686429">
        <w:rPr>
          <w:rFonts w:ascii="Times New Roman" w:eastAsia="Times New Roman" w:hAnsi="Times New Roman" w:cs="Times New Roman"/>
          <w:color w:val="FF0000"/>
          <w:sz w:val="20"/>
          <w:szCs w:val="20"/>
        </w:rPr>
        <w:t>District Assessment Coordinator</w:t>
      </w:r>
    </w:p>
    <w:p w:rsidR="00092396" w:rsidRPr="00686429" w:rsidP="00092396" w14:paraId="3A3D0F47" w14:textId="77777777">
      <w:pPr>
        <w:widowControl/>
        <w:spacing w:after="0" w:line="240" w:lineRule="auto"/>
        <w:rPr>
          <w:rFonts w:ascii="Times New Roman" w:eastAsia="Times New Roman" w:hAnsi="Times New Roman" w:cs="Times New Roman"/>
          <w:sz w:val="20"/>
          <w:szCs w:val="20"/>
        </w:rPr>
      </w:pPr>
    </w:p>
    <w:p w:rsidR="009D74DB" w:rsidRPr="00D05EDF" w:rsidP="009D74DB" w14:paraId="7BC81445"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A06FD1" w:rsidP="00A06FD1" w14:paraId="13022766" w14:textId="77777777">
      <w:pPr>
        <w:widowControl/>
        <w:spacing w:after="0" w:line="240" w:lineRule="auto"/>
        <w:jc w:val="center"/>
        <w:rPr>
          <w:rFonts w:ascii="Times New Roman" w:eastAsia="Times New Roman" w:hAnsi="Times New Roman" w:cs="Times New Roman"/>
          <w:b/>
          <w:sz w:val="20"/>
          <w:szCs w:val="20"/>
        </w:rPr>
      </w:pPr>
    </w:p>
    <w:p w:rsidR="0046632B" w:rsidP="00C74E6D" w14:paraId="1B39B487" w14:textId="1E20D2AB">
      <w:pPr>
        <w:pStyle w:val="Heading3"/>
        <w:rPr>
          <w:rFonts w:eastAsia="Times New Roman"/>
        </w:rPr>
      </w:pPr>
      <w:bookmarkStart w:id="1851" w:name="_Toc196212144"/>
      <w:r>
        <w:rPr>
          <w:rFonts w:eastAsia="Times New Roman"/>
          <w:b/>
        </w:rPr>
        <w:t>Appendix D</w:t>
      </w:r>
      <w:r w:rsidR="00521DD3">
        <w:rPr>
          <w:rFonts w:eastAsia="Times New Roman"/>
          <w:b/>
        </w:rPr>
        <w:t>-1</w:t>
      </w:r>
      <w:r w:rsidR="00C74E6D">
        <w:rPr>
          <w:rFonts w:eastAsia="Times New Roman"/>
          <w:b/>
        </w:rPr>
        <w:t>33</w:t>
      </w:r>
      <w:r w:rsidRPr="00C74E6D">
        <w:rPr>
          <w:rFonts w:eastAsia="Times New Roman"/>
          <w:b/>
        </w:rPr>
        <w:t>:</w:t>
      </w:r>
      <w:r w:rsidRPr="00C74E6D">
        <w:rPr>
          <w:rFonts w:eastAsia="Times New Roman"/>
          <w:b/>
          <w:spacing w:val="-8"/>
        </w:rPr>
        <w:t xml:space="preserve"> </w:t>
      </w:r>
      <w:r w:rsidRPr="00B6136F">
        <w:rPr>
          <w:rFonts w:eastAsia="Times New Roman"/>
          <w:bCs/>
        </w:rPr>
        <w:t>NAEP</w:t>
      </w:r>
      <w:r w:rsidRPr="00B6136F">
        <w:rPr>
          <w:rFonts w:eastAsia="Times New Roman"/>
          <w:bCs/>
          <w:spacing w:val="-9"/>
        </w:rPr>
        <w:t xml:space="preserve"> </w:t>
      </w:r>
      <w:r w:rsidRPr="00B6136F">
        <w:rPr>
          <w:rFonts w:eastAsia="Times New Roman"/>
          <w:bCs/>
        </w:rPr>
        <w:t>2026 Initial Notification Letters from NAEP State Coordinator to School Principal</w:t>
      </w:r>
      <w:r w:rsidRPr="00B6136F" w:rsidR="00A947D5">
        <w:rPr>
          <w:rFonts w:eastAsia="Times New Roman"/>
          <w:bCs/>
        </w:rPr>
        <w:t>, Pilots</w:t>
      </w:r>
      <w:r w:rsidRPr="00B6136F" w:rsidR="00B6136F">
        <w:rPr>
          <w:rFonts w:eastAsia="Times New Roman"/>
          <w:bCs/>
        </w:rPr>
        <w:t xml:space="preserve"> (NEW)</w:t>
      </w:r>
      <w:bookmarkEnd w:id="1851"/>
    </w:p>
    <w:p w:rsidR="0046632B" w:rsidP="00C74E6D" w14:paraId="32676BE6" w14:textId="77777777">
      <w:pPr>
        <w:jc w:val="center"/>
        <w:rPr>
          <w:rFonts w:ascii="Times New Roman" w:eastAsia="Times New Roman" w:hAnsi="Times New Roman" w:cstheme="majorBidi"/>
          <w:color w:val="000000" w:themeColor="text1"/>
          <w:sz w:val="28"/>
          <w:szCs w:val="24"/>
        </w:rPr>
      </w:pPr>
      <w:r>
        <w:rPr>
          <w:rFonts w:eastAsia="Times New Roman"/>
        </w:rPr>
        <w:br w:type="page"/>
      </w:r>
    </w:p>
    <w:p w:rsidR="00A06FD1" w:rsidP="00A06FD1" w14:paraId="2CF6D929" w14:textId="77777777">
      <w:pPr>
        <w:pStyle w:val="Heading3"/>
        <w:jc w:val="left"/>
      </w:pPr>
    </w:p>
    <w:p w:rsidR="00A06FD1" w:rsidP="00A06FD1" w14:paraId="38D8F673" w14:textId="77777777">
      <w:pPr>
        <w:widowControl/>
        <w:spacing w:after="0" w:line="240" w:lineRule="auto"/>
        <w:jc w:val="center"/>
        <w:rPr>
          <w:rFonts w:ascii="Times New Roman" w:eastAsia="Times New Roman" w:hAnsi="Times New Roman" w:cs="Times New Roman"/>
          <w:b/>
          <w:sz w:val="20"/>
          <w:szCs w:val="20"/>
        </w:rPr>
      </w:pPr>
    </w:p>
    <w:p w:rsidR="00A06FD1" w:rsidP="00A06FD1" w14:paraId="4424BD38" w14:textId="77777777">
      <w:pPr>
        <w:widowControl/>
        <w:spacing w:after="0" w:line="240" w:lineRule="auto"/>
        <w:jc w:val="center"/>
        <w:rPr>
          <w:rFonts w:ascii="Times New Roman" w:eastAsia="Times New Roman" w:hAnsi="Times New Roman" w:cs="Times New Roman"/>
          <w:b/>
          <w:sz w:val="20"/>
          <w:szCs w:val="20"/>
        </w:rPr>
      </w:pPr>
    </w:p>
    <w:p w:rsidR="00A06FD1" w:rsidP="00A06FD1" w14:paraId="3DA2B943" w14:textId="77777777">
      <w:pPr>
        <w:widowControl/>
        <w:spacing w:after="0" w:line="240" w:lineRule="auto"/>
        <w:jc w:val="center"/>
        <w:rPr>
          <w:rFonts w:ascii="Times New Roman" w:eastAsia="Times New Roman" w:hAnsi="Times New Roman" w:cs="Times New Roman"/>
          <w:b/>
          <w:sz w:val="20"/>
          <w:szCs w:val="20"/>
        </w:rPr>
      </w:pPr>
    </w:p>
    <w:p w:rsidR="00A06FD1" w:rsidRPr="00936046" w:rsidP="00A06FD1" w14:paraId="3ED3BACC" w14:textId="507BEF93">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NAEP 2026 Initial School Notification Letter From</w:t>
      </w:r>
    </w:p>
    <w:p w:rsidR="00A06FD1" w:rsidRPr="00936046" w:rsidP="00A06FD1" w14:paraId="5BB1F5EE" w14:textId="77777777">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NAEP STATE COORDINATOR TO SCHOOL PRINCIPAL: Pilots</w:t>
      </w:r>
    </w:p>
    <w:p w:rsidR="00A06FD1" w:rsidRPr="00936046" w:rsidP="00A06FD1" w14:paraId="553492C9" w14:textId="77777777">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color w:val="FF0000"/>
          <w:sz w:val="20"/>
          <w:szCs w:val="20"/>
        </w:rPr>
        <w:t>Red text</w:t>
      </w:r>
      <w:r w:rsidRPr="00936046">
        <w:rPr>
          <w:rFonts w:ascii="Times New Roman" w:eastAsia="Times New Roman" w:hAnsi="Times New Roman" w:cs="Times New Roman"/>
          <w:b/>
          <w:sz w:val="20"/>
          <w:szCs w:val="20"/>
        </w:rPr>
        <w:t xml:space="preserve"> should be customized before mail merge; </w:t>
      </w:r>
      <w:r w:rsidRPr="00936046">
        <w:rPr>
          <w:rFonts w:ascii="Times New Roman" w:eastAsia="Times New Roman" w:hAnsi="Times New Roman" w:cs="Times New Roman"/>
          <w:b/>
          <w:sz w:val="20"/>
          <w:szCs w:val="20"/>
          <w:highlight w:val="yellow"/>
        </w:rPr>
        <w:t>highlighted text</w:t>
      </w:r>
      <w:r w:rsidRPr="00936046">
        <w:rPr>
          <w:rFonts w:ascii="Times New Roman" w:eastAsia="Times New Roman" w:hAnsi="Times New Roman" w:cs="Times New Roman"/>
          <w:b/>
          <w:sz w:val="20"/>
          <w:szCs w:val="20"/>
        </w:rPr>
        <w:t xml:space="preserve"> represents mail merge fields</w:t>
      </w:r>
    </w:p>
    <w:p w:rsidR="00A06FD1" w:rsidRPr="00936046" w:rsidP="00A06FD1" w14:paraId="5CF0155D" w14:textId="77777777">
      <w:pPr>
        <w:widowControl/>
        <w:spacing w:after="0" w:line="240" w:lineRule="auto"/>
        <w:jc w:val="center"/>
        <w:rPr>
          <w:rFonts w:ascii="Times New Roman" w:eastAsia="Times New Roman" w:hAnsi="Times New Roman" w:cs="Times New Roman"/>
          <w:b/>
          <w:sz w:val="20"/>
          <w:szCs w:val="20"/>
        </w:rPr>
      </w:pPr>
    </w:p>
    <w:p w:rsidR="00A06FD1" w:rsidRPr="00936046" w:rsidP="00A06FD1" w14:paraId="017083A8"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Dear </w:t>
      </w:r>
      <w:r w:rsidRPr="00936046">
        <w:rPr>
          <w:rFonts w:ascii="Times New Roman" w:eastAsia="Times New Roman" w:hAnsi="Times New Roman" w:cs="Times New Roman"/>
          <w:sz w:val="20"/>
          <w:szCs w:val="20"/>
          <w:highlight w:val="yellow"/>
        </w:rPr>
        <w:t>Principal</w:t>
      </w:r>
      <w:r w:rsidRPr="00936046">
        <w:rPr>
          <w:rFonts w:ascii="Times New Roman" w:eastAsia="Times New Roman" w:hAnsi="Times New Roman" w:cs="Times New Roman"/>
          <w:sz w:val="20"/>
          <w:szCs w:val="20"/>
        </w:rPr>
        <w:t>,</w:t>
      </w:r>
    </w:p>
    <w:p w:rsidR="00A06FD1" w:rsidRPr="00936046" w:rsidP="00A06FD1" w14:paraId="5477629A" w14:textId="77777777">
      <w:pPr>
        <w:widowControl/>
        <w:spacing w:after="0" w:line="240" w:lineRule="auto"/>
        <w:rPr>
          <w:rFonts w:ascii="Times New Roman" w:eastAsia="Times New Roman" w:hAnsi="Times New Roman" w:cs="Times New Roman"/>
          <w:sz w:val="20"/>
          <w:szCs w:val="20"/>
        </w:rPr>
      </w:pPr>
    </w:p>
    <w:p w:rsidR="00A06FD1" w:rsidRPr="00936046" w:rsidP="00A06FD1" w14:paraId="030E8BFC" w14:textId="77777777">
      <w:pPr>
        <w:widowControl/>
        <w:spacing w:after="0" w:line="240" w:lineRule="auto"/>
        <w:rPr>
          <w:rFonts w:ascii="Times New Roman" w:eastAsia="Times New Roman" w:hAnsi="Times New Roman" w:cs="Times New Roman"/>
          <w:sz w:val="20"/>
          <w:szCs w:val="20"/>
        </w:rPr>
      </w:pPr>
      <w:bookmarkStart w:id="1852" w:name="_Hlk157416102"/>
      <w:r w:rsidRPr="00936046">
        <w:rPr>
          <w:rFonts w:ascii="Times New Roman" w:eastAsia="Times New Roman" w:hAnsi="Times New Roman" w:cs="Times New Roman"/>
          <w:sz w:val="20"/>
          <w:szCs w:val="20"/>
        </w:rPr>
        <w:t xml:space="preserve">Thank you for all you do to support education in </w:t>
      </w:r>
      <w:r w:rsidRPr="00936046">
        <w:rPr>
          <w:rFonts w:ascii="Times New Roman" w:eastAsia="Times New Roman" w:hAnsi="Times New Roman" w:cs="Times New Roman"/>
          <w:color w:val="FF0000"/>
          <w:sz w:val="20"/>
          <w:szCs w:val="20"/>
        </w:rPr>
        <w:t>state name</w:t>
      </w:r>
      <w:r w:rsidRPr="00936046">
        <w:rPr>
          <w:rFonts w:ascii="Times New Roman" w:eastAsia="Times New Roman" w:hAnsi="Times New Roman" w:cs="Times New Roman"/>
          <w:sz w:val="20"/>
          <w:szCs w:val="20"/>
        </w:rPr>
        <w:t xml:space="preserve">. I am writing to inform you that </w:t>
      </w:r>
      <w:r w:rsidRPr="00936046">
        <w:rPr>
          <w:rFonts w:ascii="Times New Roman" w:eastAsia="Times New Roman" w:hAnsi="Times New Roman" w:cs="Times New Roman"/>
          <w:sz w:val="20"/>
          <w:szCs w:val="20"/>
          <w:highlight w:val="yellow"/>
        </w:rPr>
        <w:t>school name</w:t>
      </w:r>
      <w:r w:rsidRPr="00936046">
        <w:rPr>
          <w:rFonts w:ascii="Times New Roman" w:eastAsia="Times New Roman" w:hAnsi="Times New Roman" w:cs="Times New Roman"/>
          <w:sz w:val="20"/>
          <w:szCs w:val="20"/>
        </w:rPr>
        <w:t xml:space="preserve"> </w:t>
      </w:r>
      <w:r w:rsidRPr="00936046">
        <w:rPr>
          <w:rFonts w:ascii="Times New Roman" w:eastAsia="Times New Roman" w:hAnsi="Times New Roman" w:cs="Times New Roman"/>
          <w:sz w:val="20"/>
          <w:szCs w:val="20"/>
        </w:rPr>
        <w:br/>
        <w:t xml:space="preserve">has been selected to represent schools across the nation by participating in the 2026 administration of the National Assessment of Educational Progress (NAEP). </w:t>
      </w:r>
    </w:p>
    <w:bookmarkEnd w:id="1852"/>
    <w:p w:rsidR="00A06FD1" w:rsidRPr="00936046" w:rsidP="00A06FD1" w14:paraId="601CFFE9" w14:textId="77777777">
      <w:pPr>
        <w:widowControl/>
        <w:spacing w:after="0" w:line="240" w:lineRule="auto"/>
        <w:rPr>
          <w:rFonts w:ascii="Times New Roman" w:eastAsia="Times New Roman" w:hAnsi="Times New Roman" w:cs="Times New Roman"/>
          <w:sz w:val="20"/>
          <w:szCs w:val="20"/>
        </w:rPr>
      </w:pPr>
    </w:p>
    <w:p w:rsidR="00A06FD1" w:rsidRPr="00936046" w:rsidP="00A06FD1" w14:paraId="539284C8" w14:textId="77777777">
      <w:pPr>
        <w:widowControl/>
        <w:spacing w:after="0" w:line="240" w:lineRule="auto"/>
        <w:rPr>
          <w:rFonts w:ascii="Times New Roman" w:eastAsia="Times New Roman" w:hAnsi="Times New Roman" w:cs="Times New Roman"/>
          <w:b/>
          <w:bCs/>
          <w:sz w:val="20"/>
          <w:szCs w:val="20"/>
        </w:rPr>
      </w:pPr>
      <w:r w:rsidRPr="00936046">
        <w:rPr>
          <w:rFonts w:ascii="Times New Roman" w:eastAsia="Times New Roman" w:hAnsi="Times New Roman" w:cs="Times New Roman"/>
          <w:b/>
          <w:bCs/>
          <w:sz w:val="20"/>
          <w:szCs w:val="20"/>
        </w:rPr>
        <w:t>Assessment Overview for Your School</w:t>
      </w:r>
    </w:p>
    <w:p w:rsidR="00A06FD1" w:rsidRPr="00936046" w:rsidP="00A06FD1" w14:paraId="36FCD628" w14:textId="77777777">
      <w:pPr>
        <w:widowControl/>
        <w:spacing w:after="0" w:line="240" w:lineRule="auto"/>
        <w:rPr>
          <w:rFonts w:ascii="Times New Roman" w:eastAsia="Times New Roman" w:hAnsi="Times New Roman" w:cs="Times New Roman"/>
          <w:sz w:val="20"/>
          <w:szCs w:val="20"/>
        </w:rPr>
      </w:pPr>
    </w:p>
    <w:p w:rsidR="00A06FD1" w:rsidRPr="00936046" w:rsidP="004276D9" w14:paraId="1CB08CC8" w14:textId="77777777">
      <w:pPr>
        <w:widowControl/>
        <w:numPr>
          <w:ilvl w:val="0"/>
          <w:numId w:val="137"/>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bCs/>
          <w:sz w:val="20"/>
          <w:szCs w:val="20"/>
        </w:rPr>
        <w:t>Subjects:</w:t>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sz w:val="20"/>
          <w:szCs w:val="20"/>
        </w:rPr>
        <w:t>Mathematics and reading pilot testing</w:t>
      </w:r>
    </w:p>
    <w:p w:rsidR="00A06FD1" w:rsidRPr="00936046" w:rsidP="004276D9" w14:paraId="3C159CBD" w14:textId="77777777">
      <w:pPr>
        <w:widowControl/>
        <w:numPr>
          <w:ilvl w:val="0"/>
          <w:numId w:val="137"/>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sz w:val="20"/>
          <w:szCs w:val="20"/>
        </w:rPr>
        <w:t>Students to be assessed:</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Cs/>
          <w:sz w:val="20"/>
          <w:szCs w:val="20"/>
          <w:highlight w:val="yellow"/>
        </w:rPr>
        <w:t>[Grade 4 / Grade 8 / Grade 12]</w:t>
      </w:r>
    </w:p>
    <w:p w:rsidR="00A06FD1" w:rsidRPr="00936046" w:rsidP="004276D9" w14:paraId="242ACE76" w14:textId="77777777">
      <w:pPr>
        <w:widowControl/>
        <w:numPr>
          <w:ilvl w:val="0"/>
          <w:numId w:val="137"/>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sz w:val="20"/>
          <w:szCs w:val="20"/>
        </w:rPr>
        <w:t>Assessment window:</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color w:val="FF0000"/>
          <w:sz w:val="20"/>
          <w:szCs w:val="20"/>
        </w:rPr>
        <w:t>January 26–March 6, 2026</w:t>
      </w:r>
    </w:p>
    <w:p w:rsidR="00A06FD1" w:rsidRPr="00936046" w:rsidP="004276D9" w14:paraId="193F4981" w14:textId="77777777">
      <w:pPr>
        <w:widowControl/>
        <w:numPr>
          <w:ilvl w:val="0"/>
          <w:numId w:val="137"/>
        </w:numPr>
        <w:spacing w:before="40"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Assessment duration:</w:t>
      </w:r>
      <w:r w:rsidRPr="00936046">
        <w:rPr>
          <w:rFonts w:ascii="Times New Roman" w:eastAsia="Times New Roman" w:hAnsi="Times New Roman" w:cs="Times New Roman"/>
          <w:sz w:val="20"/>
          <w:szCs w:val="20"/>
        </w:rPr>
        <w:tab/>
      </w:r>
      <w:r w:rsidRPr="00936046">
        <w:rPr>
          <w:rFonts w:ascii="Times New Roman" w:eastAsia="Times New Roman" w:hAnsi="Times New Roman" w:cs="Times New Roman"/>
          <w:sz w:val="20"/>
          <w:szCs w:val="20"/>
        </w:rPr>
        <w:tab/>
        <w:t>About 120 minutes (including transition time, instructions, and</w:t>
      </w:r>
    </w:p>
    <w:p w:rsidR="00A06FD1" w:rsidRPr="00936046" w:rsidP="00A06FD1" w14:paraId="2BF39C07" w14:textId="77777777">
      <w:pPr>
        <w:widowControl/>
        <w:spacing w:before="40" w:after="0" w:line="240" w:lineRule="auto"/>
        <w:ind w:left="360"/>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 xml:space="preserve">                                                                 completion of survey questions)</w:t>
      </w:r>
    </w:p>
    <w:p w:rsidR="00A06FD1" w:rsidRPr="00936046" w:rsidP="004276D9" w14:paraId="3BB57AEE" w14:textId="77777777">
      <w:pPr>
        <w:widowControl/>
        <w:numPr>
          <w:ilvl w:val="0"/>
          <w:numId w:val="137"/>
        </w:numPr>
        <w:spacing w:before="40"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 xml:space="preserve">Assessment administrators: </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sz w:val="20"/>
          <w:szCs w:val="20"/>
        </w:rPr>
        <w:t>NAEP representatives</w:t>
      </w:r>
    </w:p>
    <w:p w:rsidR="00A06FD1" w:rsidRPr="00936046" w:rsidP="00A06FD1" w14:paraId="3C39D3C1" w14:textId="77777777">
      <w:pPr>
        <w:widowControl/>
        <w:spacing w:after="0" w:line="240" w:lineRule="auto"/>
        <w:rPr>
          <w:rFonts w:ascii="Times New Roman" w:eastAsia="Times New Roman" w:hAnsi="Times New Roman" w:cs="Times New Roman"/>
          <w:sz w:val="20"/>
          <w:szCs w:val="20"/>
        </w:rPr>
      </w:pPr>
    </w:p>
    <w:p w:rsidR="00A06FD1" w:rsidRPr="00936046" w:rsidP="00A06FD1" w14:paraId="117D5E0B" w14:textId="77777777">
      <w:pPr>
        <w:widowControl/>
        <w:spacing w:after="0" w:line="240" w:lineRule="auto"/>
        <w:rPr>
          <w:rFonts w:ascii="Times New Roman" w:eastAsia="Times New Roman" w:hAnsi="Times New Roman" w:cs="Times New Roman"/>
          <w:b/>
          <w:bCs/>
          <w:sz w:val="20"/>
          <w:szCs w:val="20"/>
        </w:rPr>
      </w:pPr>
      <w:r w:rsidRPr="00936046">
        <w:rPr>
          <w:rFonts w:ascii="Times New Roman" w:eastAsia="Times New Roman" w:hAnsi="Times New Roman" w:cs="Times New Roman"/>
          <w:b/>
          <w:bCs/>
          <w:sz w:val="20"/>
          <w:szCs w:val="20"/>
        </w:rPr>
        <w:t xml:space="preserve">What do I need to know? </w:t>
      </w:r>
    </w:p>
    <w:p w:rsidR="00A06FD1" w:rsidRPr="00936046" w:rsidP="00A06FD1" w14:paraId="118D980D" w14:textId="77777777">
      <w:pPr>
        <w:widowControl/>
        <w:spacing w:after="0" w:line="240" w:lineRule="auto"/>
        <w:rPr>
          <w:rFonts w:ascii="Times New Roman" w:eastAsia="Times New Roman" w:hAnsi="Times New Roman" w:cs="Times New Roman"/>
          <w:b/>
          <w:bCs/>
          <w:sz w:val="20"/>
          <w:szCs w:val="20"/>
        </w:rPr>
      </w:pPr>
    </w:p>
    <w:p w:rsidR="00A06FD1" w:rsidRPr="00936046" w:rsidP="004276D9" w14:paraId="000EEC37" w14:textId="77777777">
      <w:pPr>
        <w:widowControl/>
        <w:numPr>
          <w:ilvl w:val="0"/>
          <w:numId w:val="137"/>
        </w:numPr>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Each student will answer questions in only one subject.</w:t>
      </w:r>
    </w:p>
    <w:p w:rsidR="00A06FD1" w:rsidRPr="00936046" w:rsidP="004276D9" w14:paraId="5788A404" w14:textId="77777777">
      <w:pPr>
        <w:widowControl/>
        <w:numPr>
          <w:ilvl w:val="0"/>
          <w:numId w:val="137"/>
        </w:numPr>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Your school will be assigned to participate using school or NAEP devices later this year. I will identify and contact a district or school person to complete a School Technology Survey to help make that assignment.</w:t>
      </w:r>
    </w:p>
    <w:p w:rsidR="00A06FD1" w:rsidRPr="00936046" w:rsidP="004276D9" w14:paraId="30090379" w14:textId="77777777">
      <w:pPr>
        <w:widowControl/>
        <w:numPr>
          <w:ilvl w:val="0"/>
          <w:numId w:val="137"/>
        </w:numPr>
        <w:spacing w:after="0" w:line="240" w:lineRule="auto"/>
        <w:contextualSpacing/>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NAEP representatives will provide significant support to your school.</w:t>
      </w:r>
    </w:p>
    <w:p w:rsidR="00A06FD1" w:rsidRPr="00936046" w:rsidP="004276D9" w14:paraId="64D70E26" w14:textId="77777777">
      <w:pPr>
        <w:widowControl/>
        <w:numPr>
          <w:ilvl w:val="0"/>
          <w:numId w:val="137"/>
        </w:numPr>
        <w:spacing w:after="0" w:line="240" w:lineRule="auto"/>
        <w:contextualSpacing/>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Pilot results will not be released but will inform future NAEP assessments.</w:t>
      </w:r>
    </w:p>
    <w:p w:rsidR="00A06FD1" w:rsidRPr="00936046" w:rsidP="00A06FD1" w14:paraId="2946B5CD" w14:textId="77777777">
      <w:pPr>
        <w:widowControl/>
        <w:spacing w:after="0" w:line="240" w:lineRule="auto"/>
        <w:rPr>
          <w:rFonts w:ascii="Times New Roman" w:eastAsia="Times New Roman" w:hAnsi="Times New Roman" w:cs="Times New Roman"/>
          <w:b/>
          <w:sz w:val="20"/>
          <w:szCs w:val="20"/>
        </w:rPr>
      </w:pPr>
    </w:p>
    <w:p w:rsidR="00A06FD1" w:rsidRPr="00936046" w:rsidP="00A06FD1" w14:paraId="18B945D4" w14:textId="77777777">
      <w:pPr>
        <w:widowControl/>
        <w:spacing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 xml:space="preserve">What are the next steps? </w:t>
      </w:r>
    </w:p>
    <w:p w:rsidR="00A06FD1" w:rsidRPr="00936046" w:rsidP="00A06FD1" w14:paraId="16B88D04" w14:textId="77777777">
      <w:pPr>
        <w:widowControl/>
        <w:spacing w:after="0" w:line="240" w:lineRule="auto"/>
        <w:rPr>
          <w:rFonts w:ascii="Times New Roman" w:eastAsia="Times New Roman" w:hAnsi="Times New Roman" w:cs="Times New Roman"/>
          <w:sz w:val="20"/>
          <w:szCs w:val="20"/>
        </w:rPr>
      </w:pPr>
    </w:p>
    <w:p w:rsidR="00A06FD1" w:rsidRPr="00936046" w:rsidP="004276D9" w14:paraId="4106925E" w14:textId="77777777">
      <w:pPr>
        <w:widowControl/>
        <w:numPr>
          <w:ilvl w:val="0"/>
          <w:numId w:val="138"/>
        </w:numPr>
        <w:spacing w:after="0" w:line="240" w:lineRule="auto"/>
        <w:contextualSpacing/>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In </w:t>
      </w:r>
      <w:r w:rsidRPr="00936046">
        <w:rPr>
          <w:rFonts w:ascii="Times New Roman" w:eastAsia="Times New Roman" w:hAnsi="Times New Roman" w:cs="Times New Roman"/>
          <w:color w:val="FF0000"/>
          <w:sz w:val="20"/>
          <w:szCs w:val="20"/>
        </w:rPr>
        <w:t>[month]</w:t>
      </w:r>
      <w:r w:rsidRPr="00936046">
        <w:rPr>
          <w:rFonts w:ascii="Times New Roman" w:eastAsia="Times New Roman" w:hAnsi="Times New Roman" w:cs="Times New Roman"/>
          <w:sz w:val="20"/>
          <w:szCs w:val="20"/>
        </w:rPr>
        <w:t>, I will send you an assessment date. You may work with me on the assessment date as needed.</w:t>
      </w:r>
    </w:p>
    <w:p w:rsidR="00A06FD1" w:rsidRPr="00936046" w:rsidP="004276D9" w14:paraId="3429F7AA" w14:textId="77777777">
      <w:pPr>
        <w:widowControl/>
        <w:numPr>
          <w:ilvl w:val="0"/>
          <w:numId w:val="138"/>
        </w:numPr>
        <w:spacing w:after="0" w:line="240" w:lineRule="auto"/>
        <w:contextualSpacing/>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I will ask you to identify a school coordinator to serve as the main point of contact</w:t>
      </w:r>
      <w:r w:rsidRPr="00936046">
        <w:rPr>
          <w:rFonts w:ascii="Times New Roman" w:eastAsia="Times New Roman" w:hAnsi="Times New Roman" w:cs="Times New Roman"/>
          <w:color w:val="FF0000"/>
          <w:sz w:val="20"/>
          <w:szCs w:val="20"/>
        </w:rPr>
        <w:t>, provide a student list,</w:t>
      </w:r>
      <w:r w:rsidRPr="00936046">
        <w:rPr>
          <w:rFonts w:ascii="Times New Roman" w:eastAsia="Times New Roman" w:hAnsi="Times New Roman" w:cs="Times New Roman"/>
          <w:sz w:val="20"/>
          <w:szCs w:val="20"/>
        </w:rPr>
        <w:t xml:space="preserve"> and submit additional information. </w:t>
      </w:r>
    </w:p>
    <w:p w:rsidR="00A06FD1" w:rsidRPr="00936046" w:rsidP="00A06FD1" w14:paraId="490F1497" w14:textId="77777777">
      <w:pPr>
        <w:widowControl/>
        <w:spacing w:after="0" w:line="240" w:lineRule="auto"/>
        <w:rPr>
          <w:rFonts w:ascii="Times New Roman" w:eastAsia="Times New Roman" w:hAnsi="Times New Roman" w:cs="Times New Roman"/>
          <w:sz w:val="20"/>
          <w:szCs w:val="20"/>
        </w:rPr>
      </w:pPr>
    </w:p>
    <w:p w:rsidR="00A06FD1" w:rsidRPr="00936046" w:rsidP="00A06FD1" w14:paraId="6295CAE8"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Additional information about NAEP can be found in the </w:t>
      </w:r>
      <w:r w:rsidRPr="00936046">
        <w:rPr>
          <w:rFonts w:ascii="Times New Roman" w:eastAsia="Times New Roman" w:hAnsi="Times New Roman" w:cs="Times New Roman"/>
          <w:sz w:val="20"/>
          <w:szCs w:val="20"/>
          <w:highlight w:val="yellow"/>
        </w:rPr>
        <w:t>enclosed/attached</w:t>
      </w:r>
      <w:r w:rsidRPr="00936046">
        <w:rPr>
          <w:rFonts w:ascii="Times New Roman" w:eastAsia="Times New Roman" w:hAnsi="Times New Roman" w:cs="Times New Roman"/>
          <w:sz w:val="20"/>
          <w:szCs w:val="20"/>
        </w:rPr>
        <w:t xml:space="preserve"> copy of </w:t>
      </w:r>
      <w:r w:rsidRPr="00936046">
        <w:rPr>
          <w:rFonts w:ascii="Times New Roman" w:eastAsia="Times New Roman" w:hAnsi="Times New Roman" w:cs="Times New Roman"/>
          <w:i/>
          <w:sz w:val="20"/>
          <w:szCs w:val="20"/>
        </w:rPr>
        <w:t>Facts for Principals</w:t>
      </w:r>
      <w:r w:rsidRPr="00936046">
        <w:rPr>
          <w:rFonts w:ascii="Times New Roman" w:eastAsia="Times New Roman" w:hAnsi="Times New Roman" w:cs="Times New Roman"/>
          <w:sz w:val="20"/>
          <w:szCs w:val="20"/>
        </w:rPr>
        <w:t xml:space="preserve"> and at  </w:t>
      </w:r>
      <w:hyperlink r:id="rId25" w:history="1">
        <w:r w:rsidRPr="00936046">
          <w:rPr>
            <w:rFonts w:ascii="Times New Roman" w:eastAsia="Times New Roman" w:hAnsi="Times New Roman" w:cs="Times New Roman"/>
            <w:color w:val="0000FF" w:themeColor="hyperlink"/>
            <w:sz w:val="20"/>
            <w:szCs w:val="20"/>
            <w:u w:val="single"/>
          </w:rPr>
          <w:t>http://nces.ed.gov/nationsreportcard</w:t>
        </w:r>
      </w:hyperlink>
      <w:r w:rsidRPr="00936046">
        <w:rPr>
          <w:rFonts w:ascii="Times New Roman" w:eastAsia="Times New Roman" w:hAnsi="Times New Roman" w:cs="Times New Roman"/>
          <w:sz w:val="20"/>
          <w:szCs w:val="20"/>
        </w:rPr>
        <w:t xml:space="preserve">. If you have questions, please contact me at </w:t>
      </w:r>
      <w:r w:rsidRPr="00936046">
        <w:rPr>
          <w:rFonts w:ascii="Times New Roman" w:eastAsia="Times New Roman" w:hAnsi="Times New Roman" w:cs="Times New Roman"/>
          <w:color w:val="FF0000"/>
          <w:sz w:val="20"/>
          <w:szCs w:val="20"/>
        </w:rPr>
        <w:t>NSC/NTC telephone number</w:t>
      </w:r>
      <w:r w:rsidRPr="00936046">
        <w:rPr>
          <w:rFonts w:ascii="Times New Roman" w:eastAsia="Times New Roman" w:hAnsi="Times New Roman" w:cs="Times New Roman"/>
          <w:sz w:val="20"/>
          <w:szCs w:val="20"/>
        </w:rPr>
        <w:t xml:space="preserve"> or via email at </w:t>
      </w:r>
      <w:r w:rsidRPr="00936046">
        <w:rPr>
          <w:rFonts w:ascii="Times New Roman" w:eastAsia="Times New Roman" w:hAnsi="Times New Roman" w:cs="Times New Roman"/>
          <w:color w:val="FF0000"/>
          <w:sz w:val="20"/>
          <w:szCs w:val="20"/>
        </w:rPr>
        <w:t>NSC/NTC email address</w:t>
      </w:r>
      <w:r w:rsidRPr="00936046">
        <w:rPr>
          <w:rFonts w:ascii="Times New Roman" w:eastAsia="Times New Roman" w:hAnsi="Times New Roman" w:cs="Times New Roman"/>
          <w:sz w:val="20"/>
          <w:szCs w:val="20"/>
        </w:rPr>
        <w:t>.</w:t>
      </w:r>
    </w:p>
    <w:p w:rsidR="00A06FD1" w:rsidRPr="00936046" w:rsidP="00A06FD1" w14:paraId="27960F42" w14:textId="77777777">
      <w:pPr>
        <w:widowControl/>
        <w:spacing w:after="0" w:line="240" w:lineRule="auto"/>
        <w:rPr>
          <w:rFonts w:ascii="Times New Roman" w:eastAsia="Times New Roman" w:hAnsi="Times New Roman" w:cs="Times New Roman"/>
          <w:sz w:val="20"/>
          <w:szCs w:val="20"/>
        </w:rPr>
      </w:pPr>
    </w:p>
    <w:p w:rsidR="00A06FD1" w:rsidRPr="00936046" w:rsidP="00A06FD1" w14:paraId="42D41CCF"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Our </w:t>
      </w:r>
      <w:r w:rsidRPr="00936046">
        <w:rPr>
          <w:rFonts w:ascii="Times New Roman" w:eastAsia="Times New Roman" w:hAnsi="Times New Roman" w:cs="Times New Roman"/>
          <w:color w:val="FF0000"/>
          <w:sz w:val="20"/>
          <w:szCs w:val="20"/>
        </w:rPr>
        <w:t>chief state school officer</w:t>
      </w:r>
      <w:r w:rsidRPr="00936046">
        <w:rPr>
          <w:rFonts w:ascii="Times New Roman" w:eastAsia="Times New Roman" w:hAnsi="Times New Roman" w:cs="Times New Roman"/>
          <w:sz w:val="20"/>
          <w:szCs w:val="20"/>
        </w:rPr>
        <w:t xml:space="preserve">, </w:t>
      </w:r>
      <w:r w:rsidRPr="00936046">
        <w:rPr>
          <w:rFonts w:ascii="Times New Roman" w:eastAsia="Times New Roman" w:hAnsi="Times New Roman" w:cs="Times New Roman"/>
          <w:color w:val="FF0000"/>
          <w:sz w:val="20"/>
          <w:szCs w:val="20"/>
        </w:rPr>
        <w:t>name</w:t>
      </w:r>
      <w:r w:rsidRPr="00936046">
        <w:rPr>
          <w:rFonts w:ascii="Times New Roman" w:eastAsia="Times New Roman" w:hAnsi="Times New Roman" w:cs="Times New Roman"/>
          <w:sz w:val="20"/>
          <w:szCs w:val="20"/>
        </w:rPr>
        <w:t xml:space="preserve">, and your district superintendent, </w:t>
      </w:r>
      <w:r w:rsidRPr="00936046">
        <w:rPr>
          <w:rFonts w:ascii="Times New Roman" w:eastAsia="Times New Roman" w:hAnsi="Times New Roman" w:cs="Times New Roman"/>
          <w:color w:val="FF0000"/>
          <w:sz w:val="20"/>
          <w:szCs w:val="20"/>
        </w:rPr>
        <w:t>name</w:t>
      </w:r>
      <w:r w:rsidRPr="00936046">
        <w:rPr>
          <w:rFonts w:ascii="Times New Roman" w:eastAsia="Times New Roman" w:hAnsi="Times New Roman" w:cs="Times New Roman"/>
          <w:sz w:val="20"/>
          <w:szCs w:val="20"/>
        </w:rPr>
        <w:t>, support NAEP and look forward to your school’s participation. We know that we can count on you to help us reach our goal of 100 percent participation.</w:t>
      </w:r>
    </w:p>
    <w:p w:rsidR="00A06FD1" w:rsidRPr="00936046" w:rsidP="00A06FD1" w14:paraId="5E621620" w14:textId="77777777">
      <w:pPr>
        <w:widowControl/>
        <w:spacing w:after="0" w:line="240" w:lineRule="auto"/>
        <w:rPr>
          <w:rFonts w:ascii="Times New Roman" w:eastAsia="Times New Roman" w:hAnsi="Times New Roman" w:cs="Times New Roman"/>
          <w:sz w:val="20"/>
          <w:szCs w:val="20"/>
        </w:rPr>
      </w:pPr>
    </w:p>
    <w:p w:rsidR="00A06FD1" w:rsidRPr="00936046" w:rsidP="00A06FD1" w14:paraId="73F7BD29"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Sincerely,</w:t>
      </w:r>
    </w:p>
    <w:p w:rsidR="00A06FD1" w:rsidRPr="00936046" w:rsidP="00A06FD1" w14:paraId="0220D18C" w14:textId="77777777">
      <w:pPr>
        <w:widowControl/>
        <w:spacing w:after="0" w:line="240" w:lineRule="auto"/>
        <w:rPr>
          <w:rFonts w:ascii="Times New Roman" w:eastAsia="Times New Roman" w:hAnsi="Times New Roman" w:cs="Times New Roman"/>
          <w:sz w:val="20"/>
          <w:szCs w:val="20"/>
        </w:rPr>
      </w:pPr>
    </w:p>
    <w:p w:rsidR="00A06FD1" w:rsidRPr="00936046" w:rsidP="00A06FD1" w14:paraId="4013A0E1" w14:textId="77777777">
      <w:pPr>
        <w:widowControl/>
        <w:spacing w:after="0" w:line="240" w:lineRule="auto"/>
        <w:rPr>
          <w:rFonts w:ascii="Times New Roman" w:eastAsia="Times New Roman" w:hAnsi="Times New Roman" w:cs="Times New Roman"/>
          <w:color w:val="FF0000"/>
          <w:sz w:val="20"/>
          <w:szCs w:val="20"/>
        </w:rPr>
      </w:pPr>
      <w:r w:rsidRPr="00936046">
        <w:rPr>
          <w:rFonts w:ascii="Times New Roman" w:eastAsia="Times New Roman" w:hAnsi="Times New Roman" w:cs="Times New Roman"/>
          <w:sz w:val="20"/>
          <w:szCs w:val="20"/>
        </w:rPr>
        <w:t>NAEP State Coordinator</w:t>
      </w:r>
    </w:p>
    <w:p w:rsidR="00A06FD1" w:rsidRPr="00936046" w:rsidP="00A06FD1" w14:paraId="4C0FBA59" w14:textId="77777777">
      <w:pPr>
        <w:widowControl/>
        <w:spacing w:after="0" w:line="240" w:lineRule="auto"/>
        <w:rPr>
          <w:rFonts w:ascii="Times New Roman" w:eastAsia="Times New Roman" w:hAnsi="Times New Roman" w:cs="Times New Roman"/>
          <w:sz w:val="20"/>
          <w:szCs w:val="20"/>
        </w:rPr>
      </w:pPr>
    </w:p>
    <w:p w:rsidR="00A06FD1" w:rsidRPr="00936046" w:rsidP="00A06FD1" w14:paraId="126CB450" w14:textId="77777777">
      <w:pPr>
        <w:widowControl/>
        <w:spacing w:after="0" w:line="240" w:lineRule="auto"/>
        <w:rPr>
          <w:rFonts w:ascii="Times New Roman" w:eastAsia="Times New Roman" w:hAnsi="Times New Roman" w:cs="Times New Roman"/>
          <w:sz w:val="20"/>
          <w:szCs w:val="20"/>
        </w:rPr>
      </w:pPr>
    </w:p>
    <w:p w:rsidR="00A06FD1" w:rsidRPr="00936046" w:rsidP="00A06FD1" w14:paraId="6F4E1B94" w14:textId="77777777">
      <w:pPr>
        <w:widowControl/>
        <w:spacing w:after="0" w:line="240" w:lineRule="auto"/>
        <w:rPr>
          <w:rFonts w:ascii="Times New Roman" w:eastAsia="Times New Roman" w:hAnsi="Times New Roman" w:cs="Times New Roman"/>
          <w:color w:val="FF0000"/>
          <w:sz w:val="20"/>
          <w:szCs w:val="20"/>
        </w:rPr>
      </w:pPr>
      <w:r w:rsidRPr="00936046">
        <w:rPr>
          <w:rFonts w:ascii="Times New Roman" w:eastAsia="Times New Roman" w:hAnsi="Times New Roman" w:cs="Times New Roman"/>
          <w:color w:val="FF0000"/>
          <w:sz w:val="20"/>
          <w:szCs w:val="20"/>
        </w:rPr>
        <w:t>Enclosure (or link for electronic mailing):</w:t>
      </w:r>
      <w:r w:rsidRPr="00936046">
        <w:rPr>
          <w:rFonts w:ascii="Times New Roman" w:eastAsia="Times New Roman" w:hAnsi="Times New Roman" w:cs="Times New Roman"/>
          <w:i/>
          <w:color w:val="FF0000"/>
          <w:sz w:val="20"/>
          <w:szCs w:val="20"/>
        </w:rPr>
        <w:t xml:space="preserve"> </w:t>
      </w:r>
      <w:r w:rsidRPr="00936046">
        <w:rPr>
          <w:rFonts w:ascii="Times New Roman" w:eastAsia="Times New Roman" w:hAnsi="Times New Roman" w:cs="Times New Roman"/>
          <w:i/>
          <w:sz w:val="20"/>
          <w:szCs w:val="20"/>
        </w:rPr>
        <w:t>Facts for Principals</w:t>
      </w:r>
      <w:r w:rsidRPr="00936046">
        <w:rPr>
          <w:rFonts w:ascii="Times New Roman" w:eastAsia="Times New Roman" w:hAnsi="Times New Roman" w:cs="Times New Roman"/>
          <w:i/>
          <w:color w:val="FF0000"/>
          <w:sz w:val="20"/>
          <w:szCs w:val="20"/>
        </w:rPr>
        <w:t xml:space="preserve"> </w:t>
      </w:r>
    </w:p>
    <w:p w:rsidR="00A06FD1" w:rsidRPr="00936046" w:rsidP="00A06FD1" w14:paraId="2284F7A6" w14:textId="77777777">
      <w:pPr>
        <w:widowControl/>
        <w:spacing w:after="0" w:line="240" w:lineRule="auto"/>
        <w:rPr>
          <w:rFonts w:ascii="Times New Roman" w:eastAsia="Times New Roman" w:hAnsi="Times New Roman" w:cs="Times New Roman"/>
          <w:sz w:val="20"/>
          <w:szCs w:val="20"/>
        </w:rPr>
      </w:pPr>
    </w:p>
    <w:p w:rsidR="00A06FD1" w:rsidRPr="00936046" w:rsidP="00A06FD1" w14:paraId="621D70F2"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ab/>
      </w:r>
      <w:r w:rsidRPr="00936046">
        <w:rPr>
          <w:rFonts w:ascii="Times New Roman" w:eastAsia="Times New Roman" w:hAnsi="Times New Roman" w:cs="Times New Roman"/>
          <w:sz w:val="20"/>
          <w:szCs w:val="20"/>
        </w:rPr>
        <w:tab/>
      </w:r>
    </w:p>
    <w:p w:rsidR="00A06FD1" w:rsidRPr="00936046" w:rsidP="00A06FD1" w14:paraId="1E82E55C"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CC: </w:t>
      </w:r>
      <w:r w:rsidRPr="00936046">
        <w:rPr>
          <w:rFonts w:ascii="Times New Roman" w:eastAsia="Times New Roman" w:hAnsi="Times New Roman" w:cs="Times New Roman"/>
          <w:color w:val="FF0000"/>
          <w:sz w:val="20"/>
          <w:szCs w:val="20"/>
        </w:rPr>
        <w:t>District Assessment Coordinator</w:t>
      </w:r>
    </w:p>
    <w:p w:rsidR="00A06FD1" w:rsidRPr="00936046" w:rsidP="00A06FD1" w14:paraId="1EA5AE0D" w14:textId="77777777">
      <w:pPr>
        <w:widowControl/>
        <w:spacing w:after="0" w:line="240" w:lineRule="auto"/>
        <w:rPr>
          <w:rFonts w:ascii="Times New Roman" w:eastAsia="Times New Roman" w:hAnsi="Times New Roman" w:cs="Times New Roman"/>
          <w:sz w:val="20"/>
          <w:szCs w:val="20"/>
        </w:rPr>
      </w:pPr>
    </w:p>
    <w:p w:rsidR="00F37E46" w:rsidRPr="00D05EDF" w:rsidP="00F37E46" w14:paraId="02D755AF" w14:textId="77777777">
      <w:pPr>
        <w:spacing w:after="0"/>
        <w:rPr>
          <w:rFonts w:ascii="Times New Roman" w:hAnsi="Times New Roman" w:cs="Times New Roman"/>
          <w:i/>
          <w:iCs/>
          <w:sz w:val="20"/>
          <w:szCs w:val="20"/>
        </w:rPr>
      </w:pPr>
      <w:r w:rsidRPr="00D05EDF">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521DD3" w:rsidRPr="00A8179C" w:rsidP="00A8179C" w14:paraId="0CC86B0D" w14:textId="514746EB">
      <w:pPr>
        <w:pStyle w:val="Heading3"/>
        <w:rPr>
          <w:rFonts w:eastAsiaTheme="minorHAnsi"/>
          <w:szCs w:val="28"/>
          <w:lang w:val=""/>
        </w:rPr>
      </w:pPr>
      <w:r>
        <w:rPr>
          <w:szCs w:val="28"/>
          <w:lang w:val=""/>
        </w:rPr>
        <w:br w:type="page"/>
      </w:r>
      <w:bookmarkStart w:id="1853" w:name="_Toc196212145"/>
      <w:r>
        <w:rPr>
          <w:rFonts w:eastAsia="Times New Roman"/>
          <w:b/>
        </w:rPr>
        <w:t>Appendix D</w:t>
      </w:r>
      <w:r>
        <w:rPr>
          <w:rFonts w:eastAsia="Times New Roman"/>
          <w:b/>
        </w:rPr>
        <w:t>-</w:t>
      </w:r>
      <w:r w:rsidRPr="00C74E6D">
        <w:rPr>
          <w:rFonts w:eastAsia="Times New Roman"/>
          <w:b/>
        </w:rPr>
        <w:t>1</w:t>
      </w:r>
      <w:r w:rsidRPr="00C74E6D" w:rsidR="003E78BD">
        <w:rPr>
          <w:rFonts w:eastAsia="Times New Roman"/>
          <w:b/>
        </w:rPr>
        <w:t>3</w:t>
      </w:r>
      <w:r w:rsidR="00C74E6D">
        <w:rPr>
          <w:rFonts w:eastAsia="Times New Roman"/>
          <w:b/>
        </w:rPr>
        <w:t>4</w:t>
      </w:r>
      <w:r w:rsidRPr="00C74E6D">
        <w:rPr>
          <w:rFonts w:eastAsia="Times New Roman"/>
          <w:b/>
        </w:rPr>
        <w:t>:</w:t>
      </w:r>
      <w:r w:rsidRPr="00A8179C">
        <w:rPr>
          <w:rFonts w:eastAsia="Times New Roman"/>
          <w:b/>
        </w:rPr>
        <w:t xml:space="preserve"> </w:t>
      </w:r>
      <w:r w:rsidRPr="008D3C71">
        <w:rPr>
          <w:rFonts w:eastAsia="Times New Roman"/>
          <w:bCs/>
        </w:rPr>
        <w:t>NAEP 2026 State Guide</w:t>
      </w:r>
      <w:r w:rsidRPr="008D3C71" w:rsidR="00B6136F">
        <w:rPr>
          <w:rFonts w:eastAsia="Times New Roman"/>
          <w:bCs/>
        </w:rPr>
        <w:t xml:space="preserve"> (NEW)</w:t>
      </w:r>
      <w:bookmarkEnd w:id="1853"/>
    </w:p>
    <w:p w:rsidR="00521DD3" w14:paraId="6307CFC5" w14:textId="77777777">
      <w:pPr>
        <w:rPr>
          <w:rFonts w:ascii="Times New Roman" w:eastAsia="Times New Roman" w:hAnsi="Times New Roman" w:cstheme="majorBidi"/>
          <w:color w:val="000000" w:themeColor="text1"/>
          <w:sz w:val="28"/>
          <w:szCs w:val="24"/>
        </w:rPr>
      </w:pPr>
      <w:r>
        <w:rPr>
          <w:rFonts w:eastAsia="Times New Roman"/>
        </w:rPr>
        <w:br w:type="page"/>
      </w:r>
    </w:p>
    <w:p w:rsidR="00551EB5" w:rsidP="00551EB5" w14:paraId="29D1EE4A" w14:textId="77777777">
      <w:pPr>
        <w:pStyle w:val="Heading3"/>
        <w:jc w:val="left"/>
        <w:rPr>
          <w:rFonts w:eastAsia="Times New Roman"/>
        </w:rPr>
      </w:pPr>
    </w:p>
    <w:p w:rsidR="00654CE3" w:rsidRPr="00654CE3" w:rsidP="00654CE3" w14:paraId="52231AD7" w14:textId="77777777">
      <w:pPr>
        <w:widowControl/>
        <w:spacing w:after="0" w:line="240" w:lineRule="auto"/>
        <w:outlineLvl w:val="0"/>
        <w:rPr>
          <w:rFonts w:ascii="Calibri" w:eastAsia="Calibri" w:hAnsi="Calibri" w:cs="Times New Roman"/>
          <w:sz w:val="24"/>
          <w:szCs w:val="24"/>
        </w:rPr>
      </w:pPr>
      <w:bookmarkStart w:id="1854" w:name="_Toc191626850"/>
      <w:bookmarkStart w:id="1855" w:name="_Toc191627908"/>
      <w:bookmarkStart w:id="1856" w:name="_Toc191628964"/>
      <w:bookmarkStart w:id="1857" w:name="_Toc192581919"/>
      <w:bookmarkStart w:id="1858" w:name="_Toc192686489"/>
      <w:bookmarkStart w:id="1859" w:name="_Toc192686900"/>
      <w:bookmarkStart w:id="1860" w:name="_Toc192687229"/>
      <w:bookmarkStart w:id="1861" w:name="_Toc193122566"/>
      <w:bookmarkStart w:id="1862" w:name="_Toc193123464"/>
      <w:bookmarkStart w:id="1863" w:name="_Toc193184926"/>
      <w:bookmarkStart w:id="1864" w:name="_Toc193191734"/>
      <w:bookmarkStart w:id="1865" w:name="_Toc193192209"/>
      <w:bookmarkStart w:id="1866" w:name="_Toc196212146"/>
      <w:r w:rsidRPr="00654CE3">
        <w:rPr>
          <w:rFonts w:ascii="Calibri" w:eastAsia="Calibri" w:hAnsi="Calibri" w:cs="Times New Roman"/>
          <w:b/>
          <w:bCs/>
          <w:sz w:val="24"/>
          <w:szCs w:val="24"/>
        </w:rPr>
        <w:t>State Guide to NAEP Participation 2026</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rsidR="00654CE3" w:rsidRPr="00654CE3" w:rsidP="00654CE3" w14:paraId="27C98FB6" w14:textId="77777777">
      <w:pPr>
        <w:widowControl/>
        <w:spacing w:after="0" w:line="240" w:lineRule="auto"/>
        <w:rPr>
          <w:rFonts w:ascii="Calibri" w:eastAsia="Calibri" w:hAnsi="Calibri" w:cs="Times New Roman"/>
          <w:sz w:val="24"/>
          <w:szCs w:val="24"/>
        </w:rPr>
      </w:pPr>
    </w:p>
    <w:p w:rsidR="00654CE3" w:rsidRPr="00654CE3" w:rsidP="00654CE3" w14:paraId="7A9AF847"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b/>
          <w:bCs/>
          <w:sz w:val="24"/>
          <w:szCs w:val="24"/>
        </w:rPr>
        <w:t>The National Assessment of Educational Progress (NAEP)</w:t>
      </w:r>
      <w:r w:rsidRPr="00654CE3">
        <w:rPr>
          <w:rFonts w:ascii="Calibri" w:eastAsia="Calibri" w:hAnsi="Calibri" w:cs="Times New Roman"/>
          <w:sz w:val="24"/>
          <w:szCs w:val="24"/>
        </w:rPr>
        <w:t>,</w:t>
      </w:r>
      <w:r w:rsidRPr="00654CE3">
        <w:rPr>
          <w:rFonts w:ascii="Calibri" w:eastAsia="Calibri" w:hAnsi="Calibri" w:cs="Times New Roman"/>
          <w:b/>
          <w:bCs/>
          <w:sz w:val="24"/>
          <w:szCs w:val="24"/>
        </w:rPr>
        <w:t xml:space="preserve"> </w:t>
      </w:r>
      <w:r w:rsidRPr="00654CE3">
        <w:rPr>
          <w:rFonts w:ascii="Calibri" w:eastAsia="Calibri" w:hAnsi="Calibri" w:cs="Times New Roman"/>
          <w:sz w:val="24"/>
          <w:szCs w:val="24"/>
        </w:rPr>
        <w:t>often called The Nation’s Report Card, is the largest nationally representative and continuing assessment of what students in the United States know and can do in various subjects. Since 1969, NAEP has been a common measure of student achievement across the country in civics, mathematics, reading, science, U.S. history, and many other subjects. NAEP report cards provide national results, as well as results for states, some districts, and various demographic groups, depending on the assessment. Federal and state policymakers, educators, and researchers use NAEP results to assess student progress and develop ways to improve education across the country and ensure that all students have the opportunity to succeed.</w:t>
      </w:r>
    </w:p>
    <w:p w:rsidR="00654CE3" w:rsidRPr="00654CE3" w:rsidP="00654CE3" w14:paraId="2633C0B8" w14:textId="77777777">
      <w:pPr>
        <w:widowControl/>
        <w:spacing w:after="0" w:line="240" w:lineRule="auto"/>
        <w:rPr>
          <w:rFonts w:ascii="Calibri" w:eastAsia="Calibri" w:hAnsi="Calibri" w:cs="Times New Roman"/>
          <w:sz w:val="24"/>
          <w:szCs w:val="24"/>
        </w:rPr>
      </w:pPr>
    </w:p>
    <w:p w:rsidR="00654CE3" w:rsidRPr="00654CE3" w:rsidP="00654CE3" w14:paraId="2A750F50"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NAEP is congressionally mandated and administered by the National Center for Education Statistics (NCES), located within the U.S. Department of Education’s Institute of Education Sciences. </w:t>
      </w:r>
    </w:p>
    <w:p w:rsidR="00654CE3" w:rsidRPr="00654CE3" w:rsidP="00654CE3" w14:paraId="67D939F1" w14:textId="77777777">
      <w:pPr>
        <w:widowControl/>
        <w:spacing w:after="160" w:line="240" w:lineRule="auto"/>
        <w:rPr>
          <w:rFonts w:ascii="Calibri" w:eastAsia="Calibri" w:hAnsi="Calibri" w:cs="Times New Roman"/>
          <w:sz w:val="24"/>
          <w:szCs w:val="24"/>
        </w:rPr>
      </w:pPr>
    </w:p>
    <w:p w:rsidR="00654CE3" w:rsidRPr="00654CE3" w:rsidP="00654CE3" w14:paraId="1390B024" w14:textId="77777777">
      <w:pPr>
        <w:widowControl/>
        <w:spacing w:after="0" w:line="240" w:lineRule="auto"/>
        <w:outlineLvl w:val="0"/>
        <w:rPr>
          <w:rFonts w:ascii="Calibri" w:eastAsia="Calibri" w:hAnsi="Calibri" w:cs="Times New Roman"/>
          <w:b/>
          <w:bCs/>
          <w:sz w:val="24"/>
          <w:szCs w:val="24"/>
        </w:rPr>
      </w:pPr>
      <w:bookmarkStart w:id="1867" w:name="_Toc191626851"/>
      <w:bookmarkStart w:id="1868" w:name="_Toc191627909"/>
      <w:bookmarkStart w:id="1869" w:name="_Toc191628965"/>
      <w:bookmarkStart w:id="1870" w:name="_Toc192581920"/>
      <w:bookmarkStart w:id="1871" w:name="_Toc192686490"/>
      <w:bookmarkStart w:id="1872" w:name="_Toc192686901"/>
      <w:bookmarkStart w:id="1873" w:name="_Toc192687230"/>
      <w:bookmarkStart w:id="1874" w:name="_Toc193122567"/>
      <w:bookmarkStart w:id="1875" w:name="_Toc193123465"/>
      <w:bookmarkStart w:id="1876" w:name="_Toc193184927"/>
      <w:bookmarkStart w:id="1877" w:name="_Toc193191735"/>
      <w:bookmarkStart w:id="1878" w:name="_Toc193192210"/>
      <w:bookmarkStart w:id="1879" w:name="_Toc196212147"/>
      <w:r w:rsidRPr="00654CE3">
        <w:rPr>
          <w:rFonts w:ascii="Calibri" w:eastAsia="Calibri" w:hAnsi="Calibri" w:cs="Times New Roman"/>
          <w:b/>
          <w:bCs/>
          <w:sz w:val="24"/>
          <w:szCs w:val="24"/>
        </w:rPr>
        <w:t>NAEP State Participation</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rsidR="00654CE3" w:rsidRPr="00654CE3" w:rsidP="00654CE3" w14:paraId="30C20389"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Since its inception, NAEP has been a partnership between the federal government and the states, which have continued to support NAEP national assessments through their schools’ participation. In 1990, NAEP was administered at the state level for the first time. Since then, state-level results in mathematics, reading, science, and writing at grades 4 and 8 have been released, allowing for national and state-level comparisons over time. Beginning in 2003, all states have participated in the state NAEP mathematics and reading assessments at grades 4 and 8.</w:t>
      </w:r>
    </w:p>
    <w:p w:rsidR="00654CE3" w:rsidRPr="00654CE3" w:rsidP="00654CE3" w14:paraId="1E0E69ED" w14:textId="77777777">
      <w:pPr>
        <w:widowControl/>
        <w:spacing w:after="0" w:line="240" w:lineRule="auto"/>
        <w:rPr>
          <w:rFonts w:ascii="Calibri" w:eastAsia="Calibri" w:hAnsi="Calibri" w:cs="Times New Roman"/>
          <w:b/>
          <w:bCs/>
          <w:sz w:val="24"/>
          <w:szCs w:val="24"/>
        </w:rPr>
      </w:pPr>
    </w:p>
    <w:p w:rsidR="00654CE3" w:rsidRPr="00654CE3" w:rsidP="00654CE3" w14:paraId="2A0263B1" w14:textId="77777777">
      <w:pPr>
        <w:widowControl/>
        <w:spacing w:after="0" w:line="240" w:lineRule="auto"/>
        <w:rPr>
          <w:rFonts w:ascii="Calibri" w:eastAsia="Calibri" w:hAnsi="Calibri" w:cs="Times New Roman"/>
          <w:b/>
          <w:bCs/>
          <w:sz w:val="24"/>
          <w:szCs w:val="24"/>
        </w:rPr>
      </w:pPr>
      <w:r w:rsidRPr="00654CE3">
        <w:rPr>
          <w:rFonts w:ascii="Calibri" w:eastAsia="Calibri" w:hAnsi="Calibri" w:cs="Times New Roman"/>
          <w:b/>
          <w:bCs/>
          <w:sz w:val="24"/>
          <w:szCs w:val="24"/>
        </w:rPr>
        <w:t>The NAEP 2026 Assessment Program</w:t>
      </w:r>
    </w:p>
    <w:p w:rsidR="00654CE3" w:rsidRPr="00654CE3" w:rsidP="00654CE3" w14:paraId="38B758CA"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The 2026 NAEP program will include digitally based assessments in mathematics and reading at grades 4 and 8 and civics and U.S. history at grade 8. Schools and students may also be selected to participate in NAEP pilot testing in mathematics and reading to help improve future NAEP assessments and ensure that they continue to be a reliable measure of student achievement. Participating students, teachers, and principals will also be asked to complete survey questionnaires to provide a better understanding of factors that may be related to students’ learning.</w:t>
      </w:r>
    </w:p>
    <w:p w:rsidR="00654CE3" w:rsidRPr="00654CE3" w:rsidP="00654CE3" w14:paraId="6CD60EE7" w14:textId="77777777">
      <w:pPr>
        <w:widowControl/>
        <w:spacing w:after="160" w:line="240" w:lineRule="auto"/>
        <w:rPr>
          <w:rFonts w:ascii="Calibri" w:eastAsia="Calibri" w:hAnsi="Calibri" w:cs="Times New Roman"/>
          <w:sz w:val="24"/>
          <w:szCs w:val="24"/>
        </w:rPr>
      </w:pPr>
      <w:bookmarkStart w:id="1880" w:name="_Hlk121480068"/>
      <w:r w:rsidRPr="00654CE3">
        <w:rPr>
          <w:rFonts w:ascii="Calibri" w:eastAsia="Calibri" w:hAnsi="Calibri" w:cs="Times New Roman"/>
          <w:sz w:val="24"/>
          <w:szCs w:val="24"/>
        </w:rPr>
        <w:t xml:space="preserve">The assessments will be administered between January 26 and March 6, 2026. </w:t>
      </w:r>
      <w:bookmarkEnd w:id="1880"/>
    </w:p>
    <w:p w:rsidR="00654CE3" w:rsidRPr="00654CE3" w:rsidP="00654CE3" w14:paraId="6B06A5BB"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In 2026, state-level data will be collected in mathematics and reading assessments at grades 4 and 8. Under the Elementary and Secondary Education Act Reauthorization of 2001 and continuing with the Every Student Succeeds Act (ESSA), which was signed into law in December 2015, state applications for Title I funds must include an assurance that states will participate in the biennial NAEP mathematics and reading assessments at grades 4 and 8 and that state results will be reported.  </w:t>
      </w:r>
    </w:p>
    <w:p w:rsidR="00654CE3" w:rsidRPr="00654CE3" w:rsidP="00654CE3" w14:paraId="7910F3D6"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Twenty-six districts will participate in the NAEP Trial Urban District Assessment (TUDA) in mathematics and reading in grades 4 and 8. A primary goal of NAEP TUDA is to focus attention on urban education by measuring what students in the nation’s large urban districts know and can do in mathematics and reading. </w:t>
      </w:r>
    </w:p>
    <w:p w:rsidR="00654CE3" w:rsidRPr="00654CE3" w:rsidP="00654CE3" w14:paraId="1A67512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NAEP representatives will administer the NAEP assessment and provide significant support to schools on assessment day. Schools will need to provide space for students to take the assessment, desks or tables, and an adequate number of electrical outlets in the assessment location. NAEP representatives will use school devices and Internet—when possible—to conduct the assessment. NAEP representatives will contact districts and schools in the coming months with more information.</w:t>
      </w:r>
    </w:p>
    <w:p w:rsidR="00654CE3" w:rsidRPr="00654CE3" w:rsidP="00654CE3" w14:paraId="08A11B1D" w14:textId="77777777">
      <w:pPr>
        <w:widowControl/>
        <w:spacing w:after="0" w:line="240" w:lineRule="auto"/>
        <w:ind w:left="720"/>
        <w:contextualSpacing/>
        <w:rPr>
          <w:rFonts w:ascii="Calibri" w:eastAsia="Calibri" w:hAnsi="Calibri" w:cs="Times New Roman"/>
          <w:sz w:val="24"/>
          <w:szCs w:val="24"/>
        </w:rPr>
      </w:pPr>
    </w:p>
    <w:p w:rsidR="00654CE3" w:rsidRPr="00654CE3" w:rsidP="00654CE3" w14:paraId="2799E820"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Additional information about the NAEP program and the data collection process is available from your state’s NAEP State Coordinator and through the NAEP website at </w:t>
      </w:r>
      <w:hyperlink r:id="rId10">
        <w:r w:rsidRPr="00654CE3">
          <w:rPr>
            <w:rFonts w:ascii="Calibri" w:eastAsia="Calibri" w:hAnsi="Calibri" w:cs="Times New Roman"/>
            <w:color w:val="0563C1"/>
            <w:sz w:val="24"/>
            <w:szCs w:val="24"/>
            <w:u w:val="single"/>
          </w:rPr>
          <w:t>http://nces.ed.gov/nationsreportcard</w:t>
        </w:r>
      </w:hyperlink>
      <w:r w:rsidRPr="00654CE3">
        <w:rPr>
          <w:rFonts w:ascii="Calibri" w:eastAsia="Calibri" w:hAnsi="Calibri" w:cs="Times New Roman"/>
          <w:sz w:val="24"/>
          <w:szCs w:val="24"/>
        </w:rPr>
        <w:t xml:space="preserve">. </w:t>
      </w:r>
    </w:p>
    <w:p w:rsidR="00654CE3" w:rsidRPr="00654CE3" w:rsidP="00654CE3" w14:paraId="566ADD21" w14:textId="77777777">
      <w:pPr>
        <w:widowControl/>
        <w:spacing w:after="0" w:line="240" w:lineRule="auto"/>
        <w:rPr>
          <w:rFonts w:ascii="Calibri" w:eastAsia="Calibri" w:hAnsi="Calibri" w:cs="Times New Roman"/>
          <w:i/>
          <w:iCs/>
          <w:sz w:val="24"/>
          <w:szCs w:val="24"/>
        </w:rPr>
      </w:pPr>
    </w:p>
    <w:p w:rsidR="00654CE3" w:rsidRPr="00654CE3" w:rsidP="00654CE3" w14:paraId="5CB21C1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i/>
          <w:iCs/>
          <w:sz w:val="24"/>
          <w:szCs w:val="24"/>
        </w:rPr>
        <w:t>Sidebar text</w:t>
      </w:r>
      <w:r w:rsidRPr="00654CE3">
        <w:rPr>
          <w:rFonts w:ascii="Calibri" w:eastAsia="Calibri" w:hAnsi="Calibri" w:cs="Times New Roman"/>
          <w:b/>
          <w:bCs/>
          <w:sz w:val="24"/>
          <w:szCs w:val="24"/>
        </w:rPr>
        <w:t>:</w:t>
      </w:r>
      <w:r w:rsidRPr="00654CE3">
        <w:rPr>
          <w:rFonts w:ascii="Calibri" w:eastAsia="Calibri" w:hAnsi="Calibri" w:cs="Times New Roman"/>
          <w:sz w:val="24"/>
          <w:szCs w:val="24"/>
        </w:rPr>
        <w:t xml:space="preserve"> </w:t>
      </w:r>
    </w:p>
    <w:p w:rsidR="00654CE3" w:rsidRPr="00654CE3" w:rsidP="00654CE3" w14:paraId="37ECAE25"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This publication provides an overview of the NAEP 2026 assessments for state officials to promote understanding of the activities that will take place during the assessment cycle.</w:t>
      </w:r>
    </w:p>
    <w:p w:rsidR="00654CE3" w:rsidRPr="00654CE3" w:rsidP="00654CE3" w14:paraId="0DE18ABA" w14:textId="77777777">
      <w:pPr>
        <w:widowControl/>
        <w:spacing w:after="0" w:line="240" w:lineRule="auto"/>
        <w:rPr>
          <w:rFonts w:ascii="Calibri" w:eastAsia="Calibri" w:hAnsi="Calibri" w:cs="Times New Roman"/>
          <w:sz w:val="24"/>
          <w:szCs w:val="24"/>
        </w:rPr>
      </w:pPr>
    </w:p>
    <w:p w:rsidR="00654CE3" w:rsidRPr="00654CE3" w:rsidP="00654CE3" w14:paraId="2093A769" w14:textId="77777777">
      <w:pPr>
        <w:widowControl/>
        <w:spacing w:after="0" w:line="240" w:lineRule="auto"/>
        <w:outlineLvl w:val="0"/>
        <w:rPr>
          <w:rFonts w:ascii="Calibri" w:eastAsia="Calibri" w:hAnsi="Calibri" w:cs="Times New Roman"/>
          <w:sz w:val="24"/>
          <w:szCs w:val="24"/>
        </w:rPr>
      </w:pPr>
      <w:bookmarkStart w:id="1881" w:name="_Toc191626852"/>
      <w:bookmarkStart w:id="1882" w:name="_Toc191627910"/>
      <w:bookmarkStart w:id="1883" w:name="_Toc191628966"/>
      <w:bookmarkStart w:id="1884" w:name="_Toc192581921"/>
      <w:bookmarkStart w:id="1885" w:name="_Toc192686491"/>
      <w:bookmarkStart w:id="1886" w:name="_Toc192686902"/>
      <w:bookmarkStart w:id="1887" w:name="_Toc192687231"/>
      <w:bookmarkStart w:id="1888" w:name="_Toc193122568"/>
      <w:bookmarkStart w:id="1889" w:name="_Toc193123466"/>
      <w:bookmarkStart w:id="1890" w:name="_Toc193184928"/>
      <w:bookmarkStart w:id="1891" w:name="_Toc193191736"/>
      <w:bookmarkStart w:id="1892" w:name="_Toc193192211"/>
      <w:bookmarkStart w:id="1893" w:name="_Toc196212148"/>
      <w:r w:rsidRPr="00654CE3">
        <w:rPr>
          <w:rFonts w:ascii="Calibri" w:eastAsia="Calibri" w:hAnsi="Calibri" w:cs="Times New Roman"/>
          <w:b/>
          <w:bCs/>
          <w:sz w:val="24"/>
          <w:szCs w:val="24"/>
        </w:rPr>
        <w:t>School and Student Participation</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p>
    <w:p w:rsidR="00654CE3" w:rsidRPr="00654CE3" w:rsidP="00654CE3" w14:paraId="5B8A3691"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NAEP 2026 state assessments will be administered to representative state samples of public school students in grades 4 and 8. States that have districts participating in NAEP TUDA will have more schools and students added to their samples to ensure a representative TUDA sample.</w:t>
      </w:r>
    </w:p>
    <w:p w:rsidR="00654CE3" w:rsidRPr="00654CE3" w:rsidP="00654CE3" w14:paraId="605C4732"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 </w:t>
      </w:r>
    </w:p>
    <w:p w:rsidR="00654CE3" w:rsidRPr="00654CE3" w:rsidP="00654CE3" w14:paraId="4F241FE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education agencies in the United States. The NAEP State Coordinator ensures the list of schools is current. As appropriate, demographic variables of racial and ethnic composition, type of school location, and school achievement on state assessments are used to help define which schools are selected within each state.</w:t>
      </w:r>
    </w:p>
    <w:p w:rsidR="00654CE3" w:rsidRPr="00654CE3" w:rsidP="00654CE3" w14:paraId="37E9D457" w14:textId="77777777">
      <w:pPr>
        <w:widowControl/>
        <w:spacing w:after="0" w:line="240" w:lineRule="auto"/>
        <w:rPr>
          <w:rFonts w:ascii="Calibri" w:eastAsia="Calibri" w:hAnsi="Calibri" w:cs="Times New Roman"/>
          <w:sz w:val="24"/>
          <w:szCs w:val="24"/>
        </w:rPr>
      </w:pPr>
    </w:p>
    <w:p w:rsidR="00654CE3" w:rsidRPr="00654CE3" w:rsidP="00654CE3" w14:paraId="2083D025"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Within selected schools, students are randomly selected from a list of all students enrolled in the grade(s) to be assessed. The NAEP contractor works directly with the NAEP State Coordinators and districts on the submission of the student lists.</w:t>
      </w:r>
    </w:p>
    <w:p w:rsidR="00654CE3" w:rsidRPr="00654CE3" w:rsidP="00654CE3" w14:paraId="7BD4DA4E" w14:textId="77777777">
      <w:pPr>
        <w:widowControl/>
        <w:spacing w:after="0" w:line="240" w:lineRule="auto"/>
        <w:rPr>
          <w:rFonts w:ascii="Calibri" w:eastAsia="Calibri" w:hAnsi="Calibri" w:cs="Times New Roman"/>
          <w:sz w:val="24"/>
          <w:szCs w:val="24"/>
        </w:rPr>
      </w:pPr>
    </w:p>
    <w:p w:rsidR="00654CE3" w:rsidRPr="00654CE3" w:rsidP="00654CE3" w14:paraId="2FC7CB63" w14:textId="77777777">
      <w:pPr>
        <w:widowControl/>
        <w:spacing w:after="0" w:line="240" w:lineRule="auto"/>
        <w:outlineLvl w:val="0"/>
        <w:rPr>
          <w:rFonts w:ascii="Calibri" w:eastAsia="Calibri" w:hAnsi="Calibri" w:cs="Times New Roman"/>
          <w:b/>
          <w:bCs/>
          <w:sz w:val="24"/>
          <w:szCs w:val="24"/>
        </w:rPr>
      </w:pPr>
      <w:bookmarkStart w:id="1894" w:name="_Toc191626853"/>
      <w:bookmarkStart w:id="1895" w:name="_Toc191627911"/>
      <w:bookmarkStart w:id="1896" w:name="_Toc191628967"/>
      <w:bookmarkStart w:id="1897" w:name="_Toc192581922"/>
      <w:bookmarkStart w:id="1898" w:name="_Toc192686492"/>
      <w:bookmarkStart w:id="1899" w:name="_Toc192686903"/>
      <w:bookmarkStart w:id="1900" w:name="_Toc192687232"/>
      <w:bookmarkStart w:id="1901" w:name="_Toc193122569"/>
      <w:bookmarkStart w:id="1902" w:name="_Toc193123467"/>
      <w:bookmarkStart w:id="1903" w:name="_Toc193184929"/>
      <w:bookmarkStart w:id="1904" w:name="_Toc193191737"/>
      <w:bookmarkStart w:id="1905" w:name="_Toc193192212"/>
      <w:bookmarkStart w:id="1906" w:name="_Toc196212149"/>
      <w:r w:rsidRPr="00654CE3">
        <w:rPr>
          <w:rFonts w:ascii="Calibri" w:eastAsia="Calibri" w:hAnsi="Calibri" w:cs="Times New Roman"/>
          <w:b/>
          <w:bCs/>
          <w:sz w:val="24"/>
          <w:szCs w:val="24"/>
        </w:rPr>
        <w:t>Parent Notification</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rsidR="00654CE3" w:rsidRPr="00654CE3" w:rsidP="00654CE3" w14:paraId="1ED261EB"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Federal law requires that parents or legal guardians of students selected for the NAEP sample be notified about the assessment and informed that they may choose not to allow their children to participate. NAEP State Coordinators are responsible for ensuring that districts or schools provide this information to all parents of students selected to participate in NAEP. Sample letters will be provided for NAEP State Coordinators to customize to state needs.</w:t>
      </w:r>
    </w:p>
    <w:p w:rsidR="00654CE3" w:rsidRPr="00654CE3" w:rsidP="00654CE3" w14:paraId="08033CC1" w14:textId="77777777">
      <w:pPr>
        <w:widowControl/>
        <w:spacing w:after="0" w:line="240" w:lineRule="auto"/>
        <w:rPr>
          <w:rFonts w:ascii="Calibri" w:eastAsia="Calibri" w:hAnsi="Calibri" w:cs="Times New Roman"/>
          <w:sz w:val="24"/>
          <w:szCs w:val="24"/>
        </w:rPr>
      </w:pPr>
    </w:p>
    <w:p w:rsidR="00654CE3" w:rsidRPr="00654CE3" w:rsidP="00654CE3" w14:paraId="7F3E7D6B" w14:textId="77777777">
      <w:pPr>
        <w:widowControl/>
        <w:spacing w:after="0" w:line="240" w:lineRule="auto"/>
        <w:outlineLvl w:val="0"/>
        <w:rPr>
          <w:rFonts w:ascii="Calibri" w:eastAsia="Calibri" w:hAnsi="Calibri" w:cs="Times New Roman"/>
          <w:b/>
          <w:bCs/>
          <w:sz w:val="24"/>
          <w:szCs w:val="24"/>
        </w:rPr>
      </w:pPr>
      <w:bookmarkStart w:id="1907" w:name="_Toc191626854"/>
      <w:bookmarkStart w:id="1908" w:name="_Toc191627912"/>
      <w:bookmarkStart w:id="1909" w:name="_Toc191628968"/>
      <w:bookmarkStart w:id="1910" w:name="_Toc192581923"/>
      <w:bookmarkStart w:id="1911" w:name="_Toc192686493"/>
      <w:bookmarkStart w:id="1912" w:name="_Toc192686904"/>
      <w:bookmarkStart w:id="1913" w:name="_Toc192687233"/>
      <w:bookmarkStart w:id="1914" w:name="_Toc193122570"/>
      <w:bookmarkStart w:id="1915" w:name="_Toc193123468"/>
      <w:bookmarkStart w:id="1916" w:name="_Toc193184930"/>
      <w:bookmarkStart w:id="1917" w:name="_Toc193191738"/>
      <w:bookmarkStart w:id="1918" w:name="_Toc193192213"/>
      <w:bookmarkStart w:id="1919" w:name="_Toc196212150"/>
      <w:r w:rsidRPr="00654CE3">
        <w:rPr>
          <w:rFonts w:ascii="Calibri" w:eastAsia="Calibri" w:hAnsi="Calibri" w:cs="Times New Roman"/>
          <w:b/>
          <w:bCs/>
          <w:sz w:val="24"/>
          <w:szCs w:val="24"/>
        </w:rPr>
        <w:t>NAEP 2026 Mathematics and Reading Assessment Content</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rsidR="00654CE3" w:rsidRPr="00654CE3" w:rsidP="00654CE3" w14:paraId="1B5E72C0"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general public—including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380">
        <w:r w:rsidRPr="00654CE3">
          <w:rPr>
            <w:rFonts w:ascii="Calibri" w:eastAsia="Calibri" w:hAnsi="Calibri" w:cs="Times New Roman"/>
            <w:color w:val="0563C1"/>
            <w:sz w:val="24"/>
            <w:szCs w:val="24"/>
            <w:u w:val="single"/>
          </w:rPr>
          <w:t>https://www.nagb.gov</w:t>
        </w:r>
      </w:hyperlink>
      <w:r w:rsidRPr="00654CE3">
        <w:rPr>
          <w:rFonts w:ascii="Calibri" w:eastAsia="Calibri" w:hAnsi="Calibri" w:cs="Times New Roman"/>
          <w:sz w:val="24"/>
          <w:szCs w:val="24"/>
        </w:rPr>
        <w:t>.</w:t>
      </w:r>
    </w:p>
    <w:p w:rsidR="00654CE3" w:rsidRPr="00654CE3" w:rsidP="00654CE3" w14:paraId="1164F36A" w14:textId="77777777">
      <w:pPr>
        <w:widowControl/>
        <w:spacing w:after="0" w:line="240" w:lineRule="auto"/>
        <w:rPr>
          <w:rFonts w:ascii="Calibri" w:eastAsia="Calibri" w:hAnsi="Calibri" w:cs="Times New Roman"/>
          <w:b/>
          <w:bCs/>
          <w:sz w:val="24"/>
          <w:szCs w:val="24"/>
        </w:rPr>
      </w:pPr>
    </w:p>
    <w:p w:rsidR="00654CE3" w:rsidRPr="00654CE3" w:rsidP="00654CE3" w14:paraId="68DADDC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In 2026, NAEP will use a new framework for mathematics assessments at grades 4 and 8. This framework, approved by the National Assessment Governing Board, replaces the last framework which was updated in 2006. Trends in student performance for participating states can be measured since 1992 for grade 4 and 1990 for grade 8. </w:t>
      </w:r>
    </w:p>
    <w:p w:rsidR="00654CE3" w:rsidRPr="00654CE3" w:rsidP="00654CE3" w14:paraId="2F7C1FCC" w14:textId="77777777">
      <w:pPr>
        <w:widowControl/>
        <w:spacing w:after="0" w:line="240" w:lineRule="auto"/>
        <w:rPr>
          <w:rFonts w:ascii="Calibri" w:eastAsia="Calibri" w:hAnsi="Calibri" w:cs="Times New Roman"/>
          <w:b/>
          <w:bCs/>
          <w:sz w:val="24"/>
          <w:szCs w:val="24"/>
        </w:rPr>
      </w:pPr>
    </w:p>
    <w:p w:rsidR="00654CE3" w:rsidRPr="00654CE3" w:rsidP="00654CE3" w14:paraId="47DCA78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mathematics framework calls for questions based on five content areas: (1) number properties and operations; (2) measurement; (3) geometry; (4) data analysis, statistics, and probability; and (5) algebra. Questions are also categorized according to mathematical complexity, which describes what level of cognitive demand (low, moderate, or high) is required for students to answer each question correctly.</w:t>
      </w:r>
    </w:p>
    <w:p w:rsidR="00654CE3" w:rsidRPr="00654CE3" w:rsidP="00654CE3" w14:paraId="7713DEC0" w14:textId="77777777">
      <w:pPr>
        <w:widowControl/>
        <w:spacing w:after="0" w:line="240" w:lineRule="auto"/>
        <w:rPr>
          <w:rFonts w:ascii="Calibri" w:eastAsia="Calibri" w:hAnsi="Calibri" w:cs="Times New Roman"/>
          <w:b/>
          <w:bCs/>
          <w:sz w:val="24"/>
          <w:szCs w:val="24"/>
        </w:rPr>
      </w:pPr>
    </w:p>
    <w:p w:rsidR="00654CE3" w:rsidRPr="00654CE3" w:rsidP="00654CE3" w14:paraId="50555D7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Students respond to both multiple-choice and constructed-response questions designed to assess the framework objectives.</w:t>
      </w:r>
    </w:p>
    <w:p w:rsidR="00654CE3" w:rsidRPr="00654CE3" w:rsidP="00654CE3" w14:paraId="75F07A6B" w14:textId="77777777">
      <w:pPr>
        <w:widowControl/>
        <w:spacing w:after="0" w:line="240" w:lineRule="auto"/>
        <w:rPr>
          <w:rFonts w:ascii="Calibri" w:eastAsia="Calibri" w:hAnsi="Calibri" w:cs="Times New Roman"/>
          <w:sz w:val="24"/>
          <w:szCs w:val="24"/>
        </w:rPr>
      </w:pPr>
    </w:p>
    <w:p w:rsidR="00654CE3" w:rsidRPr="00654CE3" w:rsidP="00654CE3" w14:paraId="25955E4C"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In 2026, NAEP will use a new framework for reading assessments at grades 4 and 8. This framework, approved by the National Assessment Governing Board, replaces the last framework, which was updated in 2004. Trends in state achievement for participating states can be measured since 1992 for grades 4 and 8.</w:t>
      </w:r>
    </w:p>
    <w:p w:rsidR="00654CE3" w:rsidRPr="00654CE3" w:rsidP="00654CE3" w14:paraId="6E4F5429" w14:textId="77777777">
      <w:pPr>
        <w:widowControl/>
        <w:spacing w:after="0" w:line="240" w:lineRule="auto"/>
        <w:rPr>
          <w:rFonts w:ascii="Calibri" w:eastAsia="Calibri" w:hAnsi="Calibri" w:cs="Times New Roman"/>
          <w:sz w:val="24"/>
          <w:szCs w:val="24"/>
        </w:rPr>
      </w:pPr>
    </w:p>
    <w:p w:rsidR="00654CE3" w:rsidRPr="00654CE3" w:rsidP="00654CE3" w14:paraId="745C9ED4"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reading framework specifies two types of texts be included on the assessment: literary and informational.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654CE3" w:rsidRPr="00654CE3" w:rsidP="00654CE3" w14:paraId="204627A0" w14:textId="77777777">
      <w:pPr>
        <w:widowControl/>
        <w:spacing w:after="0" w:line="240" w:lineRule="auto"/>
        <w:rPr>
          <w:rFonts w:ascii="Calibri" w:eastAsia="Calibri" w:hAnsi="Calibri" w:cs="Times New Roman"/>
          <w:b/>
          <w:bCs/>
          <w:sz w:val="24"/>
          <w:szCs w:val="24"/>
        </w:rPr>
      </w:pPr>
    </w:p>
    <w:p w:rsidR="00654CE3" w:rsidRPr="00654CE3" w:rsidP="00654CE3" w14:paraId="3E6ADB4C" w14:textId="77777777">
      <w:pPr>
        <w:widowControl/>
        <w:spacing w:after="0" w:line="240" w:lineRule="auto"/>
        <w:outlineLvl w:val="0"/>
        <w:rPr>
          <w:rFonts w:ascii="Calibri" w:eastAsia="Calibri" w:hAnsi="Calibri" w:cs="Times New Roman"/>
          <w:b/>
          <w:bCs/>
          <w:sz w:val="24"/>
          <w:szCs w:val="24"/>
        </w:rPr>
      </w:pPr>
      <w:bookmarkStart w:id="1920" w:name="_Toc191626855"/>
      <w:bookmarkStart w:id="1921" w:name="_Toc191627913"/>
      <w:bookmarkStart w:id="1922" w:name="_Toc191628969"/>
      <w:bookmarkStart w:id="1923" w:name="_Toc192581924"/>
      <w:bookmarkStart w:id="1924" w:name="_Toc192686494"/>
      <w:bookmarkStart w:id="1925" w:name="_Toc192686905"/>
      <w:bookmarkStart w:id="1926" w:name="_Toc192687234"/>
      <w:bookmarkStart w:id="1927" w:name="_Toc193122571"/>
      <w:bookmarkStart w:id="1928" w:name="_Toc193123469"/>
      <w:bookmarkStart w:id="1929" w:name="_Toc193184931"/>
      <w:bookmarkStart w:id="1930" w:name="_Toc193191739"/>
      <w:bookmarkStart w:id="1931" w:name="_Toc193192214"/>
      <w:bookmarkStart w:id="1932" w:name="_Toc196212151"/>
      <w:r w:rsidRPr="00654CE3">
        <w:rPr>
          <w:rFonts w:ascii="Calibri" w:eastAsia="Calibri" w:hAnsi="Calibri" w:cs="Times New Roman"/>
          <w:b/>
          <w:bCs/>
          <w:sz w:val="24"/>
          <w:szCs w:val="24"/>
        </w:rPr>
        <w:t>NAEP Reports and the Release of the Results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rsidR="00654CE3" w:rsidRPr="00654CE3" w:rsidP="00654CE3" w14:paraId="246BD8F7"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Prior to the NCES release of the NAEP 2026 national and state results, NAEP State Coordinators will receive selected data for review, which will include inclusion rates and demographic data. Because state participation is mandatory for the mathematics and reading assessments at grades 4 and 8, no formal approval process is required for results to be published; that is, a state is deemed to have given its permission to release its results if the state has submitted an application for Title I funds.</w:t>
      </w:r>
    </w:p>
    <w:p w:rsidR="00654CE3" w:rsidRPr="00654CE3" w:rsidP="00654CE3" w14:paraId="586F33DA" w14:textId="77777777">
      <w:pPr>
        <w:widowControl/>
        <w:spacing w:after="0" w:line="240" w:lineRule="auto"/>
        <w:rPr>
          <w:rFonts w:ascii="Calibri" w:eastAsia="Calibri" w:hAnsi="Calibri" w:cs="Times New Roman"/>
          <w:sz w:val="24"/>
          <w:szCs w:val="24"/>
        </w:rPr>
      </w:pPr>
    </w:p>
    <w:p w:rsidR="00654CE3" w:rsidRPr="00654CE3" w:rsidP="00654CE3" w14:paraId="3D250DE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Results for each participating state will be analyzed and reported in a manner that permits comparisons both over time and to other participating states and the nation. To prepare for the release, NCES works with NAEP State Coordinators to analyze the data and assist in understanding the results.</w:t>
      </w:r>
    </w:p>
    <w:p w:rsidR="00654CE3" w:rsidRPr="00654CE3" w:rsidP="00654CE3" w14:paraId="519363B5" w14:textId="77777777">
      <w:pPr>
        <w:widowControl/>
        <w:spacing w:after="0" w:line="240" w:lineRule="auto"/>
        <w:rPr>
          <w:rFonts w:ascii="Calibri" w:eastAsia="Calibri" w:hAnsi="Calibri" w:cs="Times New Roman"/>
          <w:b/>
          <w:bCs/>
          <w:sz w:val="24"/>
          <w:szCs w:val="24"/>
        </w:rPr>
      </w:pPr>
    </w:p>
    <w:p w:rsidR="00654CE3" w:rsidRPr="00654CE3" w:rsidP="00654CE3" w14:paraId="1E64FC36"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National Assessment Governing Board facilitates the initial public release of NAEP reports and determines the date and time for the release. To assist state participation in the release of the results, each state will be given the date and time of the national release so state releases can be coordinated with the release of national and state NAEP results. States may prepare and release reports of their state NAEP results either concurrently with or subsequent to the official public release.</w:t>
      </w:r>
    </w:p>
    <w:p w:rsidR="00654CE3" w:rsidRPr="00654CE3" w:rsidP="00654CE3" w14:paraId="232C54D9" w14:textId="77777777">
      <w:pPr>
        <w:widowControl/>
        <w:spacing w:after="0" w:line="240" w:lineRule="auto"/>
        <w:rPr>
          <w:rFonts w:ascii="Calibri" w:eastAsia="Calibri" w:hAnsi="Calibri" w:cs="Times New Roman"/>
          <w:sz w:val="24"/>
          <w:szCs w:val="24"/>
        </w:rPr>
      </w:pPr>
    </w:p>
    <w:p w:rsidR="00654CE3" w:rsidRPr="00654CE3" w:rsidP="00654CE3" w14:paraId="76BFC944"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All assessment results are embargoed until the NCES commissioner releases the national NAEP data. This means that no individual or party may share or disclose NAEP results prior to the initial public release of NAEP reports by NCES.</w:t>
      </w:r>
    </w:p>
    <w:p w:rsidR="00654CE3" w:rsidRPr="00654CE3" w:rsidP="00654CE3" w14:paraId="36993E00" w14:textId="77777777">
      <w:pPr>
        <w:widowControl/>
        <w:spacing w:after="0" w:line="240" w:lineRule="auto"/>
        <w:rPr>
          <w:rFonts w:ascii="Calibri" w:eastAsia="Calibri" w:hAnsi="Calibri" w:cs="Times New Roman"/>
          <w:b/>
          <w:bCs/>
          <w:sz w:val="24"/>
          <w:szCs w:val="24"/>
        </w:rPr>
      </w:pPr>
    </w:p>
    <w:p w:rsidR="00654CE3" w:rsidRPr="00654CE3" w:rsidP="00654CE3" w14:paraId="2FEC4910" w14:textId="77777777">
      <w:pPr>
        <w:widowControl/>
        <w:spacing w:after="0" w:line="240" w:lineRule="auto"/>
        <w:outlineLvl w:val="0"/>
        <w:rPr>
          <w:rFonts w:ascii="Calibri" w:eastAsia="Calibri" w:hAnsi="Calibri" w:cs="Times New Roman"/>
          <w:b/>
          <w:bCs/>
          <w:sz w:val="24"/>
          <w:szCs w:val="24"/>
        </w:rPr>
      </w:pPr>
      <w:bookmarkStart w:id="1933" w:name="_Toc191626856"/>
      <w:bookmarkStart w:id="1934" w:name="_Toc191627914"/>
      <w:bookmarkStart w:id="1935" w:name="_Toc191628970"/>
      <w:bookmarkStart w:id="1936" w:name="_Toc192581925"/>
      <w:bookmarkStart w:id="1937" w:name="_Toc192686495"/>
      <w:bookmarkStart w:id="1938" w:name="_Toc192687235"/>
      <w:bookmarkStart w:id="1939" w:name="_Toc193122572"/>
      <w:bookmarkStart w:id="1940" w:name="_Toc193123470"/>
      <w:bookmarkStart w:id="1941" w:name="_Toc193184932"/>
      <w:bookmarkStart w:id="1942" w:name="_Toc193191740"/>
      <w:bookmarkStart w:id="1943" w:name="_Toc193192215"/>
      <w:bookmarkStart w:id="1944" w:name="_Toc196212152"/>
      <w:r w:rsidRPr="00654CE3">
        <w:rPr>
          <w:rFonts w:ascii="Calibri" w:eastAsia="Calibri" w:hAnsi="Calibri" w:cs="Times New Roman"/>
          <w:b/>
          <w:bCs/>
          <w:sz w:val="24"/>
          <w:szCs w:val="24"/>
        </w:rPr>
        <w:t>For More Information</w:t>
      </w:r>
      <w:bookmarkEnd w:id="1933"/>
      <w:bookmarkEnd w:id="1934"/>
      <w:bookmarkEnd w:id="1935"/>
      <w:bookmarkEnd w:id="1936"/>
      <w:bookmarkEnd w:id="1937"/>
      <w:bookmarkEnd w:id="1938"/>
      <w:bookmarkEnd w:id="1939"/>
      <w:bookmarkEnd w:id="1940"/>
      <w:bookmarkEnd w:id="1941"/>
      <w:bookmarkEnd w:id="1942"/>
      <w:bookmarkEnd w:id="1943"/>
      <w:bookmarkEnd w:id="1944"/>
      <w:r w:rsidRPr="00654CE3">
        <w:rPr>
          <w:rFonts w:ascii="Calibri" w:eastAsia="Calibri" w:hAnsi="Calibri" w:cs="Times New Roman"/>
          <w:b/>
          <w:bCs/>
          <w:sz w:val="24"/>
          <w:szCs w:val="24"/>
        </w:rPr>
        <w:t xml:space="preserve"> </w:t>
      </w:r>
    </w:p>
    <w:p w:rsidR="00654CE3" w:rsidRPr="00654CE3" w:rsidP="00654CE3" w14:paraId="16BBB418" w14:textId="77777777">
      <w:pPr>
        <w:widowControl/>
        <w:spacing w:after="0" w:line="240" w:lineRule="auto"/>
        <w:rPr>
          <w:rFonts w:ascii="Calibri" w:eastAsia="Calibri" w:hAnsi="Calibri" w:cs="Times New Roman"/>
          <w:sz w:val="24"/>
          <w:szCs w:val="24"/>
        </w:rPr>
      </w:pPr>
      <w:bookmarkStart w:id="1945" w:name="_Hlk503249085"/>
      <w:r w:rsidRPr="00654CE3">
        <w:rPr>
          <w:rFonts w:ascii="Calibri" w:eastAsia="Calibri" w:hAnsi="Calibri" w:cs="Times New Roman"/>
          <w:sz w:val="24"/>
          <w:szCs w:val="24"/>
        </w:rPr>
        <w:t xml:space="preserve">For more information about participating in the 2026 state assessment program, contact your NAEP State Coordinator and/or Gina Broxterman (Gina.Broxterman@ed.gov), Assessment Division, NCES (202-245-7791). </w:t>
      </w:r>
      <w:bookmarkEnd w:id="1945"/>
      <w:r w:rsidRPr="00654CE3">
        <w:rPr>
          <w:rFonts w:ascii="Calibri" w:eastAsia="Calibri" w:hAnsi="Calibri" w:cs="Times New Roman"/>
          <w:sz w:val="24"/>
          <w:szCs w:val="24"/>
        </w:rPr>
        <w:t xml:space="preserve">Additional information about NAEP is available at </w:t>
      </w:r>
      <w:hyperlink r:id="rId10">
        <w:r w:rsidRPr="00654CE3">
          <w:rPr>
            <w:rFonts w:ascii="Calibri" w:eastAsia="Calibri" w:hAnsi="Calibri" w:cs="Times New Roman"/>
            <w:color w:val="0563C1"/>
            <w:sz w:val="24"/>
            <w:szCs w:val="24"/>
            <w:u w:val="single"/>
          </w:rPr>
          <w:t>http://nces.ed.gov/nationsreportcard</w:t>
        </w:r>
      </w:hyperlink>
      <w:r w:rsidRPr="00654CE3">
        <w:rPr>
          <w:rFonts w:ascii="Calibri" w:eastAsia="Calibri" w:hAnsi="Calibri" w:cs="Times New Roman"/>
          <w:sz w:val="24"/>
          <w:szCs w:val="24"/>
        </w:rPr>
        <w:t xml:space="preserve"> and </w:t>
      </w:r>
      <w:hyperlink r:id="rId171">
        <w:r w:rsidRPr="00654CE3">
          <w:rPr>
            <w:rFonts w:ascii="Calibri" w:eastAsia="Calibri" w:hAnsi="Calibri" w:cs="Times New Roman"/>
            <w:color w:val="0563C1"/>
            <w:sz w:val="24"/>
            <w:szCs w:val="24"/>
            <w:u w:val="single"/>
          </w:rPr>
          <w:t>http://www.nationsreportcard.gov</w:t>
        </w:r>
      </w:hyperlink>
      <w:r w:rsidRPr="00654CE3">
        <w:rPr>
          <w:rFonts w:ascii="Calibri" w:eastAsia="Calibri" w:hAnsi="Calibri" w:cs="Times New Roman"/>
          <w:sz w:val="24"/>
          <w:szCs w:val="24"/>
        </w:rPr>
        <w:t xml:space="preserve">. Information about the National Assessment Governing Board is available at </w:t>
      </w:r>
      <w:hyperlink r:id="rId381">
        <w:r w:rsidRPr="00654CE3">
          <w:rPr>
            <w:rFonts w:ascii="Calibri" w:eastAsia="Calibri" w:hAnsi="Calibri" w:cs="Times New Roman"/>
            <w:color w:val="0563C1"/>
            <w:sz w:val="24"/>
            <w:szCs w:val="24"/>
            <w:u w:val="single"/>
          </w:rPr>
          <w:t>http://www.nagb.org</w:t>
        </w:r>
      </w:hyperlink>
      <w:r w:rsidRPr="00654CE3">
        <w:rPr>
          <w:rFonts w:ascii="Calibri" w:eastAsia="Calibri" w:hAnsi="Calibri" w:cs="Times New Roman"/>
          <w:sz w:val="24"/>
          <w:szCs w:val="24"/>
        </w:rPr>
        <w:t>.</w:t>
      </w:r>
    </w:p>
    <w:p w:rsidR="00654CE3" w:rsidRPr="00654CE3" w:rsidP="00654CE3" w14:paraId="39F8C8EC" w14:textId="77777777">
      <w:pPr>
        <w:widowControl/>
        <w:spacing w:after="0" w:line="240" w:lineRule="auto"/>
        <w:rPr>
          <w:rFonts w:ascii="Calibri" w:eastAsia="Calibri" w:hAnsi="Calibri" w:cs="Times New Roman"/>
          <w:sz w:val="24"/>
          <w:szCs w:val="24"/>
        </w:rPr>
      </w:pPr>
    </w:p>
    <w:p w:rsidR="00654CE3" w:rsidRPr="00654CE3" w:rsidP="00654CE3" w14:paraId="1840D529" w14:textId="77777777">
      <w:pPr>
        <w:widowControl/>
        <w:spacing w:after="0" w:line="240" w:lineRule="auto"/>
        <w:rPr>
          <w:rFonts w:ascii="Calibri" w:eastAsia="Calibri" w:hAnsi="Calibri" w:cs="Times New Roman"/>
          <w:i/>
          <w:iCs/>
          <w:sz w:val="24"/>
          <w:szCs w:val="24"/>
        </w:rPr>
      </w:pPr>
      <w:r w:rsidRPr="00654CE3">
        <w:rPr>
          <w:rFonts w:ascii="Calibri" w:eastAsia="Calibri" w:hAnsi="Calibri" w:cs="Times New Roman"/>
          <w:i/>
          <w:iCs/>
          <w:sz w:val="24"/>
          <w:szCs w:val="24"/>
        </w:rPr>
        <w:t xml:space="preserve">Sidebar text: </w:t>
      </w:r>
    </w:p>
    <w:p w:rsidR="00654CE3" w:rsidRPr="00654CE3" w:rsidP="00654CE3" w14:paraId="0A3E4E0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Find us on: [include updated social media icons]</w:t>
      </w:r>
    </w:p>
    <w:p w:rsidR="00654CE3" w:rsidRPr="00654CE3" w:rsidP="00654CE3" w14:paraId="13451F7E" w14:textId="77777777">
      <w:pPr>
        <w:widowControl/>
        <w:spacing w:after="0" w:line="240" w:lineRule="auto"/>
        <w:rPr>
          <w:rFonts w:ascii="Calibri" w:eastAsia="Calibri" w:hAnsi="Calibri" w:cs="Times New Roman"/>
          <w:sz w:val="24"/>
          <w:szCs w:val="24"/>
        </w:rPr>
      </w:pPr>
    </w:p>
    <w:p w:rsidR="00654CE3" w:rsidRPr="00654CE3" w:rsidP="00654CE3" w14:paraId="5DD5E549"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Released questions from previous assessments are available online by using the NAEP Questions Tool at </w:t>
      </w:r>
      <w:hyperlink r:id="rId99">
        <w:r w:rsidRPr="00654CE3">
          <w:rPr>
            <w:rFonts w:ascii="Calibri" w:eastAsia="Calibri" w:hAnsi="Calibri" w:cs="Times New Roman"/>
            <w:color w:val="0563C1"/>
            <w:sz w:val="24"/>
            <w:szCs w:val="24"/>
            <w:u w:val="single"/>
          </w:rPr>
          <w:t>https://nces.ed.gov/nationsreportcard/nqt/</w:t>
        </w:r>
      </w:hyperlink>
      <w:r w:rsidRPr="00654CE3">
        <w:rPr>
          <w:rFonts w:ascii="Calibri" w:eastAsia="Calibri" w:hAnsi="Calibri" w:cs="Times New Roman"/>
          <w:sz w:val="24"/>
          <w:szCs w:val="24"/>
        </w:rPr>
        <w:t xml:space="preserve">. NAEP Item Maps can also be examined at the NAEP website at </w:t>
      </w:r>
      <w:hyperlink r:id="rId382">
        <w:r w:rsidRPr="00654CE3">
          <w:rPr>
            <w:rFonts w:ascii="Calibri" w:eastAsia="Calibri" w:hAnsi="Calibri" w:cs="Times New Roman"/>
            <w:color w:val="0563C1"/>
            <w:sz w:val="24"/>
            <w:szCs w:val="24"/>
            <w:u w:val="single"/>
          </w:rPr>
          <w:t>https://www.nationsreportcard.gov/itemmaps</w:t>
        </w:r>
      </w:hyperlink>
      <w:r w:rsidRPr="00654CE3">
        <w:rPr>
          <w:rFonts w:ascii="Calibri" w:eastAsia="Calibri" w:hAnsi="Calibri" w:cs="Times New Roman"/>
          <w:sz w:val="24"/>
          <w:szCs w:val="24"/>
        </w:rPr>
        <w:t>.</w:t>
      </w:r>
    </w:p>
    <w:p w:rsidR="00654CE3" w:rsidRPr="00654CE3" w:rsidP="00654CE3" w14:paraId="71CA0A6B" w14:textId="77777777">
      <w:pPr>
        <w:widowControl/>
        <w:spacing w:after="0" w:line="240" w:lineRule="auto"/>
        <w:rPr>
          <w:rFonts w:ascii="Calibri" w:eastAsia="Calibri" w:hAnsi="Calibri" w:cs="Times New Roman"/>
          <w:b/>
          <w:bCs/>
          <w:sz w:val="24"/>
          <w:szCs w:val="24"/>
        </w:rPr>
      </w:pPr>
    </w:p>
    <w:p w:rsidR="00654CE3" w:rsidRPr="00654CE3" w:rsidP="00654CE3" w14:paraId="6EFE9019" w14:textId="77777777">
      <w:pPr>
        <w:widowControl/>
        <w:spacing w:after="0" w:line="240" w:lineRule="auto"/>
        <w:outlineLvl w:val="0"/>
        <w:rPr>
          <w:rFonts w:ascii="Calibri" w:eastAsia="Calibri" w:hAnsi="Calibri" w:cs="Times New Roman"/>
          <w:b/>
          <w:bCs/>
          <w:sz w:val="24"/>
          <w:szCs w:val="24"/>
          <w:u w:val="single"/>
        </w:rPr>
      </w:pPr>
      <w:bookmarkStart w:id="1946" w:name="_Toc191626857"/>
      <w:bookmarkStart w:id="1947" w:name="_Toc191627915"/>
      <w:bookmarkStart w:id="1948" w:name="_Toc191628971"/>
      <w:bookmarkStart w:id="1949" w:name="_Toc192581926"/>
      <w:bookmarkStart w:id="1950" w:name="_Toc192686496"/>
      <w:bookmarkStart w:id="1951" w:name="_Toc192686907"/>
      <w:bookmarkStart w:id="1952" w:name="_Toc192687236"/>
      <w:bookmarkStart w:id="1953" w:name="_Toc193122573"/>
      <w:bookmarkStart w:id="1954" w:name="_Toc193123471"/>
      <w:bookmarkStart w:id="1955" w:name="_Toc193184933"/>
      <w:bookmarkStart w:id="1956" w:name="_Toc193191741"/>
      <w:bookmarkStart w:id="1957" w:name="_Toc193192216"/>
      <w:bookmarkStart w:id="1958" w:name="_Toc196212153"/>
      <w:r w:rsidRPr="00654CE3">
        <w:rPr>
          <w:rFonts w:ascii="Calibri" w:eastAsia="Calibri" w:hAnsi="Calibri" w:cs="Times New Roman"/>
          <w:b/>
          <w:bCs/>
          <w:sz w:val="24"/>
          <w:szCs w:val="24"/>
          <w:u w:val="single"/>
        </w:rPr>
        <w:t>Back cover:</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rsidR="00061DA5" w:rsidRPr="00061DA5" w:rsidP="00061DA5" w14:paraId="3978DF9C" w14:textId="77777777">
      <w:pPr>
        <w:spacing w:after="0"/>
        <w:rPr>
          <w:rFonts w:cstheme="minorHAnsi"/>
        </w:rPr>
      </w:pPr>
      <w:r w:rsidRPr="00061DA5">
        <w:rPr>
          <w:rFonts w:cstheme="minorHAnsi"/>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54CE3" w:rsidRPr="00654CE3" w:rsidP="00654CE3" w14:paraId="6F40DD19" w14:textId="77777777">
      <w:pPr>
        <w:widowControl/>
        <w:spacing w:after="0" w:line="240" w:lineRule="auto"/>
        <w:rPr>
          <w:rFonts w:ascii="Calibri" w:eastAsia="Calibri" w:hAnsi="Calibri" w:cs="Times New Roman"/>
        </w:rPr>
      </w:pPr>
      <w:r w:rsidRPr="00654CE3">
        <w:rPr>
          <w:rFonts w:ascii="Calibri" w:eastAsia="Calibri" w:hAnsi="Calibri" w:cs="Times New Roman"/>
        </w:rPr>
        <w:t xml:space="preserve"> </w:t>
      </w:r>
    </w:p>
    <w:p w:rsidR="00654CE3" w:rsidRPr="00654CE3" w:rsidP="00654CE3" w14:paraId="266EEBBD" w14:textId="77777777">
      <w:pPr>
        <w:widowControl/>
        <w:spacing w:after="0" w:line="259" w:lineRule="auto"/>
        <w:rPr>
          <w:rFonts w:ascii="Calibri" w:eastAsia="Calibri" w:hAnsi="Calibri" w:cs="Times New Roman"/>
        </w:rPr>
      </w:pPr>
      <w:r w:rsidRPr="00654CE3">
        <w:rPr>
          <w:rFonts w:ascii="Calibri" w:eastAsia="Calibri" w:hAnsi="Calibri" w:cs="Times New Roman"/>
        </w:rPr>
        <w:t xml:space="preserve">This publication was prepared for the National Assessment of Educational Progress by Manhattan Strategy Group under contract </w:t>
      </w:r>
      <w:bookmarkStart w:id="1959" w:name="_Hlk24993492"/>
      <w:r w:rsidRPr="00654CE3">
        <w:rPr>
          <w:rFonts w:ascii="Calibri" w:eastAsia="Calibri" w:hAnsi="Calibri" w:cs="Times New Roman"/>
        </w:rPr>
        <w:t xml:space="preserve">91990018C0001 </w:t>
      </w:r>
      <w:bookmarkEnd w:id="1959"/>
      <w:r w:rsidRPr="00654CE3">
        <w:rPr>
          <w:rFonts w:ascii="Calibri" w:eastAsia="Calibri" w:hAnsi="Calibri" w:cs="Times New Roman"/>
        </w:rPr>
        <w:t>to the National Center for Education Statistics, U.S. Department of Education.</w:t>
      </w:r>
    </w:p>
    <w:p w:rsidR="00654CE3" w:rsidRPr="00654CE3" w:rsidP="00654CE3" w14:paraId="08567B9E" w14:textId="77777777">
      <w:pPr>
        <w:widowControl/>
        <w:spacing w:after="0" w:line="240" w:lineRule="auto"/>
        <w:rPr>
          <w:rFonts w:ascii="Calibri" w:eastAsia="Calibri" w:hAnsi="Calibri" w:cs="Times New Roman"/>
        </w:rPr>
      </w:pPr>
    </w:p>
    <w:p w:rsidR="0016042D" w:rsidRPr="0016042D" w:rsidP="002D2C7F" w14:paraId="2FBD2D59" w14:textId="77777777"/>
    <w:p w:rsidR="00F57268" w:rsidP="001C43AC" w14:paraId="6D51AC3F" w14:textId="77777777">
      <w:pPr>
        <w:rPr>
          <w:sz w:val="28"/>
          <w:szCs w:val="28"/>
          <w:lang w:val=""/>
        </w:rPr>
      </w:pPr>
    </w:p>
    <w:p w:rsidR="00397927" w:rsidP="001C43AC" w14:paraId="1D1D81F1" w14:textId="77777777">
      <w:pPr>
        <w:rPr>
          <w:sz w:val="28"/>
          <w:szCs w:val="28"/>
          <w:lang w:val=""/>
        </w:rPr>
      </w:pPr>
    </w:p>
    <w:p w:rsidR="00397927" w:rsidP="001C43AC" w14:paraId="15E5E018" w14:textId="77777777">
      <w:pPr>
        <w:rPr>
          <w:sz w:val="28"/>
          <w:szCs w:val="28"/>
          <w:lang w:val=""/>
        </w:rPr>
      </w:pPr>
    </w:p>
    <w:p w:rsidR="00397927" w:rsidP="001C43AC" w14:paraId="642A6011" w14:textId="77777777">
      <w:pPr>
        <w:rPr>
          <w:sz w:val="28"/>
          <w:szCs w:val="28"/>
          <w:lang w:val=""/>
        </w:rPr>
      </w:pPr>
    </w:p>
    <w:p w:rsidR="00397927" w:rsidP="001C43AC" w14:paraId="48282B07" w14:textId="77777777">
      <w:pPr>
        <w:rPr>
          <w:sz w:val="28"/>
          <w:szCs w:val="28"/>
          <w:lang w:val=""/>
        </w:rPr>
      </w:pPr>
    </w:p>
    <w:p w:rsidR="00397927" w:rsidP="001C43AC" w14:paraId="652FDFC7" w14:textId="77777777">
      <w:pPr>
        <w:rPr>
          <w:sz w:val="28"/>
          <w:szCs w:val="28"/>
          <w:lang w:val=""/>
        </w:rPr>
      </w:pPr>
    </w:p>
    <w:p w:rsidR="00397927" w14:paraId="7DEE3382" w14:textId="4DB7CF86">
      <w:pPr>
        <w:rPr>
          <w:sz w:val="28"/>
          <w:szCs w:val="28"/>
          <w:lang w:val=""/>
        </w:rPr>
      </w:pPr>
      <w:r>
        <w:rPr>
          <w:sz w:val="28"/>
          <w:szCs w:val="28"/>
          <w:lang w:val=""/>
        </w:rPr>
        <w:br w:type="page"/>
      </w:r>
    </w:p>
    <w:p w:rsidR="00521DD3" w:rsidP="00EE27EC" w14:paraId="3EED0A3B" w14:textId="79744F17">
      <w:pPr>
        <w:pStyle w:val="Heading3"/>
        <w:rPr>
          <w:rFonts w:eastAsia="Times New Roman"/>
          <w:spacing w:val="-8"/>
        </w:rPr>
      </w:pPr>
      <w:bookmarkStart w:id="1960" w:name="_Toc131674684"/>
      <w:bookmarkStart w:id="1961" w:name="_Toc196212154"/>
      <w:r>
        <w:rPr>
          <w:rFonts w:eastAsia="Times New Roman"/>
          <w:b/>
        </w:rPr>
        <w:t>Appendix D</w:t>
      </w:r>
      <w:r>
        <w:rPr>
          <w:rFonts w:eastAsia="Times New Roman"/>
          <w:b/>
        </w:rPr>
        <w:t>-</w:t>
      </w:r>
      <w:r w:rsidRPr="00EE27EC">
        <w:rPr>
          <w:rFonts w:eastAsia="Times New Roman"/>
          <w:b/>
        </w:rPr>
        <w:t>1</w:t>
      </w:r>
      <w:r w:rsidRPr="00EE27EC" w:rsidR="003E78BD">
        <w:rPr>
          <w:rFonts w:eastAsia="Times New Roman"/>
          <w:b/>
        </w:rPr>
        <w:t>3</w:t>
      </w:r>
      <w:r w:rsidR="00EE27EC">
        <w:rPr>
          <w:rFonts w:eastAsia="Times New Roman"/>
          <w:b/>
        </w:rPr>
        <w:t>5</w:t>
      </w:r>
      <w:r w:rsidRPr="00F05D25">
        <w:rPr>
          <w:rFonts w:eastAsia="Times New Roman"/>
        </w:rPr>
        <w:t>:</w:t>
      </w:r>
      <w:r w:rsidRPr="00F05D25">
        <w:rPr>
          <w:rFonts w:eastAsia="Times New Roman"/>
          <w:spacing w:val="-8"/>
        </w:rPr>
        <w:t xml:space="preserve"> </w:t>
      </w:r>
      <w:r w:rsidR="004276D9">
        <w:rPr>
          <w:rFonts w:eastAsia="Times New Roman"/>
          <w:spacing w:val="-8"/>
        </w:rPr>
        <w:t xml:space="preserve">NAEP 2026 </w:t>
      </w:r>
      <w:r>
        <w:rPr>
          <w:rFonts w:eastAsia="Times New Roman"/>
          <w:spacing w:val="-8"/>
        </w:rPr>
        <w:t>TUDA Guide to NAEP Participation</w:t>
      </w:r>
      <w:bookmarkEnd w:id="1960"/>
      <w:r w:rsidR="000730EC">
        <w:rPr>
          <w:rFonts w:eastAsia="Times New Roman"/>
          <w:spacing w:val="-8"/>
        </w:rPr>
        <w:t xml:space="preserve"> (NEW)</w:t>
      </w:r>
      <w:bookmarkEnd w:id="1961"/>
    </w:p>
    <w:p w:rsidR="00521DD3" w14:paraId="6F8BA1C8" w14:textId="77777777">
      <w:pPr>
        <w:rPr>
          <w:rFonts w:ascii="Times New Roman" w:eastAsia="Times New Roman" w:hAnsi="Times New Roman" w:cstheme="majorBidi"/>
          <w:color w:val="000000" w:themeColor="text1"/>
          <w:spacing w:val="-8"/>
          <w:sz w:val="28"/>
          <w:szCs w:val="24"/>
        </w:rPr>
      </w:pPr>
      <w:r>
        <w:rPr>
          <w:rFonts w:eastAsia="Times New Roman"/>
          <w:spacing w:val="-8"/>
        </w:rPr>
        <w:br w:type="page"/>
      </w:r>
    </w:p>
    <w:p w:rsidR="00C41DCB" w:rsidRPr="00F05D25" w:rsidP="00521DD3" w14:paraId="0216651A" w14:textId="77777777">
      <w:pPr>
        <w:pStyle w:val="Heading3"/>
        <w:jc w:val="left"/>
        <w:rPr>
          <w:rFonts w:eastAsia="Times New Roman"/>
        </w:rPr>
      </w:pPr>
    </w:p>
    <w:p w:rsidR="008F0760" w:rsidRPr="008F0760" w:rsidP="008F0760" w14:paraId="28FEEA30" w14:textId="77777777">
      <w:pPr>
        <w:widowControl/>
        <w:spacing w:after="0" w:line="240" w:lineRule="auto"/>
        <w:outlineLvl w:val="0"/>
        <w:rPr>
          <w:rFonts w:ascii="Calibri" w:eastAsia="Calibri" w:hAnsi="Calibri" w:cs="Calibri"/>
          <w:sz w:val="24"/>
          <w:szCs w:val="24"/>
        </w:rPr>
      </w:pPr>
      <w:bookmarkStart w:id="1962" w:name="_Toc191626859"/>
      <w:bookmarkStart w:id="1963" w:name="_Toc191627917"/>
      <w:bookmarkStart w:id="1964" w:name="_Toc191628973"/>
      <w:bookmarkStart w:id="1965" w:name="_Toc192581928"/>
      <w:bookmarkStart w:id="1966" w:name="_Toc192686498"/>
      <w:bookmarkStart w:id="1967" w:name="_Toc192686909"/>
      <w:bookmarkStart w:id="1968" w:name="_Toc192687238"/>
      <w:bookmarkStart w:id="1969" w:name="_Toc193122575"/>
      <w:bookmarkStart w:id="1970" w:name="_Toc193123473"/>
      <w:bookmarkStart w:id="1971" w:name="_Toc193184935"/>
      <w:bookmarkStart w:id="1972" w:name="_Toc193191743"/>
      <w:bookmarkStart w:id="1973" w:name="_Toc193192218"/>
      <w:bookmarkStart w:id="1974" w:name="_Toc196212155"/>
      <w:r w:rsidRPr="008F0760">
        <w:rPr>
          <w:rFonts w:ascii="Calibri" w:eastAsia="Calibri" w:hAnsi="Calibri" w:cs="Calibri"/>
          <w:b/>
          <w:sz w:val="24"/>
          <w:szCs w:val="24"/>
        </w:rPr>
        <w:t>Trial Urban District Assessment (TUDA) Guide to NAEP Participation 2026</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rsidR="008F0760" w:rsidRPr="008F0760" w:rsidP="008F0760" w14:paraId="566B0D5A" w14:textId="77777777">
      <w:pPr>
        <w:widowControl/>
        <w:spacing w:after="0" w:line="240" w:lineRule="auto"/>
        <w:rPr>
          <w:rFonts w:ascii="Calibri" w:eastAsia="Calibri" w:hAnsi="Calibri" w:cs="Calibri"/>
          <w:sz w:val="24"/>
          <w:szCs w:val="24"/>
        </w:rPr>
      </w:pPr>
    </w:p>
    <w:p w:rsidR="008F0760" w:rsidRPr="008F0760" w:rsidP="008F0760" w14:paraId="63EC0E55" w14:textId="77777777">
      <w:pPr>
        <w:widowControl/>
        <w:spacing w:after="0" w:line="240" w:lineRule="auto"/>
        <w:rPr>
          <w:rFonts w:ascii="Calibri" w:eastAsia="Calibri" w:hAnsi="Calibri" w:cs="Calibri"/>
          <w:sz w:val="24"/>
          <w:szCs w:val="24"/>
        </w:rPr>
      </w:pPr>
      <w:r w:rsidRPr="008F0760">
        <w:rPr>
          <w:rFonts w:ascii="Calibri" w:eastAsia="Calibri" w:hAnsi="Calibri" w:cs="Calibri"/>
          <w:b/>
          <w:bCs/>
          <w:sz w:val="24"/>
          <w:szCs w:val="24"/>
        </w:rPr>
        <w:t>The National Assessment of Educational Progress (NAEP)</w:t>
      </w:r>
      <w:r w:rsidRPr="008F0760">
        <w:rPr>
          <w:rFonts w:ascii="Calibri" w:eastAsia="Calibri" w:hAnsi="Calibri" w:cs="Calibri"/>
          <w:sz w:val="24"/>
          <w:szCs w:val="24"/>
        </w:rPr>
        <w:t>,</w:t>
      </w:r>
      <w:r w:rsidRPr="008F0760">
        <w:rPr>
          <w:rFonts w:ascii="Calibri" w:eastAsia="Calibri" w:hAnsi="Calibri" w:cs="Calibri"/>
          <w:b/>
          <w:bCs/>
          <w:sz w:val="24"/>
          <w:szCs w:val="24"/>
        </w:rPr>
        <w:t xml:space="preserve"> </w:t>
      </w:r>
      <w:r w:rsidRPr="008F0760">
        <w:rPr>
          <w:rFonts w:ascii="Calibri" w:eastAsia="Calibri" w:hAnsi="Calibri" w:cs="Calibri"/>
          <w:sz w:val="24"/>
          <w:szCs w:val="24"/>
        </w:rPr>
        <w:t>often called The Nation’s Report Card, is the largest nationally representative and continuing assessment of what students in the United States know and can do in various subjects. Since 1969, NAEP has been a common measure of student achievement across the country in civics, mathematics, reading, science, U.S. history, and many other subjects. NAEP report cards provide national results, as well as results for states, some districts, and various demographic groups, depending on the assessment. Federal and state policymakers, educators, and researchers use NAEP results to assess student progress and develop ways to improve education across the country and ensure that all students have the opportunity to succeed.</w:t>
      </w:r>
    </w:p>
    <w:p w:rsidR="008F0760" w:rsidRPr="008F0760" w:rsidP="008F0760" w14:paraId="71EECE82" w14:textId="77777777">
      <w:pPr>
        <w:widowControl/>
        <w:spacing w:after="0" w:line="240" w:lineRule="auto"/>
        <w:rPr>
          <w:rFonts w:ascii="Calibri" w:eastAsia="Calibri" w:hAnsi="Calibri" w:cs="Calibri"/>
          <w:sz w:val="24"/>
          <w:szCs w:val="24"/>
        </w:rPr>
      </w:pPr>
    </w:p>
    <w:p w:rsidR="008F0760" w:rsidRPr="008F0760" w:rsidP="008F0760" w14:paraId="71754630"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NAEP is a congressionally mandated project administered by the National Center for Education Statistics (NCES), located within the U.S. Department of Education’s Institute of Education Sciences. </w:t>
      </w:r>
    </w:p>
    <w:p w:rsidR="008F0760" w:rsidRPr="008F0760" w:rsidP="008F0760" w14:paraId="3B128E1B" w14:textId="77777777">
      <w:pPr>
        <w:widowControl/>
        <w:spacing w:after="160" w:line="240" w:lineRule="auto"/>
        <w:rPr>
          <w:rFonts w:ascii="Calibri" w:eastAsia="Calibri" w:hAnsi="Calibri" w:cs="Calibri"/>
          <w:sz w:val="24"/>
          <w:szCs w:val="24"/>
        </w:rPr>
      </w:pPr>
    </w:p>
    <w:p w:rsidR="008F0760" w:rsidRPr="008F0760" w:rsidP="008F0760" w14:paraId="51E28696" w14:textId="77777777">
      <w:pPr>
        <w:widowControl/>
        <w:spacing w:after="0" w:line="240" w:lineRule="auto"/>
        <w:outlineLvl w:val="0"/>
        <w:rPr>
          <w:rFonts w:ascii="Calibri" w:eastAsia="Calibri" w:hAnsi="Calibri" w:cs="Calibri"/>
          <w:b/>
          <w:sz w:val="24"/>
          <w:szCs w:val="24"/>
        </w:rPr>
      </w:pPr>
      <w:bookmarkStart w:id="1975" w:name="_Toc191626860"/>
      <w:bookmarkStart w:id="1976" w:name="_Toc191627918"/>
      <w:bookmarkStart w:id="1977" w:name="_Toc191628974"/>
      <w:bookmarkStart w:id="1978" w:name="_Toc192581929"/>
      <w:bookmarkStart w:id="1979" w:name="_Toc192686499"/>
      <w:bookmarkStart w:id="1980" w:name="_Toc192686910"/>
      <w:bookmarkStart w:id="1981" w:name="_Toc192687239"/>
      <w:bookmarkStart w:id="1982" w:name="_Toc193122576"/>
      <w:bookmarkStart w:id="1983" w:name="_Toc193123474"/>
      <w:bookmarkStart w:id="1984" w:name="_Toc193184936"/>
      <w:bookmarkStart w:id="1985" w:name="_Toc193191744"/>
      <w:bookmarkStart w:id="1986" w:name="_Toc193192219"/>
      <w:bookmarkStart w:id="1987" w:name="_Toc196212156"/>
      <w:r w:rsidRPr="008F0760">
        <w:rPr>
          <w:rFonts w:ascii="Calibri" w:eastAsia="Calibri" w:hAnsi="Calibri" w:cs="Calibri"/>
          <w:b/>
          <w:sz w:val="24"/>
          <w:szCs w:val="24"/>
        </w:rPr>
        <w:t>NAEP TUDA Participation</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p>
    <w:p w:rsidR="008F0760" w:rsidRPr="008F0760" w:rsidP="008F0760" w14:paraId="7A520E17" w14:textId="77777777">
      <w:pPr>
        <w:widowControl/>
        <w:spacing w:after="0" w:line="240" w:lineRule="auto"/>
        <w:rPr>
          <w:rFonts w:ascii="Calibri" w:eastAsia="Calibri" w:hAnsi="Calibri" w:cs="Calibri"/>
          <w:sz w:val="24"/>
          <w:szCs w:val="24"/>
        </w:rPr>
      </w:pPr>
    </w:p>
    <w:p w:rsidR="008F0760" w:rsidRPr="008F0760" w:rsidP="008F0760" w14:paraId="38F3943F"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Trial Urban District Assessment (TUDA), a program within NAEP, uses the NAEP assessment to measure the performance of public school students at the district level.  In 2001, after discussion with NCES, the National Assessment Governing Board, and the Council of the Great City Schools (CGCS), Congress appropriated funds for a district-level NAEP assessment on a trial basis. Data collected from the TUDA districts allow for comparisons with other participating districts, as well as with states and the nation. A primary goal of NAEP TUDA is to focus attention on urban education by measuring what students in the nation’s large urban districts know and can do in mathematics and reading.</w:t>
      </w:r>
    </w:p>
    <w:p w:rsidR="008F0760" w:rsidRPr="008F0760" w:rsidP="008F0760" w14:paraId="738B1385" w14:textId="77777777">
      <w:pPr>
        <w:widowControl/>
        <w:spacing w:after="0" w:line="240" w:lineRule="auto"/>
        <w:rPr>
          <w:rFonts w:ascii="Calibri" w:eastAsia="Calibri" w:hAnsi="Calibri" w:cs="Calibri"/>
          <w:sz w:val="24"/>
          <w:szCs w:val="24"/>
        </w:rPr>
      </w:pPr>
    </w:p>
    <w:p w:rsidR="008F0760" w:rsidRPr="008F0760" w:rsidP="008F0760" w14:paraId="3978BEF7"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TUDA program has grown from six urban districts participating in the 2002 assessments to 26 districts participating in the 2024 assessments.</w:t>
      </w:r>
    </w:p>
    <w:p w:rsidR="008F0760" w:rsidRPr="008F0760" w:rsidP="008F0760" w14:paraId="6842E810" w14:textId="77777777">
      <w:pPr>
        <w:widowControl/>
        <w:tabs>
          <w:tab w:val="left" w:pos="2314"/>
        </w:tabs>
        <w:spacing w:after="0" w:line="240" w:lineRule="auto"/>
        <w:rPr>
          <w:rFonts w:ascii="Calibri" w:eastAsia="Calibri" w:hAnsi="Calibri" w:cs="Calibri"/>
          <w:sz w:val="24"/>
          <w:szCs w:val="24"/>
        </w:rPr>
      </w:pPr>
      <w:r w:rsidRPr="008F0760">
        <w:rPr>
          <w:rFonts w:ascii="Calibri" w:eastAsia="Calibri" w:hAnsi="Calibri" w:cs="Calibri"/>
          <w:sz w:val="24"/>
          <w:szCs w:val="24"/>
        </w:rPr>
        <w:tab/>
      </w:r>
    </w:p>
    <w:p w:rsidR="008F0760" w:rsidRPr="008F0760" w:rsidP="008F0760" w14:paraId="69CDA1F3" w14:textId="77777777">
      <w:pPr>
        <w:widowControl/>
        <w:spacing w:after="160" w:line="256" w:lineRule="auto"/>
        <w:rPr>
          <w:rFonts w:ascii="Calibri" w:eastAsia="Calibri" w:hAnsi="Calibri" w:cs="Calibri"/>
          <w:sz w:val="24"/>
          <w:szCs w:val="24"/>
        </w:rPr>
      </w:pPr>
      <w:r w:rsidRPr="008F0760">
        <w:rPr>
          <w:rFonts w:ascii="Calibri" w:eastAsia="Calibri" w:hAnsi="Calibri" w:cs="Calibri"/>
          <w:sz w:val="24"/>
          <w:szCs w:val="24"/>
        </w:rPr>
        <w:t xml:space="preserve">Information about the TUDA program is available on the NAEP website at </w:t>
      </w:r>
      <w:hyperlink r:id="rId383" w:history="1">
        <w:r w:rsidRPr="008F0760">
          <w:rPr>
            <w:rFonts w:ascii="Calibri" w:eastAsia="Calibri" w:hAnsi="Calibri" w:cs="Calibri"/>
            <w:color w:val="0563C1"/>
            <w:sz w:val="24"/>
            <w:szCs w:val="24"/>
            <w:u w:val="single"/>
          </w:rPr>
          <w:t>https://nces.ed.gov/nationsreportcard/tuda/</w:t>
        </w:r>
      </w:hyperlink>
      <w:r w:rsidRPr="008F0760">
        <w:rPr>
          <w:rFonts w:ascii="Calibri" w:eastAsia="Calibri" w:hAnsi="Calibri" w:cs="Calibri"/>
          <w:sz w:val="24"/>
          <w:szCs w:val="24"/>
        </w:rPr>
        <w:t>.</w:t>
      </w:r>
    </w:p>
    <w:p w:rsidR="008F0760" w:rsidRPr="008F0760" w:rsidP="008F0760" w14:paraId="10CAD5F3" w14:textId="77777777">
      <w:pPr>
        <w:widowControl/>
        <w:spacing w:after="0" w:line="240" w:lineRule="auto"/>
        <w:outlineLvl w:val="0"/>
        <w:rPr>
          <w:rFonts w:ascii="Calibri" w:eastAsia="Calibri" w:hAnsi="Calibri" w:cs="Calibri"/>
          <w:b/>
          <w:sz w:val="24"/>
          <w:szCs w:val="24"/>
        </w:rPr>
      </w:pPr>
    </w:p>
    <w:p w:rsidR="008F0760" w:rsidRPr="008F0760" w:rsidP="008F0760" w14:paraId="507E899E" w14:textId="77777777">
      <w:pPr>
        <w:widowControl/>
        <w:spacing w:after="0" w:line="240" w:lineRule="auto"/>
        <w:rPr>
          <w:rFonts w:ascii="Calibri" w:eastAsia="Calibri" w:hAnsi="Calibri" w:cs="Calibri"/>
          <w:b/>
          <w:sz w:val="24"/>
          <w:szCs w:val="24"/>
        </w:rPr>
      </w:pPr>
      <w:r w:rsidRPr="008F0760">
        <w:rPr>
          <w:rFonts w:ascii="Calibri" w:eastAsia="Calibri" w:hAnsi="Calibri" w:cs="Calibri"/>
          <w:b/>
          <w:sz w:val="24"/>
          <w:szCs w:val="24"/>
        </w:rPr>
        <w:t>The NAEP 2026 Assessment Program</w:t>
      </w:r>
    </w:p>
    <w:p w:rsidR="008F0760" w:rsidRPr="008F0760" w:rsidP="008F0760" w14:paraId="21725109"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The 2026 NAEP program will include digitally based assessments in mathematics and reading at grades 4 and 8, and civics and U.S. history at grade 8. Schools and students may also be selected to participate in NAEP pilot testing in mathematics and reading to help improve future NAEP assessments and ensure that they continue to be a reliable measure of student achievement. Participating students, teachers, and principals will also be asked to complete survey questionnaires to provide a better understanding of factors that may be related to students’ learning.</w:t>
      </w:r>
    </w:p>
    <w:p w:rsidR="008F0760" w:rsidRPr="008F0760" w:rsidP="008F0760" w14:paraId="399B898E"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The assessments will be administered between January 26 and March 6, 2026. </w:t>
      </w:r>
    </w:p>
    <w:p w:rsidR="008F0760" w:rsidRPr="008F0760" w:rsidP="008F0760" w14:paraId="1EF8EAC6"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In 2026, state-level and TUDA data will be collected in mathematics and reading assessments at grades 4 and 8. Under the Elementary and Secondary Education Act Reauthorization of 2001 and continuing with the Every Student Succeeds Act (ESSA), which was signed into law in December 2015, state applications for Title I funds must include an assurance that states will participate in the biennial NAEP mathematics and reading assessments at grades 4 and 8 and that state results will be reported.  </w:t>
      </w:r>
    </w:p>
    <w:p w:rsidR="008F0760" w:rsidRPr="008F0760" w:rsidP="008F0760" w14:paraId="4E536DC5"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Twenty-seven districts will participate in the NAEP Trial Urban District Assessment (TUDA) in mathematics and reading in grades 4 and 8. A primary goal of NAEP TUDA is to focus attention on urban education by measuring what students in the nation’s large urban districts know and can do in mathematics and reading. </w:t>
      </w:r>
    </w:p>
    <w:p w:rsidR="008F0760" w:rsidRPr="008F0760" w:rsidP="008F0760" w14:paraId="71A6EF1D"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NAEP representatives will administer the NAEP assessment and provide significant support to schools on assessment day. Schools will need to provide space for students to take the assessment, desks or tables, and an adequate number of electrical outlets in the assessment location. NAEP representatives will use school-based devices and Internet—when possible—to conduct the assessment.  </w:t>
      </w:r>
    </w:p>
    <w:p w:rsidR="008F0760" w:rsidRPr="008F0760" w:rsidP="008F0760" w14:paraId="2C300F7E" w14:textId="77777777">
      <w:pPr>
        <w:widowControl/>
        <w:spacing w:after="0" w:line="240" w:lineRule="auto"/>
        <w:ind w:left="720"/>
        <w:contextualSpacing/>
        <w:rPr>
          <w:rFonts w:ascii="Calibri" w:eastAsia="Calibri" w:hAnsi="Calibri" w:cs="Calibri"/>
          <w:sz w:val="24"/>
          <w:szCs w:val="24"/>
        </w:rPr>
      </w:pPr>
    </w:p>
    <w:p w:rsidR="008F0760" w:rsidRPr="008F0760" w:rsidP="008F0760" w14:paraId="4ACF143D"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Additional information about the NAEP program and the data collection process is available from your NAEP State and TUDA Coordinators through the NAEP website at </w:t>
      </w:r>
      <w:hyperlink r:id="rId10"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 xml:space="preserve">. </w:t>
      </w:r>
    </w:p>
    <w:p w:rsidR="008F0760" w:rsidRPr="008F0760" w:rsidP="008F0760" w14:paraId="05483C3C" w14:textId="77777777">
      <w:pPr>
        <w:widowControl/>
        <w:spacing w:after="0" w:line="240" w:lineRule="auto"/>
        <w:rPr>
          <w:rFonts w:ascii="Calibri" w:eastAsia="Calibri" w:hAnsi="Calibri" w:cs="Calibri"/>
          <w:i/>
          <w:iCs/>
          <w:sz w:val="24"/>
          <w:szCs w:val="24"/>
        </w:rPr>
      </w:pPr>
    </w:p>
    <w:p w:rsidR="008F0760" w:rsidRPr="008F0760" w:rsidP="008F0760" w14:paraId="3F3B75A1" w14:textId="77777777">
      <w:pPr>
        <w:widowControl/>
        <w:spacing w:after="0" w:line="240" w:lineRule="auto"/>
        <w:rPr>
          <w:rFonts w:ascii="Calibri" w:eastAsia="Calibri" w:hAnsi="Calibri" w:cs="Calibri"/>
          <w:sz w:val="24"/>
          <w:szCs w:val="24"/>
        </w:rPr>
      </w:pPr>
      <w:r w:rsidRPr="008F0760">
        <w:rPr>
          <w:rFonts w:ascii="Calibri" w:eastAsia="Calibri" w:hAnsi="Calibri" w:cs="Calibri"/>
          <w:i/>
          <w:sz w:val="24"/>
          <w:szCs w:val="24"/>
        </w:rPr>
        <w:t>Sidebar text</w:t>
      </w:r>
      <w:r w:rsidRPr="008F0760">
        <w:rPr>
          <w:rFonts w:ascii="Calibri" w:eastAsia="Calibri" w:hAnsi="Calibri" w:cs="Calibri"/>
          <w:b/>
          <w:sz w:val="24"/>
          <w:szCs w:val="24"/>
        </w:rPr>
        <w:t>:</w:t>
      </w:r>
      <w:r w:rsidRPr="008F0760">
        <w:rPr>
          <w:rFonts w:ascii="Calibri" w:eastAsia="Calibri" w:hAnsi="Calibri" w:cs="Calibri"/>
          <w:sz w:val="24"/>
          <w:szCs w:val="24"/>
        </w:rPr>
        <w:t xml:space="preserve"> </w:t>
      </w:r>
    </w:p>
    <w:p w:rsidR="008F0760" w:rsidRPr="008F0760" w:rsidP="008F0760" w14:paraId="671C854A"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This publication provides an overview of the NAEP 2026 assessments for state and TUDA district officials to promote understanding of the activities that will take place during the assessment cycle.</w:t>
      </w:r>
    </w:p>
    <w:p w:rsidR="008F0760" w:rsidRPr="008F0760" w:rsidP="008F0760" w14:paraId="4C3265FD" w14:textId="77777777">
      <w:pPr>
        <w:widowControl/>
        <w:spacing w:after="0" w:line="240" w:lineRule="auto"/>
        <w:rPr>
          <w:rFonts w:ascii="Calibri" w:eastAsia="Calibri" w:hAnsi="Calibri" w:cs="Calibri"/>
          <w:sz w:val="24"/>
          <w:szCs w:val="24"/>
        </w:rPr>
      </w:pPr>
    </w:p>
    <w:p w:rsidR="008F0760" w:rsidRPr="008F0760" w:rsidP="008F0760" w14:paraId="447F6949"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Additional information on the NAEP program and its data collection process, including health and safety protocols, is available from NAEP State Coordinators and through the NAEP website at </w:t>
      </w:r>
      <w:hyperlink r:id="rId10"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w:t>
      </w:r>
    </w:p>
    <w:p w:rsidR="008F0760" w:rsidRPr="008F0760" w:rsidP="008F0760" w14:paraId="66F6EF35" w14:textId="77777777">
      <w:pPr>
        <w:widowControl/>
        <w:spacing w:after="0" w:line="240" w:lineRule="auto"/>
        <w:rPr>
          <w:rFonts w:ascii="Calibri" w:eastAsia="Calibri" w:hAnsi="Calibri" w:cs="Calibri"/>
          <w:sz w:val="24"/>
          <w:szCs w:val="24"/>
        </w:rPr>
      </w:pPr>
    </w:p>
    <w:p w:rsidR="008F0760" w:rsidRPr="008F0760" w:rsidP="008F0760" w14:paraId="2A43AE5B" w14:textId="77777777">
      <w:pPr>
        <w:widowControl/>
        <w:spacing w:after="0" w:line="240" w:lineRule="auto"/>
        <w:outlineLvl w:val="0"/>
        <w:rPr>
          <w:rFonts w:ascii="Calibri" w:eastAsia="Calibri" w:hAnsi="Calibri" w:cs="Calibri"/>
          <w:sz w:val="24"/>
          <w:szCs w:val="24"/>
        </w:rPr>
      </w:pPr>
      <w:bookmarkStart w:id="1988" w:name="_Toc191626861"/>
      <w:bookmarkStart w:id="1989" w:name="_Toc191627919"/>
      <w:bookmarkStart w:id="1990" w:name="_Toc191628975"/>
      <w:bookmarkStart w:id="1991" w:name="_Toc192581930"/>
      <w:bookmarkStart w:id="1992" w:name="_Toc192686500"/>
      <w:bookmarkStart w:id="1993" w:name="_Toc192686911"/>
      <w:bookmarkStart w:id="1994" w:name="_Toc192687240"/>
      <w:bookmarkStart w:id="1995" w:name="_Toc193122577"/>
      <w:bookmarkStart w:id="1996" w:name="_Toc193123475"/>
      <w:bookmarkStart w:id="1997" w:name="_Toc193184937"/>
      <w:bookmarkStart w:id="1998" w:name="_Toc193191745"/>
      <w:bookmarkStart w:id="1999" w:name="_Toc193192220"/>
      <w:bookmarkStart w:id="2000" w:name="_Toc196212157"/>
      <w:r w:rsidRPr="008F0760">
        <w:rPr>
          <w:rFonts w:ascii="Calibri" w:eastAsia="Calibri" w:hAnsi="Calibri" w:cs="Calibri"/>
          <w:b/>
          <w:sz w:val="24"/>
          <w:szCs w:val="24"/>
        </w:rPr>
        <w:t>School and Student Participation</w:t>
      </w:r>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rsidR="008F0760" w:rsidRPr="008F0760" w:rsidP="008F0760" w14:paraId="01849455"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NAEP 2026 state assessments will be administered to representative state samples of public school students in grades 4 and 8. States that have districts participating in NAEP TUDA will have more schools and students added to their samples in order to ensure a representative TUDA sample.</w:t>
      </w:r>
    </w:p>
    <w:p w:rsidR="008F0760" w:rsidRPr="008F0760" w:rsidP="008F0760" w14:paraId="563B27F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 </w:t>
      </w:r>
    </w:p>
    <w:p w:rsidR="008F0760" w:rsidRPr="008F0760" w:rsidP="008F0760" w14:paraId="367A0E12"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and TUDA education agencies in the United States. NAEP State and TUDA Coordinators ensures the list of schools is current. As appropriate, demographic variables of racial and ethnic composition, type of school location, and school achievement on state assessments are used to help define which schools are selected within each state and TUDA districts.</w:t>
      </w:r>
    </w:p>
    <w:p w:rsidR="008F0760" w:rsidRPr="008F0760" w:rsidP="008F0760" w14:paraId="037AA2D5" w14:textId="77777777">
      <w:pPr>
        <w:widowControl/>
        <w:spacing w:after="0" w:line="240" w:lineRule="auto"/>
        <w:rPr>
          <w:rFonts w:ascii="Calibri" w:eastAsia="Calibri" w:hAnsi="Calibri" w:cs="Calibri"/>
          <w:sz w:val="24"/>
          <w:szCs w:val="24"/>
        </w:rPr>
      </w:pPr>
    </w:p>
    <w:p w:rsidR="008F0760" w:rsidRPr="008F0760" w:rsidP="008F0760" w14:paraId="12C57423"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Within selected schools, students are randomly selected from a list of all students enrolled in the grade(s) to be assessed. The NAEP contractor works directly with the NAEP state and TUDA coordinators on the submission of the student lists.</w:t>
      </w:r>
    </w:p>
    <w:p w:rsidR="008F0760" w:rsidRPr="008F0760" w:rsidP="008F0760" w14:paraId="3C052361" w14:textId="77777777">
      <w:pPr>
        <w:widowControl/>
        <w:spacing w:after="0" w:line="240" w:lineRule="auto"/>
        <w:rPr>
          <w:rFonts w:ascii="Calibri" w:eastAsia="Calibri" w:hAnsi="Calibri" w:cs="Calibri"/>
          <w:sz w:val="24"/>
          <w:szCs w:val="24"/>
        </w:rPr>
      </w:pPr>
    </w:p>
    <w:p w:rsidR="008F0760" w:rsidRPr="008F0760" w:rsidP="008F0760" w14:paraId="2C2B10B6" w14:textId="77777777">
      <w:pPr>
        <w:widowControl/>
        <w:spacing w:after="0" w:line="240" w:lineRule="auto"/>
        <w:outlineLvl w:val="0"/>
        <w:rPr>
          <w:rFonts w:ascii="Calibri" w:eastAsia="Calibri" w:hAnsi="Calibri" w:cs="Calibri"/>
          <w:b/>
          <w:sz w:val="24"/>
          <w:szCs w:val="24"/>
        </w:rPr>
      </w:pPr>
      <w:bookmarkStart w:id="2001" w:name="_Toc191626862"/>
      <w:bookmarkStart w:id="2002" w:name="_Toc191627920"/>
      <w:bookmarkStart w:id="2003" w:name="_Toc191628976"/>
      <w:bookmarkStart w:id="2004" w:name="_Toc192581931"/>
      <w:bookmarkStart w:id="2005" w:name="_Toc192686501"/>
      <w:bookmarkStart w:id="2006" w:name="_Toc192686912"/>
      <w:bookmarkStart w:id="2007" w:name="_Toc192687241"/>
      <w:bookmarkStart w:id="2008" w:name="_Toc193122578"/>
      <w:bookmarkStart w:id="2009" w:name="_Toc193123476"/>
      <w:bookmarkStart w:id="2010" w:name="_Toc193184938"/>
      <w:bookmarkStart w:id="2011" w:name="_Toc193191746"/>
      <w:bookmarkStart w:id="2012" w:name="_Toc193192221"/>
      <w:bookmarkStart w:id="2013" w:name="_Toc196212158"/>
      <w:r w:rsidRPr="008F0760">
        <w:rPr>
          <w:rFonts w:ascii="Calibri" w:eastAsia="Calibri" w:hAnsi="Calibri" w:cs="Calibri"/>
          <w:b/>
          <w:sz w:val="24"/>
          <w:szCs w:val="24"/>
        </w:rPr>
        <w:t>Parent Notification</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rsidR="008F0760" w:rsidRPr="008F0760" w:rsidP="008F0760" w14:paraId="0B2CF31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Federal law requires that parents or legal guardians of students selected for the NAEP sample be notified about the assessment and informed that they may choose not to allow their children to participate. NAEP State and TUDA Coordinators are responsible for ensuring that schools provide this information to all parents of students selected to participate in NAEP. Sample letters will be provided to NAEP State and TUDA Coordinators for tailoring to state and district needs.</w:t>
      </w:r>
    </w:p>
    <w:p w:rsidR="008F0760" w:rsidRPr="008F0760" w:rsidP="008F0760" w14:paraId="5677163E" w14:textId="77777777">
      <w:pPr>
        <w:widowControl/>
        <w:spacing w:after="0" w:line="240" w:lineRule="auto"/>
        <w:rPr>
          <w:rFonts w:ascii="Calibri" w:eastAsia="Calibri" w:hAnsi="Calibri" w:cs="Calibri"/>
          <w:sz w:val="24"/>
          <w:szCs w:val="24"/>
        </w:rPr>
      </w:pPr>
    </w:p>
    <w:p w:rsidR="008F0760" w:rsidRPr="008F0760" w:rsidP="008F0760" w14:paraId="319D34A5" w14:textId="77777777">
      <w:pPr>
        <w:widowControl/>
        <w:spacing w:after="0" w:line="240" w:lineRule="auto"/>
        <w:outlineLvl w:val="0"/>
        <w:rPr>
          <w:rFonts w:ascii="Calibri" w:eastAsia="Calibri" w:hAnsi="Calibri" w:cs="Calibri"/>
          <w:b/>
          <w:sz w:val="24"/>
          <w:szCs w:val="24"/>
        </w:rPr>
      </w:pPr>
      <w:bookmarkStart w:id="2014" w:name="_Toc191626863"/>
      <w:bookmarkStart w:id="2015" w:name="_Toc191627921"/>
      <w:bookmarkStart w:id="2016" w:name="_Toc191628977"/>
      <w:bookmarkStart w:id="2017" w:name="_Toc192581932"/>
      <w:bookmarkStart w:id="2018" w:name="_Toc192686502"/>
      <w:bookmarkStart w:id="2019" w:name="_Toc192686913"/>
      <w:bookmarkStart w:id="2020" w:name="_Toc192687242"/>
      <w:bookmarkStart w:id="2021" w:name="_Toc193122579"/>
      <w:bookmarkStart w:id="2022" w:name="_Toc193123477"/>
      <w:bookmarkStart w:id="2023" w:name="_Toc193184939"/>
      <w:bookmarkStart w:id="2024" w:name="_Toc193191747"/>
      <w:bookmarkStart w:id="2025" w:name="_Toc193192222"/>
      <w:bookmarkStart w:id="2026" w:name="_Toc196212159"/>
      <w:r w:rsidRPr="008F0760">
        <w:rPr>
          <w:rFonts w:ascii="Calibri" w:eastAsia="Calibri" w:hAnsi="Calibri" w:cs="Calibri"/>
          <w:b/>
          <w:sz w:val="24"/>
          <w:szCs w:val="24"/>
        </w:rPr>
        <w:t>NAEP 2026 Mathematics and Reading Assessment Content</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rsidR="008F0760" w:rsidRPr="008F0760" w:rsidP="008F0760" w14:paraId="76F97BE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general public—including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380" w:history="1">
        <w:r w:rsidRPr="008F0760">
          <w:rPr>
            <w:rFonts w:ascii="Calibri" w:eastAsia="Calibri" w:hAnsi="Calibri" w:cs="Calibri"/>
            <w:color w:val="0563C1"/>
            <w:sz w:val="24"/>
            <w:szCs w:val="24"/>
            <w:u w:val="single"/>
          </w:rPr>
          <w:t>https://www.nagb.gov</w:t>
        </w:r>
      </w:hyperlink>
      <w:r w:rsidRPr="008F0760">
        <w:rPr>
          <w:rFonts w:ascii="Calibri" w:eastAsia="Calibri" w:hAnsi="Calibri" w:cs="Calibri"/>
          <w:sz w:val="24"/>
          <w:szCs w:val="24"/>
        </w:rPr>
        <w:t>.</w:t>
      </w:r>
    </w:p>
    <w:p w:rsidR="008F0760" w:rsidRPr="008F0760" w:rsidP="008F0760" w14:paraId="5C131E37" w14:textId="77777777">
      <w:pPr>
        <w:widowControl/>
        <w:spacing w:after="0" w:line="240" w:lineRule="auto"/>
        <w:rPr>
          <w:rFonts w:ascii="Calibri" w:eastAsia="Calibri" w:hAnsi="Calibri" w:cs="Calibri"/>
          <w:b/>
          <w:sz w:val="24"/>
          <w:szCs w:val="24"/>
        </w:rPr>
      </w:pPr>
    </w:p>
    <w:p w:rsidR="008F0760" w:rsidRPr="008F0760" w:rsidP="008F0760" w14:paraId="647B00F7"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In 2026, NAEP will use a new framework for mathematics assessments at grades 4 and 8. This framework, approved by the National Assessment Governing Board, replaces the last framework which was updated in 2006. Trends in student performance for participating states can be measured since 1992 for grade 4 and 1990 for grade 8. </w:t>
      </w:r>
    </w:p>
    <w:p w:rsidR="008F0760" w:rsidRPr="008F0760" w:rsidP="008F0760" w14:paraId="5DE0ED87" w14:textId="77777777">
      <w:pPr>
        <w:widowControl/>
        <w:spacing w:after="0" w:line="240" w:lineRule="auto"/>
        <w:rPr>
          <w:rFonts w:ascii="Calibri" w:eastAsia="Calibri" w:hAnsi="Calibri" w:cs="Calibri"/>
          <w:b/>
          <w:sz w:val="24"/>
          <w:szCs w:val="24"/>
        </w:rPr>
      </w:pPr>
    </w:p>
    <w:p w:rsidR="008F0760" w:rsidRPr="008F0760" w:rsidP="008F0760" w14:paraId="1905402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mathematics framework calls for questions based on five content areas: 1) number properties and operations; 2) measurement; 3) geometry; 4) data analysis, statistics, and probability; and 5) algebra. Questions are also categorized according to mathematical complexity, which describes what level of cognitive demand (low, moderate, or high) is required for students to answer each question correctly.</w:t>
      </w:r>
    </w:p>
    <w:p w:rsidR="008F0760" w:rsidRPr="008F0760" w:rsidP="008F0760" w14:paraId="797B6937" w14:textId="77777777">
      <w:pPr>
        <w:widowControl/>
        <w:spacing w:after="0" w:line="240" w:lineRule="auto"/>
        <w:rPr>
          <w:rFonts w:ascii="Calibri" w:eastAsia="Calibri" w:hAnsi="Calibri" w:cs="Calibri"/>
          <w:b/>
          <w:sz w:val="24"/>
          <w:szCs w:val="24"/>
        </w:rPr>
      </w:pPr>
    </w:p>
    <w:p w:rsidR="008F0760" w:rsidRPr="008F0760" w:rsidP="008F0760" w14:paraId="0E805AA5"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Students respond to both multiple-choice and constructed-response questions designed to assess the framework objectives.</w:t>
      </w:r>
    </w:p>
    <w:p w:rsidR="008F0760" w:rsidRPr="008F0760" w:rsidP="008F0760" w14:paraId="6D222290" w14:textId="77777777">
      <w:pPr>
        <w:widowControl/>
        <w:spacing w:after="0" w:line="240" w:lineRule="auto"/>
        <w:rPr>
          <w:rFonts w:ascii="Calibri" w:eastAsia="Calibri" w:hAnsi="Calibri" w:cs="Calibri"/>
          <w:sz w:val="24"/>
          <w:szCs w:val="24"/>
        </w:rPr>
      </w:pPr>
    </w:p>
    <w:p w:rsidR="008F0760" w:rsidRPr="008F0760" w:rsidP="008F0760" w14:paraId="5194D81C"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In 2026, NAEP will use a new framework for reading assessments at grades 4 and 9. This framework, approved by the National Assessment Governing Board, replaces the last framework, which was updated in 2004. Trends in state achievement for participating states can be measured since 1992 for grades 4 and 8.  Trends for TUDA achievement can be measured for grades 4 and 8 depending on the year the district began participation in the TUDA Program.</w:t>
      </w:r>
    </w:p>
    <w:p w:rsidR="008F0760" w:rsidRPr="008F0760" w:rsidP="008F0760" w14:paraId="5633964B" w14:textId="77777777">
      <w:pPr>
        <w:widowControl/>
        <w:spacing w:after="0" w:line="240" w:lineRule="auto"/>
        <w:rPr>
          <w:rFonts w:ascii="Calibri" w:eastAsia="Calibri" w:hAnsi="Calibri" w:cs="Calibri"/>
          <w:sz w:val="24"/>
          <w:szCs w:val="24"/>
        </w:rPr>
      </w:pPr>
    </w:p>
    <w:p w:rsidR="008F0760" w:rsidRPr="008F0760" w:rsidP="008F0760" w14:paraId="1419993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reading framework specifies two types of texts be included on the assessment: literary texts and informational texts. The framework also specifies that vocabulary knowledge will be assessed. Vocabulary items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8F0760" w:rsidRPr="008F0760" w:rsidP="008F0760" w14:paraId="3517578D" w14:textId="77777777">
      <w:pPr>
        <w:widowControl/>
        <w:spacing w:after="0" w:line="240" w:lineRule="auto"/>
        <w:rPr>
          <w:rFonts w:ascii="Calibri" w:eastAsia="Calibri" w:hAnsi="Calibri" w:cs="Calibri"/>
          <w:b/>
          <w:sz w:val="24"/>
          <w:szCs w:val="24"/>
        </w:rPr>
      </w:pPr>
    </w:p>
    <w:p w:rsidR="008F0760" w:rsidRPr="008F0760" w:rsidP="008F0760" w14:paraId="5B869922" w14:textId="77777777">
      <w:pPr>
        <w:widowControl/>
        <w:spacing w:after="0" w:line="240" w:lineRule="auto"/>
        <w:outlineLvl w:val="0"/>
        <w:rPr>
          <w:rFonts w:ascii="Calibri" w:eastAsia="Calibri" w:hAnsi="Calibri" w:cs="Calibri"/>
          <w:b/>
          <w:sz w:val="24"/>
          <w:szCs w:val="24"/>
        </w:rPr>
      </w:pPr>
      <w:bookmarkStart w:id="2027" w:name="_Toc191626864"/>
      <w:bookmarkStart w:id="2028" w:name="_Toc191627922"/>
      <w:bookmarkStart w:id="2029" w:name="_Toc191628978"/>
      <w:bookmarkStart w:id="2030" w:name="_Toc192581933"/>
      <w:bookmarkStart w:id="2031" w:name="_Toc192686503"/>
      <w:bookmarkStart w:id="2032" w:name="_Toc192686914"/>
      <w:bookmarkStart w:id="2033" w:name="_Toc192687243"/>
      <w:bookmarkStart w:id="2034" w:name="_Toc193122580"/>
      <w:bookmarkStart w:id="2035" w:name="_Toc193123478"/>
      <w:bookmarkStart w:id="2036" w:name="_Toc193184940"/>
      <w:bookmarkStart w:id="2037" w:name="_Toc193191748"/>
      <w:bookmarkStart w:id="2038" w:name="_Toc193192223"/>
      <w:bookmarkStart w:id="2039" w:name="_Toc196212160"/>
      <w:r w:rsidRPr="008F0760">
        <w:rPr>
          <w:rFonts w:ascii="Calibri" w:eastAsia="Calibri" w:hAnsi="Calibri" w:cs="Calibri"/>
          <w:b/>
          <w:sz w:val="24"/>
          <w:szCs w:val="24"/>
        </w:rPr>
        <w:t>NAEP Reports and the Release of the Results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rsidR="008F0760" w:rsidRPr="008F0760" w:rsidP="008F0760" w14:paraId="55AD902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Prior to the NCES release of the NAEP 2026 national, state, and TUDA results, NAEP State and TUDA Coordinators will receive selected data for review, which will include inclusion rates and demographic data. Because state participation is mandatory for the mathematics and reading assessments at grades 4 and 8, no formal approval process is required for results to be published; that is, a state is deemed to have given its permission to release its results if the state has submitted an application for Title I funds.</w:t>
      </w:r>
    </w:p>
    <w:p w:rsidR="008F0760" w:rsidRPr="008F0760" w:rsidP="008F0760" w14:paraId="7E8124F3" w14:textId="77777777">
      <w:pPr>
        <w:widowControl/>
        <w:spacing w:after="0" w:line="240" w:lineRule="auto"/>
        <w:rPr>
          <w:rFonts w:ascii="Calibri" w:eastAsia="Calibri" w:hAnsi="Calibri" w:cs="Calibri"/>
          <w:sz w:val="24"/>
          <w:szCs w:val="24"/>
        </w:rPr>
      </w:pPr>
    </w:p>
    <w:p w:rsidR="008F0760" w:rsidRPr="008F0760" w:rsidP="008F0760" w14:paraId="3B73823A"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Results for each participating state and TUDA district will be analyzed and reported in a manner that permits comparisons both over time and to other participating states and the nation. To prepare for the release, NCES works with NAEP Coordinators to analyze the data and assist in understanding the results.</w:t>
      </w:r>
    </w:p>
    <w:p w:rsidR="008F0760" w:rsidRPr="008F0760" w:rsidP="008F0760" w14:paraId="5957BFF6" w14:textId="77777777">
      <w:pPr>
        <w:widowControl/>
        <w:spacing w:after="0" w:line="240" w:lineRule="auto"/>
        <w:rPr>
          <w:rFonts w:ascii="Calibri" w:eastAsia="Calibri" w:hAnsi="Calibri" w:cs="Calibri"/>
          <w:b/>
          <w:sz w:val="24"/>
          <w:szCs w:val="24"/>
        </w:rPr>
      </w:pPr>
    </w:p>
    <w:p w:rsidR="008F0760" w:rsidRPr="008F0760" w:rsidP="008F0760" w14:paraId="166C38D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National Assessment Governing Board facilitates the initial public release of NAEP reports and determines the date and time for the release. To assist state and TUDA participation in the release of the results, states and TUDAs will be given the date and time of the national release so that state and TUDA releases can be coordinated with the release of national, state and TUDA NAEP results. TUDA districts may prepare and release reports of their NAEP results either concurrently with or subsequent to the official public release.</w:t>
      </w:r>
    </w:p>
    <w:p w:rsidR="008F0760" w:rsidRPr="008F0760" w:rsidP="008F0760" w14:paraId="50CDE008" w14:textId="77777777">
      <w:pPr>
        <w:widowControl/>
        <w:spacing w:after="0" w:line="240" w:lineRule="auto"/>
        <w:rPr>
          <w:rFonts w:ascii="Calibri" w:eastAsia="Calibri" w:hAnsi="Calibri" w:cs="Calibri"/>
          <w:sz w:val="24"/>
          <w:szCs w:val="24"/>
        </w:rPr>
      </w:pPr>
    </w:p>
    <w:p w:rsidR="008F0760" w:rsidRPr="008F0760" w:rsidP="008F0760" w14:paraId="05186EC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All assessment results are embargoed until the time of the national release of the NAEP data by the NCES commissioner. This means that no individual or party may share or disclose NAEP results prior to the initial public release of NAEP reports by NCES.</w:t>
      </w:r>
    </w:p>
    <w:p w:rsidR="008F0760" w:rsidRPr="008F0760" w:rsidP="008F0760" w14:paraId="155E4992" w14:textId="77777777">
      <w:pPr>
        <w:widowControl/>
        <w:spacing w:after="0" w:line="240" w:lineRule="auto"/>
        <w:rPr>
          <w:rFonts w:ascii="Calibri" w:eastAsia="Calibri" w:hAnsi="Calibri" w:cs="Calibri"/>
          <w:b/>
          <w:sz w:val="24"/>
          <w:szCs w:val="24"/>
        </w:rPr>
      </w:pPr>
    </w:p>
    <w:p w:rsidR="008F0760" w:rsidRPr="008F0760" w:rsidP="008F0760" w14:paraId="5D391CE3" w14:textId="77777777">
      <w:pPr>
        <w:widowControl/>
        <w:spacing w:after="0" w:line="240" w:lineRule="auto"/>
        <w:outlineLvl w:val="0"/>
        <w:rPr>
          <w:rFonts w:ascii="Calibri" w:eastAsia="Calibri" w:hAnsi="Calibri" w:cs="Calibri"/>
          <w:b/>
          <w:sz w:val="24"/>
          <w:szCs w:val="24"/>
        </w:rPr>
      </w:pPr>
      <w:bookmarkStart w:id="2040" w:name="_Toc191626865"/>
      <w:bookmarkStart w:id="2041" w:name="_Toc191627923"/>
      <w:bookmarkStart w:id="2042" w:name="_Toc191628979"/>
      <w:bookmarkStart w:id="2043" w:name="_Toc192581934"/>
      <w:bookmarkStart w:id="2044" w:name="_Toc192686504"/>
      <w:bookmarkStart w:id="2045" w:name="_Toc192686915"/>
      <w:bookmarkStart w:id="2046" w:name="_Toc192687244"/>
      <w:bookmarkStart w:id="2047" w:name="_Toc193122581"/>
      <w:bookmarkStart w:id="2048" w:name="_Toc193123479"/>
      <w:bookmarkStart w:id="2049" w:name="_Toc193184941"/>
      <w:bookmarkStart w:id="2050" w:name="_Toc193191749"/>
      <w:bookmarkStart w:id="2051" w:name="_Toc193192224"/>
      <w:bookmarkStart w:id="2052" w:name="_Toc196212161"/>
      <w:r w:rsidRPr="008F0760">
        <w:rPr>
          <w:rFonts w:ascii="Calibri" w:eastAsia="Calibri" w:hAnsi="Calibri" w:cs="Calibri"/>
          <w:b/>
          <w:sz w:val="24"/>
          <w:szCs w:val="24"/>
        </w:rPr>
        <w:t>For More Information</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r w:rsidRPr="008F0760">
        <w:rPr>
          <w:rFonts w:ascii="Calibri" w:eastAsia="Calibri" w:hAnsi="Calibri" w:cs="Calibri"/>
          <w:b/>
          <w:sz w:val="24"/>
          <w:szCs w:val="24"/>
        </w:rPr>
        <w:t xml:space="preserve"> </w:t>
      </w:r>
    </w:p>
    <w:p w:rsidR="008F0760" w:rsidRPr="008F0760" w:rsidP="008F0760" w14:paraId="731608CD"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For more information about participating in the 2026 state assessment program, contact your NAEP State Coordinator and/or Gina Broxterman (Gina.Broxterman@ed.gov), Assessment Division, NCES (202-245-7791). Further information about NAEP is available at </w:t>
      </w:r>
      <w:hyperlink r:id="rId10"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 xml:space="preserve"> and </w:t>
      </w:r>
      <w:hyperlink r:id="rId171" w:history="1">
        <w:r w:rsidRPr="008F0760">
          <w:rPr>
            <w:rFonts w:ascii="Calibri" w:eastAsia="Calibri" w:hAnsi="Calibri" w:cs="Calibri"/>
            <w:color w:val="0563C1"/>
            <w:sz w:val="24"/>
            <w:szCs w:val="24"/>
            <w:u w:val="single"/>
          </w:rPr>
          <w:t>http://www.nationsreportcard.gov</w:t>
        </w:r>
      </w:hyperlink>
      <w:r w:rsidRPr="008F0760">
        <w:rPr>
          <w:rFonts w:ascii="Calibri" w:eastAsia="Calibri" w:hAnsi="Calibri" w:cs="Calibri"/>
          <w:sz w:val="24"/>
          <w:szCs w:val="24"/>
        </w:rPr>
        <w:t xml:space="preserve">. Information about the National Assessment Governing Board is available at </w:t>
      </w:r>
      <w:hyperlink r:id="rId381" w:history="1">
        <w:r w:rsidRPr="008F0760">
          <w:rPr>
            <w:rFonts w:ascii="Calibri" w:eastAsia="Calibri" w:hAnsi="Calibri" w:cs="Calibri"/>
            <w:color w:val="0563C1"/>
            <w:sz w:val="24"/>
            <w:szCs w:val="24"/>
            <w:u w:val="single"/>
          </w:rPr>
          <w:t>http://www.nagb.org</w:t>
        </w:r>
      </w:hyperlink>
      <w:r w:rsidRPr="008F0760">
        <w:rPr>
          <w:rFonts w:ascii="Calibri" w:eastAsia="Calibri" w:hAnsi="Calibri" w:cs="Calibri"/>
          <w:sz w:val="24"/>
          <w:szCs w:val="24"/>
        </w:rPr>
        <w:t>.</w:t>
      </w:r>
    </w:p>
    <w:p w:rsidR="008F0760" w:rsidRPr="008F0760" w:rsidP="008F0760" w14:paraId="2F5CA698" w14:textId="77777777">
      <w:pPr>
        <w:widowControl/>
        <w:spacing w:after="0" w:line="240" w:lineRule="auto"/>
        <w:rPr>
          <w:rFonts w:ascii="Calibri" w:eastAsia="Calibri" w:hAnsi="Calibri" w:cs="Calibri"/>
          <w:sz w:val="24"/>
          <w:szCs w:val="24"/>
        </w:rPr>
      </w:pPr>
    </w:p>
    <w:p w:rsidR="008F0760" w:rsidRPr="008F0760" w:rsidP="008F0760" w14:paraId="106FF475" w14:textId="77777777">
      <w:pPr>
        <w:widowControl/>
        <w:spacing w:after="0" w:line="240" w:lineRule="auto"/>
        <w:rPr>
          <w:rFonts w:ascii="Calibri" w:eastAsia="Calibri" w:hAnsi="Calibri" w:cs="Calibri"/>
          <w:i/>
          <w:sz w:val="24"/>
          <w:szCs w:val="24"/>
        </w:rPr>
      </w:pPr>
      <w:r w:rsidRPr="008F0760">
        <w:rPr>
          <w:rFonts w:ascii="Calibri" w:eastAsia="Calibri" w:hAnsi="Calibri" w:cs="Calibri"/>
          <w:i/>
          <w:sz w:val="24"/>
          <w:szCs w:val="24"/>
        </w:rPr>
        <w:t xml:space="preserve">Sidebar text: </w:t>
      </w:r>
    </w:p>
    <w:p w:rsidR="008F0760" w:rsidRPr="008F0760" w:rsidP="008F0760" w14:paraId="3201DAD0"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Find us on: [include updated social media icons]</w:t>
      </w:r>
    </w:p>
    <w:p w:rsidR="008F0760" w:rsidRPr="008F0760" w:rsidP="008F0760" w14:paraId="0C341AC8" w14:textId="77777777">
      <w:pPr>
        <w:widowControl/>
        <w:spacing w:after="0" w:line="240" w:lineRule="auto"/>
        <w:rPr>
          <w:rFonts w:ascii="Calibri" w:eastAsia="Calibri" w:hAnsi="Calibri" w:cs="Calibri"/>
          <w:sz w:val="24"/>
          <w:szCs w:val="24"/>
        </w:rPr>
      </w:pPr>
    </w:p>
    <w:p w:rsidR="008F0760" w:rsidRPr="008F0760" w:rsidP="008F0760" w14:paraId="45F42D7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Released questions from previous assessments are available online by using the NAEP Questions Tool at </w:t>
      </w:r>
      <w:hyperlink r:id="rId99" w:history="1">
        <w:r w:rsidRPr="008F0760">
          <w:rPr>
            <w:rFonts w:ascii="Calibri" w:eastAsia="Calibri" w:hAnsi="Calibri" w:cs="Calibri"/>
            <w:color w:val="0563C1"/>
            <w:sz w:val="24"/>
            <w:szCs w:val="24"/>
            <w:u w:val="single"/>
          </w:rPr>
          <w:t>https://nces.ed.gov/nationsreportcard/nqt/</w:t>
        </w:r>
      </w:hyperlink>
      <w:r w:rsidRPr="008F0760">
        <w:rPr>
          <w:rFonts w:ascii="Calibri" w:eastAsia="Calibri" w:hAnsi="Calibri" w:cs="Calibri"/>
          <w:sz w:val="24"/>
          <w:szCs w:val="24"/>
        </w:rPr>
        <w:t xml:space="preserve">. NAEP Item Maps can also be examined at the NAEP website at </w:t>
      </w:r>
      <w:hyperlink r:id="rId382" w:history="1">
        <w:r w:rsidRPr="008F0760">
          <w:rPr>
            <w:rFonts w:ascii="Calibri" w:eastAsia="Calibri" w:hAnsi="Calibri" w:cs="Calibri"/>
            <w:color w:val="0563C1"/>
            <w:sz w:val="24"/>
            <w:szCs w:val="24"/>
            <w:u w:val="single"/>
          </w:rPr>
          <w:t>https://www.nationsreportcard.gov/itemmaps</w:t>
        </w:r>
      </w:hyperlink>
      <w:r w:rsidRPr="008F0760">
        <w:rPr>
          <w:rFonts w:ascii="Calibri" w:eastAsia="Calibri" w:hAnsi="Calibri" w:cs="Calibri"/>
          <w:sz w:val="24"/>
          <w:szCs w:val="24"/>
        </w:rPr>
        <w:t>.</w:t>
      </w:r>
    </w:p>
    <w:p w:rsidR="008F0760" w:rsidRPr="008F0760" w:rsidP="008F0760" w14:paraId="43821583" w14:textId="77777777">
      <w:pPr>
        <w:widowControl/>
        <w:spacing w:after="0" w:line="240" w:lineRule="auto"/>
        <w:rPr>
          <w:rFonts w:ascii="Calibri" w:eastAsia="Calibri" w:hAnsi="Calibri" w:cs="Calibri"/>
          <w:b/>
          <w:sz w:val="24"/>
          <w:szCs w:val="24"/>
        </w:rPr>
      </w:pPr>
    </w:p>
    <w:p w:rsidR="008F0760" w:rsidRPr="008F0760" w:rsidP="008F0760" w14:paraId="70801B27" w14:textId="003905AF">
      <w:pPr>
        <w:widowControl/>
        <w:spacing w:after="0" w:line="240" w:lineRule="auto"/>
        <w:outlineLvl w:val="0"/>
        <w:rPr>
          <w:rFonts w:ascii="Calibri" w:eastAsia="Calibri" w:hAnsi="Calibri" w:cs="Calibri"/>
          <w:b/>
          <w:sz w:val="24"/>
          <w:szCs w:val="24"/>
          <w:u w:val="single"/>
        </w:rPr>
      </w:pPr>
      <w:bookmarkStart w:id="2053" w:name="_Toc191626866"/>
      <w:bookmarkStart w:id="2054" w:name="_Toc191627924"/>
      <w:bookmarkStart w:id="2055" w:name="_Toc191628980"/>
      <w:bookmarkStart w:id="2056" w:name="_Toc192581935"/>
      <w:bookmarkStart w:id="2057" w:name="_Toc192686505"/>
      <w:bookmarkStart w:id="2058" w:name="_Toc192686916"/>
      <w:bookmarkStart w:id="2059" w:name="_Toc192687245"/>
      <w:bookmarkStart w:id="2060" w:name="_Toc193122582"/>
      <w:bookmarkStart w:id="2061" w:name="_Toc193123480"/>
      <w:bookmarkStart w:id="2062" w:name="_Toc193184942"/>
      <w:bookmarkStart w:id="2063" w:name="_Toc193191750"/>
      <w:bookmarkStart w:id="2064" w:name="_Toc193192225"/>
      <w:bookmarkStart w:id="2065" w:name="_Toc196212162"/>
      <w:r w:rsidRPr="008F0760">
        <w:rPr>
          <w:rFonts w:ascii="Calibri" w:eastAsia="Calibri" w:hAnsi="Calibri" w:cs="Calibri"/>
          <w:b/>
          <w:sz w:val="24"/>
          <w:szCs w:val="24"/>
          <w:u w:val="single"/>
        </w:rPr>
        <w:t>Back cover:</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rsidR="00B53B38" w:rsidRPr="00D07131" w:rsidP="00B53B38" w14:paraId="110A8F3E" w14:textId="78E1A676">
      <w:pPr>
        <w:spacing w:after="0"/>
        <w:rPr>
          <w:rFonts w:cstheme="minorHAnsi"/>
        </w:rPr>
      </w:pPr>
      <w:r w:rsidRPr="00D07131">
        <w:rPr>
          <w:rFonts w:cstheme="minorHAnsi"/>
        </w:rPr>
        <w:t xml:space="preserve">The National Center for Education Statistics (NCES) conducts the National Assessment of Educational Progress to evaluate federally supported education programs. All of the information you provide may only be used for the purposes of research, statistics, and evaluation under the Education Sciences Reform Act of 2002 (ESRA; 20 U.S.C. § 9543) and may not be disclosed, our used, in identifiable form for any other purpose except as required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8F0760" w:rsidRPr="008F0760" w:rsidP="008F0760" w14:paraId="48CD0D2D"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 </w:t>
      </w:r>
    </w:p>
    <w:p w:rsidR="008F0760" w:rsidRPr="008F0760" w:rsidP="008F0760" w14:paraId="7D7F463E" w14:textId="77777777">
      <w:pPr>
        <w:widowControl/>
        <w:spacing w:after="0" w:line="256" w:lineRule="auto"/>
        <w:rPr>
          <w:rFonts w:ascii="Calibri" w:eastAsia="Calibri" w:hAnsi="Calibri" w:cs="Calibri"/>
          <w:sz w:val="24"/>
          <w:szCs w:val="24"/>
        </w:rPr>
      </w:pPr>
      <w:r w:rsidRPr="008F0760">
        <w:rPr>
          <w:rFonts w:ascii="Calibri" w:eastAsia="Calibri" w:hAnsi="Calibri" w:cs="Calibri"/>
          <w:sz w:val="24"/>
          <w:szCs w:val="24"/>
        </w:rPr>
        <w:t>This publication was prepared for the National Assessment of Educational Progress by Manhattan Strategy Group under contract 91990018C0001 to the National Center for Education Statistics, U.S. Department of Education.</w:t>
      </w:r>
    </w:p>
    <w:p w:rsidR="008F0760" w:rsidRPr="008F0760" w:rsidP="008F0760" w14:paraId="16B6C2FE" w14:textId="77777777">
      <w:pPr>
        <w:widowControl/>
        <w:spacing w:after="0" w:line="240" w:lineRule="auto"/>
        <w:rPr>
          <w:rFonts w:ascii="Calibri" w:eastAsia="Calibri" w:hAnsi="Calibri" w:cs="Calibri"/>
          <w:sz w:val="24"/>
          <w:szCs w:val="24"/>
        </w:rPr>
      </w:pPr>
    </w:p>
    <w:p w:rsidR="00B8771B" w14:paraId="1FA12F62" w14:textId="0453126F">
      <w:pPr>
        <w:rPr>
          <w:sz w:val="28"/>
          <w:szCs w:val="28"/>
          <w:lang w:val=""/>
        </w:rPr>
      </w:pPr>
      <w:r>
        <w:rPr>
          <w:sz w:val="28"/>
          <w:szCs w:val="28"/>
          <w:lang w:val=""/>
        </w:rPr>
        <w:br w:type="page"/>
      </w:r>
    </w:p>
    <w:p w:rsidR="003D5676" w:rsidRPr="00F03273" w:rsidP="00F03273" w14:paraId="78F35F33" w14:textId="402FFBAF">
      <w:pPr>
        <w:pStyle w:val="Heading3"/>
        <w:rPr>
          <w:b/>
        </w:rPr>
      </w:pPr>
      <w:bookmarkStart w:id="2066" w:name="_Toc193122583"/>
      <w:bookmarkStart w:id="2067" w:name="_Toc196212163"/>
      <w:r>
        <w:rPr>
          <w:rFonts w:eastAsia="Times New Roman"/>
          <w:b/>
        </w:rPr>
        <w:t>Appendix D</w:t>
      </w:r>
      <w:r w:rsidR="00C85033">
        <w:rPr>
          <w:rFonts w:eastAsia="Times New Roman"/>
          <w:b/>
        </w:rPr>
        <w:t>-</w:t>
      </w:r>
      <w:r w:rsidRPr="00F03273" w:rsidR="00C85033">
        <w:rPr>
          <w:rFonts w:eastAsia="Times New Roman"/>
          <w:b/>
        </w:rPr>
        <w:t>1</w:t>
      </w:r>
      <w:r w:rsidRPr="00F03273" w:rsidR="003E78BD">
        <w:rPr>
          <w:rFonts w:eastAsia="Times New Roman"/>
          <w:b/>
        </w:rPr>
        <w:t>3</w:t>
      </w:r>
      <w:r w:rsidR="00F03273">
        <w:rPr>
          <w:rFonts w:eastAsia="Times New Roman"/>
          <w:b/>
        </w:rPr>
        <w:t>6</w:t>
      </w:r>
      <w:r w:rsidRPr="00F03273">
        <w:rPr>
          <w:rFonts w:eastAsia="Times New Roman"/>
          <w:b/>
        </w:rPr>
        <w:t>:</w:t>
      </w:r>
      <w:r w:rsidRPr="00F03273">
        <w:rPr>
          <w:rFonts w:eastAsia="Times New Roman"/>
          <w:b/>
          <w:spacing w:val="-8"/>
        </w:rPr>
        <w:t xml:space="preserve"> </w:t>
      </w:r>
      <w:r w:rsidRPr="006D6819">
        <w:rPr>
          <w:rFonts w:eastAsia="Times New Roman"/>
          <w:bCs/>
        </w:rPr>
        <w:t>NAEP</w:t>
      </w:r>
      <w:r w:rsidRPr="006D6819">
        <w:rPr>
          <w:rFonts w:eastAsia="Times New Roman"/>
          <w:bCs/>
          <w:spacing w:val="-9"/>
        </w:rPr>
        <w:t xml:space="preserve"> </w:t>
      </w:r>
      <w:r w:rsidRPr="006D6819">
        <w:rPr>
          <w:rFonts w:eastAsia="Times New Roman"/>
          <w:bCs/>
        </w:rPr>
        <w:t>202</w:t>
      </w:r>
      <w:r w:rsidRPr="006D6819" w:rsidR="00B91699">
        <w:rPr>
          <w:rFonts w:eastAsia="Times New Roman"/>
          <w:bCs/>
        </w:rPr>
        <w:t>6</w:t>
      </w:r>
      <w:r w:rsidRPr="006D6819">
        <w:rPr>
          <w:rFonts w:eastAsia="Times New Roman"/>
          <w:bCs/>
        </w:rPr>
        <w:t xml:space="preserve"> Endorsement Letters to Private School Administrator </w:t>
      </w:r>
      <w:r w:rsidR="006D6819">
        <w:rPr>
          <w:rFonts w:eastAsia="Times New Roman"/>
          <w:bCs/>
        </w:rPr>
        <w:t>(NEW)</w:t>
      </w:r>
      <w:bookmarkEnd w:id="2066"/>
      <w:bookmarkEnd w:id="2067"/>
    </w:p>
    <w:p w:rsidR="00C23D48" w:rsidRPr="00F03273" w:rsidP="00F03273" w14:paraId="01F6D2FE" w14:textId="429B88DE">
      <w:pPr>
        <w:jc w:val="center"/>
        <w:rPr>
          <w:b/>
          <w:color w:val="000000" w:themeColor="text1"/>
          <w:sz w:val="28"/>
          <w:szCs w:val="28"/>
          <w:lang w:val=""/>
        </w:rPr>
      </w:pPr>
      <w:r w:rsidRPr="00F03273">
        <w:rPr>
          <w:b/>
          <w:color w:val="000000" w:themeColor="text1"/>
          <w:sz w:val="28"/>
          <w:szCs w:val="28"/>
          <w:lang w:val=""/>
        </w:rPr>
        <w:br w:type="page"/>
      </w:r>
    </w:p>
    <w:p w:rsidR="00CC23ED" w:rsidRPr="00CC23ED" w:rsidP="00CC23ED" w14:paraId="616B8942" w14:textId="77777777">
      <w:pPr>
        <w:widowControl/>
        <w:spacing w:after="0" w:line="240" w:lineRule="auto"/>
        <w:rPr>
          <w:rFonts w:ascii="Times New Roman" w:eastAsia="Times New Roman" w:hAnsi="Times New Roman" w:cs="Times New Roman"/>
        </w:rPr>
      </w:pPr>
    </w:p>
    <w:p w:rsidR="00CC23ED" w:rsidRPr="00CC23ED" w:rsidP="00CC23ED" w14:paraId="757D8968" w14:textId="77777777">
      <w:pPr>
        <w:widowControl/>
        <w:spacing w:after="0" w:line="240" w:lineRule="auto"/>
        <w:jc w:val="center"/>
        <w:rPr>
          <w:rFonts w:ascii="Times New Roman" w:eastAsia="Times New Roman" w:hAnsi="Times New Roman" w:cs="Times New Roman"/>
          <w:b/>
        </w:rPr>
      </w:pPr>
      <w:r w:rsidRPr="00CC23ED">
        <w:rPr>
          <w:rFonts w:ascii="Times New Roman" w:eastAsia="Times New Roman" w:hAnsi="Times New Roman" w:cs="Times New Roman"/>
          <w:b/>
        </w:rPr>
        <w:t>NAEP 2026 Sample Endorsement Letter</w:t>
      </w:r>
    </w:p>
    <w:p w:rsidR="00CC23ED" w:rsidRPr="00CC23ED" w:rsidP="00CC23ED" w14:paraId="6C0D5237" w14:textId="77777777">
      <w:pPr>
        <w:widowControl/>
        <w:spacing w:after="0" w:line="240" w:lineRule="auto"/>
        <w:jc w:val="center"/>
        <w:rPr>
          <w:rFonts w:ascii="Times New Roman" w:eastAsia="Times New Roman" w:hAnsi="Times New Roman" w:cs="Times New Roman"/>
          <w:b/>
        </w:rPr>
      </w:pPr>
      <w:r w:rsidRPr="00CC23ED">
        <w:rPr>
          <w:rFonts w:ascii="Times New Roman" w:eastAsia="Times New Roman" w:hAnsi="Times New Roman" w:cs="Times New Roman"/>
          <w:b/>
        </w:rPr>
        <w:t>From Council for American Private Education (CAPE) to Private School Administrator</w:t>
      </w:r>
    </w:p>
    <w:p w:rsidR="00CC23ED" w:rsidRPr="00CC23ED" w:rsidP="00CC23ED" w14:paraId="5617F680" w14:textId="77777777">
      <w:pPr>
        <w:widowControl/>
        <w:spacing w:after="0" w:line="240" w:lineRule="auto"/>
        <w:jc w:val="center"/>
        <w:rPr>
          <w:rFonts w:ascii="Times New Roman" w:eastAsia="Times New Roman" w:hAnsi="Times New Roman" w:cs="Times New Roman"/>
          <w:b/>
          <w:color w:val="FF0000"/>
        </w:rPr>
      </w:pPr>
      <w:r w:rsidRPr="00CC23ED">
        <w:rPr>
          <w:rFonts w:ascii="Times New Roman" w:eastAsia="Times New Roman" w:hAnsi="Times New Roman" w:cs="Times New Roman"/>
          <w:b/>
          <w:color w:val="FF0000"/>
        </w:rPr>
        <w:t>Red text</w:t>
      </w:r>
      <w:r w:rsidRPr="00CC23ED">
        <w:rPr>
          <w:rFonts w:ascii="Times New Roman" w:eastAsia="Times New Roman" w:hAnsi="Times New Roman" w:cs="Times New Roman"/>
          <w:b/>
        </w:rPr>
        <w:t xml:space="preserve"> should be customized and letter should be finalized on </w:t>
      </w:r>
      <w:r w:rsidRPr="00CC23ED">
        <w:rPr>
          <w:rFonts w:ascii="Times New Roman" w:eastAsia="Times New Roman" w:hAnsi="Times New Roman" w:cs="Times New Roman"/>
          <w:b/>
          <w:color w:val="FF0000"/>
        </w:rPr>
        <w:t>CAPE letterhead</w:t>
      </w:r>
    </w:p>
    <w:p w:rsidR="00CC23ED" w:rsidRPr="00CC23ED" w:rsidP="00CC23ED" w14:paraId="70586357" w14:textId="77777777">
      <w:pPr>
        <w:widowControl/>
        <w:spacing w:after="0" w:line="240" w:lineRule="auto"/>
        <w:jc w:val="center"/>
        <w:rPr>
          <w:rFonts w:ascii="Times New Roman" w:eastAsia="Times New Roman" w:hAnsi="Times New Roman" w:cs="Times New Roman"/>
          <w:color w:val="FF0000"/>
        </w:rPr>
      </w:pPr>
    </w:p>
    <w:p w:rsidR="00CC23ED" w:rsidRPr="00CC23ED" w:rsidP="00CC23ED" w14:paraId="09E7EE74" w14:textId="77777777">
      <w:pPr>
        <w:widowControl/>
        <w:spacing w:after="0" w:line="240" w:lineRule="auto"/>
        <w:rPr>
          <w:rFonts w:ascii="Times New Roman" w:eastAsia="Times New Roman" w:hAnsi="Times New Roman" w:cs="Times New Roman"/>
        </w:rPr>
      </w:pPr>
    </w:p>
    <w:p w:rsidR="00CC23ED" w:rsidRPr="00CC23ED" w:rsidP="00CC23ED" w14:paraId="21B396B5"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Spring 2025</w:t>
      </w:r>
    </w:p>
    <w:p w:rsidR="00CC23ED" w:rsidRPr="00CC23ED" w:rsidP="00CC23ED" w14:paraId="01A96AEF" w14:textId="77777777">
      <w:pPr>
        <w:widowControl/>
        <w:spacing w:after="0" w:line="240" w:lineRule="auto"/>
        <w:rPr>
          <w:rFonts w:ascii="Times New Roman" w:eastAsia="Times New Roman" w:hAnsi="Times New Roman" w:cs="Times New Roman"/>
        </w:rPr>
      </w:pPr>
    </w:p>
    <w:p w:rsidR="00CC23ED" w:rsidRPr="00CC23ED" w:rsidP="00CC23ED" w14:paraId="5B7809BF"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Dear Administrator:</w:t>
      </w:r>
    </w:p>
    <w:p w:rsidR="00CC23ED" w:rsidRPr="00CC23ED" w:rsidP="00CC23ED" w14:paraId="271AC3B3" w14:textId="77777777">
      <w:pPr>
        <w:widowControl/>
        <w:spacing w:after="0" w:line="240" w:lineRule="auto"/>
        <w:rPr>
          <w:rFonts w:ascii="Times New Roman" w:eastAsia="Times New Roman" w:hAnsi="Times New Roman" w:cs="Times New Roman"/>
        </w:rPr>
      </w:pPr>
    </w:p>
    <w:p w:rsidR="00CC23ED" w:rsidRPr="00CC23ED" w:rsidP="00CC23ED" w14:paraId="48D26AC4"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I am writing to encourage you to participate in the 2026 National Assessment of Educational Progress (NAEP). CAPE considers NAEP an essential measure of student achievement in the United States.</w:t>
      </w:r>
    </w:p>
    <w:p w:rsidR="00CC23ED" w:rsidRPr="00CC23ED" w:rsidP="00CC23ED" w14:paraId="4B56B8A5" w14:textId="77777777">
      <w:pPr>
        <w:widowControl/>
        <w:spacing w:after="0" w:line="240" w:lineRule="auto"/>
        <w:rPr>
          <w:rFonts w:ascii="Times New Roman" w:eastAsia="Times New Roman" w:hAnsi="Times New Roman" w:cs="Times New Roman"/>
        </w:rPr>
      </w:pPr>
    </w:p>
    <w:p w:rsidR="00CC23ED" w:rsidRPr="00CC23ED" w:rsidP="00CC23ED" w14:paraId="58F66ACE"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Private schools represent about 23 percent of schools in the nation and educate about 9 percent of all students. </w:t>
      </w:r>
      <w:r w:rsidRPr="00CC23ED">
        <w:rPr>
          <w:rFonts w:ascii="Times New Roman" w:eastAsia="Times New Roman" w:hAnsi="Times New Roman" w:cs="Times New Roman"/>
          <w:u w:val="single"/>
        </w:rPr>
        <w:t>Your school’s participation will help make it possible for private school data to be reported and contributes to the picture of education across the nation and future policy decisions</w:t>
      </w:r>
      <w:r w:rsidRPr="00CC23ED">
        <w:rPr>
          <w:rFonts w:ascii="Times New Roman" w:eastAsia="Times New Roman" w:hAnsi="Times New Roman" w:cs="Times New Roman"/>
        </w:rPr>
        <w:t xml:space="preserve">.  </w:t>
      </w:r>
    </w:p>
    <w:p w:rsidR="00CC23ED" w:rsidRPr="00CC23ED" w:rsidP="00CC23ED" w14:paraId="006C4B03" w14:textId="77777777">
      <w:pPr>
        <w:widowControl/>
        <w:spacing w:after="0" w:line="240" w:lineRule="auto"/>
        <w:rPr>
          <w:rFonts w:ascii="Times New Roman" w:eastAsia="Times New Roman" w:hAnsi="Times New Roman" w:cs="Times New Roman"/>
        </w:rPr>
      </w:pPr>
    </w:p>
    <w:p w:rsidR="00CC23ED" w:rsidRPr="00CC23ED" w:rsidP="00CC23ED" w14:paraId="55867453"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NAEP data have historically shown, across subjects and over time, that students in private schools on average score higher than students in public schools. With your support, private schools can achieve excellent participation, and private school results can be reported.</w:t>
      </w:r>
    </w:p>
    <w:p w:rsidR="00CC23ED" w:rsidRPr="00CC23ED" w:rsidP="00CC23ED" w14:paraId="222983E0" w14:textId="77777777">
      <w:pPr>
        <w:widowControl/>
        <w:spacing w:after="0" w:line="240" w:lineRule="auto"/>
        <w:rPr>
          <w:rFonts w:ascii="Times New Roman" w:eastAsia="Times New Roman" w:hAnsi="Times New Roman" w:cs="Times New Roman"/>
        </w:rPr>
      </w:pPr>
    </w:p>
    <w:p w:rsidR="00CC23ED" w:rsidRPr="00CC23ED" w:rsidP="00CC23ED" w14:paraId="2DB4E0A6"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NAEP is different from other assessments. </w:t>
      </w:r>
    </w:p>
    <w:p w:rsidR="00CC23ED" w:rsidRPr="00CC23ED" w:rsidP="00CC23ED" w14:paraId="0F1B0398" w14:textId="77777777">
      <w:pPr>
        <w:widowControl/>
        <w:spacing w:after="0" w:line="240" w:lineRule="auto"/>
        <w:rPr>
          <w:rFonts w:ascii="Times New Roman" w:eastAsia="Times New Roman" w:hAnsi="Times New Roman" w:cs="Times New Roman"/>
        </w:rPr>
      </w:pPr>
    </w:p>
    <w:p w:rsidR="00CC23ED" w:rsidRPr="00CC23ED" w:rsidP="00CC23ED" w14:paraId="1A65960B" w14:textId="77777777">
      <w:pPr>
        <w:widowControl/>
        <w:numPr>
          <w:ilvl w:val="0"/>
          <w:numId w:val="136"/>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NAEP is administered at no cost to schools.</w:t>
      </w:r>
    </w:p>
    <w:p w:rsidR="00CC23ED" w:rsidRPr="00CC23ED" w:rsidP="00CC23ED" w14:paraId="4639E3D6" w14:textId="77777777">
      <w:pPr>
        <w:widowControl/>
        <w:numPr>
          <w:ilvl w:val="0"/>
          <w:numId w:val="136"/>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NAEP representatives provide significant support to schools. </w:t>
      </w:r>
    </w:p>
    <w:p w:rsidR="00CC23ED" w:rsidRPr="00CC23ED" w:rsidP="00CC23ED" w14:paraId="35E6594B" w14:textId="77777777">
      <w:pPr>
        <w:widowControl/>
        <w:numPr>
          <w:ilvl w:val="0"/>
          <w:numId w:val="136"/>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Data collected from participating schools and students are combined for reporting. Because the burden on individual students and schools is far shorter than typical large scale assessment programs, NAEP is not designed to report results at the school or student level.</w:t>
      </w:r>
    </w:p>
    <w:p w:rsidR="00CC23ED" w:rsidRPr="00CC23ED" w:rsidP="00CC23ED" w14:paraId="60FC4FD6" w14:textId="77777777">
      <w:pPr>
        <w:widowControl/>
        <w:spacing w:after="0" w:line="240" w:lineRule="auto"/>
        <w:rPr>
          <w:rFonts w:ascii="Times New Roman" w:eastAsia="Times New Roman" w:hAnsi="Times New Roman" w:cs="Times New Roman"/>
        </w:rPr>
      </w:pPr>
    </w:p>
    <w:p w:rsidR="00CC23ED" w:rsidRPr="00CC23ED" w:rsidP="00CC23ED" w14:paraId="4A8FAA6B"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C23ED">
        <w:rPr>
          <w:rFonts w:ascii="Times New Roman" w:eastAsia="Times New Roman" w:hAnsi="Times New Roman" w:cs="Times New Roman"/>
        </w:rPr>
        <w:t xml:space="preserve"> </w:t>
      </w:r>
    </w:p>
    <w:p w:rsidR="00CC23ED" w:rsidRPr="00CC23ED" w:rsidP="00CC23ED" w14:paraId="0489B75F" w14:textId="77777777">
      <w:pPr>
        <w:widowControl/>
        <w:spacing w:after="0" w:line="240" w:lineRule="auto"/>
        <w:rPr>
          <w:rFonts w:ascii="Times New Roman" w:eastAsia="Times New Roman" w:hAnsi="Times New Roman" w:cs="Times New Roman"/>
        </w:rPr>
      </w:pPr>
    </w:p>
    <w:p w:rsidR="00CC23ED" w:rsidRPr="00CC23ED" w:rsidP="00CC23ED" w14:paraId="324C6B97"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More information about private school participation in NAEP can be found at </w:t>
      </w:r>
      <w:hyperlink r:id="rId12" w:history="1">
        <w:r w:rsidRPr="00CC23ED">
          <w:rPr>
            <w:rFonts w:ascii="Times New Roman" w:eastAsia="Times New Roman" w:hAnsi="Times New Roman" w:cs="Times New Roman"/>
            <w:color w:val="0000FF"/>
            <w:u w:val="single"/>
          </w:rPr>
          <w:t>https://nces.ed.gov/nationsreportcard/participating/private_nonpublic.aspx</w:t>
        </w:r>
      </w:hyperlink>
      <w:r w:rsidRPr="00CC23ED">
        <w:rPr>
          <w:rFonts w:ascii="Times New Roman" w:eastAsia="Times New Roman" w:hAnsi="Times New Roman" w:cs="Times New Roman"/>
        </w:rPr>
        <w:t>.</w:t>
      </w:r>
    </w:p>
    <w:p w:rsidR="00CC23ED" w:rsidRPr="00CC23ED" w:rsidP="00CC23ED" w14:paraId="38C83C8C"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 </w:t>
      </w:r>
    </w:p>
    <w:p w:rsidR="00CC23ED" w:rsidRPr="00CC23ED" w:rsidP="00CC23ED" w14:paraId="74C7A5A4"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rPr>
        <w:t xml:space="preserve">If you have questions about NAEP, please contact </w:t>
      </w:r>
      <w:r w:rsidRPr="00CC23ED">
        <w:rPr>
          <w:rFonts w:ascii="Times New Roman" w:eastAsia="Times New Roman" w:hAnsi="Times New Roman" w:cs="Times New Roman"/>
          <w:color w:val="FF0000"/>
        </w:rPr>
        <w:t xml:space="preserve">[private school organization contact person and contact information] OR [NAEP Private School Recruiter, Contact Information]. </w:t>
      </w:r>
    </w:p>
    <w:p w:rsidR="00CC23ED" w:rsidRPr="00CC23ED" w:rsidP="00CC23ED" w14:paraId="2A2A7C2A" w14:textId="77777777">
      <w:pPr>
        <w:widowControl/>
        <w:spacing w:after="0" w:line="240" w:lineRule="auto"/>
        <w:rPr>
          <w:rFonts w:ascii="Times New Roman" w:eastAsia="Times New Roman" w:hAnsi="Times New Roman" w:cs="Times New Roman"/>
        </w:rPr>
      </w:pPr>
    </w:p>
    <w:p w:rsidR="00CC23ED" w:rsidRPr="00CC23ED" w:rsidP="00CC23ED" w14:paraId="3AEA2D34"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Sincerely,</w:t>
      </w:r>
    </w:p>
    <w:p w:rsidR="00CC23ED" w:rsidRPr="00CC23ED" w:rsidP="00CC23ED" w14:paraId="44D4E47B" w14:textId="77777777">
      <w:pPr>
        <w:widowControl/>
        <w:spacing w:after="0" w:line="240" w:lineRule="auto"/>
        <w:rPr>
          <w:rFonts w:ascii="Times New Roman" w:eastAsia="Times New Roman" w:hAnsi="Times New Roman" w:cs="Times New Roman"/>
        </w:rPr>
      </w:pPr>
    </w:p>
    <w:p w:rsidR="00CC23ED" w:rsidRPr="00CC23ED" w:rsidP="00CC23ED" w14:paraId="364E0C30"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[Name]</w:t>
      </w:r>
    </w:p>
    <w:p w:rsidR="00CC23ED" w:rsidRPr="00CC23ED" w:rsidP="00CC23ED" w14:paraId="6B366E8B"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Council for American Private Education</w:t>
      </w:r>
    </w:p>
    <w:p w:rsidR="00CC23ED" w:rsidRPr="00CC23ED" w:rsidP="00CC23ED" w14:paraId="223BB3EC"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Title</w:t>
      </w:r>
    </w:p>
    <w:p w:rsidR="00CC23ED" w14:paraId="63DE9060" w14:textId="3A6BE351">
      <w:pPr>
        <w:rPr>
          <w:sz w:val="28"/>
          <w:szCs w:val="28"/>
          <w:lang w:val=""/>
        </w:rPr>
      </w:pPr>
      <w:r>
        <w:rPr>
          <w:sz w:val="28"/>
          <w:szCs w:val="28"/>
          <w:lang w:val=""/>
        </w:rPr>
        <w:br w:type="page"/>
      </w:r>
    </w:p>
    <w:p w:rsidR="00C9649C" w:rsidRPr="00C9649C" w:rsidP="00C9649C" w14:paraId="4D97A505" w14:textId="77777777">
      <w:pPr>
        <w:widowControl/>
        <w:spacing w:after="0" w:line="240" w:lineRule="auto"/>
        <w:rPr>
          <w:rFonts w:ascii="Times New Roman" w:eastAsia="Times New Roman" w:hAnsi="Times New Roman" w:cs="Times New Roman"/>
        </w:rPr>
      </w:pPr>
    </w:p>
    <w:p w:rsidR="00C9649C" w:rsidRPr="00C9649C" w:rsidP="00C9649C" w14:paraId="4DA29466" w14:textId="77777777">
      <w:pPr>
        <w:widowControl/>
        <w:spacing w:after="0" w:line="240" w:lineRule="auto"/>
        <w:rPr>
          <w:rFonts w:ascii="Times New Roman" w:eastAsia="Times New Roman" w:hAnsi="Times New Roman" w:cs="Times New Roman"/>
        </w:rPr>
      </w:pPr>
    </w:p>
    <w:p w:rsidR="00C9649C" w:rsidRPr="00C9649C" w:rsidP="00C9649C" w14:paraId="7123E6E4" w14:textId="77777777">
      <w:pPr>
        <w:widowControl/>
        <w:spacing w:after="0" w:line="240" w:lineRule="auto"/>
        <w:jc w:val="center"/>
        <w:rPr>
          <w:rFonts w:ascii="Times New Roman" w:eastAsia="Times New Roman" w:hAnsi="Times New Roman" w:cs="Times New Roman"/>
          <w:b/>
        </w:rPr>
      </w:pPr>
      <w:r w:rsidRPr="00C9649C">
        <w:rPr>
          <w:rFonts w:ascii="Times New Roman" w:eastAsia="Times New Roman" w:hAnsi="Times New Roman" w:cs="Times New Roman"/>
          <w:b/>
        </w:rPr>
        <w:t>NAEP 2026 Sample Endorsement Letter</w:t>
      </w:r>
    </w:p>
    <w:p w:rsidR="00C9649C" w:rsidRPr="00C9649C" w:rsidP="00C9649C" w14:paraId="095DB0DE" w14:textId="77777777">
      <w:pPr>
        <w:widowControl/>
        <w:spacing w:after="0" w:line="240" w:lineRule="auto"/>
        <w:jc w:val="center"/>
        <w:rPr>
          <w:rFonts w:ascii="Times New Roman" w:eastAsia="Times New Roman" w:hAnsi="Times New Roman" w:cs="Times New Roman"/>
          <w:b/>
        </w:rPr>
      </w:pPr>
      <w:r w:rsidRPr="00C9649C">
        <w:rPr>
          <w:rFonts w:ascii="Times New Roman" w:eastAsia="Times New Roman" w:hAnsi="Times New Roman" w:cs="Times New Roman"/>
          <w:b/>
        </w:rPr>
        <w:t>From Private School Organization to Non-Religious Private School Administrator</w:t>
      </w:r>
    </w:p>
    <w:p w:rsidR="00C9649C" w:rsidRPr="00C9649C" w:rsidP="00C9649C" w14:paraId="6A56E7D2" w14:textId="77777777">
      <w:pPr>
        <w:widowControl/>
        <w:spacing w:after="0" w:line="240" w:lineRule="auto"/>
        <w:jc w:val="center"/>
        <w:rPr>
          <w:rFonts w:ascii="Times New Roman" w:eastAsia="Times New Roman" w:hAnsi="Times New Roman" w:cs="Times New Roman"/>
          <w:b/>
          <w:color w:val="FF0000"/>
        </w:rPr>
      </w:pPr>
      <w:r w:rsidRPr="00C9649C">
        <w:rPr>
          <w:rFonts w:ascii="Times New Roman" w:eastAsia="Times New Roman" w:hAnsi="Times New Roman" w:cs="Times New Roman"/>
          <w:b/>
          <w:color w:val="FF0000"/>
        </w:rPr>
        <w:t>Red text</w:t>
      </w:r>
      <w:r w:rsidRPr="00C9649C">
        <w:rPr>
          <w:rFonts w:ascii="Times New Roman" w:eastAsia="Times New Roman" w:hAnsi="Times New Roman" w:cs="Times New Roman"/>
          <w:b/>
        </w:rPr>
        <w:t xml:space="preserve"> should be customized and letter should be finalized </w:t>
      </w:r>
      <w:r w:rsidRPr="00C9649C">
        <w:rPr>
          <w:rFonts w:ascii="Times New Roman" w:eastAsia="Times New Roman" w:hAnsi="Times New Roman" w:cs="Times New Roman"/>
          <w:b/>
          <w:color w:val="FF0000"/>
        </w:rPr>
        <w:t>on organization letterhead</w:t>
      </w:r>
    </w:p>
    <w:p w:rsidR="00C9649C" w:rsidRPr="00C9649C" w:rsidP="00C9649C" w14:paraId="230865D1" w14:textId="77777777">
      <w:pPr>
        <w:widowControl/>
        <w:spacing w:after="0" w:line="240" w:lineRule="auto"/>
        <w:rPr>
          <w:rFonts w:ascii="Times New Roman" w:eastAsia="Times New Roman" w:hAnsi="Times New Roman" w:cs="Times New Roman"/>
        </w:rPr>
      </w:pPr>
    </w:p>
    <w:p w:rsidR="00C9649C" w:rsidRPr="00C9649C" w:rsidP="00C9649C" w14:paraId="1436C67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Spring 2025</w:t>
      </w:r>
    </w:p>
    <w:p w:rsidR="00C9649C" w:rsidRPr="00C9649C" w:rsidP="00C9649C" w14:paraId="1467836B" w14:textId="77777777">
      <w:pPr>
        <w:widowControl/>
        <w:spacing w:after="0" w:line="240" w:lineRule="auto"/>
        <w:rPr>
          <w:rFonts w:ascii="Times New Roman" w:eastAsia="Times New Roman" w:hAnsi="Times New Roman" w:cs="Times New Roman"/>
        </w:rPr>
      </w:pPr>
    </w:p>
    <w:p w:rsidR="00C9649C" w:rsidRPr="00C9649C" w:rsidP="00C9649C" w14:paraId="62295358"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Dear Administrator:</w:t>
      </w:r>
    </w:p>
    <w:p w:rsidR="00C9649C" w:rsidRPr="00C9649C" w:rsidP="00C9649C" w14:paraId="666F4F00" w14:textId="77777777">
      <w:pPr>
        <w:widowControl/>
        <w:spacing w:after="0" w:line="240" w:lineRule="auto"/>
        <w:rPr>
          <w:rFonts w:ascii="Times New Roman" w:eastAsia="Times New Roman" w:hAnsi="Times New Roman" w:cs="Times New Roman"/>
        </w:rPr>
      </w:pPr>
    </w:p>
    <w:p w:rsidR="00C9649C" w:rsidRPr="00C9649C" w:rsidP="00C9649C" w14:paraId="5736B2C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I am writing to encourage you to participate in the 2026 National Assessment of Educational Progress (NAEP). Your school’s participation in NAEP is an opportunity to help make it possible for private school data to be reported and compared with public school data.</w:t>
      </w:r>
    </w:p>
    <w:p w:rsidR="00C9649C" w:rsidRPr="00C9649C" w:rsidP="00C9649C" w14:paraId="68746456" w14:textId="77777777">
      <w:pPr>
        <w:widowControl/>
        <w:spacing w:after="0" w:line="240" w:lineRule="auto"/>
        <w:rPr>
          <w:rFonts w:ascii="Times New Roman" w:eastAsia="Times New Roman" w:hAnsi="Times New Roman" w:cs="Times New Roman"/>
        </w:rPr>
      </w:pPr>
    </w:p>
    <w:p w:rsidR="00C9649C" w:rsidRPr="00C9649C" w:rsidP="00C9649C" w14:paraId="543A295B"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First administered in 1969, NAEP is the largest continuing and nationally representative measure of student achievement in private and public schools across the country.</w:t>
      </w:r>
    </w:p>
    <w:p w:rsidR="00C9649C" w:rsidRPr="00C9649C" w:rsidP="00C9649C" w14:paraId="56517A66" w14:textId="77777777">
      <w:pPr>
        <w:widowControl/>
        <w:spacing w:after="0" w:line="240" w:lineRule="auto"/>
        <w:rPr>
          <w:rFonts w:ascii="Times New Roman" w:eastAsia="Times New Roman" w:hAnsi="Times New Roman" w:cs="Times New Roman"/>
        </w:rPr>
      </w:pPr>
    </w:p>
    <w:p w:rsidR="00C9649C" w:rsidRPr="00C9649C" w:rsidP="00C9649C" w14:paraId="0ED17BF1"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NAEP is different from other assessments. </w:t>
      </w:r>
    </w:p>
    <w:p w:rsidR="00C9649C" w:rsidRPr="00C9649C" w:rsidP="00C9649C" w14:paraId="158C7AB6" w14:textId="77777777">
      <w:pPr>
        <w:widowControl/>
        <w:spacing w:after="0" w:line="240" w:lineRule="auto"/>
        <w:rPr>
          <w:rFonts w:ascii="Times New Roman" w:eastAsia="Times New Roman" w:hAnsi="Times New Roman" w:cs="Times New Roman"/>
        </w:rPr>
      </w:pPr>
    </w:p>
    <w:p w:rsidR="00C9649C" w:rsidRPr="00C9649C" w:rsidP="00C9649C" w14:paraId="494C4766" w14:textId="77777777">
      <w:pPr>
        <w:widowControl/>
        <w:numPr>
          <w:ilvl w:val="0"/>
          <w:numId w:val="136"/>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NAEP is administered at no cost to schools.</w:t>
      </w:r>
    </w:p>
    <w:p w:rsidR="00C9649C" w:rsidRPr="00C9649C" w:rsidP="00C9649C" w14:paraId="0E5BDF23" w14:textId="77777777">
      <w:pPr>
        <w:widowControl/>
        <w:numPr>
          <w:ilvl w:val="0"/>
          <w:numId w:val="136"/>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NAEP representatives provide significant support to schools. </w:t>
      </w:r>
    </w:p>
    <w:p w:rsidR="00C9649C" w:rsidRPr="00C9649C" w:rsidP="00C9649C" w14:paraId="758BF556" w14:textId="77777777">
      <w:pPr>
        <w:widowControl/>
        <w:numPr>
          <w:ilvl w:val="0"/>
          <w:numId w:val="136"/>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Data collected from participating schools and students are combined for reporting. Because the burden on individual students and schools is far shorter than typical large scale assessment programs, NAEP is not designed to report results at the school or student level.</w:t>
      </w:r>
    </w:p>
    <w:p w:rsidR="00C9649C" w:rsidRPr="00C9649C" w:rsidP="00C9649C" w14:paraId="154FEA38" w14:textId="77777777">
      <w:pPr>
        <w:widowControl/>
        <w:spacing w:after="0" w:line="240" w:lineRule="auto"/>
        <w:rPr>
          <w:rFonts w:ascii="Times New Roman" w:eastAsia="Times New Roman" w:hAnsi="Times New Roman" w:cs="Times New Roman"/>
        </w:rPr>
      </w:pPr>
    </w:p>
    <w:p w:rsidR="00C9649C" w:rsidRPr="00C9649C" w:rsidP="00C9649C" w14:paraId="35D91121" w14:textId="77777777">
      <w:pPr>
        <w:widowControl/>
        <w:spacing w:after="0" w:line="240" w:lineRule="auto"/>
        <w:rPr>
          <w:rFonts w:ascii="Times New Roman" w:eastAsia="Times New Roman" w:hAnsi="Times New Roman" w:cs="Times New Roman"/>
          <w:u w:val="single"/>
        </w:rPr>
      </w:pPr>
      <w:r w:rsidRPr="00C9649C">
        <w:rPr>
          <w:rFonts w:ascii="Times New Roman" w:eastAsia="Times New Roman" w:hAnsi="Times New Roman" w:cs="Times New Roman"/>
        </w:rPr>
        <w:t xml:space="preserve">By participating in NAEP 2026, your school will contribute to the picture of education across the nation and future policy decisions.  </w:t>
      </w:r>
    </w:p>
    <w:p w:rsidR="00C9649C" w:rsidRPr="00C9649C" w:rsidP="00C9649C" w14:paraId="6372EDF6" w14:textId="77777777">
      <w:pPr>
        <w:widowControl/>
        <w:spacing w:after="0" w:line="240" w:lineRule="auto"/>
        <w:rPr>
          <w:rFonts w:ascii="Times New Roman" w:eastAsia="Times New Roman" w:hAnsi="Times New Roman" w:cs="Times New Roman"/>
        </w:rPr>
      </w:pPr>
    </w:p>
    <w:p w:rsidR="00C9649C" w:rsidRPr="00C9649C" w:rsidP="00C9649C" w14:paraId="4B1FE17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9649C">
        <w:rPr>
          <w:rFonts w:ascii="Times New Roman" w:eastAsia="Times New Roman" w:hAnsi="Times New Roman" w:cs="Times New Roman"/>
        </w:rPr>
        <w:t xml:space="preserve">. </w:t>
      </w:r>
    </w:p>
    <w:p w:rsidR="00C9649C" w:rsidRPr="00C9649C" w:rsidP="00C9649C" w14:paraId="2118752F" w14:textId="77777777">
      <w:pPr>
        <w:widowControl/>
        <w:spacing w:after="0" w:line="240" w:lineRule="auto"/>
        <w:rPr>
          <w:rFonts w:ascii="Times New Roman" w:eastAsia="Times New Roman" w:hAnsi="Times New Roman" w:cs="Times New Roman"/>
        </w:rPr>
      </w:pPr>
    </w:p>
    <w:p w:rsidR="00C9649C" w:rsidRPr="00C9649C" w:rsidP="00C9649C" w14:paraId="42544A57"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More information about private school participation in NAEP can be found at </w:t>
      </w:r>
      <w:hyperlink r:id="rId12" w:history="1">
        <w:r w:rsidRPr="00C9649C">
          <w:rPr>
            <w:rFonts w:ascii="Times New Roman" w:eastAsia="Times New Roman" w:hAnsi="Times New Roman" w:cs="Times New Roman"/>
            <w:color w:val="0000FF"/>
            <w:u w:val="single"/>
          </w:rPr>
          <w:t>https://nces.ed.gov/nationsreportcard/participating/private_nonpublic.aspx</w:t>
        </w:r>
      </w:hyperlink>
      <w:r w:rsidRPr="00C9649C">
        <w:rPr>
          <w:rFonts w:ascii="Times New Roman" w:eastAsia="Times New Roman" w:hAnsi="Times New Roman" w:cs="Times New Roman"/>
        </w:rPr>
        <w:t>.</w:t>
      </w:r>
    </w:p>
    <w:p w:rsidR="00C9649C" w:rsidRPr="00C9649C" w:rsidP="00C9649C" w14:paraId="36B4C346"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 </w:t>
      </w:r>
    </w:p>
    <w:p w:rsidR="00C9649C" w:rsidRPr="00C9649C" w:rsidP="00C9649C" w14:paraId="4FB41BD6"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If you have questions about NAEP, please contact </w:t>
      </w:r>
      <w:r w:rsidRPr="00C9649C">
        <w:rPr>
          <w:rFonts w:ascii="Times New Roman" w:eastAsia="Times New Roman" w:hAnsi="Times New Roman" w:cs="Times New Roman"/>
          <w:color w:val="FF0000"/>
        </w:rPr>
        <w:t>[private school organization contact person and contact information] OR [NAEP Private School Recruiter, Contact Information].</w:t>
      </w:r>
    </w:p>
    <w:p w:rsidR="00C9649C" w:rsidRPr="00C9649C" w:rsidP="00C9649C" w14:paraId="4B9CBE8D" w14:textId="77777777">
      <w:pPr>
        <w:widowControl/>
        <w:spacing w:after="0" w:line="240" w:lineRule="auto"/>
        <w:rPr>
          <w:rFonts w:ascii="Times New Roman" w:eastAsia="Times New Roman" w:hAnsi="Times New Roman" w:cs="Times New Roman"/>
          <w:color w:val="FF0000"/>
        </w:rPr>
      </w:pPr>
    </w:p>
    <w:p w:rsidR="00C9649C" w:rsidRPr="00C9649C" w:rsidP="00C9649C" w14:paraId="574710F2" w14:textId="77777777">
      <w:pPr>
        <w:widowControl/>
        <w:spacing w:after="0" w:line="240" w:lineRule="auto"/>
        <w:rPr>
          <w:rFonts w:ascii="Times New Roman" w:eastAsia="Times New Roman" w:hAnsi="Times New Roman" w:cs="Times New Roman"/>
        </w:rPr>
      </w:pPr>
    </w:p>
    <w:p w:rsidR="00C9649C" w:rsidRPr="00C9649C" w:rsidP="00C9649C" w14:paraId="5C61F911"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Sincerely,</w:t>
      </w:r>
    </w:p>
    <w:p w:rsidR="00C9649C" w:rsidRPr="00C9649C" w:rsidP="00C9649C" w14:paraId="359CE342" w14:textId="77777777">
      <w:pPr>
        <w:widowControl/>
        <w:spacing w:after="0" w:line="240" w:lineRule="auto"/>
        <w:rPr>
          <w:rFonts w:ascii="Times New Roman" w:eastAsia="Times New Roman" w:hAnsi="Times New Roman" w:cs="Times New Roman"/>
        </w:rPr>
      </w:pPr>
    </w:p>
    <w:p w:rsidR="00C9649C" w:rsidRPr="00C9649C" w:rsidP="00C9649C" w14:paraId="5EC72BE6"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[Name]</w:t>
      </w:r>
    </w:p>
    <w:p w:rsidR="00C9649C" w:rsidRPr="00C9649C" w:rsidP="00C9649C" w14:paraId="19EBF6FD"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Private School Organization</w:t>
      </w:r>
    </w:p>
    <w:p w:rsidR="00C9649C" w:rsidRPr="00C9649C" w:rsidP="00C9649C" w14:paraId="0C6F18FC"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Title</w:t>
      </w:r>
    </w:p>
    <w:p w:rsidR="00E73DF3" w14:paraId="57FC72D7" w14:textId="4A33B126">
      <w:pPr>
        <w:rPr>
          <w:sz w:val="28"/>
          <w:szCs w:val="28"/>
          <w:lang w:val=""/>
        </w:rPr>
      </w:pPr>
      <w:r>
        <w:rPr>
          <w:sz w:val="28"/>
          <w:szCs w:val="28"/>
          <w:lang w:val=""/>
        </w:rPr>
        <w:br w:type="page"/>
      </w:r>
    </w:p>
    <w:p w:rsidR="00CF4652" w:rsidRPr="00CF4652" w:rsidP="00CF4652" w14:paraId="3D76EB03" w14:textId="77777777">
      <w:pPr>
        <w:widowControl/>
        <w:spacing w:after="0" w:line="240" w:lineRule="auto"/>
        <w:rPr>
          <w:rFonts w:ascii="Times New Roman" w:eastAsia="Times New Roman" w:hAnsi="Times New Roman" w:cs="Times New Roman"/>
        </w:rPr>
      </w:pPr>
    </w:p>
    <w:p w:rsidR="00CF4652" w:rsidRPr="00CF4652" w:rsidP="00CF4652" w14:paraId="1622AC28" w14:textId="77777777">
      <w:pPr>
        <w:widowControl/>
        <w:spacing w:after="0" w:line="240" w:lineRule="auto"/>
        <w:rPr>
          <w:rFonts w:ascii="Times New Roman" w:eastAsia="Times New Roman" w:hAnsi="Times New Roman" w:cs="Times New Roman"/>
        </w:rPr>
      </w:pPr>
    </w:p>
    <w:p w:rsidR="00CF4652" w:rsidRPr="00CF4652" w:rsidP="00CF4652" w14:paraId="4B333ABF" w14:textId="77777777">
      <w:pPr>
        <w:widowControl/>
        <w:spacing w:after="0" w:line="240" w:lineRule="auto"/>
        <w:jc w:val="center"/>
        <w:rPr>
          <w:rFonts w:ascii="Times New Roman" w:eastAsia="Times New Roman" w:hAnsi="Times New Roman" w:cs="Times New Roman"/>
          <w:b/>
        </w:rPr>
      </w:pPr>
      <w:r w:rsidRPr="00CF4652">
        <w:rPr>
          <w:rFonts w:ascii="Times New Roman" w:eastAsia="Times New Roman" w:hAnsi="Times New Roman" w:cs="Times New Roman"/>
          <w:b/>
        </w:rPr>
        <w:t>NAEP 2026 Sample Endorsement Letter</w:t>
      </w:r>
    </w:p>
    <w:p w:rsidR="00CF4652" w:rsidRPr="00CF4652" w:rsidP="00CF4652" w14:paraId="07617E6B" w14:textId="77777777">
      <w:pPr>
        <w:widowControl/>
        <w:spacing w:after="0" w:line="240" w:lineRule="auto"/>
        <w:jc w:val="center"/>
        <w:rPr>
          <w:rFonts w:ascii="Times New Roman" w:eastAsia="Times New Roman" w:hAnsi="Times New Roman" w:cs="Times New Roman"/>
          <w:b/>
        </w:rPr>
      </w:pPr>
      <w:r w:rsidRPr="00CF4652">
        <w:rPr>
          <w:rFonts w:ascii="Times New Roman" w:eastAsia="Times New Roman" w:hAnsi="Times New Roman" w:cs="Times New Roman"/>
          <w:b/>
        </w:rPr>
        <w:t>From Private School Organization to Religious Private School Administrator</w:t>
      </w:r>
    </w:p>
    <w:p w:rsidR="00CF4652" w:rsidRPr="00CF4652" w:rsidP="00CF4652" w14:paraId="423B77DB" w14:textId="77777777">
      <w:pPr>
        <w:widowControl/>
        <w:spacing w:after="0" w:line="240" w:lineRule="auto"/>
        <w:jc w:val="center"/>
        <w:rPr>
          <w:rFonts w:ascii="Times New Roman" w:eastAsia="Times New Roman" w:hAnsi="Times New Roman" w:cs="Times New Roman"/>
          <w:b/>
          <w:color w:val="FF0000"/>
        </w:rPr>
      </w:pPr>
      <w:r w:rsidRPr="00CF4652">
        <w:rPr>
          <w:rFonts w:ascii="Times New Roman" w:eastAsia="Times New Roman" w:hAnsi="Times New Roman" w:cs="Times New Roman"/>
          <w:b/>
          <w:color w:val="FF0000"/>
        </w:rPr>
        <w:t>Red text</w:t>
      </w:r>
      <w:r w:rsidRPr="00CF4652">
        <w:rPr>
          <w:rFonts w:ascii="Times New Roman" w:eastAsia="Times New Roman" w:hAnsi="Times New Roman" w:cs="Times New Roman"/>
          <w:b/>
        </w:rPr>
        <w:t xml:space="preserve"> should be customized and letter should be finalized </w:t>
      </w:r>
      <w:r w:rsidRPr="00CF4652">
        <w:rPr>
          <w:rFonts w:ascii="Times New Roman" w:eastAsia="Times New Roman" w:hAnsi="Times New Roman" w:cs="Times New Roman"/>
          <w:b/>
          <w:color w:val="FF0000"/>
        </w:rPr>
        <w:t>on organization letterhead</w:t>
      </w:r>
    </w:p>
    <w:p w:rsidR="00CF4652" w:rsidRPr="00CF4652" w:rsidP="00CF4652" w14:paraId="7E71F41B" w14:textId="77777777">
      <w:pPr>
        <w:widowControl/>
        <w:spacing w:after="0" w:line="240" w:lineRule="auto"/>
        <w:rPr>
          <w:rFonts w:ascii="Times New Roman" w:eastAsia="Times New Roman" w:hAnsi="Times New Roman" w:cs="Times New Roman"/>
        </w:rPr>
      </w:pPr>
    </w:p>
    <w:p w:rsidR="00CF4652" w:rsidRPr="00CF4652" w:rsidP="00CF4652" w14:paraId="74AEB10F"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Spring 2025</w:t>
      </w:r>
    </w:p>
    <w:p w:rsidR="00CF4652" w:rsidRPr="00CF4652" w:rsidP="00CF4652" w14:paraId="6CCB7306" w14:textId="77777777">
      <w:pPr>
        <w:widowControl/>
        <w:spacing w:after="0" w:line="240" w:lineRule="auto"/>
        <w:rPr>
          <w:rFonts w:ascii="Times New Roman" w:eastAsia="Times New Roman" w:hAnsi="Times New Roman" w:cs="Times New Roman"/>
        </w:rPr>
      </w:pPr>
    </w:p>
    <w:p w:rsidR="00CF4652" w:rsidRPr="00CF4652" w:rsidP="00CF4652" w14:paraId="5408A0A5"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Dear Administrator:</w:t>
      </w:r>
    </w:p>
    <w:p w:rsidR="00CF4652" w:rsidRPr="00CF4652" w:rsidP="00CF4652" w14:paraId="6A07B055" w14:textId="77777777">
      <w:pPr>
        <w:widowControl/>
        <w:spacing w:after="0" w:line="240" w:lineRule="auto"/>
        <w:rPr>
          <w:rFonts w:ascii="Times New Roman" w:eastAsia="Times New Roman" w:hAnsi="Times New Roman" w:cs="Times New Roman"/>
        </w:rPr>
      </w:pPr>
    </w:p>
    <w:p w:rsidR="00CF4652" w:rsidRPr="00CF4652" w:rsidP="00CF4652" w14:paraId="44049747"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I am writing to encourage you to participate in the 2026 National Assessment of Educational Progress (NAEP). Your school’s participation in NAEP is an opportunity to help make it possible for private school data to be reported and compared with public school data.</w:t>
      </w:r>
    </w:p>
    <w:p w:rsidR="00CF4652" w:rsidRPr="00CF4652" w:rsidP="00CF4652" w14:paraId="7F2C55EE" w14:textId="77777777">
      <w:pPr>
        <w:widowControl/>
        <w:spacing w:after="0" w:line="240" w:lineRule="auto"/>
        <w:rPr>
          <w:rFonts w:ascii="Times New Roman" w:eastAsia="Times New Roman" w:hAnsi="Times New Roman" w:cs="Times New Roman"/>
        </w:rPr>
      </w:pPr>
    </w:p>
    <w:p w:rsidR="00CF4652" w:rsidRPr="00CF4652" w:rsidP="00CF4652" w14:paraId="62E9952D"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First administered in 1969, NAEP is the largest continuing and nationally representative measure of student achievement in private and public schools across the country.  </w:t>
      </w:r>
    </w:p>
    <w:p w:rsidR="00CF4652" w:rsidRPr="00CF4652" w:rsidP="00CF4652" w14:paraId="360CDA28" w14:textId="77777777">
      <w:pPr>
        <w:widowControl/>
        <w:spacing w:after="0" w:line="240" w:lineRule="auto"/>
        <w:rPr>
          <w:rFonts w:ascii="Times New Roman" w:eastAsia="Times New Roman" w:hAnsi="Times New Roman" w:cs="Times New Roman"/>
        </w:rPr>
      </w:pPr>
    </w:p>
    <w:p w:rsidR="00CF4652" w:rsidRPr="00CF4652" w:rsidP="00CF4652" w14:paraId="2619FF35"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NAEP is different from other assessments. </w:t>
      </w:r>
    </w:p>
    <w:p w:rsidR="00CF4652" w:rsidRPr="00CF4652" w:rsidP="00CF4652" w14:paraId="4E606374" w14:textId="77777777">
      <w:pPr>
        <w:widowControl/>
        <w:spacing w:after="0" w:line="240" w:lineRule="auto"/>
        <w:rPr>
          <w:rFonts w:ascii="Times New Roman" w:eastAsia="Times New Roman" w:hAnsi="Times New Roman" w:cs="Times New Roman"/>
        </w:rPr>
      </w:pPr>
    </w:p>
    <w:p w:rsidR="00CF4652" w:rsidRPr="00CF4652" w:rsidP="00CF4652" w14:paraId="62D432C1" w14:textId="77777777">
      <w:pPr>
        <w:widowControl/>
        <w:numPr>
          <w:ilvl w:val="0"/>
          <w:numId w:val="136"/>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NAEP is administered at no cost to schools.</w:t>
      </w:r>
    </w:p>
    <w:p w:rsidR="00CF4652" w:rsidRPr="00CF4652" w:rsidP="00CF4652" w14:paraId="01ABF93F" w14:textId="77777777">
      <w:pPr>
        <w:widowControl/>
        <w:numPr>
          <w:ilvl w:val="0"/>
          <w:numId w:val="136"/>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NAEP representatives provide significant support to schools.</w:t>
      </w:r>
    </w:p>
    <w:p w:rsidR="00CF4652" w:rsidRPr="00CF4652" w:rsidP="00CF4652" w14:paraId="3D85A547" w14:textId="77777777">
      <w:pPr>
        <w:widowControl/>
        <w:numPr>
          <w:ilvl w:val="0"/>
          <w:numId w:val="136"/>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Data collected from participating schools and students are combined for reporting. Because the burden on individual students and schools is far shorter than typical large scale assessment programs, NAEP is not designed to report results at the school or student level.</w:t>
      </w:r>
    </w:p>
    <w:p w:rsidR="00CF4652" w:rsidRPr="00CF4652" w:rsidP="00CF4652" w14:paraId="4B2261E5" w14:textId="77777777">
      <w:pPr>
        <w:widowControl/>
        <w:spacing w:after="0" w:line="240" w:lineRule="auto"/>
        <w:rPr>
          <w:rFonts w:ascii="Times New Roman" w:eastAsia="Times New Roman" w:hAnsi="Times New Roman" w:cs="Times New Roman"/>
        </w:rPr>
      </w:pPr>
    </w:p>
    <w:p w:rsidR="00CF4652" w:rsidRPr="00CF4652" w:rsidP="00CF4652" w14:paraId="01127B84" w14:textId="77777777">
      <w:pPr>
        <w:widowControl/>
        <w:spacing w:after="0" w:line="240" w:lineRule="auto"/>
        <w:rPr>
          <w:rFonts w:ascii="Times New Roman" w:eastAsia="Times New Roman" w:hAnsi="Times New Roman" w:cs="Times New Roman"/>
          <w:u w:val="single"/>
        </w:rPr>
      </w:pPr>
      <w:r w:rsidRPr="00CF4652">
        <w:rPr>
          <w:rFonts w:ascii="Times New Roman" w:eastAsia="Times New Roman" w:hAnsi="Times New Roman" w:cs="Times New Roman"/>
        </w:rPr>
        <w:t xml:space="preserve">By participating in NAEP 2026, your school will contribute to the picture of education across the nation and future policy decisions.  </w:t>
      </w:r>
    </w:p>
    <w:p w:rsidR="00CF4652" w:rsidRPr="00CF4652" w:rsidP="00CF4652" w14:paraId="3D192AF4" w14:textId="77777777">
      <w:pPr>
        <w:widowControl/>
        <w:spacing w:after="0" w:line="240" w:lineRule="auto"/>
        <w:rPr>
          <w:rFonts w:ascii="Times New Roman" w:eastAsia="Times New Roman" w:hAnsi="Times New Roman" w:cs="Times New Roman"/>
        </w:rPr>
      </w:pPr>
    </w:p>
    <w:p w:rsidR="00CF4652" w:rsidRPr="00CF4652" w:rsidP="00CF4652" w14:paraId="0991AEBB"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F4652">
        <w:rPr>
          <w:rFonts w:ascii="Times New Roman" w:eastAsia="Times New Roman" w:hAnsi="Times New Roman" w:cs="Times New Roman"/>
        </w:rPr>
        <w:t>. Participation in NAEP can become one of your building blocks for motivating students to contribute to the greater good as they model productive and faith-based lives.</w:t>
      </w:r>
    </w:p>
    <w:p w:rsidR="00CF4652" w:rsidRPr="00CF4652" w:rsidP="00CF4652" w14:paraId="34E903F1" w14:textId="77777777">
      <w:pPr>
        <w:widowControl/>
        <w:spacing w:after="0" w:line="240" w:lineRule="auto"/>
        <w:rPr>
          <w:rFonts w:ascii="Times New Roman" w:eastAsia="Times New Roman" w:hAnsi="Times New Roman" w:cs="Times New Roman"/>
        </w:rPr>
      </w:pPr>
    </w:p>
    <w:p w:rsidR="00CF4652" w:rsidRPr="00CF4652" w:rsidP="00CF4652" w14:paraId="6A48FD61"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More information about private school participation in NAEP can be found at </w:t>
      </w:r>
      <w:hyperlink r:id="rId12" w:history="1">
        <w:r w:rsidRPr="00CF4652">
          <w:rPr>
            <w:rFonts w:ascii="Times New Roman" w:eastAsia="Times New Roman" w:hAnsi="Times New Roman" w:cs="Times New Roman"/>
            <w:color w:val="0000FF"/>
            <w:u w:val="single"/>
          </w:rPr>
          <w:t>https://nces.ed.gov/nationsreportcard/participating/private_nonpublic.aspx</w:t>
        </w:r>
      </w:hyperlink>
      <w:r w:rsidRPr="00CF4652">
        <w:rPr>
          <w:rFonts w:ascii="Times New Roman" w:eastAsia="Times New Roman" w:hAnsi="Times New Roman" w:cs="Times New Roman"/>
        </w:rPr>
        <w:t>.</w:t>
      </w:r>
    </w:p>
    <w:p w:rsidR="00CF4652" w:rsidRPr="00CF4652" w:rsidP="00CF4652" w14:paraId="0D2D615C"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 </w:t>
      </w:r>
    </w:p>
    <w:p w:rsidR="00CF4652" w:rsidRPr="00CF4652" w:rsidP="00CF4652" w14:paraId="20FCC836"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rPr>
        <w:t xml:space="preserve">If you have questions about NAEP, please contact </w:t>
      </w:r>
      <w:r w:rsidRPr="00CF4652">
        <w:rPr>
          <w:rFonts w:ascii="Times New Roman" w:eastAsia="Times New Roman" w:hAnsi="Times New Roman" w:cs="Times New Roman"/>
          <w:color w:val="FF0000"/>
        </w:rPr>
        <w:t>[private school organization contact person and contact information] OR [NAEP Private School Recruiter, Contact Information].</w:t>
      </w:r>
    </w:p>
    <w:p w:rsidR="00CF4652" w:rsidRPr="00CF4652" w:rsidP="00CF4652" w14:paraId="1C998587" w14:textId="77777777">
      <w:pPr>
        <w:widowControl/>
        <w:spacing w:after="0" w:line="240" w:lineRule="auto"/>
        <w:rPr>
          <w:rFonts w:ascii="Times New Roman" w:eastAsia="Times New Roman" w:hAnsi="Times New Roman" w:cs="Times New Roman"/>
          <w:color w:val="FF0000"/>
        </w:rPr>
      </w:pPr>
    </w:p>
    <w:p w:rsidR="00CF4652" w:rsidRPr="00CF4652" w:rsidP="00CF4652" w14:paraId="48A45194" w14:textId="77777777">
      <w:pPr>
        <w:widowControl/>
        <w:spacing w:after="0" w:line="240" w:lineRule="auto"/>
        <w:rPr>
          <w:rFonts w:ascii="Times New Roman" w:eastAsia="Times New Roman" w:hAnsi="Times New Roman" w:cs="Times New Roman"/>
        </w:rPr>
      </w:pPr>
    </w:p>
    <w:p w:rsidR="00CF4652" w:rsidRPr="00CF4652" w:rsidP="00CF4652" w14:paraId="62DA63D2"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Sincerely,</w:t>
      </w:r>
    </w:p>
    <w:p w:rsidR="00CF4652" w:rsidRPr="00CF4652" w:rsidP="00CF4652" w14:paraId="6F344CF2" w14:textId="77777777">
      <w:pPr>
        <w:widowControl/>
        <w:spacing w:after="0" w:line="240" w:lineRule="auto"/>
        <w:rPr>
          <w:rFonts w:ascii="Times New Roman" w:eastAsia="Times New Roman" w:hAnsi="Times New Roman" w:cs="Times New Roman"/>
        </w:rPr>
      </w:pPr>
    </w:p>
    <w:p w:rsidR="00CF4652" w:rsidRPr="00CF4652" w:rsidP="00CF4652" w14:paraId="4478E211"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[Name]</w:t>
      </w:r>
    </w:p>
    <w:p w:rsidR="00CF4652" w:rsidRPr="00CF4652" w:rsidP="00CF4652" w14:paraId="6C856D48"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Private School Organization</w:t>
      </w:r>
    </w:p>
    <w:p w:rsidR="00CF4652" w:rsidRPr="00CF4652" w:rsidP="00CF4652" w14:paraId="55BE4B75"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Title</w:t>
      </w:r>
    </w:p>
    <w:p w:rsidR="00397927" w:rsidRPr="002D2C7F" w:rsidP="001C43AC" w14:paraId="3C1FD127" w14:textId="77777777">
      <w:pPr>
        <w:rPr>
          <w:sz w:val="28"/>
          <w:szCs w:val="28"/>
          <w:lang w:val=""/>
        </w:rPr>
      </w:pPr>
    </w:p>
    <w:sectPr w:rsidSect="002C4101">
      <w:pgSz w:w="12240" w:h="15840" w:code="1"/>
      <w:pgMar w:top="540" w:right="1260" w:bottom="274" w:left="1339" w:header="288"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3107976"/>
      <w:docPartObj>
        <w:docPartGallery w:val="Page Numbers (Bottom of Page)"/>
        <w:docPartUnique/>
      </w:docPartObj>
    </w:sdtPr>
    <w:sdtEndPr>
      <w:rPr>
        <w:noProof/>
        <w:color w:val="FFFFFF" w:themeColor="background1"/>
      </w:rPr>
    </w:sdtEndPr>
    <w:sdtContent>
      <w:p w:rsidR="006A57F8" w:rsidRPr="00444C02" w:rsidP="006A57F8" w14:paraId="63B4221C" w14:textId="6D3CA339">
        <w:pPr>
          <w:pStyle w:val="Footer"/>
          <w:jc w:val="center"/>
          <w:rPr>
            <w:color w:val="FFFFFF" w:themeColor="background1"/>
          </w:rPr>
        </w:pPr>
        <w:r w:rsidRPr="00444C02">
          <w:rPr>
            <w:color w:val="FFFFFF" w:themeColor="background1"/>
          </w:rPr>
          <w:fldChar w:fldCharType="begin"/>
        </w:r>
        <w:r w:rsidRPr="00444C02">
          <w:rPr>
            <w:color w:val="FFFFFF" w:themeColor="background1"/>
          </w:rPr>
          <w:instrText xml:space="preserve"> PAGE   \* MERGEFORMAT </w:instrText>
        </w:r>
        <w:r w:rsidRPr="00444C02">
          <w:rPr>
            <w:color w:val="FFFFFF" w:themeColor="background1"/>
          </w:rPr>
          <w:fldChar w:fldCharType="separate"/>
        </w:r>
        <w:r>
          <w:rPr>
            <w:color w:val="FFFFFF" w:themeColor="background1"/>
          </w:rPr>
          <w:t>26</w:t>
        </w:r>
        <w:r w:rsidRPr="00444C02">
          <w:rPr>
            <w:noProof/>
            <w:color w:val="FFFFFF" w:themeColor="background1"/>
          </w:rPr>
          <w:fldChar w:fldCharType="end"/>
        </w:r>
      </w:p>
    </w:sdtContent>
  </w:sdt>
  <w:p w:rsidR="005D5203" w:rsidRPr="006A57F8" w:rsidP="006A57F8" w14:paraId="455AD30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AAA" w14:paraId="01142831" w14:textId="7C4FB3A1">
    <w:pPr>
      <w:pStyle w:val="Footer"/>
      <w:jc w:val="right"/>
    </w:pPr>
    <w:r>
      <w:fldChar w:fldCharType="begin"/>
    </w:r>
    <w:r>
      <w:instrText xml:space="preserve"> PAGE   \* MERGEFORMAT </w:instrText>
    </w:r>
    <w:r>
      <w:fldChar w:fldCharType="separate"/>
    </w:r>
    <w:r>
      <w:rPr>
        <w:noProof/>
      </w:rPr>
      <w:t>2</w:t>
    </w:r>
    <w:r>
      <w:rPr>
        <w:noProof/>
      </w:rPr>
      <w:fldChar w:fldCharType="end"/>
    </w:r>
  </w:p>
  <w:p w:rsidR="005D5203" w14:paraId="2E0DFD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881617"/>
      <w:docPartObj>
        <w:docPartGallery w:val="Page Numbers (Bottom of Page)"/>
        <w:docPartUnique/>
      </w:docPartObj>
    </w:sdtPr>
    <w:sdtEndPr>
      <w:rPr>
        <w:noProof/>
      </w:rPr>
    </w:sdtEndPr>
    <w:sdtContent>
      <w:p w:rsidR="005F352C" w14:paraId="3EBCB61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9113808"/>
      <w:docPartObj>
        <w:docPartGallery w:val="Page Numbers (Bottom of Page)"/>
        <w:docPartUnique/>
      </w:docPartObj>
    </w:sdtPr>
    <w:sdtEndPr>
      <w:rPr>
        <w:noProof/>
      </w:rPr>
    </w:sdtEndPr>
    <w:sdtContent>
      <w:p w:rsidR="007E7A18" w14:paraId="1784B8F3" w14:textId="72CF7967">
        <w:pPr>
          <w:pStyle w:val="Footer"/>
          <w:jc w:val="right"/>
        </w:pPr>
        <w:r>
          <w:fldChar w:fldCharType="begin"/>
        </w:r>
        <w:r>
          <w:instrText xml:space="preserve"> PAGE   \* MERGEFORMAT </w:instrText>
        </w:r>
        <w:r>
          <w:fldChar w:fldCharType="separate"/>
        </w:r>
        <w:r>
          <w:rPr>
            <w:noProof/>
          </w:rPr>
          <w:t>119</w:t>
        </w:r>
        <w:r>
          <w:rPr>
            <w:noProof/>
          </w:rPr>
          <w:fldChar w:fldCharType="end"/>
        </w:r>
      </w:p>
    </w:sdtContent>
  </w:sdt>
  <w:p w:rsidR="007E7A18" w:rsidP="00624E80" w14:paraId="66C3FDA7" w14:textId="730B673E">
    <w:pPr>
      <w:pStyle w:val="Footer"/>
    </w:pPr>
  </w:p>
  <w:p w:rsidR="007E7A18" w14:paraId="038476BD" w14:textId="77777777"/>
  <w:p w:rsidR="009E354D" w14:paraId="21EC6878" w14:textId="77777777"/>
  <w:p w:rsidR="0081238E" w14:paraId="51D42C01" w14:textId="77777777"/>
  <w:p w:rsidR="0081238E" w14:paraId="341B24E1" w14:textId="77777777"/>
  <w:p w:rsidR="00831D2E" w14:paraId="42A2D868"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1247331"/>
      <w:docPartObj>
        <w:docPartGallery w:val="Page Numbers (Bottom of Page)"/>
        <w:docPartUnique/>
      </w:docPartObj>
    </w:sdtPr>
    <w:sdtEndPr>
      <w:rPr>
        <w:noProof/>
      </w:rPr>
    </w:sdtEndPr>
    <w:sdtContent>
      <w:p w:rsidR="00EB0BE2" w14:paraId="21ED9FE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34E9" w:rsidP="000428EF" w14:paraId="1951DB02" w14:textId="77777777">
      <w:pPr>
        <w:spacing w:after="0" w:line="240" w:lineRule="auto"/>
      </w:pPr>
      <w:r>
        <w:separator/>
      </w:r>
    </w:p>
  </w:footnote>
  <w:footnote w:type="continuationSeparator" w:id="1">
    <w:p w:rsidR="008A34E9" w:rsidP="000428EF" w14:paraId="1553A671" w14:textId="77777777">
      <w:pPr>
        <w:spacing w:after="0" w:line="240" w:lineRule="auto"/>
      </w:pPr>
      <w:r>
        <w:continuationSeparator/>
      </w:r>
    </w:p>
  </w:footnote>
  <w:footnote w:type="continuationNotice" w:id="2">
    <w:p w:rsidR="008A34E9" w14:paraId="342F4819" w14:textId="77777777">
      <w:pPr>
        <w:spacing w:after="0" w:line="240" w:lineRule="auto"/>
      </w:pPr>
    </w:p>
  </w:footnote>
  <w:footnote w:id="3">
    <w:p w:rsidR="0031241C" w:rsidP="0031241C" w14:paraId="5060D6EB" w14:textId="77777777">
      <w:pPr>
        <w:spacing w:after="0" w:line="240" w:lineRule="auto"/>
      </w:pPr>
      <w:r>
        <w:rPr>
          <w:rStyle w:val="FootnoteReference"/>
          <w:rFonts w:cs="Calibri"/>
        </w:rPr>
        <w:footnoteRef/>
      </w:r>
      <w:r>
        <w:rPr>
          <w:rFonts w:cs="Calibri"/>
        </w:rPr>
        <w:t xml:space="preserve"> </w:t>
      </w:r>
      <w:r w:rsidRPr="00901945">
        <w:rPr>
          <w:rFonts w:cs="Calibri"/>
          <w:color w:val="000000"/>
        </w:rPr>
        <w:t>There is no teacher questionnaire at grade 12.</w:t>
      </w:r>
    </w:p>
  </w:footnote>
  <w:footnote w:id="4">
    <w:p w:rsidR="00D563F2" w:rsidP="00D563F2" w14:paraId="716434E9" w14:textId="77777777">
      <w:pPr>
        <w:pStyle w:val="FootnoteText"/>
      </w:pPr>
      <w:r>
        <w:rPr>
          <w:rStyle w:val="FootnoteReference"/>
        </w:rPr>
        <w:footnoteRef/>
      </w:r>
      <w:r>
        <w:t xml:space="preserve"> There is no teacher questionnaire at grade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E880A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2E6C71"/>
    <w:multiLevelType w:val="hybridMultilevel"/>
    <w:tmpl w:val="C5C6E6E6"/>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616BC1"/>
    <w:multiLevelType w:val="hybridMultilevel"/>
    <w:tmpl w:val="4E547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C84F90"/>
    <w:multiLevelType w:val="hybridMultilevel"/>
    <w:tmpl w:val="0AA4A0C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
    <w:nsid w:val="03EB7760"/>
    <w:multiLevelType w:val="hybridMultilevel"/>
    <w:tmpl w:val="0CE87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6B80056"/>
    <w:multiLevelType w:val="hybridMultilevel"/>
    <w:tmpl w:val="02888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6DC4680"/>
    <w:multiLevelType w:val="hybridMultilevel"/>
    <w:tmpl w:val="54686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7707239"/>
    <w:multiLevelType w:val="hybridMultilevel"/>
    <w:tmpl w:val="765406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865D71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08D578A7"/>
    <w:multiLevelType w:val="hybridMultilevel"/>
    <w:tmpl w:val="FD36B0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0949BDBC"/>
    <w:multiLevelType w:val="hybridMultilevel"/>
    <w:tmpl w:val="99CE19EE"/>
    <w:lvl w:ilvl="0">
      <w:start w:val="1"/>
      <w:numFmt w:val="bullet"/>
      <w:lvlText w:val="o"/>
      <w:lvlJc w:val="left"/>
      <w:pPr>
        <w:ind w:left="1440" w:hanging="360"/>
      </w:pPr>
      <w:rPr>
        <w:rFonts w:ascii="Courier New" w:hAnsi="Courier New" w:cs="Times New Roman"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1">
    <w:nsid w:val="0A050064"/>
    <w:multiLevelType w:val="hybridMultilevel"/>
    <w:tmpl w:val="6DDCFE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08407E"/>
    <w:multiLevelType w:val="hybridMultilevel"/>
    <w:tmpl w:val="A7CA70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0A7E5C30"/>
    <w:multiLevelType w:val="hybridMultilevel"/>
    <w:tmpl w:val="3ED4A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4">
    <w:nsid w:val="0B5A23AB"/>
    <w:multiLevelType w:val="hybridMultilevel"/>
    <w:tmpl w:val="96E0BCC0"/>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nsid w:val="0D1C2A04"/>
    <w:multiLevelType w:val="hybridMultilevel"/>
    <w:tmpl w:val="1E38C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EA46DA2"/>
    <w:multiLevelType w:val="hybridMultilevel"/>
    <w:tmpl w:val="500687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EF50896"/>
    <w:multiLevelType w:val="hybridMultilevel"/>
    <w:tmpl w:val="0376028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0FE45759"/>
    <w:multiLevelType w:val="hybridMultilevel"/>
    <w:tmpl w:val="61461E0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101F21E1"/>
    <w:multiLevelType w:val="multilevel"/>
    <w:tmpl w:val="C75CA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07B7A38"/>
    <w:multiLevelType w:val="hybridMultilevel"/>
    <w:tmpl w:val="367CB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1087F58F"/>
    <w:multiLevelType w:val="hybridMultilevel"/>
    <w:tmpl w:val="6BEA7CA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10981308"/>
    <w:multiLevelType w:val="hybridMultilevel"/>
    <w:tmpl w:val="8070B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1242A4B3"/>
    <w:multiLevelType w:val="hybridMultilevel"/>
    <w:tmpl w:val="3B48CAB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13EC7119"/>
    <w:multiLevelType w:val="hybridMultilevel"/>
    <w:tmpl w:val="490EF9B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5">
    <w:nsid w:val="1439D0D4"/>
    <w:multiLevelType w:val="hybridMultilevel"/>
    <w:tmpl w:val="64D01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nsid w:val="16560993"/>
    <w:multiLevelType w:val="hybridMultilevel"/>
    <w:tmpl w:val="FB302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8065F7C"/>
    <w:multiLevelType w:val="hybridMultilevel"/>
    <w:tmpl w:val="2D101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90F7A9D"/>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AFA3349"/>
    <w:multiLevelType w:val="hybridMultilevel"/>
    <w:tmpl w:val="26A29B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0">
    <w:nsid w:val="1B497D34"/>
    <w:multiLevelType w:val="hybridMultilevel"/>
    <w:tmpl w:val="B71E9C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B9F5CC7"/>
    <w:multiLevelType w:val="hybridMultilevel"/>
    <w:tmpl w:val="635411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2">
    <w:nsid w:val="1C522DE0"/>
    <w:multiLevelType w:val="hybridMultilevel"/>
    <w:tmpl w:val="EA9E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CF0498E"/>
    <w:multiLevelType w:val="hybridMultilevel"/>
    <w:tmpl w:val="0F8CC8CE"/>
    <w:lvl w:ilvl="0">
      <w:start w:val="1"/>
      <w:numFmt w:val="bullet"/>
      <w:lvlText w:val=""/>
      <w:lvlJc w:val="left"/>
      <w:pPr>
        <w:ind w:left="108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1D120119"/>
    <w:multiLevelType w:val="hybridMultilevel"/>
    <w:tmpl w:val="B650D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D2FA912"/>
    <w:multiLevelType w:val="hybridMultilevel"/>
    <w:tmpl w:val="0A1E5C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6">
    <w:nsid w:val="1D6F71D0"/>
    <w:multiLevelType w:val="hybridMultilevel"/>
    <w:tmpl w:val="F5B26C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21835F64"/>
    <w:multiLevelType w:val="hybridMultilevel"/>
    <w:tmpl w:val="B1964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2238B1FA"/>
    <w:multiLevelType w:val="hybridMultilevel"/>
    <w:tmpl w:val="78BC6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9">
    <w:nsid w:val="231F077A"/>
    <w:multiLevelType w:val="hybridMultilevel"/>
    <w:tmpl w:val="45BA6D3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0">
    <w:nsid w:val="239E26A0"/>
    <w:multiLevelType w:val="hybridMultilevel"/>
    <w:tmpl w:val="E320E8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24226FBD"/>
    <w:multiLevelType w:val="hybridMultilevel"/>
    <w:tmpl w:val="DE922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42CAE17"/>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3">
    <w:nsid w:val="245B6C6F"/>
    <w:multiLevelType w:val="hybridMultilevel"/>
    <w:tmpl w:val="6248E188"/>
    <w:lvl w:ilvl="0">
      <w:start w:val="202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25068DA4"/>
    <w:multiLevelType w:val="hybridMultilevel"/>
    <w:tmpl w:val="8DAA5A3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5474654"/>
    <w:multiLevelType w:val="hybridMultilevel"/>
    <w:tmpl w:val="9F261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26E43FBB"/>
    <w:multiLevelType w:val="hybridMultilevel"/>
    <w:tmpl w:val="43BA92A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284F135D"/>
    <w:multiLevelType w:val="hybridMultilevel"/>
    <w:tmpl w:val="21F87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28771C5E"/>
    <w:multiLevelType w:val="hybridMultilevel"/>
    <w:tmpl w:val="0EC85F36"/>
    <w:lvl w:ilvl="0">
      <w:start w:val="0"/>
      <w:numFmt w:val="bullet"/>
      <w:lvlText w:val=""/>
      <w:lvlJc w:val="left"/>
      <w:pPr>
        <w:ind w:left="1239" w:hanging="361"/>
      </w:pPr>
      <w:rPr>
        <w:rFonts w:ascii="Symbol" w:eastAsia="Symbol" w:hAnsi="Symbol" w:cs="Symbol" w:hint="default"/>
        <w:b w:val="0"/>
        <w:bCs w:val="0"/>
        <w:i w:val="0"/>
        <w:iCs w:val="0"/>
        <w:w w:val="100"/>
        <w:sz w:val="22"/>
        <w:szCs w:val="22"/>
        <w:lang w:val="en-US" w:eastAsia="en-US" w:bidi="ar-SA"/>
      </w:rPr>
    </w:lvl>
    <w:lvl w:ilvl="1">
      <w:start w:val="0"/>
      <w:numFmt w:val="bullet"/>
      <w:lvlText w:val="o"/>
      <w:lvlJc w:val="left"/>
      <w:pPr>
        <w:ind w:left="1959" w:hanging="361"/>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848" w:hanging="361"/>
      </w:pPr>
      <w:rPr>
        <w:rFonts w:hint="default"/>
        <w:lang w:val="en-US" w:eastAsia="en-US" w:bidi="ar-SA"/>
      </w:rPr>
    </w:lvl>
    <w:lvl w:ilvl="3">
      <w:start w:val="0"/>
      <w:numFmt w:val="bullet"/>
      <w:lvlText w:val="•"/>
      <w:lvlJc w:val="left"/>
      <w:pPr>
        <w:ind w:left="3737" w:hanging="361"/>
      </w:pPr>
      <w:rPr>
        <w:rFonts w:hint="default"/>
        <w:lang w:val="en-US" w:eastAsia="en-US" w:bidi="ar-SA"/>
      </w:rPr>
    </w:lvl>
    <w:lvl w:ilvl="4">
      <w:start w:val="0"/>
      <w:numFmt w:val="bullet"/>
      <w:lvlText w:val="•"/>
      <w:lvlJc w:val="left"/>
      <w:pPr>
        <w:ind w:left="4626" w:hanging="361"/>
      </w:pPr>
      <w:rPr>
        <w:rFonts w:hint="default"/>
        <w:lang w:val="en-US" w:eastAsia="en-US" w:bidi="ar-SA"/>
      </w:rPr>
    </w:lvl>
    <w:lvl w:ilvl="5">
      <w:start w:val="0"/>
      <w:numFmt w:val="bullet"/>
      <w:lvlText w:val="•"/>
      <w:lvlJc w:val="left"/>
      <w:pPr>
        <w:ind w:left="5515" w:hanging="361"/>
      </w:pPr>
      <w:rPr>
        <w:rFonts w:hint="default"/>
        <w:lang w:val="en-US" w:eastAsia="en-US" w:bidi="ar-SA"/>
      </w:rPr>
    </w:lvl>
    <w:lvl w:ilvl="6">
      <w:start w:val="0"/>
      <w:numFmt w:val="bullet"/>
      <w:lvlText w:val="•"/>
      <w:lvlJc w:val="left"/>
      <w:pPr>
        <w:ind w:left="6404" w:hanging="361"/>
      </w:pPr>
      <w:rPr>
        <w:rFonts w:hint="default"/>
        <w:lang w:val="en-US" w:eastAsia="en-US" w:bidi="ar-SA"/>
      </w:rPr>
    </w:lvl>
    <w:lvl w:ilvl="7">
      <w:start w:val="0"/>
      <w:numFmt w:val="bullet"/>
      <w:lvlText w:val="•"/>
      <w:lvlJc w:val="left"/>
      <w:pPr>
        <w:ind w:left="7293" w:hanging="361"/>
      </w:pPr>
      <w:rPr>
        <w:rFonts w:hint="default"/>
        <w:lang w:val="en-US" w:eastAsia="en-US" w:bidi="ar-SA"/>
      </w:rPr>
    </w:lvl>
    <w:lvl w:ilvl="8">
      <w:start w:val="0"/>
      <w:numFmt w:val="bullet"/>
      <w:lvlText w:val="•"/>
      <w:lvlJc w:val="left"/>
      <w:pPr>
        <w:ind w:left="8182" w:hanging="361"/>
      </w:pPr>
      <w:rPr>
        <w:rFonts w:hint="default"/>
        <w:lang w:val="en-US" w:eastAsia="en-US" w:bidi="ar-SA"/>
      </w:rPr>
    </w:lvl>
  </w:abstractNum>
  <w:abstractNum w:abstractNumId="49">
    <w:nsid w:val="29DB6733"/>
    <w:multiLevelType w:val="hybridMultilevel"/>
    <w:tmpl w:val="AC0CC7E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0">
    <w:nsid w:val="2A5B1DB6"/>
    <w:multiLevelType w:val="hybridMultilevel"/>
    <w:tmpl w:val="129C5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2B7846B2"/>
    <w:multiLevelType w:val="hybridMultilevel"/>
    <w:tmpl w:val="CC820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2B7E32F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2CAACE83"/>
    <w:multiLevelType w:val="hybridMultilevel"/>
    <w:tmpl w:val="FFFFFFFF"/>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CFF7CB2"/>
    <w:multiLevelType w:val="hybridMultilevel"/>
    <w:tmpl w:val="EA9E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2E1477DC"/>
    <w:multiLevelType w:val="hybridMultilevel"/>
    <w:tmpl w:val="E8408A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6">
    <w:nsid w:val="2EC049FF"/>
    <w:multiLevelType w:val="hybridMultilevel"/>
    <w:tmpl w:val="8F6A562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2EE071D4"/>
    <w:multiLevelType w:val="hybridMultilevel"/>
    <w:tmpl w:val="FFFFFFF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2F4E5443"/>
    <w:multiLevelType w:val="hybridMultilevel"/>
    <w:tmpl w:val="A2088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30CE0AFD"/>
    <w:multiLevelType w:val="hybridMultilevel"/>
    <w:tmpl w:val="746A79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31111C78"/>
    <w:multiLevelType w:val="hybridMultilevel"/>
    <w:tmpl w:val="DE2A6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1CB7AFE"/>
    <w:multiLevelType w:val="hybridMultilevel"/>
    <w:tmpl w:val="587AA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320A733C"/>
    <w:multiLevelType w:val="hybridMultilevel"/>
    <w:tmpl w:val="0FFC7F7A"/>
    <w:lvl w:ilvl="0">
      <w:start w:val="1"/>
      <w:numFmt w:val="bullet"/>
      <w:lvlText w:val=""/>
      <w:lvlJc w:val="left"/>
      <w:pPr>
        <w:ind w:left="360" w:hanging="36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bullet"/>
      <w:lvlText w:val="o"/>
      <w:lvlJc w:val="left"/>
      <w:pPr>
        <w:ind w:left="1080" w:hanging="360"/>
      </w:pPr>
      <w:rPr>
        <w:rFonts w:ascii="Courier New" w:hAnsi="Courier New" w:cs="Courier New" w:hint="default"/>
        <w:color w:val="auto"/>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63">
    <w:nsid w:val="32801A0B"/>
    <w:multiLevelType w:val="hybridMultilevel"/>
    <w:tmpl w:val="6C3008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64">
    <w:nsid w:val="3319777C"/>
    <w:multiLevelType w:val="hybridMultilevel"/>
    <w:tmpl w:val="316C5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33EF1F26"/>
    <w:multiLevelType w:val="hybridMultilevel"/>
    <w:tmpl w:val="F5A2C9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34FF4E3F"/>
    <w:multiLevelType w:val="hybridMultilevel"/>
    <w:tmpl w:val="284E9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355D5D8F"/>
    <w:multiLevelType w:val="hybridMultilevel"/>
    <w:tmpl w:val="0E3437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359A0F83"/>
    <w:multiLevelType w:val="hybridMultilevel"/>
    <w:tmpl w:val="89BEB708"/>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362B48A1"/>
    <w:multiLevelType w:val="hybridMultilevel"/>
    <w:tmpl w:val="18B2CA3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0">
    <w:nsid w:val="38042C1C"/>
    <w:multiLevelType w:val="hybridMultilevel"/>
    <w:tmpl w:val="EF309BF4"/>
    <w:lvl w:ilvl="0">
      <w:start w:val="1"/>
      <w:numFmt w:val="bullet"/>
      <w:lvlText w:val=""/>
      <w:lvlJc w:val="left"/>
      <w:pPr>
        <w:ind w:left="360" w:hanging="360"/>
      </w:pPr>
      <w:rPr>
        <w:rFonts w:ascii="Symbol" w:hAnsi="Symbol" w:hint="default"/>
        <w:color w:val="auto"/>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color w:val="auto"/>
      </w:rPr>
    </w:lvl>
    <w:lvl w:ilvl="3">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71">
    <w:nsid w:val="3A82DC7E"/>
    <w:multiLevelType w:val="hybridMultilevel"/>
    <w:tmpl w:val="665EB83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3A83671C"/>
    <w:multiLevelType w:val="hybridMultilevel"/>
    <w:tmpl w:val="F3D0F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3AD957A4"/>
    <w:multiLevelType w:val="hybridMultilevel"/>
    <w:tmpl w:val="4CA820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3C8832FF"/>
    <w:multiLevelType w:val="hybridMultilevel"/>
    <w:tmpl w:val="C44C1C48"/>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75">
    <w:nsid w:val="3E78A9A4"/>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6">
    <w:nsid w:val="41563EC1"/>
    <w:multiLevelType w:val="hybridMultilevel"/>
    <w:tmpl w:val="855226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4474655A"/>
    <w:multiLevelType w:val="hybridMultilevel"/>
    <w:tmpl w:val="CE565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44DFD7F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9">
    <w:nsid w:val="453365A8"/>
    <w:multiLevelType w:val="hybridMultilevel"/>
    <w:tmpl w:val="68667F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0">
    <w:nsid w:val="454E0DE8"/>
    <w:multiLevelType w:val="hybridMultilevel"/>
    <w:tmpl w:val="41EEAFF2"/>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81">
    <w:nsid w:val="45EB79FA"/>
    <w:multiLevelType w:val="hybridMultilevel"/>
    <w:tmpl w:val="4BC89A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46881CEB"/>
    <w:multiLevelType w:val="hybridMultilevel"/>
    <w:tmpl w:val="51603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46D51901"/>
    <w:multiLevelType w:val="hybridMultilevel"/>
    <w:tmpl w:val="FFFFFFFF"/>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47955097"/>
    <w:multiLevelType w:val="hybridMultilevel"/>
    <w:tmpl w:val="F222A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4878582B"/>
    <w:multiLevelType w:val="hybridMultilevel"/>
    <w:tmpl w:val="3E665A6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86">
    <w:nsid w:val="4B1F273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4B729A4B"/>
    <w:multiLevelType w:val="hybridMultilevel"/>
    <w:tmpl w:val="3EA0EA1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8">
    <w:nsid w:val="4F2E5623"/>
    <w:multiLevelType w:val="hybridMultilevel"/>
    <w:tmpl w:val="4C0031F2"/>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507ED172"/>
    <w:multiLevelType w:val="hybridMultilevel"/>
    <w:tmpl w:val="FFFFFFF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517578F9"/>
    <w:multiLevelType w:val="hybridMultilevel"/>
    <w:tmpl w:val="9904D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1">
    <w:nsid w:val="51AE3AE2"/>
    <w:multiLevelType w:val="hybridMultilevel"/>
    <w:tmpl w:val="78469678"/>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92">
    <w:nsid w:val="51D1686B"/>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93">
    <w:nsid w:val="51E76323"/>
    <w:multiLevelType w:val="hybridMultilevel"/>
    <w:tmpl w:val="282CA0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51FD0C6F"/>
    <w:multiLevelType w:val="hybridMultilevel"/>
    <w:tmpl w:val="6D5CD012"/>
    <w:lvl w:ilvl="0">
      <w:start w:val="0"/>
      <w:numFmt w:val="bullet"/>
      <w:lvlText w:val=""/>
      <w:lvlJc w:val="left"/>
      <w:pPr>
        <w:ind w:left="1239" w:hanging="361"/>
      </w:pPr>
      <w:rPr>
        <w:rFonts w:ascii="Symbol" w:eastAsia="Symbol" w:hAnsi="Symbol" w:cs="Symbol" w:hint="default"/>
        <w:b w:val="0"/>
        <w:bCs w:val="0"/>
        <w:i w:val="0"/>
        <w:iCs w:val="0"/>
        <w:w w:val="100"/>
        <w:sz w:val="22"/>
        <w:szCs w:val="22"/>
        <w:lang w:val="en-US" w:eastAsia="en-US" w:bidi="ar-SA"/>
      </w:rPr>
    </w:lvl>
    <w:lvl w:ilvl="1">
      <w:start w:val="0"/>
      <w:numFmt w:val="bullet"/>
      <w:lvlText w:val="o"/>
      <w:lvlJc w:val="left"/>
      <w:pPr>
        <w:ind w:left="1959" w:hanging="361"/>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848" w:hanging="361"/>
      </w:pPr>
      <w:rPr>
        <w:rFonts w:hint="default"/>
        <w:lang w:val="en-US" w:eastAsia="en-US" w:bidi="ar-SA"/>
      </w:rPr>
    </w:lvl>
    <w:lvl w:ilvl="3">
      <w:start w:val="0"/>
      <w:numFmt w:val="bullet"/>
      <w:lvlText w:val="•"/>
      <w:lvlJc w:val="left"/>
      <w:pPr>
        <w:ind w:left="3737" w:hanging="361"/>
      </w:pPr>
      <w:rPr>
        <w:rFonts w:hint="default"/>
        <w:lang w:val="en-US" w:eastAsia="en-US" w:bidi="ar-SA"/>
      </w:rPr>
    </w:lvl>
    <w:lvl w:ilvl="4">
      <w:start w:val="0"/>
      <w:numFmt w:val="bullet"/>
      <w:lvlText w:val="•"/>
      <w:lvlJc w:val="left"/>
      <w:pPr>
        <w:ind w:left="4626" w:hanging="361"/>
      </w:pPr>
      <w:rPr>
        <w:rFonts w:hint="default"/>
        <w:lang w:val="en-US" w:eastAsia="en-US" w:bidi="ar-SA"/>
      </w:rPr>
    </w:lvl>
    <w:lvl w:ilvl="5">
      <w:start w:val="0"/>
      <w:numFmt w:val="bullet"/>
      <w:lvlText w:val="•"/>
      <w:lvlJc w:val="left"/>
      <w:pPr>
        <w:ind w:left="5515" w:hanging="361"/>
      </w:pPr>
      <w:rPr>
        <w:rFonts w:hint="default"/>
        <w:lang w:val="en-US" w:eastAsia="en-US" w:bidi="ar-SA"/>
      </w:rPr>
    </w:lvl>
    <w:lvl w:ilvl="6">
      <w:start w:val="0"/>
      <w:numFmt w:val="bullet"/>
      <w:lvlText w:val="•"/>
      <w:lvlJc w:val="left"/>
      <w:pPr>
        <w:ind w:left="6404" w:hanging="361"/>
      </w:pPr>
      <w:rPr>
        <w:rFonts w:hint="default"/>
        <w:lang w:val="en-US" w:eastAsia="en-US" w:bidi="ar-SA"/>
      </w:rPr>
    </w:lvl>
    <w:lvl w:ilvl="7">
      <w:start w:val="0"/>
      <w:numFmt w:val="bullet"/>
      <w:lvlText w:val="•"/>
      <w:lvlJc w:val="left"/>
      <w:pPr>
        <w:ind w:left="7293" w:hanging="361"/>
      </w:pPr>
      <w:rPr>
        <w:rFonts w:hint="default"/>
        <w:lang w:val="en-US" w:eastAsia="en-US" w:bidi="ar-SA"/>
      </w:rPr>
    </w:lvl>
    <w:lvl w:ilvl="8">
      <w:start w:val="0"/>
      <w:numFmt w:val="bullet"/>
      <w:lvlText w:val="•"/>
      <w:lvlJc w:val="left"/>
      <w:pPr>
        <w:ind w:left="8182" w:hanging="361"/>
      </w:pPr>
      <w:rPr>
        <w:rFonts w:hint="default"/>
        <w:lang w:val="en-US" w:eastAsia="en-US" w:bidi="ar-SA"/>
      </w:rPr>
    </w:lvl>
  </w:abstractNum>
  <w:abstractNum w:abstractNumId="95">
    <w:nsid w:val="53E25EC8"/>
    <w:multiLevelType w:val="hybridMultilevel"/>
    <w:tmpl w:val="5B1A8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6">
    <w:nsid w:val="53E83756"/>
    <w:multiLevelType w:val="hybridMultilevel"/>
    <w:tmpl w:val="EE002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58407ACD"/>
    <w:multiLevelType w:val="hybridMultilevel"/>
    <w:tmpl w:val="FC74708E"/>
    <w:lvl w:ilvl="0">
      <w:start w:val="1"/>
      <w:numFmt w:val="bullet"/>
      <w:lvlText w:val=""/>
      <w:lvlJc w:val="left"/>
      <w:pPr>
        <w:ind w:left="765"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8">
    <w:nsid w:val="584C45AA"/>
    <w:multiLevelType w:val="hybridMultilevel"/>
    <w:tmpl w:val="461C27B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99">
    <w:nsid w:val="5903C30B"/>
    <w:multiLevelType w:val="hybridMultilevel"/>
    <w:tmpl w:val="A93A9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0">
    <w:nsid w:val="59391901"/>
    <w:multiLevelType w:val="hybridMultilevel"/>
    <w:tmpl w:val="E8AC9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nsid w:val="5A454081"/>
    <w:multiLevelType w:val="hybridMultilevel"/>
    <w:tmpl w:val="BA2A5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5C492B9E"/>
    <w:multiLevelType w:val="hybridMultilevel"/>
    <w:tmpl w:val="C85E3EB2"/>
    <w:lvl w:ilvl="0">
      <w:start w:val="1"/>
      <w:numFmt w:val="decimal"/>
      <w:lvlText w:val="%1."/>
      <w:lvlJc w:val="left"/>
      <w:pPr>
        <w:ind w:left="720" w:hanging="360"/>
      </w:pPr>
      <w:rPr>
        <w:rFonts w:ascii="Calibri" w:hAnsi="Calibri" w:cs="Calibr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C8D61C9"/>
    <w:multiLevelType w:val="hybridMultilevel"/>
    <w:tmpl w:val="D54A064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5E0B435F"/>
    <w:multiLevelType w:val="hybridMultilevel"/>
    <w:tmpl w:val="30F810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nsid w:val="5E38588D"/>
    <w:multiLevelType w:val="hybridMultilevel"/>
    <w:tmpl w:val="DD082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5F3AF628"/>
    <w:multiLevelType w:val="hybridMultilevel"/>
    <w:tmpl w:val="1870E94C"/>
    <w:lvl w:ilvl="0">
      <w:start w:val="1"/>
      <w:numFmt w:val="bullet"/>
      <w:lvlText w:val=""/>
      <w:lvlJc w:val="left"/>
      <w:pPr>
        <w:ind w:left="765"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nsid w:val="6055DCE9"/>
    <w:multiLevelType w:val="hybridMultilevel"/>
    <w:tmpl w:val="AE964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8">
    <w:nsid w:val="60630E0B"/>
    <w:multiLevelType w:val="hybridMultilevel"/>
    <w:tmpl w:val="F0A21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nsid w:val="606B4218"/>
    <w:multiLevelType w:val="hybridMultilevel"/>
    <w:tmpl w:val="A7F05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nsid w:val="60DB8B30"/>
    <w:multiLevelType w:val="hybridMultilevel"/>
    <w:tmpl w:val="0BA07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1">
    <w:nsid w:val="617061D7"/>
    <w:multiLevelType w:val="hybridMultilevel"/>
    <w:tmpl w:val="D65E56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nsid w:val="61BE10F4"/>
    <w:multiLevelType w:val="hybridMultilevel"/>
    <w:tmpl w:val="96C2F65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62262A9C"/>
    <w:multiLevelType w:val="hybridMultilevel"/>
    <w:tmpl w:val="BEA43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622F67F2"/>
    <w:multiLevelType w:val="hybridMultilevel"/>
    <w:tmpl w:val="EFA65C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5">
    <w:nsid w:val="63381C52"/>
    <w:multiLevelType w:val="hybridMultilevel"/>
    <w:tmpl w:val="0276CD6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6">
    <w:nsid w:val="65A77FDB"/>
    <w:multiLevelType w:val="hybridMultilevel"/>
    <w:tmpl w:val="DBB8D55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67032827"/>
    <w:multiLevelType w:val="hybridMultilevel"/>
    <w:tmpl w:val="1E2CD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6A8408DF"/>
    <w:multiLevelType w:val="hybridMultilevel"/>
    <w:tmpl w:val="426208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9">
    <w:nsid w:val="6AB6507F"/>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0">
    <w:nsid w:val="6E47631D"/>
    <w:multiLevelType w:val="hybridMultilevel"/>
    <w:tmpl w:val="1604D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6EBC72D5"/>
    <w:multiLevelType w:val="hybridMultilevel"/>
    <w:tmpl w:val="6AC6C8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6F6B1DBD"/>
    <w:multiLevelType w:val="hybridMultilevel"/>
    <w:tmpl w:val="266093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6FA02708"/>
    <w:multiLevelType w:val="hybridMultilevel"/>
    <w:tmpl w:val="15BE5E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nsid w:val="701825A2"/>
    <w:multiLevelType w:val="hybridMultilevel"/>
    <w:tmpl w:val="0158C6A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5">
    <w:nsid w:val="70732C26"/>
    <w:multiLevelType w:val="hybridMultilevel"/>
    <w:tmpl w:val="88EAEE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77D6156A"/>
    <w:multiLevelType w:val="hybridMultilevel"/>
    <w:tmpl w:val="D1949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77EA1014"/>
    <w:multiLevelType w:val="hybridMultilevel"/>
    <w:tmpl w:val="F5042D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nsid w:val="78E12E89"/>
    <w:multiLevelType w:val="hybridMultilevel"/>
    <w:tmpl w:val="D9F640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78EE11E0"/>
    <w:multiLevelType w:val="hybridMultilevel"/>
    <w:tmpl w:val="071620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nsid w:val="79504777"/>
    <w:multiLevelType w:val="hybridMultilevel"/>
    <w:tmpl w:val="B4862F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7AB5C77D"/>
    <w:multiLevelType w:val="hybridMultilevel"/>
    <w:tmpl w:val="457622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32">
    <w:nsid w:val="7C5C20B7"/>
    <w:multiLevelType w:val="hybridMultilevel"/>
    <w:tmpl w:val="854659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3">
    <w:nsid w:val="7C77746F"/>
    <w:multiLevelType w:val="hybridMultilevel"/>
    <w:tmpl w:val="D5A00A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4">
    <w:nsid w:val="7DAC0652"/>
    <w:multiLevelType w:val="hybridMultilevel"/>
    <w:tmpl w:val="915877AC"/>
    <w:lvl w:ilvl="0">
      <w:start w:val="2"/>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5">
    <w:nsid w:val="7DD92F4F"/>
    <w:multiLevelType w:val="hybridMultilevel"/>
    <w:tmpl w:val="3920F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nsid w:val="7EA26A65"/>
    <w:multiLevelType w:val="hybridMultilevel"/>
    <w:tmpl w:val="D7BE3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7F820453"/>
    <w:multiLevelType w:val="hybridMultilevel"/>
    <w:tmpl w:val="8EA4D20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8">
    <w:nsid w:val="7FD54FF4"/>
    <w:multiLevelType w:val="hybridMultilevel"/>
    <w:tmpl w:val="A1A261F4"/>
    <w:lvl w:ilvl="0">
      <w:start w:val="1"/>
      <w:numFmt w:val="bullet"/>
      <w:lvlText w:val=""/>
      <w:lvlJc w:val="left"/>
      <w:pPr>
        <w:ind w:left="180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num w:numId="1" w16cid:durableId="537013192">
    <w:abstractNumId w:val="30"/>
  </w:num>
  <w:num w:numId="2" w16cid:durableId="1422605277">
    <w:abstractNumId w:val="6"/>
  </w:num>
  <w:num w:numId="3" w16cid:durableId="496924972">
    <w:abstractNumId w:val="121"/>
  </w:num>
  <w:num w:numId="4" w16cid:durableId="1945067131">
    <w:abstractNumId w:val="122"/>
  </w:num>
  <w:num w:numId="5" w16cid:durableId="978923315">
    <w:abstractNumId w:val="93"/>
  </w:num>
  <w:num w:numId="6" w16cid:durableId="882988238">
    <w:abstractNumId w:val="11"/>
  </w:num>
  <w:num w:numId="7" w16cid:durableId="1894272718">
    <w:abstractNumId w:val="88"/>
  </w:num>
  <w:num w:numId="8" w16cid:durableId="307442165">
    <w:abstractNumId w:val="103"/>
  </w:num>
  <w:num w:numId="9" w16cid:durableId="1384208405">
    <w:abstractNumId w:val="130"/>
  </w:num>
  <w:num w:numId="10" w16cid:durableId="184097740">
    <w:abstractNumId w:val="43"/>
  </w:num>
  <w:num w:numId="11" w16cid:durableId="1107775569">
    <w:abstractNumId w:val="120"/>
  </w:num>
  <w:num w:numId="12" w16cid:durableId="1678190920">
    <w:abstractNumId w:val="85"/>
  </w:num>
  <w:num w:numId="13" w16cid:durableId="365646110">
    <w:abstractNumId w:val="70"/>
  </w:num>
  <w:num w:numId="14" w16cid:durableId="1745452826">
    <w:abstractNumId w:val="62"/>
  </w:num>
  <w:num w:numId="15" w16cid:durableId="1603993918">
    <w:abstractNumId w:val="51"/>
  </w:num>
  <w:num w:numId="16" w16cid:durableId="562177237">
    <w:abstractNumId w:val="71"/>
  </w:num>
  <w:num w:numId="17" w16cid:durableId="726612049">
    <w:abstractNumId w:val="23"/>
  </w:num>
  <w:num w:numId="18" w16cid:durableId="75371115">
    <w:abstractNumId w:val="21"/>
  </w:num>
  <w:num w:numId="19" w16cid:durableId="1284069597">
    <w:abstractNumId w:val="76"/>
  </w:num>
  <w:num w:numId="20" w16cid:durableId="265700272">
    <w:abstractNumId w:val="82"/>
  </w:num>
  <w:num w:numId="21" w16cid:durableId="1083188474">
    <w:abstractNumId w:val="26"/>
  </w:num>
  <w:num w:numId="22" w16cid:durableId="729114094">
    <w:abstractNumId w:val="126"/>
  </w:num>
  <w:num w:numId="23" w16cid:durableId="1686176692">
    <w:abstractNumId w:val="117"/>
  </w:num>
  <w:num w:numId="24" w16cid:durableId="1066680329">
    <w:abstractNumId w:val="47"/>
  </w:num>
  <w:num w:numId="25" w16cid:durableId="1485127539">
    <w:abstractNumId w:val="118"/>
  </w:num>
  <w:num w:numId="26" w16cid:durableId="1502965005">
    <w:abstractNumId w:val="34"/>
  </w:num>
  <w:num w:numId="27" w16cid:durableId="569192979">
    <w:abstractNumId w:val="104"/>
  </w:num>
  <w:num w:numId="28" w16cid:durableId="1290696962">
    <w:abstractNumId w:val="97"/>
  </w:num>
  <w:num w:numId="29" w16cid:durableId="43607575">
    <w:abstractNumId w:val="58"/>
  </w:num>
  <w:num w:numId="30" w16cid:durableId="1059086967">
    <w:abstractNumId w:val="106"/>
  </w:num>
  <w:num w:numId="31" w16cid:durableId="1887839025">
    <w:abstractNumId w:val="41"/>
  </w:num>
  <w:num w:numId="32" w16cid:durableId="1040395457">
    <w:abstractNumId w:val="77"/>
  </w:num>
  <w:num w:numId="33" w16cid:durableId="1437022957">
    <w:abstractNumId w:val="17"/>
  </w:num>
  <w:num w:numId="34" w16cid:durableId="652372630">
    <w:abstractNumId w:val="84"/>
  </w:num>
  <w:num w:numId="35" w16cid:durableId="1267344563">
    <w:abstractNumId w:val="65"/>
  </w:num>
  <w:num w:numId="36" w16cid:durableId="598947519">
    <w:abstractNumId w:val="56"/>
  </w:num>
  <w:num w:numId="37" w16cid:durableId="1805465763">
    <w:abstractNumId w:val="46"/>
  </w:num>
  <w:num w:numId="38" w16cid:durableId="2067140007">
    <w:abstractNumId w:val="45"/>
  </w:num>
  <w:num w:numId="39" w16cid:durableId="300118375">
    <w:abstractNumId w:val="50"/>
  </w:num>
  <w:num w:numId="40" w16cid:durableId="1263535461">
    <w:abstractNumId w:val="136"/>
  </w:num>
  <w:num w:numId="41" w16cid:durableId="458113165">
    <w:abstractNumId w:val="125"/>
  </w:num>
  <w:num w:numId="42" w16cid:durableId="324213876">
    <w:abstractNumId w:val="67"/>
  </w:num>
  <w:num w:numId="43" w16cid:durableId="618805540">
    <w:abstractNumId w:val="114"/>
  </w:num>
  <w:num w:numId="44" w16cid:durableId="1673751258">
    <w:abstractNumId w:val="28"/>
  </w:num>
  <w:num w:numId="45" w16cid:durableId="1197425035">
    <w:abstractNumId w:val="73"/>
  </w:num>
  <w:num w:numId="46" w16cid:durableId="577403749">
    <w:abstractNumId w:val="48"/>
  </w:num>
  <w:num w:numId="47" w16cid:durableId="1898079417">
    <w:abstractNumId w:val="94"/>
  </w:num>
  <w:num w:numId="48" w16cid:durableId="1335837949">
    <w:abstractNumId w:val="102"/>
  </w:num>
  <w:num w:numId="49" w16cid:durableId="1422681796">
    <w:abstractNumId w:val="39"/>
  </w:num>
  <w:num w:numId="50" w16cid:durableId="1109197496">
    <w:abstractNumId w:val="137"/>
  </w:num>
  <w:num w:numId="51" w16cid:durableId="58527363">
    <w:abstractNumId w:val="115"/>
  </w:num>
  <w:num w:numId="52" w16cid:durableId="1994524939">
    <w:abstractNumId w:val="138"/>
  </w:num>
  <w:num w:numId="53" w16cid:durableId="648049506">
    <w:abstractNumId w:val="69"/>
  </w:num>
  <w:num w:numId="54" w16cid:durableId="992877916">
    <w:abstractNumId w:val="49"/>
  </w:num>
  <w:num w:numId="55" w16cid:durableId="468129378">
    <w:abstractNumId w:val="18"/>
  </w:num>
  <w:num w:numId="56" w16cid:durableId="1642928056">
    <w:abstractNumId w:val="124"/>
  </w:num>
  <w:num w:numId="57" w16cid:durableId="386102428">
    <w:abstractNumId w:val="55"/>
  </w:num>
  <w:num w:numId="58" w16cid:durableId="1642080088">
    <w:abstractNumId w:val="9"/>
  </w:num>
  <w:num w:numId="59" w16cid:durableId="618952379">
    <w:abstractNumId w:val="132"/>
  </w:num>
  <w:num w:numId="60" w16cid:durableId="1091049625">
    <w:abstractNumId w:val="36"/>
  </w:num>
  <w:num w:numId="61" w16cid:durableId="1613660030">
    <w:abstractNumId w:val="112"/>
  </w:num>
  <w:num w:numId="62" w16cid:durableId="1282688369">
    <w:abstractNumId w:val="60"/>
  </w:num>
  <w:num w:numId="63" w16cid:durableId="342436065">
    <w:abstractNumId w:val="119"/>
  </w:num>
  <w:num w:numId="64" w16cid:durableId="164590112">
    <w:abstractNumId w:val="78"/>
  </w:num>
  <w:num w:numId="65" w16cid:durableId="398476983">
    <w:abstractNumId w:val="75"/>
  </w:num>
  <w:num w:numId="66" w16cid:durableId="475611460">
    <w:abstractNumId w:val="42"/>
  </w:num>
  <w:num w:numId="67" w16cid:durableId="194345420">
    <w:abstractNumId w:val="8"/>
  </w:num>
  <w:num w:numId="68" w16cid:durableId="1210798868">
    <w:abstractNumId w:val="86"/>
  </w:num>
  <w:num w:numId="69" w16cid:durableId="1698119122">
    <w:abstractNumId w:val="116"/>
  </w:num>
  <w:num w:numId="70" w16cid:durableId="12656688">
    <w:abstractNumId w:val="61"/>
  </w:num>
  <w:num w:numId="71" w16cid:durableId="224025155">
    <w:abstractNumId w:val="105"/>
  </w:num>
  <w:num w:numId="72" w16cid:durableId="1018313985">
    <w:abstractNumId w:val="52"/>
  </w:num>
  <w:num w:numId="73" w16cid:durableId="506099788">
    <w:abstractNumId w:val="128"/>
  </w:num>
  <w:num w:numId="74" w16cid:durableId="1339195191">
    <w:abstractNumId w:val="72"/>
  </w:num>
  <w:num w:numId="75" w16cid:durableId="2130011160">
    <w:abstractNumId w:val="16"/>
  </w:num>
  <w:num w:numId="76" w16cid:durableId="1283460498">
    <w:abstractNumId w:val="15"/>
  </w:num>
  <w:num w:numId="77" w16cid:durableId="1704860102">
    <w:abstractNumId w:val="90"/>
  </w:num>
  <w:num w:numId="78" w16cid:durableId="1121414919">
    <w:abstractNumId w:val="22"/>
  </w:num>
  <w:num w:numId="79" w16cid:durableId="1507551590">
    <w:abstractNumId w:val="98"/>
  </w:num>
  <w:num w:numId="80" w16cid:durableId="439033705">
    <w:abstractNumId w:val="110"/>
  </w:num>
  <w:num w:numId="81" w16cid:durableId="964391615">
    <w:abstractNumId w:val="12"/>
  </w:num>
  <w:num w:numId="82" w16cid:durableId="1637639183">
    <w:abstractNumId w:val="13"/>
  </w:num>
  <w:num w:numId="83" w16cid:durableId="1713188143">
    <w:abstractNumId w:val="95"/>
  </w:num>
  <w:num w:numId="84" w16cid:durableId="130793468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57798536">
    <w:abstractNumId w:val="29"/>
  </w:num>
  <w:num w:numId="86" w16cid:durableId="926495312">
    <w:abstractNumId w:val="74"/>
    <w:lvlOverride w:ilvl="0">
      <w:startOverride w:val="1"/>
    </w:lvlOverride>
    <w:lvlOverride w:ilvl="1"/>
    <w:lvlOverride w:ilvl="2"/>
    <w:lvlOverride w:ilvl="3"/>
    <w:lvlOverride w:ilvl="4"/>
    <w:lvlOverride w:ilvl="5"/>
    <w:lvlOverride w:ilvl="6"/>
    <w:lvlOverride w:ilvl="7"/>
    <w:lvlOverride w:ilvl="8"/>
  </w:num>
  <w:num w:numId="87" w16cid:durableId="2089576046">
    <w:abstractNumId w:val="14"/>
    <w:lvlOverride w:ilvl="0">
      <w:startOverride w:val="1"/>
    </w:lvlOverride>
    <w:lvlOverride w:ilvl="1"/>
    <w:lvlOverride w:ilvl="2"/>
    <w:lvlOverride w:ilvl="3"/>
    <w:lvlOverride w:ilvl="4"/>
    <w:lvlOverride w:ilvl="5"/>
    <w:lvlOverride w:ilvl="6"/>
    <w:lvlOverride w:ilvl="7"/>
    <w:lvlOverride w:ilvl="8"/>
  </w:num>
  <w:num w:numId="88" w16cid:durableId="72171127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12293107">
    <w:abstractNumId w:val="99"/>
  </w:num>
  <w:num w:numId="90" w16cid:durableId="609162129">
    <w:abstractNumId w:val="35"/>
  </w:num>
  <w:num w:numId="91" w16cid:durableId="564606871">
    <w:abstractNumId w:val="133"/>
  </w:num>
  <w:num w:numId="92" w16cid:durableId="104275238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10836807">
    <w:abstractNumId w:val="87"/>
  </w:num>
  <w:num w:numId="94" w16cid:durableId="745305222">
    <w:abstractNumId w:val="107"/>
  </w:num>
  <w:num w:numId="95" w16cid:durableId="1536842206">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66783036">
    <w:abstractNumId w:val="38"/>
  </w:num>
  <w:num w:numId="97" w16cid:durableId="414783390">
    <w:abstractNumId w:val="25"/>
  </w:num>
  <w:num w:numId="98" w16cid:durableId="341518881">
    <w:abstractNumId w:val="127"/>
  </w:num>
  <w:num w:numId="99" w16cid:durableId="514198208">
    <w:abstractNumId w:val="40"/>
  </w:num>
  <w:num w:numId="100" w16cid:durableId="1276865627">
    <w:abstractNumId w:val="59"/>
  </w:num>
  <w:num w:numId="101" w16cid:durableId="896429542">
    <w:abstractNumId w:val="123"/>
  </w:num>
  <w:num w:numId="102" w16cid:durableId="2053848624">
    <w:abstractNumId w:val="37"/>
  </w:num>
  <w:num w:numId="103" w16cid:durableId="1800760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5922679">
    <w:abstractNumId w:val="1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646983215">
    <w:abstractNumId w:val="1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57128659">
    <w:abstractNumId w:val="3"/>
  </w:num>
  <w:num w:numId="107" w16cid:durableId="858589255">
    <w:abstractNumId w:val="63"/>
  </w:num>
  <w:num w:numId="108" w16cid:durableId="191964398">
    <w:abstractNumId w:val="131"/>
  </w:num>
  <w:num w:numId="109" w16cid:durableId="38821952">
    <w:abstractNumId w:val="31"/>
  </w:num>
  <w:num w:numId="110" w16cid:durableId="11491480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935162047">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71811630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63669406">
    <w:abstractNumId w:val="92"/>
  </w:num>
  <w:num w:numId="114" w16cid:durableId="44109631">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7678528">
    <w:abstractNumId w:val="79"/>
  </w:num>
  <w:num w:numId="116" w16cid:durableId="969290101">
    <w:abstractNumId w:val="14"/>
  </w:num>
  <w:num w:numId="117" w16cid:durableId="1045563136">
    <w:abstractNumId w:val="10"/>
  </w:num>
  <w:num w:numId="118" w16cid:durableId="1840463746">
    <w:abstractNumId w:val="0"/>
  </w:num>
  <w:num w:numId="119" w16cid:durableId="1104617798">
    <w:abstractNumId w:val="1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25744426">
    <w:abstractNumId w:val="2"/>
  </w:num>
  <w:num w:numId="121" w16cid:durableId="86125015">
    <w:abstractNumId w:val="100"/>
  </w:num>
  <w:num w:numId="122" w16cid:durableId="1114053197">
    <w:abstractNumId w:val="109"/>
  </w:num>
  <w:num w:numId="123" w16cid:durableId="452943193">
    <w:abstractNumId w:val="7"/>
  </w:num>
  <w:num w:numId="124" w16cid:durableId="930743025">
    <w:abstractNumId w:val="91"/>
  </w:num>
  <w:num w:numId="125" w16cid:durableId="1884977520">
    <w:abstractNumId w:val="129"/>
  </w:num>
  <w:num w:numId="126" w16cid:durableId="911085268">
    <w:abstractNumId w:val="111"/>
  </w:num>
  <w:num w:numId="127" w16cid:durableId="1454059501">
    <w:abstractNumId w:val="64"/>
  </w:num>
  <w:num w:numId="128" w16cid:durableId="297536923">
    <w:abstractNumId w:val="66"/>
  </w:num>
  <w:num w:numId="129" w16cid:durableId="1124467062">
    <w:abstractNumId w:val="68"/>
  </w:num>
  <w:num w:numId="130" w16cid:durableId="649940273">
    <w:abstractNumId w:val="5"/>
  </w:num>
  <w:num w:numId="131" w16cid:durableId="257561399">
    <w:abstractNumId w:val="57"/>
  </w:num>
  <w:num w:numId="132" w16cid:durableId="2039817192">
    <w:abstractNumId w:val="83"/>
  </w:num>
  <w:num w:numId="133" w16cid:durableId="979187376">
    <w:abstractNumId w:val="113"/>
  </w:num>
  <w:num w:numId="134" w16cid:durableId="1779136808">
    <w:abstractNumId w:val="101"/>
  </w:num>
  <w:num w:numId="135" w16cid:durableId="2046635829">
    <w:abstractNumId w:val="54"/>
  </w:num>
  <w:num w:numId="136" w16cid:durableId="409235353">
    <w:abstractNumId w:val="76"/>
  </w:num>
  <w:num w:numId="137" w16cid:durableId="961614637">
    <w:abstractNumId w:val="30"/>
  </w:num>
  <w:num w:numId="138" w16cid:durableId="305933646">
    <w:abstractNumId w:val="135"/>
  </w:num>
  <w:num w:numId="139" w16cid:durableId="930817692">
    <w:abstractNumId w:val="27"/>
  </w:num>
  <w:num w:numId="140" w16cid:durableId="438259086">
    <w:abstractNumId w:val="24"/>
  </w:num>
  <w:num w:numId="141" w16cid:durableId="780803977">
    <w:abstractNumId w:val="80"/>
  </w:num>
  <w:num w:numId="142" w16cid:durableId="1965581089">
    <w:abstractNumId w:val="4"/>
  </w:num>
  <w:num w:numId="143" w16cid:durableId="1654289567">
    <w:abstractNumId w:val="130"/>
  </w:num>
  <w:num w:numId="144" w16cid:durableId="1202670740">
    <w:abstractNumId w:val="43"/>
  </w:num>
  <w:num w:numId="145" w16cid:durableId="689916415">
    <w:abstractNumId w:val="20"/>
  </w:num>
  <w:num w:numId="146" w16cid:durableId="232548784">
    <w:abstractNumId w:val="130"/>
  </w:num>
  <w:num w:numId="147" w16cid:durableId="519399040">
    <w:abstractNumId w:val="43"/>
  </w:num>
  <w:num w:numId="148" w16cid:durableId="48654731">
    <w:abstractNumId w:val="19"/>
  </w:num>
  <w:num w:numId="149" w16cid:durableId="293681850">
    <w:abstractNumId w:val="108"/>
  </w:num>
  <w:num w:numId="150" w16cid:durableId="1222717254">
    <w:abstractNumId w:val="86"/>
  </w:num>
  <w:num w:numId="151" w16cid:durableId="585454000">
    <w:abstractNumId w:val="46"/>
  </w:num>
  <w:num w:numId="152" w16cid:durableId="107815713">
    <w:abstractNumId w:val="56"/>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29"/>
    <w:rsid w:val="00000D16"/>
    <w:rsid w:val="0000115F"/>
    <w:rsid w:val="00001361"/>
    <w:rsid w:val="00002536"/>
    <w:rsid w:val="000025AD"/>
    <w:rsid w:val="00002A92"/>
    <w:rsid w:val="00002AB8"/>
    <w:rsid w:val="0000333B"/>
    <w:rsid w:val="000042F1"/>
    <w:rsid w:val="00004BCC"/>
    <w:rsid w:val="00004C4C"/>
    <w:rsid w:val="00005AEC"/>
    <w:rsid w:val="00005EC6"/>
    <w:rsid w:val="00006827"/>
    <w:rsid w:val="00006D67"/>
    <w:rsid w:val="00007FFD"/>
    <w:rsid w:val="0001031B"/>
    <w:rsid w:val="00011748"/>
    <w:rsid w:val="00011F09"/>
    <w:rsid w:val="000142A5"/>
    <w:rsid w:val="00014A08"/>
    <w:rsid w:val="00015AFD"/>
    <w:rsid w:val="00017364"/>
    <w:rsid w:val="00017605"/>
    <w:rsid w:val="0001773B"/>
    <w:rsid w:val="00020126"/>
    <w:rsid w:val="0002031C"/>
    <w:rsid w:val="00020B7F"/>
    <w:rsid w:val="00021FC3"/>
    <w:rsid w:val="00023FEE"/>
    <w:rsid w:val="000245C2"/>
    <w:rsid w:val="00025434"/>
    <w:rsid w:val="00025BA3"/>
    <w:rsid w:val="00026753"/>
    <w:rsid w:val="00026FD8"/>
    <w:rsid w:val="0002711F"/>
    <w:rsid w:val="000271B6"/>
    <w:rsid w:val="0002742E"/>
    <w:rsid w:val="00027434"/>
    <w:rsid w:val="00027557"/>
    <w:rsid w:val="00027ECA"/>
    <w:rsid w:val="000300CD"/>
    <w:rsid w:val="000301CE"/>
    <w:rsid w:val="00031239"/>
    <w:rsid w:val="000315AC"/>
    <w:rsid w:val="000319D8"/>
    <w:rsid w:val="0003273A"/>
    <w:rsid w:val="00032E64"/>
    <w:rsid w:val="000335DA"/>
    <w:rsid w:val="0003478B"/>
    <w:rsid w:val="00035A36"/>
    <w:rsid w:val="0003612F"/>
    <w:rsid w:val="000370D4"/>
    <w:rsid w:val="000375BC"/>
    <w:rsid w:val="00037C1E"/>
    <w:rsid w:val="000402AD"/>
    <w:rsid w:val="00040FC4"/>
    <w:rsid w:val="00041293"/>
    <w:rsid w:val="0004133E"/>
    <w:rsid w:val="000413FA"/>
    <w:rsid w:val="0004207D"/>
    <w:rsid w:val="000424D8"/>
    <w:rsid w:val="00042678"/>
    <w:rsid w:val="000428EF"/>
    <w:rsid w:val="000434B6"/>
    <w:rsid w:val="0004450F"/>
    <w:rsid w:val="000445CD"/>
    <w:rsid w:val="00044B59"/>
    <w:rsid w:val="00044BFB"/>
    <w:rsid w:val="00047848"/>
    <w:rsid w:val="00047959"/>
    <w:rsid w:val="00047FCA"/>
    <w:rsid w:val="00050174"/>
    <w:rsid w:val="000507CC"/>
    <w:rsid w:val="0005100B"/>
    <w:rsid w:val="00051428"/>
    <w:rsid w:val="00051D0D"/>
    <w:rsid w:val="00053440"/>
    <w:rsid w:val="00054049"/>
    <w:rsid w:val="000548A4"/>
    <w:rsid w:val="0005532B"/>
    <w:rsid w:val="0005574D"/>
    <w:rsid w:val="00055D2F"/>
    <w:rsid w:val="000565E2"/>
    <w:rsid w:val="00056AA9"/>
    <w:rsid w:val="00056ACA"/>
    <w:rsid w:val="00057F7D"/>
    <w:rsid w:val="00060C12"/>
    <w:rsid w:val="00060DB6"/>
    <w:rsid w:val="00061DA5"/>
    <w:rsid w:val="00061F7F"/>
    <w:rsid w:val="0006212E"/>
    <w:rsid w:val="000628D7"/>
    <w:rsid w:val="000642F6"/>
    <w:rsid w:val="00065A25"/>
    <w:rsid w:val="000664E5"/>
    <w:rsid w:val="00066814"/>
    <w:rsid w:val="000668DA"/>
    <w:rsid w:val="00067271"/>
    <w:rsid w:val="00067A45"/>
    <w:rsid w:val="00067B6F"/>
    <w:rsid w:val="00067CBA"/>
    <w:rsid w:val="00071943"/>
    <w:rsid w:val="00071E4E"/>
    <w:rsid w:val="00072462"/>
    <w:rsid w:val="00072D58"/>
    <w:rsid w:val="00072D5B"/>
    <w:rsid w:val="000730EC"/>
    <w:rsid w:val="000734DC"/>
    <w:rsid w:val="0007522A"/>
    <w:rsid w:val="000767AC"/>
    <w:rsid w:val="00076891"/>
    <w:rsid w:val="00076E78"/>
    <w:rsid w:val="00077AB5"/>
    <w:rsid w:val="00077B85"/>
    <w:rsid w:val="000815D1"/>
    <w:rsid w:val="000817CD"/>
    <w:rsid w:val="00081C00"/>
    <w:rsid w:val="00084008"/>
    <w:rsid w:val="00084B9B"/>
    <w:rsid w:val="00085580"/>
    <w:rsid w:val="00085A6D"/>
    <w:rsid w:val="00085DC2"/>
    <w:rsid w:val="00085F89"/>
    <w:rsid w:val="000861A9"/>
    <w:rsid w:val="0008672D"/>
    <w:rsid w:val="000869CB"/>
    <w:rsid w:val="000870E8"/>
    <w:rsid w:val="000879B4"/>
    <w:rsid w:val="00087B64"/>
    <w:rsid w:val="00087CF1"/>
    <w:rsid w:val="00090466"/>
    <w:rsid w:val="00090598"/>
    <w:rsid w:val="000905C2"/>
    <w:rsid w:val="00091136"/>
    <w:rsid w:val="0009234A"/>
    <w:rsid w:val="00092396"/>
    <w:rsid w:val="000923E8"/>
    <w:rsid w:val="0009310B"/>
    <w:rsid w:val="00094533"/>
    <w:rsid w:val="000947BE"/>
    <w:rsid w:val="0009484B"/>
    <w:rsid w:val="00095AF1"/>
    <w:rsid w:val="000960D1"/>
    <w:rsid w:val="000963DA"/>
    <w:rsid w:val="000A038E"/>
    <w:rsid w:val="000A057D"/>
    <w:rsid w:val="000A0634"/>
    <w:rsid w:val="000A08A1"/>
    <w:rsid w:val="000A0A9D"/>
    <w:rsid w:val="000A0C62"/>
    <w:rsid w:val="000A0E18"/>
    <w:rsid w:val="000A10DC"/>
    <w:rsid w:val="000A2377"/>
    <w:rsid w:val="000A238D"/>
    <w:rsid w:val="000A2BCB"/>
    <w:rsid w:val="000A2C18"/>
    <w:rsid w:val="000A2E1E"/>
    <w:rsid w:val="000A2E98"/>
    <w:rsid w:val="000A3546"/>
    <w:rsid w:val="000A3F6B"/>
    <w:rsid w:val="000A4486"/>
    <w:rsid w:val="000A497B"/>
    <w:rsid w:val="000A5004"/>
    <w:rsid w:val="000A5DA6"/>
    <w:rsid w:val="000A64E0"/>
    <w:rsid w:val="000A6CC1"/>
    <w:rsid w:val="000A742F"/>
    <w:rsid w:val="000B034D"/>
    <w:rsid w:val="000B05B9"/>
    <w:rsid w:val="000B11F7"/>
    <w:rsid w:val="000B130E"/>
    <w:rsid w:val="000B15CA"/>
    <w:rsid w:val="000B2B71"/>
    <w:rsid w:val="000B3453"/>
    <w:rsid w:val="000B3E4D"/>
    <w:rsid w:val="000B4303"/>
    <w:rsid w:val="000B51B7"/>
    <w:rsid w:val="000B5E51"/>
    <w:rsid w:val="000B696B"/>
    <w:rsid w:val="000B6C4B"/>
    <w:rsid w:val="000B71A7"/>
    <w:rsid w:val="000C06A3"/>
    <w:rsid w:val="000C1306"/>
    <w:rsid w:val="000C2231"/>
    <w:rsid w:val="000C258F"/>
    <w:rsid w:val="000C3A21"/>
    <w:rsid w:val="000C48E3"/>
    <w:rsid w:val="000C4A2B"/>
    <w:rsid w:val="000C5EB6"/>
    <w:rsid w:val="000C775F"/>
    <w:rsid w:val="000D0852"/>
    <w:rsid w:val="000D0F16"/>
    <w:rsid w:val="000D1383"/>
    <w:rsid w:val="000D2B5E"/>
    <w:rsid w:val="000D3342"/>
    <w:rsid w:val="000D37F7"/>
    <w:rsid w:val="000D3EF6"/>
    <w:rsid w:val="000D4A7C"/>
    <w:rsid w:val="000D503E"/>
    <w:rsid w:val="000D5A7F"/>
    <w:rsid w:val="000D5CEF"/>
    <w:rsid w:val="000D5DE9"/>
    <w:rsid w:val="000D6030"/>
    <w:rsid w:val="000D661F"/>
    <w:rsid w:val="000D694C"/>
    <w:rsid w:val="000D76B2"/>
    <w:rsid w:val="000D76EA"/>
    <w:rsid w:val="000E02A5"/>
    <w:rsid w:val="000E0BB1"/>
    <w:rsid w:val="000E15DB"/>
    <w:rsid w:val="000E1845"/>
    <w:rsid w:val="000E4039"/>
    <w:rsid w:val="000E4BB6"/>
    <w:rsid w:val="000E4BD2"/>
    <w:rsid w:val="000E4BFB"/>
    <w:rsid w:val="000E50F4"/>
    <w:rsid w:val="000E522A"/>
    <w:rsid w:val="000E649F"/>
    <w:rsid w:val="000E7A28"/>
    <w:rsid w:val="000F00F9"/>
    <w:rsid w:val="000F03EF"/>
    <w:rsid w:val="000F0688"/>
    <w:rsid w:val="000F07EC"/>
    <w:rsid w:val="000F0C12"/>
    <w:rsid w:val="000F1491"/>
    <w:rsid w:val="000F160B"/>
    <w:rsid w:val="000F1AA5"/>
    <w:rsid w:val="000F2035"/>
    <w:rsid w:val="000F22AC"/>
    <w:rsid w:val="000F2FDD"/>
    <w:rsid w:val="000F37D5"/>
    <w:rsid w:val="000F46DA"/>
    <w:rsid w:val="000F5A0A"/>
    <w:rsid w:val="000F5B41"/>
    <w:rsid w:val="000F680E"/>
    <w:rsid w:val="000F68A3"/>
    <w:rsid w:val="000F690A"/>
    <w:rsid w:val="000F69F6"/>
    <w:rsid w:val="000F6D88"/>
    <w:rsid w:val="000F6D9D"/>
    <w:rsid w:val="00100304"/>
    <w:rsid w:val="001015BF"/>
    <w:rsid w:val="00102D26"/>
    <w:rsid w:val="00103614"/>
    <w:rsid w:val="00103CCA"/>
    <w:rsid w:val="00103D6F"/>
    <w:rsid w:val="00104B9D"/>
    <w:rsid w:val="00104CE3"/>
    <w:rsid w:val="00104F5C"/>
    <w:rsid w:val="00104FD6"/>
    <w:rsid w:val="001058E2"/>
    <w:rsid w:val="0010659B"/>
    <w:rsid w:val="00106949"/>
    <w:rsid w:val="00107AB0"/>
    <w:rsid w:val="00110EBC"/>
    <w:rsid w:val="001114BF"/>
    <w:rsid w:val="001121A4"/>
    <w:rsid w:val="00112271"/>
    <w:rsid w:val="00112DEC"/>
    <w:rsid w:val="00113060"/>
    <w:rsid w:val="00114765"/>
    <w:rsid w:val="00114777"/>
    <w:rsid w:val="00114F4B"/>
    <w:rsid w:val="00115D7B"/>
    <w:rsid w:val="00116510"/>
    <w:rsid w:val="0011F7F0"/>
    <w:rsid w:val="00120378"/>
    <w:rsid w:val="001203DC"/>
    <w:rsid w:val="001226F3"/>
    <w:rsid w:val="00122712"/>
    <w:rsid w:val="00122AB4"/>
    <w:rsid w:val="00122C00"/>
    <w:rsid w:val="0012346E"/>
    <w:rsid w:val="00124281"/>
    <w:rsid w:val="00124D24"/>
    <w:rsid w:val="00124E9E"/>
    <w:rsid w:val="001257ED"/>
    <w:rsid w:val="00125812"/>
    <w:rsid w:val="00125B04"/>
    <w:rsid w:val="00125E11"/>
    <w:rsid w:val="00125ED6"/>
    <w:rsid w:val="00126203"/>
    <w:rsid w:val="00126C2C"/>
    <w:rsid w:val="00126E40"/>
    <w:rsid w:val="001274EA"/>
    <w:rsid w:val="001303E2"/>
    <w:rsid w:val="0013056F"/>
    <w:rsid w:val="0013178A"/>
    <w:rsid w:val="001317D9"/>
    <w:rsid w:val="00131FAD"/>
    <w:rsid w:val="0013303D"/>
    <w:rsid w:val="001336DA"/>
    <w:rsid w:val="00133C6C"/>
    <w:rsid w:val="00134BF8"/>
    <w:rsid w:val="00134EF4"/>
    <w:rsid w:val="001351EE"/>
    <w:rsid w:val="00135DD7"/>
    <w:rsid w:val="001370D7"/>
    <w:rsid w:val="001378E7"/>
    <w:rsid w:val="00137998"/>
    <w:rsid w:val="00140236"/>
    <w:rsid w:val="00140359"/>
    <w:rsid w:val="00140507"/>
    <w:rsid w:val="00140B75"/>
    <w:rsid w:val="00140BE6"/>
    <w:rsid w:val="00140E46"/>
    <w:rsid w:val="00141CC4"/>
    <w:rsid w:val="00141DCA"/>
    <w:rsid w:val="00142186"/>
    <w:rsid w:val="00143F69"/>
    <w:rsid w:val="0014538E"/>
    <w:rsid w:val="00145C4F"/>
    <w:rsid w:val="00145D9B"/>
    <w:rsid w:val="00146ED1"/>
    <w:rsid w:val="00151463"/>
    <w:rsid w:val="0015157E"/>
    <w:rsid w:val="001515E2"/>
    <w:rsid w:val="001517D8"/>
    <w:rsid w:val="00152220"/>
    <w:rsid w:val="00153B81"/>
    <w:rsid w:val="00155268"/>
    <w:rsid w:val="001558ED"/>
    <w:rsid w:val="00155CDC"/>
    <w:rsid w:val="00155E2B"/>
    <w:rsid w:val="00156A73"/>
    <w:rsid w:val="00156CD0"/>
    <w:rsid w:val="00157027"/>
    <w:rsid w:val="00157E9F"/>
    <w:rsid w:val="0016042D"/>
    <w:rsid w:val="00160B14"/>
    <w:rsid w:val="00160F2B"/>
    <w:rsid w:val="00161618"/>
    <w:rsid w:val="00161A56"/>
    <w:rsid w:val="001626A1"/>
    <w:rsid w:val="0016286E"/>
    <w:rsid w:val="00162F80"/>
    <w:rsid w:val="001634A7"/>
    <w:rsid w:val="00165242"/>
    <w:rsid w:val="001700FB"/>
    <w:rsid w:val="00170247"/>
    <w:rsid w:val="001706A1"/>
    <w:rsid w:val="00170BF2"/>
    <w:rsid w:val="00171631"/>
    <w:rsid w:val="0017263C"/>
    <w:rsid w:val="0017355A"/>
    <w:rsid w:val="00173CF2"/>
    <w:rsid w:val="001741A9"/>
    <w:rsid w:val="00176710"/>
    <w:rsid w:val="00176851"/>
    <w:rsid w:val="00177BB9"/>
    <w:rsid w:val="00180530"/>
    <w:rsid w:val="00180747"/>
    <w:rsid w:val="00181828"/>
    <w:rsid w:val="00181B3C"/>
    <w:rsid w:val="001820C4"/>
    <w:rsid w:val="001828BF"/>
    <w:rsid w:val="0018301A"/>
    <w:rsid w:val="00184A93"/>
    <w:rsid w:val="00185301"/>
    <w:rsid w:val="001859AE"/>
    <w:rsid w:val="00186118"/>
    <w:rsid w:val="00186572"/>
    <w:rsid w:val="00186B87"/>
    <w:rsid w:val="00187541"/>
    <w:rsid w:val="001903C2"/>
    <w:rsid w:val="001907FF"/>
    <w:rsid w:val="001920BC"/>
    <w:rsid w:val="0019223A"/>
    <w:rsid w:val="00192733"/>
    <w:rsid w:val="0019394A"/>
    <w:rsid w:val="00193D7E"/>
    <w:rsid w:val="0019410D"/>
    <w:rsid w:val="00194591"/>
    <w:rsid w:val="00194F52"/>
    <w:rsid w:val="00195006"/>
    <w:rsid w:val="0019537F"/>
    <w:rsid w:val="00195F59"/>
    <w:rsid w:val="0019688E"/>
    <w:rsid w:val="00196FC0"/>
    <w:rsid w:val="0019763F"/>
    <w:rsid w:val="00197D7F"/>
    <w:rsid w:val="001A03E5"/>
    <w:rsid w:val="001A0555"/>
    <w:rsid w:val="001A0735"/>
    <w:rsid w:val="001A0852"/>
    <w:rsid w:val="001A0B5B"/>
    <w:rsid w:val="001A0D48"/>
    <w:rsid w:val="001A1F52"/>
    <w:rsid w:val="001A326E"/>
    <w:rsid w:val="001A3370"/>
    <w:rsid w:val="001A4370"/>
    <w:rsid w:val="001A46B1"/>
    <w:rsid w:val="001A6644"/>
    <w:rsid w:val="001A726F"/>
    <w:rsid w:val="001A7A39"/>
    <w:rsid w:val="001A7A57"/>
    <w:rsid w:val="001A7E3D"/>
    <w:rsid w:val="001B0EC0"/>
    <w:rsid w:val="001B1753"/>
    <w:rsid w:val="001B1AD7"/>
    <w:rsid w:val="001B232B"/>
    <w:rsid w:val="001B2AAA"/>
    <w:rsid w:val="001B2ABA"/>
    <w:rsid w:val="001B2B43"/>
    <w:rsid w:val="001B3BF9"/>
    <w:rsid w:val="001B457A"/>
    <w:rsid w:val="001B4983"/>
    <w:rsid w:val="001B519C"/>
    <w:rsid w:val="001B61A9"/>
    <w:rsid w:val="001B67CD"/>
    <w:rsid w:val="001B7F00"/>
    <w:rsid w:val="001C0117"/>
    <w:rsid w:val="001C017F"/>
    <w:rsid w:val="001C0C9B"/>
    <w:rsid w:val="001C1EF6"/>
    <w:rsid w:val="001C1F32"/>
    <w:rsid w:val="001C2170"/>
    <w:rsid w:val="001C2D60"/>
    <w:rsid w:val="001C319D"/>
    <w:rsid w:val="001C3218"/>
    <w:rsid w:val="001C4059"/>
    <w:rsid w:val="001C43AC"/>
    <w:rsid w:val="001C43F2"/>
    <w:rsid w:val="001C4CCA"/>
    <w:rsid w:val="001C6FD9"/>
    <w:rsid w:val="001C6FF7"/>
    <w:rsid w:val="001C7055"/>
    <w:rsid w:val="001C79C8"/>
    <w:rsid w:val="001D13B7"/>
    <w:rsid w:val="001D1794"/>
    <w:rsid w:val="001D2944"/>
    <w:rsid w:val="001D2C74"/>
    <w:rsid w:val="001D3816"/>
    <w:rsid w:val="001D476C"/>
    <w:rsid w:val="001D4F11"/>
    <w:rsid w:val="001D5D27"/>
    <w:rsid w:val="001D6675"/>
    <w:rsid w:val="001D7689"/>
    <w:rsid w:val="001D78A6"/>
    <w:rsid w:val="001D78BA"/>
    <w:rsid w:val="001E0C0F"/>
    <w:rsid w:val="001E1285"/>
    <w:rsid w:val="001E1B8C"/>
    <w:rsid w:val="001E1ECB"/>
    <w:rsid w:val="001E20AD"/>
    <w:rsid w:val="001E2942"/>
    <w:rsid w:val="001E2991"/>
    <w:rsid w:val="001E3B01"/>
    <w:rsid w:val="001E3DBF"/>
    <w:rsid w:val="001E4026"/>
    <w:rsid w:val="001E4876"/>
    <w:rsid w:val="001E4E9D"/>
    <w:rsid w:val="001E4F46"/>
    <w:rsid w:val="001E4F53"/>
    <w:rsid w:val="001E5310"/>
    <w:rsid w:val="001F0424"/>
    <w:rsid w:val="001F060E"/>
    <w:rsid w:val="001F0C77"/>
    <w:rsid w:val="001F24F2"/>
    <w:rsid w:val="001F2C35"/>
    <w:rsid w:val="001F3E8B"/>
    <w:rsid w:val="001F4673"/>
    <w:rsid w:val="001F4BE4"/>
    <w:rsid w:val="001F58C1"/>
    <w:rsid w:val="001F58FE"/>
    <w:rsid w:val="001F6979"/>
    <w:rsid w:val="001F6C4C"/>
    <w:rsid w:val="0020007D"/>
    <w:rsid w:val="002000B7"/>
    <w:rsid w:val="002000BA"/>
    <w:rsid w:val="00200841"/>
    <w:rsid w:val="00201078"/>
    <w:rsid w:val="0020190E"/>
    <w:rsid w:val="00202169"/>
    <w:rsid w:val="00202321"/>
    <w:rsid w:val="00202682"/>
    <w:rsid w:val="002040C8"/>
    <w:rsid w:val="00204161"/>
    <w:rsid w:val="00206234"/>
    <w:rsid w:val="00206F69"/>
    <w:rsid w:val="00207EC5"/>
    <w:rsid w:val="002100E9"/>
    <w:rsid w:val="0021058C"/>
    <w:rsid w:val="002106FD"/>
    <w:rsid w:val="002119B6"/>
    <w:rsid w:val="00212FA7"/>
    <w:rsid w:val="00213050"/>
    <w:rsid w:val="00213834"/>
    <w:rsid w:val="002141D0"/>
    <w:rsid w:val="0021457A"/>
    <w:rsid w:val="00215867"/>
    <w:rsid w:val="00216D5C"/>
    <w:rsid w:val="002229FC"/>
    <w:rsid w:val="00222C98"/>
    <w:rsid w:val="00222F9F"/>
    <w:rsid w:val="00223090"/>
    <w:rsid w:val="00224547"/>
    <w:rsid w:val="00224A85"/>
    <w:rsid w:val="00224AF6"/>
    <w:rsid w:val="00225BDB"/>
    <w:rsid w:val="00225CE6"/>
    <w:rsid w:val="0022613E"/>
    <w:rsid w:val="002266D1"/>
    <w:rsid w:val="00230988"/>
    <w:rsid w:val="00230BBE"/>
    <w:rsid w:val="0023106D"/>
    <w:rsid w:val="0023118E"/>
    <w:rsid w:val="002312AD"/>
    <w:rsid w:val="00231AFD"/>
    <w:rsid w:val="002320F6"/>
    <w:rsid w:val="00232431"/>
    <w:rsid w:val="0023275B"/>
    <w:rsid w:val="00232DD0"/>
    <w:rsid w:val="0023373E"/>
    <w:rsid w:val="002346CB"/>
    <w:rsid w:val="00234CEB"/>
    <w:rsid w:val="00234F7B"/>
    <w:rsid w:val="00235132"/>
    <w:rsid w:val="002355EF"/>
    <w:rsid w:val="00236E74"/>
    <w:rsid w:val="00237224"/>
    <w:rsid w:val="002377E8"/>
    <w:rsid w:val="00237D86"/>
    <w:rsid w:val="00240CC0"/>
    <w:rsid w:val="0024121E"/>
    <w:rsid w:val="00241B6F"/>
    <w:rsid w:val="00241DB4"/>
    <w:rsid w:val="00242439"/>
    <w:rsid w:val="0024273D"/>
    <w:rsid w:val="00242C61"/>
    <w:rsid w:val="00242F89"/>
    <w:rsid w:val="00243094"/>
    <w:rsid w:val="0024376F"/>
    <w:rsid w:val="0024422E"/>
    <w:rsid w:val="00245296"/>
    <w:rsid w:val="002464EA"/>
    <w:rsid w:val="00246F8A"/>
    <w:rsid w:val="00247A91"/>
    <w:rsid w:val="00247D65"/>
    <w:rsid w:val="00247FF4"/>
    <w:rsid w:val="002502E5"/>
    <w:rsid w:val="0025060D"/>
    <w:rsid w:val="00250640"/>
    <w:rsid w:val="00251046"/>
    <w:rsid w:val="002517D7"/>
    <w:rsid w:val="00251FD7"/>
    <w:rsid w:val="00252149"/>
    <w:rsid w:val="00252935"/>
    <w:rsid w:val="00252AEC"/>
    <w:rsid w:val="00253815"/>
    <w:rsid w:val="00253902"/>
    <w:rsid w:val="0025424D"/>
    <w:rsid w:val="0025534F"/>
    <w:rsid w:val="0025679D"/>
    <w:rsid w:val="002567DA"/>
    <w:rsid w:val="00260230"/>
    <w:rsid w:val="002604F2"/>
    <w:rsid w:val="00260A90"/>
    <w:rsid w:val="00260C26"/>
    <w:rsid w:val="00261643"/>
    <w:rsid w:val="0026175B"/>
    <w:rsid w:val="00261D50"/>
    <w:rsid w:val="00262569"/>
    <w:rsid w:val="002626A6"/>
    <w:rsid w:val="00262949"/>
    <w:rsid w:val="00263F4B"/>
    <w:rsid w:val="002645B6"/>
    <w:rsid w:val="002652DB"/>
    <w:rsid w:val="00265917"/>
    <w:rsid w:val="00266156"/>
    <w:rsid w:val="00266544"/>
    <w:rsid w:val="00267361"/>
    <w:rsid w:val="00267AED"/>
    <w:rsid w:val="00267E51"/>
    <w:rsid w:val="00270317"/>
    <w:rsid w:val="00270694"/>
    <w:rsid w:val="0027071D"/>
    <w:rsid w:val="00271784"/>
    <w:rsid w:val="00273845"/>
    <w:rsid w:val="00273EC9"/>
    <w:rsid w:val="00273ED5"/>
    <w:rsid w:val="0027436F"/>
    <w:rsid w:val="0027438B"/>
    <w:rsid w:val="00274942"/>
    <w:rsid w:val="002749B2"/>
    <w:rsid w:val="0027561D"/>
    <w:rsid w:val="002759C1"/>
    <w:rsid w:val="00275C5F"/>
    <w:rsid w:val="00275EE8"/>
    <w:rsid w:val="002762BB"/>
    <w:rsid w:val="002770BC"/>
    <w:rsid w:val="0027755A"/>
    <w:rsid w:val="00277567"/>
    <w:rsid w:val="002777E7"/>
    <w:rsid w:val="00277817"/>
    <w:rsid w:val="00277D28"/>
    <w:rsid w:val="002807B0"/>
    <w:rsid w:val="0028126B"/>
    <w:rsid w:val="0028136B"/>
    <w:rsid w:val="002814C9"/>
    <w:rsid w:val="00281C7A"/>
    <w:rsid w:val="00281DC6"/>
    <w:rsid w:val="0028244E"/>
    <w:rsid w:val="00282806"/>
    <w:rsid w:val="0028280F"/>
    <w:rsid w:val="00283C54"/>
    <w:rsid w:val="002846B0"/>
    <w:rsid w:val="00284A31"/>
    <w:rsid w:val="0028511A"/>
    <w:rsid w:val="00285144"/>
    <w:rsid w:val="00285A98"/>
    <w:rsid w:val="00285C31"/>
    <w:rsid w:val="00285C98"/>
    <w:rsid w:val="002874B4"/>
    <w:rsid w:val="0028788B"/>
    <w:rsid w:val="002901B6"/>
    <w:rsid w:val="00290C17"/>
    <w:rsid w:val="00290FEB"/>
    <w:rsid w:val="00291521"/>
    <w:rsid w:val="00291957"/>
    <w:rsid w:val="00292CF3"/>
    <w:rsid w:val="0029552C"/>
    <w:rsid w:val="00295C51"/>
    <w:rsid w:val="00295F86"/>
    <w:rsid w:val="00297251"/>
    <w:rsid w:val="0029779A"/>
    <w:rsid w:val="0029789D"/>
    <w:rsid w:val="00297CAD"/>
    <w:rsid w:val="002A0163"/>
    <w:rsid w:val="002A0184"/>
    <w:rsid w:val="002A2010"/>
    <w:rsid w:val="002A238B"/>
    <w:rsid w:val="002A32A3"/>
    <w:rsid w:val="002A3B10"/>
    <w:rsid w:val="002A3B4C"/>
    <w:rsid w:val="002A4700"/>
    <w:rsid w:val="002A4C5F"/>
    <w:rsid w:val="002A5222"/>
    <w:rsid w:val="002A5A68"/>
    <w:rsid w:val="002A6802"/>
    <w:rsid w:val="002A6B2F"/>
    <w:rsid w:val="002A6F50"/>
    <w:rsid w:val="002A7378"/>
    <w:rsid w:val="002A7B0C"/>
    <w:rsid w:val="002B1A56"/>
    <w:rsid w:val="002B1ADE"/>
    <w:rsid w:val="002B22F2"/>
    <w:rsid w:val="002B25A2"/>
    <w:rsid w:val="002B2EED"/>
    <w:rsid w:val="002B3C16"/>
    <w:rsid w:val="002B3D8D"/>
    <w:rsid w:val="002B561C"/>
    <w:rsid w:val="002B56E5"/>
    <w:rsid w:val="002B57F6"/>
    <w:rsid w:val="002B66E9"/>
    <w:rsid w:val="002B676E"/>
    <w:rsid w:val="002B7B63"/>
    <w:rsid w:val="002B7FC7"/>
    <w:rsid w:val="002C0172"/>
    <w:rsid w:val="002C1478"/>
    <w:rsid w:val="002C1A4E"/>
    <w:rsid w:val="002C1E65"/>
    <w:rsid w:val="002C28AA"/>
    <w:rsid w:val="002C2C04"/>
    <w:rsid w:val="002C2CE2"/>
    <w:rsid w:val="002C2D9A"/>
    <w:rsid w:val="002C35EB"/>
    <w:rsid w:val="002C4101"/>
    <w:rsid w:val="002C41BF"/>
    <w:rsid w:val="002C46AC"/>
    <w:rsid w:val="002C4EDF"/>
    <w:rsid w:val="002C4F98"/>
    <w:rsid w:val="002C549B"/>
    <w:rsid w:val="002C5BA3"/>
    <w:rsid w:val="002C602B"/>
    <w:rsid w:val="002D0AF4"/>
    <w:rsid w:val="002D10D7"/>
    <w:rsid w:val="002D1180"/>
    <w:rsid w:val="002D12FC"/>
    <w:rsid w:val="002D168C"/>
    <w:rsid w:val="002D195B"/>
    <w:rsid w:val="002D2C03"/>
    <w:rsid w:val="002D2C7F"/>
    <w:rsid w:val="002D350B"/>
    <w:rsid w:val="002D42A1"/>
    <w:rsid w:val="002D459C"/>
    <w:rsid w:val="002D56BB"/>
    <w:rsid w:val="002D56FC"/>
    <w:rsid w:val="002D5EEB"/>
    <w:rsid w:val="002D6AEA"/>
    <w:rsid w:val="002D7A1F"/>
    <w:rsid w:val="002D7F4D"/>
    <w:rsid w:val="002D7FA5"/>
    <w:rsid w:val="002E03F4"/>
    <w:rsid w:val="002E0F7A"/>
    <w:rsid w:val="002E10AD"/>
    <w:rsid w:val="002E1D58"/>
    <w:rsid w:val="002E2862"/>
    <w:rsid w:val="002E29FD"/>
    <w:rsid w:val="002E302A"/>
    <w:rsid w:val="002E3149"/>
    <w:rsid w:val="002E40B3"/>
    <w:rsid w:val="002E4893"/>
    <w:rsid w:val="002E4E77"/>
    <w:rsid w:val="002E5C64"/>
    <w:rsid w:val="002E7B55"/>
    <w:rsid w:val="002F01FF"/>
    <w:rsid w:val="002F085D"/>
    <w:rsid w:val="002F0C8D"/>
    <w:rsid w:val="002F123B"/>
    <w:rsid w:val="002F13ED"/>
    <w:rsid w:val="002F1429"/>
    <w:rsid w:val="002F2387"/>
    <w:rsid w:val="002F2BD8"/>
    <w:rsid w:val="002F2EF9"/>
    <w:rsid w:val="002F3236"/>
    <w:rsid w:val="002F3BCD"/>
    <w:rsid w:val="002F41B8"/>
    <w:rsid w:val="002F438B"/>
    <w:rsid w:val="002F4CFC"/>
    <w:rsid w:val="002F61C7"/>
    <w:rsid w:val="002F71B7"/>
    <w:rsid w:val="002F77EF"/>
    <w:rsid w:val="002F7A78"/>
    <w:rsid w:val="003011D9"/>
    <w:rsid w:val="00301DC4"/>
    <w:rsid w:val="003030A6"/>
    <w:rsid w:val="003039F4"/>
    <w:rsid w:val="00303E22"/>
    <w:rsid w:val="00305066"/>
    <w:rsid w:val="003055F3"/>
    <w:rsid w:val="00305A7F"/>
    <w:rsid w:val="00306173"/>
    <w:rsid w:val="003066D7"/>
    <w:rsid w:val="00307F32"/>
    <w:rsid w:val="0031065F"/>
    <w:rsid w:val="003106E1"/>
    <w:rsid w:val="00311A24"/>
    <w:rsid w:val="00311ED8"/>
    <w:rsid w:val="003122EC"/>
    <w:rsid w:val="0031241C"/>
    <w:rsid w:val="003126B8"/>
    <w:rsid w:val="0031279A"/>
    <w:rsid w:val="00312852"/>
    <w:rsid w:val="00312CE1"/>
    <w:rsid w:val="0031312D"/>
    <w:rsid w:val="00313774"/>
    <w:rsid w:val="00313C4F"/>
    <w:rsid w:val="00313CF3"/>
    <w:rsid w:val="00313E8A"/>
    <w:rsid w:val="00315E46"/>
    <w:rsid w:val="003160B5"/>
    <w:rsid w:val="00316625"/>
    <w:rsid w:val="00316844"/>
    <w:rsid w:val="00316CC8"/>
    <w:rsid w:val="00316FE6"/>
    <w:rsid w:val="00317B5B"/>
    <w:rsid w:val="00320267"/>
    <w:rsid w:val="0032035D"/>
    <w:rsid w:val="00320EA2"/>
    <w:rsid w:val="00320EAF"/>
    <w:rsid w:val="00321022"/>
    <w:rsid w:val="00321D29"/>
    <w:rsid w:val="00321D79"/>
    <w:rsid w:val="00322094"/>
    <w:rsid w:val="00322BCC"/>
    <w:rsid w:val="00323515"/>
    <w:rsid w:val="00323E04"/>
    <w:rsid w:val="0032431F"/>
    <w:rsid w:val="003244EA"/>
    <w:rsid w:val="0032477F"/>
    <w:rsid w:val="00325D39"/>
    <w:rsid w:val="003279DE"/>
    <w:rsid w:val="00327E4E"/>
    <w:rsid w:val="0033073F"/>
    <w:rsid w:val="003309B8"/>
    <w:rsid w:val="003349A1"/>
    <w:rsid w:val="003349FC"/>
    <w:rsid w:val="003356C1"/>
    <w:rsid w:val="003362CE"/>
    <w:rsid w:val="00336ED2"/>
    <w:rsid w:val="003371EC"/>
    <w:rsid w:val="0034073A"/>
    <w:rsid w:val="00340BFE"/>
    <w:rsid w:val="00340CB8"/>
    <w:rsid w:val="00341838"/>
    <w:rsid w:val="00341AC7"/>
    <w:rsid w:val="00341AEC"/>
    <w:rsid w:val="00341F6C"/>
    <w:rsid w:val="0034229F"/>
    <w:rsid w:val="003422CB"/>
    <w:rsid w:val="00342E8A"/>
    <w:rsid w:val="00342F34"/>
    <w:rsid w:val="00343355"/>
    <w:rsid w:val="003436FA"/>
    <w:rsid w:val="00343B6D"/>
    <w:rsid w:val="0034435B"/>
    <w:rsid w:val="003446E9"/>
    <w:rsid w:val="003447BC"/>
    <w:rsid w:val="00344D56"/>
    <w:rsid w:val="00345382"/>
    <w:rsid w:val="00345D7F"/>
    <w:rsid w:val="003465A7"/>
    <w:rsid w:val="003465EF"/>
    <w:rsid w:val="003466F2"/>
    <w:rsid w:val="00346EB5"/>
    <w:rsid w:val="003470E2"/>
    <w:rsid w:val="00347707"/>
    <w:rsid w:val="003479A6"/>
    <w:rsid w:val="00350447"/>
    <w:rsid w:val="00350C51"/>
    <w:rsid w:val="003516AD"/>
    <w:rsid w:val="003524BB"/>
    <w:rsid w:val="003528BB"/>
    <w:rsid w:val="003528DE"/>
    <w:rsid w:val="00352B99"/>
    <w:rsid w:val="00353066"/>
    <w:rsid w:val="00353492"/>
    <w:rsid w:val="0035427A"/>
    <w:rsid w:val="00354CD2"/>
    <w:rsid w:val="003556D2"/>
    <w:rsid w:val="003557F0"/>
    <w:rsid w:val="003559C7"/>
    <w:rsid w:val="00355D2D"/>
    <w:rsid w:val="00356B87"/>
    <w:rsid w:val="00356BD3"/>
    <w:rsid w:val="00356D18"/>
    <w:rsid w:val="00356DF8"/>
    <w:rsid w:val="003610C8"/>
    <w:rsid w:val="0036160E"/>
    <w:rsid w:val="00361614"/>
    <w:rsid w:val="00361685"/>
    <w:rsid w:val="00361D96"/>
    <w:rsid w:val="0036225A"/>
    <w:rsid w:val="00363263"/>
    <w:rsid w:val="003642B7"/>
    <w:rsid w:val="003643EB"/>
    <w:rsid w:val="00364939"/>
    <w:rsid w:val="00364DB9"/>
    <w:rsid w:val="00364EA0"/>
    <w:rsid w:val="003661FB"/>
    <w:rsid w:val="003667B7"/>
    <w:rsid w:val="00366A55"/>
    <w:rsid w:val="003671B2"/>
    <w:rsid w:val="00367A3E"/>
    <w:rsid w:val="00370D69"/>
    <w:rsid w:val="00371007"/>
    <w:rsid w:val="003713C7"/>
    <w:rsid w:val="003713ED"/>
    <w:rsid w:val="00371E86"/>
    <w:rsid w:val="003724E2"/>
    <w:rsid w:val="0037363F"/>
    <w:rsid w:val="00373663"/>
    <w:rsid w:val="00373D65"/>
    <w:rsid w:val="003744CB"/>
    <w:rsid w:val="00375ACA"/>
    <w:rsid w:val="003765EE"/>
    <w:rsid w:val="00376BE3"/>
    <w:rsid w:val="00376D0E"/>
    <w:rsid w:val="00376FBD"/>
    <w:rsid w:val="003775AB"/>
    <w:rsid w:val="00377D87"/>
    <w:rsid w:val="00380A5C"/>
    <w:rsid w:val="00380E1E"/>
    <w:rsid w:val="00381A51"/>
    <w:rsid w:val="0038278A"/>
    <w:rsid w:val="00382BD6"/>
    <w:rsid w:val="00382F0F"/>
    <w:rsid w:val="00383245"/>
    <w:rsid w:val="00383B54"/>
    <w:rsid w:val="00383C3B"/>
    <w:rsid w:val="00384C34"/>
    <w:rsid w:val="00384C85"/>
    <w:rsid w:val="00385010"/>
    <w:rsid w:val="0038509F"/>
    <w:rsid w:val="003866DC"/>
    <w:rsid w:val="00386977"/>
    <w:rsid w:val="003875F7"/>
    <w:rsid w:val="00387A6B"/>
    <w:rsid w:val="003904AF"/>
    <w:rsid w:val="0039095E"/>
    <w:rsid w:val="00390C9F"/>
    <w:rsid w:val="00390EFE"/>
    <w:rsid w:val="00391955"/>
    <w:rsid w:val="00391AE9"/>
    <w:rsid w:val="00391E57"/>
    <w:rsid w:val="00392517"/>
    <w:rsid w:val="0039335A"/>
    <w:rsid w:val="003933DC"/>
    <w:rsid w:val="00393708"/>
    <w:rsid w:val="00394945"/>
    <w:rsid w:val="00394C5D"/>
    <w:rsid w:val="00394E86"/>
    <w:rsid w:val="003951AA"/>
    <w:rsid w:val="003956AA"/>
    <w:rsid w:val="003959FB"/>
    <w:rsid w:val="003960A0"/>
    <w:rsid w:val="00396A0B"/>
    <w:rsid w:val="00397927"/>
    <w:rsid w:val="00397FA4"/>
    <w:rsid w:val="003A02AD"/>
    <w:rsid w:val="003A0AC0"/>
    <w:rsid w:val="003A1752"/>
    <w:rsid w:val="003A20D9"/>
    <w:rsid w:val="003A2113"/>
    <w:rsid w:val="003A2832"/>
    <w:rsid w:val="003A31BE"/>
    <w:rsid w:val="003A3AEE"/>
    <w:rsid w:val="003A5943"/>
    <w:rsid w:val="003B051F"/>
    <w:rsid w:val="003B0AD4"/>
    <w:rsid w:val="003B0C53"/>
    <w:rsid w:val="003B0D29"/>
    <w:rsid w:val="003B17BF"/>
    <w:rsid w:val="003B1FCF"/>
    <w:rsid w:val="003B2B34"/>
    <w:rsid w:val="003B3A73"/>
    <w:rsid w:val="003B5ACF"/>
    <w:rsid w:val="003B654F"/>
    <w:rsid w:val="003B6807"/>
    <w:rsid w:val="003B6EF9"/>
    <w:rsid w:val="003C0393"/>
    <w:rsid w:val="003C06AD"/>
    <w:rsid w:val="003C1005"/>
    <w:rsid w:val="003C1788"/>
    <w:rsid w:val="003C18A2"/>
    <w:rsid w:val="003C2008"/>
    <w:rsid w:val="003C23DC"/>
    <w:rsid w:val="003C2A5B"/>
    <w:rsid w:val="003C3301"/>
    <w:rsid w:val="003C3589"/>
    <w:rsid w:val="003C3950"/>
    <w:rsid w:val="003C3DE3"/>
    <w:rsid w:val="003C4518"/>
    <w:rsid w:val="003C4561"/>
    <w:rsid w:val="003D0386"/>
    <w:rsid w:val="003D15F2"/>
    <w:rsid w:val="003D2166"/>
    <w:rsid w:val="003D21EE"/>
    <w:rsid w:val="003D38F6"/>
    <w:rsid w:val="003D3C92"/>
    <w:rsid w:val="003D41C9"/>
    <w:rsid w:val="003D551C"/>
    <w:rsid w:val="003D5676"/>
    <w:rsid w:val="003D7C62"/>
    <w:rsid w:val="003E0AE5"/>
    <w:rsid w:val="003E15A8"/>
    <w:rsid w:val="003E15EE"/>
    <w:rsid w:val="003E2392"/>
    <w:rsid w:val="003E316B"/>
    <w:rsid w:val="003E3BC9"/>
    <w:rsid w:val="003E3DD4"/>
    <w:rsid w:val="003E53E9"/>
    <w:rsid w:val="003E5D62"/>
    <w:rsid w:val="003E5FC3"/>
    <w:rsid w:val="003E61DF"/>
    <w:rsid w:val="003E65AB"/>
    <w:rsid w:val="003E6649"/>
    <w:rsid w:val="003E747D"/>
    <w:rsid w:val="003E78BD"/>
    <w:rsid w:val="003F0154"/>
    <w:rsid w:val="003F06DE"/>
    <w:rsid w:val="003F2E5C"/>
    <w:rsid w:val="003F2ED5"/>
    <w:rsid w:val="003F3143"/>
    <w:rsid w:val="003F32AF"/>
    <w:rsid w:val="003F3B5A"/>
    <w:rsid w:val="003F476D"/>
    <w:rsid w:val="003F6001"/>
    <w:rsid w:val="003F7198"/>
    <w:rsid w:val="003F7768"/>
    <w:rsid w:val="00400027"/>
    <w:rsid w:val="004006C0"/>
    <w:rsid w:val="00400904"/>
    <w:rsid w:val="0040143B"/>
    <w:rsid w:val="004019BC"/>
    <w:rsid w:val="00401ACB"/>
    <w:rsid w:val="00401B5D"/>
    <w:rsid w:val="004026C7"/>
    <w:rsid w:val="00402BFF"/>
    <w:rsid w:val="0040323A"/>
    <w:rsid w:val="00403948"/>
    <w:rsid w:val="00404099"/>
    <w:rsid w:val="004045E1"/>
    <w:rsid w:val="0040465B"/>
    <w:rsid w:val="00404F1D"/>
    <w:rsid w:val="00405DE0"/>
    <w:rsid w:val="004062BD"/>
    <w:rsid w:val="00406810"/>
    <w:rsid w:val="00406E4C"/>
    <w:rsid w:val="0040740F"/>
    <w:rsid w:val="0040752B"/>
    <w:rsid w:val="00407601"/>
    <w:rsid w:val="00407FD5"/>
    <w:rsid w:val="0041075F"/>
    <w:rsid w:val="0041093C"/>
    <w:rsid w:val="00411055"/>
    <w:rsid w:val="004117C2"/>
    <w:rsid w:val="00411B8F"/>
    <w:rsid w:val="00412252"/>
    <w:rsid w:val="00412E3E"/>
    <w:rsid w:val="004137EA"/>
    <w:rsid w:val="00413FC5"/>
    <w:rsid w:val="0041481E"/>
    <w:rsid w:val="00414AB4"/>
    <w:rsid w:val="00414F0F"/>
    <w:rsid w:val="0041509C"/>
    <w:rsid w:val="00415241"/>
    <w:rsid w:val="0041611C"/>
    <w:rsid w:val="00416E71"/>
    <w:rsid w:val="004176EE"/>
    <w:rsid w:val="00417B67"/>
    <w:rsid w:val="00421743"/>
    <w:rsid w:val="004217D8"/>
    <w:rsid w:val="0042312C"/>
    <w:rsid w:val="00423633"/>
    <w:rsid w:val="00423751"/>
    <w:rsid w:val="00423F39"/>
    <w:rsid w:val="0042409B"/>
    <w:rsid w:val="00426267"/>
    <w:rsid w:val="00426302"/>
    <w:rsid w:val="004267ED"/>
    <w:rsid w:val="00426D83"/>
    <w:rsid w:val="004276D9"/>
    <w:rsid w:val="00427B19"/>
    <w:rsid w:val="00430388"/>
    <w:rsid w:val="00430A1E"/>
    <w:rsid w:val="00431864"/>
    <w:rsid w:val="00431ACC"/>
    <w:rsid w:val="004320E2"/>
    <w:rsid w:val="0043284C"/>
    <w:rsid w:val="00432AC4"/>
    <w:rsid w:val="0043322F"/>
    <w:rsid w:val="00433E2A"/>
    <w:rsid w:val="004347A6"/>
    <w:rsid w:val="00434F64"/>
    <w:rsid w:val="004352AB"/>
    <w:rsid w:val="0043588D"/>
    <w:rsid w:val="00436FD8"/>
    <w:rsid w:val="00437D33"/>
    <w:rsid w:val="00437F18"/>
    <w:rsid w:val="004401FB"/>
    <w:rsid w:val="00440306"/>
    <w:rsid w:val="0044089C"/>
    <w:rsid w:val="00440A59"/>
    <w:rsid w:val="00440B60"/>
    <w:rsid w:val="00441788"/>
    <w:rsid w:val="0044217D"/>
    <w:rsid w:val="00442298"/>
    <w:rsid w:val="00444546"/>
    <w:rsid w:val="00444612"/>
    <w:rsid w:val="004448DC"/>
    <w:rsid w:val="00444C02"/>
    <w:rsid w:val="00445248"/>
    <w:rsid w:val="00445DEB"/>
    <w:rsid w:val="00446146"/>
    <w:rsid w:val="00446583"/>
    <w:rsid w:val="00446770"/>
    <w:rsid w:val="004468B4"/>
    <w:rsid w:val="00446C91"/>
    <w:rsid w:val="00450708"/>
    <w:rsid w:val="00451BE6"/>
    <w:rsid w:val="0045200A"/>
    <w:rsid w:val="004525D0"/>
    <w:rsid w:val="00452683"/>
    <w:rsid w:val="004529F0"/>
    <w:rsid w:val="00452CBE"/>
    <w:rsid w:val="004538A0"/>
    <w:rsid w:val="004538D9"/>
    <w:rsid w:val="004539A8"/>
    <w:rsid w:val="004542B8"/>
    <w:rsid w:val="00454611"/>
    <w:rsid w:val="004556EC"/>
    <w:rsid w:val="00455C70"/>
    <w:rsid w:val="00455DF8"/>
    <w:rsid w:val="0045614B"/>
    <w:rsid w:val="00456228"/>
    <w:rsid w:val="00456D72"/>
    <w:rsid w:val="00456DF5"/>
    <w:rsid w:val="004576AD"/>
    <w:rsid w:val="00457E82"/>
    <w:rsid w:val="004629FC"/>
    <w:rsid w:val="00462BD7"/>
    <w:rsid w:val="00463111"/>
    <w:rsid w:val="00464A35"/>
    <w:rsid w:val="00465360"/>
    <w:rsid w:val="0046632B"/>
    <w:rsid w:val="00466363"/>
    <w:rsid w:val="0046694F"/>
    <w:rsid w:val="00467189"/>
    <w:rsid w:val="0046761F"/>
    <w:rsid w:val="0047008F"/>
    <w:rsid w:val="004714A2"/>
    <w:rsid w:val="00473757"/>
    <w:rsid w:val="004737DB"/>
    <w:rsid w:val="004738A0"/>
    <w:rsid w:val="00473A80"/>
    <w:rsid w:val="0047415D"/>
    <w:rsid w:val="00475677"/>
    <w:rsid w:val="004759DF"/>
    <w:rsid w:val="00476C81"/>
    <w:rsid w:val="00476E1D"/>
    <w:rsid w:val="00476E73"/>
    <w:rsid w:val="004816E6"/>
    <w:rsid w:val="0048184A"/>
    <w:rsid w:val="00481902"/>
    <w:rsid w:val="004819FF"/>
    <w:rsid w:val="00481DFA"/>
    <w:rsid w:val="00482CC0"/>
    <w:rsid w:val="004836B8"/>
    <w:rsid w:val="00483C29"/>
    <w:rsid w:val="00484622"/>
    <w:rsid w:val="004846E5"/>
    <w:rsid w:val="0048495A"/>
    <w:rsid w:val="00485047"/>
    <w:rsid w:val="0048547F"/>
    <w:rsid w:val="00485C50"/>
    <w:rsid w:val="0048625C"/>
    <w:rsid w:val="00487F18"/>
    <w:rsid w:val="00490810"/>
    <w:rsid w:val="0049098A"/>
    <w:rsid w:val="004912AF"/>
    <w:rsid w:val="00491686"/>
    <w:rsid w:val="00493EDA"/>
    <w:rsid w:val="0049526B"/>
    <w:rsid w:val="0049565A"/>
    <w:rsid w:val="00496003"/>
    <w:rsid w:val="00496254"/>
    <w:rsid w:val="00496C77"/>
    <w:rsid w:val="004979DF"/>
    <w:rsid w:val="00497C40"/>
    <w:rsid w:val="004A086C"/>
    <w:rsid w:val="004A0932"/>
    <w:rsid w:val="004A16AA"/>
    <w:rsid w:val="004A1929"/>
    <w:rsid w:val="004A1EBC"/>
    <w:rsid w:val="004A1F25"/>
    <w:rsid w:val="004A23A3"/>
    <w:rsid w:val="004A38B5"/>
    <w:rsid w:val="004A3EB0"/>
    <w:rsid w:val="004A3F0D"/>
    <w:rsid w:val="004A482A"/>
    <w:rsid w:val="004A4A33"/>
    <w:rsid w:val="004A4B8B"/>
    <w:rsid w:val="004A5190"/>
    <w:rsid w:val="004A59E1"/>
    <w:rsid w:val="004A5F21"/>
    <w:rsid w:val="004A69A4"/>
    <w:rsid w:val="004A6FBB"/>
    <w:rsid w:val="004A79AE"/>
    <w:rsid w:val="004A7E73"/>
    <w:rsid w:val="004A7EF3"/>
    <w:rsid w:val="004B0F40"/>
    <w:rsid w:val="004B0F57"/>
    <w:rsid w:val="004B10A8"/>
    <w:rsid w:val="004B233E"/>
    <w:rsid w:val="004B26AE"/>
    <w:rsid w:val="004B2E29"/>
    <w:rsid w:val="004B3D1E"/>
    <w:rsid w:val="004B45CF"/>
    <w:rsid w:val="004B5072"/>
    <w:rsid w:val="004B5561"/>
    <w:rsid w:val="004B5D3B"/>
    <w:rsid w:val="004B68DC"/>
    <w:rsid w:val="004B6B13"/>
    <w:rsid w:val="004B73C0"/>
    <w:rsid w:val="004C0307"/>
    <w:rsid w:val="004C05AE"/>
    <w:rsid w:val="004C0715"/>
    <w:rsid w:val="004C0AF6"/>
    <w:rsid w:val="004C1FC3"/>
    <w:rsid w:val="004C231E"/>
    <w:rsid w:val="004C36BD"/>
    <w:rsid w:val="004C42C9"/>
    <w:rsid w:val="004C4B17"/>
    <w:rsid w:val="004C4F1E"/>
    <w:rsid w:val="004C50E8"/>
    <w:rsid w:val="004C55A5"/>
    <w:rsid w:val="004C66EC"/>
    <w:rsid w:val="004C6D9D"/>
    <w:rsid w:val="004C78C4"/>
    <w:rsid w:val="004C7C2B"/>
    <w:rsid w:val="004C7C7D"/>
    <w:rsid w:val="004C7DBC"/>
    <w:rsid w:val="004D0EC9"/>
    <w:rsid w:val="004D2306"/>
    <w:rsid w:val="004D2E92"/>
    <w:rsid w:val="004D3A55"/>
    <w:rsid w:val="004D4432"/>
    <w:rsid w:val="004D45E9"/>
    <w:rsid w:val="004D4C43"/>
    <w:rsid w:val="004D655E"/>
    <w:rsid w:val="004D7734"/>
    <w:rsid w:val="004D7C59"/>
    <w:rsid w:val="004E0681"/>
    <w:rsid w:val="004E14B0"/>
    <w:rsid w:val="004E31BD"/>
    <w:rsid w:val="004E3379"/>
    <w:rsid w:val="004E3AC7"/>
    <w:rsid w:val="004E4AE2"/>
    <w:rsid w:val="004E5055"/>
    <w:rsid w:val="004E5E3A"/>
    <w:rsid w:val="004E686B"/>
    <w:rsid w:val="004E70D3"/>
    <w:rsid w:val="004E7AD5"/>
    <w:rsid w:val="004F0D25"/>
    <w:rsid w:val="004F1085"/>
    <w:rsid w:val="004F1271"/>
    <w:rsid w:val="004F14BF"/>
    <w:rsid w:val="004F1772"/>
    <w:rsid w:val="004F21D8"/>
    <w:rsid w:val="004F2224"/>
    <w:rsid w:val="004F2457"/>
    <w:rsid w:val="004F2880"/>
    <w:rsid w:val="004F2DF7"/>
    <w:rsid w:val="004F2F4B"/>
    <w:rsid w:val="004F3B5D"/>
    <w:rsid w:val="004F3EEF"/>
    <w:rsid w:val="004F47AC"/>
    <w:rsid w:val="004F53B6"/>
    <w:rsid w:val="004F5721"/>
    <w:rsid w:val="004F616F"/>
    <w:rsid w:val="004F682D"/>
    <w:rsid w:val="004F742A"/>
    <w:rsid w:val="004F74E9"/>
    <w:rsid w:val="005000BB"/>
    <w:rsid w:val="00500720"/>
    <w:rsid w:val="00500A91"/>
    <w:rsid w:val="00500CE2"/>
    <w:rsid w:val="00502CA4"/>
    <w:rsid w:val="00503880"/>
    <w:rsid w:val="00504052"/>
    <w:rsid w:val="00504545"/>
    <w:rsid w:val="00504E6B"/>
    <w:rsid w:val="00505575"/>
    <w:rsid w:val="0050567D"/>
    <w:rsid w:val="00505F1E"/>
    <w:rsid w:val="00506DBC"/>
    <w:rsid w:val="00506FA9"/>
    <w:rsid w:val="00507629"/>
    <w:rsid w:val="0050785C"/>
    <w:rsid w:val="005079D6"/>
    <w:rsid w:val="00510D30"/>
    <w:rsid w:val="00510E8F"/>
    <w:rsid w:val="00511A97"/>
    <w:rsid w:val="00512E2A"/>
    <w:rsid w:val="00514D05"/>
    <w:rsid w:val="00514F6A"/>
    <w:rsid w:val="005153DC"/>
    <w:rsid w:val="00515522"/>
    <w:rsid w:val="00515574"/>
    <w:rsid w:val="0051613B"/>
    <w:rsid w:val="00516B0C"/>
    <w:rsid w:val="00516CEF"/>
    <w:rsid w:val="00517A5A"/>
    <w:rsid w:val="00520EE1"/>
    <w:rsid w:val="005216D2"/>
    <w:rsid w:val="00521DD3"/>
    <w:rsid w:val="00521E74"/>
    <w:rsid w:val="00523AB3"/>
    <w:rsid w:val="0052449C"/>
    <w:rsid w:val="00525856"/>
    <w:rsid w:val="00525A1D"/>
    <w:rsid w:val="005262AA"/>
    <w:rsid w:val="0052691E"/>
    <w:rsid w:val="0052723F"/>
    <w:rsid w:val="005273B7"/>
    <w:rsid w:val="005278D6"/>
    <w:rsid w:val="00527FBA"/>
    <w:rsid w:val="005319C0"/>
    <w:rsid w:val="005319EB"/>
    <w:rsid w:val="005332B8"/>
    <w:rsid w:val="005347B6"/>
    <w:rsid w:val="00534CCF"/>
    <w:rsid w:val="00534D62"/>
    <w:rsid w:val="00535781"/>
    <w:rsid w:val="00536E3A"/>
    <w:rsid w:val="0053712B"/>
    <w:rsid w:val="0053738C"/>
    <w:rsid w:val="00537546"/>
    <w:rsid w:val="00537D49"/>
    <w:rsid w:val="00540186"/>
    <w:rsid w:val="005412CF"/>
    <w:rsid w:val="00541684"/>
    <w:rsid w:val="005419EA"/>
    <w:rsid w:val="0054245E"/>
    <w:rsid w:val="005439BE"/>
    <w:rsid w:val="005443FC"/>
    <w:rsid w:val="00544EB2"/>
    <w:rsid w:val="00544ECF"/>
    <w:rsid w:val="00544F5C"/>
    <w:rsid w:val="005513F6"/>
    <w:rsid w:val="00551EB5"/>
    <w:rsid w:val="0055271B"/>
    <w:rsid w:val="00552A07"/>
    <w:rsid w:val="00552C30"/>
    <w:rsid w:val="00552E94"/>
    <w:rsid w:val="00552E98"/>
    <w:rsid w:val="0055336B"/>
    <w:rsid w:val="00554A58"/>
    <w:rsid w:val="00555301"/>
    <w:rsid w:val="00555B99"/>
    <w:rsid w:val="00555D57"/>
    <w:rsid w:val="00556CAD"/>
    <w:rsid w:val="00557D77"/>
    <w:rsid w:val="00560B4D"/>
    <w:rsid w:val="005616B5"/>
    <w:rsid w:val="00561DF3"/>
    <w:rsid w:val="005622B0"/>
    <w:rsid w:val="0056257B"/>
    <w:rsid w:val="00562806"/>
    <w:rsid w:val="00562CA1"/>
    <w:rsid w:val="00563686"/>
    <w:rsid w:val="00564CEC"/>
    <w:rsid w:val="005666B8"/>
    <w:rsid w:val="00566803"/>
    <w:rsid w:val="00566FF8"/>
    <w:rsid w:val="005671BF"/>
    <w:rsid w:val="00567A5B"/>
    <w:rsid w:val="005705AF"/>
    <w:rsid w:val="00570AED"/>
    <w:rsid w:val="0057165C"/>
    <w:rsid w:val="0057274F"/>
    <w:rsid w:val="00572CA2"/>
    <w:rsid w:val="005744C9"/>
    <w:rsid w:val="005746EB"/>
    <w:rsid w:val="00575E73"/>
    <w:rsid w:val="00576378"/>
    <w:rsid w:val="00577BC7"/>
    <w:rsid w:val="0058004D"/>
    <w:rsid w:val="005800C2"/>
    <w:rsid w:val="00580309"/>
    <w:rsid w:val="005810A3"/>
    <w:rsid w:val="0058205F"/>
    <w:rsid w:val="00582329"/>
    <w:rsid w:val="00582B69"/>
    <w:rsid w:val="00582C10"/>
    <w:rsid w:val="00583413"/>
    <w:rsid w:val="00583B6D"/>
    <w:rsid w:val="00584215"/>
    <w:rsid w:val="00584D2B"/>
    <w:rsid w:val="00586A2C"/>
    <w:rsid w:val="00586A5E"/>
    <w:rsid w:val="00587091"/>
    <w:rsid w:val="00587DF0"/>
    <w:rsid w:val="00587FC5"/>
    <w:rsid w:val="00590012"/>
    <w:rsid w:val="00590B9A"/>
    <w:rsid w:val="00591403"/>
    <w:rsid w:val="00592654"/>
    <w:rsid w:val="0059318F"/>
    <w:rsid w:val="00593371"/>
    <w:rsid w:val="00593D98"/>
    <w:rsid w:val="00594712"/>
    <w:rsid w:val="005949DB"/>
    <w:rsid w:val="0059584A"/>
    <w:rsid w:val="00596991"/>
    <w:rsid w:val="005A0615"/>
    <w:rsid w:val="005A0AB4"/>
    <w:rsid w:val="005A1221"/>
    <w:rsid w:val="005A234F"/>
    <w:rsid w:val="005A29F7"/>
    <w:rsid w:val="005A3AFD"/>
    <w:rsid w:val="005A3B7F"/>
    <w:rsid w:val="005A3F74"/>
    <w:rsid w:val="005A4493"/>
    <w:rsid w:val="005A45C3"/>
    <w:rsid w:val="005A523F"/>
    <w:rsid w:val="005A5597"/>
    <w:rsid w:val="005A6707"/>
    <w:rsid w:val="005A6AB4"/>
    <w:rsid w:val="005A6AC4"/>
    <w:rsid w:val="005A6C93"/>
    <w:rsid w:val="005A765A"/>
    <w:rsid w:val="005A78C2"/>
    <w:rsid w:val="005A7A8A"/>
    <w:rsid w:val="005A7DFE"/>
    <w:rsid w:val="005A7E3D"/>
    <w:rsid w:val="005A7F40"/>
    <w:rsid w:val="005B0491"/>
    <w:rsid w:val="005B069C"/>
    <w:rsid w:val="005B07C6"/>
    <w:rsid w:val="005B1C9C"/>
    <w:rsid w:val="005B29CB"/>
    <w:rsid w:val="005B2BC7"/>
    <w:rsid w:val="005B35BA"/>
    <w:rsid w:val="005B369F"/>
    <w:rsid w:val="005B3A3D"/>
    <w:rsid w:val="005B3F33"/>
    <w:rsid w:val="005B5177"/>
    <w:rsid w:val="005B53A0"/>
    <w:rsid w:val="005B5DF2"/>
    <w:rsid w:val="005B5F46"/>
    <w:rsid w:val="005B64BD"/>
    <w:rsid w:val="005B72C3"/>
    <w:rsid w:val="005B7A32"/>
    <w:rsid w:val="005C048D"/>
    <w:rsid w:val="005C0809"/>
    <w:rsid w:val="005C1022"/>
    <w:rsid w:val="005C20FB"/>
    <w:rsid w:val="005C37E0"/>
    <w:rsid w:val="005C3928"/>
    <w:rsid w:val="005C57FA"/>
    <w:rsid w:val="005C590D"/>
    <w:rsid w:val="005C5CD8"/>
    <w:rsid w:val="005C6FA2"/>
    <w:rsid w:val="005C7087"/>
    <w:rsid w:val="005C784C"/>
    <w:rsid w:val="005D0D79"/>
    <w:rsid w:val="005D0D84"/>
    <w:rsid w:val="005D193F"/>
    <w:rsid w:val="005D1ABB"/>
    <w:rsid w:val="005D22CA"/>
    <w:rsid w:val="005D28BD"/>
    <w:rsid w:val="005D29B8"/>
    <w:rsid w:val="005D2BDC"/>
    <w:rsid w:val="005D33CF"/>
    <w:rsid w:val="005D34E7"/>
    <w:rsid w:val="005D491B"/>
    <w:rsid w:val="005D4A69"/>
    <w:rsid w:val="005D4EA6"/>
    <w:rsid w:val="005D5203"/>
    <w:rsid w:val="005D62A3"/>
    <w:rsid w:val="005D774B"/>
    <w:rsid w:val="005D7F5E"/>
    <w:rsid w:val="005E1A4A"/>
    <w:rsid w:val="005E1BE7"/>
    <w:rsid w:val="005E2704"/>
    <w:rsid w:val="005E2FAD"/>
    <w:rsid w:val="005E3106"/>
    <w:rsid w:val="005E349B"/>
    <w:rsid w:val="005E3584"/>
    <w:rsid w:val="005E4115"/>
    <w:rsid w:val="005E4439"/>
    <w:rsid w:val="005E5E84"/>
    <w:rsid w:val="005E7104"/>
    <w:rsid w:val="005E76E9"/>
    <w:rsid w:val="005F0AE1"/>
    <w:rsid w:val="005F1724"/>
    <w:rsid w:val="005F2164"/>
    <w:rsid w:val="005F289D"/>
    <w:rsid w:val="005F32B6"/>
    <w:rsid w:val="005F352C"/>
    <w:rsid w:val="005F39D9"/>
    <w:rsid w:val="005F44EA"/>
    <w:rsid w:val="005F62C7"/>
    <w:rsid w:val="005F64AD"/>
    <w:rsid w:val="00600584"/>
    <w:rsid w:val="00600813"/>
    <w:rsid w:val="00600B07"/>
    <w:rsid w:val="00600BB9"/>
    <w:rsid w:val="00601CFA"/>
    <w:rsid w:val="00601F3A"/>
    <w:rsid w:val="00602A64"/>
    <w:rsid w:val="0060304A"/>
    <w:rsid w:val="0060312D"/>
    <w:rsid w:val="00603B5D"/>
    <w:rsid w:val="00603E13"/>
    <w:rsid w:val="006045FC"/>
    <w:rsid w:val="00604834"/>
    <w:rsid w:val="0060488B"/>
    <w:rsid w:val="006055EE"/>
    <w:rsid w:val="006055FD"/>
    <w:rsid w:val="00605752"/>
    <w:rsid w:val="00605E01"/>
    <w:rsid w:val="00606266"/>
    <w:rsid w:val="00606461"/>
    <w:rsid w:val="00606A76"/>
    <w:rsid w:val="00606DDB"/>
    <w:rsid w:val="006077B9"/>
    <w:rsid w:val="0060793E"/>
    <w:rsid w:val="0061034D"/>
    <w:rsid w:val="00610BAC"/>
    <w:rsid w:val="00610CD1"/>
    <w:rsid w:val="0061124F"/>
    <w:rsid w:val="00611ACA"/>
    <w:rsid w:val="00611B8D"/>
    <w:rsid w:val="00611DD7"/>
    <w:rsid w:val="00612096"/>
    <w:rsid w:val="00612995"/>
    <w:rsid w:val="00612BD3"/>
    <w:rsid w:val="00613AF4"/>
    <w:rsid w:val="00613F4E"/>
    <w:rsid w:val="00614919"/>
    <w:rsid w:val="00614C11"/>
    <w:rsid w:val="00615E38"/>
    <w:rsid w:val="00615FA9"/>
    <w:rsid w:val="006169CD"/>
    <w:rsid w:val="00620B4C"/>
    <w:rsid w:val="00620FA8"/>
    <w:rsid w:val="00621207"/>
    <w:rsid w:val="00621519"/>
    <w:rsid w:val="006225C0"/>
    <w:rsid w:val="0062286B"/>
    <w:rsid w:val="0062286F"/>
    <w:rsid w:val="00622C59"/>
    <w:rsid w:val="00623595"/>
    <w:rsid w:val="00623877"/>
    <w:rsid w:val="00623A84"/>
    <w:rsid w:val="00623F67"/>
    <w:rsid w:val="00624482"/>
    <w:rsid w:val="006245B7"/>
    <w:rsid w:val="00624E80"/>
    <w:rsid w:val="00625A36"/>
    <w:rsid w:val="006276A7"/>
    <w:rsid w:val="00627A5D"/>
    <w:rsid w:val="006302E8"/>
    <w:rsid w:val="00630AEE"/>
    <w:rsid w:val="00630EFE"/>
    <w:rsid w:val="00631F83"/>
    <w:rsid w:val="00632859"/>
    <w:rsid w:val="00632B47"/>
    <w:rsid w:val="0063337B"/>
    <w:rsid w:val="0063345B"/>
    <w:rsid w:val="00633527"/>
    <w:rsid w:val="0063366D"/>
    <w:rsid w:val="00635646"/>
    <w:rsid w:val="006357CA"/>
    <w:rsid w:val="00635833"/>
    <w:rsid w:val="00635BF0"/>
    <w:rsid w:val="00635DF6"/>
    <w:rsid w:val="00635E32"/>
    <w:rsid w:val="00635EE9"/>
    <w:rsid w:val="00636142"/>
    <w:rsid w:val="00636880"/>
    <w:rsid w:val="00637151"/>
    <w:rsid w:val="0063792C"/>
    <w:rsid w:val="00637EFE"/>
    <w:rsid w:val="006403AE"/>
    <w:rsid w:val="00640F7D"/>
    <w:rsid w:val="00641198"/>
    <w:rsid w:val="00643EDF"/>
    <w:rsid w:val="00643F6A"/>
    <w:rsid w:val="0064477F"/>
    <w:rsid w:val="00645567"/>
    <w:rsid w:val="00646F29"/>
    <w:rsid w:val="00650192"/>
    <w:rsid w:val="00650579"/>
    <w:rsid w:val="00650A76"/>
    <w:rsid w:val="00650E95"/>
    <w:rsid w:val="006515BA"/>
    <w:rsid w:val="00653C4A"/>
    <w:rsid w:val="006541AE"/>
    <w:rsid w:val="00654865"/>
    <w:rsid w:val="00654CE3"/>
    <w:rsid w:val="006551C8"/>
    <w:rsid w:val="00656635"/>
    <w:rsid w:val="006573E7"/>
    <w:rsid w:val="0066033E"/>
    <w:rsid w:val="00660AD8"/>
    <w:rsid w:val="00660CE8"/>
    <w:rsid w:val="0066219A"/>
    <w:rsid w:val="00662326"/>
    <w:rsid w:val="00662B55"/>
    <w:rsid w:val="00662E55"/>
    <w:rsid w:val="00662FC8"/>
    <w:rsid w:val="0066322C"/>
    <w:rsid w:val="00664F1A"/>
    <w:rsid w:val="00665063"/>
    <w:rsid w:val="00667731"/>
    <w:rsid w:val="0067020A"/>
    <w:rsid w:val="006702D4"/>
    <w:rsid w:val="00670E9D"/>
    <w:rsid w:val="006710FC"/>
    <w:rsid w:val="00671A54"/>
    <w:rsid w:val="00672137"/>
    <w:rsid w:val="006728A3"/>
    <w:rsid w:val="00672C96"/>
    <w:rsid w:val="006735FE"/>
    <w:rsid w:val="00673B23"/>
    <w:rsid w:val="00673E34"/>
    <w:rsid w:val="0067522D"/>
    <w:rsid w:val="0067625C"/>
    <w:rsid w:val="0067667E"/>
    <w:rsid w:val="00676AF8"/>
    <w:rsid w:val="00676D6D"/>
    <w:rsid w:val="00677094"/>
    <w:rsid w:val="0067712B"/>
    <w:rsid w:val="00680592"/>
    <w:rsid w:val="006807BA"/>
    <w:rsid w:val="00680C2A"/>
    <w:rsid w:val="00680F1D"/>
    <w:rsid w:val="00682093"/>
    <w:rsid w:val="006820E5"/>
    <w:rsid w:val="00683C3B"/>
    <w:rsid w:val="006842BA"/>
    <w:rsid w:val="00685347"/>
    <w:rsid w:val="00686429"/>
    <w:rsid w:val="006874D4"/>
    <w:rsid w:val="006907FD"/>
    <w:rsid w:val="00691792"/>
    <w:rsid w:val="00692AAB"/>
    <w:rsid w:val="006934A4"/>
    <w:rsid w:val="00693505"/>
    <w:rsid w:val="00693C86"/>
    <w:rsid w:val="00695A8C"/>
    <w:rsid w:val="0069678F"/>
    <w:rsid w:val="00696BD6"/>
    <w:rsid w:val="006A0140"/>
    <w:rsid w:val="006A04C6"/>
    <w:rsid w:val="006A0871"/>
    <w:rsid w:val="006A0CC9"/>
    <w:rsid w:val="006A2478"/>
    <w:rsid w:val="006A35FA"/>
    <w:rsid w:val="006A37E2"/>
    <w:rsid w:val="006A5109"/>
    <w:rsid w:val="006A57F8"/>
    <w:rsid w:val="006A6FC5"/>
    <w:rsid w:val="006A7266"/>
    <w:rsid w:val="006B21FF"/>
    <w:rsid w:val="006B35D0"/>
    <w:rsid w:val="006B370C"/>
    <w:rsid w:val="006B3F75"/>
    <w:rsid w:val="006B50FA"/>
    <w:rsid w:val="006B5E64"/>
    <w:rsid w:val="006B6D29"/>
    <w:rsid w:val="006B763B"/>
    <w:rsid w:val="006B7FA2"/>
    <w:rsid w:val="006C03B4"/>
    <w:rsid w:val="006C0C1C"/>
    <w:rsid w:val="006C0C3F"/>
    <w:rsid w:val="006C109D"/>
    <w:rsid w:val="006C11EA"/>
    <w:rsid w:val="006C1ACC"/>
    <w:rsid w:val="006C1C1D"/>
    <w:rsid w:val="006C1C3F"/>
    <w:rsid w:val="006C1EE7"/>
    <w:rsid w:val="006C253C"/>
    <w:rsid w:val="006C28D2"/>
    <w:rsid w:val="006C2BD4"/>
    <w:rsid w:val="006C2E58"/>
    <w:rsid w:val="006C3088"/>
    <w:rsid w:val="006C4865"/>
    <w:rsid w:val="006C4905"/>
    <w:rsid w:val="006C644D"/>
    <w:rsid w:val="006C64CC"/>
    <w:rsid w:val="006C6E7E"/>
    <w:rsid w:val="006C774A"/>
    <w:rsid w:val="006D0567"/>
    <w:rsid w:val="006D06F0"/>
    <w:rsid w:val="006D0857"/>
    <w:rsid w:val="006D1F93"/>
    <w:rsid w:val="006D1F94"/>
    <w:rsid w:val="006D23B5"/>
    <w:rsid w:val="006D257D"/>
    <w:rsid w:val="006D3376"/>
    <w:rsid w:val="006D4AA5"/>
    <w:rsid w:val="006D5AA5"/>
    <w:rsid w:val="006D5D97"/>
    <w:rsid w:val="006D6605"/>
    <w:rsid w:val="006D6819"/>
    <w:rsid w:val="006D6C5C"/>
    <w:rsid w:val="006E0096"/>
    <w:rsid w:val="006E1DE5"/>
    <w:rsid w:val="006E2272"/>
    <w:rsid w:val="006E2371"/>
    <w:rsid w:val="006E239F"/>
    <w:rsid w:val="006E263B"/>
    <w:rsid w:val="006E31D9"/>
    <w:rsid w:val="006E3788"/>
    <w:rsid w:val="006E3D33"/>
    <w:rsid w:val="006E4520"/>
    <w:rsid w:val="006E4BE4"/>
    <w:rsid w:val="006E602E"/>
    <w:rsid w:val="006E672A"/>
    <w:rsid w:val="006E6C03"/>
    <w:rsid w:val="006E7222"/>
    <w:rsid w:val="006F12E2"/>
    <w:rsid w:val="006F1DA3"/>
    <w:rsid w:val="006F26AC"/>
    <w:rsid w:val="006F44FA"/>
    <w:rsid w:val="006F5451"/>
    <w:rsid w:val="006F54EE"/>
    <w:rsid w:val="006F6DAF"/>
    <w:rsid w:val="00701AE4"/>
    <w:rsid w:val="00701EE7"/>
    <w:rsid w:val="00702B76"/>
    <w:rsid w:val="00702D43"/>
    <w:rsid w:val="00702DB4"/>
    <w:rsid w:val="0070320E"/>
    <w:rsid w:val="0070338B"/>
    <w:rsid w:val="00703842"/>
    <w:rsid w:val="00703ABC"/>
    <w:rsid w:val="00703B7F"/>
    <w:rsid w:val="00703B9F"/>
    <w:rsid w:val="007043F6"/>
    <w:rsid w:val="00704BF9"/>
    <w:rsid w:val="007052C9"/>
    <w:rsid w:val="007058B4"/>
    <w:rsid w:val="007073A1"/>
    <w:rsid w:val="00707CED"/>
    <w:rsid w:val="007103F9"/>
    <w:rsid w:val="00713EBD"/>
    <w:rsid w:val="007144E5"/>
    <w:rsid w:val="0071455A"/>
    <w:rsid w:val="0071472F"/>
    <w:rsid w:val="00714E14"/>
    <w:rsid w:val="00715147"/>
    <w:rsid w:val="00715AB2"/>
    <w:rsid w:val="0071625F"/>
    <w:rsid w:val="00716DE8"/>
    <w:rsid w:val="00716FCF"/>
    <w:rsid w:val="00717BBD"/>
    <w:rsid w:val="00717E9C"/>
    <w:rsid w:val="00720108"/>
    <w:rsid w:val="007201F1"/>
    <w:rsid w:val="00721143"/>
    <w:rsid w:val="00721599"/>
    <w:rsid w:val="0072174B"/>
    <w:rsid w:val="00721A58"/>
    <w:rsid w:val="00722737"/>
    <w:rsid w:val="007229D4"/>
    <w:rsid w:val="00723261"/>
    <w:rsid w:val="0072358E"/>
    <w:rsid w:val="007240AE"/>
    <w:rsid w:val="00724912"/>
    <w:rsid w:val="00724B9E"/>
    <w:rsid w:val="007250DB"/>
    <w:rsid w:val="00725188"/>
    <w:rsid w:val="00725986"/>
    <w:rsid w:val="00725A63"/>
    <w:rsid w:val="00726D8F"/>
    <w:rsid w:val="00727709"/>
    <w:rsid w:val="00730705"/>
    <w:rsid w:val="00730D48"/>
    <w:rsid w:val="0073127F"/>
    <w:rsid w:val="00731832"/>
    <w:rsid w:val="007324EF"/>
    <w:rsid w:val="007339B2"/>
    <w:rsid w:val="0073423B"/>
    <w:rsid w:val="00734563"/>
    <w:rsid w:val="007348C8"/>
    <w:rsid w:val="00734F92"/>
    <w:rsid w:val="007351AD"/>
    <w:rsid w:val="00735615"/>
    <w:rsid w:val="00736EA5"/>
    <w:rsid w:val="00737ABD"/>
    <w:rsid w:val="00740143"/>
    <w:rsid w:val="00740F26"/>
    <w:rsid w:val="0074110B"/>
    <w:rsid w:val="007412D7"/>
    <w:rsid w:val="00741A49"/>
    <w:rsid w:val="00741D0D"/>
    <w:rsid w:val="00742B37"/>
    <w:rsid w:val="00742D3D"/>
    <w:rsid w:val="00743040"/>
    <w:rsid w:val="0074318E"/>
    <w:rsid w:val="007431B6"/>
    <w:rsid w:val="00743264"/>
    <w:rsid w:val="00743501"/>
    <w:rsid w:val="00743A6A"/>
    <w:rsid w:val="00744698"/>
    <w:rsid w:val="00744B88"/>
    <w:rsid w:val="00745AD5"/>
    <w:rsid w:val="0074618F"/>
    <w:rsid w:val="00746449"/>
    <w:rsid w:val="007465B9"/>
    <w:rsid w:val="00746CB3"/>
    <w:rsid w:val="00750099"/>
    <w:rsid w:val="0075050B"/>
    <w:rsid w:val="0075165C"/>
    <w:rsid w:val="00751ACE"/>
    <w:rsid w:val="007529EE"/>
    <w:rsid w:val="00752D3F"/>
    <w:rsid w:val="00752E3A"/>
    <w:rsid w:val="0075643A"/>
    <w:rsid w:val="00757FF5"/>
    <w:rsid w:val="00760209"/>
    <w:rsid w:val="00760ADF"/>
    <w:rsid w:val="0076189F"/>
    <w:rsid w:val="007619BD"/>
    <w:rsid w:val="00761F64"/>
    <w:rsid w:val="00762FC7"/>
    <w:rsid w:val="00763041"/>
    <w:rsid w:val="007638C3"/>
    <w:rsid w:val="0076399A"/>
    <w:rsid w:val="00763DF7"/>
    <w:rsid w:val="0076592B"/>
    <w:rsid w:val="00765CE2"/>
    <w:rsid w:val="00766924"/>
    <w:rsid w:val="00766FA5"/>
    <w:rsid w:val="0076717E"/>
    <w:rsid w:val="007671B2"/>
    <w:rsid w:val="0076731F"/>
    <w:rsid w:val="00767444"/>
    <w:rsid w:val="00767CA0"/>
    <w:rsid w:val="00770895"/>
    <w:rsid w:val="00770BE4"/>
    <w:rsid w:val="0077120D"/>
    <w:rsid w:val="00771303"/>
    <w:rsid w:val="00771CAE"/>
    <w:rsid w:val="0077245C"/>
    <w:rsid w:val="007730BB"/>
    <w:rsid w:val="007732D4"/>
    <w:rsid w:val="00773AF8"/>
    <w:rsid w:val="00773B9A"/>
    <w:rsid w:val="00775AD6"/>
    <w:rsid w:val="00775D50"/>
    <w:rsid w:val="00776C78"/>
    <w:rsid w:val="00777C72"/>
    <w:rsid w:val="00777F00"/>
    <w:rsid w:val="00780B19"/>
    <w:rsid w:val="00782D02"/>
    <w:rsid w:val="00784D87"/>
    <w:rsid w:val="00784DBD"/>
    <w:rsid w:val="00784F31"/>
    <w:rsid w:val="0078522E"/>
    <w:rsid w:val="0078613C"/>
    <w:rsid w:val="0078728F"/>
    <w:rsid w:val="00790526"/>
    <w:rsid w:val="007910DF"/>
    <w:rsid w:val="00791653"/>
    <w:rsid w:val="00791DA8"/>
    <w:rsid w:val="0079201D"/>
    <w:rsid w:val="007925BD"/>
    <w:rsid w:val="0079278A"/>
    <w:rsid w:val="007929EC"/>
    <w:rsid w:val="00792CC4"/>
    <w:rsid w:val="0079437C"/>
    <w:rsid w:val="00794617"/>
    <w:rsid w:val="00795410"/>
    <w:rsid w:val="00795D4B"/>
    <w:rsid w:val="007962AD"/>
    <w:rsid w:val="00797E8C"/>
    <w:rsid w:val="007A0488"/>
    <w:rsid w:val="007A04CE"/>
    <w:rsid w:val="007A05AD"/>
    <w:rsid w:val="007A077D"/>
    <w:rsid w:val="007A182A"/>
    <w:rsid w:val="007A1FA4"/>
    <w:rsid w:val="007A427D"/>
    <w:rsid w:val="007A4D18"/>
    <w:rsid w:val="007A6373"/>
    <w:rsid w:val="007A6807"/>
    <w:rsid w:val="007A7210"/>
    <w:rsid w:val="007A750D"/>
    <w:rsid w:val="007A7FB5"/>
    <w:rsid w:val="007B0C0D"/>
    <w:rsid w:val="007B23DB"/>
    <w:rsid w:val="007B2A0F"/>
    <w:rsid w:val="007B2CD2"/>
    <w:rsid w:val="007B2F63"/>
    <w:rsid w:val="007B4512"/>
    <w:rsid w:val="007B5D56"/>
    <w:rsid w:val="007B6F81"/>
    <w:rsid w:val="007C12FF"/>
    <w:rsid w:val="007C14F9"/>
    <w:rsid w:val="007C17B5"/>
    <w:rsid w:val="007C19DA"/>
    <w:rsid w:val="007C3A6F"/>
    <w:rsid w:val="007C3B51"/>
    <w:rsid w:val="007C4681"/>
    <w:rsid w:val="007C4BF4"/>
    <w:rsid w:val="007C4C54"/>
    <w:rsid w:val="007C53DB"/>
    <w:rsid w:val="007C55AB"/>
    <w:rsid w:val="007C5608"/>
    <w:rsid w:val="007C56E6"/>
    <w:rsid w:val="007C5874"/>
    <w:rsid w:val="007C5CE3"/>
    <w:rsid w:val="007C61C7"/>
    <w:rsid w:val="007C669E"/>
    <w:rsid w:val="007C67A4"/>
    <w:rsid w:val="007C6DC4"/>
    <w:rsid w:val="007D00BA"/>
    <w:rsid w:val="007D020D"/>
    <w:rsid w:val="007D050A"/>
    <w:rsid w:val="007D0E96"/>
    <w:rsid w:val="007D10EC"/>
    <w:rsid w:val="007D1926"/>
    <w:rsid w:val="007D1AD5"/>
    <w:rsid w:val="007D231A"/>
    <w:rsid w:val="007D320B"/>
    <w:rsid w:val="007D3C14"/>
    <w:rsid w:val="007D4BC8"/>
    <w:rsid w:val="007D505F"/>
    <w:rsid w:val="007D6EB9"/>
    <w:rsid w:val="007D78EC"/>
    <w:rsid w:val="007D78F4"/>
    <w:rsid w:val="007E00F3"/>
    <w:rsid w:val="007E11A7"/>
    <w:rsid w:val="007E12A4"/>
    <w:rsid w:val="007E28D6"/>
    <w:rsid w:val="007E4B2F"/>
    <w:rsid w:val="007E507A"/>
    <w:rsid w:val="007E5343"/>
    <w:rsid w:val="007E56B0"/>
    <w:rsid w:val="007E5AEB"/>
    <w:rsid w:val="007E606C"/>
    <w:rsid w:val="007E712F"/>
    <w:rsid w:val="007E7A18"/>
    <w:rsid w:val="007F02DD"/>
    <w:rsid w:val="007F1AFC"/>
    <w:rsid w:val="007F1FC7"/>
    <w:rsid w:val="007F220B"/>
    <w:rsid w:val="007F3E24"/>
    <w:rsid w:val="007F6ED1"/>
    <w:rsid w:val="007F732D"/>
    <w:rsid w:val="007F7EB0"/>
    <w:rsid w:val="00800E50"/>
    <w:rsid w:val="0080156A"/>
    <w:rsid w:val="00804699"/>
    <w:rsid w:val="00804920"/>
    <w:rsid w:val="00804990"/>
    <w:rsid w:val="00804C08"/>
    <w:rsid w:val="008054C0"/>
    <w:rsid w:val="008054FE"/>
    <w:rsid w:val="00805523"/>
    <w:rsid w:val="00805AD8"/>
    <w:rsid w:val="008066CE"/>
    <w:rsid w:val="008067C8"/>
    <w:rsid w:val="008071F5"/>
    <w:rsid w:val="00807CB5"/>
    <w:rsid w:val="00810FE5"/>
    <w:rsid w:val="00811439"/>
    <w:rsid w:val="0081227B"/>
    <w:rsid w:val="0081238E"/>
    <w:rsid w:val="008125A8"/>
    <w:rsid w:val="008127B2"/>
    <w:rsid w:val="00813026"/>
    <w:rsid w:val="008134F7"/>
    <w:rsid w:val="00814812"/>
    <w:rsid w:val="00814E65"/>
    <w:rsid w:val="008151E7"/>
    <w:rsid w:val="00816D5A"/>
    <w:rsid w:val="00816FAF"/>
    <w:rsid w:val="00817EF6"/>
    <w:rsid w:val="00820183"/>
    <w:rsid w:val="00820E12"/>
    <w:rsid w:val="00822701"/>
    <w:rsid w:val="00822BE8"/>
    <w:rsid w:val="00822D54"/>
    <w:rsid w:val="00823374"/>
    <w:rsid w:val="00823539"/>
    <w:rsid w:val="0082593D"/>
    <w:rsid w:val="00825E31"/>
    <w:rsid w:val="00826277"/>
    <w:rsid w:val="008262A8"/>
    <w:rsid w:val="00826798"/>
    <w:rsid w:val="00827026"/>
    <w:rsid w:val="008276EC"/>
    <w:rsid w:val="00827720"/>
    <w:rsid w:val="008278F4"/>
    <w:rsid w:val="0083186C"/>
    <w:rsid w:val="00831D2E"/>
    <w:rsid w:val="00831EC2"/>
    <w:rsid w:val="00832634"/>
    <w:rsid w:val="00832A15"/>
    <w:rsid w:val="008330D5"/>
    <w:rsid w:val="00833594"/>
    <w:rsid w:val="00833AC1"/>
    <w:rsid w:val="008340D2"/>
    <w:rsid w:val="0083424B"/>
    <w:rsid w:val="00835713"/>
    <w:rsid w:val="008357EB"/>
    <w:rsid w:val="00835D85"/>
    <w:rsid w:val="00836029"/>
    <w:rsid w:val="0083698A"/>
    <w:rsid w:val="00836A77"/>
    <w:rsid w:val="00836CC6"/>
    <w:rsid w:val="008371A6"/>
    <w:rsid w:val="008374AD"/>
    <w:rsid w:val="008409F5"/>
    <w:rsid w:val="0084127B"/>
    <w:rsid w:val="00841333"/>
    <w:rsid w:val="00841991"/>
    <w:rsid w:val="00841B30"/>
    <w:rsid w:val="00842421"/>
    <w:rsid w:val="0084281F"/>
    <w:rsid w:val="0084343F"/>
    <w:rsid w:val="00844163"/>
    <w:rsid w:val="008442BB"/>
    <w:rsid w:val="0084510A"/>
    <w:rsid w:val="0084657E"/>
    <w:rsid w:val="00846917"/>
    <w:rsid w:val="008469F9"/>
    <w:rsid w:val="0084754D"/>
    <w:rsid w:val="008477F2"/>
    <w:rsid w:val="0084783A"/>
    <w:rsid w:val="00847AF8"/>
    <w:rsid w:val="0085013C"/>
    <w:rsid w:val="0085020A"/>
    <w:rsid w:val="00850E8C"/>
    <w:rsid w:val="00850ED8"/>
    <w:rsid w:val="0085174D"/>
    <w:rsid w:val="00853406"/>
    <w:rsid w:val="0085415D"/>
    <w:rsid w:val="00854572"/>
    <w:rsid w:val="00854944"/>
    <w:rsid w:val="00854A36"/>
    <w:rsid w:val="008555FE"/>
    <w:rsid w:val="00855E30"/>
    <w:rsid w:val="008563DE"/>
    <w:rsid w:val="0085719A"/>
    <w:rsid w:val="00860095"/>
    <w:rsid w:val="00860292"/>
    <w:rsid w:val="00861D0D"/>
    <w:rsid w:val="00862BC1"/>
    <w:rsid w:val="0086464D"/>
    <w:rsid w:val="00864D23"/>
    <w:rsid w:val="008653E5"/>
    <w:rsid w:val="00865600"/>
    <w:rsid w:val="008658A5"/>
    <w:rsid w:val="00866D6F"/>
    <w:rsid w:val="0086730E"/>
    <w:rsid w:val="00867480"/>
    <w:rsid w:val="008674D0"/>
    <w:rsid w:val="00867C28"/>
    <w:rsid w:val="0087015B"/>
    <w:rsid w:val="00870BED"/>
    <w:rsid w:val="00871BEF"/>
    <w:rsid w:val="00872839"/>
    <w:rsid w:val="0087319A"/>
    <w:rsid w:val="00873C01"/>
    <w:rsid w:val="00873E32"/>
    <w:rsid w:val="00874FB9"/>
    <w:rsid w:val="008750AC"/>
    <w:rsid w:val="0087547E"/>
    <w:rsid w:val="0087568C"/>
    <w:rsid w:val="00876292"/>
    <w:rsid w:val="008765A6"/>
    <w:rsid w:val="00876DF8"/>
    <w:rsid w:val="008811B9"/>
    <w:rsid w:val="008818D3"/>
    <w:rsid w:val="00881EE5"/>
    <w:rsid w:val="0088282C"/>
    <w:rsid w:val="00883821"/>
    <w:rsid w:val="008843F3"/>
    <w:rsid w:val="00884D8B"/>
    <w:rsid w:val="00885459"/>
    <w:rsid w:val="00885903"/>
    <w:rsid w:val="00885A3E"/>
    <w:rsid w:val="0088699B"/>
    <w:rsid w:val="00886BB1"/>
    <w:rsid w:val="00887B03"/>
    <w:rsid w:val="008905F3"/>
    <w:rsid w:val="00890CF7"/>
    <w:rsid w:val="00891EB9"/>
    <w:rsid w:val="008924F8"/>
    <w:rsid w:val="008928C6"/>
    <w:rsid w:val="00892DBD"/>
    <w:rsid w:val="00893CAA"/>
    <w:rsid w:val="00895668"/>
    <w:rsid w:val="00895DB9"/>
    <w:rsid w:val="00896771"/>
    <w:rsid w:val="008971DB"/>
    <w:rsid w:val="00897A77"/>
    <w:rsid w:val="008A01F0"/>
    <w:rsid w:val="008A03E2"/>
    <w:rsid w:val="008A0878"/>
    <w:rsid w:val="008A1B72"/>
    <w:rsid w:val="008A1C54"/>
    <w:rsid w:val="008A1E66"/>
    <w:rsid w:val="008A27B8"/>
    <w:rsid w:val="008A301F"/>
    <w:rsid w:val="008A33DA"/>
    <w:rsid w:val="008A34E9"/>
    <w:rsid w:val="008A377F"/>
    <w:rsid w:val="008A37AA"/>
    <w:rsid w:val="008A3D08"/>
    <w:rsid w:val="008A3E68"/>
    <w:rsid w:val="008A4226"/>
    <w:rsid w:val="008A4B18"/>
    <w:rsid w:val="008A51ED"/>
    <w:rsid w:val="008A61D7"/>
    <w:rsid w:val="008A78E3"/>
    <w:rsid w:val="008A7BF7"/>
    <w:rsid w:val="008A7F31"/>
    <w:rsid w:val="008B0475"/>
    <w:rsid w:val="008B2828"/>
    <w:rsid w:val="008B28CF"/>
    <w:rsid w:val="008B3E93"/>
    <w:rsid w:val="008B4299"/>
    <w:rsid w:val="008B432E"/>
    <w:rsid w:val="008B51A6"/>
    <w:rsid w:val="008B51F6"/>
    <w:rsid w:val="008B5670"/>
    <w:rsid w:val="008B6E2B"/>
    <w:rsid w:val="008B6F5A"/>
    <w:rsid w:val="008B72B0"/>
    <w:rsid w:val="008C06C2"/>
    <w:rsid w:val="008C1DCA"/>
    <w:rsid w:val="008C2063"/>
    <w:rsid w:val="008C206B"/>
    <w:rsid w:val="008C227D"/>
    <w:rsid w:val="008C2C3A"/>
    <w:rsid w:val="008C345C"/>
    <w:rsid w:val="008C4CEF"/>
    <w:rsid w:val="008C5211"/>
    <w:rsid w:val="008C5222"/>
    <w:rsid w:val="008C52F1"/>
    <w:rsid w:val="008C540E"/>
    <w:rsid w:val="008C713E"/>
    <w:rsid w:val="008D03C0"/>
    <w:rsid w:val="008D04A2"/>
    <w:rsid w:val="008D060A"/>
    <w:rsid w:val="008D0FC8"/>
    <w:rsid w:val="008D148F"/>
    <w:rsid w:val="008D23B4"/>
    <w:rsid w:val="008D2648"/>
    <w:rsid w:val="008D2C92"/>
    <w:rsid w:val="008D32E2"/>
    <w:rsid w:val="008D3C17"/>
    <w:rsid w:val="008D3C71"/>
    <w:rsid w:val="008D3E9C"/>
    <w:rsid w:val="008D468F"/>
    <w:rsid w:val="008D59AB"/>
    <w:rsid w:val="008D6273"/>
    <w:rsid w:val="008D6279"/>
    <w:rsid w:val="008D6837"/>
    <w:rsid w:val="008D7E24"/>
    <w:rsid w:val="008E0AE0"/>
    <w:rsid w:val="008E0D58"/>
    <w:rsid w:val="008E1566"/>
    <w:rsid w:val="008E2073"/>
    <w:rsid w:val="008E21E4"/>
    <w:rsid w:val="008E2460"/>
    <w:rsid w:val="008E3954"/>
    <w:rsid w:val="008E41AE"/>
    <w:rsid w:val="008E6731"/>
    <w:rsid w:val="008E6A3E"/>
    <w:rsid w:val="008E6DBF"/>
    <w:rsid w:val="008E7851"/>
    <w:rsid w:val="008E7EFA"/>
    <w:rsid w:val="008F0093"/>
    <w:rsid w:val="008F0760"/>
    <w:rsid w:val="008F1B0F"/>
    <w:rsid w:val="008F1C5E"/>
    <w:rsid w:val="008F1E61"/>
    <w:rsid w:val="008F2847"/>
    <w:rsid w:val="008F2B1D"/>
    <w:rsid w:val="008F35FE"/>
    <w:rsid w:val="008F3D47"/>
    <w:rsid w:val="008F3FA8"/>
    <w:rsid w:val="008F3FFE"/>
    <w:rsid w:val="008F4E86"/>
    <w:rsid w:val="008F5860"/>
    <w:rsid w:val="008F5C9E"/>
    <w:rsid w:val="008F6736"/>
    <w:rsid w:val="008F6ED0"/>
    <w:rsid w:val="008F7516"/>
    <w:rsid w:val="008F7F33"/>
    <w:rsid w:val="00900167"/>
    <w:rsid w:val="009004C0"/>
    <w:rsid w:val="00900530"/>
    <w:rsid w:val="0090089A"/>
    <w:rsid w:val="00900980"/>
    <w:rsid w:val="00900E05"/>
    <w:rsid w:val="009015EA"/>
    <w:rsid w:val="00901945"/>
    <w:rsid w:val="00901A47"/>
    <w:rsid w:val="0090270E"/>
    <w:rsid w:val="00902A5E"/>
    <w:rsid w:val="00902B88"/>
    <w:rsid w:val="00902CC4"/>
    <w:rsid w:val="0090387D"/>
    <w:rsid w:val="00903AF0"/>
    <w:rsid w:val="00903FB2"/>
    <w:rsid w:val="009052ED"/>
    <w:rsid w:val="00905303"/>
    <w:rsid w:val="009054E2"/>
    <w:rsid w:val="009055C8"/>
    <w:rsid w:val="00905B01"/>
    <w:rsid w:val="00905FAD"/>
    <w:rsid w:val="00906595"/>
    <w:rsid w:val="00906625"/>
    <w:rsid w:val="009066EB"/>
    <w:rsid w:val="00906BA4"/>
    <w:rsid w:val="00906C50"/>
    <w:rsid w:val="00907333"/>
    <w:rsid w:val="00907568"/>
    <w:rsid w:val="00910118"/>
    <w:rsid w:val="0091036F"/>
    <w:rsid w:val="00910D25"/>
    <w:rsid w:val="00911138"/>
    <w:rsid w:val="009116FD"/>
    <w:rsid w:val="00912429"/>
    <w:rsid w:val="00912CC6"/>
    <w:rsid w:val="00913708"/>
    <w:rsid w:val="00913DD7"/>
    <w:rsid w:val="009156C0"/>
    <w:rsid w:val="00915B1B"/>
    <w:rsid w:val="00916A93"/>
    <w:rsid w:val="00916C45"/>
    <w:rsid w:val="00917978"/>
    <w:rsid w:val="00920C4E"/>
    <w:rsid w:val="0092168B"/>
    <w:rsid w:val="009219D7"/>
    <w:rsid w:val="00922624"/>
    <w:rsid w:val="009244B3"/>
    <w:rsid w:val="00924967"/>
    <w:rsid w:val="0092582B"/>
    <w:rsid w:val="0092677B"/>
    <w:rsid w:val="00926D69"/>
    <w:rsid w:val="0092738A"/>
    <w:rsid w:val="0092743A"/>
    <w:rsid w:val="0092758C"/>
    <w:rsid w:val="009276EB"/>
    <w:rsid w:val="00927A83"/>
    <w:rsid w:val="009302C9"/>
    <w:rsid w:val="0093055D"/>
    <w:rsid w:val="009306CE"/>
    <w:rsid w:val="0093195B"/>
    <w:rsid w:val="00931B8E"/>
    <w:rsid w:val="00931E90"/>
    <w:rsid w:val="00932033"/>
    <w:rsid w:val="00932191"/>
    <w:rsid w:val="009328E7"/>
    <w:rsid w:val="00932C93"/>
    <w:rsid w:val="00933379"/>
    <w:rsid w:val="009336DD"/>
    <w:rsid w:val="00934224"/>
    <w:rsid w:val="00934252"/>
    <w:rsid w:val="00935311"/>
    <w:rsid w:val="00935A4D"/>
    <w:rsid w:val="00936046"/>
    <w:rsid w:val="0093631D"/>
    <w:rsid w:val="00937C8D"/>
    <w:rsid w:val="00937E57"/>
    <w:rsid w:val="009400D4"/>
    <w:rsid w:val="009407FB"/>
    <w:rsid w:val="0094108C"/>
    <w:rsid w:val="00941839"/>
    <w:rsid w:val="00941886"/>
    <w:rsid w:val="009424A5"/>
    <w:rsid w:val="00942681"/>
    <w:rsid w:val="00942F1A"/>
    <w:rsid w:val="009432EA"/>
    <w:rsid w:val="0094404D"/>
    <w:rsid w:val="00944929"/>
    <w:rsid w:val="00944986"/>
    <w:rsid w:val="0094503D"/>
    <w:rsid w:val="009450FB"/>
    <w:rsid w:val="009461E3"/>
    <w:rsid w:val="009471C5"/>
    <w:rsid w:val="0094781C"/>
    <w:rsid w:val="00950890"/>
    <w:rsid w:val="00950934"/>
    <w:rsid w:val="00950BEB"/>
    <w:rsid w:val="00951578"/>
    <w:rsid w:val="0095186B"/>
    <w:rsid w:val="00951C26"/>
    <w:rsid w:val="009526CD"/>
    <w:rsid w:val="00952CE4"/>
    <w:rsid w:val="00952D34"/>
    <w:rsid w:val="00952FCB"/>
    <w:rsid w:val="00952FCD"/>
    <w:rsid w:val="00953CDC"/>
    <w:rsid w:val="00955393"/>
    <w:rsid w:val="00955394"/>
    <w:rsid w:val="009554C6"/>
    <w:rsid w:val="009557FF"/>
    <w:rsid w:val="00955C4C"/>
    <w:rsid w:val="00955EDD"/>
    <w:rsid w:val="009567C2"/>
    <w:rsid w:val="0095689E"/>
    <w:rsid w:val="009579C5"/>
    <w:rsid w:val="00957ECD"/>
    <w:rsid w:val="009604FB"/>
    <w:rsid w:val="00960DA1"/>
    <w:rsid w:val="00960FBA"/>
    <w:rsid w:val="0096252E"/>
    <w:rsid w:val="00962C2B"/>
    <w:rsid w:val="0096364A"/>
    <w:rsid w:val="0096368E"/>
    <w:rsid w:val="00963B3B"/>
    <w:rsid w:val="00963D08"/>
    <w:rsid w:val="00963FC3"/>
    <w:rsid w:val="00964BF8"/>
    <w:rsid w:val="009650B0"/>
    <w:rsid w:val="009669B0"/>
    <w:rsid w:val="00966AEF"/>
    <w:rsid w:val="009676B8"/>
    <w:rsid w:val="00967935"/>
    <w:rsid w:val="009679D4"/>
    <w:rsid w:val="009704CE"/>
    <w:rsid w:val="00971B98"/>
    <w:rsid w:val="00971DD2"/>
    <w:rsid w:val="0097214B"/>
    <w:rsid w:val="00972339"/>
    <w:rsid w:val="00973C3F"/>
    <w:rsid w:val="00974FFD"/>
    <w:rsid w:val="009754A9"/>
    <w:rsid w:val="00975831"/>
    <w:rsid w:val="00975CB7"/>
    <w:rsid w:val="00976E0A"/>
    <w:rsid w:val="00977732"/>
    <w:rsid w:val="00977C17"/>
    <w:rsid w:val="00980370"/>
    <w:rsid w:val="009808FC"/>
    <w:rsid w:val="00982D00"/>
    <w:rsid w:val="00984490"/>
    <w:rsid w:val="00984614"/>
    <w:rsid w:val="009846F3"/>
    <w:rsid w:val="00984B8B"/>
    <w:rsid w:val="00985139"/>
    <w:rsid w:val="009853CE"/>
    <w:rsid w:val="009859EF"/>
    <w:rsid w:val="00985BFC"/>
    <w:rsid w:val="00985D02"/>
    <w:rsid w:val="00991C80"/>
    <w:rsid w:val="00993E8D"/>
    <w:rsid w:val="00995387"/>
    <w:rsid w:val="00995525"/>
    <w:rsid w:val="0099578F"/>
    <w:rsid w:val="009973E2"/>
    <w:rsid w:val="00997455"/>
    <w:rsid w:val="0099792D"/>
    <w:rsid w:val="00997E8D"/>
    <w:rsid w:val="009A00A3"/>
    <w:rsid w:val="009A01DD"/>
    <w:rsid w:val="009A0A06"/>
    <w:rsid w:val="009A1278"/>
    <w:rsid w:val="009A15CD"/>
    <w:rsid w:val="009A1C3E"/>
    <w:rsid w:val="009A204A"/>
    <w:rsid w:val="009A2375"/>
    <w:rsid w:val="009A2DBC"/>
    <w:rsid w:val="009A2E1F"/>
    <w:rsid w:val="009A337A"/>
    <w:rsid w:val="009A3DAD"/>
    <w:rsid w:val="009A48A1"/>
    <w:rsid w:val="009A4B72"/>
    <w:rsid w:val="009A63B6"/>
    <w:rsid w:val="009A6C6D"/>
    <w:rsid w:val="009A6E82"/>
    <w:rsid w:val="009A6EB7"/>
    <w:rsid w:val="009A7CEC"/>
    <w:rsid w:val="009B0000"/>
    <w:rsid w:val="009B0002"/>
    <w:rsid w:val="009B0241"/>
    <w:rsid w:val="009B0711"/>
    <w:rsid w:val="009B0726"/>
    <w:rsid w:val="009B095C"/>
    <w:rsid w:val="009B1CC5"/>
    <w:rsid w:val="009B1E59"/>
    <w:rsid w:val="009B1FD5"/>
    <w:rsid w:val="009B2156"/>
    <w:rsid w:val="009B247F"/>
    <w:rsid w:val="009B2BDC"/>
    <w:rsid w:val="009B338F"/>
    <w:rsid w:val="009B443C"/>
    <w:rsid w:val="009B4987"/>
    <w:rsid w:val="009B4EA6"/>
    <w:rsid w:val="009B521E"/>
    <w:rsid w:val="009B5EE4"/>
    <w:rsid w:val="009B6971"/>
    <w:rsid w:val="009B6ACC"/>
    <w:rsid w:val="009B74C8"/>
    <w:rsid w:val="009B7537"/>
    <w:rsid w:val="009B75BC"/>
    <w:rsid w:val="009C144C"/>
    <w:rsid w:val="009C1858"/>
    <w:rsid w:val="009C25FF"/>
    <w:rsid w:val="009C2818"/>
    <w:rsid w:val="009C2DA8"/>
    <w:rsid w:val="009C3305"/>
    <w:rsid w:val="009C337E"/>
    <w:rsid w:val="009C3886"/>
    <w:rsid w:val="009C3E66"/>
    <w:rsid w:val="009C4DFF"/>
    <w:rsid w:val="009C670E"/>
    <w:rsid w:val="009C7A7C"/>
    <w:rsid w:val="009C7C5F"/>
    <w:rsid w:val="009D072D"/>
    <w:rsid w:val="009D0BAF"/>
    <w:rsid w:val="009D2D39"/>
    <w:rsid w:val="009D2EF3"/>
    <w:rsid w:val="009D422F"/>
    <w:rsid w:val="009D4909"/>
    <w:rsid w:val="009D51EE"/>
    <w:rsid w:val="009D6208"/>
    <w:rsid w:val="009D6A23"/>
    <w:rsid w:val="009D74DB"/>
    <w:rsid w:val="009D7872"/>
    <w:rsid w:val="009D789D"/>
    <w:rsid w:val="009E13D4"/>
    <w:rsid w:val="009E1997"/>
    <w:rsid w:val="009E1A12"/>
    <w:rsid w:val="009E232E"/>
    <w:rsid w:val="009E2E56"/>
    <w:rsid w:val="009E2F86"/>
    <w:rsid w:val="009E3048"/>
    <w:rsid w:val="009E354D"/>
    <w:rsid w:val="009E43BE"/>
    <w:rsid w:val="009E68E8"/>
    <w:rsid w:val="009E7972"/>
    <w:rsid w:val="009F0C6A"/>
    <w:rsid w:val="009F14BC"/>
    <w:rsid w:val="009F2DA6"/>
    <w:rsid w:val="009F31C3"/>
    <w:rsid w:val="009F4BEF"/>
    <w:rsid w:val="009F7AE0"/>
    <w:rsid w:val="00A00846"/>
    <w:rsid w:val="00A00E92"/>
    <w:rsid w:val="00A01779"/>
    <w:rsid w:val="00A017E4"/>
    <w:rsid w:val="00A01B14"/>
    <w:rsid w:val="00A01E1E"/>
    <w:rsid w:val="00A0322B"/>
    <w:rsid w:val="00A03D4F"/>
    <w:rsid w:val="00A04C19"/>
    <w:rsid w:val="00A05494"/>
    <w:rsid w:val="00A056F8"/>
    <w:rsid w:val="00A06365"/>
    <w:rsid w:val="00A06FD1"/>
    <w:rsid w:val="00A0704E"/>
    <w:rsid w:val="00A070B6"/>
    <w:rsid w:val="00A0784C"/>
    <w:rsid w:val="00A10C31"/>
    <w:rsid w:val="00A10EB6"/>
    <w:rsid w:val="00A11DD8"/>
    <w:rsid w:val="00A11FDB"/>
    <w:rsid w:val="00A12545"/>
    <w:rsid w:val="00A1339A"/>
    <w:rsid w:val="00A13603"/>
    <w:rsid w:val="00A13683"/>
    <w:rsid w:val="00A1445C"/>
    <w:rsid w:val="00A155E7"/>
    <w:rsid w:val="00A15E61"/>
    <w:rsid w:val="00A160C2"/>
    <w:rsid w:val="00A1661B"/>
    <w:rsid w:val="00A17569"/>
    <w:rsid w:val="00A17997"/>
    <w:rsid w:val="00A17C05"/>
    <w:rsid w:val="00A20076"/>
    <w:rsid w:val="00A20911"/>
    <w:rsid w:val="00A20A41"/>
    <w:rsid w:val="00A20FA7"/>
    <w:rsid w:val="00A21041"/>
    <w:rsid w:val="00A22331"/>
    <w:rsid w:val="00A2319D"/>
    <w:rsid w:val="00A237B6"/>
    <w:rsid w:val="00A247A5"/>
    <w:rsid w:val="00A24C47"/>
    <w:rsid w:val="00A250BA"/>
    <w:rsid w:val="00A254E3"/>
    <w:rsid w:val="00A25BF4"/>
    <w:rsid w:val="00A2643D"/>
    <w:rsid w:val="00A26EF4"/>
    <w:rsid w:val="00A27393"/>
    <w:rsid w:val="00A2742E"/>
    <w:rsid w:val="00A275E4"/>
    <w:rsid w:val="00A27C70"/>
    <w:rsid w:val="00A309E8"/>
    <w:rsid w:val="00A310CA"/>
    <w:rsid w:val="00A310EE"/>
    <w:rsid w:val="00A3141A"/>
    <w:rsid w:val="00A31829"/>
    <w:rsid w:val="00A31D1B"/>
    <w:rsid w:val="00A320CF"/>
    <w:rsid w:val="00A32B74"/>
    <w:rsid w:val="00A32BE0"/>
    <w:rsid w:val="00A33234"/>
    <w:rsid w:val="00A332CB"/>
    <w:rsid w:val="00A33B85"/>
    <w:rsid w:val="00A34CFB"/>
    <w:rsid w:val="00A351F8"/>
    <w:rsid w:val="00A353D3"/>
    <w:rsid w:val="00A35924"/>
    <w:rsid w:val="00A36630"/>
    <w:rsid w:val="00A36783"/>
    <w:rsid w:val="00A37187"/>
    <w:rsid w:val="00A373D1"/>
    <w:rsid w:val="00A40217"/>
    <w:rsid w:val="00A410FB"/>
    <w:rsid w:val="00A414EA"/>
    <w:rsid w:val="00A4211D"/>
    <w:rsid w:val="00A42FD7"/>
    <w:rsid w:val="00A441C4"/>
    <w:rsid w:val="00A4525B"/>
    <w:rsid w:val="00A45ABF"/>
    <w:rsid w:val="00A464EE"/>
    <w:rsid w:val="00A4683F"/>
    <w:rsid w:val="00A5020A"/>
    <w:rsid w:val="00A50432"/>
    <w:rsid w:val="00A50532"/>
    <w:rsid w:val="00A509BE"/>
    <w:rsid w:val="00A50A3C"/>
    <w:rsid w:val="00A50A73"/>
    <w:rsid w:val="00A50AAB"/>
    <w:rsid w:val="00A50DA2"/>
    <w:rsid w:val="00A517D6"/>
    <w:rsid w:val="00A5207F"/>
    <w:rsid w:val="00A530C5"/>
    <w:rsid w:val="00A54688"/>
    <w:rsid w:val="00A550FF"/>
    <w:rsid w:val="00A55493"/>
    <w:rsid w:val="00A5602B"/>
    <w:rsid w:val="00A56847"/>
    <w:rsid w:val="00A56FC2"/>
    <w:rsid w:val="00A57257"/>
    <w:rsid w:val="00A57A64"/>
    <w:rsid w:val="00A57E63"/>
    <w:rsid w:val="00A6025B"/>
    <w:rsid w:val="00A6091D"/>
    <w:rsid w:val="00A626E9"/>
    <w:rsid w:val="00A626F3"/>
    <w:rsid w:val="00A6486D"/>
    <w:rsid w:val="00A65891"/>
    <w:rsid w:val="00A65FE2"/>
    <w:rsid w:val="00A67811"/>
    <w:rsid w:val="00A67C52"/>
    <w:rsid w:val="00A67E25"/>
    <w:rsid w:val="00A67EE7"/>
    <w:rsid w:val="00A70710"/>
    <w:rsid w:val="00A707CA"/>
    <w:rsid w:val="00A72C4D"/>
    <w:rsid w:val="00A73840"/>
    <w:rsid w:val="00A73BC1"/>
    <w:rsid w:val="00A74467"/>
    <w:rsid w:val="00A74577"/>
    <w:rsid w:val="00A750E0"/>
    <w:rsid w:val="00A75E8B"/>
    <w:rsid w:val="00A764F0"/>
    <w:rsid w:val="00A77B7C"/>
    <w:rsid w:val="00A8082B"/>
    <w:rsid w:val="00A80C01"/>
    <w:rsid w:val="00A8179C"/>
    <w:rsid w:val="00A81D9C"/>
    <w:rsid w:val="00A81FD8"/>
    <w:rsid w:val="00A81FDF"/>
    <w:rsid w:val="00A83089"/>
    <w:rsid w:val="00A84C36"/>
    <w:rsid w:val="00A850DC"/>
    <w:rsid w:val="00A861B2"/>
    <w:rsid w:val="00A8637C"/>
    <w:rsid w:val="00A863CF"/>
    <w:rsid w:val="00A863E2"/>
    <w:rsid w:val="00A86F58"/>
    <w:rsid w:val="00A87A99"/>
    <w:rsid w:val="00A90110"/>
    <w:rsid w:val="00A91050"/>
    <w:rsid w:val="00A9131F"/>
    <w:rsid w:val="00A91448"/>
    <w:rsid w:val="00A91A4A"/>
    <w:rsid w:val="00A91E16"/>
    <w:rsid w:val="00A91F78"/>
    <w:rsid w:val="00A93118"/>
    <w:rsid w:val="00A947D5"/>
    <w:rsid w:val="00A9528F"/>
    <w:rsid w:val="00A95780"/>
    <w:rsid w:val="00A95B7E"/>
    <w:rsid w:val="00A95EE4"/>
    <w:rsid w:val="00A960C9"/>
    <w:rsid w:val="00A96121"/>
    <w:rsid w:val="00A9638C"/>
    <w:rsid w:val="00A97538"/>
    <w:rsid w:val="00AA0C3D"/>
    <w:rsid w:val="00AA0CD1"/>
    <w:rsid w:val="00AA0F0E"/>
    <w:rsid w:val="00AA1268"/>
    <w:rsid w:val="00AA1617"/>
    <w:rsid w:val="00AA1C51"/>
    <w:rsid w:val="00AA2B6F"/>
    <w:rsid w:val="00AA2CE4"/>
    <w:rsid w:val="00AA348D"/>
    <w:rsid w:val="00AA490A"/>
    <w:rsid w:val="00AA4F02"/>
    <w:rsid w:val="00AA77EE"/>
    <w:rsid w:val="00AB0BBC"/>
    <w:rsid w:val="00AB19A0"/>
    <w:rsid w:val="00AB1DA2"/>
    <w:rsid w:val="00AB217F"/>
    <w:rsid w:val="00AB2A67"/>
    <w:rsid w:val="00AB30FA"/>
    <w:rsid w:val="00AB3653"/>
    <w:rsid w:val="00AB37D2"/>
    <w:rsid w:val="00AB4628"/>
    <w:rsid w:val="00AB48B1"/>
    <w:rsid w:val="00AB64C6"/>
    <w:rsid w:val="00AB6569"/>
    <w:rsid w:val="00AB6603"/>
    <w:rsid w:val="00AB673D"/>
    <w:rsid w:val="00AB6FE6"/>
    <w:rsid w:val="00AB733B"/>
    <w:rsid w:val="00AB7460"/>
    <w:rsid w:val="00AB7D2D"/>
    <w:rsid w:val="00AC008B"/>
    <w:rsid w:val="00AC01E2"/>
    <w:rsid w:val="00AC0330"/>
    <w:rsid w:val="00AC04B7"/>
    <w:rsid w:val="00AC0772"/>
    <w:rsid w:val="00AC0808"/>
    <w:rsid w:val="00AC0963"/>
    <w:rsid w:val="00AC14F0"/>
    <w:rsid w:val="00AC180E"/>
    <w:rsid w:val="00AC2499"/>
    <w:rsid w:val="00AC2D69"/>
    <w:rsid w:val="00AC372A"/>
    <w:rsid w:val="00AC3EFC"/>
    <w:rsid w:val="00AC4801"/>
    <w:rsid w:val="00AC4E42"/>
    <w:rsid w:val="00AC50F4"/>
    <w:rsid w:val="00AC5915"/>
    <w:rsid w:val="00AC638F"/>
    <w:rsid w:val="00AC6462"/>
    <w:rsid w:val="00AC6E87"/>
    <w:rsid w:val="00AC727C"/>
    <w:rsid w:val="00AC72CD"/>
    <w:rsid w:val="00AC7719"/>
    <w:rsid w:val="00AC798A"/>
    <w:rsid w:val="00AD0B99"/>
    <w:rsid w:val="00AD1A14"/>
    <w:rsid w:val="00AD2290"/>
    <w:rsid w:val="00AD2724"/>
    <w:rsid w:val="00AD46B4"/>
    <w:rsid w:val="00AD68E7"/>
    <w:rsid w:val="00AD6E68"/>
    <w:rsid w:val="00AD708D"/>
    <w:rsid w:val="00AD76BA"/>
    <w:rsid w:val="00AE0026"/>
    <w:rsid w:val="00AE032E"/>
    <w:rsid w:val="00AE0BE4"/>
    <w:rsid w:val="00AE0D57"/>
    <w:rsid w:val="00AE1CD2"/>
    <w:rsid w:val="00AE22A9"/>
    <w:rsid w:val="00AE23F1"/>
    <w:rsid w:val="00AE2CDC"/>
    <w:rsid w:val="00AE4368"/>
    <w:rsid w:val="00AE4C6F"/>
    <w:rsid w:val="00AE598F"/>
    <w:rsid w:val="00AE5ABE"/>
    <w:rsid w:val="00AE5BB6"/>
    <w:rsid w:val="00AE696F"/>
    <w:rsid w:val="00AE6F4B"/>
    <w:rsid w:val="00AE70A6"/>
    <w:rsid w:val="00AF0157"/>
    <w:rsid w:val="00AF0F52"/>
    <w:rsid w:val="00AF176B"/>
    <w:rsid w:val="00AF2350"/>
    <w:rsid w:val="00AF2E25"/>
    <w:rsid w:val="00AF38AE"/>
    <w:rsid w:val="00AF4372"/>
    <w:rsid w:val="00AF4860"/>
    <w:rsid w:val="00AF5DB9"/>
    <w:rsid w:val="00B00446"/>
    <w:rsid w:val="00B007ED"/>
    <w:rsid w:val="00B00FD7"/>
    <w:rsid w:val="00B015F2"/>
    <w:rsid w:val="00B01E5A"/>
    <w:rsid w:val="00B0297D"/>
    <w:rsid w:val="00B03980"/>
    <w:rsid w:val="00B03C7C"/>
    <w:rsid w:val="00B04226"/>
    <w:rsid w:val="00B04A55"/>
    <w:rsid w:val="00B05229"/>
    <w:rsid w:val="00B05A66"/>
    <w:rsid w:val="00B06AE1"/>
    <w:rsid w:val="00B0796A"/>
    <w:rsid w:val="00B108B9"/>
    <w:rsid w:val="00B1229D"/>
    <w:rsid w:val="00B12673"/>
    <w:rsid w:val="00B127CB"/>
    <w:rsid w:val="00B1306A"/>
    <w:rsid w:val="00B156D6"/>
    <w:rsid w:val="00B15760"/>
    <w:rsid w:val="00B16487"/>
    <w:rsid w:val="00B21000"/>
    <w:rsid w:val="00B21449"/>
    <w:rsid w:val="00B21E54"/>
    <w:rsid w:val="00B22674"/>
    <w:rsid w:val="00B22811"/>
    <w:rsid w:val="00B22FAD"/>
    <w:rsid w:val="00B23A80"/>
    <w:rsid w:val="00B25517"/>
    <w:rsid w:val="00B2590A"/>
    <w:rsid w:val="00B26122"/>
    <w:rsid w:val="00B26362"/>
    <w:rsid w:val="00B27135"/>
    <w:rsid w:val="00B27207"/>
    <w:rsid w:val="00B27855"/>
    <w:rsid w:val="00B307FB"/>
    <w:rsid w:val="00B30F0C"/>
    <w:rsid w:val="00B311EA"/>
    <w:rsid w:val="00B312D8"/>
    <w:rsid w:val="00B32C1C"/>
    <w:rsid w:val="00B337D8"/>
    <w:rsid w:val="00B33974"/>
    <w:rsid w:val="00B33F59"/>
    <w:rsid w:val="00B342BF"/>
    <w:rsid w:val="00B35802"/>
    <w:rsid w:val="00B35E8D"/>
    <w:rsid w:val="00B37FCD"/>
    <w:rsid w:val="00B40465"/>
    <w:rsid w:val="00B404B8"/>
    <w:rsid w:val="00B40774"/>
    <w:rsid w:val="00B40AAA"/>
    <w:rsid w:val="00B40DB6"/>
    <w:rsid w:val="00B42154"/>
    <w:rsid w:val="00B42319"/>
    <w:rsid w:val="00B424C6"/>
    <w:rsid w:val="00B4284A"/>
    <w:rsid w:val="00B433F2"/>
    <w:rsid w:val="00B4342F"/>
    <w:rsid w:val="00B43963"/>
    <w:rsid w:val="00B439EB"/>
    <w:rsid w:val="00B43E37"/>
    <w:rsid w:val="00B440F1"/>
    <w:rsid w:val="00B446B9"/>
    <w:rsid w:val="00B44C14"/>
    <w:rsid w:val="00B46EBC"/>
    <w:rsid w:val="00B47108"/>
    <w:rsid w:val="00B50389"/>
    <w:rsid w:val="00B505D4"/>
    <w:rsid w:val="00B50911"/>
    <w:rsid w:val="00B50D69"/>
    <w:rsid w:val="00B510AC"/>
    <w:rsid w:val="00B5143B"/>
    <w:rsid w:val="00B51556"/>
    <w:rsid w:val="00B52244"/>
    <w:rsid w:val="00B5240F"/>
    <w:rsid w:val="00B5309D"/>
    <w:rsid w:val="00B5360E"/>
    <w:rsid w:val="00B53B38"/>
    <w:rsid w:val="00B53F01"/>
    <w:rsid w:val="00B5458C"/>
    <w:rsid w:val="00B54BCE"/>
    <w:rsid w:val="00B54D14"/>
    <w:rsid w:val="00B54E23"/>
    <w:rsid w:val="00B5580D"/>
    <w:rsid w:val="00B55FEF"/>
    <w:rsid w:val="00B601AC"/>
    <w:rsid w:val="00B611BF"/>
    <w:rsid w:val="00B6136F"/>
    <w:rsid w:val="00B62DCB"/>
    <w:rsid w:val="00B630E3"/>
    <w:rsid w:val="00B63B5C"/>
    <w:rsid w:val="00B64920"/>
    <w:rsid w:val="00B65426"/>
    <w:rsid w:val="00B658A7"/>
    <w:rsid w:val="00B65DA8"/>
    <w:rsid w:val="00B6637E"/>
    <w:rsid w:val="00B66B34"/>
    <w:rsid w:val="00B66D90"/>
    <w:rsid w:val="00B66E82"/>
    <w:rsid w:val="00B672E7"/>
    <w:rsid w:val="00B7036F"/>
    <w:rsid w:val="00B709FE"/>
    <w:rsid w:val="00B70BFF"/>
    <w:rsid w:val="00B70E36"/>
    <w:rsid w:val="00B710E8"/>
    <w:rsid w:val="00B715D2"/>
    <w:rsid w:val="00B7208E"/>
    <w:rsid w:val="00B7229A"/>
    <w:rsid w:val="00B72461"/>
    <w:rsid w:val="00B72726"/>
    <w:rsid w:val="00B72849"/>
    <w:rsid w:val="00B72D0F"/>
    <w:rsid w:val="00B7302D"/>
    <w:rsid w:val="00B73AB3"/>
    <w:rsid w:val="00B73BCC"/>
    <w:rsid w:val="00B767D0"/>
    <w:rsid w:val="00B76FE6"/>
    <w:rsid w:val="00B8057B"/>
    <w:rsid w:val="00B80CB1"/>
    <w:rsid w:val="00B80FEB"/>
    <w:rsid w:val="00B818F4"/>
    <w:rsid w:val="00B81994"/>
    <w:rsid w:val="00B8300E"/>
    <w:rsid w:val="00B83299"/>
    <w:rsid w:val="00B84555"/>
    <w:rsid w:val="00B8484D"/>
    <w:rsid w:val="00B848B5"/>
    <w:rsid w:val="00B84EF7"/>
    <w:rsid w:val="00B8548E"/>
    <w:rsid w:val="00B866EB"/>
    <w:rsid w:val="00B86AF3"/>
    <w:rsid w:val="00B86BEA"/>
    <w:rsid w:val="00B8771B"/>
    <w:rsid w:val="00B87859"/>
    <w:rsid w:val="00B879B6"/>
    <w:rsid w:val="00B87B54"/>
    <w:rsid w:val="00B91699"/>
    <w:rsid w:val="00B92B7D"/>
    <w:rsid w:val="00B930EF"/>
    <w:rsid w:val="00B9332E"/>
    <w:rsid w:val="00B93645"/>
    <w:rsid w:val="00B942F0"/>
    <w:rsid w:val="00B94CB3"/>
    <w:rsid w:val="00B9517B"/>
    <w:rsid w:val="00B95674"/>
    <w:rsid w:val="00B95A7B"/>
    <w:rsid w:val="00B95DD8"/>
    <w:rsid w:val="00B960B0"/>
    <w:rsid w:val="00B97ABA"/>
    <w:rsid w:val="00B97BC0"/>
    <w:rsid w:val="00BA1810"/>
    <w:rsid w:val="00BA196B"/>
    <w:rsid w:val="00BA2025"/>
    <w:rsid w:val="00BA287B"/>
    <w:rsid w:val="00BA2F81"/>
    <w:rsid w:val="00BA31B3"/>
    <w:rsid w:val="00BA335F"/>
    <w:rsid w:val="00BA4730"/>
    <w:rsid w:val="00BA505E"/>
    <w:rsid w:val="00BA5581"/>
    <w:rsid w:val="00BA63ED"/>
    <w:rsid w:val="00BA6F1F"/>
    <w:rsid w:val="00BA6F71"/>
    <w:rsid w:val="00BA6F78"/>
    <w:rsid w:val="00BA709F"/>
    <w:rsid w:val="00BA7285"/>
    <w:rsid w:val="00BA79B3"/>
    <w:rsid w:val="00BB0017"/>
    <w:rsid w:val="00BB034A"/>
    <w:rsid w:val="00BB11B7"/>
    <w:rsid w:val="00BB1683"/>
    <w:rsid w:val="00BB18BF"/>
    <w:rsid w:val="00BB33C0"/>
    <w:rsid w:val="00BB3D7F"/>
    <w:rsid w:val="00BB430D"/>
    <w:rsid w:val="00BB4314"/>
    <w:rsid w:val="00BB4670"/>
    <w:rsid w:val="00BB4CC9"/>
    <w:rsid w:val="00BB55F6"/>
    <w:rsid w:val="00BC01AE"/>
    <w:rsid w:val="00BC01B4"/>
    <w:rsid w:val="00BC1399"/>
    <w:rsid w:val="00BC13C6"/>
    <w:rsid w:val="00BC1534"/>
    <w:rsid w:val="00BC1BA5"/>
    <w:rsid w:val="00BC2872"/>
    <w:rsid w:val="00BC2B56"/>
    <w:rsid w:val="00BC3ADB"/>
    <w:rsid w:val="00BC3BED"/>
    <w:rsid w:val="00BC4781"/>
    <w:rsid w:val="00BC5244"/>
    <w:rsid w:val="00BC706E"/>
    <w:rsid w:val="00BC767D"/>
    <w:rsid w:val="00BC79B5"/>
    <w:rsid w:val="00BC7BB9"/>
    <w:rsid w:val="00BD0573"/>
    <w:rsid w:val="00BD072A"/>
    <w:rsid w:val="00BD0807"/>
    <w:rsid w:val="00BD0B99"/>
    <w:rsid w:val="00BD135B"/>
    <w:rsid w:val="00BD17AD"/>
    <w:rsid w:val="00BD1E9E"/>
    <w:rsid w:val="00BD387D"/>
    <w:rsid w:val="00BD3A09"/>
    <w:rsid w:val="00BD3F5F"/>
    <w:rsid w:val="00BD4971"/>
    <w:rsid w:val="00BD4B03"/>
    <w:rsid w:val="00BD4FD1"/>
    <w:rsid w:val="00BD5B2B"/>
    <w:rsid w:val="00BD7755"/>
    <w:rsid w:val="00BE00C8"/>
    <w:rsid w:val="00BE039A"/>
    <w:rsid w:val="00BE07B7"/>
    <w:rsid w:val="00BE0BC8"/>
    <w:rsid w:val="00BE218F"/>
    <w:rsid w:val="00BE2EAF"/>
    <w:rsid w:val="00BE2F14"/>
    <w:rsid w:val="00BE2FA2"/>
    <w:rsid w:val="00BE2FAE"/>
    <w:rsid w:val="00BE36ED"/>
    <w:rsid w:val="00BE4B51"/>
    <w:rsid w:val="00BE5EFF"/>
    <w:rsid w:val="00BE682D"/>
    <w:rsid w:val="00BE6C1E"/>
    <w:rsid w:val="00BE74B3"/>
    <w:rsid w:val="00BF08CE"/>
    <w:rsid w:val="00BF0B14"/>
    <w:rsid w:val="00BF0EC3"/>
    <w:rsid w:val="00BF152C"/>
    <w:rsid w:val="00BF16B7"/>
    <w:rsid w:val="00BF1B00"/>
    <w:rsid w:val="00BF1FBB"/>
    <w:rsid w:val="00BF20EE"/>
    <w:rsid w:val="00BF2499"/>
    <w:rsid w:val="00BF251B"/>
    <w:rsid w:val="00BF2F2D"/>
    <w:rsid w:val="00BF3245"/>
    <w:rsid w:val="00BF5108"/>
    <w:rsid w:val="00BF58D0"/>
    <w:rsid w:val="00BF5F24"/>
    <w:rsid w:val="00C00D46"/>
    <w:rsid w:val="00C00DD8"/>
    <w:rsid w:val="00C010D7"/>
    <w:rsid w:val="00C02F84"/>
    <w:rsid w:val="00C034AE"/>
    <w:rsid w:val="00C037DF"/>
    <w:rsid w:val="00C0407C"/>
    <w:rsid w:val="00C04671"/>
    <w:rsid w:val="00C04BFB"/>
    <w:rsid w:val="00C051DB"/>
    <w:rsid w:val="00C05EC2"/>
    <w:rsid w:val="00C06159"/>
    <w:rsid w:val="00C06503"/>
    <w:rsid w:val="00C066C4"/>
    <w:rsid w:val="00C06CEF"/>
    <w:rsid w:val="00C07342"/>
    <w:rsid w:val="00C07518"/>
    <w:rsid w:val="00C10488"/>
    <w:rsid w:val="00C1062C"/>
    <w:rsid w:val="00C10EF0"/>
    <w:rsid w:val="00C12291"/>
    <w:rsid w:val="00C123C7"/>
    <w:rsid w:val="00C12E54"/>
    <w:rsid w:val="00C12FB8"/>
    <w:rsid w:val="00C13E76"/>
    <w:rsid w:val="00C1482D"/>
    <w:rsid w:val="00C14CAE"/>
    <w:rsid w:val="00C1501A"/>
    <w:rsid w:val="00C155E0"/>
    <w:rsid w:val="00C15783"/>
    <w:rsid w:val="00C16277"/>
    <w:rsid w:val="00C16561"/>
    <w:rsid w:val="00C16A24"/>
    <w:rsid w:val="00C16B9F"/>
    <w:rsid w:val="00C179A0"/>
    <w:rsid w:val="00C17BD2"/>
    <w:rsid w:val="00C20CAD"/>
    <w:rsid w:val="00C21B0C"/>
    <w:rsid w:val="00C21B50"/>
    <w:rsid w:val="00C21CA8"/>
    <w:rsid w:val="00C21F02"/>
    <w:rsid w:val="00C22E3E"/>
    <w:rsid w:val="00C23D48"/>
    <w:rsid w:val="00C25923"/>
    <w:rsid w:val="00C2698D"/>
    <w:rsid w:val="00C26ACA"/>
    <w:rsid w:val="00C300BD"/>
    <w:rsid w:val="00C3075D"/>
    <w:rsid w:val="00C30C4A"/>
    <w:rsid w:val="00C30E6F"/>
    <w:rsid w:val="00C31612"/>
    <w:rsid w:val="00C32009"/>
    <w:rsid w:val="00C328E1"/>
    <w:rsid w:val="00C343EC"/>
    <w:rsid w:val="00C3527D"/>
    <w:rsid w:val="00C365DF"/>
    <w:rsid w:val="00C3761C"/>
    <w:rsid w:val="00C40348"/>
    <w:rsid w:val="00C409BE"/>
    <w:rsid w:val="00C409E6"/>
    <w:rsid w:val="00C40E7A"/>
    <w:rsid w:val="00C41309"/>
    <w:rsid w:val="00C41DCB"/>
    <w:rsid w:val="00C42D9A"/>
    <w:rsid w:val="00C43ABF"/>
    <w:rsid w:val="00C442CD"/>
    <w:rsid w:val="00C4544B"/>
    <w:rsid w:val="00C45554"/>
    <w:rsid w:val="00C455B7"/>
    <w:rsid w:val="00C47749"/>
    <w:rsid w:val="00C50980"/>
    <w:rsid w:val="00C50E3E"/>
    <w:rsid w:val="00C50EC1"/>
    <w:rsid w:val="00C513B7"/>
    <w:rsid w:val="00C51F4A"/>
    <w:rsid w:val="00C52B00"/>
    <w:rsid w:val="00C52F53"/>
    <w:rsid w:val="00C53E46"/>
    <w:rsid w:val="00C5416A"/>
    <w:rsid w:val="00C54B66"/>
    <w:rsid w:val="00C54B67"/>
    <w:rsid w:val="00C56FB6"/>
    <w:rsid w:val="00C57629"/>
    <w:rsid w:val="00C57855"/>
    <w:rsid w:val="00C60252"/>
    <w:rsid w:val="00C60A42"/>
    <w:rsid w:val="00C60D1A"/>
    <w:rsid w:val="00C613C7"/>
    <w:rsid w:val="00C6172F"/>
    <w:rsid w:val="00C6192E"/>
    <w:rsid w:val="00C627E6"/>
    <w:rsid w:val="00C630F1"/>
    <w:rsid w:val="00C63176"/>
    <w:rsid w:val="00C632D9"/>
    <w:rsid w:val="00C6366E"/>
    <w:rsid w:val="00C639A2"/>
    <w:rsid w:val="00C64BEA"/>
    <w:rsid w:val="00C654D7"/>
    <w:rsid w:val="00C6566D"/>
    <w:rsid w:val="00C664EE"/>
    <w:rsid w:val="00C6653E"/>
    <w:rsid w:val="00C66B94"/>
    <w:rsid w:val="00C66CA2"/>
    <w:rsid w:val="00C66F86"/>
    <w:rsid w:val="00C67A80"/>
    <w:rsid w:val="00C7073D"/>
    <w:rsid w:val="00C739EF"/>
    <w:rsid w:val="00C73A54"/>
    <w:rsid w:val="00C74548"/>
    <w:rsid w:val="00C74634"/>
    <w:rsid w:val="00C74C1C"/>
    <w:rsid w:val="00C74E6D"/>
    <w:rsid w:val="00C77EB3"/>
    <w:rsid w:val="00C81753"/>
    <w:rsid w:val="00C83932"/>
    <w:rsid w:val="00C83A99"/>
    <w:rsid w:val="00C84279"/>
    <w:rsid w:val="00C85033"/>
    <w:rsid w:val="00C86880"/>
    <w:rsid w:val="00C86ED3"/>
    <w:rsid w:val="00C90082"/>
    <w:rsid w:val="00C9057D"/>
    <w:rsid w:val="00C90A2F"/>
    <w:rsid w:val="00C90A9B"/>
    <w:rsid w:val="00C90C6C"/>
    <w:rsid w:val="00C9176C"/>
    <w:rsid w:val="00C91802"/>
    <w:rsid w:val="00C92602"/>
    <w:rsid w:val="00C9390E"/>
    <w:rsid w:val="00C94566"/>
    <w:rsid w:val="00C956A1"/>
    <w:rsid w:val="00C959DE"/>
    <w:rsid w:val="00C962E1"/>
    <w:rsid w:val="00C9649C"/>
    <w:rsid w:val="00C97635"/>
    <w:rsid w:val="00C97EF0"/>
    <w:rsid w:val="00CA06D3"/>
    <w:rsid w:val="00CA18D0"/>
    <w:rsid w:val="00CA1F38"/>
    <w:rsid w:val="00CA1F77"/>
    <w:rsid w:val="00CA1FB1"/>
    <w:rsid w:val="00CA28A6"/>
    <w:rsid w:val="00CA3BF5"/>
    <w:rsid w:val="00CA4560"/>
    <w:rsid w:val="00CA4DB8"/>
    <w:rsid w:val="00CA4E67"/>
    <w:rsid w:val="00CA5985"/>
    <w:rsid w:val="00CA6035"/>
    <w:rsid w:val="00CA7291"/>
    <w:rsid w:val="00CB02BD"/>
    <w:rsid w:val="00CB1C1B"/>
    <w:rsid w:val="00CB2041"/>
    <w:rsid w:val="00CB278D"/>
    <w:rsid w:val="00CB282A"/>
    <w:rsid w:val="00CB2949"/>
    <w:rsid w:val="00CB318F"/>
    <w:rsid w:val="00CB3408"/>
    <w:rsid w:val="00CB3AB7"/>
    <w:rsid w:val="00CB3C6A"/>
    <w:rsid w:val="00CB44C2"/>
    <w:rsid w:val="00CB45B7"/>
    <w:rsid w:val="00CB4695"/>
    <w:rsid w:val="00CB5240"/>
    <w:rsid w:val="00CB5E39"/>
    <w:rsid w:val="00CC0BDE"/>
    <w:rsid w:val="00CC0CBF"/>
    <w:rsid w:val="00CC0F3C"/>
    <w:rsid w:val="00CC1606"/>
    <w:rsid w:val="00CC23ED"/>
    <w:rsid w:val="00CC2CC7"/>
    <w:rsid w:val="00CC3269"/>
    <w:rsid w:val="00CC4827"/>
    <w:rsid w:val="00CC49C2"/>
    <w:rsid w:val="00CC4A24"/>
    <w:rsid w:val="00CC5894"/>
    <w:rsid w:val="00CC6600"/>
    <w:rsid w:val="00CC6BF2"/>
    <w:rsid w:val="00CC776F"/>
    <w:rsid w:val="00CC7DF2"/>
    <w:rsid w:val="00CD0158"/>
    <w:rsid w:val="00CD02D0"/>
    <w:rsid w:val="00CD075E"/>
    <w:rsid w:val="00CD0918"/>
    <w:rsid w:val="00CD0922"/>
    <w:rsid w:val="00CD0EB9"/>
    <w:rsid w:val="00CD2692"/>
    <w:rsid w:val="00CD3255"/>
    <w:rsid w:val="00CD3E74"/>
    <w:rsid w:val="00CD651D"/>
    <w:rsid w:val="00CD6DFB"/>
    <w:rsid w:val="00CD747D"/>
    <w:rsid w:val="00CD7ADA"/>
    <w:rsid w:val="00CE031C"/>
    <w:rsid w:val="00CE07C3"/>
    <w:rsid w:val="00CE084B"/>
    <w:rsid w:val="00CE0D25"/>
    <w:rsid w:val="00CE15A3"/>
    <w:rsid w:val="00CE1ED7"/>
    <w:rsid w:val="00CE2959"/>
    <w:rsid w:val="00CE3A37"/>
    <w:rsid w:val="00CE3D26"/>
    <w:rsid w:val="00CE4550"/>
    <w:rsid w:val="00CE49B9"/>
    <w:rsid w:val="00CE5C3D"/>
    <w:rsid w:val="00CE748B"/>
    <w:rsid w:val="00CF01C5"/>
    <w:rsid w:val="00CF061D"/>
    <w:rsid w:val="00CF07A9"/>
    <w:rsid w:val="00CF10AA"/>
    <w:rsid w:val="00CF1404"/>
    <w:rsid w:val="00CF1E77"/>
    <w:rsid w:val="00CF1FD9"/>
    <w:rsid w:val="00CF23A6"/>
    <w:rsid w:val="00CF31E9"/>
    <w:rsid w:val="00CF3BE9"/>
    <w:rsid w:val="00CF3D20"/>
    <w:rsid w:val="00CF4260"/>
    <w:rsid w:val="00CF4652"/>
    <w:rsid w:val="00CF498E"/>
    <w:rsid w:val="00CF4A02"/>
    <w:rsid w:val="00CF4B18"/>
    <w:rsid w:val="00CF5314"/>
    <w:rsid w:val="00CF606F"/>
    <w:rsid w:val="00D00189"/>
    <w:rsid w:val="00D01163"/>
    <w:rsid w:val="00D01BF5"/>
    <w:rsid w:val="00D01C9C"/>
    <w:rsid w:val="00D02223"/>
    <w:rsid w:val="00D023AE"/>
    <w:rsid w:val="00D02420"/>
    <w:rsid w:val="00D03844"/>
    <w:rsid w:val="00D0415E"/>
    <w:rsid w:val="00D0486E"/>
    <w:rsid w:val="00D04AE5"/>
    <w:rsid w:val="00D04D81"/>
    <w:rsid w:val="00D05EDF"/>
    <w:rsid w:val="00D07131"/>
    <w:rsid w:val="00D07D0D"/>
    <w:rsid w:val="00D1132B"/>
    <w:rsid w:val="00D113F3"/>
    <w:rsid w:val="00D119DB"/>
    <w:rsid w:val="00D12E7C"/>
    <w:rsid w:val="00D13C47"/>
    <w:rsid w:val="00D1498F"/>
    <w:rsid w:val="00D1549E"/>
    <w:rsid w:val="00D1611B"/>
    <w:rsid w:val="00D16904"/>
    <w:rsid w:val="00D169E1"/>
    <w:rsid w:val="00D16E80"/>
    <w:rsid w:val="00D1735C"/>
    <w:rsid w:val="00D17F58"/>
    <w:rsid w:val="00D2074D"/>
    <w:rsid w:val="00D2106B"/>
    <w:rsid w:val="00D2196C"/>
    <w:rsid w:val="00D21B7F"/>
    <w:rsid w:val="00D2225C"/>
    <w:rsid w:val="00D227A9"/>
    <w:rsid w:val="00D22BC9"/>
    <w:rsid w:val="00D24B11"/>
    <w:rsid w:val="00D2510E"/>
    <w:rsid w:val="00D2546F"/>
    <w:rsid w:val="00D25769"/>
    <w:rsid w:val="00D26141"/>
    <w:rsid w:val="00D26704"/>
    <w:rsid w:val="00D27456"/>
    <w:rsid w:val="00D27CB8"/>
    <w:rsid w:val="00D30604"/>
    <w:rsid w:val="00D30BF2"/>
    <w:rsid w:val="00D3141E"/>
    <w:rsid w:val="00D316B5"/>
    <w:rsid w:val="00D31902"/>
    <w:rsid w:val="00D32896"/>
    <w:rsid w:val="00D328E1"/>
    <w:rsid w:val="00D32A78"/>
    <w:rsid w:val="00D32D6C"/>
    <w:rsid w:val="00D33186"/>
    <w:rsid w:val="00D34223"/>
    <w:rsid w:val="00D35FD9"/>
    <w:rsid w:val="00D367D5"/>
    <w:rsid w:val="00D36BCC"/>
    <w:rsid w:val="00D37286"/>
    <w:rsid w:val="00D3795C"/>
    <w:rsid w:val="00D401D6"/>
    <w:rsid w:val="00D411E7"/>
    <w:rsid w:val="00D41A5E"/>
    <w:rsid w:val="00D41CEE"/>
    <w:rsid w:val="00D424AC"/>
    <w:rsid w:val="00D43E16"/>
    <w:rsid w:val="00D44235"/>
    <w:rsid w:val="00D44906"/>
    <w:rsid w:val="00D44E5D"/>
    <w:rsid w:val="00D47888"/>
    <w:rsid w:val="00D47948"/>
    <w:rsid w:val="00D501A8"/>
    <w:rsid w:val="00D50DF5"/>
    <w:rsid w:val="00D515B8"/>
    <w:rsid w:val="00D52507"/>
    <w:rsid w:val="00D53B3E"/>
    <w:rsid w:val="00D53C32"/>
    <w:rsid w:val="00D55A16"/>
    <w:rsid w:val="00D563F2"/>
    <w:rsid w:val="00D56723"/>
    <w:rsid w:val="00D6149B"/>
    <w:rsid w:val="00D62303"/>
    <w:rsid w:val="00D6272F"/>
    <w:rsid w:val="00D63BF3"/>
    <w:rsid w:val="00D655BE"/>
    <w:rsid w:val="00D6569D"/>
    <w:rsid w:val="00D679B8"/>
    <w:rsid w:val="00D67F43"/>
    <w:rsid w:val="00D7074E"/>
    <w:rsid w:val="00D717AD"/>
    <w:rsid w:val="00D72A49"/>
    <w:rsid w:val="00D74246"/>
    <w:rsid w:val="00D745FE"/>
    <w:rsid w:val="00D747E0"/>
    <w:rsid w:val="00D74E03"/>
    <w:rsid w:val="00D75D18"/>
    <w:rsid w:val="00D762B8"/>
    <w:rsid w:val="00D76917"/>
    <w:rsid w:val="00D8004E"/>
    <w:rsid w:val="00D80834"/>
    <w:rsid w:val="00D81775"/>
    <w:rsid w:val="00D8360D"/>
    <w:rsid w:val="00D83BE1"/>
    <w:rsid w:val="00D83C1A"/>
    <w:rsid w:val="00D840B3"/>
    <w:rsid w:val="00D840E5"/>
    <w:rsid w:val="00D847C9"/>
    <w:rsid w:val="00D856CC"/>
    <w:rsid w:val="00D86BF0"/>
    <w:rsid w:val="00D87449"/>
    <w:rsid w:val="00D87A79"/>
    <w:rsid w:val="00D9046C"/>
    <w:rsid w:val="00D90AE9"/>
    <w:rsid w:val="00D91D91"/>
    <w:rsid w:val="00D9391D"/>
    <w:rsid w:val="00D93A31"/>
    <w:rsid w:val="00D94EA4"/>
    <w:rsid w:val="00D95D12"/>
    <w:rsid w:val="00D962C6"/>
    <w:rsid w:val="00D96B07"/>
    <w:rsid w:val="00D96CDC"/>
    <w:rsid w:val="00D96EA9"/>
    <w:rsid w:val="00D97DAF"/>
    <w:rsid w:val="00DA0193"/>
    <w:rsid w:val="00DA0DF3"/>
    <w:rsid w:val="00DA13C8"/>
    <w:rsid w:val="00DA1769"/>
    <w:rsid w:val="00DA1978"/>
    <w:rsid w:val="00DA1FC3"/>
    <w:rsid w:val="00DA28F0"/>
    <w:rsid w:val="00DA4583"/>
    <w:rsid w:val="00DA4E36"/>
    <w:rsid w:val="00DA5946"/>
    <w:rsid w:val="00DA59AB"/>
    <w:rsid w:val="00DA6658"/>
    <w:rsid w:val="00DA6716"/>
    <w:rsid w:val="00DA69FA"/>
    <w:rsid w:val="00DA6CE4"/>
    <w:rsid w:val="00DA7298"/>
    <w:rsid w:val="00DA7D7C"/>
    <w:rsid w:val="00DA7F07"/>
    <w:rsid w:val="00DB09C6"/>
    <w:rsid w:val="00DB0E6D"/>
    <w:rsid w:val="00DB212C"/>
    <w:rsid w:val="00DB341D"/>
    <w:rsid w:val="00DB34D6"/>
    <w:rsid w:val="00DB396A"/>
    <w:rsid w:val="00DB5346"/>
    <w:rsid w:val="00DB5962"/>
    <w:rsid w:val="00DB5C02"/>
    <w:rsid w:val="00DB5D25"/>
    <w:rsid w:val="00DB5E20"/>
    <w:rsid w:val="00DB70DF"/>
    <w:rsid w:val="00DB7369"/>
    <w:rsid w:val="00DC0DD1"/>
    <w:rsid w:val="00DC0FC6"/>
    <w:rsid w:val="00DC2546"/>
    <w:rsid w:val="00DC2730"/>
    <w:rsid w:val="00DC2BDE"/>
    <w:rsid w:val="00DC30F9"/>
    <w:rsid w:val="00DC4BC8"/>
    <w:rsid w:val="00DC541F"/>
    <w:rsid w:val="00DC5647"/>
    <w:rsid w:val="00DC584B"/>
    <w:rsid w:val="00DC68FE"/>
    <w:rsid w:val="00DC6CDE"/>
    <w:rsid w:val="00DC6DD5"/>
    <w:rsid w:val="00DC7EB2"/>
    <w:rsid w:val="00DD1AB9"/>
    <w:rsid w:val="00DD3BC2"/>
    <w:rsid w:val="00DD3F99"/>
    <w:rsid w:val="00DD46A1"/>
    <w:rsid w:val="00DD4747"/>
    <w:rsid w:val="00DD4A49"/>
    <w:rsid w:val="00DD4E0C"/>
    <w:rsid w:val="00DD4E64"/>
    <w:rsid w:val="00DD58AE"/>
    <w:rsid w:val="00DD6642"/>
    <w:rsid w:val="00DD6A5B"/>
    <w:rsid w:val="00DD6E11"/>
    <w:rsid w:val="00DD7451"/>
    <w:rsid w:val="00DD7AA4"/>
    <w:rsid w:val="00DE0E9D"/>
    <w:rsid w:val="00DE492A"/>
    <w:rsid w:val="00DE4AD4"/>
    <w:rsid w:val="00DE66F8"/>
    <w:rsid w:val="00DE672C"/>
    <w:rsid w:val="00DE722E"/>
    <w:rsid w:val="00DE77EB"/>
    <w:rsid w:val="00DE79FE"/>
    <w:rsid w:val="00DF0CB3"/>
    <w:rsid w:val="00DF10FF"/>
    <w:rsid w:val="00DF2668"/>
    <w:rsid w:val="00DF34FC"/>
    <w:rsid w:val="00DF3A3E"/>
    <w:rsid w:val="00DF4451"/>
    <w:rsid w:val="00DF5356"/>
    <w:rsid w:val="00DF58F2"/>
    <w:rsid w:val="00DF5EE3"/>
    <w:rsid w:val="00DF63EA"/>
    <w:rsid w:val="00DF6467"/>
    <w:rsid w:val="00DF64E8"/>
    <w:rsid w:val="00DF6E51"/>
    <w:rsid w:val="00DF7424"/>
    <w:rsid w:val="00DF74DE"/>
    <w:rsid w:val="00DF776B"/>
    <w:rsid w:val="00E002D8"/>
    <w:rsid w:val="00E00868"/>
    <w:rsid w:val="00E00C0D"/>
    <w:rsid w:val="00E0116C"/>
    <w:rsid w:val="00E0264C"/>
    <w:rsid w:val="00E0269C"/>
    <w:rsid w:val="00E0270A"/>
    <w:rsid w:val="00E02D74"/>
    <w:rsid w:val="00E031F3"/>
    <w:rsid w:val="00E03294"/>
    <w:rsid w:val="00E03848"/>
    <w:rsid w:val="00E04176"/>
    <w:rsid w:val="00E0417E"/>
    <w:rsid w:val="00E0612C"/>
    <w:rsid w:val="00E065C2"/>
    <w:rsid w:val="00E06B94"/>
    <w:rsid w:val="00E07327"/>
    <w:rsid w:val="00E074EB"/>
    <w:rsid w:val="00E11179"/>
    <w:rsid w:val="00E113C3"/>
    <w:rsid w:val="00E119AA"/>
    <w:rsid w:val="00E11BA2"/>
    <w:rsid w:val="00E11C4C"/>
    <w:rsid w:val="00E11D8D"/>
    <w:rsid w:val="00E133E3"/>
    <w:rsid w:val="00E13478"/>
    <w:rsid w:val="00E1479C"/>
    <w:rsid w:val="00E147A6"/>
    <w:rsid w:val="00E150EF"/>
    <w:rsid w:val="00E15D95"/>
    <w:rsid w:val="00E16B5C"/>
    <w:rsid w:val="00E17983"/>
    <w:rsid w:val="00E17F3D"/>
    <w:rsid w:val="00E20671"/>
    <w:rsid w:val="00E209A0"/>
    <w:rsid w:val="00E2117C"/>
    <w:rsid w:val="00E223A6"/>
    <w:rsid w:val="00E22D45"/>
    <w:rsid w:val="00E2340B"/>
    <w:rsid w:val="00E2343F"/>
    <w:rsid w:val="00E234A5"/>
    <w:rsid w:val="00E236A6"/>
    <w:rsid w:val="00E240A7"/>
    <w:rsid w:val="00E2471E"/>
    <w:rsid w:val="00E24B2E"/>
    <w:rsid w:val="00E24E49"/>
    <w:rsid w:val="00E251BF"/>
    <w:rsid w:val="00E2535A"/>
    <w:rsid w:val="00E25E7A"/>
    <w:rsid w:val="00E26233"/>
    <w:rsid w:val="00E26566"/>
    <w:rsid w:val="00E269FF"/>
    <w:rsid w:val="00E27E6C"/>
    <w:rsid w:val="00E30E36"/>
    <w:rsid w:val="00E314BD"/>
    <w:rsid w:val="00E33029"/>
    <w:rsid w:val="00E336B3"/>
    <w:rsid w:val="00E338BC"/>
    <w:rsid w:val="00E33ABB"/>
    <w:rsid w:val="00E34753"/>
    <w:rsid w:val="00E352DF"/>
    <w:rsid w:val="00E3637B"/>
    <w:rsid w:val="00E377E4"/>
    <w:rsid w:val="00E37B75"/>
    <w:rsid w:val="00E4002C"/>
    <w:rsid w:val="00E40898"/>
    <w:rsid w:val="00E4161C"/>
    <w:rsid w:val="00E41F62"/>
    <w:rsid w:val="00E420A0"/>
    <w:rsid w:val="00E425AC"/>
    <w:rsid w:val="00E42EE6"/>
    <w:rsid w:val="00E43EAA"/>
    <w:rsid w:val="00E44D48"/>
    <w:rsid w:val="00E45266"/>
    <w:rsid w:val="00E459EA"/>
    <w:rsid w:val="00E45FE5"/>
    <w:rsid w:val="00E46C5F"/>
    <w:rsid w:val="00E474CD"/>
    <w:rsid w:val="00E476D5"/>
    <w:rsid w:val="00E47AEE"/>
    <w:rsid w:val="00E50FB8"/>
    <w:rsid w:val="00E515A5"/>
    <w:rsid w:val="00E52567"/>
    <w:rsid w:val="00E52B70"/>
    <w:rsid w:val="00E53DCE"/>
    <w:rsid w:val="00E54526"/>
    <w:rsid w:val="00E546A8"/>
    <w:rsid w:val="00E54B4A"/>
    <w:rsid w:val="00E56C2B"/>
    <w:rsid w:val="00E57021"/>
    <w:rsid w:val="00E572AB"/>
    <w:rsid w:val="00E57E4D"/>
    <w:rsid w:val="00E6014B"/>
    <w:rsid w:val="00E60414"/>
    <w:rsid w:val="00E6093E"/>
    <w:rsid w:val="00E609A1"/>
    <w:rsid w:val="00E60C5B"/>
    <w:rsid w:val="00E61053"/>
    <w:rsid w:val="00E61282"/>
    <w:rsid w:val="00E61794"/>
    <w:rsid w:val="00E61951"/>
    <w:rsid w:val="00E629BE"/>
    <w:rsid w:val="00E6311F"/>
    <w:rsid w:val="00E6325E"/>
    <w:rsid w:val="00E63276"/>
    <w:rsid w:val="00E6339E"/>
    <w:rsid w:val="00E63788"/>
    <w:rsid w:val="00E63A6A"/>
    <w:rsid w:val="00E63CD3"/>
    <w:rsid w:val="00E6408A"/>
    <w:rsid w:val="00E64A6A"/>
    <w:rsid w:val="00E655A5"/>
    <w:rsid w:val="00E70640"/>
    <w:rsid w:val="00E70F4F"/>
    <w:rsid w:val="00E73385"/>
    <w:rsid w:val="00E73840"/>
    <w:rsid w:val="00E7394C"/>
    <w:rsid w:val="00E73C6D"/>
    <w:rsid w:val="00E73DF3"/>
    <w:rsid w:val="00E75058"/>
    <w:rsid w:val="00E754E0"/>
    <w:rsid w:val="00E75555"/>
    <w:rsid w:val="00E75D6C"/>
    <w:rsid w:val="00E769EB"/>
    <w:rsid w:val="00E76C03"/>
    <w:rsid w:val="00E77024"/>
    <w:rsid w:val="00E77710"/>
    <w:rsid w:val="00E805EB"/>
    <w:rsid w:val="00E810DF"/>
    <w:rsid w:val="00E816A8"/>
    <w:rsid w:val="00E8177A"/>
    <w:rsid w:val="00E8250D"/>
    <w:rsid w:val="00E82C98"/>
    <w:rsid w:val="00E82DE9"/>
    <w:rsid w:val="00E83685"/>
    <w:rsid w:val="00E8412B"/>
    <w:rsid w:val="00E84693"/>
    <w:rsid w:val="00E84EDC"/>
    <w:rsid w:val="00E852ED"/>
    <w:rsid w:val="00E86762"/>
    <w:rsid w:val="00E8695D"/>
    <w:rsid w:val="00E87811"/>
    <w:rsid w:val="00E87A30"/>
    <w:rsid w:val="00E914BE"/>
    <w:rsid w:val="00E933FB"/>
    <w:rsid w:val="00E9425B"/>
    <w:rsid w:val="00E94470"/>
    <w:rsid w:val="00E94663"/>
    <w:rsid w:val="00E96055"/>
    <w:rsid w:val="00E967B0"/>
    <w:rsid w:val="00E97A14"/>
    <w:rsid w:val="00E97BB9"/>
    <w:rsid w:val="00EA0722"/>
    <w:rsid w:val="00EA109A"/>
    <w:rsid w:val="00EA113C"/>
    <w:rsid w:val="00EA230D"/>
    <w:rsid w:val="00EA2D87"/>
    <w:rsid w:val="00EA3656"/>
    <w:rsid w:val="00EA3949"/>
    <w:rsid w:val="00EA3B3C"/>
    <w:rsid w:val="00EA3BE8"/>
    <w:rsid w:val="00EA4175"/>
    <w:rsid w:val="00EA4303"/>
    <w:rsid w:val="00EA4B5E"/>
    <w:rsid w:val="00EA531E"/>
    <w:rsid w:val="00EA598C"/>
    <w:rsid w:val="00EA647B"/>
    <w:rsid w:val="00EA7B9E"/>
    <w:rsid w:val="00EB073D"/>
    <w:rsid w:val="00EB0BE2"/>
    <w:rsid w:val="00EB1C39"/>
    <w:rsid w:val="00EB1C5E"/>
    <w:rsid w:val="00EB206F"/>
    <w:rsid w:val="00EB2A5A"/>
    <w:rsid w:val="00EB49CB"/>
    <w:rsid w:val="00EB66CD"/>
    <w:rsid w:val="00EB68D2"/>
    <w:rsid w:val="00EB68FF"/>
    <w:rsid w:val="00EB6905"/>
    <w:rsid w:val="00EC0077"/>
    <w:rsid w:val="00EC00F3"/>
    <w:rsid w:val="00EC0F5F"/>
    <w:rsid w:val="00EC2113"/>
    <w:rsid w:val="00EC252F"/>
    <w:rsid w:val="00EC3ABD"/>
    <w:rsid w:val="00EC42BA"/>
    <w:rsid w:val="00EC49B9"/>
    <w:rsid w:val="00EC4AF9"/>
    <w:rsid w:val="00EC5C35"/>
    <w:rsid w:val="00EC5F6D"/>
    <w:rsid w:val="00EC5F7C"/>
    <w:rsid w:val="00EC6AAA"/>
    <w:rsid w:val="00EC6B58"/>
    <w:rsid w:val="00EC6E8F"/>
    <w:rsid w:val="00EC7197"/>
    <w:rsid w:val="00EC740C"/>
    <w:rsid w:val="00EC7C7F"/>
    <w:rsid w:val="00EC7F41"/>
    <w:rsid w:val="00ED015E"/>
    <w:rsid w:val="00ED04A2"/>
    <w:rsid w:val="00ED0B1D"/>
    <w:rsid w:val="00ED12C3"/>
    <w:rsid w:val="00ED1644"/>
    <w:rsid w:val="00ED1BFE"/>
    <w:rsid w:val="00ED210E"/>
    <w:rsid w:val="00ED2C6E"/>
    <w:rsid w:val="00ED43F8"/>
    <w:rsid w:val="00ED47EB"/>
    <w:rsid w:val="00ED4D34"/>
    <w:rsid w:val="00ED4DFD"/>
    <w:rsid w:val="00ED4E69"/>
    <w:rsid w:val="00ED50A9"/>
    <w:rsid w:val="00ED5845"/>
    <w:rsid w:val="00ED6749"/>
    <w:rsid w:val="00ED6DBE"/>
    <w:rsid w:val="00ED7CB0"/>
    <w:rsid w:val="00ED7F2A"/>
    <w:rsid w:val="00EE0473"/>
    <w:rsid w:val="00EE0EE3"/>
    <w:rsid w:val="00EE1195"/>
    <w:rsid w:val="00EE13A4"/>
    <w:rsid w:val="00EE1735"/>
    <w:rsid w:val="00EE2030"/>
    <w:rsid w:val="00EE27EC"/>
    <w:rsid w:val="00EE3B86"/>
    <w:rsid w:val="00EE4C8C"/>
    <w:rsid w:val="00EE6360"/>
    <w:rsid w:val="00EE64E3"/>
    <w:rsid w:val="00EE6B48"/>
    <w:rsid w:val="00EE6E40"/>
    <w:rsid w:val="00EE7148"/>
    <w:rsid w:val="00EE75DB"/>
    <w:rsid w:val="00EE7A04"/>
    <w:rsid w:val="00EF040A"/>
    <w:rsid w:val="00EF06E7"/>
    <w:rsid w:val="00EF1F05"/>
    <w:rsid w:val="00EF25B2"/>
    <w:rsid w:val="00EF28CF"/>
    <w:rsid w:val="00EF346A"/>
    <w:rsid w:val="00EF4C74"/>
    <w:rsid w:val="00EF4D01"/>
    <w:rsid w:val="00EF5785"/>
    <w:rsid w:val="00EF5D2E"/>
    <w:rsid w:val="00EF629F"/>
    <w:rsid w:val="00EF7083"/>
    <w:rsid w:val="00EF71CF"/>
    <w:rsid w:val="00EF75D2"/>
    <w:rsid w:val="00F0099D"/>
    <w:rsid w:val="00F01200"/>
    <w:rsid w:val="00F01497"/>
    <w:rsid w:val="00F01DE2"/>
    <w:rsid w:val="00F02D49"/>
    <w:rsid w:val="00F02F27"/>
    <w:rsid w:val="00F02F57"/>
    <w:rsid w:val="00F03273"/>
    <w:rsid w:val="00F036CF"/>
    <w:rsid w:val="00F049FC"/>
    <w:rsid w:val="00F057FD"/>
    <w:rsid w:val="00F05D25"/>
    <w:rsid w:val="00F05F9C"/>
    <w:rsid w:val="00F06475"/>
    <w:rsid w:val="00F06BCC"/>
    <w:rsid w:val="00F06CCA"/>
    <w:rsid w:val="00F06E9E"/>
    <w:rsid w:val="00F07D60"/>
    <w:rsid w:val="00F07EF2"/>
    <w:rsid w:val="00F102E1"/>
    <w:rsid w:val="00F10624"/>
    <w:rsid w:val="00F107D9"/>
    <w:rsid w:val="00F10859"/>
    <w:rsid w:val="00F10BCA"/>
    <w:rsid w:val="00F10F9F"/>
    <w:rsid w:val="00F112DA"/>
    <w:rsid w:val="00F11442"/>
    <w:rsid w:val="00F12696"/>
    <w:rsid w:val="00F14025"/>
    <w:rsid w:val="00F145EF"/>
    <w:rsid w:val="00F150E6"/>
    <w:rsid w:val="00F155A4"/>
    <w:rsid w:val="00F15B34"/>
    <w:rsid w:val="00F16B8E"/>
    <w:rsid w:val="00F1744B"/>
    <w:rsid w:val="00F174BD"/>
    <w:rsid w:val="00F174E2"/>
    <w:rsid w:val="00F17A8C"/>
    <w:rsid w:val="00F20427"/>
    <w:rsid w:val="00F20A4E"/>
    <w:rsid w:val="00F2396E"/>
    <w:rsid w:val="00F24197"/>
    <w:rsid w:val="00F2716A"/>
    <w:rsid w:val="00F27991"/>
    <w:rsid w:val="00F30A8A"/>
    <w:rsid w:val="00F32242"/>
    <w:rsid w:val="00F3266E"/>
    <w:rsid w:val="00F33244"/>
    <w:rsid w:val="00F33657"/>
    <w:rsid w:val="00F339B6"/>
    <w:rsid w:val="00F33A1E"/>
    <w:rsid w:val="00F34292"/>
    <w:rsid w:val="00F344BF"/>
    <w:rsid w:val="00F34AF9"/>
    <w:rsid w:val="00F358BF"/>
    <w:rsid w:val="00F361C2"/>
    <w:rsid w:val="00F364D5"/>
    <w:rsid w:val="00F37420"/>
    <w:rsid w:val="00F37562"/>
    <w:rsid w:val="00F37E46"/>
    <w:rsid w:val="00F40447"/>
    <w:rsid w:val="00F41F85"/>
    <w:rsid w:val="00F428B9"/>
    <w:rsid w:val="00F43051"/>
    <w:rsid w:val="00F433A0"/>
    <w:rsid w:val="00F438B7"/>
    <w:rsid w:val="00F44C5F"/>
    <w:rsid w:val="00F4558D"/>
    <w:rsid w:val="00F45C0D"/>
    <w:rsid w:val="00F45F82"/>
    <w:rsid w:val="00F4608F"/>
    <w:rsid w:val="00F46B02"/>
    <w:rsid w:val="00F46B48"/>
    <w:rsid w:val="00F46F15"/>
    <w:rsid w:val="00F473E5"/>
    <w:rsid w:val="00F47E69"/>
    <w:rsid w:val="00F504F5"/>
    <w:rsid w:val="00F529B1"/>
    <w:rsid w:val="00F53812"/>
    <w:rsid w:val="00F543E7"/>
    <w:rsid w:val="00F544A7"/>
    <w:rsid w:val="00F54BA4"/>
    <w:rsid w:val="00F55560"/>
    <w:rsid w:val="00F562D1"/>
    <w:rsid w:val="00F56369"/>
    <w:rsid w:val="00F56FFE"/>
    <w:rsid w:val="00F57268"/>
    <w:rsid w:val="00F57C1B"/>
    <w:rsid w:val="00F6000A"/>
    <w:rsid w:val="00F60FE6"/>
    <w:rsid w:val="00F6193D"/>
    <w:rsid w:val="00F61C11"/>
    <w:rsid w:val="00F61C32"/>
    <w:rsid w:val="00F620FB"/>
    <w:rsid w:val="00F62EA5"/>
    <w:rsid w:val="00F6406A"/>
    <w:rsid w:val="00F65F3A"/>
    <w:rsid w:val="00F660B5"/>
    <w:rsid w:val="00F66319"/>
    <w:rsid w:val="00F6648A"/>
    <w:rsid w:val="00F6708E"/>
    <w:rsid w:val="00F670F4"/>
    <w:rsid w:val="00F675AD"/>
    <w:rsid w:val="00F700A7"/>
    <w:rsid w:val="00F700AB"/>
    <w:rsid w:val="00F71655"/>
    <w:rsid w:val="00F71BB9"/>
    <w:rsid w:val="00F71F5E"/>
    <w:rsid w:val="00F72019"/>
    <w:rsid w:val="00F72BAC"/>
    <w:rsid w:val="00F72BEA"/>
    <w:rsid w:val="00F7370A"/>
    <w:rsid w:val="00F73FD5"/>
    <w:rsid w:val="00F74817"/>
    <w:rsid w:val="00F74A99"/>
    <w:rsid w:val="00F75B93"/>
    <w:rsid w:val="00F75C7B"/>
    <w:rsid w:val="00F75E69"/>
    <w:rsid w:val="00F76621"/>
    <w:rsid w:val="00F76813"/>
    <w:rsid w:val="00F76878"/>
    <w:rsid w:val="00F76CB6"/>
    <w:rsid w:val="00F77AD6"/>
    <w:rsid w:val="00F77F3C"/>
    <w:rsid w:val="00F8034B"/>
    <w:rsid w:val="00F80AC3"/>
    <w:rsid w:val="00F8193C"/>
    <w:rsid w:val="00F83436"/>
    <w:rsid w:val="00F835D4"/>
    <w:rsid w:val="00F84158"/>
    <w:rsid w:val="00F84485"/>
    <w:rsid w:val="00F844E5"/>
    <w:rsid w:val="00F845E3"/>
    <w:rsid w:val="00F865CB"/>
    <w:rsid w:val="00F86A17"/>
    <w:rsid w:val="00F86A7A"/>
    <w:rsid w:val="00F87AE4"/>
    <w:rsid w:val="00F90A74"/>
    <w:rsid w:val="00F917C2"/>
    <w:rsid w:val="00F91DCC"/>
    <w:rsid w:val="00F91E89"/>
    <w:rsid w:val="00F928A5"/>
    <w:rsid w:val="00F92F23"/>
    <w:rsid w:val="00F93587"/>
    <w:rsid w:val="00F93EA0"/>
    <w:rsid w:val="00F94AB8"/>
    <w:rsid w:val="00F94AE5"/>
    <w:rsid w:val="00F94C39"/>
    <w:rsid w:val="00F950BC"/>
    <w:rsid w:val="00F96DB0"/>
    <w:rsid w:val="00F96E06"/>
    <w:rsid w:val="00F96EBD"/>
    <w:rsid w:val="00FA0496"/>
    <w:rsid w:val="00FA34C1"/>
    <w:rsid w:val="00FA35D2"/>
    <w:rsid w:val="00FA3816"/>
    <w:rsid w:val="00FA392E"/>
    <w:rsid w:val="00FA3A05"/>
    <w:rsid w:val="00FA3A20"/>
    <w:rsid w:val="00FA3F79"/>
    <w:rsid w:val="00FA407B"/>
    <w:rsid w:val="00FA4B32"/>
    <w:rsid w:val="00FA6158"/>
    <w:rsid w:val="00FA6D43"/>
    <w:rsid w:val="00FA7EF0"/>
    <w:rsid w:val="00FA7FEC"/>
    <w:rsid w:val="00FB0088"/>
    <w:rsid w:val="00FB063E"/>
    <w:rsid w:val="00FB0689"/>
    <w:rsid w:val="00FB0789"/>
    <w:rsid w:val="00FB0CB8"/>
    <w:rsid w:val="00FB1483"/>
    <w:rsid w:val="00FB161B"/>
    <w:rsid w:val="00FB23E4"/>
    <w:rsid w:val="00FB3D07"/>
    <w:rsid w:val="00FB46AA"/>
    <w:rsid w:val="00FB4984"/>
    <w:rsid w:val="00FB5FCD"/>
    <w:rsid w:val="00FB61CD"/>
    <w:rsid w:val="00FB6C49"/>
    <w:rsid w:val="00FB6ECE"/>
    <w:rsid w:val="00FB7152"/>
    <w:rsid w:val="00FB733F"/>
    <w:rsid w:val="00FB74A7"/>
    <w:rsid w:val="00FC066C"/>
    <w:rsid w:val="00FC0BB0"/>
    <w:rsid w:val="00FC150D"/>
    <w:rsid w:val="00FC3320"/>
    <w:rsid w:val="00FC496B"/>
    <w:rsid w:val="00FC4A6B"/>
    <w:rsid w:val="00FC4D6E"/>
    <w:rsid w:val="00FC51D3"/>
    <w:rsid w:val="00FC644C"/>
    <w:rsid w:val="00FD0275"/>
    <w:rsid w:val="00FD0C5B"/>
    <w:rsid w:val="00FD0F85"/>
    <w:rsid w:val="00FD2523"/>
    <w:rsid w:val="00FD32C9"/>
    <w:rsid w:val="00FD3B34"/>
    <w:rsid w:val="00FD44B1"/>
    <w:rsid w:val="00FD49BE"/>
    <w:rsid w:val="00FD4AF8"/>
    <w:rsid w:val="00FD5CCA"/>
    <w:rsid w:val="00FD5CCC"/>
    <w:rsid w:val="00FD5F20"/>
    <w:rsid w:val="00FD63B9"/>
    <w:rsid w:val="00FD667B"/>
    <w:rsid w:val="00FD6908"/>
    <w:rsid w:val="00FD6D3B"/>
    <w:rsid w:val="00FD77B5"/>
    <w:rsid w:val="00FD7A04"/>
    <w:rsid w:val="00FD7DD6"/>
    <w:rsid w:val="00FE0363"/>
    <w:rsid w:val="00FE08EB"/>
    <w:rsid w:val="00FE1153"/>
    <w:rsid w:val="00FE11E1"/>
    <w:rsid w:val="00FE1680"/>
    <w:rsid w:val="00FE1C92"/>
    <w:rsid w:val="00FE1C9B"/>
    <w:rsid w:val="00FE2CB9"/>
    <w:rsid w:val="00FE2FB3"/>
    <w:rsid w:val="00FE5A05"/>
    <w:rsid w:val="00FE5B08"/>
    <w:rsid w:val="00FE5DCA"/>
    <w:rsid w:val="00FE6E72"/>
    <w:rsid w:val="00FF10ED"/>
    <w:rsid w:val="00FF1221"/>
    <w:rsid w:val="00FF1638"/>
    <w:rsid w:val="00FF4336"/>
    <w:rsid w:val="00FF4CF1"/>
    <w:rsid w:val="00FF578F"/>
    <w:rsid w:val="00FF7921"/>
    <w:rsid w:val="010BF0FF"/>
    <w:rsid w:val="014C7B80"/>
    <w:rsid w:val="01A73022"/>
    <w:rsid w:val="0200712C"/>
    <w:rsid w:val="031B0D38"/>
    <w:rsid w:val="03755CD8"/>
    <w:rsid w:val="037C8AAF"/>
    <w:rsid w:val="03EBD14E"/>
    <w:rsid w:val="040AA379"/>
    <w:rsid w:val="043EF760"/>
    <w:rsid w:val="045F49FE"/>
    <w:rsid w:val="045F99E5"/>
    <w:rsid w:val="0637ACB5"/>
    <w:rsid w:val="0686BA6A"/>
    <w:rsid w:val="071D7DD4"/>
    <w:rsid w:val="07DFDA70"/>
    <w:rsid w:val="07F2E41E"/>
    <w:rsid w:val="0929D050"/>
    <w:rsid w:val="09EE3A18"/>
    <w:rsid w:val="0A29C9E2"/>
    <w:rsid w:val="0A4FA5B9"/>
    <w:rsid w:val="0A64953D"/>
    <w:rsid w:val="0A678C89"/>
    <w:rsid w:val="0AF170A2"/>
    <w:rsid w:val="0B4624F2"/>
    <w:rsid w:val="0BC4DE2B"/>
    <w:rsid w:val="0C58B5C8"/>
    <w:rsid w:val="0C9B4B12"/>
    <w:rsid w:val="0CC8DE44"/>
    <w:rsid w:val="0D0739B7"/>
    <w:rsid w:val="0D198B82"/>
    <w:rsid w:val="0D280478"/>
    <w:rsid w:val="0D56F0AF"/>
    <w:rsid w:val="0F7FE2C5"/>
    <w:rsid w:val="0FF0D7C6"/>
    <w:rsid w:val="1014C406"/>
    <w:rsid w:val="10342844"/>
    <w:rsid w:val="10716483"/>
    <w:rsid w:val="107CFE63"/>
    <w:rsid w:val="10A20E2B"/>
    <w:rsid w:val="115781D1"/>
    <w:rsid w:val="11A6789B"/>
    <w:rsid w:val="11F44337"/>
    <w:rsid w:val="12298DB3"/>
    <w:rsid w:val="12FE02AC"/>
    <w:rsid w:val="132B7CC2"/>
    <w:rsid w:val="13433CDE"/>
    <w:rsid w:val="1343DD93"/>
    <w:rsid w:val="14360AF3"/>
    <w:rsid w:val="155D3E4C"/>
    <w:rsid w:val="176D0E28"/>
    <w:rsid w:val="180DD8A9"/>
    <w:rsid w:val="18AE6D52"/>
    <w:rsid w:val="18C36807"/>
    <w:rsid w:val="1929BCF2"/>
    <w:rsid w:val="193BBAC2"/>
    <w:rsid w:val="194C2AEE"/>
    <w:rsid w:val="1968F57D"/>
    <w:rsid w:val="1A2FDBB3"/>
    <w:rsid w:val="1A8FFC5D"/>
    <w:rsid w:val="1A9D6FB2"/>
    <w:rsid w:val="1BD2BB70"/>
    <w:rsid w:val="1BEA6237"/>
    <w:rsid w:val="1BFE6AE9"/>
    <w:rsid w:val="1CB9F60E"/>
    <w:rsid w:val="1CC94505"/>
    <w:rsid w:val="1D2DE76C"/>
    <w:rsid w:val="1DAE7E00"/>
    <w:rsid w:val="1E83F6DB"/>
    <w:rsid w:val="1F395DB4"/>
    <w:rsid w:val="1F4D93D1"/>
    <w:rsid w:val="20F32D27"/>
    <w:rsid w:val="21066D75"/>
    <w:rsid w:val="214F0CD2"/>
    <w:rsid w:val="2197A40F"/>
    <w:rsid w:val="220E2CC8"/>
    <w:rsid w:val="2229B39C"/>
    <w:rsid w:val="22BF38EB"/>
    <w:rsid w:val="24888F90"/>
    <w:rsid w:val="25017652"/>
    <w:rsid w:val="25E4FA89"/>
    <w:rsid w:val="26991022"/>
    <w:rsid w:val="26FD2448"/>
    <w:rsid w:val="27384C07"/>
    <w:rsid w:val="27C147A9"/>
    <w:rsid w:val="2804D7F7"/>
    <w:rsid w:val="289FEE70"/>
    <w:rsid w:val="28A11378"/>
    <w:rsid w:val="28C5F0E9"/>
    <w:rsid w:val="28C69BE9"/>
    <w:rsid w:val="292F235D"/>
    <w:rsid w:val="2A9E64A6"/>
    <w:rsid w:val="2ACBC8EA"/>
    <w:rsid w:val="2B68ECB6"/>
    <w:rsid w:val="2BAADB2C"/>
    <w:rsid w:val="2C013AF1"/>
    <w:rsid w:val="2C392FB4"/>
    <w:rsid w:val="2CC7367C"/>
    <w:rsid w:val="2CFE00C3"/>
    <w:rsid w:val="2D6DD1F1"/>
    <w:rsid w:val="2E00F542"/>
    <w:rsid w:val="2E2C6D96"/>
    <w:rsid w:val="2E4AA3FF"/>
    <w:rsid w:val="2F2667E5"/>
    <w:rsid w:val="30771317"/>
    <w:rsid w:val="3136BFE3"/>
    <w:rsid w:val="315BCFC0"/>
    <w:rsid w:val="31617C44"/>
    <w:rsid w:val="3173F979"/>
    <w:rsid w:val="31B85D62"/>
    <w:rsid w:val="31F2C6BE"/>
    <w:rsid w:val="32E57DA0"/>
    <w:rsid w:val="3390736B"/>
    <w:rsid w:val="33D2497B"/>
    <w:rsid w:val="33E6E258"/>
    <w:rsid w:val="34972EAD"/>
    <w:rsid w:val="34CEFC4A"/>
    <w:rsid w:val="353EA429"/>
    <w:rsid w:val="35804D53"/>
    <w:rsid w:val="35A0F0FB"/>
    <w:rsid w:val="35A6BA6A"/>
    <w:rsid w:val="3668C423"/>
    <w:rsid w:val="36F1CE36"/>
    <w:rsid w:val="3736BA0E"/>
    <w:rsid w:val="37FB0168"/>
    <w:rsid w:val="3876C3E7"/>
    <w:rsid w:val="38D23DE9"/>
    <w:rsid w:val="390758C4"/>
    <w:rsid w:val="39816C92"/>
    <w:rsid w:val="3A8242A8"/>
    <w:rsid w:val="3AC7B8C8"/>
    <w:rsid w:val="3AEB3069"/>
    <w:rsid w:val="3B23EC9B"/>
    <w:rsid w:val="3D5A41D6"/>
    <w:rsid w:val="3D61B1C8"/>
    <w:rsid w:val="3E459E9E"/>
    <w:rsid w:val="3EA6E8A2"/>
    <w:rsid w:val="3EE21730"/>
    <w:rsid w:val="3FCB26FF"/>
    <w:rsid w:val="3FF991F4"/>
    <w:rsid w:val="4036A5D5"/>
    <w:rsid w:val="406E2C4B"/>
    <w:rsid w:val="40A04DD0"/>
    <w:rsid w:val="41150E8F"/>
    <w:rsid w:val="41C8BF63"/>
    <w:rsid w:val="4411C27D"/>
    <w:rsid w:val="444BC70D"/>
    <w:rsid w:val="447245D9"/>
    <w:rsid w:val="453F2FA4"/>
    <w:rsid w:val="455D3FAA"/>
    <w:rsid w:val="467114CA"/>
    <w:rsid w:val="471A39D8"/>
    <w:rsid w:val="4721A5CE"/>
    <w:rsid w:val="47CA5A0E"/>
    <w:rsid w:val="47CC2472"/>
    <w:rsid w:val="47F17756"/>
    <w:rsid w:val="48EBCCC8"/>
    <w:rsid w:val="48FE77E6"/>
    <w:rsid w:val="4A3181F6"/>
    <w:rsid w:val="4AE98D7B"/>
    <w:rsid w:val="4B7FFACE"/>
    <w:rsid w:val="4D24D76C"/>
    <w:rsid w:val="4D53AB3D"/>
    <w:rsid w:val="4DFF6F11"/>
    <w:rsid w:val="4EB959A5"/>
    <w:rsid w:val="4F1140A7"/>
    <w:rsid w:val="4F8D55FC"/>
    <w:rsid w:val="4FFF8C2D"/>
    <w:rsid w:val="50B49433"/>
    <w:rsid w:val="50EE6F9C"/>
    <w:rsid w:val="51521224"/>
    <w:rsid w:val="5201D69D"/>
    <w:rsid w:val="520FCB4A"/>
    <w:rsid w:val="53316500"/>
    <w:rsid w:val="5353B61E"/>
    <w:rsid w:val="53733D19"/>
    <w:rsid w:val="54495101"/>
    <w:rsid w:val="54FB7E79"/>
    <w:rsid w:val="5546754C"/>
    <w:rsid w:val="5625482B"/>
    <w:rsid w:val="56E148C1"/>
    <w:rsid w:val="575F65F0"/>
    <w:rsid w:val="585A04BF"/>
    <w:rsid w:val="586F7581"/>
    <w:rsid w:val="58967D29"/>
    <w:rsid w:val="58A591EB"/>
    <w:rsid w:val="58F8812E"/>
    <w:rsid w:val="5AB2ED12"/>
    <w:rsid w:val="5AF5A69A"/>
    <w:rsid w:val="5B020142"/>
    <w:rsid w:val="5B19DB7E"/>
    <w:rsid w:val="5B881870"/>
    <w:rsid w:val="5BB547C7"/>
    <w:rsid w:val="5BE1CB99"/>
    <w:rsid w:val="5C266216"/>
    <w:rsid w:val="5CA57399"/>
    <w:rsid w:val="5D2BBB5F"/>
    <w:rsid w:val="5D46CEAB"/>
    <w:rsid w:val="5DC34CE4"/>
    <w:rsid w:val="5DC638EB"/>
    <w:rsid w:val="5DCC8968"/>
    <w:rsid w:val="5E10BAA3"/>
    <w:rsid w:val="5EBF6D4E"/>
    <w:rsid w:val="5ECD8A60"/>
    <w:rsid w:val="5FBEFDD1"/>
    <w:rsid w:val="601D970A"/>
    <w:rsid w:val="60374744"/>
    <w:rsid w:val="60D56981"/>
    <w:rsid w:val="617FD7F3"/>
    <w:rsid w:val="61C298CB"/>
    <w:rsid w:val="61E4B767"/>
    <w:rsid w:val="634D8EB8"/>
    <w:rsid w:val="64601CD7"/>
    <w:rsid w:val="64690B7C"/>
    <w:rsid w:val="64DFD235"/>
    <w:rsid w:val="64F4E62E"/>
    <w:rsid w:val="66CD8B40"/>
    <w:rsid w:val="67B2C973"/>
    <w:rsid w:val="687446D7"/>
    <w:rsid w:val="68D62A99"/>
    <w:rsid w:val="68E4DD29"/>
    <w:rsid w:val="6908251B"/>
    <w:rsid w:val="6A7CC579"/>
    <w:rsid w:val="6AA095C8"/>
    <w:rsid w:val="6AA2A9E6"/>
    <w:rsid w:val="6ACA0E92"/>
    <w:rsid w:val="6AF50C36"/>
    <w:rsid w:val="6BA4448F"/>
    <w:rsid w:val="6C4F8610"/>
    <w:rsid w:val="6C68341A"/>
    <w:rsid w:val="6D16988F"/>
    <w:rsid w:val="6DB37758"/>
    <w:rsid w:val="6DEB3266"/>
    <w:rsid w:val="6DF38EC9"/>
    <w:rsid w:val="6E8AE1FA"/>
    <w:rsid w:val="6F669C6F"/>
    <w:rsid w:val="6FAED7B3"/>
    <w:rsid w:val="6FB09665"/>
    <w:rsid w:val="6FCECEEA"/>
    <w:rsid w:val="6FEAC625"/>
    <w:rsid w:val="70816FC9"/>
    <w:rsid w:val="70B0C240"/>
    <w:rsid w:val="7109A70D"/>
    <w:rsid w:val="71455070"/>
    <w:rsid w:val="71AC9BB8"/>
    <w:rsid w:val="71BF2AAE"/>
    <w:rsid w:val="7252332E"/>
    <w:rsid w:val="72B482DD"/>
    <w:rsid w:val="72C2BDF4"/>
    <w:rsid w:val="72EFC447"/>
    <w:rsid w:val="740C572F"/>
    <w:rsid w:val="747BA731"/>
    <w:rsid w:val="747C0F29"/>
    <w:rsid w:val="750F971D"/>
    <w:rsid w:val="75216331"/>
    <w:rsid w:val="75569618"/>
    <w:rsid w:val="7570BA87"/>
    <w:rsid w:val="75F36DFD"/>
    <w:rsid w:val="762CCF6C"/>
    <w:rsid w:val="76380EE3"/>
    <w:rsid w:val="7638E4BB"/>
    <w:rsid w:val="7642F6DC"/>
    <w:rsid w:val="767690CC"/>
    <w:rsid w:val="768F23EF"/>
    <w:rsid w:val="76A18DE3"/>
    <w:rsid w:val="76E6A3B4"/>
    <w:rsid w:val="77138470"/>
    <w:rsid w:val="778CD987"/>
    <w:rsid w:val="779071FE"/>
    <w:rsid w:val="779A3F39"/>
    <w:rsid w:val="781BB0FD"/>
    <w:rsid w:val="785434DD"/>
    <w:rsid w:val="7867DAB2"/>
    <w:rsid w:val="78BC0A0B"/>
    <w:rsid w:val="790204A7"/>
    <w:rsid w:val="794DECB5"/>
    <w:rsid w:val="7A2A0463"/>
    <w:rsid w:val="7A35600B"/>
    <w:rsid w:val="7AE61630"/>
    <w:rsid w:val="7AF54D8F"/>
    <w:rsid w:val="7B006427"/>
    <w:rsid w:val="7B09D5DF"/>
    <w:rsid w:val="7B0AC766"/>
    <w:rsid w:val="7B2B91C6"/>
    <w:rsid w:val="7B4D929F"/>
    <w:rsid w:val="7C2AF246"/>
    <w:rsid w:val="7C98B10E"/>
    <w:rsid w:val="7D79F9D8"/>
    <w:rsid w:val="7D8222E8"/>
    <w:rsid w:val="7D8D4F6D"/>
    <w:rsid w:val="7E17E6C4"/>
    <w:rsid w:val="7E2C5892"/>
    <w:rsid w:val="7E323408"/>
    <w:rsid w:val="7E709E33"/>
    <w:rsid w:val="7E9A7235"/>
    <w:rsid w:val="7EBC47BC"/>
    <w:rsid w:val="7F60D396"/>
    <w:rsid w:val="7F70E837"/>
    <w:rsid w:val="7FC935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C3F439"/>
  <w15:docId w15:val="{7DE2BD72-7478-43F0-9AB6-5D308F40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23B"/>
  </w:style>
  <w:style w:type="paragraph" w:styleId="Heading1">
    <w:name w:val="heading 1"/>
    <w:basedOn w:val="Normal"/>
    <w:next w:val="Normal"/>
    <w:link w:val="Heading1Char"/>
    <w:uiPriority w:val="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hAnsi="Times New Roman" w:eastAsiaTheme="majorEastAsia" w:cstheme="majorBidi"/>
      <w:color w:val="000000" w:themeColor="text1"/>
      <w:sz w:val="28"/>
      <w:szCs w:val="24"/>
    </w:rPr>
  </w:style>
  <w:style w:type="paragraph" w:styleId="Heading4">
    <w:name w:val="heading 4"/>
    <w:basedOn w:val="Normal"/>
    <w:next w:val="Normal"/>
    <w:link w:val="Heading4Char"/>
    <w:uiPriority w:val="9"/>
    <w:unhideWhenUsed/>
    <w:qFormat/>
    <w:rsid w:val="005F352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5F352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hAnsi="Times New Roman" w:eastAsiaTheme="majorEastAsia"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5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iPriority w:val="99"/>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7ABA"/>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02031C"/>
    <w:pPr>
      <w:widowControl/>
      <w:tabs>
        <w:tab w:val="left" w:pos="2035"/>
        <w:tab w:val="left" w:pos="2070"/>
      </w:tabs>
      <w:spacing w:after="100" w:line="259" w:lineRule="auto"/>
      <w:ind w:left="270" w:right="-470" w:firstLine="18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hAnsi="Times New Roman" w:eastAsiaTheme="minorEastAsia" w:cs="Times New Roman"/>
    </w:rPr>
  </w:style>
  <w:style w:type="paragraph" w:styleId="TOC3">
    <w:name w:val="toc 3"/>
    <w:basedOn w:val="Normal"/>
    <w:next w:val="Normal"/>
    <w:autoRedefine/>
    <w:uiPriority w:val="39"/>
    <w:unhideWhenUsed/>
    <w:rsid w:val="00EA3656"/>
    <w:pPr>
      <w:keepLines/>
      <w:tabs>
        <w:tab w:val="right" w:leader="dot" w:pos="10704"/>
      </w:tabs>
      <w:spacing w:after="100" w:line="259" w:lineRule="auto"/>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uiPriority w:val="99"/>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2"/>
    <w:qFormat/>
    <w:rsid w:val="00D03844"/>
    <w:pPr>
      <w:widowControl/>
      <w:numPr>
        <w:ilvl w:val="1"/>
      </w:numPr>
      <w:spacing w:after="0" w:line="240" w:lineRule="auto"/>
    </w:pPr>
    <w:rPr>
      <w:rFonts w:ascii="Times New Roman" w:hAnsi="Times New Roman" w:eastAsiaTheme="minorEastAsia" w:cs="Times New Roman"/>
      <w:color w:val="5A5A5A" w:themeColor="text1" w:themeTint="A5"/>
      <w:spacing w:val="15"/>
      <w:sz w:val="24"/>
      <w:szCs w:val="24"/>
    </w:rPr>
  </w:style>
  <w:style w:type="character" w:customStyle="1" w:styleId="SubtitleChar">
    <w:name w:val="Subtitle Char"/>
    <w:basedOn w:val="DefaultParagraphFont"/>
    <w:link w:val="Subtitle"/>
    <w:uiPriority w:val="2"/>
    <w:rsid w:val="00D03844"/>
    <w:rPr>
      <w:rFonts w:ascii="Times New Roman" w:hAnsi="Times New Roman" w:eastAsiaTheme="minorEastAsia" w:cs="Times New Roman"/>
      <w:color w:val="5A5A5A" w:themeColor="text1" w:themeTint="A5"/>
      <w:spacing w:val="15"/>
      <w:sz w:val="24"/>
      <w:szCs w:val="24"/>
    </w:rPr>
  </w:style>
  <w:style w:type="paragraph" w:customStyle="1" w:styleId="SL-FlLftSgl">
    <w:name w:val="SL-Fl Lft Sgl"/>
    <w:basedOn w:val="Normal"/>
    <w:uiPriority w:val="99"/>
    <w:rsid w:val="007E507A"/>
    <w:pPr>
      <w:widowControl/>
      <w:spacing w:after="0" w:line="240" w:lineRule="atLeast"/>
    </w:pPr>
    <w:rPr>
      <w:rFonts w:ascii="Garamond" w:eastAsia="Times New Roman" w:hAnsi="Garamond" w:cs="Garamond"/>
      <w:sz w:val="24"/>
      <w:szCs w:val="24"/>
    </w:rPr>
  </w:style>
  <w:style w:type="paragraph" w:customStyle="1" w:styleId="CM29">
    <w:name w:val="CM29"/>
    <w:basedOn w:val="Default"/>
    <w:next w:val="Default"/>
    <w:uiPriority w:val="99"/>
    <w:rsid w:val="00C066C4"/>
    <w:rPr>
      <w:rFonts w:ascii="Open Sans" w:hAnsi="Open Sans" w:cs="Times New Roman"/>
      <w:color w:val="auto"/>
    </w:rPr>
  </w:style>
  <w:style w:type="paragraph" w:customStyle="1" w:styleId="CM3">
    <w:name w:val="CM3"/>
    <w:basedOn w:val="Default"/>
    <w:next w:val="Default"/>
    <w:uiPriority w:val="99"/>
    <w:rsid w:val="00C066C4"/>
    <w:pPr>
      <w:spacing w:line="240" w:lineRule="atLeast"/>
    </w:pPr>
    <w:rPr>
      <w:rFonts w:ascii="Open Sans" w:hAnsi="Open Sans" w:cs="Times New Roman"/>
      <w:color w:val="auto"/>
    </w:rPr>
  </w:style>
  <w:style w:type="paragraph" w:customStyle="1" w:styleId="CM23">
    <w:name w:val="CM2_3"/>
    <w:basedOn w:val="Default"/>
    <w:next w:val="Default"/>
    <w:uiPriority w:val="99"/>
    <w:rsid w:val="00C066C4"/>
    <w:pPr>
      <w:spacing w:line="240" w:lineRule="atLeast"/>
    </w:pPr>
    <w:rPr>
      <w:rFonts w:ascii="Open Sans" w:hAnsi="Open Sans" w:cs="Times New Roman"/>
      <w:color w:val="auto"/>
    </w:rPr>
  </w:style>
  <w:style w:type="paragraph" w:customStyle="1" w:styleId="CM53">
    <w:name w:val="CM5_3"/>
    <w:basedOn w:val="Default"/>
    <w:next w:val="Default"/>
    <w:uiPriority w:val="99"/>
    <w:rsid w:val="00C066C4"/>
    <w:rPr>
      <w:rFonts w:ascii="Open Sans" w:hAnsi="Open Sans" w:cs="Times New Roman"/>
      <w:color w:val="auto"/>
    </w:rPr>
  </w:style>
  <w:style w:type="paragraph" w:customStyle="1" w:styleId="CM72">
    <w:name w:val="CM7_2"/>
    <w:basedOn w:val="Default"/>
    <w:next w:val="Default"/>
    <w:uiPriority w:val="99"/>
    <w:rsid w:val="00C066C4"/>
    <w:rPr>
      <w:rFonts w:ascii="Open Sans" w:hAnsi="Open Sans" w:cs="Times New Roman"/>
      <w:color w:val="auto"/>
    </w:rPr>
  </w:style>
  <w:style w:type="paragraph" w:styleId="NormalWeb">
    <w:name w:val="Normal (Web)"/>
    <w:basedOn w:val="Normal"/>
    <w:uiPriority w:val="99"/>
    <w:unhideWhenUsed/>
    <w:rsid w:val="00C066C4"/>
    <w:pPr>
      <w:widowControl/>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0963DA"/>
  </w:style>
  <w:style w:type="character" w:customStyle="1" w:styleId="ui-provider">
    <w:name w:val="ui-provider"/>
    <w:basedOn w:val="DefaultParagraphFont"/>
    <w:rsid w:val="003933DC"/>
  </w:style>
  <w:style w:type="paragraph" w:styleId="Title">
    <w:name w:val="Title"/>
    <w:basedOn w:val="Normal"/>
    <w:next w:val="Normal"/>
    <w:link w:val="TitleChar"/>
    <w:uiPriority w:val="10"/>
    <w:qFormat/>
    <w:rsid w:val="00341AEC"/>
    <w:pPr>
      <w:widowControl/>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AEC"/>
    <w:rPr>
      <w:rFonts w:asciiTheme="majorHAnsi" w:eastAsiaTheme="majorEastAsia" w:hAnsiTheme="majorHAnsi" w:cstheme="majorBidi"/>
      <w:spacing w:val="-10"/>
      <w:kern w:val="28"/>
      <w:sz w:val="56"/>
      <w:szCs w:val="56"/>
    </w:rPr>
  </w:style>
  <w:style w:type="paragraph" w:styleId="Caption">
    <w:name w:val="caption"/>
    <w:basedOn w:val="Normal"/>
    <w:next w:val="Normal"/>
    <w:uiPriority w:val="99"/>
    <w:unhideWhenUsed/>
    <w:rsid w:val="00ED2C6E"/>
    <w:pPr>
      <w:widowControl/>
      <w:spacing w:line="240" w:lineRule="auto"/>
    </w:pPr>
    <w:rPr>
      <w:rFonts w:eastAsiaTheme="minorEastAsia"/>
      <w:i/>
      <w:iCs/>
      <w:color w:val="1F497D" w:themeColor="text2"/>
      <w:sz w:val="18"/>
      <w:szCs w:val="18"/>
    </w:rPr>
  </w:style>
  <w:style w:type="table" w:styleId="GridTableLight">
    <w:name w:val="Grid Table Light"/>
    <w:basedOn w:val="TableNormal"/>
    <w:uiPriority w:val="40"/>
    <w:rsid w:val="00ED2C6E"/>
    <w:pPr>
      <w:widowControl/>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632D9"/>
    <w:rPr>
      <w:color w:val="605E5C"/>
      <w:shd w:val="clear" w:color="auto" w:fill="E1DFDD"/>
    </w:rPr>
  </w:style>
  <w:style w:type="character" w:customStyle="1" w:styleId="contentpasted1">
    <w:name w:val="contentpasted1"/>
    <w:basedOn w:val="DefaultParagraphFont"/>
    <w:rsid w:val="00376D0E"/>
  </w:style>
  <w:style w:type="character" w:customStyle="1" w:styleId="BodyTextChar0">
    <w:name w:val="BodyText Char"/>
    <w:basedOn w:val="DefaultParagraphFont"/>
    <w:link w:val="BodyText0"/>
    <w:locked/>
    <w:rsid w:val="004C66EC"/>
    <w:rPr>
      <w:rFonts w:ascii="Calibri" w:hAnsi="Calibri" w:cs="Calibri"/>
    </w:rPr>
  </w:style>
  <w:style w:type="paragraph" w:customStyle="1" w:styleId="BodyText0">
    <w:name w:val="BodyText"/>
    <w:basedOn w:val="Normal"/>
    <w:link w:val="BodyTextChar0"/>
    <w:qFormat/>
    <w:rsid w:val="004C66EC"/>
    <w:pPr>
      <w:widowControl/>
    </w:pPr>
    <w:rPr>
      <w:rFonts w:ascii="Calibri" w:hAnsi="Calibri" w:cs="Calibri"/>
    </w:rPr>
  </w:style>
  <w:style w:type="paragraph" w:styleId="Revision">
    <w:name w:val="Revision"/>
    <w:hidden/>
    <w:uiPriority w:val="99"/>
    <w:semiHidden/>
    <w:rsid w:val="00910D25"/>
    <w:pPr>
      <w:widowControl/>
      <w:spacing w:after="0" w:line="240" w:lineRule="auto"/>
    </w:pPr>
  </w:style>
  <w:style w:type="paragraph" w:customStyle="1" w:styleId="paragraph">
    <w:name w:val="paragraph"/>
    <w:basedOn w:val="Normal"/>
    <w:rsid w:val="00AC01E2"/>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1E2"/>
  </w:style>
  <w:style w:type="character" w:customStyle="1" w:styleId="eop">
    <w:name w:val="eop"/>
    <w:basedOn w:val="DefaultParagraphFont"/>
    <w:rsid w:val="00AC01E2"/>
  </w:style>
  <w:style w:type="character" w:customStyle="1" w:styleId="Heading4Char">
    <w:name w:val="Heading 4 Char"/>
    <w:basedOn w:val="DefaultParagraphFont"/>
    <w:link w:val="Heading4"/>
    <w:uiPriority w:val="9"/>
    <w:rsid w:val="005F352C"/>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rsid w:val="005F352C"/>
    <w:rPr>
      <w:rFonts w:asciiTheme="majorHAnsi" w:eastAsiaTheme="majorEastAsia" w:hAnsiTheme="majorHAnsi" w:cstheme="majorBidi"/>
      <w:color w:val="243F60" w:themeColor="accent1" w:themeShade="7F"/>
    </w:rPr>
  </w:style>
  <w:style w:type="table" w:customStyle="1" w:styleId="TableGrid1">
    <w:name w:val="Table Grid1"/>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5F352C"/>
    <w:pPr>
      <w:widowControl/>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5F352C"/>
    <w:rPr>
      <w:b/>
      <w:bCs/>
    </w:rPr>
  </w:style>
  <w:style w:type="character" w:customStyle="1" w:styleId="cf01">
    <w:name w:val="cf01"/>
    <w:basedOn w:val="DefaultParagraphFont"/>
    <w:rsid w:val="005F352C"/>
    <w:rPr>
      <w:rFonts w:ascii="Segoe UI" w:hAnsi="Segoe UI" w:cs="Segoe UI" w:hint="default"/>
      <w:sz w:val="18"/>
      <w:szCs w:val="18"/>
    </w:rPr>
  </w:style>
  <w:style w:type="paragraph" w:customStyle="1" w:styleId="N1-1stBullet">
    <w:name w:val="N1-1st Bullet"/>
    <w:basedOn w:val="Normal"/>
    <w:rsid w:val="005F352C"/>
    <w:pPr>
      <w:widowControl/>
      <w:spacing w:after="120" w:line="240" w:lineRule="auto"/>
    </w:pPr>
    <w:rPr>
      <w:rFonts w:ascii="Arial" w:eastAsia="Times New Roman" w:hAnsi="Arial" w:cs="Arial"/>
      <w:sz w:val="20"/>
    </w:rPr>
  </w:style>
  <w:style w:type="paragraph" w:customStyle="1" w:styleId="pf0">
    <w:name w:val="pf0"/>
    <w:basedOn w:val="Normal"/>
    <w:rsid w:val="005F352C"/>
    <w:pPr>
      <w:widowControl/>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
    <w:name w:val="Style1"/>
    <w:basedOn w:val="TableNormal"/>
    <w:uiPriority w:val="99"/>
    <w:rsid w:val="005F352C"/>
    <w:pPr>
      <w:widowControl/>
      <w:spacing w:after="0" w:line="240" w:lineRule="auto"/>
    </w:p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table" w:customStyle="1" w:styleId="Style11">
    <w:name w:val="Style11"/>
    <w:basedOn w:val="TableNormal"/>
    <w:uiPriority w:val="99"/>
    <w:rsid w:val="005F352C"/>
    <w:pPr>
      <w:widowControl/>
      <w:spacing w:after="0" w:line="240" w:lineRule="auto"/>
    </w:pPr>
    <w:rPr>
      <w:rFonts w:ascii="Calibri" w:eastAsia="Calibri" w:hAnsi="Calibri" w:cs="Times New Roman"/>
    </w:r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paragraph" w:styleId="ListBullet">
    <w:name w:val="List Bullet"/>
    <w:basedOn w:val="Normal"/>
    <w:uiPriority w:val="99"/>
    <w:semiHidden/>
    <w:unhideWhenUsed/>
    <w:rsid w:val="005F352C"/>
    <w:pPr>
      <w:numPr>
        <w:numId w:val="118"/>
      </w:numPr>
      <w:autoSpaceDE w:val="0"/>
      <w:autoSpaceDN w:val="0"/>
      <w:spacing w:after="0" w:line="240" w:lineRule="auto"/>
      <w:contextualSpacing/>
    </w:pPr>
    <w:rPr>
      <w:rFonts w:ascii="Arial" w:eastAsia="Arial" w:hAnsi="Arial" w:cs="Arial"/>
      <w:sz w:val="20"/>
    </w:rPr>
  </w:style>
  <w:style w:type="table" w:customStyle="1" w:styleId="PlainTable41">
    <w:name w:val="Plain Table 41"/>
    <w:basedOn w:val="TableNormal"/>
    <w:next w:val="PlainTable4"/>
    <w:uiPriority w:val="44"/>
    <w:rsid w:val="005F352C"/>
    <w:pPr>
      <w:widowControl/>
      <w:spacing w:after="0" w:line="240" w:lineRule="auto"/>
    </w:pPr>
    <w:rPr>
      <w:rFonts w:ascii="Arial" w:eastAsia="Arial" w:hAnsi="Arial" w:cs="Times New Roman"/>
    </w:rPr>
    <w:tblPr>
      <w:tblStyleRowBandSize w:val="1"/>
      <w:tblStyleColBandSize w:val="1"/>
      <w:tblInd w:w="0"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5F352C"/>
    <w:pPr>
      <w:widowControl/>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5F352C"/>
    <w:rPr>
      <w:color w:val="2B579A"/>
      <w:shd w:val="clear" w:color="auto" w:fill="E1DFDD"/>
    </w:rPr>
  </w:style>
  <w:style w:type="table" w:customStyle="1" w:styleId="TableGrid6">
    <w:name w:val="Table Grid6"/>
    <w:basedOn w:val="TableNormal"/>
    <w:next w:val="TableGrid"/>
    <w:uiPriority w:val="59"/>
    <w:rsid w:val="005F352C"/>
    <w:pPr>
      <w:widowControl/>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5F352C"/>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F352C"/>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F352C"/>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0">
    <w:name w:val="Table Grid10"/>
    <w:basedOn w:val="TableNormal"/>
    <w:next w:val="TableGrid"/>
    <w:uiPriority w:val="59"/>
    <w:rsid w:val="005F352C"/>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5F352C"/>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02D49"/>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7561D"/>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nces.ed.gov/nationsreportcard" TargetMode="External" /><Relationship Id="rId100" Type="http://schemas.openxmlformats.org/officeDocument/2006/relationships/hyperlink" Target="https://www.nationsreportcard.gov/testyourself.aspx" TargetMode="External" /><Relationship Id="rId101" Type="http://schemas.openxmlformats.org/officeDocument/2006/relationships/hyperlink" Target="https://nces.ed.gov/nationsreportcard/parents/" TargetMode="External" /><Relationship Id="rId102" Type="http://schemas.openxmlformats.org/officeDocument/2006/relationships/image" Target="media/image37.png" /><Relationship Id="rId103" Type="http://schemas.openxmlformats.org/officeDocument/2006/relationships/image" Target="media/image38.png" /><Relationship Id="rId104" Type="http://schemas.openxmlformats.org/officeDocument/2006/relationships/image" Target="media/image39.png" /><Relationship Id="rId105" Type="http://schemas.openxmlformats.org/officeDocument/2006/relationships/image" Target="media/image40.png" /><Relationship Id="rId106" Type="http://schemas.openxmlformats.org/officeDocument/2006/relationships/image" Target="media/image41.png" /><Relationship Id="rId107" Type="http://schemas.openxmlformats.org/officeDocument/2006/relationships/image" Target="media/image42.png" /><Relationship Id="rId108" Type="http://schemas.openxmlformats.org/officeDocument/2006/relationships/image" Target="media/image43.png" /><Relationship Id="rId109" Type="http://schemas.openxmlformats.org/officeDocument/2006/relationships/image" Target="media/image44.png" /><Relationship Id="rId11" Type="http://schemas.openxmlformats.org/officeDocument/2006/relationships/hyperlink" Target="https://www.youtube.com/watch?v=cQib9AjV9EI" TargetMode="External" /><Relationship Id="rId110" Type="http://schemas.openxmlformats.org/officeDocument/2006/relationships/image" Target="media/image45.png" /><Relationship Id="rId111" Type="http://schemas.openxmlformats.org/officeDocument/2006/relationships/image" Target="media/image46.png" /><Relationship Id="rId112" Type="http://schemas.openxmlformats.org/officeDocument/2006/relationships/image" Target="media/image47.png" /><Relationship Id="rId113" Type="http://schemas.openxmlformats.org/officeDocument/2006/relationships/image" Target="media/image48.png" /><Relationship Id="rId114" Type="http://schemas.openxmlformats.org/officeDocument/2006/relationships/image" Target="media/image49.png" /><Relationship Id="rId115" Type="http://schemas.openxmlformats.org/officeDocument/2006/relationships/image" Target="media/image50.png" /><Relationship Id="rId116" Type="http://schemas.openxmlformats.org/officeDocument/2006/relationships/image" Target="media/image51.png" /><Relationship Id="rId117" Type="http://schemas.openxmlformats.org/officeDocument/2006/relationships/image" Target="media/image52.png" /><Relationship Id="rId118" Type="http://schemas.openxmlformats.org/officeDocument/2006/relationships/image" Target="media/image53.png" /><Relationship Id="rId119" Type="http://schemas.openxmlformats.org/officeDocument/2006/relationships/image" Target="media/image54.png" /><Relationship Id="rId12" Type="http://schemas.openxmlformats.org/officeDocument/2006/relationships/hyperlink" Target="https://nces.ed.gov/nationsreportcard/participating/private_nonpublic.aspx" TargetMode="External" /><Relationship Id="rId120" Type="http://schemas.openxmlformats.org/officeDocument/2006/relationships/image" Target="media/image55.png" /><Relationship Id="rId121" Type="http://schemas.openxmlformats.org/officeDocument/2006/relationships/image" Target="media/image56.png" /><Relationship Id="rId122" Type="http://schemas.openxmlformats.org/officeDocument/2006/relationships/image" Target="media/image57.png" /><Relationship Id="rId123" Type="http://schemas.openxmlformats.org/officeDocument/2006/relationships/image" Target="media/image58.png" /><Relationship Id="rId124" Type="http://schemas.openxmlformats.org/officeDocument/2006/relationships/image" Target="media/image59.png" /><Relationship Id="rId125" Type="http://schemas.openxmlformats.org/officeDocument/2006/relationships/image" Target="media/image60.png" /><Relationship Id="rId126" Type="http://schemas.openxmlformats.org/officeDocument/2006/relationships/image" Target="media/image61.png" /><Relationship Id="rId127" Type="http://schemas.openxmlformats.org/officeDocument/2006/relationships/image" Target="media/image62.png" /><Relationship Id="rId128" Type="http://schemas.openxmlformats.org/officeDocument/2006/relationships/image" Target="media/image63.png" /><Relationship Id="rId129" Type="http://schemas.openxmlformats.org/officeDocument/2006/relationships/image" Target="media/image64.png" /><Relationship Id="rId13" Type="http://schemas.openxmlformats.org/officeDocument/2006/relationships/hyperlink" Target="https://nces.ed.gov/nationsreportcard/about/covid19.aspx" TargetMode="External" /><Relationship Id="rId130" Type="http://schemas.openxmlformats.org/officeDocument/2006/relationships/image" Target="media/image65.png" /><Relationship Id="rId131" Type="http://schemas.openxmlformats.org/officeDocument/2006/relationships/image" Target="media/image66.png" /><Relationship Id="rId132" Type="http://schemas.openxmlformats.org/officeDocument/2006/relationships/image" Target="media/image67.png" /><Relationship Id="rId133" Type="http://schemas.openxmlformats.org/officeDocument/2006/relationships/image" Target="media/image68.png" /><Relationship Id="rId134" Type="http://schemas.openxmlformats.org/officeDocument/2006/relationships/image" Target="media/image69.png" /><Relationship Id="rId135" Type="http://schemas.openxmlformats.org/officeDocument/2006/relationships/image" Target="media/image70.png" /><Relationship Id="rId136" Type="http://schemas.openxmlformats.org/officeDocument/2006/relationships/image" Target="media/image71.png" /><Relationship Id="rId137" Type="http://schemas.openxmlformats.org/officeDocument/2006/relationships/image" Target="media/image72.png" /><Relationship Id="rId138" Type="http://schemas.openxmlformats.org/officeDocument/2006/relationships/image" Target="media/image73.png" /><Relationship Id="rId139" Type="http://schemas.openxmlformats.org/officeDocument/2006/relationships/image" Target="media/image74.png" /><Relationship Id="rId14" Type="http://schemas.openxmlformats.org/officeDocument/2006/relationships/hyperlink" Target="http://www.nces.ed.gov/nationsreportcard" TargetMode="External" /><Relationship Id="rId140" Type="http://schemas.openxmlformats.org/officeDocument/2006/relationships/image" Target="media/image75.png" /><Relationship Id="rId141" Type="http://schemas.openxmlformats.org/officeDocument/2006/relationships/image" Target="media/image76.png" /><Relationship Id="rId142" Type="http://schemas.openxmlformats.org/officeDocument/2006/relationships/image" Target="media/image77.png" /><Relationship Id="rId143" Type="http://schemas.openxmlformats.org/officeDocument/2006/relationships/image" Target="media/image78.png" /><Relationship Id="rId144" Type="http://schemas.openxmlformats.org/officeDocument/2006/relationships/image" Target="media/image79.png" /><Relationship Id="rId145" Type="http://schemas.openxmlformats.org/officeDocument/2006/relationships/image" Target="media/image80.png" /><Relationship Id="rId146" Type="http://schemas.openxmlformats.org/officeDocument/2006/relationships/image" Target="media/image81.png" /><Relationship Id="rId147" Type="http://schemas.openxmlformats.org/officeDocument/2006/relationships/image" Target="media/image82.png" /><Relationship Id="rId148" Type="http://schemas.openxmlformats.org/officeDocument/2006/relationships/image" Target="media/image83.png" /><Relationship Id="rId149" Type="http://schemas.openxmlformats.org/officeDocument/2006/relationships/image" Target="media/image84.png" /><Relationship Id="rId15" Type="http://schemas.openxmlformats.org/officeDocument/2006/relationships/hyperlink" Target="https://nces.ed.gov/nationsreportcard/parents" TargetMode="External" /><Relationship Id="rId150" Type="http://schemas.openxmlformats.org/officeDocument/2006/relationships/image" Target="media/image85.png" /><Relationship Id="rId151" Type="http://schemas.openxmlformats.org/officeDocument/2006/relationships/hyperlink" Target="https://www.nationsreportcard.gov/ndecore" TargetMode="External" /><Relationship Id="rId152" Type="http://schemas.openxmlformats.org/officeDocument/2006/relationships/hyperlink" Target="https://www.naepims.org/sites/ims/STWGReviews/Shared%20Documents/2022%20Administration/4.%202022%20PR%20Fact%20Sheets,%20Notification%20Letters/nces.ed.gov/nationsreportcard/puertorico" TargetMode="External" /><Relationship Id="rId153" Type="http://schemas.openxmlformats.org/officeDocument/2006/relationships/hyperlink" Target="https://nces.ed.gov/nationsreportcard/about/covid19_spanish.aspx" TargetMode="External" /><Relationship Id="rId154" Type="http://schemas.openxmlformats.org/officeDocument/2006/relationships/hyperlink" Target="http://www.nces.ed.gov/nationsreportcard/puertorico/" TargetMode="External" /><Relationship Id="rId155" Type="http://schemas.openxmlformats.org/officeDocument/2006/relationships/hyperlink" Target="http://nces.ed.gov/nationsreportcard/puertorico/" TargetMode="External" /><Relationship Id="rId156" Type="http://schemas.openxmlformats.org/officeDocument/2006/relationships/hyperlink" Target="https://nces.ed.gov/nationsreportcard/puertorico/sp.aspx" TargetMode="External" /><Relationship Id="rId157" Type="http://schemas.openxmlformats.org/officeDocument/2006/relationships/hyperlink" Target="https://nces.ed.gov/nationsreportcard/puertorico/default_sp.aspx" TargetMode="External" /><Relationship Id="rId158" Type="http://schemas.openxmlformats.org/officeDocument/2006/relationships/hyperlink" Target="http://www.nces.ed.gov/nationsreportcard/puertorico" TargetMode="External" /><Relationship Id="rId159" Type="http://schemas.openxmlformats.org/officeDocument/2006/relationships/hyperlink" Target="https://www.nationsreportcard.gov/%20dashboards/schools_dashboard.aspx" TargetMode="External" /><Relationship Id="rId16" Type="http://schemas.openxmlformats.org/officeDocument/2006/relationships/hyperlink" Target="mailto:naephelp@westat.com" TargetMode="External" /><Relationship Id="rId160" Type="http://schemas.openxmlformats.org/officeDocument/2006/relationships/hyperlink" Target="https://www.nationsreportcard.gov" TargetMode="External" /><Relationship Id="rId161" Type="http://schemas.openxmlformats.org/officeDocument/2006/relationships/hyperlink" Target="https://www.nationsreportcard.gov/profiles/stateprofile/overview/PR" TargetMode="External" /><Relationship Id="rId162" Type="http://schemas.openxmlformats.org/officeDocument/2006/relationships/image" Target="media/image86.png" /><Relationship Id="rId163" Type="http://schemas.openxmlformats.org/officeDocument/2006/relationships/image" Target="media/image87.png" /><Relationship Id="rId164" Type="http://schemas.openxmlformats.org/officeDocument/2006/relationships/image" Target="media/image88.png" /><Relationship Id="rId165" Type="http://schemas.openxmlformats.org/officeDocument/2006/relationships/image" Target="media/image89.png" /><Relationship Id="rId166" Type="http://schemas.openxmlformats.org/officeDocument/2006/relationships/image" Target="media/image90.png" /><Relationship Id="rId167" Type="http://schemas.openxmlformats.org/officeDocument/2006/relationships/image" Target="media/image91.png" /><Relationship Id="rId168" Type="http://schemas.openxmlformats.org/officeDocument/2006/relationships/hyperlink" Target="https://nces.ed.gov/nationsreportcard/puertorico/sp.aspxly" TargetMode="External" /><Relationship Id="rId169" Type="http://schemas.openxmlformats.org/officeDocument/2006/relationships/hyperlink" Target="https://www.naep.ed.gov/sites/ims/OFPP/FieldPublications/2025/OMB/Field%20Test%20-%20Change%20Request%201/English/DoNotReply-NAEP@westatstudies.com" TargetMode="External" /><Relationship Id="rId17" Type="http://schemas.openxmlformats.org/officeDocument/2006/relationships/hyperlink" Target="http://nces.ed.gov/nationsreportcard/participating/schools.aspx" TargetMode="External" /><Relationship Id="rId170" Type="http://schemas.openxmlformats.org/officeDocument/2006/relationships/hyperlink" Target="https://nces.ed.gov/nationsreportcard/puertorico/" TargetMode="External" /><Relationship Id="rId171" Type="http://schemas.openxmlformats.org/officeDocument/2006/relationships/hyperlink" Target="http://www.nationsreportcard.gov" TargetMode="External" /><Relationship Id="rId172" Type="http://schemas.openxmlformats.org/officeDocument/2006/relationships/hyperlink" Target="file:///C:/Users/manup/Desktop/STWG%20Reviewed/nces.ed.gov/nationsreportcard/puertorico" TargetMode="External" /><Relationship Id="rId173" Type="http://schemas.openxmlformats.org/officeDocument/2006/relationships/hyperlink" Target="file:///C:/Users/manup/Desktop/STWG%20Reviewed/nationsreportcard.gov" TargetMode="External" /><Relationship Id="rId174" Type="http://schemas.openxmlformats.org/officeDocument/2006/relationships/image" Target="media/image92.png" /><Relationship Id="rId175" Type="http://schemas.openxmlformats.org/officeDocument/2006/relationships/image" Target="media/image93.png" /><Relationship Id="rId176" Type="http://schemas.openxmlformats.org/officeDocument/2006/relationships/hyperlink" Target="mailto:naephelp@westat.com." TargetMode="External" /><Relationship Id="rId177" Type="http://schemas.openxmlformats.org/officeDocument/2006/relationships/hyperlink" Target="https://enaep.prod25.naepnpd.org/download-center/resources/index.html" TargetMode="External" /><Relationship Id="rId178" Type="http://schemas.openxmlformats.org/officeDocument/2006/relationships/image" Target="media/image94.png" /><Relationship Id="rId179" Type="http://schemas.openxmlformats.org/officeDocument/2006/relationships/image" Target="media/image95.png" /><Relationship Id="rId18" Type="http://schemas.openxmlformats.org/officeDocument/2006/relationships/hyperlink" Target="https://youtu.be/zR1_pUdSlFg" TargetMode="External" /><Relationship Id="rId180" Type="http://schemas.openxmlformats.org/officeDocument/2006/relationships/image" Target="media/image96.png" /><Relationship Id="rId181" Type="http://schemas.openxmlformats.org/officeDocument/2006/relationships/image" Target="media/image97.png" /><Relationship Id="rId182" Type="http://schemas.openxmlformats.org/officeDocument/2006/relationships/image" Target="media/image98.png" /><Relationship Id="rId183" Type="http://schemas.openxmlformats.org/officeDocument/2006/relationships/image" Target="media/image99.png" /><Relationship Id="rId184" Type="http://schemas.openxmlformats.org/officeDocument/2006/relationships/image" Target="media/image100.png" /><Relationship Id="rId185" Type="http://schemas.openxmlformats.org/officeDocument/2006/relationships/image" Target="media/image101.png" /><Relationship Id="rId186" Type="http://schemas.openxmlformats.org/officeDocument/2006/relationships/image" Target="media/image102.png" /><Relationship Id="rId187" Type="http://schemas.openxmlformats.org/officeDocument/2006/relationships/image" Target="media/image103.png" /><Relationship Id="rId188" Type="http://schemas.openxmlformats.org/officeDocument/2006/relationships/image" Target="media/image104.png" /><Relationship Id="rId189" Type="http://schemas.openxmlformats.org/officeDocument/2006/relationships/image" Target="media/image105.png" /><Relationship Id="rId19" Type="http://schemas.openxmlformats.org/officeDocument/2006/relationships/hyperlink" Target="https://youtu.be/8drjkhe0iQU" TargetMode="External" /><Relationship Id="rId190" Type="http://schemas.openxmlformats.org/officeDocument/2006/relationships/image" Target="media/image106.png" /><Relationship Id="rId191" Type="http://schemas.openxmlformats.org/officeDocument/2006/relationships/image" Target="media/image107.png" /><Relationship Id="rId192" Type="http://schemas.openxmlformats.org/officeDocument/2006/relationships/image" Target="media/image108.png" /><Relationship Id="rId193" Type="http://schemas.openxmlformats.org/officeDocument/2006/relationships/image" Target="media/image109.png" /><Relationship Id="rId194" Type="http://schemas.openxmlformats.org/officeDocument/2006/relationships/image" Target="media/image110.png" /><Relationship Id="rId195" Type="http://schemas.openxmlformats.org/officeDocument/2006/relationships/image" Target="media/image111.png" /><Relationship Id="rId196" Type="http://schemas.openxmlformats.org/officeDocument/2006/relationships/footer" Target="footer4.xml" /><Relationship Id="rId197" Type="http://schemas.openxmlformats.org/officeDocument/2006/relationships/footer" Target="footer5.xml" /><Relationship Id="rId198" Type="http://schemas.openxmlformats.org/officeDocument/2006/relationships/image" Target="media/image112.png" /><Relationship Id="rId199" Type="http://schemas.openxmlformats.org/officeDocument/2006/relationships/image" Target="media/image113.png" /><Relationship Id="rId2" Type="http://schemas.openxmlformats.org/officeDocument/2006/relationships/settings" Target="settings.xml" /><Relationship Id="rId20" Type="http://schemas.openxmlformats.org/officeDocument/2006/relationships/hyperlink" Target="http://nces.ed.gov/nationsreportcard/about/booklets.aspx" TargetMode="External" /><Relationship Id="rId200" Type="http://schemas.openxmlformats.org/officeDocument/2006/relationships/image" Target="media/image114.png" /><Relationship Id="rId201" Type="http://schemas.openxmlformats.org/officeDocument/2006/relationships/image" Target="media/image115.png" /><Relationship Id="rId202" Type="http://schemas.openxmlformats.org/officeDocument/2006/relationships/image" Target="media/image116.png" /><Relationship Id="rId203" Type="http://schemas.openxmlformats.org/officeDocument/2006/relationships/image" Target="media/image117.png" /><Relationship Id="rId204" Type="http://schemas.openxmlformats.org/officeDocument/2006/relationships/image" Target="media/image118.png" /><Relationship Id="rId205" Type="http://schemas.openxmlformats.org/officeDocument/2006/relationships/image" Target="media/image119.png" /><Relationship Id="rId206" Type="http://schemas.openxmlformats.org/officeDocument/2006/relationships/image" Target="media/image120.png" /><Relationship Id="rId207" Type="http://schemas.openxmlformats.org/officeDocument/2006/relationships/image" Target="media/image121.png" /><Relationship Id="rId208" Type="http://schemas.openxmlformats.org/officeDocument/2006/relationships/image" Target="media/image122.png" /><Relationship Id="rId209" Type="http://schemas.openxmlformats.org/officeDocument/2006/relationships/image" Target="media/image123.png" /><Relationship Id="rId21" Type="http://schemas.openxmlformats.org/officeDocument/2006/relationships/hyperlink" Target="http://nces.ed.gov/nationsreportcard/nqt" TargetMode="External" /><Relationship Id="rId210" Type="http://schemas.openxmlformats.org/officeDocument/2006/relationships/image" Target="media/image124.png" /><Relationship Id="rId211" Type="http://schemas.openxmlformats.org/officeDocument/2006/relationships/image" Target="media/image125.png" /><Relationship Id="rId212" Type="http://schemas.openxmlformats.org/officeDocument/2006/relationships/image" Target="media/image126.png" /><Relationship Id="rId213" Type="http://schemas.openxmlformats.org/officeDocument/2006/relationships/image" Target="media/image127.png" /><Relationship Id="rId214" Type="http://schemas.openxmlformats.org/officeDocument/2006/relationships/image" Target="media/image128.png" /><Relationship Id="rId215" Type="http://schemas.openxmlformats.org/officeDocument/2006/relationships/image" Target="media/image129.png" /><Relationship Id="rId216" Type="http://schemas.openxmlformats.org/officeDocument/2006/relationships/image" Target="media/image130.png" /><Relationship Id="rId217" Type="http://schemas.openxmlformats.org/officeDocument/2006/relationships/image" Target="media/image131.png" /><Relationship Id="rId218" Type="http://schemas.openxmlformats.org/officeDocument/2006/relationships/image" Target="media/image132.png" /><Relationship Id="rId219" Type="http://schemas.openxmlformats.org/officeDocument/2006/relationships/image" Target="media/image133.png" /><Relationship Id="rId22" Type="http://schemas.openxmlformats.org/officeDocument/2006/relationships/hyperlink" Target="http://nces.ed.gov/nationsreportcard/parents" TargetMode="External" /><Relationship Id="rId220" Type="http://schemas.openxmlformats.org/officeDocument/2006/relationships/image" Target="media/image134.png" /><Relationship Id="rId221" Type="http://schemas.openxmlformats.org/officeDocument/2006/relationships/image" Target="media/image135.png" /><Relationship Id="rId222" Type="http://schemas.openxmlformats.org/officeDocument/2006/relationships/image" Target="media/image136.png" /><Relationship Id="rId223" Type="http://schemas.openxmlformats.org/officeDocument/2006/relationships/image" Target="media/image137.png" /><Relationship Id="rId224" Type="http://schemas.openxmlformats.org/officeDocument/2006/relationships/image" Target="media/image138.png" /><Relationship Id="rId225" Type="http://schemas.openxmlformats.org/officeDocument/2006/relationships/image" Target="media/image139.png" /><Relationship Id="rId226" Type="http://schemas.openxmlformats.org/officeDocument/2006/relationships/image" Target="media/image140.png" /><Relationship Id="rId227" Type="http://schemas.openxmlformats.org/officeDocument/2006/relationships/image" Target="media/image141.png" /><Relationship Id="rId228" Type="http://schemas.openxmlformats.org/officeDocument/2006/relationships/image" Target="media/image142.png" /><Relationship Id="rId229" Type="http://schemas.openxmlformats.org/officeDocument/2006/relationships/image" Target="media/image143.png" /><Relationship Id="rId23" Type="http://schemas.openxmlformats.org/officeDocument/2006/relationships/hyperlink" Target="https://www.nagb.gov/naep-frameworks/frameworks-overview.html" TargetMode="External" /><Relationship Id="rId230" Type="http://schemas.openxmlformats.org/officeDocument/2006/relationships/image" Target="media/image144.png" /><Relationship Id="rId231" Type="http://schemas.openxmlformats.org/officeDocument/2006/relationships/image" Target="media/image145.png" /><Relationship Id="rId232" Type="http://schemas.openxmlformats.org/officeDocument/2006/relationships/image" Target="media/image146.png" /><Relationship Id="rId233" Type="http://schemas.openxmlformats.org/officeDocument/2006/relationships/image" Target="media/image147.png" /><Relationship Id="rId234" Type="http://schemas.openxmlformats.org/officeDocument/2006/relationships/image" Target="media/image148.png" /><Relationship Id="rId235" Type="http://schemas.openxmlformats.org/officeDocument/2006/relationships/image" Target="media/image149.png" /><Relationship Id="rId236" Type="http://schemas.openxmlformats.org/officeDocument/2006/relationships/image" Target="media/image150.png" /><Relationship Id="rId237" Type="http://schemas.openxmlformats.org/officeDocument/2006/relationships/image" Target="media/image151.png" /><Relationship Id="rId238" Type="http://schemas.openxmlformats.org/officeDocument/2006/relationships/image" Target="media/image152.png" /><Relationship Id="rId239" Type="http://schemas.openxmlformats.org/officeDocument/2006/relationships/image" Target="media/image153.png" /><Relationship Id="rId24" Type="http://schemas.openxmlformats.org/officeDocument/2006/relationships/hyperlink" Target="https://nces.ed.gov/nationsreportcard/dba" TargetMode="External" /><Relationship Id="rId240" Type="http://schemas.openxmlformats.org/officeDocument/2006/relationships/image" Target="media/image154.png" /><Relationship Id="rId241" Type="http://schemas.openxmlformats.org/officeDocument/2006/relationships/image" Target="media/image155.png" /><Relationship Id="rId242" Type="http://schemas.openxmlformats.org/officeDocument/2006/relationships/image" Target="media/image156.png" /><Relationship Id="rId243" Type="http://schemas.openxmlformats.org/officeDocument/2006/relationships/image" Target="media/image157.png" /><Relationship Id="rId244" Type="http://schemas.openxmlformats.org/officeDocument/2006/relationships/image" Target="media/image158.png" /><Relationship Id="rId245" Type="http://schemas.openxmlformats.org/officeDocument/2006/relationships/image" Target="media/image159.png" /><Relationship Id="rId246" Type="http://schemas.openxmlformats.org/officeDocument/2006/relationships/image" Target="media/image160.png" /><Relationship Id="rId247" Type="http://schemas.openxmlformats.org/officeDocument/2006/relationships/image" Target="media/image161.png" /><Relationship Id="rId248" Type="http://schemas.openxmlformats.org/officeDocument/2006/relationships/image" Target="media/image162.png" /><Relationship Id="rId249" Type="http://schemas.openxmlformats.org/officeDocument/2006/relationships/image" Target="media/image163.png" /><Relationship Id="rId25" Type="http://schemas.openxmlformats.org/officeDocument/2006/relationships/hyperlink" Target="https://nces.ed.gov/nationsreportcard/" TargetMode="External" /><Relationship Id="rId250" Type="http://schemas.openxmlformats.org/officeDocument/2006/relationships/image" Target="media/image164.png" /><Relationship Id="rId251" Type="http://schemas.openxmlformats.org/officeDocument/2006/relationships/image" Target="media/image165.png" /><Relationship Id="rId252" Type="http://schemas.openxmlformats.org/officeDocument/2006/relationships/hyperlink" Target="https://enaep.stage25.naepnpd.org/download-center/resources/index.html?development=true" TargetMode="External" /><Relationship Id="rId253" Type="http://schemas.openxmlformats.org/officeDocument/2006/relationships/image" Target="media/image166.png" /><Relationship Id="rId254" Type="http://schemas.openxmlformats.org/officeDocument/2006/relationships/image" Target="media/image167.png" /><Relationship Id="rId255" Type="http://schemas.openxmlformats.org/officeDocument/2006/relationships/image" Target="media/image168.png" /><Relationship Id="rId256" Type="http://schemas.openxmlformats.org/officeDocument/2006/relationships/image" Target="media/image169.png" /><Relationship Id="rId257" Type="http://schemas.openxmlformats.org/officeDocument/2006/relationships/image" Target="media/image170.png" /><Relationship Id="rId258" Type="http://schemas.openxmlformats.org/officeDocument/2006/relationships/image" Target="media/image171.png" /><Relationship Id="rId259" Type="http://schemas.openxmlformats.org/officeDocument/2006/relationships/image" Target="media/image172.png" /><Relationship Id="rId26" Type="http://schemas.openxmlformats.org/officeDocument/2006/relationships/hyperlink" Target="https://nces.ed.gov/nationsreportcard/educators/" TargetMode="External" /><Relationship Id="rId260" Type="http://schemas.openxmlformats.org/officeDocument/2006/relationships/image" Target="media/image173.png" /><Relationship Id="rId261" Type="http://schemas.openxmlformats.org/officeDocument/2006/relationships/image" Target="media/image174.png" /><Relationship Id="rId262" Type="http://schemas.openxmlformats.org/officeDocument/2006/relationships/image" Target="media/image175.png" /><Relationship Id="rId263" Type="http://schemas.openxmlformats.org/officeDocument/2006/relationships/image" Target="media/image176.png" /><Relationship Id="rId264" Type="http://schemas.openxmlformats.org/officeDocument/2006/relationships/image" Target="media/image177.png" /><Relationship Id="rId265" Type="http://schemas.openxmlformats.org/officeDocument/2006/relationships/image" Target="media/image178.png" /><Relationship Id="rId266" Type="http://schemas.openxmlformats.org/officeDocument/2006/relationships/image" Target="media/image179.png" /><Relationship Id="rId267" Type="http://schemas.openxmlformats.org/officeDocument/2006/relationships/image" Target="media/image180.png" /><Relationship Id="rId268" Type="http://schemas.openxmlformats.org/officeDocument/2006/relationships/image" Target="media/image181.png" /><Relationship Id="rId269" Type="http://schemas.openxmlformats.org/officeDocument/2006/relationships/image" Target="media/image182.png" /><Relationship Id="rId27" Type="http://schemas.openxmlformats.org/officeDocument/2006/relationships/hyperlink" Target="https://nces.ed.gov/nationsreportcard/survey_questionnaires.aspx" TargetMode="External" /><Relationship Id="rId270" Type="http://schemas.openxmlformats.org/officeDocument/2006/relationships/image" Target="media/image183.png" /><Relationship Id="rId271" Type="http://schemas.openxmlformats.org/officeDocument/2006/relationships/image" Target="media/image184.png" /><Relationship Id="rId272" Type="http://schemas.openxmlformats.org/officeDocument/2006/relationships/image" Target="media/image185.png" /><Relationship Id="rId273" Type="http://schemas.openxmlformats.org/officeDocument/2006/relationships/image" Target="media/image186.png" /><Relationship Id="rId274" Type="http://schemas.openxmlformats.org/officeDocument/2006/relationships/image" Target="media/image187.png" /><Relationship Id="rId275" Type="http://schemas.openxmlformats.org/officeDocument/2006/relationships/image" Target="media/image188.png" /><Relationship Id="rId276" Type="http://schemas.openxmlformats.org/officeDocument/2006/relationships/image" Target="media/image189.png" /><Relationship Id="rId277" Type="http://schemas.openxmlformats.org/officeDocument/2006/relationships/image" Target="media/image190.png" /><Relationship Id="rId278" Type="http://schemas.openxmlformats.org/officeDocument/2006/relationships/image" Target="media/image191.png" /><Relationship Id="rId279" Type="http://schemas.openxmlformats.org/officeDocument/2006/relationships/image" Target="media/image192.png" /><Relationship Id="rId28" Type="http://schemas.openxmlformats.org/officeDocument/2006/relationships/hyperlink" Target="https://nces.ed.gov/nationsreportcard/nqt" TargetMode="External" /><Relationship Id="rId280" Type="http://schemas.openxmlformats.org/officeDocument/2006/relationships/image" Target="media/image193.png" /><Relationship Id="rId281" Type="http://schemas.openxmlformats.org/officeDocument/2006/relationships/image" Target="media/image194.png" /><Relationship Id="rId282" Type="http://schemas.openxmlformats.org/officeDocument/2006/relationships/image" Target="media/image195.png" /><Relationship Id="rId283" Type="http://schemas.openxmlformats.org/officeDocument/2006/relationships/image" Target="media/image196.png" /><Relationship Id="rId284" Type="http://schemas.openxmlformats.org/officeDocument/2006/relationships/image" Target="media/image197.png" /><Relationship Id="rId285" Type="http://schemas.openxmlformats.org/officeDocument/2006/relationships/image" Target="media/image198.png" /><Relationship Id="rId286" Type="http://schemas.openxmlformats.org/officeDocument/2006/relationships/image" Target="media/image199.png" /><Relationship Id="rId287" Type="http://schemas.openxmlformats.org/officeDocument/2006/relationships/image" Target="media/image200.png" /><Relationship Id="rId288" Type="http://schemas.openxmlformats.org/officeDocument/2006/relationships/image" Target="media/image201.png" /><Relationship Id="rId289" Type="http://schemas.openxmlformats.org/officeDocument/2006/relationships/image" Target="media/image202.png" /><Relationship Id="rId29" Type="http://schemas.openxmlformats.org/officeDocument/2006/relationships/hyperlink" Target="https://www.nationsreportcard.gov/ndecore/landing" TargetMode="External" /><Relationship Id="rId290" Type="http://schemas.openxmlformats.org/officeDocument/2006/relationships/image" Target="media/image203.png" /><Relationship Id="rId291" Type="http://schemas.openxmlformats.org/officeDocument/2006/relationships/image" Target="media/image204.png" /><Relationship Id="rId292" Type="http://schemas.openxmlformats.org/officeDocument/2006/relationships/image" Target="media/image205.png" /><Relationship Id="rId293" Type="http://schemas.openxmlformats.org/officeDocument/2006/relationships/image" Target="media/image206.png" /><Relationship Id="rId294" Type="http://schemas.openxmlformats.org/officeDocument/2006/relationships/image" Target="media/image207.png" /><Relationship Id="rId295" Type="http://schemas.openxmlformats.org/officeDocument/2006/relationships/image" Target="media/image208.png" /><Relationship Id="rId296" Type="http://schemas.openxmlformats.org/officeDocument/2006/relationships/image" Target="media/image209.png" /><Relationship Id="rId297" Type="http://schemas.openxmlformats.org/officeDocument/2006/relationships/image" Target="media/image210.png" /><Relationship Id="rId298" Type="http://schemas.openxmlformats.org/officeDocument/2006/relationships/image" Target="media/image211.png" /><Relationship Id="rId299" Type="http://schemas.openxmlformats.org/officeDocument/2006/relationships/image" Target="media/image212.png" /><Relationship Id="rId3" Type="http://schemas.openxmlformats.org/officeDocument/2006/relationships/webSettings" Target="webSettings.xml" /><Relationship Id="rId30" Type="http://schemas.openxmlformats.org/officeDocument/2006/relationships/hyperlink" Target="https://www.nationsreportcard.gov/dashboards/achievement_gaps.aspx" TargetMode="External" /><Relationship Id="rId300" Type="http://schemas.openxmlformats.org/officeDocument/2006/relationships/image" Target="media/image213.png" /><Relationship Id="rId301" Type="http://schemas.openxmlformats.org/officeDocument/2006/relationships/image" Target="media/image214.png" /><Relationship Id="rId302" Type="http://schemas.openxmlformats.org/officeDocument/2006/relationships/image" Target="media/image215.png" /><Relationship Id="rId303" Type="http://schemas.openxmlformats.org/officeDocument/2006/relationships/image" Target="media/image216.png" /><Relationship Id="rId304" Type="http://schemas.openxmlformats.org/officeDocument/2006/relationships/image" Target="media/image217.png" /><Relationship Id="rId305" Type="http://schemas.openxmlformats.org/officeDocument/2006/relationships/image" Target="media/image218.png" /><Relationship Id="rId306" Type="http://schemas.openxmlformats.org/officeDocument/2006/relationships/image" Target="media/image219.png" /><Relationship Id="rId307" Type="http://schemas.openxmlformats.org/officeDocument/2006/relationships/image" Target="media/image220.png" /><Relationship Id="rId308" Type="http://schemas.openxmlformats.org/officeDocument/2006/relationships/image" Target="media/image221.png" /><Relationship Id="rId309" Type="http://schemas.openxmlformats.org/officeDocument/2006/relationships/image" Target="media/image222.png" /><Relationship Id="rId31" Type="http://schemas.openxmlformats.org/officeDocument/2006/relationships/hyperlink" Target="https://www.nationsreportcard.gov/dashboards/schools_dashboard.aspx" TargetMode="External" /><Relationship Id="rId310" Type="http://schemas.openxmlformats.org/officeDocument/2006/relationships/image" Target="media/image223.png" /><Relationship Id="rId311" Type="http://schemas.openxmlformats.org/officeDocument/2006/relationships/image" Target="cid:image002.png@01DA9F9B.F1B291D0" TargetMode="External" /><Relationship Id="rId312" Type="http://schemas.openxmlformats.org/officeDocument/2006/relationships/chart" Target="charts/chart2.xml" /><Relationship Id="rId313" Type="http://schemas.openxmlformats.org/officeDocument/2006/relationships/image" Target="media/image224.png" /><Relationship Id="rId314" Type="http://schemas.openxmlformats.org/officeDocument/2006/relationships/image" Target="media/image225.png" /><Relationship Id="rId315" Type="http://schemas.openxmlformats.org/officeDocument/2006/relationships/image" Target="media/image226.png" /><Relationship Id="rId316" Type="http://schemas.openxmlformats.org/officeDocument/2006/relationships/image" Target="media/image227.png" /><Relationship Id="rId317" Type="http://schemas.openxmlformats.org/officeDocument/2006/relationships/image" Target="media/image228.png" /><Relationship Id="rId318" Type="http://schemas.openxmlformats.org/officeDocument/2006/relationships/image" Target="media/image229.png" /><Relationship Id="rId319" Type="http://schemas.openxmlformats.org/officeDocument/2006/relationships/image" Target="media/image230.png" /><Relationship Id="rId32" Type="http://schemas.openxmlformats.org/officeDocument/2006/relationships/hyperlink" Target="https://ies.ed.gov/schoolsurvey/spp/" TargetMode="External" /><Relationship Id="rId320" Type="http://schemas.openxmlformats.org/officeDocument/2006/relationships/image" Target="media/image231.png" /><Relationship Id="rId321" Type="http://schemas.openxmlformats.org/officeDocument/2006/relationships/image" Target="media/image232.png" /><Relationship Id="rId322" Type="http://schemas.openxmlformats.org/officeDocument/2006/relationships/image" Target="media/image233.png" /><Relationship Id="rId323" Type="http://schemas.openxmlformats.org/officeDocument/2006/relationships/image" Target="media/image234.png" /><Relationship Id="rId324" Type="http://schemas.openxmlformats.org/officeDocument/2006/relationships/image" Target="media/image235.png" /><Relationship Id="rId325" Type="http://schemas.openxmlformats.org/officeDocument/2006/relationships/image" Target="media/image236.png" /><Relationship Id="rId326" Type="http://schemas.openxmlformats.org/officeDocument/2006/relationships/image" Target="media/image237.png" /><Relationship Id="rId327" Type="http://schemas.openxmlformats.org/officeDocument/2006/relationships/image" Target="media/image238.png" /><Relationship Id="rId328" Type="http://schemas.openxmlformats.org/officeDocument/2006/relationships/image" Target="media/image239.png" /><Relationship Id="rId329" Type="http://schemas.openxmlformats.org/officeDocument/2006/relationships/image" Target="media/image240.png" /><Relationship Id="rId33" Type="http://schemas.openxmlformats.org/officeDocument/2006/relationships/hyperlink" Target="https://nces.ed.gov/nationsreportcard/naepdata" TargetMode="External" /><Relationship Id="rId330" Type="http://schemas.openxmlformats.org/officeDocument/2006/relationships/image" Target="media/image241.png" /><Relationship Id="rId331" Type="http://schemas.openxmlformats.org/officeDocument/2006/relationships/image" Target="media/image242.png" /><Relationship Id="rId332" Type="http://schemas.openxmlformats.org/officeDocument/2006/relationships/image" Target="media/image243.png" /><Relationship Id="rId333" Type="http://schemas.openxmlformats.org/officeDocument/2006/relationships/image" Target="media/image244.png" /><Relationship Id="rId334" Type="http://schemas.openxmlformats.org/officeDocument/2006/relationships/image" Target="media/image245.png" /><Relationship Id="rId335" Type="http://schemas.openxmlformats.org/officeDocument/2006/relationships/image" Target="media/image246.png" /><Relationship Id="rId336" Type="http://schemas.openxmlformats.org/officeDocument/2006/relationships/image" Target="media/image247.png" /><Relationship Id="rId337" Type="http://schemas.openxmlformats.org/officeDocument/2006/relationships/image" Target="media/image248.png" /><Relationship Id="rId338" Type="http://schemas.openxmlformats.org/officeDocument/2006/relationships/image" Target="media/image249.png" /><Relationship Id="rId339" Type="http://schemas.openxmlformats.org/officeDocument/2006/relationships/image" Target="media/image250.png" /><Relationship Id="rId34" Type="http://schemas.openxmlformats.org/officeDocument/2006/relationships/hyperlink" Target="https://www.nationsreportcard.gov/" TargetMode="External" /><Relationship Id="rId340" Type="http://schemas.openxmlformats.org/officeDocument/2006/relationships/image" Target="media/image251.png" /><Relationship Id="rId341" Type="http://schemas.openxmlformats.org/officeDocument/2006/relationships/image" Target="media/image252.png" /><Relationship Id="rId342" Type="http://schemas.openxmlformats.org/officeDocument/2006/relationships/image" Target="media/image253.png" /><Relationship Id="rId343" Type="http://schemas.openxmlformats.org/officeDocument/2006/relationships/image" Target="media/image254.png" /><Relationship Id="rId344" Type="http://schemas.openxmlformats.org/officeDocument/2006/relationships/image" Target="media/image255.png" /><Relationship Id="rId345" Type="http://schemas.openxmlformats.org/officeDocument/2006/relationships/image" Target="media/image256.png" /><Relationship Id="rId346" Type="http://schemas.openxmlformats.org/officeDocument/2006/relationships/image" Target="media/image257.png" /><Relationship Id="rId347" Type="http://schemas.openxmlformats.org/officeDocument/2006/relationships/image" Target="media/image258.png" /><Relationship Id="rId348" Type="http://schemas.openxmlformats.org/officeDocument/2006/relationships/image" Target="media/image259.png" /><Relationship Id="rId349" Type="http://schemas.openxmlformats.org/officeDocument/2006/relationships/image" Target="media/image260.png" /><Relationship Id="rId35" Type="http://schemas.openxmlformats.org/officeDocument/2006/relationships/image" Target="media/image2.png" /><Relationship Id="rId350" Type="http://schemas.openxmlformats.org/officeDocument/2006/relationships/image" Target="media/image261.png" /><Relationship Id="rId351" Type="http://schemas.openxmlformats.org/officeDocument/2006/relationships/image" Target="media/image262.png" /><Relationship Id="rId352" Type="http://schemas.openxmlformats.org/officeDocument/2006/relationships/image" Target="media/image263.png" /><Relationship Id="rId353" Type="http://schemas.openxmlformats.org/officeDocument/2006/relationships/image" Target="media/image264.png" /><Relationship Id="rId354" Type="http://schemas.openxmlformats.org/officeDocument/2006/relationships/image" Target="media/image265.png" /><Relationship Id="rId355" Type="http://schemas.openxmlformats.org/officeDocument/2006/relationships/image" Target="media/image266.png" /><Relationship Id="rId356" Type="http://schemas.openxmlformats.org/officeDocument/2006/relationships/image" Target="media/image267.png" /><Relationship Id="rId357" Type="http://schemas.openxmlformats.org/officeDocument/2006/relationships/image" Target="media/image268.png" /><Relationship Id="rId358" Type="http://schemas.openxmlformats.org/officeDocument/2006/relationships/image" Target="media/image269.png" /><Relationship Id="rId359" Type="http://schemas.openxmlformats.org/officeDocument/2006/relationships/image" Target="media/image270.png" /><Relationship Id="rId36" Type="http://schemas.openxmlformats.org/officeDocument/2006/relationships/image" Target="media/image3.png" /><Relationship Id="rId360" Type="http://schemas.openxmlformats.org/officeDocument/2006/relationships/image" Target="media/image271.png" /><Relationship Id="rId361" Type="http://schemas.openxmlformats.org/officeDocument/2006/relationships/image" Target="media/image272.png" /><Relationship Id="rId362" Type="http://schemas.openxmlformats.org/officeDocument/2006/relationships/image" Target="media/image273.png" /><Relationship Id="rId363" Type="http://schemas.openxmlformats.org/officeDocument/2006/relationships/image" Target="media/image274.png" /><Relationship Id="rId364" Type="http://schemas.openxmlformats.org/officeDocument/2006/relationships/image" Target="media/image275.png" /><Relationship Id="rId365" Type="http://schemas.openxmlformats.org/officeDocument/2006/relationships/image" Target="media/image276.png" /><Relationship Id="rId366" Type="http://schemas.openxmlformats.org/officeDocument/2006/relationships/image" Target="media/image277.png" /><Relationship Id="rId367" Type="http://schemas.openxmlformats.org/officeDocument/2006/relationships/image" Target="media/image278.png" /><Relationship Id="rId368" Type="http://schemas.openxmlformats.org/officeDocument/2006/relationships/image" Target="media/image279.png" /><Relationship Id="rId369" Type="http://schemas.openxmlformats.org/officeDocument/2006/relationships/image" Target="media/image280.png" /><Relationship Id="rId37" Type="http://schemas.openxmlformats.org/officeDocument/2006/relationships/hyperlink" Target="https://nces.ed.gov/nationsreportcard" TargetMode="External" /><Relationship Id="rId370" Type="http://schemas.openxmlformats.org/officeDocument/2006/relationships/image" Target="media/image281.png" /><Relationship Id="rId371" Type="http://schemas.openxmlformats.org/officeDocument/2006/relationships/hyperlink" Target="http://nces.ed.gov/pubsearch/pubsinfo.asp?pubid=2012469" TargetMode="External" /><Relationship Id="rId372" Type="http://schemas.openxmlformats.org/officeDocument/2006/relationships/image" Target="media/image282.png" /><Relationship Id="rId373" Type="http://schemas.openxmlformats.org/officeDocument/2006/relationships/image" Target="media/image283.png" /><Relationship Id="rId374" Type="http://schemas.openxmlformats.org/officeDocument/2006/relationships/image" Target="media/image284.png" /><Relationship Id="rId375" Type="http://schemas.openxmlformats.org/officeDocument/2006/relationships/image" Target="media/image285.png" /><Relationship Id="rId376" Type="http://schemas.openxmlformats.org/officeDocument/2006/relationships/image" Target="media/image286.png" /><Relationship Id="rId377" Type="http://schemas.openxmlformats.org/officeDocument/2006/relationships/image" Target="media/image287.emf" /><Relationship Id="rId378" Type="http://schemas.openxmlformats.org/officeDocument/2006/relationships/image" Target="media/image288.png" /><Relationship Id="rId379" Type="http://schemas.openxmlformats.org/officeDocument/2006/relationships/image" Target="media/image289.png" /><Relationship Id="rId38" Type="http://schemas.openxmlformats.org/officeDocument/2006/relationships/hyperlink" Target="https://nationsreportcard.gov" TargetMode="External" /><Relationship Id="rId380" Type="http://schemas.openxmlformats.org/officeDocument/2006/relationships/hyperlink" Target="https://www.nagb.gov" TargetMode="External" /><Relationship Id="rId381" Type="http://schemas.openxmlformats.org/officeDocument/2006/relationships/hyperlink" Target="http://www.nagb.org" TargetMode="External" /><Relationship Id="rId382" Type="http://schemas.openxmlformats.org/officeDocument/2006/relationships/hyperlink" Target="https://www.nationsreportcard.gov/itemmaps" TargetMode="External" /><Relationship Id="rId383" Type="http://schemas.openxmlformats.org/officeDocument/2006/relationships/hyperlink" Target="https://nces.ed.gov/nationsreportcard/tuda/" TargetMode="External" /><Relationship Id="rId384" Type="http://schemas.openxmlformats.org/officeDocument/2006/relationships/theme" Target="theme/theme1.xml" /><Relationship Id="rId385" Type="http://schemas.openxmlformats.org/officeDocument/2006/relationships/numbering" Target="numbering.xml" /><Relationship Id="rId386" Type="http://schemas.openxmlformats.org/officeDocument/2006/relationships/styles" Target="styles.xml" /><Relationship Id="rId39" Type="http://schemas.openxmlformats.org/officeDocument/2006/relationships/hyperlink" Target="https://nces.ed.gov/nationsreportcard/about/schools.aspx" TargetMode="External" /><Relationship Id="rId4" Type="http://schemas.openxmlformats.org/officeDocument/2006/relationships/fontTable" Target="fontTable.xml" /><Relationship Id="rId40" Type="http://schemas.openxmlformats.org/officeDocument/2006/relationships/hyperlink" Target="https://nces.ed.gov/nationsreportcard/participating/schools.aspx" TargetMode="External" /><Relationship Id="rId41" Type="http://schemas.openxmlformats.org/officeDocument/2006/relationships/hyperlink" Target="https://nces.ed.gov/nationsreportcard/states" TargetMode="External" /><Relationship Id="rId42" Type="http://schemas.openxmlformats.org/officeDocument/2006/relationships/hyperlink" Target="https://www.nationsreportcard.gov/sample_questions.aspx" TargetMode="External" /><Relationship Id="rId43" Type="http://schemas.openxmlformats.org/officeDocument/2006/relationships/hyperlink" Target="https://www.youtube.com/watch?v=zR1_pUdSlFg" TargetMode="External" /><Relationship Id="rId44" Type="http://schemas.openxmlformats.org/officeDocument/2006/relationships/hyperlink" Target="https://www.nationsreportcard.gov/ndecore/xplore/nde" TargetMode="External" /><Relationship Id="rId45" Type="http://schemas.openxmlformats.org/officeDocument/2006/relationships/hyperlink" Target="http://nationsreportcard.gov" TargetMode="External" /><Relationship Id="rId46" Type="http://schemas.openxmlformats.org/officeDocument/2006/relationships/hyperlink" Target="http://nces.ed.gov/nationsreportcard/about/private_school_quick_data.aspx" TargetMode="External" /><Relationship Id="rId47" Type="http://schemas.openxmlformats.org/officeDocument/2006/relationships/image" Target="media/image4.png" /><Relationship Id="rId48" Type="http://schemas.openxmlformats.org/officeDocument/2006/relationships/hyperlink" Target="https://www.nationsreportcard.gov/highlights/mathematics/2022/" TargetMode="External" /><Relationship Id="rId49" Type="http://schemas.openxmlformats.org/officeDocument/2006/relationships/image" Target="media/image5.png" /><Relationship Id="rId5" Type="http://schemas.openxmlformats.org/officeDocument/2006/relationships/customXml" Target="../customXml/item1.xml" /><Relationship Id="rId50" Type="http://schemas.openxmlformats.org/officeDocument/2006/relationships/hyperlink" Target="https://www.nationsreportcard.gov/highlights/reading/2022/" TargetMode="External" /><Relationship Id="rId51" Type="http://schemas.openxmlformats.org/officeDocument/2006/relationships/image" Target="media/image6.png" /><Relationship Id="rId52" Type="http://schemas.openxmlformats.org/officeDocument/2006/relationships/image" Target="media/image7.png" /><Relationship Id="rId53" Type="http://schemas.openxmlformats.org/officeDocument/2006/relationships/hyperlink" Target="https://nces.ed.gov/nationsreportcard/subject/participating/pdfs/measure_up_private_schools_summer_fall_2021.pdf" TargetMode="External" /><Relationship Id="rId54" Type="http://schemas.openxmlformats.org/officeDocument/2006/relationships/footer" Target="footer1.xml" /><Relationship Id="rId55" Type="http://schemas.openxmlformats.org/officeDocument/2006/relationships/footer" Target="footer2.xml" /><Relationship Id="rId56" Type="http://schemas.openxmlformats.org/officeDocument/2006/relationships/footer" Target="footer3.xml" /><Relationship Id="rId57" Type="http://schemas.openxmlformats.org/officeDocument/2006/relationships/hyperlink" Target="https://nces.ed.gov/nationsreportcard/data/" TargetMode="External" /><Relationship Id="rId58" Type="http://schemas.openxmlformats.org/officeDocument/2006/relationships/hyperlink" Target="https://nces.ed.gov/nationsreportcard/about/policy_practice.aspx" TargetMode="External" /><Relationship Id="rId59" Type="http://schemas.openxmlformats.org/officeDocument/2006/relationships/hyperlink" Target="https://nces.ed.gov/nationsreportcard/experience/survey_questionnaires.aspx" TargetMode="External" /><Relationship Id="rId6" Type="http://schemas.openxmlformats.org/officeDocument/2006/relationships/customXml" Target="../customXml/item2.xml" /><Relationship Id="rId60" Type="http://schemas.openxmlformats.org/officeDocument/2006/relationships/image" Target="media/image8.png" /><Relationship Id="rId61" Type="http://schemas.openxmlformats.org/officeDocument/2006/relationships/image" Target="media/image9.png" /><Relationship Id="rId62" Type="http://schemas.openxmlformats.org/officeDocument/2006/relationships/image" Target="media/image10.png" /><Relationship Id="rId63" Type="http://schemas.openxmlformats.org/officeDocument/2006/relationships/hyperlink" Target="http://www.ed.gov" TargetMode="External" /><Relationship Id="rId64" Type="http://schemas.openxmlformats.org/officeDocument/2006/relationships/hyperlink" Target="https://ies.ed.gov/" TargetMode="External" /><Relationship Id="rId65" Type="http://schemas.openxmlformats.org/officeDocument/2006/relationships/image" Target="media/image11.png" /><Relationship Id="rId66" Type="http://schemas.openxmlformats.org/officeDocument/2006/relationships/image" Target="media/image12.png" /><Relationship Id="rId67" Type="http://schemas.openxmlformats.org/officeDocument/2006/relationships/image" Target="media/image13.png" /><Relationship Id="rId68" Type="http://schemas.openxmlformats.org/officeDocument/2006/relationships/image" Target="media/image14.png" /><Relationship Id="rId69" Type="http://schemas.openxmlformats.org/officeDocument/2006/relationships/image" Target="media/image15.png" /><Relationship Id="rId7" Type="http://schemas.openxmlformats.org/officeDocument/2006/relationships/customXml" Target="../customXml/item3.xml" /><Relationship Id="rId70" Type="http://schemas.openxmlformats.org/officeDocument/2006/relationships/image" Target="media/image16.jpeg" /><Relationship Id="rId71" Type="http://schemas.openxmlformats.org/officeDocument/2006/relationships/hyperlink" Target="mailto:DoNotReply-NAEP@westatstudies.com" TargetMode="External" /><Relationship Id="rId72" Type="http://schemas.openxmlformats.org/officeDocument/2006/relationships/image" Target="media/image17.png" /><Relationship Id="rId73" Type="http://schemas.openxmlformats.org/officeDocument/2006/relationships/image" Target="media/image18.png" /><Relationship Id="rId74" Type="http://schemas.openxmlformats.org/officeDocument/2006/relationships/image" Target="media/image19.png" /><Relationship Id="rId75" Type="http://schemas.openxmlformats.org/officeDocument/2006/relationships/image" Target="media/image20.png" /><Relationship Id="rId76" Type="http://schemas.openxmlformats.org/officeDocument/2006/relationships/image" Target="media/image21.png" /><Relationship Id="rId77" Type="http://schemas.openxmlformats.org/officeDocument/2006/relationships/image" Target="media/image22.png" /><Relationship Id="rId78" Type="http://schemas.openxmlformats.org/officeDocument/2006/relationships/image" Target="media/image23.png" /><Relationship Id="rId79" Type="http://schemas.openxmlformats.org/officeDocument/2006/relationships/image" Target="media/image24.png" /><Relationship Id="rId8" Type="http://schemas.openxmlformats.org/officeDocument/2006/relationships/customXml" Target="../customXml/item4.xml" /><Relationship Id="rId80" Type="http://schemas.openxmlformats.org/officeDocument/2006/relationships/image" Target="media/image25.png" /><Relationship Id="rId81" Type="http://schemas.openxmlformats.org/officeDocument/2006/relationships/image" Target="media/image26.png" /><Relationship Id="rId82" Type="http://schemas.openxmlformats.org/officeDocument/2006/relationships/image" Target="media/image27.png" /><Relationship Id="rId83" Type="http://schemas.openxmlformats.org/officeDocument/2006/relationships/image" Target="media/image28.png" /><Relationship Id="rId84" Type="http://schemas.openxmlformats.org/officeDocument/2006/relationships/image" Target="media/image29.png" /><Relationship Id="rId85" Type="http://schemas.openxmlformats.org/officeDocument/2006/relationships/chart" Target="charts/chart1.xml" /><Relationship Id="rId86" Type="http://schemas.openxmlformats.org/officeDocument/2006/relationships/image" Target="media/image30.png" /><Relationship Id="rId87" Type="http://schemas.openxmlformats.org/officeDocument/2006/relationships/image" Target="media/image31.png" /><Relationship Id="rId88" Type="http://schemas.openxmlformats.org/officeDocument/2006/relationships/image" Target="media/image32.png" /><Relationship Id="rId89" Type="http://schemas.openxmlformats.org/officeDocument/2006/relationships/image" Target="media/image33.png" /><Relationship Id="rId9" Type="http://schemas.openxmlformats.org/officeDocument/2006/relationships/image" Target="media/image1.jpeg" /><Relationship Id="rId90" Type="http://schemas.openxmlformats.org/officeDocument/2006/relationships/hyperlink" Target="http://nces.ed.gov/nationsreportcard/students" TargetMode="External" /><Relationship Id="rId91" Type="http://schemas.openxmlformats.org/officeDocument/2006/relationships/image" Target="media/image34.png" /><Relationship Id="rId92" Type="http://schemas.openxmlformats.org/officeDocument/2006/relationships/hyperlink" Target="https://www.facebook.com/NationalAssessmentofEducationalProgress/" TargetMode="External" /><Relationship Id="rId93" Type="http://schemas.openxmlformats.org/officeDocument/2006/relationships/image" Target="media/image35.png" /><Relationship Id="rId94" Type="http://schemas.openxmlformats.org/officeDocument/2006/relationships/image" Target="media/image36.png" /><Relationship Id="rId95" Type="http://schemas.openxmlformats.org/officeDocument/2006/relationships/hyperlink" Target="https://twitter.com/naep_nces?lang=en" TargetMode="External" /><Relationship Id="rId96" Type="http://schemas.openxmlformats.org/officeDocument/2006/relationships/hyperlink" Target="https://www.youtube.com/user/TheNationsReportCard" TargetMode="External" /><Relationship Id="rId97" Type="http://schemas.openxmlformats.org/officeDocument/2006/relationships/hyperlink" Target="https://nces.ed.gov/nationsreportcard/students/" TargetMode="External" /><Relationship Id="rId98" Type="http://schemas.openxmlformats.org/officeDocument/2006/relationships/hyperlink" Target="https://www.nationsreportcard.gov/focus_on_naep/participation/" TargetMode="External" /><Relationship Id="rId99" Type="http://schemas.openxmlformats.org/officeDocument/2006/relationships/hyperlink" Target="https://nces.ed.gov/nationsreportcard/nqt/" TargetMode="Externa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 and School</a:t>
            </a:r>
            <a:r>
              <a:rPr lang="en-US" baseline="0"/>
              <a:t> </a:t>
            </a:r>
            <a:r>
              <a:rPr lang="en-US"/>
              <a:t>Participation</a:t>
            </a:r>
            <a:r>
              <a:rPr lang="en-US" baseline="0"/>
              <a:t> Rates</a:t>
            </a:r>
            <a:r>
              <a:rPr lang="en-US"/>
              <a:t>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63602362204724414"/>
          <c:y val="0.14417881438289604"/>
          <c:w val="0.89864763779527557"/>
          <c:h val="0.67672153225744736"/>
        </c:manualLayout>
      </c:layout>
      <c:lineChart>
        <c:grouping val="standard"/>
        <c:varyColors val="0"/>
        <c:ser>
          <c:idx val="0"/>
          <c:order val="0"/>
          <c:tx>
            <c:strRef>
              <c:f>data!$B$1</c:f>
              <c:strCache>
                <c:ptCount val="1"/>
                <c:pt idx="0">
                  <c:v>School participation rate </c:v>
                </c:pt>
              </c:strCache>
            </c:strRef>
          </c:tx>
          <c:spPr>
            <a:ln w="19050" cap="rnd">
              <a:solidFill>
                <a:srgbClr val="C69214"/>
              </a:solidFill>
              <a:round/>
            </a:ln>
            <a:effectLst/>
          </c:spPr>
          <c:marker>
            <c:symbol val="circle"/>
            <c:size val="6"/>
            <c:spPr>
              <a:solidFill>
                <a:srgbClr val="C69214">
                  <a:alpha val="97000"/>
                </a:srgbClr>
              </a:solidFill>
              <a:ln w="9525">
                <a:solidFill>
                  <a:srgbClr val="C69214"/>
                </a:solidFill>
              </a:ln>
              <a:effectLst/>
            </c:spPr>
          </c:marker>
          <c:dLbls>
            <c:dLbl>
              <c:idx val="6"/>
              <c:layout>
                <c:manualLayout>
                  <c:x val="-0.028311932352020119"/>
                  <c:y val="-0.04475003575535889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4-43D1-90C0-597FA63E93B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data!$A$2:$A$12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data!$B$2:$B$12</c:f>
              <c:numCache>
                <c:formatCode>General</c:formatCode>
                <c:ptCount val="11"/>
                <c:pt idx="0">
                  <c:v>79</c:v>
                </c:pt>
                <c:pt idx="1">
                  <c:v>76</c:v>
                </c:pt>
                <c:pt idx="2">
                  <c:v>77</c:v>
                </c:pt>
                <c:pt idx="3">
                  <c:v>85</c:v>
                </c:pt>
                <c:pt idx="4">
                  <c:v>92</c:v>
                </c:pt>
                <c:pt idx="5">
                  <c:v>86</c:v>
                </c:pt>
                <c:pt idx="6">
                  <c:v>96</c:v>
                </c:pt>
                <c:pt idx="7">
                  <c:v>88</c:v>
                </c:pt>
                <c:pt idx="8">
                  <c:v>93</c:v>
                </c:pt>
                <c:pt idx="9">
                  <c:v>91</c:v>
                </c:pt>
                <c:pt idx="10">
                  <c:v>88</c:v>
                </c:pt>
              </c:numCache>
            </c:numRef>
          </c:val>
          <c:smooth val="0"/>
          <c:extLst>
            <c:ext xmlns:c16="http://schemas.microsoft.com/office/drawing/2014/chart" uri="{C3380CC4-5D6E-409C-BE32-E72D297353CC}">
              <c16:uniqueId val="{00000001-7494-43D1-90C0-597FA63E93B9}"/>
            </c:ext>
          </c:extLst>
        </c:ser>
        <c:ser>
          <c:idx val="1"/>
          <c:order val="1"/>
          <c:tx>
            <c:strRef>
              <c:f>data!$C$1</c:f>
              <c:strCache>
                <c:ptCount val="1"/>
                <c:pt idx="0">
                  <c:v>Student participation rate </c:v>
                </c:pt>
              </c:strCache>
            </c:strRef>
          </c:tx>
          <c:spPr>
            <a:ln w="19050" cap="rnd">
              <a:solidFill>
                <a:srgbClr val="001871"/>
              </a:solidFill>
              <a:round/>
            </a:ln>
            <a:effectLst/>
          </c:spPr>
          <c:marker>
            <c:symbol val="diamond"/>
            <c:size val="6"/>
            <c:spPr>
              <a:solidFill>
                <a:srgbClr val="001871">
                  <a:alpha val="96000"/>
                </a:srgbClr>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data!$A$2:$A$12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data!$C$2:$C$12</c:f>
              <c:numCache>
                <c:formatCode>General</c:formatCode>
                <c:ptCount val="11"/>
                <c:pt idx="0">
                  <c:v>76</c:v>
                </c:pt>
                <c:pt idx="1">
                  <c:v>73</c:v>
                </c:pt>
                <c:pt idx="2">
                  <c:v>75</c:v>
                </c:pt>
                <c:pt idx="3">
                  <c:v>67</c:v>
                </c:pt>
                <c:pt idx="4">
                  <c:v>79</c:v>
                </c:pt>
                <c:pt idx="5">
                  <c:v>80</c:v>
                </c:pt>
                <c:pt idx="6">
                  <c:v>87</c:v>
                </c:pt>
                <c:pt idx="7">
                  <c:v>85</c:v>
                </c:pt>
                <c:pt idx="8">
                  <c:v>84</c:v>
                </c:pt>
                <c:pt idx="9">
                  <c:v>78</c:v>
                </c:pt>
                <c:pt idx="10">
                  <c:v>72</c:v>
                </c:pt>
              </c:numCache>
            </c:numRef>
          </c:val>
          <c:smooth val="0"/>
          <c:extLst>
            <c:ext xmlns:c16="http://schemas.microsoft.com/office/drawing/2014/chart" uri="{C3380CC4-5D6E-409C-BE32-E72D297353CC}">
              <c16:uniqueId val="{00000002-7494-43D1-90C0-597FA63E93B9}"/>
            </c:ext>
          </c:extLst>
        </c:ser>
        <c:dLbls>
          <c:showLegendKey val="0"/>
          <c:showVal val="0"/>
          <c:showCatName val="0"/>
          <c:showSerName val="0"/>
          <c:showPercent val="0"/>
          <c:showBubbleSize val="0"/>
        </c:dLbls>
        <c:marker val="1"/>
        <c:smooth val="0"/>
        <c:axId val="325551920"/>
        <c:axId val="325552248"/>
      </c:lineChart>
      <c:catAx>
        <c:axId val="325551920"/>
        <c:scaling>
          <c:orientation val="minMax"/>
        </c:scaling>
        <c:delete val="0"/>
        <c:axPos val="b"/>
        <c:majorGridlines>
          <c:spPr>
            <a:ln w="9525">
              <a:no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52248"/>
        <c:crosses val="autoZero"/>
        <c:auto val="1"/>
        <c:lblAlgn val="ctr"/>
        <c:lblOffset val="100"/>
        <c:tickMarkSkip val="1"/>
        <c:noMultiLvlLbl val="0"/>
      </c:catAx>
      <c:valAx>
        <c:axId val="325552248"/>
        <c:scaling>
          <c:orientation val="minMax"/>
          <c:max val="100"/>
          <c:min val="5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51920"/>
        <c:crosses val="autoZero"/>
        <c:crossBetween val="between"/>
        <c:majorUnit val="10"/>
      </c:valAx>
      <c:spPr>
        <a:noFill/>
        <a:ln>
          <a:noFill/>
        </a:ln>
        <a:effectLst/>
      </c:spPr>
    </c:plotArea>
    <c:legend>
      <c:legendPos val="b"/>
      <c:layout>
        <c:manualLayout>
          <c:xMode val="edge"/>
          <c:yMode val="edge"/>
          <c:x val="0.20149967160775745"/>
          <c:y val="0.89611784966292007"/>
          <c:w val="0.59282469115100045"/>
          <c:h val="0.0839767012203842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a:t>
            </a:r>
            <a:r>
              <a:rPr lang="en-US" baseline="0"/>
              <a:t> and School Participation Rates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51234120983723673"/>
          <c:y val="0.14445109361329833"/>
          <c:w val="0.93366204112181739"/>
          <c:h val="0.60843849518810145"/>
        </c:manualLayout>
      </c:layout>
      <c:lineChart>
        <c:grouping val="standard"/>
        <c:varyColors val="0"/>
        <c:ser>
          <c:idx val="1"/>
          <c:order val="0"/>
          <c:tx>
            <c:strRef>
              <c:f>Sheet1!$B$1</c:f>
              <c:strCache>
                <c:ptCount val="1"/>
                <c:pt idx="0">
                  <c:v>Student participation rate before Best Practices Guide</c:v>
                </c:pt>
              </c:strCache>
            </c:strRef>
          </c:tx>
          <c:spPr>
            <a:ln w="28575" cap="rnd">
              <a:solidFill>
                <a:srgbClr val="001871"/>
              </a:solidFill>
              <a:prstDash val="sysDash"/>
              <a:round/>
            </a:ln>
            <a:effectLst/>
          </c:spPr>
          <c:marker>
            <c:symbol val="diamond"/>
            <c:size val="6"/>
            <c:spPr>
              <a:solidFill>
                <a:srgbClr val="001871"/>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Sheet1!$B$2:$B$12</c:f>
              <c:numCache>
                <c:formatCode>General</c:formatCode>
                <c:ptCount val="11"/>
                <c:pt idx="0">
                  <c:v>76</c:v>
                </c:pt>
                <c:pt idx="1">
                  <c:v>73</c:v>
                </c:pt>
                <c:pt idx="2">
                  <c:v>75</c:v>
                </c:pt>
                <c:pt idx="3">
                  <c:v>67</c:v>
                </c:pt>
                <c:pt idx="4">
                  <c:v>79</c:v>
                </c:pt>
              </c:numCache>
            </c:numRef>
          </c:val>
          <c:smooth val="0"/>
          <c:extLst>
            <c:ext xmlns:c16="http://schemas.microsoft.com/office/drawing/2014/chart" uri="{C3380CC4-5D6E-409C-BE32-E72D297353CC}">
              <c16:uniqueId val="{00000000-C7C9-46BC-9ECD-F0B8E99BDD32}"/>
            </c:ext>
          </c:extLst>
        </c:ser>
        <c:ser>
          <c:idx val="2"/>
          <c:order val="1"/>
          <c:tx>
            <c:strRef>
              <c:f>Sheet1!$C$1</c:f>
              <c:strCache>
                <c:ptCount val="1"/>
                <c:pt idx="0">
                  <c:v>Student participation rate (dotted lines indicate before Best Practices Guide)</c:v>
                </c:pt>
              </c:strCache>
            </c:strRef>
          </c:tx>
          <c:spPr>
            <a:ln w="28575" cap="rnd">
              <a:solidFill>
                <a:srgbClr val="001871"/>
              </a:solidFill>
              <a:round/>
            </a:ln>
            <a:effectLst/>
          </c:spPr>
          <c:marker>
            <c:symbol val="diamond"/>
            <c:size val="6"/>
            <c:spPr>
              <a:solidFill>
                <a:srgbClr val="001871"/>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Sheet1!$C$2:$C$12</c:f>
              <c:numCache>
                <c:formatCode>General</c:formatCode>
                <c:ptCount val="11"/>
                <c:pt idx="4">
                  <c:v>79</c:v>
                </c:pt>
                <c:pt idx="5">
                  <c:v>80</c:v>
                </c:pt>
                <c:pt idx="6">
                  <c:v>87</c:v>
                </c:pt>
                <c:pt idx="7">
                  <c:v>85</c:v>
                </c:pt>
                <c:pt idx="8">
                  <c:v>84</c:v>
                </c:pt>
                <c:pt idx="9">
                  <c:v>78</c:v>
                </c:pt>
                <c:pt idx="10">
                  <c:v>72</c:v>
                </c:pt>
              </c:numCache>
            </c:numRef>
          </c:val>
          <c:smooth val="0"/>
          <c:extLst>
            <c:ext xmlns:c16="http://schemas.microsoft.com/office/drawing/2014/chart" uri="{C3380CC4-5D6E-409C-BE32-E72D297353CC}">
              <c16:uniqueId val="{00000001-C7C9-46BC-9ECD-F0B8E99BDD32}"/>
            </c:ext>
          </c:extLst>
        </c:ser>
        <c:ser>
          <c:idx val="3"/>
          <c:order val="2"/>
          <c:tx>
            <c:strRef>
              <c:f>Sheet1!$D$1</c:f>
              <c:strCache>
                <c:ptCount val="1"/>
                <c:pt idx="0">
                  <c:v>School participation rate before Best Practices Guide</c:v>
                </c:pt>
              </c:strCache>
            </c:strRef>
          </c:tx>
          <c:spPr>
            <a:ln w="28575" cap="rnd">
              <a:solidFill>
                <a:srgbClr val="C69214"/>
              </a:solidFill>
              <a:prstDash val="sysDash"/>
              <a:round/>
            </a:ln>
            <a:effectLst/>
          </c:spPr>
          <c:marker>
            <c:symbol val="circle"/>
            <c:size val="6"/>
            <c:spPr>
              <a:solidFill>
                <a:srgbClr val="C69214"/>
              </a:solidFill>
              <a:ln w="9525">
                <a:solidFill>
                  <a:srgbClr val="C6921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Sheet1!$D$2:$D$12</c:f>
              <c:numCache>
                <c:formatCode>General</c:formatCode>
                <c:ptCount val="11"/>
                <c:pt idx="0">
                  <c:v>79</c:v>
                </c:pt>
                <c:pt idx="1">
                  <c:v>76</c:v>
                </c:pt>
                <c:pt idx="2">
                  <c:v>77</c:v>
                </c:pt>
                <c:pt idx="3">
                  <c:v>85</c:v>
                </c:pt>
                <c:pt idx="4">
                  <c:v>92</c:v>
                </c:pt>
              </c:numCache>
            </c:numRef>
          </c:val>
          <c:smooth val="0"/>
          <c:extLst>
            <c:ext xmlns:c16="http://schemas.microsoft.com/office/drawing/2014/chart" uri="{C3380CC4-5D6E-409C-BE32-E72D297353CC}">
              <c16:uniqueId val="{00000002-C7C9-46BC-9ECD-F0B8E99BDD32}"/>
            </c:ext>
          </c:extLst>
        </c:ser>
        <c:ser>
          <c:idx val="4"/>
          <c:order val="3"/>
          <c:tx>
            <c:strRef>
              <c:f>Sheet1!$E$1</c:f>
              <c:strCache>
                <c:ptCount val="1"/>
                <c:pt idx="0">
                  <c:v>School participation rate (dotted lines indicate before Best Practices Guide)</c:v>
                </c:pt>
              </c:strCache>
            </c:strRef>
          </c:tx>
          <c:spPr>
            <a:ln w="28575" cap="rnd">
              <a:solidFill>
                <a:srgbClr val="C69214"/>
              </a:solidFill>
              <a:round/>
            </a:ln>
            <a:effectLst/>
          </c:spPr>
          <c:marker>
            <c:symbol val="circle"/>
            <c:size val="6"/>
            <c:spPr>
              <a:solidFill>
                <a:srgbClr val="C69214"/>
              </a:solidFill>
              <a:ln w="9525">
                <a:solidFill>
                  <a:srgbClr val="C6921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Sheet1!$E$2:$E$12</c:f>
              <c:numCache>
                <c:formatCode>General</c:formatCode>
                <c:ptCount val="11"/>
                <c:pt idx="4">
                  <c:v>92</c:v>
                </c:pt>
                <c:pt idx="5">
                  <c:v>86</c:v>
                </c:pt>
                <c:pt idx="6">
                  <c:v>96</c:v>
                </c:pt>
                <c:pt idx="7">
                  <c:v>88</c:v>
                </c:pt>
                <c:pt idx="8">
                  <c:v>93</c:v>
                </c:pt>
                <c:pt idx="9">
                  <c:v>91</c:v>
                </c:pt>
                <c:pt idx="10">
                  <c:v>88</c:v>
                </c:pt>
              </c:numCache>
            </c:numRef>
          </c:val>
          <c:smooth val="0"/>
          <c:extLst>
            <c:ext xmlns:c16="http://schemas.microsoft.com/office/drawing/2014/chart" uri="{C3380CC4-5D6E-409C-BE32-E72D297353CC}">
              <c16:uniqueId val="{00000003-C7C9-46BC-9ECD-F0B8E99BDD32}"/>
            </c:ext>
          </c:extLst>
        </c:ser>
        <c:dLbls>
          <c:showLegendKey val="0"/>
          <c:showVal val="0"/>
          <c:showCatName val="0"/>
          <c:showSerName val="0"/>
          <c:showPercent val="0"/>
          <c:showBubbleSize val="0"/>
        </c:dLbls>
        <c:marker val="1"/>
        <c:smooth val="0"/>
        <c:axId val="50119952"/>
        <c:axId val="50112752"/>
      </c:lineChart>
      <c:catAx>
        <c:axId val="501199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12752"/>
        <c:crosses val="autoZero"/>
        <c:auto val="1"/>
        <c:lblAlgn val="ctr"/>
        <c:lblOffset val="100"/>
        <c:noMultiLvlLbl val="0"/>
      </c:catAx>
      <c:valAx>
        <c:axId val="50112752"/>
        <c:scaling>
          <c:orientation val="minMax"/>
          <c:min val="5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19952"/>
        <c:crosses val="autoZero"/>
        <c:crossBetween val="between"/>
        <c:majorUnit val="10"/>
      </c:valAx>
      <c:spPr>
        <a:noFill/>
        <a:ln>
          <a:noFill/>
        </a:ln>
        <a:effectLst/>
      </c:spPr>
    </c:plotArea>
    <c:legend>
      <c:legendPos val="b"/>
      <c:legendEntry>
        <c:idx val="0"/>
        <c:delete val="1"/>
      </c:legendEntry>
      <c:legendEntry>
        <c:idx val="2"/>
        <c:delete val="1"/>
      </c:legendEntry>
      <c:layout>
        <c:manualLayout>
          <c:xMode val="edge"/>
          <c:yMode val="edge"/>
          <c:x val="0.10502506898176189"/>
          <c:y val="0.83901785844237109"/>
          <c:w val="0.79005806092420261"/>
          <c:h val="0.124765411717250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4BE26-28BB-41DA-8E5B-5AEB64FBD660}">
  <ds:schemaRefs>
    <ds:schemaRef ds:uri="http://schemas.openxmlformats.org/officeDocument/2006/bibliography"/>
  </ds:schemaRefs>
</ds:datastoreItem>
</file>

<file path=customXml/itemProps2.xml><?xml version="1.0" encoding="utf-8"?>
<ds:datastoreItem xmlns:ds="http://schemas.openxmlformats.org/officeDocument/2006/customXml" ds:itemID="{514B0324-7C13-4D44-ADA6-F43648059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5E51E-F8F2-40DE-B542-769E3FC0E403}">
  <ds:schemaRefs>
    <ds:schemaRef ds:uri="http://purl.org/dc/terms/"/>
    <ds:schemaRef ds:uri="http://schemas.microsoft.com/office/infopath/2007/PartnerControls"/>
    <ds:schemaRef ds:uri="http://schemas.microsoft.com/office/2006/documentManagement/types"/>
    <ds:schemaRef ds:uri="http://purl.org/dc/dcmitype/"/>
    <ds:schemaRef ds:uri="cbf09c1f-469b-4f71-a1cf-515b2476fa1e"/>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D9A7AD2-96E3-4092-9DC7-34523C9652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116878</Words>
  <Characters>666211</Characters>
  <Application>Microsoft Office Word</Application>
  <DocSecurity>0</DocSecurity>
  <Lines>5551</Lines>
  <Paragraphs>1563</Paragraphs>
  <ScaleCrop>false</ScaleCrop>
  <Company>ETS</Company>
  <LinksUpToDate>false</LinksUpToDate>
  <CharactersWithSpaces>781526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Matthew Soldner (IES)</cp:lastModifiedBy>
  <cp:revision>345</cp:revision>
  <cp:lastPrinted>2025-03-18T19:43:00Z</cp:lastPrinted>
  <dcterms:created xsi:type="dcterms:W3CDTF">2025-02-28T07:28:00Z</dcterms:created>
  <dcterms:modified xsi:type="dcterms:W3CDTF">2025-05-08T19:17:00Z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2018-03-21T00:00:00Z</vt:filetime>
  </property>
  <property fmtid="{D5CDD505-2E9C-101B-9397-08002B2CF9AE}" pid="4" name="LastSaved">
    <vt:filetime>2018-03-21T00:00:00Z</vt:filetime>
  </property>
  <property fmtid="{D5CDD505-2E9C-101B-9397-08002B2CF9AE}" pid="5" name="MediaServiceImageTags">
    <vt:lpwstr/>
  </property>
  <property fmtid="{D5CDD505-2E9C-101B-9397-08002B2CF9AE}" pid="6" name="Order">
    <vt:r8>298100</vt:r8>
  </property>
  <property fmtid="{D5CDD505-2E9C-101B-9397-08002B2CF9AE}" pid="7" name="TemplateUrl">
    <vt:lpwstr/>
  </property>
  <property fmtid="{D5CDD505-2E9C-101B-9397-08002B2CF9AE}" pid="8" name="URL">
    <vt:lpwstr/>
  </property>
  <property fmtid="{D5CDD505-2E9C-101B-9397-08002B2CF9AE}" pid="9" name="xd_ProgID">
    <vt:lpwstr/>
  </property>
  <property fmtid="{D5CDD505-2E9C-101B-9397-08002B2CF9AE}" pid="10" name="xd_Signature">
    <vt:bool>false</vt:bool>
  </property>
  <property fmtid="{D5CDD505-2E9C-101B-9397-08002B2CF9AE}" pid="11" name="_NewReviewCycle">
    <vt:lpwstr/>
  </property>
</Properties>
</file>