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F1C" w:rsidRPr="00C75F1C" w:rsidP="00C75F1C" w14:paraId="08A25CB2" w14:textId="77777777">
      <w:pPr>
        <w:jc w:val="center"/>
        <w:rPr>
          <w:rFonts w:asciiTheme="minorHAnsi" w:hAnsiTheme="minorHAnsi" w:cstheme="minorHAnsi"/>
          <w:sz w:val="32"/>
          <w:szCs w:val="32"/>
        </w:rPr>
      </w:pPr>
      <w:r w:rsidRPr="00C75F1C">
        <w:rPr>
          <w:rFonts w:asciiTheme="minorHAnsi" w:hAnsiTheme="minorHAnsi" w:cstheme="minorHAnsi"/>
          <w:sz w:val="32"/>
          <w:szCs w:val="32"/>
        </w:rPr>
        <w:t>U.S. Environmental Protection Agency</w:t>
      </w:r>
    </w:p>
    <w:p w:rsidR="00C75F1C" w:rsidRPr="00C75F1C" w:rsidP="00C75F1C" w14:paraId="57CAD428" w14:textId="77777777">
      <w:pPr>
        <w:jc w:val="center"/>
        <w:rPr>
          <w:rFonts w:asciiTheme="minorHAnsi" w:hAnsiTheme="minorHAnsi" w:cstheme="minorHAnsi"/>
          <w:sz w:val="32"/>
          <w:szCs w:val="32"/>
        </w:rPr>
      </w:pPr>
      <w:r w:rsidRPr="00C75F1C">
        <w:rPr>
          <w:rFonts w:asciiTheme="minorHAnsi" w:hAnsiTheme="minorHAnsi" w:cstheme="minorHAnsi"/>
          <w:sz w:val="32"/>
          <w:szCs w:val="32"/>
        </w:rPr>
        <w:t>Information Collection Request</w:t>
      </w:r>
    </w:p>
    <w:p w:rsidR="005B46E4" w:rsidRPr="00C75F1C" w:rsidP="002D3229" w14:paraId="7C66763E" w14:textId="3F2BD1FE">
      <w:pPr>
        <w:pStyle w:val="Heading2"/>
        <w:keepNext w:val="0"/>
        <w:tabs>
          <w:tab w:val="left" w:pos="720"/>
        </w:tabs>
        <w:autoSpaceDE w:val="0"/>
        <w:autoSpaceDN w:val="0"/>
        <w:rPr>
          <w:rFonts w:asciiTheme="minorHAnsi" w:eastAsiaTheme="minorEastAsia" w:hAnsiTheme="minorHAnsi" w:cstheme="minorHAnsi"/>
          <w:bCs/>
          <w:sz w:val="22"/>
          <w:szCs w:val="22"/>
        </w:rPr>
      </w:pPr>
      <w:r w:rsidRPr="00C75F1C">
        <w:rPr>
          <w:rFonts w:asciiTheme="minorHAnsi" w:eastAsiaTheme="minorEastAsia" w:hAnsiTheme="minorHAnsi" w:cstheme="minorHAnsi"/>
          <w:bCs/>
          <w:sz w:val="22"/>
          <w:szCs w:val="22"/>
        </w:rPr>
        <w:t>Title</w:t>
      </w:r>
      <w:r w:rsidRPr="00C75F1C" w:rsidR="007529CD">
        <w:rPr>
          <w:rFonts w:asciiTheme="minorHAnsi" w:eastAsiaTheme="minorEastAsia" w:hAnsiTheme="minorHAnsi" w:cstheme="minorHAnsi"/>
          <w:bCs/>
          <w:sz w:val="22"/>
          <w:szCs w:val="22"/>
        </w:rPr>
        <w:t>:</w:t>
      </w:r>
      <w:r w:rsidRPr="00C75F1C">
        <w:rPr>
          <w:rFonts w:asciiTheme="minorHAnsi" w:eastAsiaTheme="minorEastAsia" w:hAnsiTheme="minorHAnsi" w:cstheme="minorHAnsi"/>
          <w:bCs/>
          <w:sz w:val="22"/>
          <w:szCs w:val="22"/>
        </w:rPr>
        <w:t xml:space="preserve"> </w:t>
      </w:r>
      <w:r w:rsidRPr="00C75F1C" w:rsidR="00044DFF">
        <w:rPr>
          <w:rFonts w:asciiTheme="minorHAnsi" w:eastAsiaTheme="minorEastAsia" w:hAnsiTheme="minorHAnsi" w:cstheme="minorHAnsi"/>
          <w:bCs/>
          <w:sz w:val="22"/>
          <w:szCs w:val="22"/>
        </w:rPr>
        <w:t>Recordkeeping and Reporting of the Management of Certain Hydrofluorocarbons and Substitutes under Subsection (h) of the American Innovation and Manufacturing Act of 2020</w:t>
      </w:r>
      <w:r w:rsidR="003C2852">
        <w:rPr>
          <w:rFonts w:asciiTheme="minorHAnsi" w:eastAsiaTheme="minorEastAsia" w:hAnsiTheme="minorHAnsi" w:cstheme="minorHAnsi"/>
          <w:bCs/>
          <w:sz w:val="22"/>
          <w:szCs w:val="22"/>
        </w:rPr>
        <w:t xml:space="preserve"> (Final Rule)</w:t>
      </w:r>
    </w:p>
    <w:p w:rsidR="00651669" w:rsidP="002D3229" w14:paraId="48DA2C12" w14:textId="569B084E">
      <w:pPr>
        <w:spacing w:after="120"/>
        <w:rPr>
          <w:rFonts w:asciiTheme="minorHAnsi" w:hAnsiTheme="minorHAnsi" w:cstheme="minorHAnsi"/>
          <w:sz w:val="22"/>
          <w:szCs w:val="22"/>
        </w:rPr>
      </w:pPr>
      <w:r w:rsidRPr="00651669">
        <w:rPr>
          <w:rFonts w:asciiTheme="minorHAnsi" w:hAnsiTheme="minorHAnsi" w:cstheme="minorHAnsi"/>
          <w:b/>
          <w:bCs/>
          <w:sz w:val="22"/>
          <w:szCs w:val="22"/>
        </w:rPr>
        <w:t>OMB Number</w:t>
      </w:r>
      <w:r w:rsidRPr="00C75F1C">
        <w:rPr>
          <w:rFonts w:asciiTheme="minorHAnsi" w:hAnsiTheme="minorHAnsi" w:cstheme="minorHAnsi"/>
          <w:sz w:val="22"/>
          <w:szCs w:val="22"/>
        </w:rPr>
        <w:t>:</w:t>
      </w:r>
      <w:r w:rsidRPr="00C75F1C" w:rsidR="00B87C88">
        <w:rPr>
          <w:rFonts w:asciiTheme="minorHAnsi" w:hAnsiTheme="minorHAnsi" w:cstheme="minorHAnsi"/>
          <w:sz w:val="22"/>
          <w:szCs w:val="22"/>
        </w:rPr>
        <w:t xml:space="preserve"> </w:t>
      </w:r>
      <w:r w:rsidRPr="00C75F1C">
        <w:rPr>
          <w:rFonts w:asciiTheme="minorHAnsi" w:hAnsiTheme="minorHAnsi" w:cstheme="minorHAnsi"/>
          <w:sz w:val="22"/>
          <w:szCs w:val="22"/>
        </w:rPr>
        <w:t>2060-</w:t>
      </w:r>
      <w:r w:rsidRPr="00C75F1C" w:rsidR="0004181A">
        <w:rPr>
          <w:rFonts w:asciiTheme="minorHAnsi" w:hAnsiTheme="minorHAnsi" w:cstheme="minorHAnsi"/>
          <w:sz w:val="22"/>
          <w:szCs w:val="22"/>
        </w:rPr>
        <w:t>NEW</w:t>
      </w:r>
    </w:p>
    <w:p w:rsidR="005B46E4" w:rsidRPr="00C75F1C" w:rsidP="002D3229" w14:paraId="1A72947A" w14:textId="067C5E9B">
      <w:pPr>
        <w:spacing w:after="120"/>
        <w:rPr>
          <w:rFonts w:asciiTheme="minorHAnsi" w:hAnsiTheme="minorHAnsi" w:cstheme="minorHAnsi"/>
          <w:sz w:val="22"/>
          <w:szCs w:val="22"/>
        </w:rPr>
      </w:pPr>
      <w:r w:rsidRPr="00651669">
        <w:rPr>
          <w:rFonts w:asciiTheme="minorHAnsi" w:hAnsiTheme="minorHAnsi" w:cstheme="minorHAnsi"/>
          <w:b/>
          <w:bCs/>
          <w:sz w:val="22"/>
          <w:szCs w:val="22"/>
        </w:rPr>
        <w:t>EPA</w:t>
      </w:r>
      <w:r w:rsidRPr="00651669" w:rsidR="007529CD">
        <w:rPr>
          <w:rFonts w:asciiTheme="minorHAnsi" w:hAnsiTheme="minorHAnsi" w:cstheme="minorHAnsi"/>
          <w:b/>
          <w:bCs/>
          <w:sz w:val="22"/>
          <w:szCs w:val="22"/>
        </w:rPr>
        <w:t xml:space="preserve"> ICR Number</w:t>
      </w:r>
      <w:r w:rsidRPr="00C75F1C" w:rsidR="007529CD">
        <w:rPr>
          <w:rFonts w:asciiTheme="minorHAnsi" w:hAnsiTheme="minorHAnsi" w:cstheme="minorHAnsi"/>
          <w:sz w:val="22"/>
          <w:szCs w:val="22"/>
        </w:rPr>
        <w:t>:</w:t>
      </w:r>
      <w:r w:rsidRPr="00C75F1C" w:rsidR="00B87C88">
        <w:rPr>
          <w:rFonts w:asciiTheme="minorHAnsi" w:hAnsiTheme="minorHAnsi" w:cstheme="minorHAnsi"/>
          <w:sz w:val="22"/>
          <w:szCs w:val="22"/>
        </w:rPr>
        <w:t xml:space="preserve"> </w:t>
      </w:r>
      <w:r w:rsidRPr="00C75F1C" w:rsidR="0004181A">
        <w:rPr>
          <w:rFonts w:asciiTheme="minorHAnsi" w:hAnsiTheme="minorHAnsi" w:cstheme="minorHAnsi"/>
          <w:sz w:val="22"/>
          <w:szCs w:val="22"/>
        </w:rPr>
        <w:t>2778.0</w:t>
      </w:r>
      <w:r w:rsidR="00651669">
        <w:rPr>
          <w:rFonts w:asciiTheme="minorHAnsi" w:hAnsiTheme="minorHAnsi" w:cstheme="minorHAnsi"/>
          <w:sz w:val="22"/>
          <w:szCs w:val="22"/>
        </w:rPr>
        <w:t>2</w:t>
      </w:r>
    </w:p>
    <w:p w:rsidR="005B46E4" w:rsidRPr="00C75F1C" w:rsidP="002D3229" w14:paraId="0E298190" w14:textId="67094259">
      <w:pPr>
        <w:pStyle w:val="Heading2"/>
        <w:rPr>
          <w:rFonts w:asciiTheme="minorHAnsi" w:hAnsiTheme="minorHAnsi" w:cstheme="minorHAnsi"/>
          <w:sz w:val="22"/>
          <w:szCs w:val="22"/>
        </w:rPr>
      </w:pPr>
      <w:r w:rsidRPr="00C75F1C">
        <w:rPr>
          <w:rFonts w:asciiTheme="minorHAnsi" w:hAnsiTheme="minorHAnsi" w:cstheme="minorHAnsi"/>
          <w:sz w:val="22"/>
          <w:szCs w:val="22"/>
        </w:rPr>
        <w:t>Short Characterization</w:t>
      </w:r>
    </w:p>
    <w:p w:rsidR="00320985" w:rsidRPr="00C75F1C" w:rsidP="003362A1" w14:paraId="0159B4BA" w14:textId="13F380CD">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The American Innovation and Manufacturing (AIM) Act of 2020 authorizes EPA to address hydrofluorocarbons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(HFCs)</w:t>
      </w:r>
      <w:r>
        <w:rPr>
          <w:rStyle w:val="FootnoteReference"/>
          <w:rFonts w:asciiTheme="minorHAnsi" w:hAnsiTheme="minorHAnsi" w:cstheme="minorHAnsi"/>
          <w:sz w:val="22"/>
          <w:szCs w:val="22"/>
        </w:rPr>
        <w:footnoteReference w:id="3"/>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three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main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ways: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phasing</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down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HFC</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production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consumption through an allowance allocation program; promulgating certain regulations for HFCs and their substitutes for purposes of maximizing recla</w:t>
      </w:r>
      <w:r w:rsidRPr="00C75F1C" w:rsidR="00D0156B">
        <w:rPr>
          <w:rFonts w:asciiTheme="minorHAnsi" w:hAnsiTheme="minorHAnsi" w:cstheme="minorHAnsi"/>
          <w:sz w:val="22"/>
          <w:szCs w:val="22"/>
        </w:rPr>
        <w:t>mation</w:t>
      </w:r>
      <w:r w:rsidRPr="00C75F1C">
        <w:rPr>
          <w:rFonts w:asciiTheme="minorHAnsi" w:hAnsiTheme="minorHAnsi" w:cstheme="minorHAnsi"/>
          <w:sz w:val="22"/>
          <w:szCs w:val="22"/>
        </w:rPr>
        <w:t xml:space="preserve"> and minimizing releases of HFCs from equipment and ensuring the safety of technicians and consumers; and facilitating the transition to next-generation technologies by restricting use of these HFCs in the sector or subsectors in which they are used.</w:t>
      </w:r>
    </w:p>
    <w:p w:rsidR="00320985" w:rsidRPr="00C75F1C" w:rsidP="003362A1" w14:paraId="15E48288" w14:textId="3245FA11">
      <w:pPr>
        <w:pStyle w:val="BodyText"/>
        <w:widowControl/>
        <w:spacing w:before="120"/>
        <w:ind w:right="30"/>
        <w:rPr>
          <w:rFonts w:asciiTheme="minorHAnsi" w:hAnsiTheme="minorHAnsi" w:cstheme="minorHAnsi"/>
          <w:sz w:val="22"/>
          <w:szCs w:val="22"/>
        </w:rPr>
      </w:pPr>
      <w:r w:rsidRPr="00C75F1C">
        <w:rPr>
          <w:rFonts w:asciiTheme="minorHAnsi" w:hAnsiTheme="minorHAnsi" w:cstheme="minorHAnsi"/>
          <w:sz w:val="22"/>
          <w:szCs w:val="22"/>
        </w:rPr>
        <w:t xml:space="preserve">This ICR covers provisions under subsection (h) of the AIM Act that establishes a program for the management of HFCs, including requirements for leak repair and use of automatic leak detection (ALD) systems for certain </w:t>
      </w:r>
      <w:r w:rsidRPr="00C75F1C" w:rsidR="675E705F">
        <w:rPr>
          <w:rFonts w:asciiTheme="minorHAnsi" w:hAnsiTheme="minorHAnsi" w:cstheme="minorHAnsi"/>
          <w:sz w:val="22"/>
          <w:szCs w:val="22"/>
        </w:rPr>
        <w:t xml:space="preserve">refrigerant-containing appliances </w:t>
      </w:r>
      <w:r w:rsidRPr="00C75F1C">
        <w:rPr>
          <w:rFonts w:asciiTheme="minorHAnsi" w:hAnsiTheme="minorHAnsi" w:cstheme="minorHAnsi"/>
          <w:sz w:val="22"/>
          <w:szCs w:val="22"/>
        </w:rPr>
        <w:t>containing HFCs and certain substitutes; use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reclaimed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HFCs</w:t>
      </w:r>
      <w:r w:rsidRPr="00C75F1C" w:rsidR="00B863D5">
        <w:rPr>
          <w:rFonts w:asciiTheme="minorHAnsi" w:hAnsiTheme="minorHAnsi" w:cstheme="minorHAnsi"/>
          <w:sz w:val="22"/>
          <w:szCs w:val="22"/>
        </w:rPr>
        <w:t xml:space="preserve"> for the servicing and/or repair of refrigerant-containing </w:t>
      </w:r>
      <w:r w:rsidRPr="00C75F1C" w:rsidR="007F0937">
        <w:rPr>
          <w:rFonts w:asciiTheme="minorHAnsi" w:hAnsiTheme="minorHAnsi" w:cstheme="minorHAnsi"/>
          <w:sz w:val="22"/>
          <w:szCs w:val="22"/>
        </w:rPr>
        <w:t>equipment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certain</w:t>
      </w:r>
      <w:r w:rsidRPr="00C75F1C">
        <w:rPr>
          <w:rFonts w:asciiTheme="minorHAnsi" w:hAnsiTheme="minorHAnsi" w:cstheme="minorHAnsi"/>
          <w:spacing w:val="-3"/>
          <w:sz w:val="22"/>
          <w:szCs w:val="22"/>
        </w:rPr>
        <w:t xml:space="preserve"> </w:t>
      </w:r>
      <w:r w:rsidRPr="00C75F1C" w:rsidR="00B863D5">
        <w:rPr>
          <w:rFonts w:asciiTheme="minorHAnsi" w:hAnsiTheme="minorHAnsi" w:cstheme="minorHAnsi"/>
          <w:sz w:val="22"/>
          <w:szCs w:val="22"/>
        </w:rPr>
        <w:t xml:space="preserve">refrigeration, air conditioning, and heat pumps (RACHP) </w:t>
      </w:r>
      <w:r w:rsidRPr="00C75F1C">
        <w:rPr>
          <w:rFonts w:asciiTheme="minorHAnsi" w:hAnsiTheme="minorHAnsi" w:cstheme="minorHAnsi"/>
          <w:sz w:val="22"/>
          <w:szCs w:val="22"/>
        </w:rPr>
        <w:t>subsectors;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servicing,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repair,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disposal,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installation of fire suppression equipment that contains HFCs, </w:t>
      </w:r>
      <w:r w:rsidRPr="00C75F1C" w:rsidR="4119A092">
        <w:rPr>
          <w:rFonts w:asciiTheme="minorHAnsi" w:hAnsiTheme="minorHAnsi" w:cstheme="minorHAnsi"/>
          <w:sz w:val="22"/>
          <w:szCs w:val="22"/>
        </w:rPr>
        <w:t xml:space="preserve">including the use of recycled HFCs for </w:t>
      </w:r>
      <w:r w:rsidRPr="00C75F1C" w:rsidR="518A89A9">
        <w:rPr>
          <w:rFonts w:asciiTheme="minorHAnsi" w:hAnsiTheme="minorHAnsi" w:cstheme="minorHAnsi"/>
          <w:sz w:val="22"/>
          <w:szCs w:val="22"/>
        </w:rPr>
        <w:t xml:space="preserve">the initial installation and the servicing and/or repair of </w:t>
      </w:r>
      <w:r w:rsidRPr="00C75F1C" w:rsidR="4119A092">
        <w:rPr>
          <w:rFonts w:asciiTheme="minorHAnsi" w:hAnsiTheme="minorHAnsi" w:cstheme="minorHAnsi"/>
          <w:sz w:val="22"/>
          <w:szCs w:val="22"/>
        </w:rPr>
        <w:t>fire suppression equ</w:t>
      </w:r>
      <w:r w:rsidRPr="00C75F1C" w:rsidR="3EE6017B">
        <w:rPr>
          <w:rFonts w:asciiTheme="minorHAnsi" w:hAnsiTheme="minorHAnsi" w:cstheme="minorHAnsi"/>
          <w:sz w:val="22"/>
          <w:szCs w:val="22"/>
        </w:rPr>
        <w:t xml:space="preserve">ipment, </w:t>
      </w:r>
      <w:r w:rsidRPr="00C75F1C">
        <w:rPr>
          <w:rFonts w:asciiTheme="minorHAnsi" w:hAnsiTheme="minorHAnsi" w:cstheme="minorHAnsi"/>
          <w:sz w:val="22"/>
          <w:szCs w:val="22"/>
        </w:rPr>
        <w:t xml:space="preserve">as well as requirements related to technician training in the fire suppression sector; </w:t>
      </w:r>
      <w:r w:rsidRPr="00C75F1C" w:rsidR="00E555AF">
        <w:rPr>
          <w:rFonts w:asciiTheme="minorHAnsi" w:hAnsiTheme="minorHAnsi" w:cstheme="minorHAnsi"/>
          <w:sz w:val="22"/>
          <w:szCs w:val="22"/>
        </w:rPr>
        <w:t xml:space="preserve">and </w:t>
      </w:r>
      <w:r w:rsidRPr="00C75F1C" w:rsidR="00B863D5">
        <w:rPr>
          <w:rFonts w:asciiTheme="minorHAnsi" w:hAnsiTheme="minorHAnsi" w:cstheme="minorHAnsi"/>
          <w:sz w:val="22"/>
          <w:szCs w:val="22"/>
        </w:rPr>
        <w:t xml:space="preserve">removal </w:t>
      </w:r>
      <w:r w:rsidRPr="00C75F1C">
        <w:rPr>
          <w:rFonts w:asciiTheme="minorHAnsi" w:hAnsiTheme="minorHAnsi" w:cstheme="minorHAnsi"/>
          <w:sz w:val="22"/>
          <w:szCs w:val="22"/>
        </w:rPr>
        <w:t>of HFCs from</w:t>
      </w:r>
      <w:r w:rsidRPr="00C75F1C" w:rsidR="00B863D5">
        <w:rPr>
          <w:rFonts w:asciiTheme="minorHAnsi" w:hAnsiTheme="minorHAnsi" w:cstheme="minorHAnsi"/>
          <w:sz w:val="22"/>
          <w:szCs w:val="22"/>
        </w:rPr>
        <w:t xml:space="preserve"> disposable</w:t>
      </w:r>
      <w:r w:rsidRPr="00C75F1C">
        <w:rPr>
          <w:rFonts w:asciiTheme="minorHAnsi" w:hAnsiTheme="minorHAnsi" w:cstheme="minorHAnsi"/>
          <w:sz w:val="22"/>
          <w:szCs w:val="22"/>
        </w:rPr>
        <w:t xml:space="preserve"> cylinders. In accordance with the subsection (h) </w:t>
      </w:r>
      <w:r w:rsidRPr="00C75F1C" w:rsidR="00370B27">
        <w:rPr>
          <w:rFonts w:asciiTheme="minorHAnsi" w:hAnsiTheme="minorHAnsi" w:cstheme="minorHAnsi"/>
          <w:sz w:val="22"/>
          <w:szCs w:val="22"/>
        </w:rPr>
        <w:t xml:space="preserve">final </w:t>
      </w:r>
      <w:r w:rsidRPr="00C75F1C">
        <w:rPr>
          <w:rFonts w:asciiTheme="minorHAnsi" w:hAnsiTheme="minorHAnsi" w:cstheme="minorHAnsi"/>
          <w:sz w:val="22"/>
          <w:szCs w:val="22"/>
        </w:rPr>
        <w:t>rulemaking “Phasedown of Hydrofluorocarbons: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Management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Certain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Hydrofluorocarbons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Substitutes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Subsection</w:t>
      </w:r>
      <w:r w:rsidRPr="00C75F1C" w:rsidR="0087725D">
        <w:rPr>
          <w:rFonts w:asciiTheme="minorHAnsi" w:hAnsiTheme="minorHAnsi" w:cstheme="minorHAnsi"/>
          <w:sz w:val="22"/>
          <w:szCs w:val="22"/>
        </w:rPr>
        <w:t xml:space="preserve"> </w:t>
      </w:r>
      <w:r w:rsidRPr="00C75F1C">
        <w:rPr>
          <w:rFonts w:asciiTheme="minorHAnsi" w:hAnsiTheme="minorHAnsi" w:cstheme="minorHAnsi"/>
          <w:sz w:val="22"/>
          <w:szCs w:val="22"/>
        </w:rPr>
        <w:t>(h) of the American Innovation and Manufacturing Act of 2020,</w:t>
      </w:r>
      <w:r w:rsidRPr="00C75F1C" w:rsidR="0087725D">
        <w:rPr>
          <w:rFonts w:asciiTheme="minorHAnsi" w:hAnsiTheme="minorHAnsi" w:cstheme="minorHAnsi"/>
          <w:sz w:val="22"/>
          <w:szCs w:val="22"/>
        </w:rPr>
        <w:t xml:space="preserve"> </w:t>
      </w:r>
      <w:r w:rsidRPr="00C75F1C">
        <w:rPr>
          <w:rFonts w:asciiTheme="minorHAnsi" w:hAnsiTheme="minorHAnsi" w:cstheme="minorHAnsi"/>
          <w:sz w:val="22"/>
          <w:szCs w:val="22"/>
        </w:rPr>
        <w:t>owners/operators, technicians, reclaimers,</w:t>
      </w:r>
      <w:r w:rsidRPr="00C75F1C" w:rsidR="00CD56AE">
        <w:rPr>
          <w:rFonts w:asciiTheme="minorHAnsi" w:hAnsiTheme="minorHAnsi" w:cstheme="minorHAnsi"/>
          <w:sz w:val="22"/>
          <w:szCs w:val="22"/>
        </w:rPr>
        <w:t xml:space="preserve"> and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recyclers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required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electronically</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report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data to EPA. Additionally, the rulemaking </w:t>
      </w:r>
      <w:r w:rsidRPr="00C75F1C" w:rsidR="00F4767E">
        <w:rPr>
          <w:rFonts w:asciiTheme="minorHAnsi" w:hAnsiTheme="minorHAnsi" w:cstheme="minorHAnsi"/>
          <w:sz w:val="22"/>
          <w:szCs w:val="22"/>
        </w:rPr>
        <w:t xml:space="preserve">finalizes </w:t>
      </w:r>
      <w:r w:rsidRPr="00C75F1C">
        <w:rPr>
          <w:rFonts w:asciiTheme="minorHAnsi" w:hAnsiTheme="minorHAnsi" w:cstheme="minorHAnsi"/>
          <w:sz w:val="22"/>
          <w:szCs w:val="22"/>
        </w:rPr>
        <w:t xml:space="preserve">alternative Resource Conservation and Recovery Act (RCRA) standards for certain spent ignitable refrigerants being recycled for </w:t>
      </w:r>
      <w:r w:rsidRPr="00C75F1C" w:rsidR="00B52A46">
        <w:rPr>
          <w:rFonts w:asciiTheme="minorHAnsi" w:hAnsiTheme="minorHAnsi" w:cstheme="minorHAnsi"/>
          <w:sz w:val="22"/>
          <w:szCs w:val="22"/>
        </w:rPr>
        <w:t>re</w:t>
      </w:r>
      <w:r w:rsidRPr="00C75F1C">
        <w:rPr>
          <w:rFonts w:asciiTheme="minorHAnsi" w:hAnsiTheme="minorHAnsi" w:cstheme="minorHAnsi"/>
          <w:sz w:val="22"/>
          <w:szCs w:val="22"/>
        </w:rPr>
        <w:t>use.</w:t>
      </w:r>
    </w:p>
    <w:p w:rsidR="00320985" w:rsidRPr="00C75F1C" w:rsidP="003362A1" w14:paraId="08C17F0D" w14:textId="67258076">
      <w:pPr>
        <w:pStyle w:val="BodyText"/>
        <w:widowControl/>
        <w:spacing w:before="120"/>
        <w:ind w:right="30"/>
        <w:rPr>
          <w:rFonts w:asciiTheme="minorHAnsi" w:hAnsiTheme="minorHAnsi" w:cstheme="minorHAnsi"/>
          <w:sz w:val="22"/>
          <w:szCs w:val="22"/>
        </w:rPr>
      </w:pPr>
      <w:r w:rsidRPr="00C75F1C">
        <w:rPr>
          <w:rFonts w:asciiTheme="minorHAnsi" w:hAnsiTheme="minorHAnsi" w:cstheme="minorHAnsi"/>
          <w:sz w:val="22"/>
          <w:szCs w:val="22"/>
        </w:rPr>
        <w:t>For the three years covered by this ICR, the total respondent burden associated with this 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will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average</w:t>
      </w:r>
      <w:r w:rsidRPr="00C75F1C">
        <w:rPr>
          <w:rFonts w:asciiTheme="minorHAnsi" w:hAnsiTheme="minorHAnsi" w:cstheme="minorHAnsi"/>
          <w:spacing w:val="-4"/>
          <w:sz w:val="22"/>
          <w:szCs w:val="22"/>
        </w:rPr>
        <w:t xml:space="preserve"> </w:t>
      </w:r>
      <w:r w:rsidRPr="00C75F1C" w:rsidR="00C4107B">
        <w:rPr>
          <w:rFonts w:asciiTheme="minorHAnsi" w:hAnsiTheme="minorHAnsi" w:cstheme="minorHAnsi"/>
          <w:sz w:val="22"/>
          <w:szCs w:val="22"/>
        </w:rPr>
        <w:t>222,268</w:t>
      </w:r>
      <w:r w:rsidRPr="00C75F1C" w:rsidR="00D41FD9">
        <w:rPr>
          <w:rFonts w:asciiTheme="minorHAnsi" w:hAnsiTheme="minorHAnsi" w:cstheme="minorHAnsi"/>
          <w:spacing w:val="-3"/>
          <w:sz w:val="22"/>
          <w:szCs w:val="22"/>
        </w:rPr>
        <w:t xml:space="preserve"> </w:t>
      </w:r>
      <w:r w:rsidRPr="00C75F1C">
        <w:rPr>
          <w:rFonts w:asciiTheme="minorHAnsi" w:hAnsiTheme="minorHAnsi" w:cstheme="minorHAnsi"/>
          <w:sz w:val="22"/>
          <w:szCs w:val="22"/>
        </w:rPr>
        <w:t>hours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per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respondent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cost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will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average</w:t>
      </w:r>
      <w:r w:rsidRPr="00C75F1C" w:rsidR="0087725D">
        <w:rPr>
          <w:rFonts w:asciiTheme="minorHAnsi" w:hAnsiTheme="minorHAnsi" w:cstheme="minorHAnsi"/>
          <w:sz w:val="22"/>
          <w:szCs w:val="22"/>
        </w:rPr>
        <w:t xml:space="preserve"> </w:t>
      </w:r>
      <w:r w:rsidRPr="00C75F1C">
        <w:rPr>
          <w:rFonts w:asciiTheme="minorHAnsi" w:hAnsiTheme="minorHAnsi" w:cstheme="minorHAnsi"/>
          <w:sz w:val="22"/>
          <w:szCs w:val="22"/>
        </w:rPr>
        <w:t>$</w:t>
      </w:r>
      <w:r w:rsidRPr="00C75F1C" w:rsidR="00C4107B">
        <w:rPr>
          <w:rFonts w:asciiTheme="minorHAnsi" w:hAnsiTheme="minorHAnsi" w:cstheme="minorHAnsi"/>
          <w:sz w:val="22"/>
          <w:szCs w:val="22"/>
        </w:rPr>
        <w:t>17,069,893</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includes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average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t>
      </w:r>
      <w:r w:rsidRPr="00C75F1C" w:rsidR="00674ECA">
        <w:rPr>
          <w:rFonts w:asciiTheme="minorHAnsi" w:hAnsiTheme="minorHAnsi" w:cstheme="minorHAnsi"/>
          <w:sz w:val="22"/>
          <w:szCs w:val="22"/>
        </w:rPr>
        <w:t>3,</w:t>
      </w:r>
      <w:r w:rsidRPr="00C75F1C" w:rsidR="00D41FD9">
        <w:rPr>
          <w:rFonts w:asciiTheme="minorHAnsi" w:hAnsiTheme="minorHAnsi" w:cstheme="minorHAnsi"/>
          <w:sz w:val="22"/>
          <w:szCs w:val="22"/>
        </w:rPr>
        <w:t>647,230</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reporting,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t>
      </w:r>
      <w:r w:rsidRPr="00C75F1C" w:rsidR="00CF1531">
        <w:rPr>
          <w:rFonts w:asciiTheme="minorHAnsi" w:hAnsiTheme="minorHAnsi" w:cstheme="minorHAnsi"/>
          <w:sz w:val="22"/>
          <w:szCs w:val="22"/>
        </w:rPr>
        <w:t>9,018,098</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 year for recordkeeping, and $</w:t>
      </w:r>
      <w:r w:rsidRPr="00C75F1C" w:rsidR="00E703F5">
        <w:rPr>
          <w:rFonts w:asciiTheme="minorHAnsi" w:hAnsiTheme="minorHAnsi" w:cstheme="minorHAnsi"/>
          <w:sz w:val="22"/>
          <w:szCs w:val="22"/>
        </w:rPr>
        <w:t>2,131,844</w:t>
      </w:r>
      <w:r w:rsidRPr="00C75F1C">
        <w:rPr>
          <w:rFonts w:asciiTheme="minorHAnsi" w:hAnsiTheme="minorHAnsi" w:cstheme="minorHAnsi"/>
          <w:sz w:val="22"/>
          <w:szCs w:val="22"/>
        </w:rPr>
        <w:t xml:space="preserve"> avoided per year for reclamation reporting and recordkeeping. Over the same time period, the total estimated cost for EPA of the information collection will average $</w:t>
      </w:r>
      <w:r w:rsidRPr="00C75F1C" w:rsidR="00E554BC">
        <w:rPr>
          <w:rFonts w:asciiTheme="minorHAnsi" w:hAnsiTheme="minorHAnsi" w:cstheme="minorHAnsi"/>
          <w:sz w:val="22"/>
          <w:szCs w:val="22"/>
        </w:rPr>
        <w:t>332,296</w:t>
      </w:r>
      <w:r w:rsidRPr="00C75F1C" w:rsidR="009F5061">
        <w:rPr>
          <w:rFonts w:asciiTheme="minorHAnsi" w:hAnsiTheme="minorHAnsi" w:cstheme="minorHAnsi"/>
          <w:sz w:val="22"/>
          <w:szCs w:val="22"/>
        </w:rPr>
        <w:t xml:space="preserve"> </w:t>
      </w:r>
      <w:r w:rsidRPr="00C75F1C">
        <w:rPr>
          <w:rFonts w:asciiTheme="minorHAnsi" w:hAnsiTheme="minorHAnsi" w:cstheme="minorHAnsi"/>
          <w:sz w:val="22"/>
          <w:szCs w:val="22"/>
        </w:rPr>
        <w:t>per year. The total estimated cost for all respondents and EPA will average</w:t>
      </w:r>
      <w:r w:rsidRPr="00C75F1C" w:rsidR="0087725D">
        <w:rPr>
          <w:rFonts w:asciiTheme="minorHAnsi" w:hAnsiTheme="minorHAnsi" w:cstheme="minorHAnsi"/>
          <w:sz w:val="22"/>
          <w:szCs w:val="22"/>
        </w:rPr>
        <w:t xml:space="preserve"> </w:t>
      </w:r>
      <w:r w:rsidRPr="00C75F1C">
        <w:rPr>
          <w:rFonts w:asciiTheme="minorHAnsi" w:hAnsiTheme="minorHAnsi" w:cstheme="minorHAnsi"/>
          <w:sz w:val="22"/>
          <w:szCs w:val="22"/>
        </w:rPr>
        <w:t>$</w:t>
      </w:r>
      <w:r w:rsidRPr="00C75F1C" w:rsidR="003A064E">
        <w:rPr>
          <w:rFonts w:asciiTheme="minorHAnsi" w:hAnsiTheme="minorHAnsi" w:cstheme="minorHAnsi"/>
          <w:sz w:val="22"/>
          <w:szCs w:val="22"/>
        </w:rPr>
        <w:t>17,402,188</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These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totals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reflect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avoided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costs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reclaimers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associated with the requirements for use of reclaimed HFCs.</w:t>
      </w:r>
    </w:p>
    <w:p w:rsidR="00BD4CEE" w:rsidRPr="00C75F1C" w:rsidP="00C224A8" w14:paraId="64496272" w14:textId="33C9BB79">
      <w:pPr>
        <w:pStyle w:val="Heading2"/>
        <w:tabs>
          <w:tab w:val="left" w:pos="720"/>
        </w:tabs>
        <w:autoSpaceDE w:val="0"/>
        <w:autoSpaceDN w:val="0"/>
        <w:rPr>
          <w:rFonts w:asciiTheme="minorHAnsi" w:hAnsiTheme="minorHAnsi" w:cstheme="minorHAnsi"/>
          <w:bCs/>
          <w:sz w:val="22"/>
          <w:szCs w:val="22"/>
        </w:rPr>
      </w:pPr>
      <w:r w:rsidRPr="00C75F1C">
        <w:rPr>
          <w:rFonts w:asciiTheme="minorHAnsi" w:hAnsiTheme="minorHAnsi" w:cstheme="minorHAnsi"/>
          <w:bCs/>
          <w:sz w:val="22"/>
          <w:szCs w:val="22"/>
        </w:rPr>
        <w:t>Actions to Comply with Terms of Clearance</w:t>
      </w:r>
    </w:p>
    <w:p w:rsidR="00DB263C" w:rsidP="00C224A8" w14:paraId="677BCA2B" w14:textId="004B9D8A">
      <w:pPr>
        <w:keepNext/>
        <w:rPr>
          <w:rFonts w:asciiTheme="minorHAnsi" w:hAnsiTheme="minorHAnsi" w:cstheme="minorHAnsi"/>
          <w:sz w:val="22"/>
          <w:szCs w:val="22"/>
        </w:rPr>
      </w:pPr>
      <w:r w:rsidRPr="00C75F1C">
        <w:rPr>
          <w:rFonts w:asciiTheme="minorHAnsi" w:hAnsiTheme="minorHAnsi" w:cstheme="minorHAnsi"/>
          <w:sz w:val="22"/>
          <w:szCs w:val="22"/>
        </w:rPr>
        <w:t>This is a new ICR and, i</w:t>
      </w:r>
      <w:r w:rsidRPr="00C75F1C">
        <w:rPr>
          <w:rFonts w:asciiTheme="minorHAnsi" w:hAnsiTheme="minorHAnsi" w:cstheme="minorHAnsi"/>
          <w:sz w:val="22"/>
          <w:szCs w:val="22"/>
        </w:rPr>
        <w:t xml:space="preserve">n accordance with 5 CFR 1320, the information collection </w:t>
      </w:r>
      <w:r w:rsidRPr="00C75F1C" w:rsidR="007750D6">
        <w:rPr>
          <w:rFonts w:asciiTheme="minorHAnsi" w:hAnsiTheme="minorHAnsi" w:cstheme="minorHAnsi"/>
          <w:sz w:val="22"/>
          <w:szCs w:val="22"/>
        </w:rPr>
        <w:t xml:space="preserve">will be </w:t>
      </w:r>
      <w:r w:rsidRPr="00C75F1C">
        <w:rPr>
          <w:rFonts w:asciiTheme="minorHAnsi" w:hAnsiTheme="minorHAnsi" w:cstheme="minorHAnsi"/>
          <w:sz w:val="22"/>
          <w:szCs w:val="22"/>
        </w:rPr>
        <w:t xml:space="preserve">approved for three years. As terms of clearance, however, the agency is required to closely track the frequency with which this </w:t>
      </w:r>
      <w:r w:rsidRPr="00C75F1C">
        <w:rPr>
          <w:rFonts w:asciiTheme="minorHAnsi" w:hAnsiTheme="minorHAnsi" w:cstheme="minorHAnsi"/>
          <w:sz w:val="22"/>
          <w:szCs w:val="22"/>
        </w:rPr>
        <w:t>collection is used and (1) submit a request for revision if the actual burden exceeds the expected level approved in this ICR; and (2) ensure that the burden reflected in the renewal is accurate.</w:t>
      </w:r>
    </w:p>
    <w:p w:rsidR="003C2852" w:rsidP="00C224A8" w14:paraId="3C83B469" w14:textId="77777777">
      <w:pPr>
        <w:keepNext/>
        <w:rPr>
          <w:rFonts w:asciiTheme="minorHAnsi" w:hAnsiTheme="minorHAnsi" w:cstheme="minorHAnsi"/>
          <w:sz w:val="22"/>
          <w:szCs w:val="22"/>
        </w:rPr>
      </w:pPr>
    </w:p>
    <w:p w:rsidR="003C2852" w:rsidRPr="003C2852" w:rsidP="003C2852" w14:paraId="16FED547" w14:textId="77777777">
      <w:pPr>
        <w:spacing w:after="160" w:line="259" w:lineRule="auto"/>
        <w:rPr>
          <w:rFonts w:ascii="Calibri" w:eastAsia="Yu Mincho" w:hAnsi="Calibri" w:cs="Arial"/>
          <w:b/>
          <w:bCs/>
          <w:sz w:val="22"/>
          <w:szCs w:val="22"/>
          <w:u w:val="single"/>
        </w:rPr>
      </w:pPr>
      <w:r w:rsidRPr="003C2852">
        <w:rPr>
          <w:rFonts w:ascii="Calibri" w:eastAsia="Yu Mincho" w:hAnsi="Calibri" w:cs="Arial"/>
          <w:b/>
          <w:bCs/>
          <w:sz w:val="22"/>
          <w:szCs w:val="22"/>
          <w:u w:val="single"/>
        </w:rPr>
        <w:t>Supporting Statement A</w:t>
      </w:r>
    </w:p>
    <w:p w:rsidR="003C2852" w:rsidRPr="003C2852" w:rsidP="00D03BCD" w14:paraId="559E0A9C"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0" w:name="_Toc156593368"/>
      <w:bookmarkStart w:id="1" w:name="_Hlk110179111"/>
      <w:r w:rsidRPr="003C2852">
        <w:rPr>
          <w:rFonts w:ascii="Calibri" w:eastAsia="Yu Mincho" w:hAnsi="Calibri" w:cs="Calibri"/>
          <w:b/>
          <w:bCs/>
          <w:sz w:val="22"/>
          <w:szCs w:val="22"/>
        </w:rPr>
        <w:t>NEED AND AUTHORITY FOR THE COLLECTION</w:t>
      </w:r>
      <w:bookmarkEnd w:id="0"/>
    </w:p>
    <w:p w:rsidR="003C2852" w:rsidRPr="003C2852" w:rsidP="003C2852" w14:paraId="2B09F949" w14:textId="77777777">
      <w:pPr>
        <w:pBdr>
          <w:bottom w:val="single" w:sz="4" w:space="1" w:color="auto"/>
        </w:pBdr>
        <w:spacing w:before="60" w:after="160" w:line="259" w:lineRule="auto"/>
        <w:rPr>
          <w:rFonts w:ascii="Calibri" w:eastAsia="Yu Mincho" w:hAnsi="Calibri" w:cs="Calibri"/>
          <w:i/>
          <w:iCs/>
          <w:sz w:val="22"/>
          <w:szCs w:val="22"/>
        </w:rPr>
      </w:pPr>
      <w:r w:rsidRPr="003C2852">
        <w:rPr>
          <w:rFonts w:ascii="Calibri" w:eastAsia="Yu Mincho" w:hAnsi="Calibri" w:cs="Calibri"/>
          <w:i/>
          <w:iCs/>
          <w:color w:val="000000"/>
          <w:sz w:val="22"/>
          <w:szCs w:val="22"/>
          <w:shd w:val="clear" w:color="auto" w:fill="FFFFFF"/>
        </w:rPr>
        <w:t>Explain the circumstances that make the collection of information necessary. Identify any legal or administrative requirements that necessitate the collection.</w:t>
      </w:r>
    </w:p>
    <w:p w:rsidR="00751826" w:rsidRPr="00C75F1C" w:rsidP="003362A1" w14:paraId="3AA6613F" w14:textId="7DCED49A">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This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authorized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AIM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Act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(Section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103</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Division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Innovation for the Environment, of the Consolidated Appropriations Act, 2021 (Pub. L. 116-260), codified at 42 U.S.C. § 7675). In subsection (k)(1)(A), the AIM Act provides EPA with the authority to promulgate such regulations as are necessary to carry out EPA’s functions under the Act.</w:t>
      </w:r>
      <w:r w:rsidRPr="00C75F1C">
        <w:rPr>
          <w:rFonts w:asciiTheme="minorHAnsi" w:hAnsiTheme="minorHAnsi" w:cstheme="minorHAnsi"/>
          <w:spacing w:val="40"/>
          <w:sz w:val="22"/>
          <w:szCs w:val="22"/>
        </w:rPr>
        <w:t xml:space="preserve"> </w:t>
      </w:r>
      <w:r w:rsidRPr="00C75F1C">
        <w:rPr>
          <w:rFonts w:asciiTheme="minorHAnsi" w:hAnsiTheme="minorHAnsi" w:cstheme="minorHAnsi"/>
          <w:sz w:val="22"/>
          <w:szCs w:val="22"/>
        </w:rPr>
        <w:t>Also</w:t>
      </w:r>
      <w:r w:rsidRPr="00C75F1C" w:rsidR="005C5ED3">
        <w:rPr>
          <w:rFonts w:asciiTheme="minorHAnsi" w:hAnsiTheme="minorHAnsi" w:cstheme="minorHAnsi"/>
          <w:sz w:val="22"/>
          <w:szCs w:val="22"/>
        </w:rPr>
        <w:t>,</w:t>
      </w:r>
      <w:r w:rsidRPr="00C75F1C">
        <w:rPr>
          <w:rFonts w:asciiTheme="minorHAnsi" w:hAnsiTheme="minorHAnsi" w:cstheme="minorHAnsi"/>
          <w:sz w:val="22"/>
          <w:szCs w:val="22"/>
        </w:rPr>
        <w:t xml:space="preserve"> Subsection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(k)(1)(C)</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AIM</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Act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states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section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114</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CAA</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applies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AIM Act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 rules promulgated under it as if the AIM Act were included in title VI of the CAA. Thus, section 114 of the Clean Air Act, which provides authority to EPA Administrator to require recordkeeping and reporting in carrying out provisions of the CAA, also applies to and supports this rulemaking.</w:t>
      </w:r>
    </w:p>
    <w:p w:rsidR="00751826" w:rsidRPr="00C75F1C" w:rsidP="003362A1" w14:paraId="1BED9032" w14:textId="5B37E035">
      <w:pPr>
        <w:pStyle w:val="BodyText"/>
        <w:widowControl/>
        <w:spacing w:before="120"/>
        <w:ind w:right="30"/>
        <w:rPr>
          <w:rFonts w:asciiTheme="minorHAnsi" w:hAnsiTheme="minorHAnsi" w:cstheme="minorHAnsi"/>
          <w:sz w:val="22"/>
          <w:szCs w:val="22"/>
        </w:rPr>
      </w:pPr>
      <w:r w:rsidRPr="00C75F1C">
        <w:rPr>
          <w:rFonts w:asciiTheme="minorHAnsi" w:hAnsiTheme="minorHAnsi" w:cstheme="minorHAnsi"/>
          <w:sz w:val="22"/>
          <w:szCs w:val="22"/>
        </w:rPr>
        <w:t xml:space="preserve">Consistent with the AIM Act’s provision in subsection (h) that “for the purposes of maximizing reclaiming and minimizing the release of a regulated substance from equipment and ensuring the safety of technicians and consumers, the Administrator shall promulgate regulations to control, where appropriate, any practice, process, or activity regarding the servicing, repair, disposal, or installation of equipment.” </w:t>
      </w:r>
      <w:r w:rsidRPr="00C75F1C" w:rsidR="003B5459">
        <w:rPr>
          <w:rFonts w:asciiTheme="minorHAnsi" w:hAnsiTheme="minorHAnsi" w:cstheme="minorHAnsi"/>
          <w:sz w:val="22"/>
          <w:szCs w:val="22"/>
        </w:rPr>
        <w:t>T</w:t>
      </w:r>
      <w:r w:rsidRPr="00C75F1C">
        <w:rPr>
          <w:rFonts w:asciiTheme="minorHAnsi" w:hAnsiTheme="minorHAnsi" w:cstheme="minorHAnsi"/>
          <w:sz w:val="22"/>
          <w:szCs w:val="22"/>
        </w:rPr>
        <w:t xml:space="preserve">he </w:t>
      </w:r>
      <w:r w:rsidRPr="00C75F1C" w:rsidR="00B72D33">
        <w:rPr>
          <w:rFonts w:asciiTheme="minorHAnsi" w:hAnsiTheme="minorHAnsi" w:cstheme="minorHAnsi"/>
          <w:sz w:val="22"/>
          <w:szCs w:val="22"/>
        </w:rPr>
        <w:t xml:space="preserve">provisions in the </w:t>
      </w:r>
      <w:r w:rsidRPr="00C75F1C" w:rsidR="00D302EE">
        <w:rPr>
          <w:rFonts w:asciiTheme="minorHAnsi" w:hAnsiTheme="minorHAnsi" w:cstheme="minorHAnsi"/>
          <w:sz w:val="22"/>
          <w:szCs w:val="22"/>
        </w:rPr>
        <w:t xml:space="preserve">final </w:t>
      </w:r>
      <w:r w:rsidRPr="00C75F1C">
        <w:rPr>
          <w:rFonts w:asciiTheme="minorHAnsi" w:hAnsiTheme="minorHAnsi" w:cstheme="minorHAnsi"/>
          <w:sz w:val="22"/>
          <w:szCs w:val="22"/>
        </w:rPr>
        <w:t>rule</w:t>
      </w:r>
      <w:r w:rsidRPr="00C75F1C" w:rsidR="003B5459">
        <w:rPr>
          <w:rFonts w:asciiTheme="minorHAnsi" w:hAnsiTheme="minorHAnsi" w:cstheme="minorHAnsi"/>
          <w:sz w:val="22"/>
          <w:szCs w:val="22"/>
        </w:rPr>
        <w:t xml:space="preserve"> appl</w:t>
      </w:r>
      <w:r w:rsidRPr="00C75F1C" w:rsidR="00B72D33">
        <w:rPr>
          <w:rFonts w:asciiTheme="minorHAnsi" w:hAnsiTheme="minorHAnsi" w:cstheme="minorHAnsi"/>
          <w:sz w:val="22"/>
          <w:szCs w:val="22"/>
        </w:rPr>
        <w:t>y</w:t>
      </w:r>
      <w:r w:rsidRPr="00C75F1C" w:rsidR="003B5459">
        <w:rPr>
          <w:rFonts w:asciiTheme="minorHAnsi" w:hAnsiTheme="minorHAnsi" w:cstheme="minorHAnsi"/>
          <w:sz w:val="22"/>
          <w:szCs w:val="22"/>
        </w:rPr>
        <w:t xml:space="preserve"> to</w:t>
      </w:r>
      <w:r w:rsidRPr="00C75F1C">
        <w:rPr>
          <w:rFonts w:asciiTheme="minorHAnsi" w:hAnsiTheme="minorHAnsi" w:cstheme="minorHAnsi"/>
          <w:sz w:val="22"/>
          <w:szCs w:val="22"/>
        </w:rPr>
        <w:t xml:space="preserve"> </w:t>
      </w:r>
      <w:r w:rsidRPr="00C75F1C" w:rsidR="003B5459">
        <w:rPr>
          <w:rFonts w:asciiTheme="minorHAnsi" w:hAnsiTheme="minorHAnsi" w:cstheme="minorHAnsi"/>
          <w:sz w:val="22"/>
          <w:szCs w:val="22"/>
        </w:rPr>
        <w:t xml:space="preserve">equipment </w:t>
      </w:r>
      <w:r w:rsidRPr="00C75F1C">
        <w:rPr>
          <w:rFonts w:asciiTheme="minorHAnsi" w:hAnsiTheme="minorHAnsi" w:cstheme="minorHAnsi"/>
          <w:sz w:val="22"/>
          <w:szCs w:val="22"/>
        </w:rPr>
        <w:t xml:space="preserve">owners/operators, technicians, reclaimers, </w:t>
      </w:r>
      <w:r w:rsidRPr="00C75F1C" w:rsidR="00BF0E43">
        <w:rPr>
          <w:rFonts w:asciiTheme="minorHAnsi" w:hAnsiTheme="minorHAnsi" w:cstheme="minorHAnsi"/>
          <w:sz w:val="22"/>
          <w:szCs w:val="22"/>
        </w:rPr>
        <w:t xml:space="preserve">fire suppressant </w:t>
      </w:r>
      <w:r w:rsidRPr="00C75F1C">
        <w:rPr>
          <w:rFonts w:asciiTheme="minorHAnsi" w:hAnsiTheme="minorHAnsi" w:cstheme="minorHAnsi"/>
          <w:sz w:val="22"/>
          <w:szCs w:val="22"/>
        </w:rPr>
        <w:t>recyclers</w:t>
      </w:r>
      <w:r w:rsidRPr="00C75F1C" w:rsidR="00D75DDF">
        <w:rPr>
          <w:rFonts w:asciiTheme="minorHAnsi" w:hAnsiTheme="minorHAnsi" w:cstheme="minorHAnsi"/>
          <w:sz w:val="22"/>
          <w:szCs w:val="22"/>
        </w:rPr>
        <w:t>, final processors, wholesalers, and</w:t>
      </w:r>
      <w:r w:rsidRPr="00C75F1C" w:rsidR="00B72D33">
        <w:rPr>
          <w:rFonts w:asciiTheme="minorHAnsi" w:hAnsiTheme="minorHAnsi" w:cstheme="minorHAnsi"/>
          <w:sz w:val="22"/>
          <w:szCs w:val="22"/>
        </w:rPr>
        <w:t>/or distributors, as applicable</w:t>
      </w:r>
      <w:r w:rsidRPr="00C75F1C" w:rsidR="0026484B">
        <w:rPr>
          <w:rFonts w:asciiTheme="minorHAnsi" w:hAnsiTheme="minorHAnsi" w:cstheme="minorHAnsi"/>
          <w:sz w:val="22"/>
          <w:szCs w:val="22"/>
        </w:rPr>
        <w:t>. The provisions apply to those</w:t>
      </w:r>
      <w:r w:rsidRPr="00C75F1C" w:rsidR="000D51A7">
        <w:rPr>
          <w:rFonts w:asciiTheme="minorHAnsi" w:hAnsiTheme="minorHAnsi" w:cstheme="minorHAnsi"/>
          <w:sz w:val="22"/>
          <w:szCs w:val="22"/>
        </w:rPr>
        <w:t xml:space="preserve"> entities, as applicable,</w:t>
      </w:r>
      <w:r w:rsidRPr="00C75F1C">
        <w:rPr>
          <w:rFonts w:asciiTheme="minorHAnsi" w:hAnsiTheme="minorHAnsi" w:cstheme="minorHAnsi"/>
          <w:sz w:val="22"/>
          <w:szCs w:val="22"/>
        </w:rPr>
        <w:t xml:space="preserve"> 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performing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repair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appliances containing </w:t>
      </w:r>
      <w:r w:rsidRPr="00C75F1C" w:rsidR="00263A2F">
        <w:rPr>
          <w:rFonts w:asciiTheme="minorHAnsi" w:hAnsiTheme="minorHAnsi" w:cstheme="minorHAnsi"/>
          <w:sz w:val="22"/>
          <w:szCs w:val="22"/>
        </w:rPr>
        <w:t xml:space="preserve">at least </w:t>
      </w:r>
      <w:r w:rsidRPr="00C75F1C">
        <w:rPr>
          <w:rFonts w:asciiTheme="minorHAnsi" w:hAnsiTheme="minorHAnsi" w:cstheme="minorHAnsi"/>
          <w:sz w:val="22"/>
          <w:szCs w:val="22"/>
        </w:rPr>
        <w:t xml:space="preserve">15 pounds </w:t>
      </w:r>
      <w:r w:rsidRPr="00C75F1C" w:rsidR="00DD49B8">
        <w:rPr>
          <w:rFonts w:asciiTheme="minorHAnsi" w:hAnsiTheme="minorHAnsi" w:cstheme="minorHAnsi"/>
          <w:sz w:val="22"/>
          <w:szCs w:val="22"/>
        </w:rPr>
        <w:t>o</w:t>
      </w:r>
      <w:r w:rsidRPr="00C75F1C">
        <w:rPr>
          <w:rFonts w:asciiTheme="minorHAnsi" w:hAnsiTheme="minorHAnsi" w:cstheme="minorHAnsi"/>
          <w:sz w:val="22"/>
          <w:szCs w:val="22"/>
        </w:rPr>
        <w:t xml:space="preserve">f </w:t>
      </w:r>
      <w:r w:rsidRPr="00C75F1C" w:rsidR="00E22C97">
        <w:rPr>
          <w:rFonts w:asciiTheme="minorHAnsi" w:hAnsiTheme="minorHAnsi" w:cstheme="minorHAnsi"/>
          <w:sz w:val="22"/>
          <w:szCs w:val="22"/>
        </w:rPr>
        <w:t xml:space="preserve">a refrigerant containing </w:t>
      </w:r>
      <w:r w:rsidRPr="00C75F1C">
        <w:rPr>
          <w:rFonts w:asciiTheme="minorHAnsi" w:hAnsiTheme="minorHAnsi" w:cstheme="minorHAnsi"/>
          <w:sz w:val="22"/>
          <w:szCs w:val="22"/>
        </w:rPr>
        <w:t>HFC</w:t>
      </w:r>
      <w:r w:rsidRPr="00C75F1C" w:rsidR="00E22C97">
        <w:rPr>
          <w:rFonts w:asciiTheme="minorHAnsi" w:hAnsiTheme="minorHAnsi" w:cstheme="minorHAnsi"/>
          <w:sz w:val="22"/>
          <w:szCs w:val="22"/>
        </w:rPr>
        <w:t>(</w:t>
      </w:r>
      <w:r w:rsidRPr="00C75F1C">
        <w:rPr>
          <w:rFonts w:asciiTheme="minorHAnsi" w:hAnsiTheme="minorHAnsi" w:cstheme="minorHAnsi"/>
          <w:sz w:val="22"/>
          <w:szCs w:val="22"/>
        </w:rPr>
        <w:t>s</w:t>
      </w:r>
      <w:r w:rsidRPr="00C75F1C" w:rsidR="00E22C97">
        <w:rPr>
          <w:rFonts w:asciiTheme="minorHAnsi" w:hAnsiTheme="minorHAnsi" w:cstheme="minorHAnsi"/>
          <w:sz w:val="22"/>
          <w:szCs w:val="22"/>
        </w:rPr>
        <w:t>)</w:t>
      </w:r>
      <w:r w:rsidRPr="00C75F1C">
        <w:rPr>
          <w:rFonts w:asciiTheme="minorHAnsi" w:hAnsiTheme="minorHAnsi" w:cstheme="minorHAnsi"/>
          <w:sz w:val="22"/>
          <w:szCs w:val="22"/>
        </w:rPr>
        <w:t xml:space="preserve"> or </w:t>
      </w:r>
      <w:r w:rsidRPr="00C75F1C" w:rsidR="00E22C97">
        <w:rPr>
          <w:rFonts w:asciiTheme="minorHAnsi" w:hAnsiTheme="minorHAnsi" w:cstheme="minorHAnsi"/>
          <w:sz w:val="22"/>
          <w:szCs w:val="22"/>
        </w:rPr>
        <w:t xml:space="preserve">a </w:t>
      </w:r>
      <w:r w:rsidRPr="00C75F1C">
        <w:rPr>
          <w:rFonts w:asciiTheme="minorHAnsi" w:hAnsiTheme="minorHAnsi" w:cstheme="minorHAnsi"/>
          <w:sz w:val="22"/>
          <w:szCs w:val="22"/>
        </w:rPr>
        <w:t xml:space="preserve">substitute for </w:t>
      </w:r>
      <w:r w:rsidRPr="00C75F1C" w:rsidR="00E22C97">
        <w:rPr>
          <w:rFonts w:asciiTheme="minorHAnsi" w:hAnsiTheme="minorHAnsi" w:cstheme="minorHAnsi"/>
          <w:sz w:val="22"/>
          <w:szCs w:val="22"/>
        </w:rPr>
        <w:t xml:space="preserve">an </w:t>
      </w:r>
      <w:r w:rsidRPr="00C75F1C">
        <w:rPr>
          <w:rFonts w:asciiTheme="minorHAnsi" w:hAnsiTheme="minorHAnsi" w:cstheme="minorHAnsi"/>
          <w:sz w:val="22"/>
          <w:szCs w:val="22"/>
        </w:rPr>
        <w:t xml:space="preserve">HFC with a global warming potential (GWP) </w:t>
      </w:r>
      <w:r w:rsidRPr="00C75F1C" w:rsidR="00B662C3">
        <w:rPr>
          <w:rFonts w:asciiTheme="minorHAnsi" w:hAnsiTheme="minorHAnsi" w:cstheme="minorHAnsi"/>
          <w:sz w:val="22"/>
          <w:szCs w:val="22"/>
        </w:rPr>
        <w:t xml:space="preserve">greater than </w:t>
      </w:r>
      <w:r w:rsidRPr="00C75F1C">
        <w:rPr>
          <w:rFonts w:asciiTheme="minorHAnsi" w:hAnsiTheme="minorHAnsi" w:cstheme="minorHAnsi"/>
          <w:sz w:val="22"/>
          <w:szCs w:val="22"/>
        </w:rPr>
        <w:t>53</w:t>
      </w:r>
      <w:r w:rsidRPr="00C75F1C" w:rsidR="00E25078">
        <w:rPr>
          <w:rFonts w:asciiTheme="minorHAnsi" w:hAnsiTheme="minorHAnsi" w:cstheme="minorHAnsi"/>
          <w:sz w:val="22"/>
          <w:szCs w:val="22"/>
        </w:rPr>
        <w:t>,</w:t>
      </w:r>
      <w:r w:rsidRPr="00C75F1C">
        <w:rPr>
          <w:rFonts w:asciiTheme="minorHAnsi" w:hAnsiTheme="minorHAnsi" w:cstheme="minorHAnsi"/>
          <w:sz w:val="22"/>
          <w:szCs w:val="22"/>
        </w:rPr>
        <w:t xml:space="preserve"> with specific exceptions; </w:t>
      </w:r>
      <w:r w:rsidRPr="00C75F1C" w:rsidR="00FF7AD5">
        <w:rPr>
          <w:rFonts w:asciiTheme="minorHAnsi" w:hAnsiTheme="minorHAnsi" w:cstheme="minorHAnsi"/>
          <w:sz w:val="22"/>
          <w:szCs w:val="22"/>
        </w:rPr>
        <w:t xml:space="preserve">installing and </w:t>
      </w:r>
      <w:r w:rsidRPr="00C75F1C">
        <w:rPr>
          <w:rFonts w:asciiTheme="minorHAnsi" w:hAnsiTheme="minorHAnsi" w:cstheme="minorHAnsi"/>
          <w:sz w:val="22"/>
          <w:szCs w:val="22"/>
        </w:rPr>
        <w:t xml:space="preserve">using automatic leak detection systems for certain </w:t>
      </w:r>
      <w:r w:rsidRPr="00C75F1C" w:rsidR="0EB31A7F">
        <w:rPr>
          <w:rFonts w:asciiTheme="minorHAnsi" w:hAnsiTheme="minorHAnsi" w:cstheme="minorHAnsi"/>
          <w:sz w:val="22"/>
          <w:szCs w:val="22"/>
        </w:rPr>
        <w:t>refr</w:t>
      </w:r>
      <w:r w:rsidRPr="00C75F1C" w:rsidR="00AA0F46">
        <w:rPr>
          <w:rFonts w:asciiTheme="minorHAnsi" w:hAnsiTheme="minorHAnsi" w:cstheme="minorHAnsi"/>
          <w:sz w:val="22"/>
          <w:szCs w:val="22"/>
        </w:rPr>
        <w:t>i</w:t>
      </w:r>
      <w:r w:rsidRPr="00C75F1C" w:rsidR="0EB31A7F">
        <w:rPr>
          <w:rFonts w:asciiTheme="minorHAnsi" w:hAnsiTheme="minorHAnsi" w:cstheme="minorHAnsi"/>
          <w:sz w:val="22"/>
          <w:szCs w:val="22"/>
        </w:rPr>
        <w:t>gerant-containing appli</w:t>
      </w:r>
      <w:r w:rsidRPr="00C75F1C" w:rsidR="00AA0F46">
        <w:rPr>
          <w:rFonts w:asciiTheme="minorHAnsi" w:hAnsiTheme="minorHAnsi" w:cstheme="minorHAnsi"/>
          <w:sz w:val="22"/>
          <w:szCs w:val="22"/>
        </w:rPr>
        <w:t>a</w:t>
      </w:r>
      <w:r w:rsidRPr="00C75F1C" w:rsidR="0EB31A7F">
        <w:rPr>
          <w:rFonts w:asciiTheme="minorHAnsi" w:hAnsiTheme="minorHAnsi" w:cstheme="minorHAnsi"/>
          <w:sz w:val="22"/>
          <w:szCs w:val="22"/>
        </w:rPr>
        <w:t>nces</w:t>
      </w:r>
      <w:r w:rsidRPr="00C75F1C">
        <w:rPr>
          <w:rFonts w:asciiTheme="minorHAnsi" w:hAnsiTheme="minorHAnsi" w:cstheme="minorHAnsi"/>
          <w:sz w:val="22"/>
          <w:szCs w:val="22"/>
        </w:rPr>
        <w:t xml:space="preserve"> containing 1</w:t>
      </w:r>
      <w:r w:rsidRPr="00C75F1C" w:rsidR="006E2D29">
        <w:rPr>
          <w:rFonts w:asciiTheme="minorHAnsi" w:hAnsiTheme="minorHAnsi" w:cstheme="minorHAnsi"/>
          <w:sz w:val="22"/>
          <w:szCs w:val="22"/>
        </w:rPr>
        <w:t>,</w:t>
      </w:r>
      <w:r w:rsidRPr="00C75F1C">
        <w:rPr>
          <w:rFonts w:asciiTheme="minorHAnsi" w:hAnsiTheme="minorHAnsi" w:cstheme="minorHAnsi"/>
          <w:sz w:val="22"/>
          <w:szCs w:val="22"/>
        </w:rPr>
        <w:t xml:space="preserve">500 pounds or more of </w:t>
      </w:r>
      <w:r w:rsidRPr="00C75F1C" w:rsidR="00FE2DE0">
        <w:rPr>
          <w:rFonts w:asciiTheme="minorHAnsi" w:hAnsiTheme="minorHAnsi" w:cstheme="minorHAnsi"/>
          <w:sz w:val="22"/>
          <w:szCs w:val="22"/>
        </w:rPr>
        <w:t xml:space="preserve">a </w:t>
      </w:r>
      <w:r w:rsidRPr="00C75F1C" w:rsidR="78DF2715">
        <w:rPr>
          <w:rFonts w:asciiTheme="minorHAnsi" w:hAnsiTheme="minorHAnsi" w:cstheme="minorHAnsi"/>
          <w:sz w:val="22"/>
          <w:szCs w:val="22"/>
        </w:rPr>
        <w:t>ref</w:t>
      </w:r>
      <w:r w:rsidRPr="00C75F1C" w:rsidR="00AA0F46">
        <w:rPr>
          <w:rFonts w:asciiTheme="minorHAnsi" w:hAnsiTheme="minorHAnsi" w:cstheme="minorHAnsi"/>
          <w:sz w:val="22"/>
          <w:szCs w:val="22"/>
        </w:rPr>
        <w:t>r</w:t>
      </w:r>
      <w:r w:rsidRPr="00C75F1C" w:rsidR="78DF2715">
        <w:rPr>
          <w:rFonts w:asciiTheme="minorHAnsi" w:hAnsiTheme="minorHAnsi" w:cstheme="minorHAnsi"/>
          <w:sz w:val="22"/>
          <w:szCs w:val="22"/>
        </w:rPr>
        <w:t xml:space="preserve">igerant that contains </w:t>
      </w:r>
      <w:r w:rsidRPr="00C75F1C" w:rsidR="004D0964">
        <w:rPr>
          <w:rFonts w:asciiTheme="minorHAnsi" w:hAnsiTheme="minorHAnsi" w:cstheme="minorHAnsi"/>
          <w:sz w:val="22"/>
          <w:szCs w:val="22"/>
        </w:rPr>
        <w:t xml:space="preserve">an </w:t>
      </w:r>
      <w:r w:rsidRPr="00C75F1C">
        <w:rPr>
          <w:rFonts w:asciiTheme="minorHAnsi" w:hAnsiTheme="minorHAnsi" w:cstheme="minorHAnsi"/>
          <w:sz w:val="22"/>
          <w:szCs w:val="22"/>
        </w:rPr>
        <w:t xml:space="preserve">HFC or </w:t>
      </w:r>
      <w:r w:rsidRPr="00C75F1C" w:rsidR="004D0964">
        <w:rPr>
          <w:rFonts w:asciiTheme="minorHAnsi" w:hAnsiTheme="minorHAnsi" w:cstheme="minorHAnsi"/>
          <w:sz w:val="22"/>
          <w:szCs w:val="22"/>
        </w:rPr>
        <w:t xml:space="preserve">a </w:t>
      </w:r>
      <w:r w:rsidRPr="00C75F1C">
        <w:rPr>
          <w:rFonts w:asciiTheme="minorHAnsi" w:hAnsiTheme="minorHAnsi" w:cstheme="minorHAnsi"/>
          <w:sz w:val="22"/>
          <w:szCs w:val="22"/>
        </w:rPr>
        <w:t xml:space="preserve">substitute for </w:t>
      </w:r>
      <w:r w:rsidRPr="00C75F1C" w:rsidR="004D0964">
        <w:rPr>
          <w:rFonts w:asciiTheme="minorHAnsi" w:hAnsiTheme="minorHAnsi" w:cstheme="minorHAnsi"/>
          <w:sz w:val="22"/>
          <w:szCs w:val="22"/>
        </w:rPr>
        <w:t xml:space="preserve">an </w:t>
      </w:r>
      <w:r w:rsidRPr="00C75F1C">
        <w:rPr>
          <w:rFonts w:asciiTheme="minorHAnsi" w:hAnsiTheme="minorHAnsi" w:cstheme="minorHAnsi"/>
          <w:sz w:val="22"/>
          <w:szCs w:val="22"/>
        </w:rPr>
        <w:t xml:space="preserve">HFC with a GWP </w:t>
      </w:r>
      <w:r w:rsidRPr="00C75F1C" w:rsidR="00B662C3">
        <w:rPr>
          <w:rFonts w:asciiTheme="minorHAnsi" w:hAnsiTheme="minorHAnsi" w:cstheme="minorHAnsi"/>
          <w:sz w:val="22"/>
          <w:szCs w:val="22"/>
        </w:rPr>
        <w:t xml:space="preserve">greater than </w:t>
      </w:r>
      <w:r w:rsidRPr="00C75F1C">
        <w:rPr>
          <w:rFonts w:asciiTheme="minorHAnsi" w:hAnsiTheme="minorHAnsi" w:cstheme="minorHAnsi"/>
          <w:sz w:val="22"/>
          <w:szCs w:val="22"/>
        </w:rPr>
        <w:t xml:space="preserve">53 for both new and </w:t>
      </w:r>
      <w:r w:rsidRPr="00C75F1C" w:rsidR="00FE2DE0">
        <w:rPr>
          <w:rFonts w:asciiTheme="minorHAnsi" w:hAnsiTheme="minorHAnsi" w:cstheme="minorHAnsi"/>
          <w:sz w:val="22"/>
          <w:szCs w:val="22"/>
        </w:rPr>
        <w:t>certain</w:t>
      </w:r>
      <w:r w:rsidRPr="00C75F1C">
        <w:rPr>
          <w:rFonts w:asciiTheme="minorHAnsi" w:hAnsiTheme="minorHAnsi" w:cstheme="minorHAnsi"/>
          <w:sz w:val="22"/>
          <w:szCs w:val="22"/>
        </w:rPr>
        <w:t xml:space="preserve"> existing appliances; using reclaimed HFCs in</w:t>
      </w:r>
      <w:r w:rsidRPr="00C75F1C" w:rsidR="00651323">
        <w:rPr>
          <w:rFonts w:asciiTheme="minorHAnsi" w:hAnsiTheme="minorHAnsi" w:cstheme="minorHAnsi"/>
          <w:sz w:val="22"/>
          <w:szCs w:val="22"/>
        </w:rPr>
        <w:t xml:space="preserve"> certain RACHP subsectors </w:t>
      </w:r>
      <w:r w:rsidRPr="00C75F1C" w:rsidR="004C540C">
        <w:rPr>
          <w:rFonts w:asciiTheme="minorHAnsi" w:hAnsiTheme="minorHAnsi" w:cstheme="minorHAnsi"/>
          <w:sz w:val="22"/>
          <w:szCs w:val="22"/>
        </w:rPr>
        <w:t xml:space="preserve">for the servicing and/or repair of refrigerant-containing equipment </w:t>
      </w:r>
      <w:r w:rsidRPr="00C75F1C">
        <w:rPr>
          <w:rFonts w:asciiTheme="minorHAnsi" w:hAnsiTheme="minorHAnsi" w:cstheme="minorHAnsi"/>
          <w:sz w:val="22"/>
          <w:szCs w:val="22"/>
        </w:rPr>
        <w:t>starting January 1, 202</w:t>
      </w:r>
      <w:r w:rsidRPr="00C75F1C" w:rsidR="004C540C">
        <w:rPr>
          <w:rFonts w:asciiTheme="minorHAnsi" w:hAnsiTheme="minorHAnsi" w:cstheme="minorHAnsi"/>
          <w:sz w:val="22"/>
          <w:szCs w:val="22"/>
        </w:rPr>
        <w:t>9</w:t>
      </w:r>
      <w:r w:rsidRPr="00C75F1C">
        <w:rPr>
          <w:rFonts w:asciiTheme="minorHAnsi" w:hAnsiTheme="minorHAnsi" w:cstheme="minorHAnsi"/>
          <w:sz w:val="22"/>
          <w:szCs w:val="22"/>
        </w:rPr>
        <w:t xml:space="preserve">; </w:t>
      </w:r>
      <w:r w:rsidRPr="00C75F1C" w:rsidR="00CC34E6">
        <w:rPr>
          <w:rFonts w:asciiTheme="minorHAnsi" w:hAnsiTheme="minorHAnsi" w:cstheme="minorHAnsi"/>
          <w:sz w:val="22"/>
          <w:szCs w:val="22"/>
        </w:rPr>
        <w:t>labeling of containers of reclaimed HFC refrigera</w:t>
      </w:r>
      <w:r w:rsidRPr="00C75F1C" w:rsidR="00C374B1">
        <w:rPr>
          <w:rFonts w:asciiTheme="minorHAnsi" w:hAnsiTheme="minorHAnsi" w:cstheme="minorHAnsi"/>
          <w:sz w:val="22"/>
          <w:szCs w:val="22"/>
        </w:rPr>
        <w:t>nts to certify the limit on virgin HFCs for reclaimed HFC refrigerants is not exceeded;</w:t>
      </w:r>
      <w:r w:rsidRPr="00C75F1C">
        <w:rPr>
          <w:rFonts w:asciiTheme="minorHAnsi" w:hAnsiTheme="minorHAnsi" w:cstheme="minorHAnsi"/>
          <w:sz w:val="22"/>
          <w:szCs w:val="22"/>
        </w:rPr>
        <w:t xml:space="preserve"> and adhering to requirements regarding the servicing, repair, disposal, or installation of fire suppression equipment that contains HFCs, with</w:t>
      </w:r>
      <w:r w:rsidRPr="00C75F1C">
        <w:rPr>
          <w:rFonts w:asciiTheme="minorHAnsi" w:hAnsiTheme="minorHAnsi" w:cstheme="minorHAnsi"/>
          <w:spacing w:val="40"/>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purpose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minimizing</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release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HFCs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from</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equipment,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well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requirements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related to technician training in the fire suppression sector</w:t>
      </w:r>
      <w:r w:rsidRPr="00C75F1C" w:rsidR="006C7073">
        <w:rPr>
          <w:rFonts w:asciiTheme="minorHAnsi" w:hAnsiTheme="minorHAnsi" w:cstheme="minorHAnsi"/>
          <w:sz w:val="22"/>
          <w:szCs w:val="22"/>
        </w:rPr>
        <w:t>. Such entities</w:t>
      </w:r>
      <w:r w:rsidRPr="00C75F1C">
        <w:rPr>
          <w:rFonts w:asciiTheme="minorHAnsi" w:hAnsiTheme="minorHAnsi" w:cstheme="minorHAnsi"/>
          <w:sz w:val="22"/>
          <w:szCs w:val="22"/>
        </w:rPr>
        <w:t xml:space="preserve"> </w:t>
      </w:r>
      <w:r w:rsidRPr="00C75F1C" w:rsidR="006C7073">
        <w:rPr>
          <w:rFonts w:asciiTheme="minorHAnsi" w:hAnsiTheme="minorHAnsi" w:cstheme="minorHAnsi"/>
          <w:sz w:val="22"/>
          <w:szCs w:val="22"/>
        </w:rPr>
        <w:t xml:space="preserve">are required to </w:t>
      </w:r>
      <w:r w:rsidRPr="00C75F1C">
        <w:rPr>
          <w:rFonts w:asciiTheme="minorHAnsi" w:hAnsiTheme="minorHAnsi" w:cstheme="minorHAnsi"/>
          <w:sz w:val="22"/>
          <w:szCs w:val="22"/>
        </w:rPr>
        <w:t xml:space="preserve">submit to the Administrator reports, maintain records, and implement labeling requirements on cylinders that contain </w:t>
      </w:r>
      <w:r w:rsidRPr="00C75F1C" w:rsidR="00FA149A">
        <w:rPr>
          <w:rFonts w:asciiTheme="minorHAnsi" w:hAnsiTheme="minorHAnsi" w:cstheme="minorHAnsi"/>
          <w:sz w:val="22"/>
          <w:szCs w:val="22"/>
        </w:rPr>
        <w:t xml:space="preserve">reclaimed </w:t>
      </w:r>
      <w:r w:rsidRPr="00C75F1C">
        <w:rPr>
          <w:rFonts w:asciiTheme="minorHAnsi" w:hAnsiTheme="minorHAnsi" w:cstheme="minorHAnsi"/>
          <w:sz w:val="22"/>
          <w:szCs w:val="22"/>
        </w:rPr>
        <w:t>HFCs</w:t>
      </w:r>
      <w:r w:rsidRPr="00C75F1C" w:rsidR="002543D4">
        <w:rPr>
          <w:rFonts w:asciiTheme="minorHAnsi" w:hAnsiTheme="minorHAnsi" w:cstheme="minorHAnsi"/>
          <w:sz w:val="22"/>
          <w:szCs w:val="22"/>
        </w:rPr>
        <w:t>, as applicable</w:t>
      </w:r>
      <w:r w:rsidRPr="00C75F1C">
        <w:rPr>
          <w:rFonts w:asciiTheme="minorHAnsi" w:hAnsiTheme="minorHAnsi" w:cstheme="minorHAnsi"/>
          <w:sz w:val="22"/>
          <w:szCs w:val="22"/>
        </w:rPr>
        <w:t>.</w:t>
      </w:r>
    </w:p>
    <w:p w:rsidR="00751826" w:rsidRPr="00C75F1C" w:rsidP="003362A1" w14:paraId="03C19919" w14:textId="5B0CDE32">
      <w:pPr>
        <w:pStyle w:val="BodyText"/>
        <w:widowControl/>
        <w:tabs>
          <w:tab w:val="clear" w:pos="9090"/>
          <w:tab w:val="left" w:pos="9610"/>
        </w:tabs>
        <w:spacing w:before="121"/>
        <w:ind w:right="30"/>
        <w:rPr>
          <w:rFonts w:asciiTheme="minorHAnsi" w:hAnsiTheme="minorHAnsi" w:cstheme="minorHAnsi"/>
          <w:sz w:val="22"/>
          <w:szCs w:val="22"/>
        </w:rPr>
      </w:pPr>
      <w:r w:rsidRPr="00C75F1C">
        <w:rPr>
          <w:rFonts w:asciiTheme="minorHAnsi" w:hAnsiTheme="minorHAnsi" w:cstheme="minorHAnsi"/>
          <w:sz w:val="22"/>
          <w:szCs w:val="22"/>
        </w:rPr>
        <w:t xml:space="preserve">EPA is </w:t>
      </w:r>
      <w:r w:rsidRPr="00C75F1C" w:rsidR="005340F7">
        <w:rPr>
          <w:rFonts w:asciiTheme="minorHAnsi" w:hAnsiTheme="minorHAnsi" w:cstheme="minorHAnsi"/>
          <w:sz w:val="22"/>
          <w:szCs w:val="22"/>
        </w:rPr>
        <w:t>requiring</w:t>
      </w:r>
      <w:r w:rsidRPr="00C75F1C">
        <w:rPr>
          <w:rFonts w:asciiTheme="minorHAnsi" w:hAnsiTheme="minorHAnsi" w:cstheme="minorHAnsi"/>
          <w:sz w:val="22"/>
          <w:szCs w:val="22"/>
        </w:rPr>
        <w:t xml:space="preserve"> reporting and recordkeeping to facilitate compliance with and enforcement of the requirements under subsection (h). The labels for cylinders will indicate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substance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being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sold,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regarding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when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whom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material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was reclaimed, and a unique serial number associated with the container.</w:t>
      </w:r>
    </w:p>
    <w:p w:rsidR="00751826" w:rsidRPr="00C75F1C" w:rsidP="003362A1" w14:paraId="351AF9C6" w14:textId="77777777">
      <w:pPr>
        <w:pStyle w:val="BodyText"/>
        <w:widowControl/>
        <w:spacing w:before="120"/>
        <w:ind w:right="3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Paperwork</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Reduction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Act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(PRA)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requires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Federal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agencies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manage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resources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 reduce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burdens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public;</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increase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program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efficiency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bookmarkEnd w:id="1"/>
    <w:p w:rsidR="003C2852" w:rsidRPr="003C2852" w:rsidP="00D03BCD" w14:paraId="6FDB8C16"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r w:rsidRPr="003C2852">
        <w:rPr>
          <w:rFonts w:ascii="Calibri" w:eastAsia="Yu Mincho" w:hAnsi="Calibri" w:cs="Calibri"/>
          <w:b/>
          <w:bCs/>
          <w:sz w:val="22"/>
          <w:szCs w:val="22"/>
        </w:rPr>
        <w:t>PRACTICAL UTILITY/USERS OF THE DATA</w:t>
      </w:r>
    </w:p>
    <w:p w:rsidR="003C2852" w:rsidRPr="003C2852" w:rsidP="003C2852" w14:paraId="549A172F" w14:textId="77777777">
      <w:pPr>
        <w:pBdr>
          <w:bottom w:val="single" w:sz="4" w:space="1" w:color="auto"/>
        </w:pBdr>
        <w:spacing w:before="60" w:after="160" w:line="259" w:lineRule="auto"/>
        <w:rPr>
          <w:rFonts w:ascii="Calibri" w:eastAsia="Yu Mincho" w:hAnsi="Calibri" w:cs="Calibri"/>
          <w:i/>
          <w:iCs/>
          <w:color w:val="000000"/>
          <w:sz w:val="22"/>
          <w:szCs w:val="22"/>
          <w:shd w:val="clear" w:color="auto" w:fill="FFFFFF"/>
        </w:rPr>
      </w:pPr>
      <w:r w:rsidRPr="003C2852">
        <w:rPr>
          <w:rFonts w:ascii="Calibri" w:eastAsia="Yu Mincho" w:hAnsi="Calibri" w:cs="Calibri"/>
          <w:i/>
          <w:iCs/>
          <w:color w:val="000000"/>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3E5DD1" w:rsidRPr="00C75F1C" w:rsidP="00C224A8" w14:paraId="6A619284" w14:textId="329280DB">
      <w:pPr>
        <w:pStyle w:val="BodyText"/>
        <w:keepN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reporting,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recordkeeping,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labeling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requirements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subsection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enable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EPA to ensure compliance with the requirements for:</w:t>
      </w:r>
    </w:p>
    <w:p w:rsidR="003E5DD1" w:rsidRPr="00C75F1C" w:rsidP="00D03BCD" w14:paraId="3C3ED108" w14:textId="6F60AA3C">
      <w:pPr>
        <w:pStyle w:val="ListParagraph"/>
        <w:keepNext/>
        <w:numPr>
          <w:ilvl w:val="1"/>
          <w:numId w:val="4"/>
        </w:numPr>
        <w:tabs>
          <w:tab w:val="left" w:pos="1260"/>
        </w:tabs>
        <w:autoSpaceDE w:val="0"/>
        <w:autoSpaceDN w:val="0"/>
        <w:ind w:left="720" w:right="30"/>
        <w:contextualSpacing w:val="0"/>
        <w:rPr>
          <w:rFonts w:asciiTheme="minorHAnsi" w:hAnsiTheme="minorHAnsi" w:cstheme="minorHAnsi"/>
          <w:sz w:val="22"/>
          <w:szCs w:val="22"/>
        </w:rPr>
      </w:pPr>
      <w:r w:rsidRPr="00C75F1C">
        <w:rPr>
          <w:rFonts w:asciiTheme="minorHAnsi" w:hAnsiTheme="minorHAnsi" w:cstheme="minorHAnsi"/>
          <w:sz w:val="22"/>
          <w:szCs w:val="22"/>
        </w:rPr>
        <w:t xml:space="preserve">leak repair of </w:t>
      </w:r>
      <w:r w:rsidRPr="00C75F1C" w:rsidR="000F1AC2">
        <w:rPr>
          <w:rFonts w:asciiTheme="minorHAnsi" w:hAnsiTheme="minorHAnsi" w:cstheme="minorHAnsi"/>
          <w:sz w:val="22"/>
          <w:szCs w:val="22"/>
        </w:rPr>
        <w:t xml:space="preserve">refrigerant-containing </w:t>
      </w:r>
      <w:r w:rsidRPr="00C75F1C">
        <w:rPr>
          <w:rFonts w:asciiTheme="minorHAnsi" w:hAnsiTheme="minorHAnsi" w:cstheme="minorHAnsi"/>
          <w:sz w:val="22"/>
          <w:szCs w:val="22"/>
        </w:rPr>
        <w:t xml:space="preserve">appliances </w:t>
      </w:r>
      <w:r w:rsidRPr="00C75F1C" w:rsidR="000F1AC2">
        <w:rPr>
          <w:rFonts w:asciiTheme="minorHAnsi" w:hAnsiTheme="minorHAnsi" w:cstheme="minorHAnsi"/>
          <w:sz w:val="22"/>
          <w:szCs w:val="22"/>
        </w:rPr>
        <w:t xml:space="preserve">with </w:t>
      </w:r>
      <w:r w:rsidRPr="00C75F1C" w:rsidR="003863B2">
        <w:rPr>
          <w:rFonts w:asciiTheme="minorHAnsi" w:hAnsiTheme="minorHAnsi" w:cstheme="minorHAnsi"/>
          <w:sz w:val="22"/>
          <w:szCs w:val="22"/>
        </w:rPr>
        <w:t xml:space="preserve">15 pounds or more of </w:t>
      </w:r>
      <w:r w:rsidRPr="00C75F1C" w:rsidR="000F1AC2">
        <w:rPr>
          <w:rFonts w:asciiTheme="minorHAnsi" w:hAnsiTheme="minorHAnsi" w:cstheme="minorHAnsi"/>
          <w:sz w:val="22"/>
          <w:szCs w:val="22"/>
        </w:rPr>
        <w:t xml:space="preserve">a refrigerant that contains </w:t>
      </w:r>
      <w:r w:rsidRPr="00C75F1C">
        <w:rPr>
          <w:rFonts w:asciiTheme="minorHAnsi" w:hAnsiTheme="minorHAnsi" w:cstheme="minorHAnsi"/>
          <w:sz w:val="22"/>
          <w:szCs w:val="22"/>
        </w:rPr>
        <w:t>HFC</w:t>
      </w:r>
      <w:r w:rsidRPr="00C75F1C" w:rsidR="000F1AC2">
        <w:rPr>
          <w:rFonts w:asciiTheme="minorHAnsi" w:hAnsiTheme="minorHAnsi" w:cstheme="minorHAnsi"/>
          <w:sz w:val="22"/>
          <w:szCs w:val="22"/>
        </w:rPr>
        <w:t>(</w:t>
      </w:r>
      <w:r w:rsidRPr="00C75F1C">
        <w:rPr>
          <w:rFonts w:asciiTheme="minorHAnsi" w:hAnsiTheme="minorHAnsi" w:cstheme="minorHAnsi"/>
          <w:sz w:val="22"/>
          <w:szCs w:val="22"/>
        </w:rPr>
        <w:t>s</w:t>
      </w:r>
      <w:r w:rsidRPr="00C75F1C" w:rsidR="000F1AC2">
        <w:rPr>
          <w:rFonts w:asciiTheme="minorHAnsi" w:hAnsiTheme="minorHAnsi" w:cstheme="minorHAnsi"/>
          <w:sz w:val="22"/>
          <w:szCs w:val="22"/>
        </w:rPr>
        <w:t>)</w:t>
      </w:r>
      <w:r w:rsidRPr="00C75F1C">
        <w:rPr>
          <w:rFonts w:asciiTheme="minorHAnsi" w:hAnsiTheme="minorHAnsi" w:cstheme="minorHAnsi"/>
          <w:sz w:val="22"/>
          <w:szCs w:val="22"/>
        </w:rPr>
        <w:t xml:space="preserve"> or </w:t>
      </w:r>
      <w:r w:rsidRPr="00C75F1C" w:rsidR="003863B2">
        <w:rPr>
          <w:rFonts w:asciiTheme="minorHAnsi" w:hAnsiTheme="minorHAnsi" w:cstheme="minorHAnsi"/>
          <w:sz w:val="22"/>
          <w:szCs w:val="22"/>
        </w:rPr>
        <w:t xml:space="preserve">a </w:t>
      </w:r>
      <w:r w:rsidRPr="00C75F1C">
        <w:rPr>
          <w:rFonts w:asciiTheme="minorHAnsi" w:hAnsiTheme="minorHAnsi" w:cstheme="minorHAnsi"/>
          <w:sz w:val="22"/>
          <w:szCs w:val="22"/>
        </w:rPr>
        <w:t xml:space="preserve">substitute for </w:t>
      </w:r>
      <w:r w:rsidRPr="00C75F1C" w:rsidR="003863B2">
        <w:rPr>
          <w:rFonts w:asciiTheme="minorHAnsi" w:hAnsiTheme="minorHAnsi" w:cstheme="minorHAnsi"/>
          <w:sz w:val="22"/>
          <w:szCs w:val="22"/>
        </w:rPr>
        <w:t xml:space="preserve">an </w:t>
      </w:r>
      <w:r w:rsidRPr="00C75F1C">
        <w:rPr>
          <w:rFonts w:asciiTheme="minorHAnsi" w:hAnsiTheme="minorHAnsi" w:cstheme="minorHAnsi"/>
          <w:sz w:val="22"/>
          <w:szCs w:val="22"/>
        </w:rPr>
        <w:t>HFC</w:t>
      </w:r>
      <w:r w:rsidRPr="00C75F1C" w:rsidR="003863B2">
        <w:rPr>
          <w:rFonts w:asciiTheme="minorHAnsi" w:hAnsiTheme="minorHAnsi" w:cstheme="minorHAnsi"/>
          <w:sz w:val="22"/>
          <w:szCs w:val="22"/>
        </w:rPr>
        <w:t xml:space="preserve"> with a GWP greater than 53</w:t>
      </w:r>
      <w:r w:rsidRPr="00C75F1C" w:rsidR="00F00EB8">
        <w:rPr>
          <w:rFonts w:asciiTheme="minorHAnsi" w:hAnsiTheme="minorHAnsi" w:cstheme="minorHAnsi"/>
          <w:sz w:val="22"/>
          <w:szCs w:val="22"/>
        </w:rPr>
        <w:t xml:space="preserve">. </w:t>
      </w:r>
      <w:r w:rsidRPr="00C75F1C" w:rsidR="0019608D">
        <w:rPr>
          <w:rFonts w:asciiTheme="minorHAnsi" w:hAnsiTheme="minorHAnsi" w:cstheme="minorHAnsi"/>
          <w:sz w:val="22"/>
          <w:szCs w:val="22"/>
        </w:rPr>
        <w:t xml:space="preserve">The leak repair requirements exempt refrigerant-containing equipment in the residential and light commercial air conditioning and heat pumps </w:t>
      </w:r>
      <w:r w:rsidRPr="00C75F1C" w:rsidR="0019608D">
        <w:rPr>
          <w:rFonts w:asciiTheme="minorHAnsi" w:hAnsiTheme="minorHAnsi" w:cstheme="minorHAnsi"/>
          <w:sz w:val="22"/>
          <w:szCs w:val="22"/>
        </w:rPr>
        <w:t>subsector</w:t>
      </w:r>
      <w:r w:rsidRPr="00C75F1C">
        <w:rPr>
          <w:rFonts w:asciiTheme="minorHAnsi" w:hAnsiTheme="minorHAnsi" w:cstheme="minorHAnsi"/>
          <w:sz w:val="22"/>
          <w:szCs w:val="22"/>
        </w:rPr>
        <w:t>;</w:t>
      </w:r>
    </w:p>
    <w:p w:rsidR="003E5DD1" w:rsidRPr="00C75F1C" w:rsidP="00D03BCD" w14:paraId="2206E1EC" w14:textId="384D1214">
      <w:pPr>
        <w:pStyle w:val="ListParagraph"/>
        <w:keepNext/>
        <w:numPr>
          <w:ilvl w:val="1"/>
          <w:numId w:val="4"/>
        </w:numPr>
        <w:tabs>
          <w:tab w:val="left" w:pos="1260"/>
        </w:tabs>
        <w:autoSpaceDE w:val="0"/>
        <w:autoSpaceDN w:val="0"/>
        <w:ind w:left="720" w:right="30"/>
        <w:rPr>
          <w:rFonts w:asciiTheme="minorHAnsi" w:hAnsiTheme="minorHAnsi" w:cstheme="minorHAnsi"/>
          <w:sz w:val="22"/>
          <w:szCs w:val="22"/>
        </w:rPr>
      </w:pPr>
      <w:r w:rsidRPr="00C75F1C">
        <w:rPr>
          <w:rFonts w:asciiTheme="minorHAnsi" w:hAnsiTheme="minorHAnsi" w:cstheme="minorHAnsi"/>
          <w:sz w:val="22"/>
          <w:szCs w:val="22"/>
        </w:rPr>
        <w:t>installation</w:t>
      </w:r>
      <w:r w:rsidRPr="00C75F1C" w:rsidR="001349D6">
        <w:rPr>
          <w:rFonts w:asciiTheme="minorHAnsi" w:hAnsiTheme="minorHAnsi" w:cstheme="minorHAnsi"/>
          <w:sz w:val="22"/>
          <w:szCs w:val="22"/>
        </w:rPr>
        <w:t xml:space="preserve"> and use</w:t>
      </w:r>
      <w:r w:rsidRPr="00C75F1C">
        <w:rPr>
          <w:rFonts w:asciiTheme="minorHAnsi" w:hAnsiTheme="minorHAnsi" w:cstheme="minorHAnsi"/>
          <w:sz w:val="22"/>
          <w:szCs w:val="22"/>
        </w:rPr>
        <w:t xml:space="preserve"> </w:t>
      </w:r>
      <w:r w:rsidRPr="00C75F1C">
        <w:rPr>
          <w:rFonts w:asciiTheme="minorHAnsi" w:hAnsiTheme="minorHAnsi" w:cstheme="minorHAnsi"/>
          <w:sz w:val="22"/>
          <w:szCs w:val="22"/>
        </w:rPr>
        <w:t xml:space="preserve">of automatic leak detection systems for </w:t>
      </w:r>
      <w:r w:rsidRPr="00C75F1C" w:rsidR="000601BB">
        <w:rPr>
          <w:rFonts w:asciiTheme="minorHAnsi" w:hAnsiTheme="minorHAnsi" w:cstheme="minorHAnsi"/>
          <w:sz w:val="22"/>
          <w:szCs w:val="22"/>
        </w:rPr>
        <w:t>commercial refrigeration or industrial process refrigeration</w:t>
      </w:r>
      <w:r w:rsidRPr="00C75F1C" w:rsidR="00930DED">
        <w:rPr>
          <w:rFonts w:asciiTheme="minorHAnsi" w:hAnsiTheme="minorHAnsi" w:cstheme="minorHAnsi"/>
          <w:sz w:val="22"/>
          <w:szCs w:val="22"/>
        </w:rPr>
        <w:t xml:space="preserve"> appliances</w:t>
      </w:r>
      <w:r w:rsidRPr="00C75F1C">
        <w:rPr>
          <w:rFonts w:asciiTheme="minorHAnsi" w:hAnsiTheme="minorHAnsi" w:cstheme="minorHAnsi"/>
          <w:sz w:val="22"/>
          <w:szCs w:val="22"/>
        </w:rPr>
        <w:t xml:space="preserve"> containing 1,500 pounds or more of </w:t>
      </w:r>
      <w:r w:rsidRPr="00C75F1C" w:rsidR="000601BB">
        <w:rPr>
          <w:rFonts w:asciiTheme="minorHAnsi" w:hAnsiTheme="minorHAnsi" w:cstheme="minorHAnsi"/>
          <w:sz w:val="22"/>
          <w:szCs w:val="22"/>
        </w:rPr>
        <w:t xml:space="preserve">a refrigerant that contains an </w:t>
      </w:r>
      <w:r w:rsidRPr="00C75F1C">
        <w:rPr>
          <w:rFonts w:asciiTheme="minorHAnsi" w:hAnsiTheme="minorHAnsi" w:cstheme="minorHAnsi"/>
          <w:sz w:val="22"/>
          <w:szCs w:val="22"/>
        </w:rPr>
        <w:t xml:space="preserve">HFC or </w:t>
      </w:r>
      <w:r w:rsidRPr="00C75F1C" w:rsidR="000601BB">
        <w:rPr>
          <w:rFonts w:asciiTheme="minorHAnsi" w:hAnsiTheme="minorHAnsi" w:cstheme="minorHAnsi"/>
          <w:sz w:val="22"/>
          <w:szCs w:val="22"/>
        </w:rPr>
        <w:t xml:space="preserve">a </w:t>
      </w:r>
      <w:r w:rsidRPr="00C75F1C">
        <w:rPr>
          <w:rFonts w:asciiTheme="minorHAnsi" w:hAnsiTheme="minorHAnsi" w:cstheme="minorHAnsi"/>
          <w:sz w:val="22"/>
          <w:szCs w:val="22"/>
        </w:rPr>
        <w:t xml:space="preserve">substitute for </w:t>
      </w:r>
      <w:r w:rsidRPr="00C75F1C" w:rsidR="000601BB">
        <w:rPr>
          <w:rFonts w:asciiTheme="minorHAnsi" w:hAnsiTheme="minorHAnsi" w:cstheme="minorHAnsi"/>
          <w:sz w:val="22"/>
          <w:szCs w:val="22"/>
        </w:rPr>
        <w:t xml:space="preserve">an </w:t>
      </w:r>
      <w:r w:rsidRPr="00C75F1C">
        <w:rPr>
          <w:rFonts w:asciiTheme="minorHAnsi" w:hAnsiTheme="minorHAnsi" w:cstheme="minorHAnsi"/>
          <w:sz w:val="22"/>
          <w:szCs w:val="22"/>
        </w:rPr>
        <w:t xml:space="preserve">HFC with a GWP </w:t>
      </w:r>
      <w:r w:rsidRPr="00C75F1C" w:rsidR="00B662C3">
        <w:rPr>
          <w:rFonts w:asciiTheme="minorHAnsi" w:hAnsiTheme="minorHAnsi" w:cstheme="minorHAnsi"/>
          <w:sz w:val="22"/>
          <w:szCs w:val="22"/>
        </w:rPr>
        <w:t xml:space="preserve">greater than </w:t>
      </w:r>
      <w:r w:rsidRPr="00C75F1C">
        <w:rPr>
          <w:rFonts w:asciiTheme="minorHAnsi" w:hAnsiTheme="minorHAnsi" w:cstheme="minorHAnsi"/>
          <w:sz w:val="22"/>
          <w:szCs w:val="22"/>
        </w:rPr>
        <w:t xml:space="preserve">53 for both new and </w:t>
      </w:r>
      <w:r w:rsidRPr="00C75F1C" w:rsidR="000601BB">
        <w:rPr>
          <w:rFonts w:asciiTheme="minorHAnsi" w:hAnsiTheme="minorHAnsi" w:cstheme="minorHAnsi"/>
          <w:sz w:val="22"/>
          <w:szCs w:val="22"/>
        </w:rPr>
        <w:t xml:space="preserve">certain </w:t>
      </w:r>
      <w:r w:rsidRPr="00C75F1C">
        <w:rPr>
          <w:rFonts w:asciiTheme="minorHAnsi" w:hAnsiTheme="minorHAnsi" w:cstheme="minorHAnsi"/>
          <w:sz w:val="22"/>
          <w:szCs w:val="22"/>
        </w:rPr>
        <w:t xml:space="preserve">existing </w:t>
      </w:r>
      <w:r w:rsidRPr="00C75F1C">
        <w:rPr>
          <w:rFonts w:asciiTheme="minorHAnsi" w:hAnsiTheme="minorHAnsi" w:cstheme="minorHAnsi"/>
          <w:sz w:val="22"/>
          <w:szCs w:val="22"/>
        </w:rPr>
        <w:t>appliances;</w:t>
      </w:r>
    </w:p>
    <w:p w:rsidR="00C27EDE" w:rsidRPr="00C75F1C" w:rsidP="00D03BCD" w14:paraId="6C4355B3" w14:textId="4D966FCD">
      <w:pPr>
        <w:pStyle w:val="ListParagraph"/>
        <w:keepNext/>
        <w:numPr>
          <w:ilvl w:val="1"/>
          <w:numId w:val="4"/>
        </w:numPr>
        <w:tabs>
          <w:tab w:val="left" w:pos="1260"/>
        </w:tabs>
        <w:autoSpaceDE w:val="0"/>
        <w:autoSpaceDN w:val="0"/>
        <w:ind w:left="720" w:right="30"/>
        <w:rPr>
          <w:rFonts w:asciiTheme="minorHAnsi" w:hAnsiTheme="minorHAnsi" w:cstheme="minorHAnsi"/>
          <w:sz w:val="22"/>
          <w:szCs w:val="22"/>
        </w:rPr>
      </w:pPr>
      <w:r w:rsidRPr="00C75F1C">
        <w:rPr>
          <w:rFonts w:asciiTheme="minorHAnsi" w:hAnsiTheme="minorHAnsi" w:cstheme="minorHAnsi"/>
          <w:sz w:val="22"/>
          <w:szCs w:val="22"/>
        </w:rPr>
        <w:t xml:space="preserve">a reclamation standard limiting the amount of virgin HFCs that can be contained in reclaimed HFC </w:t>
      </w:r>
      <w:r w:rsidRPr="00C75F1C">
        <w:rPr>
          <w:rFonts w:asciiTheme="minorHAnsi" w:hAnsiTheme="minorHAnsi" w:cstheme="minorHAnsi"/>
          <w:sz w:val="22"/>
          <w:szCs w:val="22"/>
        </w:rPr>
        <w:t>refrigerants;</w:t>
      </w:r>
    </w:p>
    <w:p w:rsidR="003E5DD1" w:rsidRPr="00C75F1C" w:rsidP="00D03BCD" w14:paraId="7D15E356" w14:textId="506FCE1F">
      <w:pPr>
        <w:pStyle w:val="ListParagraph"/>
        <w:keepNext/>
        <w:numPr>
          <w:ilvl w:val="1"/>
          <w:numId w:val="4"/>
        </w:numPr>
        <w:tabs>
          <w:tab w:val="left" w:pos="1260"/>
        </w:tabs>
        <w:autoSpaceDE w:val="0"/>
        <w:autoSpaceDN w:val="0"/>
        <w:ind w:left="720" w:right="30"/>
        <w:rPr>
          <w:rFonts w:asciiTheme="minorHAnsi" w:hAnsiTheme="minorHAnsi" w:cstheme="minorHAnsi"/>
          <w:sz w:val="22"/>
          <w:szCs w:val="22"/>
        </w:rPr>
      </w:pPr>
      <w:r w:rsidRPr="00C75F1C">
        <w:rPr>
          <w:rFonts w:asciiTheme="minorHAnsi" w:hAnsiTheme="minorHAnsi" w:cstheme="minorHAnsi"/>
          <w:sz w:val="22"/>
          <w:szCs w:val="22"/>
        </w:rPr>
        <w:t>use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reclaimed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HFCs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certain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sectors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subsectors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servicing </w:t>
      </w:r>
      <w:r w:rsidRPr="00C75F1C" w:rsidR="00B05430">
        <w:rPr>
          <w:rFonts w:asciiTheme="minorHAnsi" w:hAnsiTheme="minorHAnsi" w:cstheme="minorHAnsi"/>
          <w:sz w:val="22"/>
          <w:szCs w:val="22"/>
        </w:rPr>
        <w:t xml:space="preserve">and/or repair </w:t>
      </w:r>
      <w:r w:rsidRPr="00C75F1C">
        <w:rPr>
          <w:rFonts w:asciiTheme="minorHAnsi" w:hAnsiTheme="minorHAnsi" w:cstheme="minorHAnsi"/>
          <w:sz w:val="22"/>
          <w:szCs w:val="22"/>
        </w:rPr>
        <w:t xml:space="preserve">of </w:t>
      </w:r>
      <w:r w:rsidRPr="00C75F1C" w:rsidR="00B05430">
        <w:rPr>
          <w:rFonts w:asciiTheme="minorHAnsi" w:hAnsiTheme="minorHAnsi" w:cstheme="minorHAnsi"/>
          <w:sz w:val="22"/>
          <w:szCs w:val="22"/>
        </w:rPr>
        <w:t xml:space="preserve">refrigerant-containing </w:t>
      </w:r>
      <w:r w:rsidRPr="00C75F1C">
        <w:rPr>
          <w:rFonts w:asciiTheme="minorHAnsi" w:hAnsiTheme="minorHAnsi" w:cstheme="minorHAnsi"/>
          <w:sz w:val="22"/>
          <w:szCs w:val="22"/>
        </w:rPr>
        <w:t xml:space="preserve">equipment </w:t>
      </w:r>
      <w:r w:rsidRPr="00C75F1C" w:rsidR="00B05430">
        <w:rPr>
          <w:rFonts w:asciiTheme="minorHAnsi" w:hAnsiTheme="minorHAnsi" w:cstheme="minorHAnsi"/>
          <w:sz w:val="22"/>
          <w:szCs w:val="22"/>
        </w:rPr>
        <w:t xml:space="preserve">in certain RACHP subsectors </w:t>
      </w:r>
      <w:r w:rsidRPr="00C75F1C">
        <w:rPr>
          <w:rFonts w:asciiTheme="minorHAnsi" w:hAnsiTheme="minorHAnsi" w:cstheme="minorHAnsi"/>
          <w:sz w:val="22"/>
          <w:szCs w:val="22"/>
        </w:rPr>
        <w:t xml:space="preserve">starting January 1, </w:t>
      </w:r>
      <w:r w:rsidRPr="00C75F1C" w:rsidR="005A02CD">
        <w:rPr>
          <w:rFonts w:asciiTheme="minorHAnsi" w:hAnsiTheme="minorHAnsi" w:cstheme="minorHAnsi"/>
          <w:sz w:val="22"/>
          <w:szCs w:val="22"/>
        </w:rPr>
        <w:t>2029</w:t>
      </w:r>
      <w:r w:rsidRPr="00C75F1C">
        <w:rPr>
          <w:rFonts w:asciiTheme="minorHAnsi" w:hAnsiTheme="minorHAnsi" w:cstheme="minorHAnsi"/>
          <w:sz w:val="22"/>
          <w:szCs w:val="22"/>
        </w:rPr>
        <w:t>;</w:t>
      </w:r>
    </w:p>
    <w:p w:rsidR="00D8482C" w:rsidRPr="00C75F1C" w:rsidP="00D03BCD" w14:paraId="69E2E5C1" w14:textId="6042348E">
      <w:pPr>
        <w:pStyle w:val="ListParagraph"/>
        <w:keepNext/>
        <w:numPr>
          <w:ilvl w:val="1"/>
          <w:numId w:val="4"/>
        </w:numPr>
        <w:tabs>
          <w:tab w:val="left" w:pos="1260"/>
        </w:tabs>
        <w:autoSpaceDE w:val="0"/>
        <w:autoSpaceDN w:val="0"/>
        <w:ind w:left="720" w:right="30"/>
        <w:contextualSpacing w:val="0"/>
        <w:rPr>
          <w:rFonts w:asciiTheme="minorHAnsi" w:hAnsiTheme="minorHAnsi" w:cstheme="minorHAnsi"/>
          <w:sz w:val="22"/>
          <w:szCs w:val="22"/>
        </w:rPr>
      </w:pPr>
      <w:r w:rsidRPr="00C75F1C">
        <w:rPr>
          <w:rFonts w:asciiTheme="minorHAnsi" w:hAnsiTheme="minorHAnsi" w:cstheme="minorHAnsi"/>
          <w:sz w:val="22"/>
          <w:szCs w:val="22"/>
        </w:rPr>
        <w:t xml:space="preserve">use of recycled HFCs for initial </w:t>
      </w:r>
      <w:r w:rsidRPr="00C75F1C" w:rsidR="008F3F5B">
        <w:rPr>
          <w:rFonts w:asciiTheme="minorHAnsi" w:hAnsiTheme="minorHAnsi" w:cstheme="minorHAnsi"/>
          <w:sz w:val="22"/>
          <w:szCs w:val="22"/>
        </w:rPr>
        <w:t>installation</w:t>
      </w:r>
      <w:r w:rsidRPr="00C75F1C">
        <w:rPr>
          <w:rFonts w:asciiTheme="minorHAnsi" w:hAnsiTheme="minorHAnsi" w:cstheme="minorHAnsi"/>
          <w:sz w:val="22"/>
          <w:szCs w:val="22"/>
        </w:rPr>
        <w:t xml:space="preserve"> and servicing and/or repair of fire suppression equipment</w:t>
      </w:r>
      <w:r w:rsidRPr="00C75F1C" w:rsidR="00B44EB4">
        <w:rPr>
          <w:rFonts w:asciiTheme="minorHAnsi" w:hAnsiTheme="minorHAnsi" w:cstheme="minorHAnsi"/>
          <w:sz w:val="22"/>
          <w:szCs w:val="22"/>
        </w:rPr>
        <w:t xml:space="preserve"> starting </w:t>
      </w:r>
      <w:r w:rsidRPr="00C75F1C" w:rsidR="005A27D7">
        <w:rPr>
          <w:rFonts w:asciiTheme="minorHAnsi" w:hAnsiTheme="minorHAnsi" w:cstheme="minorHAnsi"/>
          <w:sz w:val="22"/>
          <w:szCs w:val="22"/>
        </w:rPr>
        <w:t>January 1, 2030</w:t>
      </w:r>
      <w:r w:rsidRPr="00C75F1C" w:rsidR="00B05430">
        <w:rPr>
          <w:rFonts w:asciiTheme="minorHAnsi" w:hAnsiTheme="minorHAnsi" w:cstheme="minorHAnsi"/>
          <w:sz w:val="22"/>
          <w:szCs w:val="22"/>
        </w:rPr>
        <w:t>,</w:t>
      </w:r>
      <w:r w:rsidRPr="00C75F1C" w:rsidR="005A27D7">
        <w:rPr>
          <w:rFonts w:asciiTheme="minorHAnsi" w:hAnsiTheme="minorHAnsi" w:cstheme="minorHAnsi"/>
          <w:sz w:val="22"/>
          <w:szCs w:val="22"/>
        </w:rPr>
        <w:t xml:space="preserve"> and </w:t>
      </w:r>
      <w:r w:rsidRPr="00C75F1C" w:rsidR="00B44EB4">
        <w:rPr>
          <w:rFonts w:asciiTheme="minorHAnsi" w:hAnsiTheme="minorHAnsi" w:cstheme="minorHAnsi"/>
          <w:sz w:val="22"/>
          <w:szCs w:val="22"/>
        </w:rPr>
        <w:t>January 1, 2026</w:t>
      </w:r>
      <w:r w:rsidRPr="00C75F1C" w:rsidR="005A27D7">
        <w:rPr>
          <w:rFonts w:asciiTheme="minorHAnsi" w:hAnsiTheme="minorHAnsi" w:cstheme="minorHAnsi"/>
          <w:sz w:val="22"/>
          <w:szCs w:val="22"/>
        </w:rPr>
        <w:t xml:space="preserve">, </w:t>
      </w:r>
      <w:r w:rsidRPr="00C75F1C" w:rsidR="005A27D7">
        <w:rPr>
          <w:rFonts w:asciiTheme="minorHAnsi" w:hAnsiTheme="minorHAnsi" w:cstheme="minorHAnsi"/>
          <w:sz w:val="22"/>
          <w:szCs w:val="22"/>
        </w:rPr>
        <w:t>respectively</w:t>
      </w:r>
      <w:r w:rsidRPr="00C75F1C" w:rsidR="00B44EB4">
        <w:rPr>
          <w:rFonts w:asciiTheme="minorHAnsi" w:hAnsiTheme="minorHAnsi" w:cstheme="minorHAnsi"/>
          <w:sz w:val="22"/>
          <w:szCs w:val="22"/>
        </w:rPr>
        <w:t>;</w:t>
      </w:r>
      <w:r w:rsidRPr="00C75F1C" w:rsidR="00B44EB4">
        <w:rPr>
          <w:rFonts w:asciiTheme="minorHAnsi" w:hAnsiTheme="minorHAnsi" w:cstheme="minorHAnsi"/>
          <w:sz w:val="22"/>
          <w:szCs w:val="22"/>
        </w:rPr>
        <w:t xml:space="preserve"> </w:t>
      </w:r>
    </w:p>
    <w:p w:rsidR="00B4633A" w:rsidRPr="00C75F1C" w:rsidP="00D03BCD" w14:paraId="5FE7C80F" w14:textId="6459953C">
      <w:pPr>
        <w:pStyle w:val="ListParagraph"/>
        <w:keepNext/>
        <w:numPr>
          <w:ilvl w:val="1"/>
          <w:numId w:val="4"/>
        </w:numPr>
        <w:tabs>
          <w:tab w:val="left" w:pos="1260"/>
        </w:tabs>
        <w:autoSpaceDE w:val="0"/>
        <w:autoSpaceDN w:val="0"/>
        <w:ind w:left="720" w:right="30"/>
        <w:contextualSpacing w:val="0"/>
        <w:rPr>
          <w:rFonts w:asciiTheme="minorHAnsi" w:hAnsiTheme="minorHAnsi" w:cstheme="minorHAnsi"/>
          <w:sz w:val="22"/>
          <w:szCs w:val="22"/>
        </w:rPr>
      </w:pPr>
      <w:r w:rsidRPr="00C75F1C">
        <w:rPr>
          <w:rFonts w:asciiTheme="minorHAnsi" w:hAnsiTheme="minorHAnsi" w:cstheme="minorHAnsi"/>
          <w:sz w:val="22"/>
          <w:szCs w:val="22"/>
        </w:rPr>
        <w:t>the servicing, repair, disposal, or installation of fire suppression equipment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contains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HFCs,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with</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purpose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minimizing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release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HFCs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from that equipment, as well as requirements related to technician training in the fire suppression </w:t>
      </w:r>
      <w:r w:rsidRPr="00C75F1C">
        <w:rPr>
          <w:rFonts w:asciiTheme="minorHAnsi" w:hAnsiTheme="minorHAnsi" w:cstheme="minorHAnsi"/>
          <w:sz w:val="22"/>
          <w:szCs w:val="22"/>
        </w:rPr>
        <w:t>sector</w:t>
      </w:r>
      <w:r w:rsidRPr="00C75F1C">
        <w:rPr>
          <w:rFonts w:asciiTheme="minorHAnsi" w:hAnsiTheme="minorHAnsi" w:cstheme="minorHAnsi"/>
          <w:sz w:val="22"/>
          <w:szCs w:val="22"/>
        </w:rPr>
        <w:t>;</w:t>
      </w:r>
    </w:p>
    <w:p w:rsidR="00501BB0" w:rsidRPr="00C75F1C" w:rsidP="00D03BCD" w14:paraId="2591EEC8" w14:textId="4AF2B47F">
      <w:pPr>
        <w:pStyle w:val="ListParagraph"/>
        <w:keepNext/>
        <w:numPr>
          <w:ilvl w:val="1"/>
          <w:numId w:val="4"/>
        </w:numPr>
        <w:tabs>
          <w:tab w:val="left" w:pos="1260"/>
        </w:tabs>
        <w:autoSpaceDE w:val="0"/>
        <w:autoSpaceDN w:val="0"/>
        <w:ind w:left="720" w:right="30"/>
        <w:contextualSpacing w:val="0"/>
        <w:rPr>
          <w:rFonts w:asciiTheme="minorHAnsi" w:hAnsiTheme="minorHAnsi" w:cstheme="minorHAnsi"/>
          <w:sz w:val="22"/>
          <w:szCs w:val="22"/>
        </w:rPr>
      </w:pPr>
      <w:r w:rsidRPr="00C75F1C">
        <w:rPr>
          <w:rFonts w:asciiTheme="minorHAnsi" w:hAnsiTheme="minorHAnsi" w:cstheme="minorHAnsi"/>
          <w:sz w:val="22"/>
          <w:szCs w:val="22"/>
        </w:rPr>
        <w:t>labeling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cylinders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reclaimed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HFCs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certify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contents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meet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limit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on virgin HFCs;</w:t>
      </w:r>
      <w:r w:rsidRPr="00C75F1C" w:rsidR="001D4B2A">
        <w:rPr>
          <w:rFonts w:asciiTheme="minorHAnsi" w:hAnsiTheme="minorHAnsi" w:cstheme="minorHAnsi"/>
          <w:sz w:val="22"/>
          <w:szCs w:val="22"/>
        </w:rPr>
        <w:t xml:space="preserve"> and</w:t>
      </w:r>
    </w:p>
    <w:p w:rsidR="00EA5277" w:rsidP="00D03BCD" w14:paraId="6637B8B0" w14:textId="7DACCBC2">
      <w:pPr>
        <w:pStyle w:val="ListParagraph"/>
        <w:keepNext/>
        <w:numPr>
          <w:ilvl w:val="1"/>
          <w:numId w:val="4"/>
        </w:numPr>
        <w:tabs>
          <w:tab w:val="left" w:pos="1260"/>
        </w:tabs>
        <w:autoSpaceDE w:val="0"/>
        <w:autoSpaceDN w:val="0"/>
        <w:ind w:left="720" w:right="30"/>
        <w:contextualSpacing w:val="0"/>
        <w:rPr>
          <w:rFonts w:asciiTheme="minorHAnsi" w:hAnsiTheme="minorHAnsi" w:cstheme="minorHAnsi"/>
          <w:sz w:val="22"/>
          <w:szCs w:val="22"/>
        </w:rPr>
      </w:pPr>
      <w:r w:rsidRPr="00C75F1C">
        <w:rPr>
          <w:rFonts w:asciiTheme="minorHAnsi" w:hAnsiTheme="minorHAnsi" w:cstheme="minorHAnsi"/>
          <w:sz w:val="22"/>
          <w:szCs w:val="22"/>
        </w:rPr>
        <w:t xml:space="preserve">the alternate compliance method for evacuation of the heel of a </w:t>
      </w:r>
      <w:r w:rsidRPr="00C75F1C" w:rsidR="006420D1">
        <w:rPr>
          <w:rFonts w:asciiTheme="minorHAnsi" w:hAnsiTheme="minorHAnsi" w:cstheme="minorHAnsi"/>
          <w:sz w:val="22"/>
          <w:szCs w:val="22"/>
        </w:rPr>
        <w:t>disposable cylinder</w:t>
      </w:r>
      <w:r w:rsidRPr="00C75F1C" w:rsidR="005D71F1">
        <w:rPr>
          <w:rFonts w:asciiTheme="minorHAnsi" w:hAnsiTheme="minorHAnsi" w:cstheme="minorHAnsi"/>
          <w:sz w:val="22"/>
          <w:szCs w:val="22"/>
        </w:rPr>
        <w:t xml:space="preserve"> to a specified level of vacuum before discarding the cylinder</w:t>
      </w:r>
      <w:r w:rsidRPr="00C75F1C">
        <w:rPr>
          <w:rFonts w:asciiTheme="minorHAnsi" w:hAnsiTheme="minorHAnsi" w:cstheme="minorHAnsi"/>
          <w:sz w:val="22"/>
          <w:szCs w:val="22"/>
        </w:rPr>
        <w:t>.</w:t>
      </w:r>
    </w:p>
    <w:p w:rsidR="003C2852" w:rsidRPr="00C75F1C" w:rsidP="003C2852" w14:paraId="10B7D7A8" w14:textId="77777777">
      <w:pPr>
        <w:pStyle w:val="ListParagraph"/>
        <w:keepNext/>
        <w:tabs>
          <w:tab w:val="left" w:pos="1260"/>
        </w:tabs>
        <w:autoSpaceDE w:val="0"/>
        <w:autoSpaceDN w:val="0"/>
        <w:ind w:right="30"/>
        <w:contextualSpacing w:val="0"/>
        <w:rPr>
          <w:rFonts w:asciiTheme="minorHAnsi" w:hAnsiTheme="minorHAnsi" w:cstheme="minorHAnsi"/>
          <w:sz w:val="22"/>
          <w:szCs w:val="22"/>
        </w:rPr>
      </w:pPr>
    </w:p>
    <w:p w:rsidR="003C2852" w:rsidRPr="003C2852" w:rsidP="00D03BCD" w14:paraId="018526BD" w14:textId="77777777">
      <w:pPr>
        <w:pStyle w:val="ListParagraph"/>
        <w:numPr>
          <w:ilvl w:val="0"/>
          <w:numId w:val="7"/>
        </w:numPr>
        <w:pBdr>
          <w:bottom w:val="single" w:sz="4" w:space="0" w:color="auto"/>
        </w:pBdr>
        <w:spacing w:before="240" w:line="259" w:lineRule="auto"/>
        <w:rPr>
          <w:rFonts w:asciiTheme="minorHAnsi" w:hAnsiTheme="minorHAnsi" w:cstheme="minorHAnsi"/>
          <w:b/>
          <w:bCs/>
          <w:sz w:val="22"/>
          <w:szCs w:val="22"/>
        </w:rPr>
      </w:pPr>
      <w:bookmarkStart w:id="2" w:name="_Hlk168321172"/>
      <w:r w:rsidRPr="003C2852">
        <w:rPr>
          <w:rFonts w:asciiTheme="minorHAnsi" w:hAnsiTheme="minorHAnsi" w:cstheme="minorHAnsi"/>
          <w:b/>
          <w:bCs/>
          <w:sz w:val="22"/>
          <w:szCs w:val="22"/>
        </w:rPr>
        <w:t>USE OF TECHNOLOGY</w:t>
      </w:r>
    </w:p>
    <w:p w:rsidR="003C2852" w:rsidRPr="003C2852" w:rsidP="003C2852" w14:paraId="6C2BE07F" w14:textId="77777777">
      <w:pPr>
        <w:pBdr>
          <w:bottom w:val="single" w:sz="4" w:space="0" w:color="auto"/>
        </w:pBdr>
        <w:spacing w:before="60"/>
        <w:rPr>
          <w:rFonts w:ascii="Calibri" w:hAnsi="Calibri" w:cs="Calibri"/>
          <w:i/>
          <w:iCs/>
          <w:sz w:val="22"/>
          <w:szCs w:val="22"/>
        </w:rPr>
      </w:pPr>
      <w:r w:rsidRPr="003C2852">
        <w:rPr>
          <w:rFonts w:ascii="Calibri" w:hAnsi="Calibri" w:cs="Calibri"/>
          <w:i/>
          <w:iCs/>
          <w:color w:val="000000"/>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2"/>
    <w:p w:rsidR="00185004" w:rsidRPr="00C75F1C" w:rsidP="00660BD2" w14:paraId="58E1B7BF" w14:textId="0322F560">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EPA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will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leverage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existing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electronic</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reporting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data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tracking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systems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used</w:t>
      </w:r>
      <w:r w:rsidRPr="00C75F1C">
        <w:rPr>
          <w:rFonts w:asciiTheme="minorHAnsi" w:hAnsiTheme="minorHAnsi" w:cstheme="minorHAnsi"/>
          <w:spacing w:val="-3"/>
          <w:sz w:val="22"/>
          <w:szCs w:val="22"/>
        </w:rPr>
        <w:t xml:space="preserve"> </w:t>
      </w:r>
      <w:r w:rsidRPr="00C75F1C" w:rsidR="1D94A1FA">
        <w:rPr>
          <w:rFonts w:asciiTheme="minorHAnsi" w:hAnsiTheme="minorHAnsi" w:cstheme="minorHAnsi"/>
          <w:spacing w:val="-3"/>
          <w:sz w:val="22"/>
          <w:szCs w:val="22"/>
        </w:rPr>
        <w:t>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prior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AIM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Act rules and the </w:t>
      </w:r>
      <w:r w:rsidRPr="00C75F1C" w:rsidR="002C7033">
        <w:rPr>
          <w:rFonts w:asciiTheme="minorHAnsi" w:hAnsiTheme="minorHAnsi" w:cstheme="minorHAnsi"/>
          <w:sz w:val="22"/>
          <w:szCs w:val="22"/>
        </w:rPr>
        <w:t>Greenhouse Gas Reporting Program (GHGRP)</w:t>
      </w:r>
      <w:r>
        <w:rPr>
          <w:rStyle w:val="FootnoteReference"/>
          <w:rFonts w:asciiTheme="minorHAnsi" w:hAnsiTheme="minorHAnsi" w:cstheme="minorHAnsi"/>
          <w:sz w:val="22"/>
          <w:szCs w:val="22"/>
        </w:rPr>
        <w:footnoteReference w:id="4"/>
      </w:r>
      <w:r w:rsidRPr="00C75F1C" w:rsidR="002C7033">
        <w:rPr>
          <w:rFonts w:asciiTheme="minorHAnsi" w:hAnsiTheme="minorHAnsi" w:cstheme="minorHAnsi"/>
          <w:spacing w:val="-37"/>
          <w:sz w:val="22"/>
          <w:szCs w:val="22"/>
        </w:rPr>
        <w:t xml:space="preserve"> </w:t>
      </w:r>
      <w:r w:rsidRPr="00C75F1C" w:rsidR="00C2559B">
        <w:rPr>
          <w:rFonts w:asciiTheme="minorHAnsi" w:hAnsiTheme="minorHAnsi" w:cstheme="minorHAnsi"/>
          <w:spacing w:val="-37"/>
          <w:sz w:val="22"/>
          <w:szCs w:val="22"/>
        </w:rPr>
        <w:t xml:space="preserve"> </w:t>
      </w:r>
      <w:r w:rsidRPr="00C75F1C">
        <w:rPr>
          <w:rFonts w:asciiTheme="minorHAnsi" w:hAnsiTheme="minorHAnsi" w:cstheme="minorHAnsi"/>
          <w:sz w:val="22"/>
          <w:szCs w:val="22"/>
        </w:rPr>
        <w:t>to collect, track, and store information required under this ICR. The systems are designed to collect and store CBI in compliance with U.S. government security standards.</w:t>
      </w:r>
    </w:p>
    <w:p w:rsidR="003E09F9" w:rsidRPr="003E09F9" w:rsidP="00D03BCD" w14:paraId="36CED5CE"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3" w:name="_Toc156593371"/>
      <w:bookmarkStart w:id="4" w:name="_Hlk167885550"/>
      <w:bookmarkStart w:id="5" w:name="_Hlk168316528"/>
      <w:r w:rsidRPr="003E09F9">
        <w:rPr>
          <w:rFonts w:ascii="Calibri" w:eastAsia="Yu Mincho" w:hAnsi="Calibri" w:cs="Calibri"/>
          <w:b/>
          <w:bCs/>
          <w:sz w:val="22"/>
          <w:szCs w:val="22"/>
        </w:rPr>
        <w:t>EFFORTS TO IDENTIFY DUPLICATION</w:t>
      </w:r>
      <w:bookmarkEnd w:id="3"/>
    </w:p>
    <w:p w:rsidR="003E09F9" w:rsidRPr="003E09F9" w:rsidP="003E09F9" w14:paraId="37ED1747" w14:textId="77777777">
      <w:pPr>
        <w:pBdr>
          <w:bottom w:val="single" w:sz="4" w:space="1" w:color="auto"/>
        </w:pBdr>
        <w:spacing w:before="60" w:after="160" w:line="259" w:lineRule="auto"/>
        <w:rPr>
          <w:rFonts w:ascii="Calibri" w:eastAsia="Yu Mincho" w:hAnsi="Calibri" w:cs="Calibri"/>
          <w:i/>
          <w:iCs/>
          <w:sz w:val="22"/>
          <w:szCs w:val="22"/>
        </w:rPr>
      </w:pPr>
      <w:r w:rsidRPr="003E09F9">
        <w:rPr>
          <w:rFonts w:ascii="Calibri" w:eastAsia="Yu Mincho" w:hAnsi="Calibri" w:cs="Calibri"/>
          <w:i/>
          <w:iCs/>
          <w:color w:val="000000"/>
          <w:sz w:val="22"/>
          <w:szCs w:val="22"/>
          <w:shd w:val="clear" w:color="auto" w:fill="FFFFFF"/>
        </w:rPr>
        <w:t>Describe efforts to identify duplication. Show specifically why any similar information already available cannot be used or modified for use for the purposes described in Item 2 above.</w:t>
      </w:r>
    </w:p>
    <w:bookmarkEnd w:id="4"/>
    <w:p w:rsidR="006822FB" w:rsidRPr="00C75F1C" w:rsidP="00C224A8" w14:paraId="74CC6078" w14:textId="26B83665">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EPA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intends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many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required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ICR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electronically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through existing web-based systems used to collect data under the GHGRP</w:t>
      </w:r>
      <w:r w:rsidRPr="00C75F1C" w:rsidR="00C2559B">
        <w:rPr>
          <w:rFonts w:asciiTheme="minorHAnsi" w:hAnsiTheme="minorHAnsi" w:cstheme="minorHAnsi"/>
          <w:sz w:val="22"/>
          <w:szCs w:val="22"/>
        </w:rPr>
        <w:t xml:space="preserve"> </w:t>
      </w:r>
      <w:r w:rsidRPr="00C75F1C">
        <w:rPr>
          <w:rFonts w:asciiTheme="minorHAnsi" w:hAnsiTheme="minorHAnsi" w:cstheme="minorHAnsi"/>
          <w:sz w:val="22"/>
          <w:szCs w:val="22"/>
        </w:rPr>
        <w:t>and prior AIM Act rulemakings, which will help minimize duplicative reporting.</w:t>
      </w:r>
    </w:p>
    <w:p w:rsidR="001B07D7" w:rsidRPr="00C75F1C" w:rsidP="00660BD2" w14:paraId="72D508A3" w14:textId="6F2C2236">
      <w:pPr>
        <w:pStyle w:val="BodyText"/>
        <w:widowControl/>
        <w:spacing w:before="120"/>
        <w:ind w:right="30"/>
        <w:rPr>
          <w:rFonts w:asciiTheme="minorHAnsi" w:hAnsiTheme="minorHAnsi" w:cstheme="minorHAnsi"/>
          <w:sz w:val="22"/>
          <w:szCs w:val="22"/>
        </w:rPr>
      </w:pPr>
      <w:r w:rsidRPr="00C75F1C">
        <w:rPr>
          <w:rFonts w:asciiTheme="minorHAnsi" w:hAnsiTheme="minorHAnsi" w:cstheme="minorHAnsi"/>
          <w:sz w:val="22"/>
          <w:szCs w:val="22"/>
        </w:rPr>
        <w:t>Under the Allocation Framework Rule, EPA requires quarterly activity and annual inventory reporting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fire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suppressant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recyclers.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ICR,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entities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perform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first fill of equipment, service (e.g., </w:t>
      </w:r>
      <w:r w:rsidRPr="00C75F1C">
        <w:rPr>
          <w:rFonts w:asciiTheme="minorHAnsi" w:hAnsiTheme="minorHAnsi" w:cstheme="minorHAnsi"/>
          <w:sz w:val="22"/>
          <w:szCs w:val="22"/>
        </w:rPr>
        <w:t xml:space="preserve">recharge) equipment, and/or recycle HFCs in the fire suppression sector </w:t>
      </w:r>
      <w:r w:rsidRPr="00C75F1C" w:rsidR="001D0C4C">
        <w:rPr>
          <w:rFonts w:asciiTheme="minorHAnsi" w:hAnsiTheme="minorHAnsi" w:cstheme="minorHAnsi"/>
          <w:sz w:val="22"/>
          <w:szCs w:val="22"/>
        </w:rPr>
        <w:t>are</w:t>
      </w:r>
      <w:r w:rsidRPr="00C75F1C">
        <w:rPr>
          <w:rFonts w:asciiTheme="minorHAnsi" w:hAnsiTheme="minorHAnsi" w:cstheme="minorHAnsi"/>
          <w:sz w:val="22"/>
          <w:szCs w:val="22"/>
        </w:rPr>
        <w:t xml:space="preserve"> required to report on activity annually and </w:t>
      </w:r>
      <w:r w:rsidRPr="00C75F1C" w:rsidR="001D0C4C">
        <w:rPr>
          <w:rFonts w:asciiTheme="minorHAnsi" w:hAnsiTheme="minorHAnsi" w:cstheme="minorHAnsi"/>
          <w:sz w:val="22"/>
          <w:szCs w:val="22"/>
        </w:rPr>
        <w:t xml:space="preserve">are </w:t>
      </w:r>
      <w:r w:rsidRPr="00C75F1C">
        <w:rPr>
          <w:rFonts w:asciiTheme="minorHAnsi" w:hAnsiTheme="minorHAnsi" w:cstheme="minorHAnsi"/>
          <w:sz w:val="22"/>
          <w:szCs w:val="22"/>
        </w:rPr>
        <w:t>not required to report on annual inventory. EPA collect</w:t>
      </w:r>
      <w:r w:rsidRPr="00C75F1C" w:rsidR="001D0C4C">
        <w:rPr>
          <w:rFonts w:asciiTheme="minorHAnsi" w:hAnsiTheme="minorHAnsi" w:cstheme="minorHAnsi"/>
          <w:sz w:val="22"/>
          <w:szCs w:val="22"/>
        </w:rPr>
        <w:t>ed</w:t>
      </w:r>
      <w:r w:rsidRPr="00C75F1C">
        <w:rPr>
          <w:rFonts w:asciiTheme="minorHAnsi" w:hAnsiTheme="minorHAnsi" w:cstheme="minorHAnsi"/>
          <w:sz w:val="22"/>
          <w:szCs w:val="22"/>
        </w:rPr>
        <w:t xml:space="preserve"> comments on the proposed reporting requirements and whether compliance with one set of requirements would satisfy both obligations.</w:t>
      </w:r>
      <w:r w:rsidRPr="00C75F1C" w:rsidR="009073A5">
        <w:rPr>
          <w:rFonts w:asciiTheme="minorHAnsi" w:hAnsiTheme="minorHAnsi" w:cstheme="minorHAnsi"/>
          <w:sz w:val="22"/>
          <w:szCs w:val="22"/>
        </w:rPr>
        <w:t xml:space="preserve"> EPA intends to limit to the extent practicable duplicative burden between part 84 subparts A and C by using the same reporting systems. If there are any duplicative requirements, entities would only report once.</w:t>
      </w:r>
    </w:p>
    <w:p w:rsidR="003E09F9" w:rsidRPr="003E09F9" w:rsidP="00D03BCD" w14:paraId="10E8E2C2" w14:textId="77777777">
      <w:pPr>
        <w:numPr>
          <w:ilvl w:val="0"/>
          <w:numId w:val="7"/>
        </w:numPr>
        <w:pBdr>
          <w:bottom w:val="single" w:sz="4" w:space="1" w:color="auto"/>
        </w:pBdr>
        <w:spacing w:before="240" w:after="160" w:line="259" w:lineRule="auto"/>
        <w:contextualSpacing/>
        <w:rPr>
          <w:rFonts w:ascii="Calibri" w:eastAsia="Yu Mincho" w:hAnsi="Calibri" w:cs="Arial"/>
          <w:b/>
          <w:bCs/>
          <w:sz w:val="22"/>
          <w:szCs w:val="22"/>
        </w:rPr>
      </w:pPr>
      <w:bookmarkStart w:id="6" w:name="_Hlk168316601"/>
      <w:bookmarkStart w:id="7" w:name="_Ref293299978"/>
      <w:bookmarkEnd w:id="5"/>
      <w:r w:rsidRPr="003E09F9">
        <w:rPr>
          <w:rFonts w:ascii="Calibri" w:eastAsia="Yu Mincho" w:hAnsi="Calibri" w:cs="Arial"/>
          <w:b/>
          <w:bCs/>
          <w:sz w:val="22"/>
          <w:szCs w:val="22"/>
        </w:rPr>
        <w:t>MINIMIZING BURDEN ON SMALL BUSINESSES AND SMALL ENTITIES</w:t>
      </w:r>
    </w:p>
    <w:p w:rsidR="003E09F9" w:rsidRPr="003E09F9" w:rsidP="003E09F9" w14:paraId="514FE08D" w14:textId="77777777">
      <w:pPr>
        <w:pBdr>
          <w:bottom w:val="single" w:sz="4" w:space="1" w:color="auto"/>
        </w:pBdr>
        <w:spacing w:before="60" w:after="160" w:line="259" w:lineRule="auto"/>
        <w:rPr>
          <w:rFonts w:ascii="Calibri" w:eastAsia="Yu Mincho" w:hAnsi="Calibri" w:cs="Calibri"/>
          <w:i/>
          <w:iCs/>
          <w:sz w:val="22"/>
          <w:szCs w:val="22"/>
        </w:rPr>
      </w:pPr>
      <w:r w:rsidRPr="003E09F9">
        <w:rPr>
          <w:rFonts w:ascii="Calibri" w:eastAsia="Yu Mincho" w:hAnsi="Calibri" w:cs="Calibri"/>
          <w:i/>
          <w:iCs/>
          <w:color w:val="000000"/>
          <w:sz w:val="22"/>
          <w:szCs w:val="22"/>
          <w:shd w:val="clear" w:color="auto" w:fill="FFFFFF"/>
        </w:rPr>
        <w:t>If the collection of information impacts small businesses or other small entities, describe any methods used to minimize burden.</w:t>
      </w:r>
    </w:p>
    <w:p w:rsidR="006E5A67" w:rsidRPr="00C75F1C" w:rsidP="00660BD2" w14:paraId="4312FDE6" w14:textId="77777777">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small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entities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has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been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reduced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every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extent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possible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including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reports from entities as far “upstream” as possible (e.g., equipment owner or operator) and using existing reporting infrastructure and data elements from prior AIM Act rules and Section 608 of the Clean Air Act.</w:t>
      </w:r>
    </w:p>
    <w:bookmarkEnd w:id="6"/>
    <w:p w:rsidR="003E09F9" w:rsidRPr="003E09F9" w:rsidP="00D03BCD" w14:paraId="29FA40D9" w14:textId="77777777">
      <w:pPr>
        <w:numPr>
          <w:ilvl w:val="0"/>
          <w:numId w:val="7"/>
        </w:numPr>
        <w:pBdr>
          <w:bottom w:val="single" w:sz="4" w:space="1" w:color="auto"/>
        </w:pBdr>
        <w:spacing w:before="240" w:after="160" w:line="259" w:lineRule="auto"/>
        <w:contextualSpacing/>
        <w:rPr>
          <w:rFonts w:ascii="Calibri" w:eastAsia="Yu Mincho" w:hAnsi="Calibri" w:cs="Arial"/>
          <w:b/>
          <w:bCs/>
          <w:sz w:val="22"/>
          <w:szCs w:val="22"/>
        </w:rPr>
      </w:pPr>
      <w:r w:rsidRPr="003E09F9">
        <w:rPr>
          <w:rFonts w:ascii="Calibri" w:eastAsia="Yu Mincho" w:hAnsi="Calibri" w:cs="Arial"/>
          <w:b/>
          <w:bCs/>
          <w:sz w:val="22"/>
          <w:szCs w:val="22"/>
        </w:rPr>
        <w:t>CONSEQUENCES OF LESS FREQUENT COLLECTION</w:t>
      </w:r>
    </w:p>
    <w:p w:rsidR="003E09F9" w:rsidRPr="003E09F9" w:rsidP="003E09F9" w14:paraId="009681C1" w14:textId="77777777">
      <w:pPr>
        <w:pBdr>
          <w:bottom w:val="single" w:sz="4" w:space="1" w:color="auto"/>
        </w:pBdr>
        <w:tabs>
          <w:tab w:val="left" w:pos="921"/>
        </w:tabs>
        <w:spacing w:before="60" w:after="160" w:line="259" w:lineRule="auto"/>
        <w:rPr>
          <w:rFonts w:ascii="Calibri" w:eastAsia="Yu Mincho" w:hAnsi="Calibri" w:cs="Calibri"/>
          <w:i/>
          <w:iCs/>
          <w:sz w:val="22"/>
          <w:szCs w:val="22"/>
        </w:rPr>
      </w:pPr>
      <w:r w:rsidRPr="003E09F9">
        <w:rPr>
          <w:rFonts w:ascii="Calibri" w:eastAsia="Yu Mincho" w:hAnsi="Calibri" w:cs="Calibri"/>
          <w:i/>
          <w:iCs/>
          <w:color w:val="000000"/>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000A5D72" w:rsidRPr="00C75F1C" w:rsidP="00660BD2" w14:paraId="3998E71C" w14:textId="020F5074">
      <w:pPr>
        <w:pStyle w:val="BodyText"/>
        <w:keepNext/>
        <w:widowControl/>
        <w:spacing w:before="90"/>
        <w:ind w:right="30"/>
        <w:rPr>
          <w:rFonts w:asciiTheme="minorHAnsi" w:hAnsiTheme="minorHAnsi" w:cstheme="minorHAnsi"/>
          <w:sz w:val="22"/>
          <w:szCs w:val="22"/>
        </w:rPr>
      </w:pPr>
      <w:r w:rsidRPr="00C75F1C">
        <w:rPr>
          <w:rFonts w:asciiTheme="minorHAnsi" w:hAnsiTheme="minorHAnsi" w:cstheme="minorHAnsi"/>
          <w:sz w:val="22"/>
          <w:szCs w:val="22"/>
        </w:rPr>
        <w:t>Fire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suppressant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recycling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required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basis,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chronic</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leak reports </w:t>
      </w:r>
      <w:r w:rsidRPr="00C75F1C" w:rsidR="00127AB2">
        <w:rPr>
          <w:rFonts w:asciiTheme="minorHAnsi" w:hAnsiTheme="minorHAnsi" w:cstheme="minorHAnsi"/>
          <w:sz w:val="22"/>
          <w:szCs w:val="22"/>
        </w:rPr>
        <w:t>are</w:t>
      </w:r>
      <w:r w:rsidRPr="00C75F1C">
        <w:rPr>
          <w:rFonts w:asciiTheme="minorHAnsi" w:hAnsiTheme="minorHAnsi" w:cstheme="minorHAnsi"/>
          <w:sz w:val="22"/>
          <w:szCs w:val="22"/>
        </w:rPr>
        <w:t xml:space="preserve"> submitted once a year</w:t>
      </w:r>
      <w:r w:rsidRPr="00C75F1C" w:rsidR="00121C7D">
        <w:rPr>
          <w:rFonts w:asciiTheme="minorHAnsi" w:hAnsiTheme="minorHAnsi" w:cstheme="minorHAnsi"/>
          <w:sz w:val="22"/>
          <w:szCs w:val="22"/>
        </w:rPr>
        <w:t xml:space="preserve"> (as applicable)</w:t>
      </w:r>
      <w:r w:rsidRPr="00C75F1C">
        <w:rPr>
          <w:rFonts w:asciiTheme="minorHAnsi" w:hAnsiTheme="minorHAnsi" w:cstheme="minorHAnsi"/>
          <w:sz w:val="22"/>
          <w:szCs w:val="22"/>
        </w:rPr>
        <w:t xml:space="preserve">. </w:t>
      </w:r>
      <w:r w:rsidRPr="00C75F1C" w:rsidR="00FA5510">
        <w:rPr>
          <w:rFonts w:asciiTheme="minorHAnsi" w:hAnsiTheme="minorHAnsi" w:cstheme="minorHAnsi"/>
          <w:sz w:val="22"/>
          <w:szCs w:val="22"/>
        </w:rPr>
        <w:t xml:space="preserve">Reporting on sale and distribution of reclaimed HFC refrigerants intended for the servicing and/or repair of refrigerant-containing equipment in certain RACHP subsectors is a </w:t>
      </w:r>
      <w:r w:rsidRPr="00C75F1C" w:rsidR="008A3999">
        <w:rPr>
          <w:rFonts w:asciiTheme="minorHAnsi" w:hAnsiTheme="minorHAnsi" w:cstheme="minorHAnsi"/>
          <w:sz w:val="22"/>
          <w:szCs w:val="22"/>
        </w:rPr>
        <w:t>two-time reporting requirement – once on February 14, 2027</w:t>
      </w:r>
      <w:r w:rsidRPr="00C75F1C" w:rsidR="003613A4">
        <w:rPr>
          <w:rFonts w:asciiTheme="minorHAnsi" w:hAnsiTheme="minorHAnsi" w:cstheme="minorHAnsi"/>
          <w:sz w:val="22"/>
          <w:szCs w:val="22"/>
        </w:rPr>
        <w:t>,</w:t>
      </w:r>
      <w:r w:rsidRPr="00C75F1C" w:rsidR="008A3999">
        <w:rPr>
          <w:rFonts w:asciiTheme="minorHAnsi" w:hAnsiTheme="minorHAnsi" w:cstheme="minorHAnsi"/>
          <w:sz w:val="22"/>
          <w:szCs w:val="22"/>
        </w:rPr>
        <w:t xml:space="preserve"> and once on </w:t>
      </w:r>
      <w:r w:rsidRPr="00C75F1C" w:rsidR="003613A4">
        <w:rPr>
          <w:rFonts w:asciiTheme="minorHAnsi" w:hAnsiTheme="minorHAnsi" w:cstheme="minorHAnsi"/>
          <w:sz w:val="22"/>
          <w:szCs w:val="22"/>
        </w:rPr>
        <w:t xml:space="preserve">February 14, 2028. </w:t>
      </w:r>
      <w:r w:rsidRPr="00C75F1C">
        <w:rPr>
          <w:rFonts w:asciiTheme="minorHAnsi" w:hAnsiTheme="minorHAnsi" w:cstheme="minorHAnsi"/>
          <w:sz w:val="22"/>
          <w:szCs w:val="22"/>
        </w:rPr>
        <w:t>The remaining information collection requirements are occasional submissions. Occasional submissions, such as requests for extensions to repair, retrofit, or retirement timelines, are designed to allow entities flexibility in meeting regulatory requirements.</w:t>
      </w:r>
    </w:p>
    <w:p w:rsidR="00015B67" w:rsidRPr="00015B67" w:rsidP="00D03BCD" w14:paraId="799DFDDC"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8" w:name="_Toc156593374"/>
      <w:r w:rsidRPr="00015B67">
        <w:rPr>
          <w:rFonts w:ascii="Calibri" w:eastAsia="Yu Mincho" w:hAnsi="Calibri" w:cs="Calibri"/>
          <w:b/>
          <w:bCs/>
          <w:sz w:val="22"/>
          <w:szCs w:val="22"/>
        </w:rPr>
        <w:t>GENERAL GUIDELINES</w:t>
      </w:r>
      <w:bookmarkEnd w:id="8"/>
    </w:p>
    <w:p w:rsidR="00015B67" w:rsidRPr="00015B67" w:rsidP="00015B67" w14:paraId="3D20CE8B" w14:textId="77777777">
      <w:pPr>
        <w:pBdr>
          <w:bottom w:val="single" w:sz="4" w:space="1" w:color="auto"/>
        </w:pBdr>
        <w:spacing w:before="60" w:after="160" w:line="259" w:lineRule="auto"/>
        <w:rPr>
          <w:rFonts w:ascii="Calibri" w:eastAsia="Yu Mincho" w:hAnsi="Calibri" w:cs="Calibri"/>
          <w:sz w:val="22"/>
          <w:szCs w:val="22"/>
        </w:rPr>
      </w:pPr>
      <w:r w:rsidRPr="00015B67">
        <w:rPr>
          <w:rFonts w:ascii="Calibri" w:eastAsia="Yu Mincho" w:hAnsi="Calibri" w:cs="Calibri"/>
          <w:i/>
          <w:iCs/>
          <w:sz w:val="22"/>
          <w:szCs w:val="22"/>
        </w:rPr>
        <w:t>Explain any special circumstances that require the collection to be conducted in a manner inconsistent with OMB guidelines.</w:t>
      </w:r>
    </w:p>
    <w:p w:rsidR="00347943" w:rsidRPr="00C75F1C" w:rsidP="00660BD2" w14:paraId="406F39AB" w14:textId="61490A31">
      <w:pPr>
        <w:pStyle w:val="BodyT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This collection of information has a three-year requirement for record and report retention, which is consistent with the three-year requirement for record retention specified in the general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collection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guidelines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5</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CFR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1320.5(f)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OMB</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regulations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implementing the Paperwork Reduction Act and with all other OMB guidelines at 5 CFR 1320.5(d)(2).</w:t>
      </w:r>
    </w:p>
    <w:p w:rsidR="00B80243" w:rsidRPr="00B80243" w:rsidP="00D03BCD" w14:paraId="3755F8CE"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9" w:name="_Toc156593375"/>
      <w:bookmarkStart w:id="10" w:name="_Hlk168391061"/>
      <w:bookmarkEnd w:id="7"/>
      <w:r w:rsidRPr="00B80243">
        <w:rPr>
          <w:rFonts w:ascii="Calibri" w:eastAsia="Yu Mincho" w:hAnsi="Calibri" w:cs="Calibri"/>
          <w:b/>
          <w:bCs/>
          <w:sz w:val="22"/>
          <w:szCs w:val="22"/>
        </w:rPr>
        <w:t>PUBLIC COMMENT AND CONSULTATIONS</w:t>
      </w:r>
      <w:bookmarkStart w:id="11" w:name="_Toc156593376"/>
      <w:bookmarkEnd w:id="9"/>
    </w:p>
    <w:p w:rsidR="00B80243" w:rsidRPr="00B80243" w:rsidP="00B80243" w14:paraId="7836BAA5" w14:textId="77777777">
      <w:pPr>
        <w:spacing w:before="120" w:line="259" w:lineRule="auto"/>
        <w:rPr>
          <w:rFonts w:ascii="Calibri" w:eastAsia="Yu Mincho" w:hAnsi="Calibri" w:cs="Calibri"/>
          <w:b/>
          <w:bCs/>
          <w:sz w:val="22"/>
          <w:szCs w:val="22"/>
        </w:rPr>
      </w:pPr>
      <w:r w:rsidRPr="00B80243">
        <w:rPr>
          <w:rFonts w:ascii="Calibri" w:eastAsia="Yu Mincho" w:hAnsi="Calibri" w:cs="Calibri"/>
          <w:b/>
          <w:bCs/>
          <w:sz w:val="22"/>
          <w:szCs w:val="22"/>
        </w:rPr>
        <w:t>8a. Public Comment</w:t>
      </w:r>
      <w:bookmarkEnd w:id="11"/>
    </w:p>
    <w:p w:rsidR="00B80243" w:rsidRPr="00B80243" w:rsidP="00B80243" w14:paraId="66A3348A" w14:textId="77777777">
      <w:pPr>
        <w:spacing w:after="160"/>
        <w:rPr>
          <w:rFonts w:ascii="Calibri" w:eastAsia="Yu Mincho" w:hAnsi="Calibri" w:cs="Calibri"/>
          <w:i/>
          <w:iCs/>
          <w:sz w:val="22"/>
          <w:szCs w:val="22"/>
        </w:rPr>
      </w:pPr>
      <w:r w:rsidRPr="00B80243">
        <w:rPr>
          <w:rFonts w:ascii="Calibri" w:eastAsia="Yu Mincho" w:hAnsi="Calibri" w:cs="Calibri"/>
          <w:i/>
          <w:iCs/>
          <w:sz w:val="22"/>
          <w:szCs w:val="22"/>
        </w:rPr>
        <w:t xml:space="preserve">If applicable, provide a copy and identify the date and page number of </w:t>
      </w:r>
      <w:r w:rsidRPr="00B80243">
        <w:rPr>
          <w:rFonts w:ascii="Calibri" w:eastAsia="Yu Mincho" w:hAnsi="Calibri" w:cs="Calibri"/>
          <w:i/>
          <w:iCs/>
          <w:sz w:val="22"/>
          <w:szCs w:val="22"/>
        </w:rPr>
        <w:t>publication</w:t>
      </w:r>
      <w:r w:rsidRPr="00B80243">
        <w:rPr>
          <w:rFonts w:ascii="Calibri" w:eastAsia="Yu Mincho" w:hAnsi="Calibri" w:cs="Calibri"/>
          <w:i/>
          <w:iCs/>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1A3D" w:rsidP="00660BD2" w14:paraId="0844A810" w14:textId="01D711F9">
      <w:pPr>
        <w:autoSpaceDE w:val="0"/>
        <w:autoSpaceDN w:val="0"/>
        <w:spacing w:before="240"/>
        <w:ind w:right="30"/>
        <w:rPr>
          <w:rFonts w:asciiTheme="minorHAnsi" w:hAnsiTheme="minorHAnsi" w:cstheme="minorHAnsi"/>
          <w:sz w:val="22"/>
          <w:szCs w:val="22"/>
        </w:rPr>
      </w:pPr>
      <w:r w:rsidRPr="00C75F1C">
        <w:rPr>
          <w:rFonts w:asciiTheme="minorHAnsi" w:hAnsiTheme="minorHAnsi" w:cstheme="minorHAnsi"/>
          <w:sz w:val="22"/>
          <w:szCs w:val="22"/>
        </w:rPr>
        <w:t>The proposed rulemaking “Phasedown of Hydrofluorocarbons: Management of Certain Hydrofluorocarbons and Substitutes under Subsection (h) of the American Innovation and Manufacturing</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Act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2020”</w:t>
      </w:r>
      <w:r w:rsidRPr="00C75F1C">
        <w:rPr>
          <w:rFonts w:asciiTheme="minorHAnsi" w:hAnsiTheme="minorHAnsi" w:cstheme="minorHAnsi"/>
          <w:spacing w:val="-4"/>
          <w:sz w:val="22"/>
          <w:szCs w:val="22"/>
        </w:rPr>
        <w:t xml:space="preserve"> </w:t>
      </w:r>
      <w:r w:rsidRPr="00C75F1C" w:rsidR="00D478D7">
        <w:rPr>
          <w:rFonts w:asciiTheme="minorHAnsi" w:hAnsiTheme="minorHAnsi" w:cstheme="minorHAnsi"/>
          <w:sz w:val="22"/>
          <w:szCs w:val="22"/>
        </w:rPr>
        <w:t>served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public</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notice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ICR.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EPA</w:t>
      </w:r>
      <w:r w:rsidRPr="00C75F1C">
        <w:rPr>
          <w:rFonts w:asciiTheme="minorHAnsi" w:hAnsiTheme="minorHAnsi" w:cstheme="minorHAnsi"/>
          <w:spacing w:val="-4"/>
          <w:sz w:val="22"/>
          <w:szCs w:val="22"/>
        </w:rPr>
        <w:t xml:space="preserve"> </w:t>
      </w:r>
      <w:r w:rsidRPr="00C75F1C" w:rsidR="00D478D7">
        <w:rPr>
          <w:rFonts w:asciiTheme="minorHAnsi" w:hAnsiTheme="minorHAnsi" w:cstheme="minorHAnsi"/>
          <w:sz w:val="22"/>
          <w:szCs w:val="22"/>
        </w:rPr>
        <w:t>requested</w:t>
      </w:r>
      <w:r w:rsidRPr="00C75F1C">
        <w:rPr>
          <w:rFonts w:asciiTheme="minorHAnsi" w:hAnsiTheme="minorHAnsi" w:cstheme="minorHAnsi"/>
          <w:sz w:val="22"/>
          <w:szCs w:val="22"/>
        </w:rPr>
        <w:t xml:space="preserve"> comment on this ICR in that proposed rulemaking</w:t>
      </w:r>
      <w:r w:rsidR="00C83976">
        <w:rPr>
          <w:rFonts w:asciiTheme="minorHAnsi" w:hAnsiTheme="minorHAnsi" w:cstheme="minorHAnsi"/>
          <w:sz w:val="22"/>
          <w:szCs w:val="22"/>
        </w:rPr>
        <w:t xml:space="preserve"> </w:t>
      </w:r>
      <w:r w:rsidRPr="008744EE" w:rsidR="00C83976">
        <w:rPr>
          <w:rFonts w:asciiTheme="minorHAnsi" w:hAnsiTheme="minorHAnsi" w:cstheme="minorHAnsi"/>
          <w:sz w:val="22"/>
          <w:szCs w:val="22"/>
        </w:rPr>
        <w:t xml:space="preserve">on 10/19/2023 </w:t>
      </w:r>
      <w:r w:rsidRPr="008744EE" w:rsidR="008744EE">
        <w:rPr>
          <w:rFonts w:asciiTheme="minorHAnsi" w:hAnsiTheme="minorHAnsi" w:cstheme="minorHAnsi"/>
          <w:sz w:val="22"/>
          <w:szCs w:val="22"/>
        </w:rPr>
        <w:t>(88</w:t>
      </w:r>
      <w:r w:rsidRPr="005968EE" w:rsidR="00C83976">
        <w:rPr>
          <w:rFonts w:asciiTheme="minorHAnsi" w:hAnsiTheme="minorHAnsi" w:cstheme="minorHAnsi"/>
          <w:b/>
          <w:bCs/>
          <w:color w:val="000000"/>
          <w:sz w:val="22"/>
          <w:szCs w:val="22"/>
          <w:shd w:val="clear" w:color="auto" w:fill="FFFFFF"/>
        </w:rPr>
        <w:t xml:space="preserve"> </w:t>
      </w:r>
      <w:r w:rsidRPr="005968EE" w:rsidR="00C83976">
        <w:rPr>
          <w:rFonts w:asciiTheme="minorHAnsi" w:hAnsiTheme="minorHAnsi" w:cstheme="minorHAnsi"/>
          <w:color w:val="000000"/>
          <w:sz w:val="22"/>
          <w:szCs w:val="22"/>
          <w:shd w:val="clear" w:color="auto" w:fill="FFFFFF"/>
        </w:rPr>
        <w:t>FR 72216)</w:t>
      </w:r>
    </w:p>
    <w:p w:rsidR="004912B9" w:rsidP="00660BD2" w14:paraId="18671D3D" w14:textId="77777777">
      <w:pPr>
        <w:autoSpaceDE w:val="0"/>
        <w:autoSpaceDN w:val="0"/>
        <w:spacing w:before="240"/>
        <w:ind w:right="30"/>
        <w:rPr>
          <w:rFonts w:asciiTheme="minorHAnsi" w:hAnsiTheme="minorHAnsi" w:cstheme="minorHAnsi"/>
          <w:sz w:val="22"/>
          <w:szCs w:val="22"/>
        </w:rPr>
      </w:pPr>
    </w:p>
    <w:p w:rsidR="009A1A27" w:rsidRPr="009A1A27" w:rsidP="009A1A27" w14:paraId="7C4EA97D" w14:textId="77777777">
      <w:pPr>
        <w:rPr>
          <w:rFonts w:ascii="Calibri" w:eastAsia="Calibri" w:hAnsi="Calibri" w:cs="Calibri"/>
          <w:sz w:val="22"/>
          <w:szCs w:val="22"/>
        </w:rPr>
      </w:pPr>
      <w:r w:rsidRPr="009A1A27">
        <w:rPr>
          <w:rFonts w:ascii="Calibri" w:eastAsia="Calibri" w:hAnsi="Calibri" w:cs="Calibri"/>
          <w:sz w:val="22"/>
          <w:szCs w:val="22"/>
        </w:rPr>
        <w:t xml:space="preserve">EPA received </w:t>
      </w:r>
      <w:r w:rsidRPr="009A1A27">
        <w:rPr>
          <w:rFonts w:ascii="Calibri" w:eastAsia="Calibri" w:hAnsi="Calibri" w:cs="Calibri"/>
          <w:sz w:val="22"/>
          <w:szCs w:val="22"/>
        </w:rPr>
        <w:t>a number of</w:t>
      </w:r>
      <w:r w:rsidRPr="009A1A27">
        <w:rPr>
          <w:rFonts w:ascii="Calibri" w:eastAsia="Calibri" w:hAnsi="Calibri" w:cs="Calibri"/>
          <w:sz w:val="22"/>
          <w:szCs w:val="22"/>
        </w:rPr>
        <w:t xml:space="preserve"> public comments on the proposed recordkeeping and reporting requirements, including comments expressing:</w:t>
      </w:r>
    </w:p>
    <w:p w:rsidR="009A1A27" w:rsidRPr="009A1A27" w:rsidP="009A1A27" w14:paraId="70C90CD4" w14:textId="77777777">
      <w:pPr>
        <w:ind w:left="540"/>
        <w:rPr>
          <w:rFonts w:ascii="Calibri" w:eastAsia="Calibri" w:hAnsi="Calibri" w:cs="Calibri"/>
          <w:sz w:val="22"/>
          <w:szCs w:val="22"/>
        </w:rPr>
      </w:pPr>
      <w:r w:rsidRPr="009A1A27">
        <w:rPr>
          <w:rFonts w:ascii="Calibri" w:eastAsia="Calibri" w:hAnsi="Calibri" w:cs="Calibri"/>
          <w:sz w:val="22"/>
          <w:szCs w:val="22"/>
        </w:rPr>
        <w:t> </w:t>
      </w:r>
    </w:p>
    <w:p w:rsidR="009A1A27" w:rsidRPr="009A1A27" w:rsidP="009A1A27" w14:paraId="6BFE1AEC" w14:textId="77777777">
      <w:pPr>
        <w:numPr>
          <w:ilvl w:val="0"/>
          <w:numId w:val="23"/>
        </w:numPr>
        <w:textAlignment w:val="center"/>
        <w:rPr>
          <w:rFonts w:ascii="Calibri" w:hAnsi="Calibri" w:cs="Calibri"/>
          <w:sz w:val="22"/>
          <w:szCs w:val="22"/>
        </w:rPr>
      </w:pPr>
      <w:r w:rsidRPr="009A1A27">
        <w:rPr>
          <w:rFonts w:ascii="Calibri" w:hAnsi="Calibri" w:cs="Calibri"/>
          <w:sz w:val="22"/>
          <w:szCs w:val="22"/>
        </w:rPr>
        <w:t>General support for proposed recordkeeping and reporting requirements</w:t>
      </w:r>
    </w:p>
    <w:p w:rsidR="009A1A27" w:rsidRPr="009A1A27" w:rsidP="009A1A27" w14:paraId="0E5BBDF5" w14:textId="77777777">
      <w:pPr>
        <w:numPr>
          <w:ilvl w:val="1"/>
          <w:numId w:val="23"/>
        </w:numPr>
        <w:textAlignment w:val="center"/>
        <w:rPr>
          <w:rFonts w:ascii="Calibri" w:hAnsi="Calibri" w:cs="Calibri"/>
          <w:sz w:val="22"/>
          <w:szCs w:val="22"/>
        </w:rPr>
      </w:pPr>
      <w:r w:rsidRPr="009A1A27">
        <w:rPr>
          <w:rFonts w:ascii="Calibri" w:hAnsi="Calibri" w:cs="Calibri"/>
          <w:sz w:val="22"/>
          <w:szCs w:val="22"/>
        </w:rPr>
        <w:t>Suggestions for additional reporting options/data elements, such as for reclamation, disposable cylinders</w:t>
      </w:r>
    </w:p>
    <w:p w:rsidR="009A1A27" w:rsidRPr="009A1A27" w:rsidP="009A1A27" w14:paraId="70931AF8" w14:textId="77777777">
      <w:pPr>
        <w:numPr>
          <w:ilvl w:val="1"/>
          <w:numId w:val="23"/>
        </w:numPr>
        <w:textAlignment w:val="center"/>
        <w:rPr>
          <w:rFonts w:ascii="Calibri" w:hAnsi="Calibri" w:cs="Calibri"/>
          <w:sz w:val="22"/>
          <w:szCs w:val="22"/>
        </w:rPr>
      </w:pPr>
      <w:r w:rsidRPr="009A1A27">
        <w:rPr>
          <w:rFonts w:ascii="Calibri" w:hAnsi="Calibri" w:cs="Calibri"/>
          <w:sz w:val="22"/>
          <w:szCs w:val="22"/>
        </w:rPr>
        <w:t xml:space="preserve">Request for implementation and compliance to align with existing </w:t>
      </w:r>
      <w:r w:rsidRPr="009A1A27">
        <w:rPr>
          <w:rFonts w:ascii="Calibri" w:hAnsi="Calibri" w:cs="Calibri"/>
          <w:sz w:val="22"/>
          <w:szCs w:val="22"/>
        </w:rPr>
        <w:t>infrastructures</w:t>
      </w:r>
    </w:p>
    <w:p w:rsidR="009A1A27" w:rsidRPr="009A1A27" w:rsidP="009A1A27" w14:paraId="567E9A6C" w14:textId="77777777">
      <w:pPr>
        <w:numPr>
          <w:ilvl w:val="1"/>
          <w:numId w:val="23"/>
        </w:numPr>
        <w:textAlignment w:val="center"/>
        <w:rPr>
          <w:rFonts w:ascii="Calibri" w:hAnsi="Calibri" w:cs="Calibri"/>
          <w:sz w:val="22"/>
          <w:szCs w:val="22"/>
        </w:rPr>
      </w:pPr>
      <w:r w:rsidRPr="009A1A27">
        <w:rPr>
          <w:rFonts w:ascii="Calibri" w:hAnsi="Calibri" w:cs="Calibri"/>
          <w:sz w:val="22"/>
          <w:szCs w:val="22"/>
        </w:rPr>
        <w:t>Sufficient recordkeeping and reporting to ensure compliance, guard against fraudulent practices, or double counting (e.g., virgin vs. reclaimed refrigerants)</w:t>
      </w:r>
    </w:p>
    <w:p w:rsidR="009A1A27" w:rsidRPr="009A1A27" w:rsidP="009A1A27" w14:paraId="51F704AA" w14:textId="77777777">
      <w:pPr>
        <w:numPr>
          <w:ilvl w:val="0"/>
          <w:numId w:val="23"/>
        </w:numPr>
        <w:rPr>
          <w:rFonts w:ascii="Calibri" w:hAnsi="Calibri" w:cs="Calibri"/>
          <w:sz w:val="22"/>
          <w:szCs w:val="22"/>
        </w:rPr>
      </w:pPr>
      <w:r w:rsidRPr="009A1A27">
        <w:rPr>
          <w:rFonts w:ascii="Calibri" w:hAnsi="Calibri" w:cs="Calibri"/>
          <w:sz w:val="22"/>
          <w:szCs w:val="22"/>
        </w:rPr>
        <w:t xml:space="preserve">Some concerns with EPA’s proposed conclusion that certain data elements would not be entitled to confidential </w:t>
      </w:r>
      <w:r w:rsidRPr="009A1A27">
        <w:rPr>
          <w:rFonts w:ascii="Calibri" w:hAnsi="Calibri" w:cs="Calibri"/>
          <w:sz w:val="22"/>
          <w:szCs w:val="22"/>
        </w:rPr>
        <w:t>treatment</w:t>
      </w:r>
    </w:p>
    <w:p w:rsidR="009A1A27" w:rsidRPr="009A1A27" w:rsidP="009A1A27" w14:paraId="0C7AC906" w14:textId="77777777">
      <w:pPr>
        <w:numPr>
          <w:ilvl w:val="0"/>
          <w:numId w:val="23"/>
        </w:numPr>
        <w:textAlignment w:val="center"/>
        <w:rPr>
          <w:rFonts w:ascii="Calibri" w:hAnsi="Calibri" w:cs="Calibri"/>
          <w:sz w:val="22"/>
          <w:szCs w:val="22"/>
        </w:rPr>
      </w:pPr>
      <w:r w:rsidRPr="009A1A27">
        <w:rPr>
          <w:rFonts w:ascii="Calibri" w:hAnsi="Calibri" w:cs="Calibri"/>
          <w:sz w:val="22"/>
          <w:szCs w:val="22"/>
        </w:rPr>
        <w:t>Some concern with certain proposed recordkeeping and reporting requirements, including:</w:t>
      </w:r>
    </w:p>
    <w:p w:rsidR="009A1A27" w:rsidRPr="009A1A27" w:rsidP="009A1A27" w14:paraId="5D7EA7CC" w14:textId="77777777">
      <w:pPr>
        <w:numPr>
          <w:ilvl w:val="1"/>
          <w:numId w:val="23"/>
        </w:numPr>
        <w:textAlignment w:val="center"/>
        <w:rPr>
          <w:rFonts w:ascii="Calibri" w:hAnsi="Calibri" w:cs="Calibri"/>
          <w:sz w:val="22"/>
          <w:szCs w:val="22"/>
        </w:rPr>
      </w:pPr>
      <w:r w:rsidRPr="009A1A27">
        <w:rPr>
          <w:rFonts w:ascii="Calibri" w:hAnsi="Calibri" w:cs="Calibri"/>
          <w:sz w:val="22"/>
          <w:szCs w:val="22"/>
        </w:rPr>
        <w:t xml:space="preserve">Underestimates the number of cylinders that would be subject to the proposed cylinder management and tracking </w:t>
      </w:r>
      <w:r w:rsidRPr="009A1A27">
        <w:rPr>
          <w:rFonts w:ascii="Calibri" w:hAnsi="Calibri" w:cs="Calibri"/>
          <w:sz w:val="22"/>
          <w:szCs w:val="22"/>
        </w:rPr>
        <w:t>requirements</w:t>
      </w:r>
    </w:p>
    <w:p w:rsidR="009A1A27" w:rsidRPr="009A1A27" w:rsidP="009A1A27" w14:paraId="5EF814EC" w14:textId="77777777">
      <w:pPr>
        <w:numPr>
          <w:ilvl w:val="1"/>
          <w:numId w:val="23"/>
        </w:numPr>
        <w:textAlignment w:val="center"/>
        <w:rPr>
          <w:rFonts w:ascii="Calibri" w:hAnsi="Calibri" w:cs="Calibri"/>
          <w:sz w:val="22"/>
          <w:szCs w:val="22"/>
        </w:rPr>
      </w:pPr>
      <w:r w:rsidRPr="009A1A27">
        <w:rPr>
          <w:rFonts w:ascii="Calibri" w:hAnsi="Calibri" w:cs="Calibri"/>
          <w:sz w:val="22"/>
          <w:szCs w:val="22"/>
        </w:rPr>
        <w:t xml:space="preserve">Suggestion that proposed recordkeeping and reporting requirements should not apply to residences, families, or landlords unless a certain threshold is </w:t>
      </w:r>
      <w:r w:rsidRPr="009A1A27">
        <w:rPr>
          <w:rFonts w:ascii="Calibri" w:hAnsi="Calibri" w:cs="Calibri"/>
          <w:sz w:val="22"/>
          <w:szCs w:val="22"/>
        </w:rPr>
        <w:t>passed</w:t>
      </w:r>
    </w:p>
    <w:p w:rsidR="009A1A27" w:rsidRPr="009A1A27" w:rsidP="009A1A27" w14:paraId="6E479D70" w14:textId="77777777">
      <w:pPr>
        <w:numPr>
          <w:ilvl w:val="1"/>
          <w:numId w:val="23"/>
        </w:numPr>
        <w:textAlignment w:val="center"/>
        <w:rPr>
          <w:rFonts w:ascii="Calibri" w:hAnsi="Calibri" w:cs="Calibri"/>
          <w:sz w:val="22"/>
          <w:szCs w:val="22"/>
        </w:rPr>
      </w:pPr>
      <w:r w:rsidRPr="009A1A27">
        <w:rPr>
          <w:rFonts w:ascii="Calibri" w:hAnsi="Calibri" w:cs="Calibri"/>
          <w:sz w:val="22"/>
          <w:szCs w:val="22"/>
        </w:rPr>
        <w:t xml:space="preserve">Concerns with the cost and hour burden as noted </w:t>
      </w:r>
      <w:r w:rsidRPr="009A1A27">
        <w:rPr>
          <w:rFonts w:ascii="Calibri" w:hAnsi="Calibri" w:cs="Calibri"/>
          <w:sz w:val="22"/>
          <w:szCs w:val="22"/>
        </w:rPr>
        <w:t>below</w:t>
      </w:r>
    </w:p>
    <w:p w:rsidR="009A1A27" w:rsidRPr="009A1A27" w:rsidP="009A1A27" w14:paraId="4C6FCD9E" w14:textId="77777777">
      <w:pPr>
        <w:ind w:left="1440"/>
        <w:textAlignment w:val="center"/>
        <w:rPr>
          <w:rFonts w:ascii="Calibri" w:eastAsia="Calibri" w:hAnsi="Calibri" w:cs="Calibri"/>
          <w:sz w:val="22"/>
          <w:szCs w:val="22"/>
        </w:rPr>
      </w:pPr>
    </w:p>
    <w:p w:rsidR="009A1A27" w:rsidRPr="009A1A27" w:rsidP="009A1A27" w14:paraId="78301105" w14:textId="77777777">
      <w:pPr>
        <w:rPr>
          <w:rFonts w:ascii="Calibri" w:eastAsia="Calibri" w:hAnsi="Calibri" w:cs="Calibri"/>
          <w:sz w:val="20"/>
          <w:szCs w:val="20"/>
        </w:rPr>
      </w:pPr>
      <w:r w:rsidRPr="009A1A27">
        <w:rPr>
          <w:rFonts w:ascii="Calibri" w:eastAsia="Calibri" w:hAnsi="Calibri" w:cs="Calibri"/>
          <w:sz w:val="22"/>
          <w:szCs w:val="22"/>
        </w:rPr>
        <w:t xml:space="preserve">Comments on cost and hour burden related to recordkeeping and reporting address topics including:  </w:t>
      </w:r>
    </w:p>
    <w:p w:rsidR="009A1A27" w:rsidRPr="009A1A27" w:rsidP="009A1A27" w14:paraId="6709D8DC" w14:textId="77777777">
      <w:pPr>
        <w:ind w:left="360"/>
        <w:rPr>
          <w:rFonts w:ascii="Calibri" w:eastAsia="Calibri" w:hAnsi="Calibri" w:cs="Calibri"/>
          <w:sz w:val="20"/>
          <w:szCs w:val="20"/>
        </w:rPr>
      </w:pPr>
    </w:p>
    <w:p w:rsidR="009A1A27" w:rsidRPr="009A1A27" w:rsidP="009A1A27" w14:paraId="7FD16D6C" w14:textId="77777777">
      <w:pPr>
        <w:numPr>
          <w:ilvl w:val="0"/>
          <w:numId w:val="22"/>
        </w:numPr>
        <w:spacing w:line="252" w:lineRule="auto"/>
        <w:contextualSpacing/>
        <w:rPr>
          <w:rFonts w:ascii="Calibri" w:hAnsi="Calibri" w:cs="Calibri"/>
          <w:sz w:val="22"/>
          <w:szCs w:val="22"/>
        </w:rPr>
      </w:pPr>
      <w:r w:rsidRPr="009A1A27">
        <w:rPr>
          <w:rFonts w:ascii="Calibri" w:hAnsi="Calibri" w:cs="Calibri"/>
          <w:sz w:val="22"/>
          <w:szCs w:val="22"/>
        </w:rPr>
        <w:t>Inclusion of refrigerant-containing appliances with charge sizes of 15-pounds or more</w:t>
      </w:r>
    </w:p>
    <w:p w:rsidR="009A1A27" w:rsidRPr="009A1A27" w:rsidP="009A1A27" w14:paraId="205FD1F4" w14:textId="77777777">
      <w:pPr>
        <w:numPr>
          <w:ilvl w:val="1"/>
          <w:numId w:val="22"/>
        </w:numPr>
        <w:spacing w:line="252" w:lineRule="auto"/>
        <w:contextualSpacing/>
        <w:rPr>
          <w:rFonts w:ascii="Calibri" w:hAnsi="Calibri" w:cs="Calibri"/>
          <w:sz w:val="22"/>
          <w:szCs w:val="22"/>
        </w:rPr>
      </w:pPr>
      <w:r w:rsidRPr="009A1A27">
        <w:rPr>
          <w:rFonts w:ascii="Calibri" w:hAnsi="Calibri" w:cs="Calibri"/>
          <w:sz w:val="22"/>
          <w:szCs w:val="22"/>
        </w:rPr>
        <w:t xml:space="preserve">Comments mentioned that the scope of covered appliances would be greater than what is covered under 40 CFR Part 82, Subpart F, which are regulatory provisions implementing section 608 of the Clean Air Act </w:t>
      </w:r>
    </w:p>
    <w:p w:rsidR="009A1A27" w:rsidRPr="009A1A27" w:rsidP="009A1A27" w14:paraId="17065216" w14:textId="77777777">
      <w:pPr>
        <w:numPr>
          <w:ilvl w:val="0"/>
          <w:numId w:val="22"/>
        </w:numPr>
        <w:spacing w:line="252" w:lineRule="auto"/>
        <w:contextualSpacing/>
        <w:rPr>
          <w:rFonts w:ascii="Calibri" w:hAnsi="Calibri" w:cs="Calibri"/>
          <w:sz w:val="22"/>
          <w:szCs w:val="22"/>
        </w:rPr>
      </w:pPr>
      <w:r w:rsidRPr="009A1A27">
        <w:rPr>
          <w:rFonts w:ascii="Calibri" w:hAnsi="Calibri" w:cs="Calibri"/>
          <w:sz w:val="22"/>
          <w:szCs w:val="22"/>
        </w:rPr>
        <w:t xml:space="preserve">Coverage included for fire suppression </w:t>
      </w:r>
      <w:r w:rsidRPr="009A1A27">
        <w:rPr>
          <w:rFonts w:ascii="Calibri" w:hAnsi="Calibri" w:cs="Calibri"/>
          <w:sz w:val="22"/>
          <w:szCs w:val="22"/>
        </w:rPr>
        <w:t>sector</w:t>
      </w:r>
    </w:p>
    <w:p w:rsidR="009A1A27" w:rsidRPr="009A1A27" w:rsidP="009A1A27" w14:paraId="6887E4AA" w14:textId="77777777">
      <w:pPr>
        <w:numPr>
          <w:ilvl w:val="1"/>
          <w:numId w:val="22"/>
        </w:numPr>
        <w:spacing w:line="252" w:lineRule="auto"/>
        <w:contextualSpacing/>
        <w:rPr>
          <w:rFonts w:ascii="Calibri" w:hAnsi="Calibri" w:cs="Calibri"/>
          <w:sz w:val="22"/>
          <w:szCs w:val="22"/>
        </w:rPr>
      </w:pPr>
      <w:r w:rsidRPr="009A1A27">
        <w:rPr>
          <w:rFonts w:ascii="Calibri" w:hAnsi="Calibri" w:cs="Calibri"/>
          <w:sz w:val="22"/>
          <w:szCs w:val="22"/>
        </w:rPr>
        <w:t xml:space="preserve">A couple commenters stated that the proposed recordkeeping and reporting for fire suppression would be burdensome and unnecessary, noting that they are reporting </w:t>
      </w:r>
      <w:r w:rsidRPr="009A1A27">
        <w:rPr>
          <w:rFonts w:ascii="Calibri" w:hAnsi="Calibri" w:cs="Calibri"/>
          <w:sz w:val="22"/>
          <w:szCs w:val="22"/>
        </w:rPr>
        <w:t>voluntarily</w:t>
      </w:r>
    </w:p>
    <w:p w:rsidR="009A1A27" w:rsidRPr="009A1A27" w:rsidP="009A1A27" w14:paraId="405C4352" w14:textId="77777777">
      <w:pPr>
        <w:numPr>
          <w:ilvl w:val="0"/>
          <w:numId w:val="22"/>
        </w:numPr>
        <w:spacing w:line="252" w:lineRule="auto"/>
        <w:contextualSpacing/>
        <w:rPr>
          <w:rFonts w:ascii="Calibri" w:hAnsi="Calibri" w:cs="Calibri"/>
          <w:sz w:val="22"/>
          <w:szCs w:val="22"/>
        </w:rPr>
      </w:pPr>
      <w:r w:rsidRPr="009A1A27">
        <w:rPr>
          <w:rFonts w:ascii="Calibri" w:hAnsi="Calibri" w:cs="Calibri"/>
          <w:sz w:val="22"/>
          <w:szCs w:val="22"/>
        </w:rPr>
        <w:t xml:space="preserve">Estimates in EPA’s cost/benefit analysis for entering </w:t>
      </w:r>
      <w:r w:rsidRPr="009A1A27">
        <w:rPr>
          <w:rFonts w:ascii="Calibri" w:hAnsi="Calibri" w:cs="Calibri"/>
          <w:sz w:val="22"/>
          <w:szCs w:val="22"/>
        </w:rPr>
        <w:t>records</w:t>
      </w:r>
    </w:p>
    <w:p w:rsidR="009A1A27" w:rsidRPr="009A1A27" w:rsidP="009A1A27" w14:paraId="2E8F7A68" w14:textId="77777777">
      <w:pPr>
        <w:numPr>
          <w:ilvl w:val="1"/>
          <w:numId w:val="22"/>
        </w:numPr>
        <w:spacing w:line="252" w:lineRule="auto"/>
        <w:contextualSpacing/>
        <w:rPr>
          <w:rFonts w:ascii="Calibri" w:hAnsi="Calibri" w:cs="Calibri"/>
          <w:sz w:val="22"/>
          <w:szCs w:val="22"/>
        </w:rPr>
      </w:pPr>
      <w:r w:rsidRPr="009A1A27">
        <w:rPr>
          <w:rFonts w:ascii="Calibri" w:hAnsi="Calibri" w:cs="Calibri"/>
          <w:sz w:val="22"/>
          <w:szCs w:val="22"/>
        </w:rPr>
        <w:t xml:space="preserve">A commenter stated their view that the costs for entering records are underestimated and that 10 minutes would be more </w:t>
      </w:r>
      <w:r w:rsidRPr="009A1A27">
        <w:rPr>
          <w:rFonts w:ascii="Calibri" w:hAnsi="Calibri" w:cs="Calibri"/>
          <w:sz w:val="22"/>
          <w:szCs w:val="22"/>
        </w:rPr>
        <w:t>accurate</w:t>
      </w:r>
    </w:p>
    <w:p w:rsidR="009A1A27" w:rsidRPr="009A1A27" w:rsidP="009A1A27" w14:paraId="5157A48C" w14:textId="77777777">
      <w:pPr>
        <w:spacing w:line="252" w:lineRule="auto"/>
        <w:ind w:left="720"/>
        <w:rPr>
          <w:rFonts w:ascii="Calibri" w:eastAsia="Calibri" w:hAnsi="Calibri" w:cs="Calibri"/>
          <w:sz w:val="22"/>
          <w:szCs w:val="22"/>
        </w:rPr>
      </w:pPr>
    </w:p>
    <w:p w:rsidR="009A1A27" w:rsidRPr="009A1A27" w:rsidP="009A1A27" w14:paraId="2A50749D" w14:textId="77777777">
      <w:pPr>
        <w:spacing w:line="252" w:lineRule="auto"/>
        <w:rPr>
          <w:rFonts w:ascii="Calibri" w:eastAsia="Calibri" w:hAnsi="Calibri" w:cs="Calibri"/>
          <w:sz w:val="22"/>
          <w:szCs w:val="22"/>
        </w:rPr>
      </w:pPr>
      <w:r w:rsidRPr="009A1A27">
        <w:rPr>
          <w:rFonts w:ascii="Calibri" w:eastAsia="Calibri" w:hAnsi="Calibri" w:cs="Calibri"/>
          <w:sz w:val="22"/>
          <w:szCs w:val="22"/>
        </w:rPr>
        <w:t xml:space="preserve">EPA responded to these cost and hours burden comments, as well as comments on the proposed recordkeeping and reporting requirements, in the final rulemaking. However, in this final rule, EPA is not finalizing certain provisions that were included in the proposal, such as the container tracking requirements, and thus EPA is not responding to comments on those aspects of the proposal in the final rule. For more details, see the final rule, “Phasedown of Hydrofluorocarbons: Management of Certain Hydrofluorocarbons and Substitutes under Subsection (h) of the American Innovation and Manufacturing Act of 2020.” </w:t>
      </w:r>
    </w:p>
    <w:p w:rsidR="009A1A27" w:rsidRPr="009A1A27" w:rsidP="009A1A27" w14:paraId="6B967822" w14:textId="77777777">
      <w:pPr>
        <w:rPr>
          <w:rFonts w:ascii="Calibri" w:eastAsia="Calibri" w:hAnsi="Calibri" w:cs="Calibri"/>
          <w:sz w:val="22"/>
          <w:szCs w:val="22"/>
        </w:rPr>
      </w:pPr>
    </w:p>
    <w:p w:rsidR="00F61993" w:rsidRPr="00C75F1C" w:rsidP="00660BD2" w14:paraId="0C517B40" w14:textId="77777777">
      <w:pPr>
        <w:autoSpaceDE w:val="0"/>
        <w:autoSpaceDN w:val="0"/>
        <w:spacing w:before="240"/>
        <w:ind w:right="30"/>
        <w:rPr>
          <w:rFonts w:asciiTheme="minorHAnsi" w:hAnsiTheme="minorHAnsi" w:cstheme="minorHAnsi"/>
          <w:sz w:val="22"/>
          <w:szCs w:val="22"/>
        </w:rPr>
      </w:pPr>
    </w:p>
    <w:bookmarkEnd w:id="10"/>
    <w:p w:rsidR="00B80243" w:rsidRPr="00B80243" w:rsidP="00B80243" w14:paraId="0A918B5D" w14:textId="77777777">
      <w:pPr>
        <w:spacing w:before="120" w:line="259" w:lineRule="auto"/>
        <w:rPr>
          <w:rFonts w:ascii="Calibri" w:eastAsia="Yu Mincho" w:hAnsi="Calibri" w:cs="Calibri"/>
          <w:b/>
          <w:bCs/>
          <w:sz w:val="22"/>
          <w:szCs w:val="22"/>
        </w:rPr>
      </w:pPr>
      <w:r w:rsidRPr="00B80243">
        <w:rPr>
          <w:rFonts w:ascii="Calibri" w:eastAsia="Yu Mincho" w:hAnsi="Calibri" w:cs="Calibri"/>
          <w:b/>
          <w:bCs/>
          <w:sz w:val="22"/>
          <w:szCs w:val="22"/>
        </w:rPr>
        <w:t>8b. Consultations</w:t>
      </w:r>
    </w:p>
    <w:p w:rsidR="00B80243" w:rsidRPr="00B80243" w:rsidP="00B80243" w14:paraId="0C9C1560" w14:textId="77777777">
      <w:pPr>
        <w:spacing w:after="160" w:line="259" w:lineRule="auto"/>
        <w:rPr>
          <w:rFonts w:ascii="Calibri" w:eastAsia="Yu Mincho" w:hAnsi="Calibri" w:cs="Calibri"/>
          <w:i/>
          <w:iCs/>
          <w:sz w:val="22"/>
          <w:szCs w:val="22"/>
        </w:rPr>
      </w:pPr>
      <w:r w:rsidRPr="00B80243">
        <w:rPr>
          <w:rFonts w:ascii="Calibri" w:eastAsia="Yu Mincho" w:hAnsi="Calibri" w:cs="Calibri"/>
          <w:i/>
          <w:i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w:t>
      </w:r>
      <w:r w:rsidRPr="00B80243">
        <w:rPr>
          <w:rFonts w:ascii="Calibri" w:eastAsia="Yu Mincho" w:hAnsi="Calibri" w:cs="Calibri"/>
          <w:i/>
          <w:iCs/>
          <w:sz w:val="22"/>
          <w:szCs w:val="22"/>
        </w:rPr>
        <w:t>circumstances that may preclude consultation in a specific situation. These circumstances should be explained.</w:t>
      </w:r>
    </w:p>
    <w:p w:rsidR="004F3AF6" w:rsidRPr="00C75F1C" w:rsidP="00660BD2" w14:paraId="68057D6B" w14:textId="77777777">
      <w:pPr>
        <w:pStyle w:val="BodyText"/>
        <w:widowControl/>
        <w:spacing w:before="24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calculations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were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developed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based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EPA’s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experience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implementing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reporting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 recordkeeping requirements on ozone-depleting substances (ODS) and HFCs.</w:t>
      </w:r>
    </w:p>
    <w:p w:rsidR="004F3AF6" w:rsidRPr="00C75F1C" w:rsidP="00660BD2" w14:paraId="35A96902" w14:textId="5BDBA32B">
      <w:pPr>
        <w:pStyle w:val="BodyText"/>
        <w:widowControl/>
        <w:spacing w:before="120"/>
        <w:rPr>
          <w:rFonts w:asciiTheme="minorHAnsi" w:hAnsiTheme="minorHAnsi" w:cstheme="minorHAnsi"/>
          <w:sz w:val="22"/>
          <w:szCs w:val="22"/>
        </w:rPr>
      </w:pPr>
      <w:r w:rsidRPr="00C75F1C">
        <w:rPr>
          <w:rFonts w:asciiTheme="minorHAnsi" w:hAnsiTheme="minorHAnsi" w:cstheme="minorHAnsi"/>
          <w:sz w:val="22"/>
          <w:szCs w:val="22"/>
        </w:rPr>
        <w:t>EPA also collect</w:t>
      </w:r>
      <w:r w:rsidRPr="00C75F1C" w:rsidR="00F56648">
        <w:rPr>
          <w:rFonts w:asciiTheme="minorHAnsi" w:hAnsiTheme="minorHAnsi" w:cstheme="minorHAnsi"/>
          <w:sz w:val="22"/>
          <w:szCs w:val="22"/>
        </w:rPr>
        <w:t>ed</w:t>
      </w:r>
      <w:r w:rsidRPr="00C75F1C">
        <w:rPr>
          <w:rFonts w:asciiTheme="minorHAnsi" w:hAnsiTheme="minorHAnsi" w:cstheme="minorHAnsi"/>
          <w:sz w:val="22"/>
          <w:szCs w:val="22"/>
        </w:rPr>
        <w:t xml:space="preserve"> comments on the proposed rulemaking “Phasedown of Hydrofluorocarbons: Management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Certain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Hydrofluorocarbons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Substitutes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Subsection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American Innovation and Manufacturing Act of 2020” and adjust</w:t>
      </w:r>
      <w:r w:rsidRPr="00C75F1C" w:rsidR="00F56648">
        <w:rPr>
          <w:rFonts w:asciiTheme="minorHAnsi" w:hAnsiTheme="minorHAnsi" w:cstheme="minorHAnsi"/>
          <w:sz w:val="22"/>
          <w:szCs w:val="22"/>
        </w:rPr>
        <w:t>ed</w:t>
      </w:r>
      <w:r w:rsidRPr="00C75F1C">
        <w:rPr>
          <w:rFonts w:asciiTheme="minorHAnsi" w:hAnsiTheme="minorHAnsi" w:cstheme="minorHAnsi"/>
          <w:sz w:val="22"/>
          <w:szCs w:val="22"/>
        </w:rPr>
        <w:t xml:space="preserve"> this ICR based on the comments </w:t>
      </w:r>
      <w:r w:rsidRPr="00C75F1C">
        <w:rPr>
          <w:rFonts w:asciiTheme="minorHAnsi" w:hAnsiTheme="minorHAnsi" w:cstheme="minorHAnsi"/>
          <w:spacing w:val="-2"/>
          <w:sz w:val="22"/>
          <w:szCs w:val="22"/>
        </w:rPr>
        <w:t>received.</w:t>
      </w:r>
    </w:p>
    <w:p w:rsidR="00780232" w:rsidRPr="00780232" w:rsidP="00D03BCD" w14:paraId="1538421F"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12" w:name="_Toc156593378"/>
      <w:r w:rsidRPr="00780232">
        <w:rPr>
          <w:rFonts w:ascii="Calibri" w:eastAsia="Yu Mincho" w:hAnsi="Calibri" w:cs="Calibri"/>
          <w:b/>
          <w:bCs/>
          <w:sz w:val="22"/>
          <w:szCs w:val="22"/>
        </w:rPr>
        <w:t>PAYMENTS OR GIFTS TO RESPONDENTS</w:t>
      </w:r>
      <w:bookmarkEnd w:id="12"/>
    </w:p>
    <w:p w:rsidR="00780232" w:rsidRPr="00780232" w:rsidP="00780232" w14:paraId="2A4D4CD2" w14:textId="77777777">
      <w:pPr>
        <w:pBdr>
          <w:bottom w:val="single" w:sz="4" w:space="1" w:color="auto"/>
        </w:pBdr>
        <w:spacing w:before="60" w:after="160" w:line="259" w:lineRule="auto"/>
        <w:rPr>
          <w:rFonts w:ascii="Calibri" w:eastAsia="Yu Mincho" w:hAnsi="Calibri" w:cs="Calibri"/>
          <w:sz w:val="22"/>
          <w:szCs w:val="22"/>
        </w:rPr>
      </w:pPr>
      <w:r w:rsidRPr="00780232">
        <w:rPr>
          <w:rFonts w:ascii="Calibri" w:eastAsia="Yu Mincho" w:hAnsi="Calibri" w:cs="Calibri"/>
          <w:i/>
          <w:iCs/>
          <w:sz w:val="22"/>
          <w:szCs w:val="22"/>
        </w:rPr>
        <w:t>Explain any decisions to provide payments or gifts to respondents, other than remuneration of contractors or grantees.</w:t>
      </w:r>
    </w:p>
    <w:p w:rsidR="00141C2A" w:rsidRPr="00C75F1C" w:rsidP="002D3229" w14:paraId="3BD71FAF" w14:textId="77777777">
      <w:pPr>
        <w:pStyle w:val="BodyText"/>
        <w:widowControl/>
        <w:rPr>
          <w:rFonts w:asciiTheme="minorHAnsi" w:hAnsiTheme="minorHAnsi" w:cstheme="minorHAnsi"/>
          <w:sz w:val="22"/>
          <w:szCs w:val="22"/>
        </w:rPr>
      </w:pPr>
      <w:r w:rsidRPr="00C75F1C">
        <w:rPr>
          <w:rFonts w:asciiTheme="minorHAnsi" w:hAnsiTheme="minorHAnsi" w:cstheme="minorHAnsi"/>
          <w:sz w:val="22"/>
          <w:szCs w:val="22"/>
        </w:rPr>
        <w:t>No payments or gifts will be made to respondents.</w:t>
      </w:r>
    </w:p>
    <w:p w:rsidR="00780232" w:rsidRPr="00780232" w:rsidP="00D03BCD" w14:paraId="47158347" w14:textId="77777777">
      <w:pPr>
        <w:numPr>
          <w:ilvl w:val="0"/>
          <w:numId w:val="7"/>
        </w:numPr>
        <w:pBdr>
          <w:bottom w:val="single" w:sz="4" w:space="1" w:color="auto"/>
        </w:pBdr>
        <w:spacing w:before="240" w:after="160" w:line="259" w:lineRule="auto"/>
        <w:contextualSpacing/>
        <w:rPr>
          <w:rFonts w:ascii="Calibri" w:eastAsia="Yu Mincho" w:hAnsi="Calibri" w:cs="Arial"/>
          <w:b/>
          <w:bCs/>
          <w:sz w:val="22"/>
          <w:szCs w:val="22"/>
        </w:rPr>
      </w:pPr>
      <w:r w:rsidRPr="00780232">
        <w:rPr>
          <w:rFonts w:ascii="Calibri" w:eastAsia="Yu Mincho" w:hAnsi="Calibri" w:cs="Arial"/>
          <w:b/>
          <w:bCs/>
          <w:sz w:val="22"/>
          <w:szCs w:val="22"/>
        </w:rPr>
        <w:t>ASSURANCE OF CONFIDENTIALITY</w:t>
      </w:r>
    </w:p>
    <w:p w:rsidR="00780232" w:rsidRPr="00780232" w:rsidP="00780232" w14:paraId="1F5A10AA" w14:textId="77777777">
      <w:pPr>
        <w:pBdr>
          <w:bottom w:val="single" w:sz="4" w:space="1" w:color="auto"/>
        </w:pBdr>
        <w:spacing w:before="60" w:after="160" w:line="259" w:lineRule="auto"/>
        <w:rPr>
          <w:rFonts w:ascii="Calibri" w:eastAsia="Yu Mincho" w:hAnsi="Calibri" w:cs="Calibri"/>
          <w:sz w:val="22"/>
          <w:szCs w:val="22"/>
        </w:rPr>
      </w:pPr>
      <w:r w:rsidRPr="00780232">
        <w:rPr>
          <w:rFonts w:ascii="Calibri" w:eastAsia="Yu Mincho" w:hAnsi="Calibri" w:cs="Calibri"/>
          <w:i/>
          <w:iCs/>
          <w:sz w:val="22"/>
          <w:szCs w:val="22"/>
        </w:rPr>
        <w:t xml:space="preserve">Describe any assurance of confidentiality provided to respondents and the basis for the assurance in statute, regulation, or Agency policy. If the collection requires a </w:t>
      </w:r>
      <w:r w:rsidRPr="00780232">
        <w:rPr>
          <w:rFonts w:ascii="Calibri" w:eastAsia="Yu Mincho" w:hAnsi="Calibri" w:cs="Calibri"/>
          <w:i/>
          <w:iCs/>
          <w:sz w:val="22"/>
          <w:szCs w:val="22"/>
        </w:rPr>
        <w:t>systems of records notice (SORN)</w:t>
      </w:r>
      <w:r w:rsidRPr="00780232">
        <w:rPr>
          <w:rFonts w:ascii="Calibri" w:eastAsia="Yu Mincho" w:hAnsi="Calibri" w:cs="Calibri"/>
          <w:i/>
          <w:iCs/>
          <w:sz w:val="22"/>
          <w:szCs w:val="22"/>
        </w:rPr>
        <w:t xml:space="preserve"> or privacy impact assessment (PIA), those should be cited and described here.</w:t>
      </w:r>
    </w:p>
    <w:p w:rsidR="0058576A" w:rsidRPr="00C75F1C" w:rsidP="000235C9" w14:paraId="33086270" w14:textId="77777777">
      <w:pPr>
        <w:pStyle w:val="BodyText"/>
        <w:keepNext/>
        <w:widowControl/>
        <w:spacing w:before="240"/>
        <w:ind w:right="30"/>
        <w:rPr>
          <w:rFonts w:asciiTheme="minorHAnsi" w:hAnsiTheme="minorHAnsi" w:cstheme="minorHAnsi"/>
          <w:sz w:val="22"/>
          <w:szCs w:val="22"/>
        </w:rPr>
      </w:pPr>
      <w:r w:rsidRPr="00C75F1C">
        <w:rPr>
          <w:rFonts w:asciiTheme="minorHAnsi" w:hAnsiTheme="minorHAnsi" w:cstheme="minorHAnsi"/>
          <w:sz w:val="22"/>
          <w:szCs w:val="22"/>
        </w:rPr>
        <w:t>For all data elements that EPA has determined to be confidential or for which EPA will provide provisional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confidential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treatment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claimed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reporters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CBI,</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EPA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will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release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aggregated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data if there are three or more reporting entities.</w:t>
      </w:r>
    </w:p>
    <w:p w:rsidR="00780232" w:rsidRPr="00780232" w:rsidP="00D03BCD" w14:paraId="1AFE2E6C" w14:textId="77777777">
      <w:pPr>
        <w:numPr>
          <w:ilvl w:val="0"/>
          <w:numId w:val="7"/>
        </w:numPr>
        <w:pBdr>
          <w:bottom w:val="single" w:sz="4" w:space="1" w:color="auto"/>
        </w:pBdr>
        <w:spacing w:before="240" w:after="160" w:line="259" w:lineRule="auto"/>
        <w:contextualSpacing/>
        <w:rPr>
          <w:rFonts w:ascii="Calibri" w:eastAsia="Yu Mincho" w:hAnsi="Calibri" w:cs="Calibri"/>
          <w:b/>
          <w:bCs/>
          <w:sz w:val="22"/>
          <w:szCs w:val="22"/>
        </w:rPr>
      </w:pPr>
      <w:bookmarkStart w:id="13" w:name="_Toc156593380"/>
      <w:bookmarkStart w:id="14" w:name="_Hlk167885777"/>
      <w:r w:rsidRPr="00780232">
        <w:rPr>
          <w:rFonts w:ascii="Calibri" w:eastAsia="Yu Mincho" w:hAnsi="Calibri" w:cs="Arial"/>
          <w:b/>
          <w:bCs/>
          <w:sz w:val="22"/>
          <w:szCs w:val="22"/>
        </w:rPr>
        <w:t>JUSTIFICATION FOR SENSITIVE QUESTIONS</w:t>
      </w:r>
      <w:bookmarkEnd w:id="13"/>
    </w:p>
    <w:p w:rsidR="00780232" w:rsidRPr="00780232" w:rsidP="00780232" w14:paraId="244797E3" w14:textId="77777777">
      <w:pPr>
        <w:pBdr>
          <w:bottom w:val="single" w:sz="4" w:space="1" w:color="auto"/>
        </w:pBdr>
        <w:spacing w:before="60" w:after="160" w:line="259" w:lineRule="auto"/>
        <w:rPr>
          <w:rFonts w:ascii="Calibri" w:eastAsia="Yu Mincho" w:hAnsi="Calibri" w:cs="Calibri"/>
          <w:sz w:val="22"/>
          <w:szCs w:val="22"/>
        </w:rPr>
      </w:pPr>
      <w:r w:rsidRPr="00780232">
        <w:rPr>
          <w:rFonts w:ascii="Calibri" w:eastAsia="Yu Mincho" w:hAnsi="Calibri" w:cs="Calibri"/>
          <w:i/>
          <w:i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4"/>
    <w:p w:rsidR="00C44A91" w:rsidP="002D3229" w14:paraId="2BEFF512" w14:textId="419D3E5A">
      <w:pPr>
        <w:rPr>
          <w:rFonts w:asciiTheme="minorHAnsi" w:hAnsiTheme="minorHAnsi" w:cstheme="minorHAnsi"/>
          <w:sz w:val="22"/>
          <w:szCs w:val="22"/>
        </w:rPr>
      </w:pPr>
      <w:r w:rsidRPr="00C75F1C">
        <w:rPr>
          <w:rFonts w:asciiTheme="minorHAnsi" w:hAnsiTheme="minorHAnsi" w:cstheme="minorHAnsi"/>
          <w:sz w:val="22"/>
          <w:szCs w:val="22"/>
        </w:rPr>
        <w:t xml:space="preserve">This section is not applicable because this ICR does not involve matters of </w:t>
      </w:r>
      <w:r w:rsidRPr="00C75F1C" w:rsidR="00E141C3">
        <w:rPr>
          <w:rFonts w:asciiTheme="minorHAnsi" w:hAnsiTheme="minorHAnsi" w:cstheme="minorHAnsi"/>
          <w:sz w:val="22"/>
          <w:szCs w:val="22"/>
        </w:rPr>
        <w:t xml:space="preserve">a </w:t>
      </w:r>
      <w:r w:rsidRPr="00C75F1C">
        <w:rPr>
          <w:rFonts w:asciiTheme="minorHAnsi" w:hAnsiTheme="minorHAnsi" w:cstheme="minorHAnsi"/>
          <w:sz w:val="22"/>
          <w:szCs w:val="22"/>
        </w:rPr>
        <w:t>sensitive nature.</w:t>
      </w:r>
    </w:p>
    <w:p w:rsidR="00E26471" w:rsidRPr="00C75F1C" w:rsidP="002D3229" w14:paraId="69D3798A" w14:textId="77777777">
      <w:pPr>
        <w:rPr>
          <w:rFonts w:asciiTheme="minorHAnsi" w:hAnsiTheme="minorHAnsi" w:cstheme="minorHAnsi"/>
          <w:sz w:val="22"/>
          <w:szCs w:val="22"/>
        </w:rPr>
      </w:pPr>
    </w:p>
    <w:p w:rsidR="00E26471" w:rsidRPr="00E26471" w:rsidP="00D03BCD" w14:paraId="647FFF89" w14:textId="77777777">
      <w:pPr>
        <w:numPr>
          <w:ilvl w:val="0"/>
          <w:numId w:val="7"/>
        </w:numPr>
        <w:spacing w:before="240" w:after="160" w:line="259" w:lineRule="auto"/>
        <w:contextualSpacing/>
        <w:rPr>
          <w:rFonts w:ascii="Calibri" w:eastAsia="Yu Mincho" w:hAnsi="Calibri" w:cs="Calibri"/>
          <w:b/>
          <w:bCs/>
          <w:sz w:val="22"/>
          <w:szCs w:val="22"/>
        </w:rPr>
      </w:pPr>
      <w:bookmarkStart w:id="15" w:name="_Toc156593381"/>
      <w:r w:rsidRPr="00E26471">
        <w:rPr>
          <w:rFonts w:ascii="Calibri" w:eastAsia="Yu Mincho" w:hAnsi="Calibri" w:cs="Arial"/>
          <w:b/>
          <w:bCs/>
          <w:sz w:val="22"/>
          <w:szCs w:val="22"/>
        </w:rPr>
        <w:t>RESPONDENT BURDEN HOURS &amp; LABOR COSTS</w:t>
      </w:r>
      <w:bookmarkEnd w:id="15"/>
    </w:p>
    <w:p w:rsidR="00E26471" w:rsidRPr="00E26471" w:rsidP="00E26471" w14:paraId="1D7B0AC1" w14:textId="77777777">
      <w:pPr>
        <w:spacing w:after="160" w:line="259" w:lineRule="auto"/>
        <w:contextualSpacing/>
        <w:rPr>
          <w:rFonts w:ascii="Calibri" w:eastAsia="Yu Mincho" w:hAnsi="Calibri" w:cs="Calibri"/>
          <w:i/>
          <w:iCs/>
          <w:sz w:val="22"/>
          <w:szCs w:val="22"/>
        </w:rPr>
      </w:pPr>
      <w:r w:rsidRPr="00E26471">
        <w:rPr>
          <w:rFonts w:ascii="Calibri" w:eastAsia="Yu Mincho" w:hAnsi="Calibri" w:cs="Calibri"/>
          <w:i/>
          <w:iCs/>
          <w:sz w:val="22"/>
          <w:szCs w:val="22"/>
        </w:rPr>
        <w:t>Provide estimates of the hour burden of the collection of information. The statement should:</w:t>
      </w:r>
    </w:p>
    <w:p w:rsidR="00E26471" w:rsidRPr="00E26471" w:rsidP="00D03BCD" w14:paraId="14585BBE" w14:textId="77777777">
      <w:pPr>
        <w:numPr>
          <w:ilvl w:val="0"/>
          <w:numId w:val="8"/>
        </w:numPr>
        <w:spacing w:after="160" w:line="259" w:lineRule="auto"/>
        <w:ind w:left="446"/>
        <w:contextualSpacing/>
        <w:rPr>
          <w:rFonts w:ascii="Calibri" w:eastAsia="Yu Mincho" w:hAnsi="Calibri" w:cs="Calibri"/>
          <w:i/>
          <w:iCs/>
          <w:sz w:val="22"/>
          <w:szCs w:val="22"/>
        </w:rPr>
      </w:pPr>
      <w:r w:rsidRPr="00E26471">
        <w:rPr>
          <w:rFonts w:ascii="Calibri" w:eastAsia="Yu Mincho" w:hAnsi="Calibri" w:cs="Calibri"/>
          <w:i/>
          <w:iCs/>
          <w:sz w:val="22"/>
          <w:szCs w:val="22"/>
        </w:rPr>
        <w:t>Indicate the number of respondents, frequency of response, annual hour burden, and an explanation of how the burden was estimated. Generally, estimates should not include burden hours for customary and usual business practices.</w:t>
      </w:r>
    </w:p>
    <w:p w:rsidR="00E26471" w:rsidRPr="00E26471" w:rsidP="00D03BCD" w14:paraId="1CC44265" w14:textId="77777777">
      <w:pPr>
        <w:numPr>
          <w:ilvl w:val="0"/>
          <w:numId w:val="8"/>
        </w:numPr>
        <w:spacing w:after="160" w:line="259" w:lineRule="auto"/>
        <w:ind w:left="450"/>
        <w:contextualSpacing/>
        <w:rPr>
          <w:rFonts w:ascii="Calibri" w:eastAsia="Yu Mincho" w:hAnsi="Calibri" w:cs="Calibri"/>
          <w:i/>
          <w:iCs/>
          <w:sz w:val="22"/>
          <w:szCs w:val="22"/>
        </w:rPr>
      </w:pPr>
      <w:r w:rsidRPr="00E26471">
        <w:rPr>
          <w:rFonts w:ascii="Calibri" w:eastAsia="Yu Mincho" w:hAnsi="Calibri" w:cs="Calibri"/>
          <w:i/>
          <w:iCs/>
          <w:sz w:val="22"/>
          <w:szCs w:val="22"/>
        </w:rPr>
        <w:t>If this request for approval covers more than one form, provide separate hour burden estimates for each form and the aggregate the hour burdens.</w:t>
      </w:r>
    </w:p>
    <w:p w:rsidR="00E26471" w:rsidRPr="00E26471" w:rsidP="00D03BCD" w14:paraId="3033E346" w14:textId="77777777">
      <w:pPr>
        <w:numPr>
          <w:ilvl w:val="0"/>
          <w:numId w:val="8"/>
        </w:numPr>
        <w:pBdr>
          <w:bottom w:val="single" w:sz="4" w:space="1" w:color="auto"/>
        </w:pBdr>
        <w:spacing w:after="160" w:line="259" w:lineRule="auto"/>
        <w:ind w:left="446"/>
        <w:contextualSpacing/>
        <w:rPr>
          <w:rFonts w:ascii="Calibri" w:eastAsia="Yu Mincho" w:hAnsi="Calibri" w:cs="Calibri"/>
          <w:i/>
          <w:iCs/>
          <w:sz w:val="22"/>
          <w:szCs w:val="22"/>
        </w:rPr>
      </w:pPr>
      <w:r w:rsidRPr="00E26471">
        <w:rPr>
          <w:rFonts w:ascii="Calibri" w:eastAsia="Yu Mincho" w:hAnsi="Calibri" w:cs="Calibri"/>
          <w:i/>
          <w:i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E26471" w:rsidP="00E26471" w14:paraId="1FD92482" w14:textId="77777777">
      <w:pPr>
        <w:spacing w:before="120"/>
        <w:rPr>
          <w:rFonts w:asciiTheme="minorHAnsi" w:hAnsiTheme="minorHAnsi" w:cstheme="minorHAnsi"/>
          <w:sz w:val="22"/>
          <w:szCs w:val="22"/>
        </w:rPr>
      </w:pPr>
    </w:p>
    <w:p w:rsidR="00E26471" w:rsidP="00E26471" w14:paraId="53FDC84F" w14:textId="77777777">
      <w:pPr>
        <w:spacing w:before="120"/>
        <w:rPr>
          <w:rFonts w:ascii="Calibri" w:eastAsia="Yu Mincho" w:hAnsi="Calibri" w:cs="Calibri"/>
          <w:b/>
          <w:bCs/>
          <w:sz w:val="22"/>
          <w:szCs w:val="22"/>
        </w:rPr>
      </w:pPr>
      <w:bookmarkStart w:id="16" w:name="_Hlk168322940"/>
      <w:r w:rsidRPr="00E26471">
        <w:rPr>
          <w:rFonts w:ascii="Calibri" w:eastAsia="Yu Mincho" w:hAnsi="Calibri" w:cs="Calibri"/>
          <w:b/>
          <w:bCs/>
          <w:sz w:val="22"/>
          <w:szCs w:val="22"/>
        </w:rPr>
        <w:t>12a. Respondents/NAICS Codes</w:t>
      </w:r>
      <w:bookmarkEnd w:id="16"/>
    </w:p>
    <w:p w:rsidR="00E26471" w:rsidP="00E26471" w14:paraId="594C133F" w14:textId="77777777">
      <w:pPr>
        <w:spacing w:before="120"/>
        <w:rPr>
          <w:rFonts w:ascii="Calibri" w:eastAsia="Yu Mincho" w:hAnsi="Calibri" w:cs="Calibri"/>
          <w:b/>
          <w:bCs/>
          <w:sz w:val="22"/>
          <w:szCs w:val="22"/>
        </w:rPr>
      </w:pPr>
    </w:p>
    <w:p w:rsidR="007857FD" w:rsidRPr="00C75F1C" w:rsidP="00E26471" w14:paraId="74933B27" w14:textId="161403F1">
      <w:pPr>
        <w:spacing w:before="120"/>
        <w:rPr>
          <w:rFonts w:asciiTheme="minorHAnsi" w:hAnsiTheme="minorHAnsi" w:cstheme="minorHAnsi"/>
          <w:sz w:val="22"/>
          <w:szCs w:val="22"/>
        </w:rPr>
      </w:pPr>
      <w:r>
        <w:rPr>
          <w:rFonts w:ascii="Calibri" w:eastAsia="Yu Mincho" w:hAnsi="Calibri" w:cs="Calibri"/>
          <w:b/>
          <w:bCs/>
          <w:sz w:val="22"/>
          <w:szCs w:val="22"/>
        </w:rPr>
        <w:t xml:space="preserve">12b. </w:t>
      </w:r>
      <w:r w:rsidRPr="00E26471">
        <w:rPr>
          <w:rFonts w:asciiTheme="minorHAnsi" w:hAnsiTheme="minorHAnsi" w:cstheme="minorHAnsi"/>
          <w:b/>
          <w:bCs/>
          <w:sz w:val="22"/>
          <w:szCs w:val="22"/>
        </w:rPr>
        <w:t>Information Requested</w:t>
      </w:r>
    </w:p>
    <w:p w:rsidR="00C41FBA" w:rsidRPr="00C75F1C" w:rsidP="00660BD2" w14:paraId="4B9D479B" w14:textId="37EC27F4">
      <w:pPr>
        <w:pStyle w:val="BodyText"/>
        <w:widowControl/>
        <w:spacing w:before="120"/>
        <w:ind w:right="29"/>
        <w:rPr>
          <w:rFonts w:asciiTheme="minorHAnsi" w:hAnsiTheme="minorHAnsi" w:cstheme="minorHAnsi"/>
          <w:sz w:val="22"/>
          <w:szCs w:val="22"/>
        </w:rPr>
      </w:pPr>
      <w:r w:rsidRPr="00C75F1C">
        <w:rPr>
          <w:rFonts w:asciiTheme="minorHAnsi" w:hAnsiTheme="minorHAnsi" w:cstheme="minorHAnsi"/>
          <w:sz w:val="22"/>
          <w:szCs w:val="22"/>
        </w:rPr>
        <w:t>All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persons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own,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operate,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service</w:t>
      </w:r>
      <w:r w:rsidRPr="00C75F1C" w:rsidR="005C0006">
        <w:rPr>
          <w:rFonts w:asciiTheme="minorHAnsi" w:hAnsiTheme="minorHAnsi" w:cstheme="minorHAnsi"/>
          <w:sz w:val="22"/>
          <w:szCs w:val="22"/>
        </w:rPr>
        <w:t>/repair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refrigerant-containing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appliances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with</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charge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size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15 pounds or more of a refrigerant containing an HFC or a substitute for an HFC with a GWP </w:t>
      </w:r>
      <w:r w:rsidRPr="00C75F1C" w:rsidR="00B662C3">
        <w:rPr>
          <w:rFonts w:asciiTheme="minorHAnsi" w:hAnsiTheme="minorHAnsi" w:cstheme="minorHAnsi"/>
          <w:sz w:val="22"/>
          <w:szCs w:val="22"/>
        </w:rPr>
        <w:t xml:space="preserve">greater than </w:t>
      </w:r>
      <w:r w:rsidRPr="00C75F1C">
        <w:rPr>
          <w:rFonts w:asciiTheme="minorHAnsi" w:hAnsiTheme="minorHAnsi" w:cstheme="minorHAnsi"/>
          <w:sz w:val="22"/>
          <w:szCs w:val="22"/>
        </w:rPr>
        <w:t xml:space="preserve">53; </w:t>
      </w:r>
      <w:r w:rsidRPr="00C75F1C" w:rsidR="000B2818">
        <w:rPr>
          <w:rFonts w:asciiTheme="minorHAnsi" w:hAnsiTheme="minorHAnsi" w:cstheme="minorHAnsi"/>
          <w:sz w:val="22"/>
          <w:szCs w:val="22"/>
        </w:rPr>
        <w:t>own</w:t>
      </w:r>
      <w:r w:rsidRPr="00C75F1C" w:rsidR="7D9D1538">
        <w:rPr>
          <w:rFonts w:asciiTheme="minorHAnsi" w:hAnsiTheme="minorHAnsi" w:cstheme="minorHAnsi"/>
          <w:sz w:val="22"/>
          <w:szCs w:val="22"/>
        </w:rPr>
        <w:t>ers</w:t>
      </w:r>
      <w:r w:rsidRPr="00C75F1C" w:rsidR="000B2818">
        <w:rPr>
          <w:rFonts w:asciiTheme="minorHAnsi" w:hAnsiTheme="minorHAnsi" w:cstheme="minorHAnsi"/>
          <w:sz w:val="22"/>
          <w:szCs w:val="22"/>
        </w:rPr>
        <w:t xml:space="preserve"> or operat</w:t>
      </w:r>
      <w:r w:rsidRPr="00C75F1C" w:rsidR="008177FB">
        <w:rPr>
          <w:rFonts w:asciiTheme="minorHAnsi" w:hAnsiTheme="minorHAnsi" w:cstheme="minorHAnsi"/>
          <w:sz w:val="22"/>
          <w:szCs w:val="22"/>
        </w:rPr>
        <w:t>o</w:t>
      </w:r>
      <w:r w:rsidRPr="00C75F1C" w:rsidR="450CB388">
        <w:rPr>
          <w:rFonts w:asciiTheme="minorHAnsi" w:hAnsiTheme="minorHAnsi" w:cstheme="minorHAnsi"/>
          <w:sz w:val="22"/>
          <w:szCs w:val="22"/>
        </w:rPr>
        <w:t>rs of</w:t>
      </w:r>
      <w:r w:rsidRPr="00C75F1C" w:rsidR="000B2818">
        <w:rPr>
          <w:rFonts w:asciiTheme="minorHAnsi" w:hAnsiTheme="minorHAnsi" w:cstheme="minorHAnsi"/>
          <w:sz w:val="22"/>
          <w:szCs w:val="22"/>
        </w:rPr>
        <w:t xml:space="preserve"> commercial refrigeration or industrial process refrigeration appliances that contain 1,500 pounds or more of a refrigerant that contains an HFC or a </w:t>
      </w:r>
      <w:r w:rsidRPr="00C75F1C" w:rsidR="00DA29A0">
        <w:rPr>
          <w:rFonts w:asciiTheme="minorHAnsi" w:hAnsiTheme="minorHAnsi" w:cstheme="minorHAnsi"/>
          <w:sz w:val="22"/>
          <w:szCs w:val="22"/>
        </w:rPr>
        <w:t xml:space="preserve">substitute for an HFC with a GWP </w:t>
      </w:r>
      <w:r w:rsidRPr="00C75F1C" w:rsidR="005428B4">
        <w:rPr>
          <w:rFonts w:asciiTheme="minorHAnsi" w:hAnsiTheme="minorHAnsi" w:cstheme="minorHAnsi"/>
          <w:sz w:val="22"/>
          <w:szCs w:val="22"/>
        </w:rPr>
        <w:t xml:space="preserve">greater than 53 </w:t>
      </w:r>
      <w:r w:rsidRPr="00C75F1C" w:rsidR="00986216">
        <w:rPr>
          <w:rFonts w:asciiTheme="minorHAnsi" w:hAnsiTheme="minorHAnsi" w:cstheme="minorHAnsi"/>
          <w:sz w:val="22"/>
          <w:szCs w:val="22"/>
        </w:rPr>
        <w:t xml:space="preserve">who </w:t>
      </w:r>
      <w:r w:rsidRPr="00C75F1C" w:rsidR="00073680">
        <w:rPr>
          <w:rFonts w:asciiTheme="minorHAnsi" w:hAnsiTheme="minorHAnsi" w:cstheme="minorHAnsi"/>
          <w:sz w:val="22"/>
          <w:szCs w:val="22"/>
        </w:rPr>
        <w:t xml:space="preserve">are </w:t>
      </w:r>
      <w:r w:rsidRPr="00C75F1C" w:rsidR="03183746">
        <w:rPr>
          <w:rFonts w:asciiTheme="minorHAnsi" w:hAnsiTheme="minorHAnsi" w:cstheme="minorHAnsi"/>
          <w:sz w:val="22"/>
          <w:szCs w:val="22"/>
        </w:rPr>
        <w:t>required to use</w:t>
      </w:r>
      <w:r w:rsidRPr="00C75F1C" w:rsidR="00073680">
        <w:rPr>
          <w:rFonts w:asciiTheme="minorHAnsi" w:hAnsiTheme="minorHAnsi" w:cstheme="minorHAnsi"/>
          <w:sz w:val="22"/>
          <w:szCs w:val="22"/>
        </w:rPr>
        <w:t xml:space="preserve"> an ALD system; </w:t>
      </w:r>
      <w:r w:rsidRPr="00C75F1C" w:rsidR="26239D5D">
        <w:rPr>
          <w:rFonts w:asciiTheme="minorHAnsi" w:hAnsiTheme="minorHAnsi" w:cstheme="minorHAnsi"/>
          <w:sz w:val="22"/>
          <w:szCs w:val="22"/>
        </w:rPr>
        <w:t>all persons that</w:t>
      </w:r>
      <w:r w:rsidRPr="00C75F1C" w:rsidR="00073680">
        <w:rPr>
          <w:rFonts w:asciiTheme="minorHAnsi" w:hAnsiTheme="minorHAnsi" w:cstheme="minorHAnsi"/>
          <w:sz w:val="22"/>
          <w:szCs w:val="22"/>
        </w:rPr>
        <w:t xml:space="preserve"> </w:t>
      </w:r>
      <w:r w:rsidRPr="00C75F1C">
        <w:rPr>
          <w:rFonts w:asciiTheme="minorHAnsi" w:hAnsiTheme="minorHAnsi" w:cstheme="minorHAnsi"/>
          <w:sz w:val="22"/>
          <w:szCs w:val="22"/>
        </w:rPr>
        <w:t>perform first fill of equipment, service (e.g., recharge) equipment, and/or recycle HFCs in the fire suppression sector; reclaim</w:t>
      </w:r>
      <w:r w:rsidRPr="00C75F1C" w:rsidR="008177FB">
        <w:rPr>
          <w:rFonts w:asciiTheme="minorHAnsi" w:hAnsiTheme="minorHAnsi" w:cstheme="minorHAnsi"/>
          <w:sz w:val="22"/>
          <w:szCs w:val="22"/>
        </w:rPr>
        <w:t>ers</w:t>
      </w:r>
      <w:r w:rsidRPr="00C75F1C">
        <w:rPr>
          <w:rFonts w:asciiTheme="minorHAnsi" w:hAnsiTheme="minorHAnsi" w:cstheme="minorHAnsi"/>
          <w:sz w:val="22"/>
          <w:szCs w:val="22"/>
        </w:rPr>
        <w:t xml:space="preserve"> </w:t>
      </w:r>
      <w:r w:rsidRPr="00C75F1C" w:rsidR="00250B49">
        <w:rPr>
          <w:rFonts w:asciiTheme="minorHAnsi" w:hAnsiTheme="minorHAnsi" w:cstheme="minorHAnsi"/>
          <w:sz w:val="22"/>
          <w:szCs w:val="22"/>
        </w:rPr>
        <w:t xml:space="preserve">of </w:t>
      </w:r>
      <w:r w:rsidRPr="00C75F1C">
        <w:rPr>
          <w:rFonts w:asciiTheme="minorHAnsi" w:hAnsiTheme="minorHAnsi" w:cstheme="minorHAnsi"/>
          <w:sz w:val="22"/>
          <w:szCs w:val="22"/>
        </w:rPr>
        <w:t>HFC</w:t>
      </w:r>
      <w:r w:rsidRPr="00C75F1C" w:rsidR="000641ED">
        <w:rPr>
          <w:rFonts w:asciiTheme="minorHAnsi" w:hAnsiTheme="minorHAnsi" w:cstheme="minorHAnsi"/>
          <w:sz w:val="22"/>
          <w:szCs w:val="22"/>
        </w:rPr>
        <w:t xml:space="preserve"> refrigerants</w:t>
      </w:r>
      <w:r w:rsidRPr="00C75F1C" w:rsidR="006A3AA9">
        <w:rPr>
          <w:rFonts w:asciiTheme="minorHAnsi" w:hAnsiTheme="minorHAnsi" w:cstheme="minorHAnsi"/>
          <w:sz w:val="22"/>
          <w:szCs w:val="22"/>
        </w:rPr>
        <w:t xml:space="preserve">; </w:t>
      </w:r>
      <w:r w:rsidRPr="00C75F1C" w:rsidR="00250B49">
        <w:rPr>
          <w:rFonts w:asciiTheme="minorHAnsi" w:hAnsiTheme="minorHAnsi" w:cstheme="minorHAnsi"/>
          <w:sz w:val="22"/>
          <w:szCs w:val="22"/>
        </w:rPr>
        <w:t xml:space="preserve">those who sell or </w:t>
      </w:r>
      <w:r w:rsidRPr="00C75F1C" w:rsidR="00DE6F04">
        <w:rPr>
          <w:rFonts w:asciiTheme="minorHAnsi" w:hAnsiTheme="minorHAnsi" w:cstheme="minorHAnsi"/>
          <w:sz w:val="22"/>
          <w:szCs w:val="22"/>
        </w:rPr>
        <w:t xml:space="preserve">distribute </w:t>
      </w:r>
      <w:r w:rsidRPr="00C75F1C" w:rsidR="00250B49">
        <w:rPr>
          <w:rFonts w:asciiTheme="minorHAnsi" w:hAnsiTheme="minorHAnsi" w:cstheme="minorHAnsi"/>
          <w:sz w:val="22"/>
          <w:szCs w:val="22"/>
        </w:rPr>
        <w:t xml:space="preserve">or offer for sale or distribution </w:t>
      </w:r>
      <w:r w:rsidRPr="00C75F1C" w:rsidR="00DE6F04">
        <w:rPr>
          <w:rFonts w:asciiTheme="minorHAnsi" w:hAnsiTheme="minorHAnsi" w:cstheme="minorHAnsi"/>
          <w:sz w:val="22"/>
          <w:szCs w:val="22"/>
        </w:rPr>
        <w:t>reclaimed HFCs;</w:t>
      </w:r>
      <w:r w:rsidRPr="00C75F1C" w:rsidR="009949A0">
        <w:rPr>
          <w:rFonts w:asciiTheme="minorHAnsi" w:hAnsiTheme="minorHAnsi" w:cstheme="minorHAnsi"/>
          <w:sz w:val="22"/>
          <w:szCs w:val="22"/>
        </w:rPr>
        <w:t xml:space="preserve"> </w:t>
      </w:r>
      <w:r w:rsidRPr="00C75F1C" w:rsidR="00547B12">
        <w:rPr>
          <w:rFonts w:asciiTheme="minorHAnsi" w:hAnsiTheme="minorHAnsi" w:cstheme="minorHAnsi"/>
          <w:sz w:val="22"/>
          <w:szCs w:val="22"/>
        </w:rPr>
        <w:t xml:space="preserve">technicians who </w:t>
      </w:r>
      <w:r w:rsidRPr="00C75F1C" w:rsidR="009949A0">
        <w:rPr>
          <w:rFonts w:asciiTheme="minorHAnsi" w:hAnsiTheme="minorHAnsi" w:cstheme="minorHAnsi"/>
          <w:sz w:val="22"/>
          <w:szCs w:val="22"/>
        </w:rPr>
        <w:t>evacuate dispos</w:t>
      </w:r>
      <w:r w:rsidRPr="00C75F1C" w:rsidR="00CE3655">
        <w:rPr>
          <w:rFonts w:asciiTheme="minorHAnsi" w:hAnsiTheme="minorHAnsi" w:cstheme="minorHAnsi"/>
          <w:sz w:val="22"/>
          <w:szCs w:val="22"/>
        </w:rPr>
        <w:t>able cylinders to a specified level of vacuum prior to discarding the cylinder</w:t>
      </w:r>
      <w:r w:rsidRPr="00C75F1C" w:rsidR="000235C9">
        <w:rPr>
          <w:rFonts w:asciiTheme="minorHAnsi" w:hAnsiTheme="minorHAnsi" w:cstheme="minorHAnsi"/>
          <w:sz w:val="22"/>
          <w:szCs w:val="22"/>
        </w:rPr>
        <w:t>; or final processors who accept evacuated disposable cylinders</w:t>
      </w:r>
      <w:r w:rsidRPr="00C75F1C">
        <w:rPr>
          <w:rFonts w:asciiTheme="minorHAnsi" w:hAnsiTheme="minorHAnsi" w:cstheme="minorHAnsi"/>
          <w:sz w:val="22"/>
          <w:szCs w:val="22"/>
        </w:rPr>
        <w:t xml:space="preserve"> must record and/or report the following information either on an annual or as-needed basis.</w:t>
      </w:r>
    </w:p>
    <w:p w:rsidR="00E46A10" w:rsidRPr="00C75F1C" w:rsidP="002D3229" w14:paraId="0257CE0C" w14:textId="195064BD">
      <w:pPr>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Owners</w:t>
      </w:r>
      <w:r w:rsidRPr="00C75F1C">
        <w:rPr>
          <w:rFonts w:asciiTheme="minorHAnsi" w:hAnsiTheme="minorHAnsi" w:cstheme="minorHAnsi"/>
          <w:b/>
          <w:bCs/>
          <w:spacing w:val="-4"/>
          <w:sz w:val="22"/>
          <w:szCs w:val="22"/>
        </w:rPr>
        <w:t xml:space="preserve"> </w:t>
      </w:r>
      <w:r w:rsidRPr="00C75F1C">
        <w:rPr>
          <w:rFonts w:asciiTheme="minorHAnsi" w:hAnsiTheme="minorHAnsi" w:cstheme="minorHAnsi"/>
          <w:b/>
          <w:bCs/>
          <w:sz w:val="22"/>
          <w:szCs w:val="22"/>
        </w:rPr>
        <w:t>and</w:t>
      </w:r>
      <w:r w:rsidRPr="00C75F1C">
        <w:rPr>
          <w:rFonts w:asciiTheme="minorHAnsi" w:hAnsiTheme="minorHAnsi" w:cstheme="minorHAnsi"/>
          <w:b/>
          <w:bCs/>
          <w:spacing w:val="-2"/>
          <w:sz w:val="22"/>
          <w:szCs w:val="22"/>
        </w:rPr>
        <w:t xml:space="preserve"> </w:t>
      </w:r>
      <w:r w:rsidRPr="00C75F1C">
        <w:rPr>
          <w:rFonts w:asciiTheme="minorHAnsi" w:hAnsiTheme="minorHAnsi" w:cstheme="minorHAnsi"/>
          <w:b/>
          <w:bCs/>
          <w:sz w:val="22"/>
          <w:szCs w:val="22"/>
        </w:rPr>
        <w:t>Operators</w:t>
      </w:r>
      <w:r w:rsidRPr="00C75F1C">
        <w:rPr>
          <w:rFonts w:asciiTheme="minorHAnsi" w:hAnsiTheme="minorHAnsi" w:cstheme="minorHAnsi"/>
          <w:b/>
          <w:bCs/>
          <w:spacing w:val="-2"/>
          <w:sz w:val="22"/>
          <w:szCs w:val="22"/>
        </w:rPr>
        <w:t xml:space="preserve"> </w:t>
      </w:r>
      <w:r w:rsidRPr="00C75F1C">
        <w:rPr>
          <w:rFonts w:asciiTheme="minorHAnsi" w:hAnsiTheme="minorHAnsi" w:cstheme="minorHAnsi"/>
          <w:b/>
          <w:bCs/>
          <w:sz w:val="22"/>
          <w:szCs w:val="22"/>
        </w:rPr>
        <w:t>of</w:t>
      </w:r>
      <w:r w:rsidRPr="00C75F1C">
        <w:rPr>
          <w:rFonts w:asciiTheme="minorHAnsi" w:hAnsiTheme="minorHAnsi" w:cstheme="minorHAnsi"/>
          <w:b/>
          <w:bCs/>
          <w:spacing w:val="-2"/>
          <w:sz w:val="22"/>
          <w:szCs w:val="22"/>
        </w:rPr>
        <w:t xml:space="preserve"> </w:t>
      </w:r>
      <w:r w:rsidRPr="00C75F1C">
        <w:rPr>
          <w:rFonts w:asciiTheme="minorHAnsi" w:hAnsiTheme="minorHAnsi" w:cstheme="minorHAnsi"/>
          <w:b/>
          <w:bCs/>
          <w:sz w:val="22"/>
          <w:szCs w:val="22"/>
        </w:rPr>
        <w:t>HFC</w:t>
      </w:r>
      <w:r w:rsidRPr="00C75F1C">
        <w:rPr>
          <w:rFonts w:asciiTheme="minorHAnsi" w:hAnsiTheme="minorHAnsi" w:cstheme="minorHAnsi"/>
          <w:b/>
          <w:bCs/>
          <w:spacing w:val="-3"/>
          <w:sz w:val="22"/>
          <w:szCs w:val="22"/>
        </w:rPr>
        <w:t xml:space="preserve"> </w:t>
      </w:r>
      <w:r w:rsidRPr="00C75F1C">
        <w:rPr>
          <w:rFonts w:asciiTheme="minorHAnsi" w:hAnsiTheme="minorHAnsi" w:cstheme="minorHAnsi"/>
          <w:b/>
          <w:bCs/>
          <w:sz w:val="22"/>
          <w:szCs w:val="22"/>
        </w:rPr>
        <w:t>Refrigerant-</w:t>
      </w:r>
      <w:r w:rsidRPr="00C75F1C" w:rsidR="23C6D41A">
        <w:rPr>
          <w:rFonts w:asciiTheme="minorHAnsi" w:hAnsiTheme="minorHAnsi" w:cstheme="minorHAnsi"/>
          <w:b/>
          <w:bCs/>
          <w:sz w:val="22"/>
          <w:szCs w:val="22"/>
        </w:rPr>
        <w:t>C</w:t>
      </w:r>
      <w:r w:rsidRPr="00C75F1C">
        <w:rPr>
          <w:rFonts w:asciiTheme="minorHAnsi" w:hAnsiTheme="minorHAnsi" w:cstheme="minorHAnsi"/>
          <w:b/>
          <w:bCs/>
          <w:sz w:val="22"/>
          <w:szCs w:val="22"/>
        </w:rPr>
        <w:t>ontaining</w:t>
      </w:r>
      <w:r w:rsidRPr="00C75F1C">
        <w:rPr>
          <w:rFonts w:asciiTheme="minorHAnsi" w:hAnsiTheme="minorHAnsi" w:cstheme="minorHAnsi"/>
          <w:b/>
          <w:bCs/>
          <w:spacing w:val="-1"/>
          <w:sz w:val="22"/>
          <w:szCs w:val="22"/>
        </w:rPr>
        <w:t xml:space="preserve"> </w:t>
      </w:r>
      <w:r w:rsidRPr="00C75F1C">
        <w:rPr>
          <w:rFonts w:asciiTheme="minorHAnsi" w:hAnsiTheme="minorHAnsi" w:cstheme="minorHAnsi"/>
          <w:b/>
          <w:bCs/>
          <w:spacing w:val="-2"/>
          <w:sz w:val="22"/>
          <w:szCs w:val="22"/>
        </w:rPr>
        <w:t>Appliances</w:t>
      </w:r>
    </w:p>
    <w:p w:rsidR="00E46A10" w:rsidRPr="00C75F1C" w:rsidP="00660BD2" w14:paraId="7D884965" w14:textId="0B545CF2">
      <w:pPr>
        <w:autoSpaceDE w:val="0"/>
        <w:autoSpaceDN w:val="0"/>
        <w:spacing w:before="120" w:line="253" w:lineRule="exact"/>
        <w:rPr>
          <w:rFonts w:asciiTheme="minorHAnsi" w:hAnsiTheme="minorHAnsi" w:cstheme="minorHAnsi"/>
          <w:sz w:val="22"/>
          <w:szCs w:val="22"/>
        </w:rPr>
      </w:pPr>
      <w:r w:rsidRPr="00C75F1C">
        <w:rPr>
          <w:rFonts w:asciiTheme="minorHAnsi" w:hAnsiTheme="minorHAnsi" w:cstheme="minorHAnsi"/>
          <w:sz w:val="22"/>
          <w:szCs w:val="22"/>
          <w:u w:val="single"/>
        </w:rPr>
        <w:t>Request</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for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Leak</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Repair</w:t>
      </w:r>
      <w:r w:rsidRPr="00C75F1C">
        <w:rPr>
          <w:rFonts w:asciiTheme="minorHAnsi" w:hAnsiTheme="minorHAnsi" w:cstheme="minorHAnsi"/>
          <w:spacing w:val="-6"/>
          <w:sz w:val="22"/>
          <w:szCs w:val="22"/>
          <w:u w:val="single"/>
        </w:rPr>
        <w:t xml:space="preserve"> </w:t>
      </w:r>
      <w:r w:rsidRPr="00C75F1C">
        <w:rPr>
          <w:rFonts w:asciiTheme="minorHAnsi" w:hAnsiTheme="minorHAnsi" w:cstheme="minorHAnsi"/>
          <w:sz w:val="22"/>
          <w:szCs w:val="22"/>
          <w:u w:val="single"/>
        </w:rPr>
        <w:t>Extension</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pacing w:val="-2"/>
          <w:sz w:val="22"/>
          <w:szCs w:val="22"/>
          <w:u w:val="single"/>
        </w:rPr>
        <w:t>Requirements:</w:t>
      </w:r>
    </w:p>
    <w:p w:rsidR="00E46A10" w:rsidRPr="00C75F1C" w:rsidP="00D03BCD" w14:paraId="707499E2"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Identification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 address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pacing w:val="-2"/>
          <w:sz w:val="22"/>
          <w:szCs w:val="22"/>
        </w:rPr>
        <w:t>facility;</w:t>
      </w:r>
    </w:p>
    <w:p w:rsidR="00E46A10" w:rsidRPr="00C75F1C" w:rsidP="00D03BCD" w14:paraId="6779CC0F"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name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owner</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operator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refrigerant-containing </w:t>
      </w:r>
      <w:r w:rsidRPr="00C75F1C">
        <w:rPr>
          <w:rFonts w:asciiTheme="minorHAnsi" w:hAnsiTheme="minorHAnsi" w:cstheme="minorHAnsi"/>
          <w:spacing w:val="-2"/>
          <w:sz w:val="22"/>
          <w:szCs w:val="22"/>
        </w:rPr>
        <w:t>appliance;</w:t>
      </w:r>
    </w:p>
    <w:p w:rsidR="00E46A10" w:rsidRPr="00C75F1C" w:rsidP="00D03BCD" w14:paraId="74416F5C" w14:textId="77777777">
      <w:pPr>
        <w:numPr>
          <w:ilvl w:val="0"/>
          <w:numId w:val="6"/>
        </w:numPr>
        <w:tabs>
          <w:tab w:val="left" w:pos="1170"/>
        </w:tabs>
        <w:autoSpaceDE w:val="0"/>
        <w:autoSpaceDN w:val="0"/>
        <w:spacing w:before="1" w:line="293" w:lineRule="exact"/>
        <w:ind w:left="72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rate;</w:t>
      </w:r>
    </w:p>
    <w:p w:rsidR="00E46A10" w:rsidRPr="00C75F1C" w:rsidP="00D03BCD" w14:paraId="0D5A1B5B"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method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used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to determine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 rate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 xml:space="preserve">full </w:t>
      </w:r>
      <w:r w:rsidRPr="00C75F1C">
        <w:rPr>
          <w:rFonts w:asciiTheme="minorHAnsi" w:hAnsiTheme="minorHAnsi" w:cstheme="minorHAnsi"/>
          <w:spacing w:val="-2"/>
          <w:sz w:val="22"/>
          <w:szCs w:val="22"/>
        </w:rPr>
        <w:t>charge;</w:t>
      </w:r>
    </w:p>
    <w:p w:rsidR="00E46A10" w:rsidRPr="00C75F1C" w:rsidP="00D03BCD" w14:paraId="54D81A25"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date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 refrigerant-containing</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appliance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exceeded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applicable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rate;</w:t>
      </w:r>
    </w:p>
    <w:p w:rsidR="00E46A10" w:rsidRPr="00C75F1C" w:rsidP="00D03BCD" w14:paraId="016FDE1A"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location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extent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determined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date;</w:t>
      </w:r>
    </w:p>
    <w:p w:rsidR="00E46A10" w:rsidRPr="00C75F1C" w:rsidP="00D03BCD" w14:paraId="3BA84B0F" w14:textId="77777777">
      <w:pPr>
        <w:numPr>
          <w:ilvl w:val="0"/>
          <w:numId w:val="6"/>
        </w:numPr>
        <w:tabs>
          <w:tab w:val="left" w:pos="1170"/>
        </w:tabs>
        <w:autoSpaceDE w:val="0"/>
        <w:autoSpaceDN w:val="0"/>
        <w:ind w:left="720"/>
        <w:rPr>
          <w:rFonts w:asciiTheme="minorHAnsi" w:hAnsiTheme="minorHAnsi" w:cstheme="minorHAnsi"/>
          <w:sz w:val="22"/>
          <w:szCs w:val="22"/>
        </w:rPr>
      </w:pPr>
      <w:r w:rsidRPr="00C75F1C">
        <w:rPr>
          <w:rFonts w:asciiTheme="minorHAnsi" w:hAnsiTheme="minorHAnsi" w:cstheme="minorHAnsi"/>
          <w:sz w:val="22"/>
          <w:szCs w:val="22"/>
        </w:rPr>
        <w:t>Any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repair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work</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has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been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performed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thus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far,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including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date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work</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was </w:t>
      </w:r>
      <w:r w:rsidRPr="00C75F1C">
        <w:rPr>
          <w:rFonts w:asciiTheme="minorHAnsi" w:hAnsiTheme="minorHAnsi" w:cstheme="minorHAnsi"/>
          <w:spacing w:val="-2"/>
          <w:sz w:val="22"/>
          <w:szCs w:val="22"/>
        </w:rPr>
        <w:t>completed;</w:t>
      </w:r>
    </w:p>
    <w:p w:rsidR="00E46A10" w:rsidRPr="00C75F1C" w:rsidP="00D03BCD" w14:paraId="42546075" w14:textId="77777777">
      <w:pPr>
        <w:numPr>
          <w:ilvl w:val="0"/>
          <w:numId w:val="6"/>
        </w:numPr>
        <w:tabs>
          <w:tab w:val="left" w:pos="1170"/>
        </w:tabs>
        <w:autoSpaceDE w:val="0"/>
        <w:autoSpaceDN w:val="0"/>
        <w:ind w:left="72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reasons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why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more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30</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days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120</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days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industrial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process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shutdown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is required) are needed to complete the </w:t>
      </w:r>
      <w:r w:rsidRPr="00C75F1C">
        <w:rPr>
          <w:rFonts w:asciiTheme="minorHAnsi" w:hAnsiTheme="minorHAnsi" w:cstheme="minorHAnsi"/>
          <w:sz w:val="22"/>
          <w:szCs w:val="22"/>
        </w:rPr>
        <w:t>repair;</w:t>
      </w:r>
    </w:p>
    <w:p w:rsidR="00E46A10" w:rsidRPr="00C75F1C" w:rsidP="00D03BCD" w14:paraId="3A053DEC" w14:textId="02D18850">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An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estimate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when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 work</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will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be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completed;</w:t>
      </w:r>
      <w:r w:rsidRPr="00C75F1C">
        <w:rPr>
          <w:rFonts w:asciiTheme="minorHAnsi" w:hAnsiTheme="minorHAnsi" w:cstheme="minorHAnsi"/>
          <w:spacing w:val="1"/>
          <w:sz w:val="22"/>
          <w:szCs w:val="22"/>
        </w:rPr>
        <w:t xml:space="preserve"> </w:t>
      </w:r>
      <w:r w:rsidRPr="00C75F1C" w:rsidR="007312BA">
        <w:rPr>
          <w:rFonts w:asciiTheme="minorHAnsi" w:hAnsiTheme="minorHAnsi" w:cstheme="minorHAnsi"/>
          <w:spacing w:val="1"/>
          <w:sz w:val="22"/>
          <w:szCs w:val="22"/>
        </w:rPr>
        <w:t>and</w:t>
      </w:r>
    </w:p>
    <w:p w:rsidR="00E46A10" w:rsidRPr="00C75F1C" w:rsidP="00D03BCD" w14:paraId="7F23FE72" w14:textId="3F7C977C">
      <w:pPr>
        <w:numPr>
          <w:ilvl w:val="0"/>
          <w:numId w:val="6"/>
        </w:numPr>
        <w:tabs>
          <w:tab w:val="left" w:pos="1170"/>
        </w:tabs>
        <w:autoSpaceDE w:val="0"/>
        <w:autoSpaceDN w:val="0"/>
        <w:ind w:left="720"/>
        <w:rPr>
          <w:rFonts w:asciiTheme="minorHAnsi" w:hAnsiTheme="minorHAnsi" w:cstheme="minorHAnsi"/>
          <w:sz w:val="22"/>
          <w:szCs w:val="22"/>
        </w:rPr>
      </w:pPr>
      <w:r w:rsidRPr="00C75F1C">
        <w:rPr>
          <w:rFonts w:asciiTheme="minorHAnsi" w:hAnsiTheme="minorHAnsi" w:cstheme="minorHAnsi"/>
          <w:sz w:val="22"/>
          <w:szCs w:val="22"/>
        </w:rPr>
        <w:t>If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estimated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completion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extended,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new</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estimated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completion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 documentation of the reason for that change</w:t>
      </w:r>
      <w:r w:rsidRPr="00C75F1C" w:rsidR="4E7C531C">
        <w:rPr>
          <w:rFonts w:asciiTheme="minorHAnsi" w:hAnsiTheme="minorHAnsi" w:cstheme="minorHAnsi"/>
          <w:sz w:val="22"/>
          <w:szCs w:val="22"/>
        </w:rPr>
        <w:t xml:space="preserve">. </w:t>
      </w:r>
    </w:p>
    <w:p w:rsidR="00E46A10" w:rsidRPr="00C75F1C" w:rsidP="00660BD2" w14:paraId="135E346C" w14:textId="0F75FEFF">
      <w:pPr>
        <w:autoSpaceDE w:val="0"/>
        <w:autoSpaceDN w:val="0"/>
        <w:spacing w:before="118" w:line="276" w:lineRule="exact"/>
        <w:rPr>
          <w:rFonts w:asciiTheme="minorHAnsi" w:hAnsiTheme="minorHAnsi" w:cstheme="minorHAnsi"/>
          <w:sz w:val="22"/>
          <w:szCs w:val="22"/>
        </w:rPr>
      </w:pPr>
      <w:r w:rsidRPr="00C75F1C">
        <w:rPr>
          <w:rFonts w:asciiTheme="minorHAnsi" w:hAnsiTheme="minorHAnsi" w:cstheme="minorHAnsi"/>
          <w:sz w:val="22"/>
          <w:szCs w:val="22"/>
          <w:u w:val="single"/>
        </w:rPr>
        <w:t>Request</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to</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Cease</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Retrofit/Retirement</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Plan</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pacing w:val="-2"/>
          <w:sz w:val="22"/>
          <w:szCs w:val="22"/>
          <w:u w:val="single"/>
        </w:rPr>
        <w:t>Requirements:</w:t>
      </w:r>
    </w:p>
    <w:p w:rsidR="00E46A10" w:rsidRPr="00C75F1C" w:rsidP="00D03BCD" w14:paraId="200DCB82"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date that the requirement to develop a retrofit or retirement plan was </w:t>
      </w:r>
      <w:r w:rsidRPr="00C75F1C">
        <w:rPr>
          <w:rFonts w:asciiTheme="minorHAnsi" w:hAnsiTheme="minorHAnsi" w:cstheme="minorHAnsi"/>
          <w:sz w:val="22"/>
          <w:szCs w:val="22"/>
        </w:rPr>
        <w:t>triggered;</w:t>
      </w:r>
    </w:p>
    <w:p w:rsidR="00E46A10" w:rsidRPr="00C75F1C" w:rsidP="00D03BCD" w14:paraId="4C44FD83"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leak </w:t>
      </w:r>
      <w:r w:rsidRPr="00C75F1C">
        <w:rPr>
          <w:rFonts w:asciiTheme="minorHAnsi" w:hAnsiTheme="minorHAnsi" w:cstheme="minorHAnsi"/>
          <w:sz w:val="22"/>
          <w:szCs w:val="22"/>
        </w:rPr>
        <w:t>rate;</w:t>
      </w:r>
    </w:p>
    <w:p w:rsidR="00E46A10" w:rsidRPr="00C75F1C" w:rsidP="00D03BCD" w14:paraId="0DBE68C7"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method used to determine the leak rate and full </w:t>
      </w:r>
      <w:r w:rsidRPr="00C75F1C">
        <w:rPr>
          <w:rFonts w:asciiTheme="minorHAnsi" w:hAnsiTheme="minorHAnsi" w:cstheme="minorHAnsi"/>
          <w:sz w:val="22"/>
          <w:szCs w:val="22"/>
        </w:rPr>
        <w:t>charge;</w:t>
      </w:r>
    </w:p>
    <w:p w:rsidR="00E46A10" w:rsidRPr="00C75F1C" w:rsidP="00D03BCD" w14:paraId="5CC65A21"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location of the leak(s) identified in the leak </w:t>
      </w:r>
      <w:r w:rsidRPr="00C75F1C">
        <w:rPr>
          <w:rFonts w:asciiTheme="minorHAnsi" w:hAnsiTheme="minorHAnsi" w:cstheme="minorHAnsi"/>
          <w:sz w:val="22"/>
          <w:szCs w:val="22"/>
        </w:rPr>
        <w:t>inspection;</w:t>
      </w:r>
    </w:p>
    <w:p w:rsidR="00E46A10" w:rsidRPr="00C75F1C" w:rsidP="00D03BCD" w14:paraId="407C9AE6"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 description of repair work that has been </w:t>
      </w:r>
      <w:r w:rsidRPr="00C75F1C">
        <w:rPr>
          <w:rFonts w:asciiTheme="minorHAnsi" w:hAnsiTheme="minorHAnsi" w:cstheme="minorHAnsi"/>
          <w:sz w:val="22"/>
          <w:szCs w:val="22"/>
        </w:rPr>
        <w:t>completed;</w:t>
      </w:r>
    </w:p>
    <w:p w:rsidR="00E46A10" w:rsidRPr="00C75F1C" w:rsidP="00D03BCD" w14:paraId="074F4D83"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 description of repair work that has not been </w:t>
      </w:r>
      <w:r w:rsidRPr="00C75F1C">
        <w:rPr>
          <w:rFonts w:asciiTheme="minorHAnsi" w:hAnsiTheme="minorHAnsi" w:cstheme="minorHAnsi"/>
          <w:sz w:val="22"/>
          <w:szCs w:val="22"/>
        </w:rPr>
        <w:t>completed;</w:t>
      </w:r>
    </w:p>
    <w:p w:rsidR="00E46A10" w:rsidRPr="00C75F1C" w:rsidP="00D03BCD" w14:paraId="085D59E8"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A description of why the repair was not conducted within the time frames required; and</w:t>
      </w:r>
    </w:p>
    <w:p w:rsidR="00E46A10" w:rsidRPr="00C75F1C" w:rsidP="00D03BCD" w14:paraId="004EDF6B" w14:textId="16A8777C">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A statement signed by a</w:t>
      </w:r>
      <w:r w:rsidRPr="00C75F1C" w:rsidR="07092EEB">
        <w:rPr>
          <w:rFonts w:asciiTheme="minorHAnsi" w:hAnsiTheme="minorHAnsi" w:cstheme="minorHAnsi"/>
          <w:sz w:val="22"/>
          <w:szCs w:val="22"/>
        </w:rPr>
        <w:t>n authorized company official</w:t>
      </w:r>
      <w:r w:rsidRPr="00C75F1C">
        <w:rPr>
          <w:rFonts w:asciiTheme="minorHAnsi" w:hAnsiTheme="minorHAnsi" w:cstheme="minorHAnsi"/>
          <w:sz w:val="22"/>
          <w:szCs w:val="22"/>
        </w:rPr>
        <w:t xml:space="preserve"> that all identified leaks will be repaired and an estimate of when those repairs will be completed (not to exceed one year from date of the plan).</w:t>
      </w:r>
    </w:p>
    <w:p w:rsidR="00E46A10" w:rsidRPr="00C75F1C" w:rsidP="00660BD2" w14:paraId="6CDDBFF2" w14:textId="2308E064">
      <w:pPr>
        <w:autoSpaceDE w:val="0"/>
        <w:autoSpaceDN w:val="0"/>
        <w:spacing w:before="119"/>
        <w:ind w:right="182"/>
        <w:rPr>
          <w:rFonts w:asciiTheme="minorHAnsi" w:hAnsiTheme="minorHAnsi" w:cstheme="minorHAnsi"/>
          <w:sz w:val="22"/>
          <w:szCs w:val="22"/>
        </w:rPr>
      </w:pPr>
      <w:r w:rsidRPr="00C75F1C">
        <w:rPr>
          <w:rFonts w:asciiTheme="minorHAnsi" w:hAnsiTheme="minorHAnsi" w:cstheme="minorHAnsi"/>
          <w:sz w:val="22"/>
          <w:szCs w:val="22"/>
          <w:u w:val="single"/>
        </w:rPr>
        <w:t>Request</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for</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Retrofit/Retirement</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Plan</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Extension</w:t>
      </w:r>
      <w:r w:rsidRPr="00C75F1C">
        <w:rPr>
          <w:rFonts w:asciiTheme="minorHAnsi" w:hAnsiTheme="minorHAnsi" w:cstheme="minorHAnsi"/>
          <w:spacing w:val="-4"/>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(for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industrial</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process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u w:val="single"/>
        </w:rPr>
        <w:t>refrigeration equipment only):</w:t>
      </w:r>
    </w:p>
    <w:p w:rsidR="00E46A10" w:rsidRPr="00C75F1C" w:rsidP="00D03BCD" w14:paraId="121989F9"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identification of the refrigerant-containing </w:t>
      </w:r>
      <w:r w:rsidRPr="00C75F1C">
        <w:rPr>
          <w:rFonts w:asciiTheme="minorHAnsi" w:hAnsiTheme="minorHAnsi" w:cstheme="minorHAnsi"/>
          <w:sz w:val="22"/>
          <w:szCs w:val="22"/>
        </w:rPr>
        <w:t>appliance;</w:t>
      </w:r>
    </w:p>
    <w:p w:rsidR="00E46A10" w:rsidRPr="00C75F1C" w:rsidP="00D03BCD" w14:paraId="78CEDC43"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name of the owner or </w:t>
      </w:r>
      <w:r w:rsidRPr="00C75F1C">
        <w:rPr>
          <w:rFonts w:asciiTheme="minorHAnsi" w:hAnsiTheme="minorHAnsi" w:cstheme="minorHAnsi"/>
          <w:sz w:val="22"/>
          <w:szCs w:val="22"/>
        </w:rPr>
        <w:t>operator;</w:t>
      </w:r>
    </w:p>
    <w:p w:rsidR="00E46A10" w:rsidRPr="00C75F1C" w:rsidP="00D03BCD" w14:paraId="32E4E922" w14:textId="1C09C3B9">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leak </w:t>
      </w:r>
      <w:r w:rsidRPr="00C75F1C">
        <w:rPr>
          <w:rFonts w:asciiTheme="minorHAnsi" w:hAnsiTheme="minorHAnsi" w:cstheme="minorHAnsi"/>
          <w:sz w:val="22"/>
          <w:szCs w:val="22"/>
        </w:rPr>
        <w:t>rate;</w:t>
      </w:r>
    </w:p>
    <w:p w:rsidR="00E46A10" w:rsidRPr="00C75F1C" w:rsidP="00D03BCD" w14:paraId="12D07B52"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method used to determine the leak rate and full </w:t>
      </w:r>
      <w:r w:rsidRPr="00C75F1C">
        <w:rPr>
          <w:rFonts w:asciiTheme="minorHAnsi" w:hAnsiTheme="minorHAnsi" w:cstheme="minorHAnsi"/>
          <w:sz w:val="22"/>
          <w:szCs w:val="22"/>
        </w:rPr>
        <w:t>charge;</w:t>
      </w:r>
    </w:p>
    <w:p w:rsidR="00E46A10" w:rsidRPr="00C75F1C" w:rsidP="00D03BCD" w14:paraId="6317B494"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date the refrigerant-containing appliance exceeded the applicable leak </w:t>
      </w:r>
      <w:r w:rsidRPr="00C75F1C">
        <w:rPr>
          <w:rFonts w:asciiTheme="minorHAnsi" w:hAnsiTheme="minorHAnsi" w:cstheme="minorHAnsi"/>
          <w:sz w:val="22"/>
          <w:szCs w:val="22"/>
        </w:rPr>
        <w:t>rate;</w:t>
      </w:r>
    </w:p>
    <w:p w:rsidR="00E46A10" w:rsidRPr="00C75F1C" w:rsidP="00D03BCD" w14:paraId="1F779006"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location of leak(s) to the extent determined to </w:t>
      </w:r>
      <w:r w:rsidRPr="00C75F1C">
        <w:rPr>
          <w:rFonts w:asciiTheme="minorHAnsi" w:hAnsiTheme="minorHAnsi" w:cstheme="minorHAnsi"/>
          <w:sz w:val="22"/>
          <w:szCs w:val="22"/>
        </w:rPr>
        <w:t>date;</w:t>
      </w:r>
    </w:p>
    <w:p w:rsidR="00E46A10" w:rsidRPr="00C75F1C" w:rsidP="00D03BCD" w14:paraId="48DCEC21"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Any repair work that has been finished thus far, including the date that work was </w:t>
      </w:r>
      <w:r w:rsidRPr="00C75F1C">
        <w:rPr>
          <w:rFonts w:asciiTheme="minorHAnsi" w:hAnsiTheme="minorHAnsi" w:cstheme="minorHAnsi"/>
          <w:sz w:val="22"/>
          <w:szCs w:val="22"/>
        </w:rPr>
        <w:t>finished;</w:t>
      </w:r>
    </w:p>
    <w:p w:rsidR="00E46A10" w:rsidRPr="00C75F1C" w:rsidP="00D03BCD" w14:paraId="5E5B7F6F"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 plan to finish the retrofit or retirement of the refrigerant-containing </w:t>
      </w:r>
      <w:r w:rsidRPr="00C75F1C">
        <w:rPr>
          <w:rFonts w:asciiTheme="minorHAnsi" w:hAnsiTheme="minorHAnsi" w:cstheme="minorHAnsi"/>
          <w:sz w:val="22"/>
          <w:szCs w:val="22"/>
        </w:rPr>
        <w:t>appliance;</w:t>
      </w:r>
    </w:p>
    <w:p w:rsidR="00E46A10" w:rsidRPr="00C75F1C" w:rsidP="00D03BCD" w14:paraId="7734B02B"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reasons why more than one year </w:t>
      </w:r>
      <w:r w:rsidRPr="00C75F1C">
        <w:rPr>
          <w:rFonts w:asciiTheme="minorHAnsi" w:hAnsiTheme="minorHAnsi" w:cstheme="minorHAnsi"/>
          <w:sz w:val="22"/>
          <w:szCs w:val="22"/>
        </w:rPr>
        <w:t>is</w:t>
      </w:r>
      <w:r w:rsidRPr="00C75F1C">
        <w:rPr>
          <w:rFonts w:asciiTheme="minorHAnsi" w:hAnsiTheme="minorHAnsi" w:cstheme="minorHAnsi"/>
          <w:sz w:val="22"/>
          <w:szCs w:val="22"/>
        </w:rPr>
        <w:t xml:space="preserve"> necessary to retrofit or retire the refrigerant- containing appliance;</w:t>
      </w:r>
    </w:p>
    <w:p w:rsidR="00E46A10" w:rsidRPr="00C75F1C" w:rsidP="00D03BCD" w14:paraId="226D6C1C"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date of notification to </w:t>
      </w:r>
      <w:r w:rsidRPr="00C75F1C">
        <w:rPr>
          <w:rFonts w:asciiTheme="minorHAnsi" w:hAnsiTheme="minorHAnsi" w:cstheme="minorHAnsi"/>
          <w:sz w:val="22"/>
          <w:szCs w:val="22"/>
        </w:rPr>
        <w:t>EPA;</w:t>
      </w:r>
    </w:p>
    <w:p w:rsidR="00E46A10" w:rsidRPr="00C75F1C" w:rsidP="00D03BCD" w14:paraId="5AD92551" w14:textId="311D0731">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An estimate of when retrofit or retirement work will be finished; </w:t>
      </w:r>
      <w:r w:rsidRPr="00C75F1C" w:rsidR="007312BA">
        <w:rPr>
          <w:rFonts w:asciiTheme="minorHAnsi" w:hAnsiTheme="minorHAnsi" w:cstheme="minorHAnsi"/>
          <w:sz w:val="22"/>
          <w:szCs w:val="22"/>
        </w:rPr>
        <w:t>and</w:t>
      </w:r>
    </w:p>
    <w:p w:rsidR="00E46A10" w:rsidRPr="00C75F1C" w:rsidP="00D03BCD" w14:paraId="577988A3" w14:textId="04FF8F85">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If the estimated completion date is to be revised, a new estimated date of completion and documentation of the reason for that change</w:t>
      </w:r>
      <w:r w:rsidRPr="00C75F1C">
        <w:rPr>
          <w:rFonts w:asciiTheme="minorHAnsi" w:hAnsiTheme="minorHAnsi" w:cstheme="minorHAnsi"/>
          <w:sz w:val="22"/>
          <w:szCs w:val="22"/>
        </w:rPr>
        <w:t>.</w:t>
      </w:r>
    </w:p>
    <w:p w:rsidR="00E46A10" w:rsidRPr="00C75F1C" w:rsidP="00660BD2" w14:paraId="6C7BCADA" w14:textId="683738F3">
      <w:pPr>
        <w:autoSpaceDE w:val="0"/>
        <w:autoSpaceDN w:val="0"/>
        <w:spacing w:before="118" w:line="276" w:lineRule="exact"/>
        <w:rPr>
          <w:rFonts w:asciiTheme="minorHAnsi" w:hAnsiTheme="minorHAnsi" w:cstheme="minorHAnsi"/>
          <w:sz w:val="22"/>
          <w:szCs w:val="22"/>
        </w:rPr>
      </w:pPr>
      <w:r w:rsidRPr="00C75F1C">
        <w:rPr>
          <w:rFonts w:asciiTheme="minorHAnsi" w:hAnsiTheme="minorHAnsi" w:cstheme="minorHAnsi"/>
          <w:sz w:val="22"/>
          <w:szCs w:val="22"/>
          <w:u w:val="single"/>
        </w:rPr>
        <w:t>Chronic</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Leak</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Reporting</w:t>
      </w:r>
      <w:r w:rsidRPr="00C75F1C">
        <w:rPr>
          <w:rFonts w:asciiTheme="minorHAnsi" w:hAnsiTheme="minorHAnsi" w:cstheme="minorHAnsi"/>
          <w:spacing w:val="-1"/>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w:t>
      </w:r>
    </w:p>
    <w:p w:rsidR="00E46A10" w:rsidRPr="00C75F1C" w:rsidP="00D03BCD" w14:paraId="6421EDC7"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Appliance owner </w:t>
      </w:r>
      <w:r w:rsidRPr="00C75F1C">
        <w:rPr>
          <w:rFonts w:asciiTheme="minorHAnsi" w:hAnsiTheme="minorHAnsi" w:cstheme="minorHAnsi"/>
          <w:sz w:val="22"/>
          <w:szCs w:val="22"/>
        </w:rPr>
        <w:t>name;</w:t>
      </w:r>
    </w:p>
    <w:p w:rsidR="00E46A10" w:rsidRPr="00C75F1C" w:rsidP="00D03BCD" w14:paraId="04ABCA62"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Facility name and address where appliance is </w:t>
      </w:r>
      <w:r w:rsidRPr="00C75F1C">
        <w:rPr>
          <w:rFonts w:asciiTheme="minorHAnsi" w:hAnsiTheme="minorHAnsi" w:cstheme="minorHAnsi"/>
          <w:sz w:val="22"/>
          <w:szCs w:val="22"/>
        </w:rPr>
        <w:t>located;</w:t>
      </w:r>
    </w:p>
    <w:p w:rsidR="00E46A10" w:rsidRPr="00C75F1C" w:rsidP="00D03BCD" w14:paraId="4D7FB1F8"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Appliance ID or </w:t>
      </w:r>
      <w:r w:rsidRPr="00C75F1C">
        <w:rPr>
          <w:rFonts w:asciiTheme="minorHAnsi" w:hAnsiTheme="minorHAnsi" w:cstheme="minorHAnsi"/>
          <w:sz w:val="22"/>
          <w:szCs w:val="22"/>
        </w:rPr>
        <w:t>description;</w:t>
      </w:r>
    </w:p>
    <w:p w:rsidR="00E46A10" w:rsidRPr="00C75F1C" w:rsidP="00D03BCD" w14:paraId="36DB62EB"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Appliance </w:t>
      </w:r>
      <w:r w:rsidRPr="00C75F1C">
        <w:rPr>
          <w:rFonts w:asciiTheme="minorHAnsi" w:hAnsiTheme="minorHAnsi" w:cstheme="minorHAnsi"/>
          <w:sz w:val="22"/>
          <w:szCs w:val="22"/>
        </w:rPr>
        <w:t>type;</w:t>
      </w:r>
    </w:p>
    <w:p w:rsidR="00E46A10" w:rsidRPr="00C75F1C" w:rsidP="00D03BCD" w14:paraId="196E9376"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Refrigerant </w:t>
      </w:r>
      <w:r w:rsidRPr="00C75F1C">
        <w:rPr>
          <w:rFonts w:asciiTheme="minorHAnsi" w:hAnsiTheme="minorHAnsi" w:cstheme="minorHAnsi"/>
          <w:sz w:val="22"/>
          <w:szCs w:val="22"/>
        </w:rPr>
        <w:t>type;</w:t>
      </w:r>
    </w:p>
    <w:p w:rsidR="00E46A10" w:rsidRPr="00C75F1C" w:rsidP="00D03BCD" w14:paraId="421BD149"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Full charge of appliance (in pounds</w:t>
      </w:r>
      <w:r w:rsidRPr="00C75F1C">
        <w:rPr>
          <w:rFonts w:asciiTheme="minorHAnsi" w:hAnsiTheme="minorHAnsi" w:cstheme="minorHAnsi"/>
          <w:sz w:val="22"/>
          <w:szCs w:val="22"/>
        </w:rPr>
        <w:t>);</w:t>
      </w:r>
    </w:p>
    <w:p w:rsidR="00E46A10" w:rsidRPr="00C75F1C" w:rsidP="00D03BCD" w14:paraId="4038B8EF"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Annual percent refrigerant </w:t>
      </w:r>
      <w:r w:rsidRPr="00C75F1C">
        <w:rPr>
          <w:rFonts w:asciiTheme="minorHAnsi" w:hAnsiTheme="minorHAnsi" w:cstheme="minorHAnsi"/>
          <w:sz w:val="22"/>
          <w:szCs w:val="22"/>
        </w:rPr>
        <w:t>loss;</w:t>
      </w:r>
    </w:p>
    <w:p w:rsidR="00E46A10" w:rsidRPr="00C75F1C" w:rsidP="00D03BCD" w14:paraId="5B1B7360"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Dates of refrigerant </w:t>
      </w:r>
      <w:r w:rsidRPr="00C75F1C">
        <w:rPr>
          <w:rFonts w:asciiTheme="minorHAnsi" w:hAnsiTheme="minorHAnsi" w:cstheme="minorHAnsi"/>
          <w:sz w:val="22"/>
          <w:szCs w:val="22"/>
        </w:rPr>
        <w:t>addition;</w:t>
      </w:r>
    </w:p>
    <w:p w:rsidR="00E46A10" w:rsidRPr="00C75F1C" w:rsidP="00D03BCD" w14:paraId="47261FD0"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Amounts of refrigerant </w:t>
      </w:r>
      <w:r w:rsidRPr="00C75F1C">
        <w:rPr>
          <w:rFonts w:asciiTheme="minorHAnsi" w:hAnsiTheme="minorHAnsi" w:cstheme="minorHAnsi"/>
          <w:sz w:val="22"/>
          <w:szCs w:val="22"/>
        </w:rPr>
        <w:t>added;</w:t>
      </w:r>
    </w:p>
    <w:p w:rsidR="00E46A10" w:rsidRPr="00C75F1C" w:rsidP="00D03BCD" w14:paraId="1C9F44A8"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Date of last successful follow-up verification </w:t>
      </w:r>
      <w:r w:rsidRPr="00C75F1C">
        <w:rPr>
          <w:rFonts w:asciiTheme="minorHAnsi" w:hAnsiTheme="minorHAnsi" w:cstheme="minorHAnsi"/>
          <w:sz w:val="22"/>
          <w:szCs w:val="22"/>
        </w:rPr>
        <w:t>test;</w:t>
      </w:r>
    </w:p>
    <w:p w:rsidR="00E46A10" w:rsidRPr="00C75F1C" w:rsidP="00D03BCD" w14:paraId="2519AF8F"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Explanation of cause of refrigerant </w:t>
      </w:r>
      <w:r w:rsidRPr="00C75F1C">
        <w:rPr>
          <w:rFonts w:asciiTheme="minorHAnsi" w:hAnsiTheme="minorHAnsi" w:cstheme="minorHAnsi"/>
          <w:sz w:val="22"/>
          <w:szCs w:val="22"/>
        </w:rPr>
        <w:t>losses;</w:t>
      </w:r>
    </w:p>
    <w:p w:rsidR="00E46A10" w:rsidRPr="00C75F1C" w:rsidP="00D03BCD" w14:paraId="6570C236" w14:textId="63867574">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Description of repair actions taken; </w:t>
      </w:r>
      <w:r w:rsidRPr="00C75F1C" w:rsidR="00F933E3">
        <w:rPr>
          <w:rFonts w:asciiTheme="minorHAnsi" w:hAnsiTheme="minorHAnsi" w:cstheme="minorHAnsi"/>
          <w:sz w:val="22"/>
          <w:szCs w:val="22"/>
        </w:rPr>
        <w:t>and</w:t>
      </w:r>
    </w:p>
    <w:p w:rsidR="00E46A10" w:rsidRPr="00C75F1C" w:rsidP="00D03BCD" w14:paraId="3175CB57" w14:textId="76D6050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W</w:t>
      </w:r>
      <w:r w:rsidRPr="00C75F1C">
        <w:rPr>
          <w:rFonts w:asciiTheme="minorHAnsi" w:hAnsiTheme="minorHAnsi" w:cstheme="minorHAnsi"/>
          <w:sz w:val="22"/>
          <w:szCs w:val="22"/>
        </w:rPr>
        <w:t>hether a retrofit or retirement plan has been developed for the refrigerant-containing</w:t>
      </w:r>
      <w:r w:rsidRPr="00C75F1C" w:rsidR="00F16489">
        <w:rPr>
          <w:rFonts w:asciiTheme="minorHAnsi" w:hAnsiTheme="minorHAnsi" w:cstheme="minorHAnsi"/>
          <w:sz w:val="22"/>
          <w:szCs w:val="22"/>
        </w:rPr>
        <w:t xml:space="preserve"> </w:t>
      </w:r>
      <w:r w:rsidRPr="00C75F1C">
        <w:rPr>
          <w:rFonts w:asciiTheme="minorHAnsi" w:hAnsiTheme="minorHAnsi" w:cstheme="minorHAnsi"/>
          <w:sz w:val="22"/>
          <w:szCs w:val="22"/>
        </w:rPr>
        <w:t>appliance and, if so, the anticipated date of retrofit or retirement.</w:t>
      </w:r>
    </w:p>
    <w:p w:rsidR="00E46A10" w:rsidRPr="00C75F1C" w:rsidP="00660BD2" w14:paraId="0F068F0B" w14:textId="0C7A4409">
      <w:pPr>
        <w:autoSpaceDE w:val="0"/>
        <w:autoSpaceDN w:val="0"/>
        <w:spacing w:before="120"/>
        <w:rPr>
          <w:rFonts w:asciiTheme="minorHAnsi" w:hAnsiTheme="minorHAnsi" w:cstheme="minorHAnsi"/>
          <w:sz w:val="22"/>
          <w:szCs w:val="22"/>
        </w:rPr>
      </w:pPr>
      <w:r w:rsidRPr="00C75F1C">
        <w:rPr>
          <w:rFonts w:asciiTheme="minorHAnsi" w:hAnsiTheme="minorHAnsi" w:cstheme="minorHAnsi"/>
          <w:sz w:val="22"/>
          <w:szCs w:val="22"/>
          <w:u w:val="single"/>
        </w:rPr>
        <w:t>Notification</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of</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Exclusion</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of</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Destroyed</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Purged</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Refrigerants</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from</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Leak</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Rate</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Calculation</w:t>
      </w:r>
      <w:r w:rsidRPr="00C75F1C">
        <w:rPr>
          <w:rFonts w:asciiTheme="minorHAnsi" w:hAnsiTheme="minorHAnsi" w:cstheme="minorHAnsi"/>
          <w:spacing w:val="-4"/>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w:t>
      </w:r>
    </w:p>
    <w:p w:rsidR="00E46A10" w:rsidRPr="00C75F1C" w:rsidP="00D03BCD" w14:paraId="09AA4296"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identification of the facility and a contact person, including the address and telephone </w:t>
      </w:r>
      <w:r w:rsidRPr="00C75F1C">
        <w:rPr>
          <w:rFonts w:asciiTheme="minorHAnsi" w:hAnsiTheme="minorHAnsi" w:cstheme="minorHAnsi"/>
          <w:sz w:val="22"/>
          <w:szCs w:val="22"/>
        </w:rPr>
        <w:t>number;</w:t>
      </w:r>
    </w:p>
    <w:p w:rsidR="00E46A10" w:rsidRPr="00C75F1C" w:rsidP="00D03BCD" w14:paraId="63C920B3" w14:textId="39DB94F0">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 description of the refrigerant-containing appliance, focusing on aspects relevant to the purging of refrigerant and subsequent </w:t>
      </w:r>
      <w:r w:rsidRPr="00C75F1C">
        <w:rPr>
          <w:rFonts w:asciiTheme="minorHAnsi" w:hAnsiTheme="minorHAnsi" w:cstheme="minorHAnsi"/>
          <w:sz w:val="22"/>
          <w:szCs w:val="22"/>
        </w:rPr>
        <w:t>destruction;</w:t>
      </w:r>
    </w:p>
    <w:p w:rsidR="00E46A10" w:rsidRPr="00C75F1C" w:rsidP="00D03BCD" w14:paraId="35F85350"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A description of the methods used to determine the quantity of refrigerant sent for destruction and type of records that are being kept by the owners or operators where the appliance is </w:t>
      </w:r>
      <w:r w:rsidRPr="00C75F1C">
        <w:rPr>
          <w:rFonts w:asciiTheme="minorHAnsi" w:hAnsiTheme="minorHAnsi" w:cstheme="minorHAnsi"/>
          <w:sz w:val="22"/>
          <w:szCs w:val="22"/>
        </w:rPr>
        <w:t>located;</w:t>
      </w:r>
    </w:p>
    <w:p w:rsidR="00E46A10" w:rsidRPr="00C75F1C" w:rsidP="00D03BCD" w14:paraId="12A0E734" w14:textId="3DC8A2B2">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 xml:space="preserve">The frequency of monitoring and data-recording; </w:t>
      </w:r>
      <w:r w:rsidRPr="00C75F1C" w:rsidR="005B63D8">
        <w:rPr>
          <w:rFonts w:asciiTheme="minorHAnsi" w:hAnsiTheme="minorHAnsi" w:cstheme="minorHAnsi"/>
          <w:sz w:val="22"/>
          <w:szCs w:val="22"/>
        </w:rPr>
        <w:t>and</w:t>
      </w:r>
    </w:p>
    <w:p w:rsidR="00E46A10" w:rsidRPr="00C75F1C" w:rsidP="00D03BCD" w14:paraId="41D25FC7" w14:textId="2FAF221E">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A description of the control device, and its destruction efficiency.</w:t>
      </w:r>
    </w:p>
    <w:p w:rsidR="00E46A10" w:rsidRPr="00C75F1C" w:rsidP="00660BD2" w14:paraId="3EB11D60" w14:textId="64532CC4">
      <w:pPr>
        <w:autoSpaceDE w:val="0"/>
        <w:autoSpaceDN w:val="0"/>
        <w:spacing w:before="116" w:line="276" w:lineRule="exact"/>
        <w:rPr>
          <w:rFonts w:asciiTheme="minorHAnsi" w:hAnsiTheme="minorHAnsi" w:cstheme="minorHAnsi"/>
          <w:sz w:val="22"/>
          <w:szCs w:val="22"/>
        </w:rPr>
      </w:pPr>
      <w:r w:rsidRPr="00C75F1C">
        <w:rPr>
          <w:rFonts w:asciiTheme="minorHAnsi" w:hAnsiTheme="minorHAnsi" w:cstheme="minorHAnsi"/>
          <w:sz w:val="22"/>
          <w:szCs w:val="22"/>
          <w:u w:val="single"/>
        </w:rPr>
        <w:t>Recordkeeping</w:t>
      </w:r>
      <w:r w:rsidRPr="00C75F1C">
        <w:rPr>
          <w:rFonts w:asciiTheme="minorHAnsi" w:hAnsiTheme="minorHAnsi" w:cstheme="minorHAnsi"/>
          <w:spacing w:val="-5"/>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w:t>
      </w:r>
    </w:p>
    <w:p w:rsidR="00E46A10" w:rsidRPr="00C75F1C" w:rsidP="00D03BCD" w14:paraId="2BC0BBAD" w14:textId="77777777">
      <w:pPr>
        <w:numPr>
          <w:ilvl w:val="0"/>
          <w:numId w:val="6"/>
        </w:numPr>
        <w:tabs>
          <w:tab w:val="left" w:pos="1170"/>
        </w:tabs>
        <w:autoSpaceDE w:val="0"/>
        <w:autoSpaceDN w:val="0"/>
        <w:spacing w:line="293" w:lineRule="exact"/>
        <w:ind w:left="720" w:hanging="359"/>
        <w:rPr>
          <w:rFonts w:asciiTheme="minorHAnsi" w:hAnsiTheme="minorHAnsi" w:cstheme="minorHAnsi"/>
          <w:sz w:val="22"/>
          <w:szCs w:val="22"/>
        </w:rPr>
      </w:pPr>
      <w:r w:rsidRPr="00C75F1C">
        <w:rPr>
          <w:rFonts w:asciiTheme="minorHAnsi" w:hAnsiTheme="minorHAnsi" w:cstheme="minorHAnsi"/>
          <w:sz w:val="22"/>
          <w:szCs w:val="22"/>
        </w:rPr>
        <w:t>Upon installation of covered equipment, maintain the following information:</w:t>
      </w:r>
    </w:p>
    <w:p w:rsidR="00E46A10" w:rsidRPr="00C75F1C" w:rsidP="00D03BCD" w14:paraId="1BECA07C" w14:textId="77777777">
      <w:pPr>
        <w:numPr>
          <w:ilvl w:val="1"/>
          <w:numId w:val="5"/>
        </w:numPr>
        <w:tabs>
          <w:tab w:val="left" w:pos="1890"/>
        </w:tabs>
        <w:autoSpaceDE w:val="0"/>
        <w:autoSpaceDN w:val="0"/>
        <w:spacing w:before="2" w:line="286" w:lineRule="exact"/>
        <w:ind w:left="1260" w:hanging="359"/>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identification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owner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operator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refrigerant-containing</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appliance;</w:t>
      </w:r>
    </w:p>
    <w:p w:rsidR="00E46A10" w:rsidRPr="00C75F1C" w:rsidP="00D03BCD" w14:paraId="5FD57735" w14:textId="77777777">
      <w:pPr>
        <w:numPr>
          <w:ilvl w:val="1"/>
          <w:numId w:val="5"/>
        </w:numPr>
        <w:tabs>
          <w:tab w:val="left" w:pos="1890"/>
        </w:tabs>
        <w:autoSpaceDE w:val="0"/>
        <w:autoSpaceDN w:val="0"/>
        <w:spacing w:line="276" w:lineRule="exact"/>
        <w:ind w:left="1260" w:hanging="359"/>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address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where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appliance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is</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located;</w:t>
      </w:r>
    </w:p>
    <w:p w:rsidR="00E46A10" w:rsidRPr="00C75F1C" w:rsidP="00D03BCD" w14:paraId="1B4B1502" w14:textId="77777777">
      <w:pPr>
        <w:numPr>
          <w:ilvl w:val="1"/>
          <w:numId w:val="5"/>
        </w:numPr>
        <w:tabs>
          <w:tab w:val="left" w:pos="1890"/>
        </w:tabs>
        <w:autoSpaceDE w:val="0"/>
        <w:autoSpaceDN w:val="0"/>
        <w:spacing w:before="4" w:line="223" w:lineRule="auto"/>
        <w:ind w:left="1260" w:right="154" w:hanging="359"/>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full</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charge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refrigerant-containing</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appliance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method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how</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full charge was </w:t>
      </w:r>
      <w:r w:rsidRPr="00C75F1C">
        <w:rPr>
          <w:rFonts w:asciiTheme="minorHAnsi" w:hAnsiTheme="minorHAnsi" w:cstheme="minorHAnsi"/>
          <w:sz w:val="22"/>
          <w:szCs w:val="22"/>
        </w:rPr>
        <w:t>determined;</w:t>
      </w:r>
    </w:p>
    <w:p w:rsidR="00E46A10" w:rsidRPr="00C75F1C" w:rsidP="00D03BCD" w14:paraId="2A719EA8"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If</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using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method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4</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(using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established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range)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determining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full</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charge,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records must include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range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full charge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refrigerant-containing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appliance, its midpoint, and how the range was </w:t>
      </w:r>
      <w:r w:rsidRPr="00C75F1C">
        <w:rPr>
          <w:rFonts w:asciiTheme="minorHAnsi" w:hAnsiTheme="minorHAnsi" w:cstheme="minorHAnsi"/>
          <w:sz w:val="22"/>
          <w:szCs w:val="22"/>
        </w:rPr>
        <w:t>determined;</w:t>
      </w:r>
    </w:p>
    <w:p w:rsidR="00E46A10" w:rsidRPr="00C75F1C" w:rsidP="00D03BCD" w14:paraId="63E05DF5" w14:textId="77777777">
      <w:pPr>
        <w:numPr>
          <w:ilvl w:val="1"/>
          <w:numId w:val="5"/>
        </w:numPr>
        <w:tabs>
          <w:tab w:val="left" w:pos="1890"/>
        </w:tabs>
        <w:autoSpaceDE w:val="0"/>
        <w:autoSpaceDN w:val="0"/>
        <w:spacing w:before="19" w:line="223" w:lineRule="auto"/>
        <w:ind w:left="1260" w:right="705" w:hanging="359"/>
        <w:jc w:val="both"/>
        <w:rPr>
          <w:rFonts w:asciiTheme="minorHAnsi" w:hAnsiTheme="minorHAnsi" w:cstheme="minorHAnsi"/>
          <w:sz w:val="22"/>
          <w:szCs w:val="22"/>
        </w:rPr>
      </w:pPr>
      <w:r w:rsidRPr="00C75F1C">
        <w:rPr>
          <w:rFonts w:asciiTheme="minorHAnsi" w:hAnsiTheme="minorHAnsi" w:cstheme="minorHAnsi"/>
          <w:sz w:val="22"/>
          <w:szCs w:val="22"/>
        </w:rPr>
        <w:t>Any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revisions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full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charge,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how</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were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determined,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dates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such revisions occurred; and</w:t>
      </w:r>
    </w:p>
    <w:p w:rsidR="00E46A10" w:rsidRPr="00C75F1C" w:rsidP="00D03BCD" w14:paraId="3181726C" w14:textId="77777777">
      <w:pPr>
        <w:numPr>
          <w:ilvl w:val="1"/>
          <w:numId w:val="5"/>
        </w:numPr>
        <w:tabs>
          <w:tab w:val="left" w:pos="1890"/>
        </w:tabs>
        <w:autoSpaceDE w:val="0"/>
        <w:autoSpaceDN w:val="0"/>
        <w:spacing w:before="4" w:line="286" w:lineRule="exact"/>
        <w:ind w:left="1260" w:hanging="359"/>
        <w:jc w:val="both"/>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date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installation.</w:t>
      </w:r>
    </w:p>
    <w:p w:rsidR="00E46A10" w:rsidRPr="00C75F1C" w:rsidP="00D03BCD" w14:paraId="4E0F5AB9"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a record including the following information for each time a refrigerant-containing appliance with a full charge of 15 or more pounds is installed, serviced, repaired, or disposed of, when applicable:</w:t>
      </w:r>
    </w:p>
    <w:p w:rsidR="00E46A10" w:rsidRPr="00C75F1C" w:rsidP="00D03BCD" w14:paraId="3E183B9B"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identity and location of the refrigerant-containing </w:t>
      </w:r>
      <w:r w:rsidRPr="00C75F1C">
        <w:rPr>
          <w:rFonts w:asciiTheme="minorHAnsi" w:hAnsiTheme="minorHAnsi" w:cstheme="minorHAnsi"/>
          <w:sz w:val="22"/>
          <w:szCs w:val="22"/>
        </w:rPr>
        <w:t>appliance;</w:t>
      </w:r>
    </w:p>
    <w:p w:rsidR="00E46A10" w:rsidRPr="00C75F1C" w:rsidP="00D03BCD" w14:paraId="7B288112"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 of the installation, service, repair, or disposal </w:t>
      </w:r>
      <w:r w:rsidRPr="00C75F1C">
        <w:rPr>
          <w:rFonts w:asciiTheme="minorHAnsi" w:hAnsiTheme="minorHAnsi" w:cstheme="minorHAnsi"/>
          <w:sz w:val="22"/>
          <w:szCs w:val="22"/>
        </w:rPr>
        <w:t>performed;</w:t>
      </w:r>
    </w:p>
    <w:p w:rsidR="00E46A10" w:rsidRPr="00C75F1C" w:rsidP="00D03BCD" w14:paraId="5BEC7B49"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part(s) of the refrigerant-containing appliance being serviced, repaired, or </w:t>
      </w:r>
      <w:r w:rsidRPr="00C75F1C">
        <w:rPr>
          <w:rFonts w:asciiTheme="minorHAnsi" w:hAnsiTheme="minorHAnsi" w:cstheme="minorHAnsi"/>
          <w:sz w:val="22"/>
          <w:szCs w:val="22"/>
        </w:rPr>
        <w:t>disposed;</w:t>
      </w:r>
    </w:p>
    <w:p w:rsidR="00E46A10" w:rsidRPr="00C75F1C" w:rsidP="00D03BCD" w14:paraId="1A428127"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type of service, repair, or disposal performed for each </w:t>
      </w:r>
      <w:r w:rsidRPr="00C75F1C">
        <w:rPr>
          <w:rFonts w:asciiTheme="minorHAnsi" w:hAnsiTheme="minorHAnsi" w:cstheme="minorHAnsi"/>
          <w:sz w:val="22"/>
          <w:szCs w:val="22"/>
        </w:rPr>
        <w:t>part;</w:t>
      </w:r>
    </w:p>
    <w:p w:rsidR="00E46A10" w:rsidRPr="00C75F1C" w:rsidP="00D03BCD" w14:paraId="046182A6"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name of the person performing the installation, service, repair, or </w:t>
      </w:r>
      <w:r w:rsidRPr="00C75F1C">
        <w:rPr>
          <w:rFonts w:asciiTheme="minorHAnsi" w:hAnsiTheme="minorHAnsi" w:cstheme="minorHAnsi"/>
          <w:sz w:val="22"/>
          <w:szCs w:val="22"/>
        </w:rPr>
        <w:t>disposal;</w:t>
      </w:r>
    </w:p>
    <w:p w:rsidR="00E46A10" w:rsidRPr="00C75F1C" w:rsidP="00D03BCD" w14:paraId="2BDDC6BD"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amount and type of refrigerant added to, or in the case of disposal removed from, the </w:t>
      </w:r>
      <w:r w:rsidRPr="00C75F1C">
        <w:rPr>
          <w:rFonts w:asciiTheme="minorHAnsi" w:hAnsiTheme="minorHAnsi" w:cstheme="minorHAnsi"/>
          <w:sz w:val="22"/>
          <w:szCs w:val="22"/>
        </w:rPr>
        <w:t>appliance;</w:t>
      </w:r>
    </w:p>
    <w:p w:rsidR="00E46A10" w:rsidRPr="00C75F1C" w:rsidP="00D03BCD" w14:paraId="761E0F7B"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full charge of the refrigerant-containing appliance; and</w:t>
      </w:r>
    </w:p>
    <w:p w:rsidR="00E46A10" w:rsidRPr="00C75F1C" w:rsidP="00D03BCD" w14:paraId="7A44E52E"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leak rate and the method used to determine the leak rate (not applicable when disposing of the appliance, following a retrofit, installing a new appliance, or if the refrigerant addition qualifies as a seasonal variance).</w:t>
      </w:r>
    </w:p>
    <w:p w:rsidR="00CA322D" w:rsidRPr="00C75F1C" w:rsidP="00D03BCD" w14:paraId="4984D0B7" w14:textId="7305CF16">
      <w:pPr>
        <w:numPr>
          <w:ilvl w:val="0"/>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 xml:space="preserve">Maintain a record </w:t>
      </w:r>
      <w:r w:rsidRPr="00C75F1C" w:rsidR="00836405">
        <w:rPr>
          <w:rFonts w:asciiTheme="minorHAnsi" w:hAnsiTheme="minorHAnsi" w:cstheme="minorHAnsi"/>
          <w:sz w:val="22"/>
          <w:szCs w:val="22"/>
        </w:rPr>
        <w:t xml:space="preserve">of changes to the leak rate calculation method </w:t>
      </w:r>
      <w:r w:rsidRPr="00C75F1C">
        <w:rPr>
          <w:rFonts w:asciiTheme="minorHAnsi" w:hAnsiTheme="minorHAnsi" w:cstheme="minorHAnsi"/>
          <w:sz w:val="22"/>
          <w:szCs w:val="22"/>
        </w:rPr>
        <w:t xml:space="preserve">after a change </w:t>
      </w:r>
      <w:r w:rsidRPr="00C75F1C" w:rsidR="00C024E3">
        <w:rPr>
          <w:rFonts w:asciiTheme="minorHAnsi" w:hAnsiTheme="minorHAnsi" w:cstheme="minorHAnsi"/>
          <w:sz w:val="22"/>
          <w:szCs w:val="22"/>
        </w:rPr>
        <w:t>in</w:t>
      </w:r>
      <w:r w:rsidRPr="00C75F1C">
        <w:rPr>
          <w:rFonts w:asciiTheme="minorHAnsi" w:hAnsiTheme="minorHAnsi" w:cstheme="minorHAnsi"/>
          <w:sz w:val="22"/>
          <w:szCs w:val="22"/>
        </w:rPr>
        <w:t xml:space="preserve"> ownership </w:t>
      </w:r>
      <w:r w:rsidRPr="00C75F1C">
        <w:rPr>
          <w:rFonts w:asciiTheme="minorHAnsi" w:hAnsiTheme="minorHAnsi" w:cstheme="minorHAnsi"/>
          <w:sz w:val="22"/>
          <w:szCs w:val="22"/>
        </w:rPr>
        <w:t>including the following information</w:t>
      </w:r>
      <w:r w:rsidRPr="00C75F1C">
        <w:rPr>
          <w:rFonts w:asciiTheme="minorHAnsi" w:hAnsiTheme="minorHAnsi" w:cstheme="minorHAnsi"/>
          <w:sz w:val="22"/>
          <w:szCs w:val="22"/>
        </w:rPr>
        <w:t>:</w:t>
      </w:r>
    </w:p>
    <w:p w:rsidR="00CA322D" w:rsidRPr="00C75F1C" w:rsidP="00D03BCD" w14:paraId="267BCAD5" w14:textId="77777777">
      <w:pPr>
        <w:numPr>
          <w:ilvl w:val="1"/>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Basic identification information (i.e., owner name or operator, facility name, facility address where appliance is located, and appliance ID or description</w:t>
      </w:r>
      <w:r w:rsidRPr="00C75F1C">
        <w:rPr>
          <w:rFonts w:asciiTheme="minorHAnsi" w:hAnsiTheme="minorHAnsi" w:cstheme="minorHAnsi"/>
          <w:sz w:val="22"/>
          <w:szCs w:val="22"/>
        </w:rPr>
        <w:t>);</w:t>
      </w:r>
      <w:r w:rsidRPr="00C75F1C">
        <w:rPr>
          <w:rFonts w:asciiTheme="minorHAnsi" w:hAnsiTheme="minorHAnsi" w:cstheme="minorHAnsi"/>
          <w:sz w:val="22"/>
          <w:szCs w:val="22"/>
        </w:rPr>
        <w:t xml:space="preserve"> </w:t>
      </w:r>
    </w:p>
    <w:p w:rsidR="00CA322D" w:rsidRPr="00C75F1C" w:rsidP="00D03BCD" w14:paraId="211343D5" w14:textId="77777777">
      <w:pPr>
        <w:numPr>
          <w:ilvl w:val="1"/>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 xml:space="preserve">The date an operating facility was </w:t>
      </w:r>
      <w:r w:rsidRPr="00C75F1C">
        <w:rPr>
          <w:rFonts w:asciiTheme="minorHAnsi" w:hAnsiTheme="minorHAnsi" w:cstheme="minorHAnsi"/>
          <w:sz w:val="22"/>
          <w:szCs w:val="22"/>
        </w:rPr>
        <w:t>purchased;</w:t>
      </w:r>
      <w:r w:rsidRPr="00C75F1C">
        <w:rPr>
          <w:rFonts w:asciiTheme="minorHAnsi" w:hAnsiTheme="minorHAnsi" w:cstheme="minorHAnsi"/>
          <w:sz w:val="22"/>
          <w:szCs w:val="22"/>
        </w:rPr>
        <w:t xml:space="preserve"> </w:t>
      </w:r>
    </w:p>
    <w:p w:rsidR="00CA322D" w:rsidRPr="00C75F1C" w:rsidP="00D03BCD" w14:paraId="4334D709" w14:textId="77777777">
      <w:pPr>
        <w:numPr>
          <w:ilvl w:val="1"/>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 xml:space="preserve">The leak rates for all refrigerant-containing appliances at the operating facility when both leak rate calculation methods are </w:t>
      </w:r>
      <w:r w:rsidRPr="00C75F1C">
        <w:rPr>
          <w:rFonts w:asciiTheme="minorHAnsi" w:hAnsiTheme="minorHAnsi" w:cstheme="minorHAnsi"/>
          <w:sz w:val="22"/>
          <w:szCs w:val="22"/>
        </w:rPr>
        <w:t>applied;</w:t>
      </w:r>
      <w:r w:rsidRPr="00C75F1C">
        <w:rPr>
          <w:rFonts w:asciiTheme="minorHAnsi" w:hAnsiTheme="minorHAnsi" w:cstheme="minorHAnsi"/>
          <w:sz w:val="22"/>
          <w:szCs w:val="22"/>
        </w:rPr>
        <w:t xml:space="preserve"> </w:t>
      </w:r>
    </w:p>
    <w:p w:rsidR="00C024E3" w:rsidRPr="00C75F1C" w:rsidP="00D03BCD" w14:paraId="0E96ADBD" w14:textId="77777777">
      <w:pPr>
        <w:numPr>
          <w:ilvl w:val="1"/>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 xml:space="preserve">The date a new leak rate calculation method is adopted; and </w:t>
      </w:r>
    </w:p>
    <w:p w:rsidR="000C1D1C" w:rsidRPr="00C75F1C" w:rsidP="00D03BCD" w14:paraId="2AFD06D5" w14:textId="5FE27B07">
      <w:pPr>
        <w:numPr>
          <w:ilvl w:val="1"/>
          <w:numId w:val="5"/>
        </w:numPr>
        <w:tabs>
          <w:tab w:val="left" w:pos="1890"/>
        </w:tabs>
        <w:autoSpaceDE w:val="0"/>
        <w:autoSpaceDN w:val="0"/>
        <w:spacing w:before="13" w:line="230" w:lineRule="auto"/>
        <w:ind w:right="374"/>
        <w:rPr>
          <w:rFonts w:asciiTheme="minorHAnsi" w:hAnsiTheme="minorHAnsi" w:cstheme="minorHAnsi"/>
          <w:sz w:val="22"/>
          <w:szCs w:val="22"/>
        </w:rPr>
      </w:pPr>
      <w:r w:rsidRPr="00C75F1C">
        <w:rPr>
          <w:rFonts w:asciiTheme="minorHAnsi" w:hAnsiTheme="minorHAnsi" w:cstheme="minorHAnsi"/>
          <w:sz w:val="22"/>
          <w:szCs w:val="22"/>
        </w:rPr>
        <w:t>The leak rate calculation method the owner or operator is using after the change.</w:t>
      </w:r>
    </w:p>
    <w:p w:rsidR="00E46A10" w:rsidRPr="00C75F1C" w:rsidP="00D03BCD" w14:paraId="40190D86" w14:textId="5F7873BD">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records of leak inspections that include:</w:t>
      </w:r>
    </w:p>
    <w:p w:rsidR="00E46A10" w:rsidRPr="00C75F1C" w:rsidP="00D03BCD" w14:paraId="1C28923E"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 of </w:t>
      </w:r>
      <w:r w:rsidRPr="00C75F1C">
        <w:rPr>
          <w:rFonts w:asciiTheme="minorHAnsi" w:hAnsiTheme="minorHAnsi" w:cstheme="minorHAnsi"/>
          <w:sz w:val="22"/>
          <w:szCs w:val="22"/>
        </w:rPr>
        <w:t>inspection;</w:t>
      </w:r>
    </w:p>
    <w:p w:rsidR="00E46A10" w:rsidRPr="00C75F1C" w:rsidP="00D03BCD" w14:paraId="5B7F0FB7"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method(s) used to conduct the leak </w:t>
      </w:r>
      <w:r w:rsidRPr="00C75F1C">
        <w:rPr>
          <w:rFonts w:asciiTheme="minorHAnsi" w:hAnsiTheme="minorHAnsi" w:cstheme="minorHAnsi"/>
          <w:sz w:val="22"/>
          <w:szCs w:val="22"/>
        </w:rPr>
        <w:t>inspection;</w:t>
      </w:r>
    </w:p>
    <w:p w:rsidR="00E46A10" w:rsidRPr="00C75F1C" w:rsidP="00D03BCD" w14:paraId="348ACC5A"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list of the location of each leak that was identified; and</w:t>
      </w:r>
    </w:p>
    <w:p w:rsidR="00E46A10" w:rsidRPr="00C75F1C" w:rsidP="00D03BCD" w14:paraId="499CA87C" w14:textId="44825639">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certification that all visible and accessible parts of the refrigerant-containing</w:t>
      </w:r>
      <w:r w:rsidRPr="00C75F1C" w:rsidR="00FA53A8">
        <w:rPr>
          <w:rFonts w:asciiTheme="minorHAnsi" w:hAnsiTheme="minorHAnsi" w:cstheme="minorHAnsi"/>
          <w:sz w:val="22"/>
          <w:szCs w:val="22"/>
        </w:rPr>
        <w:t xml:space="preserve"> </w:t>
      </w:r>
      <w:r w:rsidRPr="00C75F1C">
        <w:rPr>
          <w:rFonts w:asciiTheme="minorHAnsi" w:hAnsiTheme="minorHAnsi" w:cstheme="minorHAnsi"/>
          <w:sz w:val="22"/>
          <w:szCs w:val="22"/>
        </w:rPr>
        <w:t>appliance were inspected.</w:t>
      </w:r>
    </w:p>
    <w:p w:rsidR="00E46A10" w:rsidRPr="00C75F1C" w:rsidP="00D03BCD" w14:paraId="19F87DB5"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If using an automatic leak detection (ALD) system, maintain the following records:</w:t>
      </w:r>
    </w:p>
    <w:p w:rsidR="00E46A10" w:rsidRPr="00C75F1C" w:rsidP="00D03BCD" w14:paraId="6CFB485E"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Records regarding the installation and the annual audit and calibration of the </w:t>
      </w:r>
      <w:r w:rsidRPr="00C75F1C">
        <w:rPr>
          <w:rFonts w:asciiTheme="minorHAnsi" w:hAnsiTheme="minorHAnsi" w:cstheme="minorHAnsi"/>
          <w:sz w:val="22"/>
          <w:szCs w:val="22"/>
        </w:rPr>
        <w:t>system;</w:t>
      </w:r>
    </w:p>
    <w:p w:rsidR="00E46A10" w:rsidRPr="00C75F1C" w:rsidP="00D03BCD" w14:paraId="7F142027"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record of each date the monitoring system identified a leak; and</w:t>
      </w:r>
    </w:p>
    <w:p w:rsidR="00E46A10" w:rsidRPr="00C75F1C" w:rsidP="00D03BCD" w14:paraId="4222687C"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location of the leak.</w:t>
      </w:r>
    </w:p>
    <w:p w:rsidR="00E46A10" w:rsidRPr="00C75F1C" w:rsidP="00D03BCD" w14:paraId="3D0F41AD"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records of all initial and follow-up verification tests that include:</w:t>
      </w:r>
    </w:p>
    <w:p w:rsidR="00E46A10" w:rsidRPr="00C75F1C" w:rsidP="00D03BCD" w14:paraId="0D576184"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location of the refrigerant-containing </w:t>
      </w:r>
      <w:r w:rsidRPr="00C75F1C">
        <w:rPr>
          <w:rFonts w:asciiTheme="minorHAnsi" w:hAnsiTheme="minorHAnsi" w:cstheme="minorHAnsi"/>
          <w:sz w:val="22"/>
          <w:szCs w:val="22"/>
        </w:rPr>
        <w:t>appliance;</w:t>
      </w:r>
    </w:p>
    <w:p w:rsidR="00E46A10" w:rsidRPr="00C75F1C" w:rsidP="00D03BCD" w14:paraId="6C44CC5B"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date(s) of the verification </w:t>
      </w:r>
      <w:r w:rsidRPr="00C75F1C">
        <w:rPr>
          <w:rFonts w:asciiTheme="minorHAnsi" w:hAnsiTheme="minorHAnsi" w:cstheme="minorHAnsi"/>
          <w:sz w:val="22"/>
          <w:szCs w:val="22"/>
        </w:rPr>
        <w:t>tests;</w:t>
      </w:r>
    </w:p>
    <w:p w:rsidR="00E46A10" w:rsidRPr="00C75F1C" w:rsidP="00D03BCD" w14:paraId="2660C33C"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location(s) of all repaired leaks that were </w:t>
      </w:r>
      <w:r w:rsidRPr="00C75F1C">
        <w:rPr>
          <w:rFonts w:asciiTheme="minorHAnsi" w:hAnsiTheme="minorHAnsi" w:cstheme="minorHAnsi"/>
          <w:sz w:val="22"/>
          <w:szCs w:val="22"/>
        </w:rPr>
        <w:t>tested;</w:t>
      </w:r>
    </w:p>
    <w:p w:rsidR="00E46A10" w:rsidRPr="00C75F1C" w:rsidP="00D03BCD" w14:paraId="692E9828"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type(s) of verification test(s) used; and</w:t>
      </w:r>
    </w:p>
    <w:p w:rsidR="00E46A10" w:rsidRPr="00C75F1C" w:rsidP="00D03BCD" w14:paraId="3B901BAF"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results of those tests.</w:t>
      </w:r>
    </w:p>
    <w:p w:rsidR="00E46A10" w:rsidRPr="00C75F1C" w:rsidP="00D03BCD" w14:paraId="2282EAA8"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retrofit or retirement plans.</w:t>
      </w:r>
    </w:p>
    <w:p w:rsidR="00E46A10" w:rsidRPr="00C75F1C" w:rsidP="00D03BCD" w14:paraId="1370FFF5"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retrofit and/or extension requests submitted to EPA.</w:t>
      </w:r>
    </w:p>
    <w:p w:rsidR="00E46A10" w:rsidRPr="00C75F1C" w:rsidP="00D03BCD" w14:paraId="71181412"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records documenting when a refrigerant-containing appliance was mothballed and when additional refrigerant was added to the appliance (or isolated component).</w:t>
      </w:r>
    </w:p>
    <w:p w:rsidR="00E46A10" w:rsidRPr="00C75F1C" w:rsidP="00D03BCD" w14:paraId="43C6EDFA"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If excluding purged refrigerants that are destroyed from annual leak rate calculations, maintain the following records to support the amount of refrigerant claimed as sent for destruction:</w:t>
      </w:r>
    </w:p>
    <w:p w:rsidR="00E46A10" w:rsidRPr="00C75F1C" w:rsidP="00D03BCD" w14:paraId="41A457FA"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identification of the facility and a contact person, including the address and telephone </w:t>
      </w:r>
      <w:r w:rsidRPr="00C75F1C">
        <w:rPr>
          <w:rFonts w:asciiTheme="minorHAnsi" w:hAnsiTheme="minorHAnsi" w:cstheme="minorHAnsi"/>
          <w:sz w:val="22"/>
          <w:szCs w:val="22"/>
        </w:rPr>
        <w:t>number;</w:t>
      </w:r>
    </w:p>
    <w:p w:rsidR="00E46A10" w:rsidRPr="00C75F1C" w:rsidP="00D03BCD" w14:paraId="58CFE896"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A description of the refrigerant-containing appliance, focusing on aspects relevant to the purging of refrigerant and subsequent </w:t>
      </w:r>
      <w:r w:rsidRPr="00C75F1C">
        <w:rPr>
          <w:rFonts w:asciiTheme="minorHAnsi" w:hAnsiTheme="minorHAnsi" w:cstheme="minorHAnsi"/>
          <w:sz w:val="22"/>
          <w:szCs w:val="22"/>
        </w:rPr>
        <w:t>destruction;</w:t>
      </w:r>
    </w:p>
    <w:p w:rsidR="00E46A10" w:rsidRPr="00C75F1C" w:rsidP="00D03BCD" w14:paraId="3B1AA95F"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A description of the methods used to determine the quantity of refrigerant sent for destruction and type of records that are being kept by the owners or operators where the appliance is </w:t>
      </w:r>
      <w:r w:rsidRPr="00C75F1C">
        <w:rPr>
          <w:rFonts w:asciiTheme="minorHAnsi" w:hAnsiTheme="minorHAnsi" w:cstheme="minorHAnsi"/>
          <w:sz w:val="22"/>
          <w:szCs w:val="22"/>
        </w:rPr>
        <w:t>located;</w:t>
      </w:r>
    </w:p>
    <w:p w:rsidR="00E46A10" w:rsidRPr="00C75F1C" w:rsidP="00D03BCD" w14:paraId="08E0640D"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frequency of monitoring and data-recording; and</w:t>
      </w:r>
    </w:p>
    <w:p w:rsidR="00E46A10" w:rsidRPr="00C75F1C" w:rsidP="00D03BCD" w14:paraId="236B0597"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description of the control device, and its destruction efficiency.</w:t>
      </w:r>
    </w:p>
    <w:p w:rsidR="00E46A10" w:rsidRPr="00C75F1C" w:rsidP="00D03BCD" w14:paraId="5BC2348A"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If excluding additions of refrigerant due to seasonal variance from the leak rate calculation, maintain records stating that the seasonal variance flexibility is being used and documenting the amount added and removed.</w:t>
      </w:r>
    </w:p>
    <w:p w:rsidR="00E46A10" w:rsidRPr="00C75F1C" w:rsidP="00D03BCD" w14:paraId="4466854C"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copies of reports submitted to EPA and any responses from EPA.</w:t>
      </w:r>
    </w:p>
    <w:p w:rsidR="00E46A10" w:rsidRPr="00C75F1C" w:rsidP="002D3229" w14:paraId="2CB4F76C" w14:textId="0D96ABC5">
      <w:pPr>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Technicians for HFC Refrigerant-containing Appliances</w:t>
      </w:r>
    </w:p>
    <w:p w:rsidR="00E46A10" w:rsidRPr="00C75F1C" w:rsidP="005B62A2" w14:paraId="3584C400" w14:textId="0CAD8BE4">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Third-Party</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Reporting</w:t>
      </w:r>
      <w:r w:rsidRPr="00C75F1C">
        <w:rPr>
          <w:rFonts w:asciiTheme="minorHAnsi" w:hAnsiTheme="minorHAnsi" w:cstheme="minorHAnsi"/>
          <w:spacing w:val="-2"/>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(provided</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to</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appliance</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owner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or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pacing w:val="-2"/>
          <w:sz w:val="22"/>
          <w:szCs w:val="22"/>
          <w:u w:val="single"/>
        </w:rPr>
        <w:t>operator):</w:t>
      </w:r>
    </w:p>
    <w:p w:rsidR="00E46A10" w:rsidRPr="00C75F1C" w:rsidP="00D03BCD" w14:paraId="415FFEB4"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For installation, service, repair, or disposal of an appliance, provide the following documentation:</w:t>
      </w:r>
    </w:p>
    <w:p w:rsidR="00E46A10" w:rsidRPr="00C75F1C" w:rsidP="00D03BCD" w14:paraId="1ABB1CE7"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identity and location of the refrigerant-containing </w:t>
      </w:r>
      <w:r w:rsidRPr="00C75F1C">
        <w:rPr>
          <w:rFonts w:asciiTheme="minorHAnsi" w:hAnsiTheme="minorHAnsi" w:cstheme="minorHAnsi"/>
          <w:sz w:val="22"/>
          <w:szCs w:val="22"/>
        </w:rPr>
        <w:t>appliance;</w:t>
      </w:r>
    </w:p>
    <w:p w:rsidR="00E46A10" w:rsidRPr="00C75F1C" w:rsidP="00D03BCD" w14:paraId="175097C5"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 of the installation, service, repair, or disposal </w:t>
      </w:r>
      <w:r w:rsidRPr="00C75F1C">
        <w:rPr>
          <w:rFonts w:asciiTheme="minorHAnsi" w:hAnsiTheme="minorHAnsi" w:cstheme="minorHAnsi"/>
          <w:sz w:val="22"/>
          <w:szCs w:val="22"/>
        </w:rPr>
        <w:t>performed;</w:t>
      </w:r>
    </w:p>
    <w:p w:rsidR="00E46A10" w:rsidRPr="00C75F1C" w:rsidP="00D03BCD" w14:paraId="09DB2FD8"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part(s) of the appliance being serviced, repaired, or </w:t>
      </w:r>
      <w:r w:rsidRPr="00C75F1C">
        <w:rPr>
          <w:rFonts w:asciiTheme="minorHAnsi" w:hAnsiTheme="minorHAnsi" w:cstheme="minorHAnsi"/>
          <w:sz w:val="22"/>
          <w:szCs w:val="22"/>
        </w:rPr>
        <w:t>disposed;</w:t>
      </w:r>
    </w:p>
    <w:p w:rsidR="00E46A10" w:rsidRPr="00C75F1C" w:rsidP="00D03BCD" w14:paraId="38C72BB0"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type of service, repair, or disposal performed for each </w:t>
      </w:r>
      <w:r w:rsidRPr="00C75F1C">
        <w:rPr>
          <w:rFonts w:asciiTheme="minorHAnsi" w:hAnsiTheme="minorHAnsi" w:cstheme="minorHAnsi"/>
          <w:sz w:val="22"/>
          <w:szCs w:val="22"/>
        </w:rPr>
        <w:t>part;</w:t>
      </w:r>
    </w:p>
    <w:p w:rsidR="00E46A10" w:rsidRPr="00C75F1C" w:rsidP="00D03BCD" w14:paraId="4BE3DDF2"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name of the person performing the installation, service, repair, or </w:t>
      </w:r>
      <w:r w:rsidRPr="00C75F1C">
        <w:rPr>
          <w:rFonts w:asciiTheme="minorHAnsi" w:hAnsiTheme="minorHAnsi" w:cstheme="minorHAnsi"/>
          <w:sz w:val="22"/>
          <w:szCs w:val="22"/>
        </w:rPr>
        <w:t>disposal;</w:t>
      </w:r>
    </w:p>
    <w:p w:rsidR="00E46A10" w:rsidRPr="00C75F1C" w:rsidP="00D03BCD" w14:paraId="7FC6730A"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amount and type of refrigerant added to, or in the case of disposal removed from, the </w:t>
      </w:r>
      <w:r w:rsidRPr="00C75F1C">
        <w:rPr>
          <w:rFonts w:asciiTheme="minorHAnsi" w:hAnsiTheme="minorHAnsi" w:cstheme="minorHAnsi"/>
          <w:sz w:val="22"/>
          <w:szCs w:val="22"/>
        </w:rPr>
        <w:t>appliance;</w:t>
      </w:r>
    </w:p>
    <w:p w:rsidR="00E46A10" w:rsidRPr="00C75F1C" w:rsidP="00D03BCD" w14:paraId="7B383693"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full charge of the refrigerant-containing appliance; and</w:t>
      </w:r>
    </w:p>
    <w:p w:rsidR="00E46A10" w:rsidRPr="00C75F1C" w:rsidP="00D03BCD" w14:paraId="36928DA1"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leak rate and the method used to determine the leak rate (not applicable when disposing of the appliance, following a retrofit, installing a new appliance, or if the refrigerant addition qualifies as a seasonal variance).</w:t>
      </w:r>
    </w:p>
    <w:p w:rsidR="00E46A10" w:rsidRPr="00C75F1C" w:rsidP="00D03BCD" w14:paraId="2F502671"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For leak inspections, provide the following documentation:</w:t>
      </w:r>
    </w:p>
    <w:p w:rsidR="00E46A10" w:rsidRPr="00C75F1C" w:rsidP="00D03BCD" w14:paraId="30DF856F"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 of </w:t>
      </w:r>
      <w:r w:rsidRPr="00C75F1C">
        <w:rPr>
          <w:rFonts w:asciiTheme="minorHAnsi" w:hAnsiTheme="minorHAnsi" w:cstheme="minorHAnsi"/>
          <w:sz w:val="22"/>
          <w:szCs w:val="22"/>
        </w:rPr>
        <w:t>inspection;</w:t>
      </w:r>
    </w:p>
    <w:p w:rsidR="00E46A10" w:rsidRPr="00C75F1C" w:rsidP="00D03BCD" w14:paraId="0A0EB8A3"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method(s) used to conduct the leak </w:t>
      </w:r>
      <w:r w:rsidRPr="00C75F1C">
        <w:rPr>
          <w:rFonts w:asciiTheme="minorHAnsi" w:hAnsiTheme="minorHAnsi" w:cstheme="minorHAnsi"/>
          <w:sz w:val="22"/>
          <w:szCs w:val="22"/>
        </w:rPr>
        <w:t>inspection;</w:t>
      </w:r>
    </w:p>
    <w:p w:rsidR="00E46A10" w:rsidRPr="00C75F1C" w:rsidP="00D03BCD" w14:paraId="71CDF95D"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list of the location of each leak that was identified; and</w:t>
      </w:r>
    </w:p>
    <w:p w:rsidR="00E46A10" w:rsidRPr="00C75F1C" w:rsidP="00D03BCD" w14:paraId="22B035F1" w14:textId="0A0612CB">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A certification that all visible and accessible parts of the refrigerant-containing</w:t>
      </w:r>
      <w:r w:rsidRPr="00C75F1C" w:rsidR="00B63112">
        <w:rPr>
          <w:rFonts w:asciiTheme="minorHAnsi" w:hAnsiTheme="minorHAnsi" w:cstheme="minorHAnsi"/>
          <w:sz w:val="22"/>
          <w:szCs w:val="22"/>
        </w:rPr>
        <w:t xml:space="preserve"> </w:t>
      </w:r>
      <w:r w:rsidRPr="00C75F1C">
        <w:rPr>
          <w:rFonts w:asciiTheme="minorHAnsi" w:hAnsiTheme="minorHAnsi" w:cstheme="minorHAnsi"/>
          <w:sz w:val="22"/>
          <w:szCs w:val="22"/>
        </w:rPr>
        <w:t>appliance were inspected.</w:t>
      </w:r>
    </w:p>
    <w:p w:rsidR="00E46A10" w:rsidRPr="00C75F1C" w:rsidP="00D03BCD" w14:paraId="5D1210C0"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For initial and follow-up verification tests, provide the following documentation:</w:t>
      </w:r>
    </w:p>
    <w:p w:rsidR="00E46A10" w:rsidRPr="00C75F1C" w:rsidP="00D03BCD" w14:paraId="19198A6B"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location of the refrigerant-containing </w:t>
      </w:r>
      <w:r w:rsidRPr="00C75F1C">
        <w:rPr>
          <w:rFonts w:asciiTheme="minorHAnsi" w:hAnsiTheme="minorHAnsi" w:cstheme="minorHAnsi"/>
          <w:sz w:val="22"/>
          <w:szCs w:val="22"/>
        </w:rPr>
        <w:t>appliance;</w:t>
      </w:r>
    </w:p>
    <w:p w:rsidR="00E46A10" w:rsidRPr="00C75F1C" w:rsidP="00D03BCD" w14:paraId="03DFD73C"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date(s) of the verification </w:t>
      </w:r>
      <w:r w:rsidRPr="00C75F1C">
        <w:rPr>
          <w:rFonts w:asciiTheme="minorHAnsi" w:hAnsiTheme="minorHAnsi" w:cstheme="minorHAnsi"/>
          <w:sz w:val="22"/>
          <w:szCs w:val="22"/>
        </w:rPr>
        <w:t>tests;</w:t>
      </w:r>
    </w:p>
    <w:p w:rsidR="00E46A10" w:rsidRPr="00C75F1C" w:rsidP="00D03BCD" w14:paraId="3D50BA4A"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 xml:space="preserve">The location(s) of all repaired leaks that were </w:t>
      </w:r>
      <w:r w:rsidRPr="00C75F1C">
        <w:rPr>
          <w:rFonts w:asciiTheme="minorHAnsi" w:hAnsiTheme="minorHAnsi" w:cstheme="minorHAnsi"/>
          <w:sz w:val="22"/>
          <w:szCs w:val="22"/>
        </w:rPr>
        <w:t>tested;</w:t>
      </w:r>
    </w:p>
    <w:p w:rsidR="00E46A10" w:rsidRPr="00C75F1C" w:rsidP="00D03BCD" w14:paraId="5D078A23"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type(s) of verification test(s) used; and</w:t>
      </w:r>
    </w:p>
    <w:p w:rsidR="00E46A10" w:rsidRPr="00C75F1C" w:rsidP="00D03BCD" w14:paraId="054B5814" w14:textId="77777777">
      <w:pPr>
        <w:numPr>
          <w:ilvl w:val="1"/>
          <w:numId w:val="5"/>
        </w:numPr>
        <w:tabs>
          <w:tab w:val="left" w:pos="1890"/>
        </w:tabs>
        <w:autoSpaceDE w:val="0"/>
        <w:autoSpaceDN w:val="0"/>
        <w:spacing w:before="13" w:line="230" w:lineRule="auto"/>
        <w:ind w:left="1260" w:right="374" w:hanging="359"/>
        <w:jc w:val="both"/>
        <w:rPr>
          <w:rFonts w:asciiTheme="minorHAnsi" w:hAnsiTheme="minorHAnsi" w:cstheme="minorHAnsi"/>
          <w:sz w:val="22"/>
          <w:szCs w:val="22"/>
        </w:rPr>
      </w:pPr>
      <w:r w:rsidRPr="00C75F1C">
        <w:rPr>
          <w:rFonts w:asciiTheme="minorHAnsi" w:hAnsiTheme="minorHAnsi" w:cstheme="minorHAnsi"/>
          <w:sz w:val="22"/>
          <w:szCs w:val="22"/>
        </w:rPr>
        <w:t>The results of those tests.</w:t>
      </w:r>
    </w:p>
    <w:p w:rsidR="00E46A10" w:rsidRPr="00C75F1C" w:rsidP="002D3229" w14:paraId="367EB84E" w14:textId="0A104EEA">
      <w:pPr>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 xml:space="preserve">Fire Suppression </w:t>
      </w:r>
      <w:r w:rsidRPr="00C75F1C" w:rsidR="00074DE5">
        <w:rPr>
          <w:rFonts w:asciiTheme="minorHAnsi" w:hAnsiTheme="minorHAnsi" w:cstheme="minorHAnsi"/>
          <w:b/>
          <w:bCs/>
          <w:sz w:val="22"/>
          <w:szCs w:val="22"/>
        </w:rPr>
        <w:t xml:space="preserve">Equipment </w:t>
      </w:r>
      <w:r w:rsidRPr="00C75F1C">
        <w:rPr>
          <w:rFonts w:asciiTheme="minorHAnsi" w:hAnsiTheme="minorHAnsi" w:cstheme="minorHAnsi"/>
          <w:b/>
          <w:bCs/>
          <w:sz w:val="22"/>
          <w:szCs w:val="22"/>
        </w:rPr>
        <w:t>Fillers, Servicers, and Agent Recyclers</w:t>
      </w:r>
    </w:p>
    <w:p w:rsidR="00E46A10" w:rsidRPr="00C75F1C" w:rsidP="005B62A2" w14:paraId="3671554A" w14:textId="7D15B1E5">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Annual</w:t>
      </w:r>
      <w:r w:rsidRPr="00C75F1C">
        <w:rPr>
          <w:rFonts w:asciiTheme="minorHAnsi" w:hAnsiTheme="minorHAnsi" w:cstheme="minorHAnsi"/>
          <w:spacing w:val="-4"/>
          <w:sz w:val="22"/>
          <w:szCs w:val="22"/>
          <w:u w:val="single"/>
        </w:rPr>
        <w:t xml:space="preserve"> </w:t>
      </w:r>
      <w:r w:rsidRPr="00C75F1C">
        <w:rPr>
          <w:rFonts w:asciiTheme="minorHAnsi" w:hAnsiTheme="minorHAnsi" w:cstheme="minorHAnsi"/>
          <w:sz w:val="22"/>
          <w:szCs w:val="22"/>
          <w:u w:val="single"/>
        </w:rPr>
        <w:t>Reporting</w:t>
      </w:r>
      <w:r w:rsidRPr="00C75F1C">
        <w:rPr>
          <w:rFonts w:asciiTheme="minorHAnsi" w:hAnsiTheme="minorHAnsi" w:cstheme="minorHAnsi"/>
          <w:spacing w:val="-3"/>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w:t>
      </w:r>
    </w:p>
    <w:p w:rsidR="00E46A10" w:rsidRPr="00C75F1C" w:rsidP="00D03BCD" w14:paraId="34E1C044"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The quantity of material (the combined mass of regulated substance and contaminants) by regulated substance sold, recovered, recycled, and virgin for the purpose of installation of new equipment and servicing and/or repair of fire suppression </w:t>
      </w:r>
      <w:r w:rsidRPr="00C75F1C">
        <w:rPr>
          <w:rFonts w:asciiTheme="minorHAnsi" w:hAnsiTheme="minorHAnsi" w:cstheme="minorHAnsi"/>
          <w:sz w:val="22"/>
          <w:szCs w:val="22"/>
        </w:rPr>
        <w:t>equipment;</w:t>
      </w:r>
    </w:p>
    <w:p w:rsidR="00E46A10" w:rsidRPr="00C75F1C" w:rsidP="00D03BCD" w14:paraId="5399B603"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 total mass of each regulated substance sold, recovered, recycled, and virgin; and</w:t>
      </w:r>
    </w:p>
    <w:p w:rsidR="00E46A10" w:rsidRPr="00C75F1C" w:rsidP="00D03BCD" w14:paraId="4AE86B9A"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 total mass of waste products sent for disposal, along with information about the disposal facility if waste is not processed by the reporting entity.</w:t>
      </w:r>
    </w:p>
    <w:p w:rsidR="00E46A10" w:rsidRPr="00C75F1C" w:rsidP="00DD700F" w14:paraId="5174DCF8" w14:textId="794A9DC7">
      <w:pPr>
        <w:autoSpaceDE w:val="0"/>
        <w:autoSpaceDN w:val="0"/>
        <w:spacing w:before="119" w:line="276" w:lineRule="exact"/>
        <w:jc w:val="both"/>
        <w:rPr>
          <w:rFonts w:asciiTheme="minorHAnsi" w:hAnsiTheme="minorHAnsi" w:cstheme="minorHAnsi"/>
          <w:sz w:val="22"/>
          <w:szCs w:val="22"/>
        </w:rPr>
      </w:pPr>
      <w:r w:rsidRPr="00C75F1C">
        <w:rPr>
          <w:rFonts w:asciiTheme="minorHAnsi" w:hAnsiTheme="minorHAnsi" w:cstheme="minorHAnsi"/>
          <w:sz w:val="22"/>
          <w:szCs w:val="22"/>
          <w:u w:val="single"/>
        </w:rPr>
        <w:t>Recordkeeping</w:t>
      </w:r>
      <w:r w:rsidRPr="00C75F1C">
        <w:rPr>
          <w:rFonts w:asciiTheme="minorHAnsi" w:hAnsiTheme="minorHAnsi" w:cstheme="minorHAnsi"/>
          <w:spacing w:val="-5"/>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(to</w:t>
      </w:r>
      <w:r w:rsidRPr="00C75F1C">
        <w:rPr>
          <w:rFonts w:asciiTheme="minorHAnsi" w:hAnsiTheme="minorHAnsi" w:cstheme="minorHAnsi"/>
          <w:spacing w:val="-1"/>
          <w:sz w:val="22"/>
          <w:szCs w:val="22"/>
          <w:u w:val="single"/>
        </w:rPr>
        <w:t xml:space="preserve"> </w:t>
      </w:r>
      <w:r w:rsidRPr="00C75F1C">
        <w:rPr>
          <w:rFonts w:asciiTheme="minorHAnsi" w:hAnsiTheme="minorHAnsi" w:cstheme="minorHAnsi"/>
          <w:sz w:val="22"/>
          <w:szCs w:val="22"/>
          <w:u w:val="single"/>
        </w:rPr>
        <w:t>be</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maintained</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for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three</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pacing w:val="-2"/>
          <w:sz w:val="22"/>
          <w:szCs w:val="22"/>
          <w:u w:val="single"/>
        </w:rPr>
        <w:t>years):</w:t>
      </w:r>
    </w:p>
    <w:p w:rsidR="00E46A10" w:rsidRPr="00C75F1C" w:rsidP="00D03BCD" w14:paraId="0B4DF0C3"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The quantity of material (the combined mass of regulated substance and contaminants) by regulated substance sold, recovered, recycled, and virgin for the purpose of installation of new equipment and servicing and/or repair of fire suppression </w:t>
      </w:r>
      <w:r w:rsidRPr="00C75F1C">
        <w:rPr>
          <w:rFonts w:asciiTheme="minorHAnsi" w:hAnsiTheme="minorHAnsi" w:cstheme="minorHAnsi"/>
          <w:sz w:val="22"/>
          <w:szCs w:val="22"/>
        </w:rPr>
        <w:t>equipment;</w:t>
      </w:r>
    </w:p>
    <w:p w:rsidR="00E46A10" w:rsidRPr="00C75F1C" w:rsidP="00D03BCD" w14:paraId="481A1413"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 total mass of each regulated substance sold, recovered, recycled, and virgin; and</w:t>
      </w:r>
    </w:p>
    <w:p w:rsidR="00E46A10" w:rsidRPr="00C75F1C" w:rsidP="00D03BCD" w14:paraId="2B80EF53"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The total mass of waste products sent for disposal, along with information about the disposal facility if waste is not processed by the reporting entity.</w:t>
      </w:r>
    </w:p>
    <w:p w:rsidR="00E46A10" w:rsidRPr="00C75F1C" w:rsidP="00D03BCD" w14:paraId="0C6A1581"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Document fire suppression training of </w:t>
      </w:r>
      <w:r w:rsidRPr="00C75F1C">
        <w:rPr>
          <w:rFonts w:asciiTheme="minorHAnsi" w:hAnsiTheme="minorHAnsi" w:cstheme="minorHAnsi"/>
          <w:sz w:val="22"/>
          <w:szCs w:val="22"/>
        </w:rPr>
        <w:t>personnel;</w:t>
      </w:r>
    </w:p>
    <w:p w:rsidR="00E46A10" w:rsidRPr="00C75F1C" w:rsidP="00D03BCD" w14:paraId="5CC79AE0"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an electronic copy or paper copy of the fire suppression technician training; and</w:t>
      </w:r>
    </w:p>
    <w:p w:rsidR="00E46A10" w:rsidRPr="00C75F1C" w:rsidP="00D03BCD" w14:paraId="4C8C0B2A" w14:textId="0DE94C76">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records documenting that regulated substances are recovered from the fire suppression equipment before it is sent for disposal, either by recovering the regulate</w:t>
      </w:r>
      <w:r w:rsidRPr="00C75F1C" w:rsidR="00B17BE9">
        <w:rPr>
          <w:rFonts w:asciiTheme="minorHAnsi" w:hAnsiTheme="minorHAnsi" w:cstheme="minorHAnsi"/>
          <w:sz w:val="22"/>
          <w:szCs w:val="22"/>
        </w:rPr>
        <w:t xml:space="preserve">d </w:t>
      </w:r>
      <w:r w:rsidRPr="00C75F1C">
        <w:rPr>
          <w:rFonts w:asciiTheme="minorHAnsi" w:hAnsiTheme="minorHAnsi" w:cstheme="minorHAnsi"/>
          <w:sz w:val="22"/>
          <w:szCs w:val="22"/>
        </w:rPr>
        <w:t>substances themselves before sending the equipment for disposal or by leaving the regulated substances in the equipment and sending it for disposal to a facility.</w:t>
      </w:r>
    </w:p>
    <w:p w:rsidR="00E46A10" w:rsidRPr="00C75F1C" w:rsidP="002D3229" w14:paraId="33953196" w14:textId="77777777">
      <w:pPr>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Reclaimers</w:t>
      </w:r>
    </w:p>
    <w:p w:rsidR="00E46A10" w:rsidRPr="00C75F1C" w:rsidP="00DD700F" w14:paraId="7D9C0D79" w14:textId="16B10FBF">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Container</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Labeling</w:t>
      </w:r>
      <w:r w:rsidRPr="00C75F1C">
        <w:rPr>
          <w:rFonts w:asciiTheme="minorHAnsi" w:hAnsiTheme="minorHAnsi" w:cstheme="minorHAnsi"/>
          <w:spacing w:val="-4"/>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w:t>
      </w:r>
    </w:p>
    <w:p w:rsidR="00E46A10" w:rsidRPr="00C75F1C" w:rsidP="00D03BCD" w14:paraId="66BDCDD2"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Reclaimers certified under 40 CFR 82.164 must affix a label to any container being sold or distributed or offered for sale or distribution that contain reclaimed regulated substances to certify that the contents do not exceed 15 percent, by weight, of virgin regulated substances; and</w:t>
      </w:r>
    </w:p>
    <w:p w:rsidR="00E46A10" w:rsidRPr="00C75F1C" w:rsidP="00D03BCD" w14:paraId="1A8DDCAA" w14:textId="63ED4601">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The label must state “The contents of this container do exceed the limit </w:t>
      </w:r>
      <w:r w:rsidRPr="00C75F1C" w:rsidR="009E3219">
        <w:rPr>
          <w:rFonts w:asciiTheme="minorHAnsi" w:hAnsiTheme="minorHAnsi" w:cstheme="minorHAnsi"/>
          <w:sz w:val="22"/>
          <w:szCs w:val="22"/>
        </w:rPr>
        <w:t xml:space="preserve">of 15 percent, by weight, </w:t>
      </w:r>
      <w:r w:rsidRPr="00C75F1C">
        <w:rPr>
          <w:rFonts w:asciiTheme="minorHAnsi" w:hAnsiTheme="minorHAnsi" w:cstheme="minorHAnsi"/>
          <w:sz w:val="22"/>
          <w:szCs w:val="22"/>
        </w:rPr>
        <w:t xml:space="preserve">on virgin regulated substance per </w:t>
      </w:r>
      <w:r w:rsidRPr="00C75F1C">
        <w:rPr>
          <w:rFonts w:asciiTheme="minorHAnsi" w:hAnsiTheme="minorHAnsi" w:cstheme="minorHAnsi"/>
          <w:i/>
          <w:iCs/>
          <w:sz w:val="22"/>
          <w:szCs w:val="22"/>
        </w:rPr>
        <w:t>40 CFR 84.112(a)</w:t>
      </w:r>
      <w:r w:rsidRPr="00C75F1C">
        <w:rPr>
          <w:rFonts w:asciiTheme="minorHAnsi" w:hAnsiTheme="minorHAnsi" w:cstheme="minorHAnsi"/>
          <w:sz w:val="22"/>
          <w:szCs w:val="22"/>
        </w:rPr>
        <w:t>.”</w:t>
      </w:r>
    </w:p>
    <w:p w:rsidR="007F420D" w:rsidRPr="00C75F1C" w:rsidP="00633531" w14:paraId="343A1BE6" w14:textId="7878B89E">
      <w:pPr>
        <w:tabs>
          <w:tab w:val="left" w:pos="1170"/>
        </w:tabs>
        <w:autoSpaceDE w:val="0"/>
        <w:autoSpaceDN w:val="0"/>
        <w:spacing w:before="120" w:line="293" w:lineRule="exact"/>
        <w:rPr>
          <w:rFonts w:asciiTheme="minorHAnsi" w:hAnsiTheme="minorHAnsi" w:cstheme="minorHAnsi"/>
          <w:sz w:val="22"/>
          <w:szCs w:val="22"/>
          <w:u w:val="single"/>
        </w:rPr>
      </w:pPr>
      <w:r w:rsidRPr="00C75F1C">
        <w:rPr>
          <w:rFonts w:asciiTheme="minorHAnsi" w:hAnsiTheme="minorHAnsi" w:cstheme="minorHAnsi"/>
          <w:sz w:val="22"/>
          <w:szCs w:val="22"/>
          <w:u w:val="single"/>
        </w:rPr>
        <w:t>Annual Reporting Requirements:</w:t>
      </w:r>
    </w:p>
    <w:p w:rsidR="007F420D" w:rsidRPr="00C75F1C" w:rsidP="00D03BCD" w14:paraId="344D1EBF"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Amounts and types of reclaimed HFCs intended for servicing or repair in the covered subsectors over the preceding calendar year (i.e., January 1, 2026, to December 31, 2026, and January 1, 2027, to December 31, 2027). </w:t>
      </w:r>
    </w:p>
    <w:p w:rsidR="00E46A10" w:rsidRPr="00C75F1C" w:rsidP="00633531" w14:paraId="4F572466" w14:textId="0E87E1C8">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Recordkeeping</w:t>
      </w:r>
      <w:r w:rsidRPr="00C75F1C">
        <w:rPr>
          <w:rFonts w:asciiTheme="minorHAnsi" w:hAnsiTheme="minorHAnsi" w:cstheme="minorHAnsi"/>
          <w:spacing w:val="-5"/>
          <w:sz w:val="22"/>
          <w:szCs w:val="22"/>
          <w:u w:val="single"/>
        </w:rPr>
        <w:t xml:space="preserve"> </w:t>
      </w:r>
      <w:r w:rsidRPr="00C75F1C" w:rsidR="00C729D6">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(to</w:t>
      </w:r>
      <w:r w:rsidRPr="00C75F1C">
        <w:rPr>
          <w:rFonts w:asciiTheme="minorHAnsi" w:hAnsiTheme="minorHAnsi" w:cstheme="minorHAnsi"/>
          <w:spacing w:val="-1"/>
          <w:sz w:val="22"/>
          <w:szCs w:val="22"/>
          <w:u w:val="single"/>
        </w:rPr>
        <w:t xml:space="preserve"> </w:t>
      </w:r>
      <w:r w:rsidRPr="00C75F1C">
        <w:rPr>
          <w:rFonts w:asciiTheme="minorHAnsi" w:hAnsiTheme="minorHAnsi" w:cstheme="minorHAnsi"/>
          <w:sz w:val="22"/>
          <w:szCs w:val="22"/>
          <w:u w:val="single"/>
        </w:rPr>
        <w:t>be</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maintained</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for</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three</w:t>
      </w:r>
      <w:r w:rsidRPr="00C75F1C">
        <w:rPr>
          <w:rFonts w:asciiTheme="minorHAnsi" w:hAnsiTheme="minorHAnsi" w:cstheme="minorHAnsi"/>
          <w:spacing w:val="-2"/>
          <w:sz w:val="22"/>
          <w:szCs w:val="22"/>
          <w:u w:val="single"/>
        </w:rPr>
        <w:t xml:space="preserve"> years):</w:t>
      </w:r>
    </w:p>
    <w:p w:rsidR="00E46A10" w:rsidRPr="00C75F1C" w:rsidP="00D03BCD" w14:paraId="5D1C3133" w14:textId="77777777">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The name, address, contact person, email address, and phone number of the reclaimer certified under 40 CFR </w:t>
      </w:r>
      <w:r w:rsidRPr="00C75F1C">
        <w:rPr>
          <w:rFonts w:asciiTheme="minorHAnsi" w:hAnsiTheme="minorHAnsi" w:cstheme="minorHAnsi"/>
          <w:sz w:val="22"/>
          <w:szCs w:val="22"/>
        </w:rPr>
        <w:t>82.164;</w:t>
      </w:r>
    </w:p>
    <w:p w:rsidR="00E46A10" w:rsidRPr="00C75F1C" w:rsidP="00D03BCD" w14:paraId="1D984AB2" w14:textId="0DED79B2">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The </w:t>
      </w:r>
      <w:r w:rsidRPr="00C75F1C">
        <w:rPr>
          <w:rFonts w:asciiTheme="minorHAnsi" w:hAnsiTheme="minorHAnsi" w:cstheme="minorHAnsi"/>
          <w:sz w:val="22"/>
          <w:szCs w:val="22"/>
        </w:rPr>
        <w:t>date the container was filled with reclaimed regulated substance(s</w:t>
      </w:r>
      <w:r w:rsidRPr="00C75F1C">
        <w:rPr>
          <w:rFonts w:asciiTheme="minorHAnsi" w:hAnsiTheme="minorHAnsi" w:cstheme="minorHAnsi"/>
          <w:sz w:val="22"/>
          <w:szCs w:val="22"/>
        </w:rPr>
        <w:t>);</w:t>
      </w:r>
    </w:p>
    <w:p w:rsidR="00E46A10" w:rsidRPr="00C75F1C" w:rsidP="00D03BCD" w14:paraId="767647FB" w14:textId="59019C68">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Th</w:t>
      </w:r>
      <w:r w:rsidRPr="00C75F1C">
        <w:rPr>
          <w:rFonts w:asciiTheme="minorHAnsi" w:hAnsiTheme="minorHAnsi" w:cstheme="minorHAnsi"/>
          <w:sz w:val="22"/>
          <w:szCs w:val="22"/>
        </w:rPr>
        <w:t>e amount and name of the regulated substance(s) in the container(s</w:t>
      </w:r>
      <w:r w:rsidRPr="00C75F1C">
        <w:rPr>
          <w:rFonts w:asciiTheme="minorHAnsi" w:hAnsiTheme="minorHAnsi" w:cstheme="minorHAnsi"/>
          <w:sz w:val="22"/>
          <w:szCs w:val="22"/>
        </w:rPr>
        <w:t>);</w:t>
      </w:r>
    </w:p>
    <w:p w:rsidR="00E46A10" w:rsidRPr="00C75F1C" w:rsidP="00D03BCD" w14:paraId="32B466AA" w14:textId="2DDA1614">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C</w:t>
      </w:r>
      <w:r w:rsidRPr="00C75F1C">
        <w:rPr>
          <w:rFonts w:asciiTheme="minorHAnsi" w:hAnsiTheme="minorHAnsi" w:cstheme="minorHAnsi"/>
          <w:sz w:val="22"/>
          <w:szCs w:val="22"/>
        </w:rPr>
        <w:t xml:space="preserve">ertification that the contents of the container are from a batch where the amount of virgin regulated substances does not exceed 15 percent, by weight, of the total regulated </w:t>
      </w:r>
      <w:r w:rsidRPr="00C75F1C">
        <w:rPr>
          <w:rFonts w:asciiTheme="minorHAnsi" w:hAnsiTheme="minorHAnsi" w:cstheme="minorHAnsi"/>
          <w:sz w:val="22"/>
          <w:szCs w:val="22"/>
        </w:rPr>
        <w:t>substances;</w:t>
      </w:r>
    </w:p>
    <w:p w:rsidR="00E46A10" w:rsidRPr="00C75F1C" w:rsidP="00D03BCD" w14:paraId="4DD3529C" w14:textId="228DBE01">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w:t>
      </w:r>
      <w:r w:rsidRPr="00C75F1C">
        <w:rPr>
          <w:rFonts w:asciiTheme="minorHAnsi" w:hAnsiTheme="minorHAnsi" w:cstheme="minorHAnsi"/>
          <w:sz w:val="22"/>
          <w:szCs w:val="22"/>
        </w:rPr>
        <w:t xml:space="preserve">he unique serial number associated with the container(s) filled from the </w:t>
      </w:r>
      <w:r w:rsidRPr="00C75F1C">
        <w:rPr>
          <w:rFonts w:asciiTheme="minorHAnsi" w:hAnsiTheme="minorHAnsi" w:cstheme="minorHAnsi"/>
          <w:sz w:val="22"/>
          <w:szCs w:val="22"/>
        </w:rPr>
        <w:t>batch;</w:t>
      </w:r>
    </w:p>
    <w:p w:rsidR="00E46A10" w:rsidRPr="00C75F1C" w:rsidP="00D03BCD" w14:paraId="3F15161F" w14:textId="6501CEB3">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I</w:t>
      </w:r>
      <w:r w:rsidRPr="00C75F1C">
        <w:rPr>
          <w:rFonts w:asciiTheme="minorHAnsi" w:hAnsiTheme="minorHAnsi" w:cstheme="minorHAnsi"/>
          <w:sz w:val="22"/>
          <w:szCs w:val="22"/>
        </w:rPr>
        <w:t xml:space="preserve">dentification of the batch of reclaimed regulated substances used to fill the container(s); </w:t>
      </w:r>
      <w:r w:rsidRPr="00C75F1C" w:rsidR="00AD19C2">
        <w:rPr>
          <w:rFonts w:asciiTheme="minorHAnsi" w:hAnsiTheme="minorHAnsi" w:cstheme="minorHAnsi"/>
          <w:sz w:val="22"/>
          <w:szCs w:val="22"/>
        </w:rPr>
        <w:t>and</w:t>
      </w:r>
    </w:p>
    <w:p w:rsidR="009264A2" w:rsidRPr="00C75F1C" w:rsidP="00D03BCD" w14:paraId="2C475463" w14:textId="3412F421">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T</w:t>
      </w:r>
      <w:r w:rsidRPr="00C75F1C" w:rsidR="00E46A10">
        <w:rPr>
          <w:rFonts w:asciiTheme="minorHAnsi" w:hAnsiTheme="minorHAnsi" w:cstheme="minorHAnsi"/>
          <w:sz w:val="22"/>
          <w:szCs w:val="22"/>
        </w:rPr>
        <w:t>he percent, by weight, of virgin regulated substance(s) in the batch used to fill the container(s)</w:t>
      </w:r>
      <w:r w:rsidRPr="00C75F1C">
        <w:rPr>
          <w:rFonts w:asciiTheme="minorHAnsi" w:hAnsiTheme="minorHAnsi" w:cstheme="minorHAnsi"/>
          <w:sz w:val="22"/>
          <w:szCs w:val="22"/>
        </w:rPr>
        <w:t>.</w:t>
      </w:r>
    </w:p>
    <w:p w:rsidR="003D1394" w:rsidRPr="00C75F1C" w:rsidP="00633531" w14:paraId="0D564E69" w14:textId="4EDF175A">
      <w:pPr>
        <w:keepNext/>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 xml:space="preserve">Persons who </w:t>
      </w:r>
      <w:r w:rsidRPr="00C75F1C" w:rsidR="00410D7F">
        <w:rPr>
          <w:rFonts w:asciiTheme="minorHAnsi" w:hAnsiTheme="minorHAnsi" w:cstheme="minorHAnsi"/>
          <w:b/>
          <w:bCs/>
          <w:sz w:val="22"/>
          <w:szCs w:val="22"/>
        </w:rPr>
        <w:t>S</w:t>
      </w:r>
      <w:r w:rsidRPr="00C75F1C">
        <w:rPr>
          <w:rFonts w:asciiTheme="minorHAnsi" w:hAnsiTheme="minorHAnsi" w:cstheme="minorHAnsi"/>
          <w:b/>
          <w:bCs/>
          <w:sz w:val="22"/>
          <w:szCs w:val="22"/>
        </w:rPr>
        <w:t xml:space="preserve">ell or </w:t>
      </w:r>
      <w:r w:rsidRPr="00C75F1C" w:rsidR="00410D7F">
        <w:rPr>
          <w:rFonts w:asciiTheme="minorHAnsi" w:hAnsiTheme="minorHAnsi" w:cstheme="minorHAnsi"/>
          <w:b/>
          <w:bCs/>
          <w:sz w:val="22"/>
          <w:szCs w:val="22"/>
        </w:rPr>
        <w:t>D</w:t>
      </w:r>
      <w:r w:rsidRPr="00C75F1C">
        <w:rPr>
          <w:rFonts w:asciiTheme="minorHAnsi" w:hAnsiTheme="minorHAnsi" w:cstheme="minorHAnsi"/>
          <w:b/>
          <w:bCs/>
          <w:sz w:val="22"/>
          <w:szCs w:val="22"/>
        </w:rPr>
        <w:t xml:space="preserve">istribute or </w:t>
      </w:r>
      <w:r w:rsidRPr="00C75F1C" w:rsidR="00410D7F">
        <w:rPr>
          <w:rFonts w:asciiTheme="minorHAnsi" w:hAnsiTheme="minorHAnsi" w:cstheme="minorHAnsi"/>
          <w:b/>
          <w:bCs/>
          <w:sz w:val="22"/>
          <w:szCs w:val="22"/>
        </w:rPr>
        <w:t>O</w:t>
      </w:r>
      <w:r w:rsidRPr="00C75F1C">
        <w:rPr>
          <w:rFonts w:asciiTheme="minorHAnsi" w:hAnsiTheme="minorHAnsi" w:cstheme="minorHAnsi"/>
          <w:b/>
          <w:bCs/>
          <w:sz w:val="22"/>
          <w:szCs w:val="22"/>
        </w:rPr>
        <w:t xml:space="preserve">ffer for </w:t>
      </w:r>
      <w:r w:rsidRPr="00C75F1C" w:rsidR="00410D7F">
        <w:rPr>
          <w:rFonts w:asciiTheme="minorHAnsi" w:hAnsiTheme="minorHAnsi" w:cstheme="minorHAnsi"/>
          <w:b/>
          <w:bCs/>
          <w:sz w:val="22"/>
          <w:szCs w:val="22"/>
        </w:rPr>
        <w:t>S</w:t>
      </w:r>
      <w:r w:rsidRPr="00C75F1C">
        <w:rPr>
          <w:rFonts w:asciiTheme="minorHAnsi" w:hAnsiTheme="minorHAnsi" w:cstheme="minorHAnsi"/>
          <w:b/>
          <w:bCs/>
          <w:sz w:val="22"/>
          <w:szCs w:val="22"/>
        </w:rPr>
        <w:t xml:space="preserve">ale or </w:t>
      </w:r>
      <w:r w:rsidRPr="00C75F1C" w:rsidR="00410D7F">
        <w:rPr>
          <w:rFonts w:asciiTheme="minorHAnsi" w:hAnsiTheme="minorHAnsi" w:cstheme="minorHAnsi"/>
          <w:b/>
          <w:bCs/>
          <w:sz w:val="22"/>
          <w:szCs w:val="22"/>
        </w:rPr>
        <w:t>D</w:t>
      </w:r>
      <w:r w:rsidRPr="00C75F1C">
        <w:rPr>
          <w:rFonts w:asciiTheme="minorHAnsi" w:hAnsiTheme="minorHAnsi" w:cstheme="minorHAnsi"/>
          <w:b/>
          <w:bCs/>
          <w:sz w:val="22"/>
          <w:szCs w:val="22"/>
        </w:rPr>
        <w:t>istribution</w:t>
      </w:r>
      <w:r w:rsidRPr="00C75F1C" w:rsidR="000F1D68">
        <w:rPr>
          <w:rFonts w:asciiTheme="minorHAnsi" w:hAnsiTheme="minorHAnsi" w:cstheme="minorHAnsi"/>
          <w:b/>
          <w:bCs/>
          <w:sz w:val="22"/>
          <w:szCs w:val="22"/>
        </w:rPr>
        <w:t xml:space="preserve"> Reclaimed HFCs</w:t>
      </w:r>
    </w:p>
    <w:p w:rsidR="000F1D68" w:rsidRPr="00C75F1C" w:rsidP="00633531" w14:paraId="0DCA6405" w14:textId="420DBC92">
      <w:pPr>
        <w:keepNext/>
        <w:tabs>
          <w:tab w:val="left" w:pos="1170"/>
        </w:tabs>
        <w:autoSpaceDE w:val="0"/>
        <w:autoSpaceDN w:val="0"/>
        <w:spacing w:line="293" w:lineRule="exact"/>
        <w:rPr>
          <w:rFonts w:asciiTheme="minorHAnsi" w:hAnsiTheme="minorHAnsi" w:cstheme="minorHAnsi"/>
          <w:sz w:val="22"/>
          <w:szCs w:val="22"/>
          <w:u w:val="single"/>
        </w:rPr>
      </w:pPr>
      <w:r w:rsidRPr="00C75F1C">
        <w:rPr>
          <w:rFonts w:asciiTheme="minorHAnsi" w:hAnsiTheme="minorHAnsi" w:cstheme="minorHAnsi"/>
          <w:sz w:val="22"/>
          <w:szCs w:val="22"/>
          <w:u w:val="single"/>
        </w:rPr>
        <w:t>Reporting Requirements:</w:t>
      </w:r>
    </w:p>
    <w:p w:rsidR="000F1D68" w:rsidRPr="00C75F1C" w:rsidP="00D03BCD" w14:paraId="286BD06F" w14:textId="536F3E43">
      <w:pPr>
        <w:keepNext/>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 xml:space="preserve">Reclaimers, distributors, and wholesalers of reclaimed refrigerants that contain regulated substances that are sold for the intended purpose of servicing and/or repair of refrigerant-containing equipment in the subsectors listed in </w:t>
      </w:r>
      <w:r w:rsidRPr="00C75F1C" w:rsidR="006B40F2">
        <w:rPr>
          <w:rFonts w:asciiTheme="minorHAnsi" w:hAnsiTheme="minorHAnsi" w:cstheme="minorHAnsi"/>
          <w:sz w:val="22"/>
          <w:szCs w:val="22"/>
        </w:rPr>
        <w:t>84.112</w:t>
      </w:r>
      <w:r w:rsidRPr="00C75F1C">
        <w:rPr>
          <w:rFonts w:asciiTheme="minorHAnsi" w:hAnsiTheme="minorHAnsi" w:cstheme="minorHAnsi"/>
          <w:sz w:val="22"/>
          <w:szCs w:val="22"/>
        </w:rPr>
        <w:t xml:space="preserve"> (</w:t>
      </w:r>
      <w:r w:rsidRPr="00C75F1C" w:rsidR="006B40F2">
        <w:rPr>
          <w:rFonts w:asciiTheme="minorHAnsi" w:hAnsiTheme="minorHAnsi" w:cstheme="minorHAnsi"/>
          <w:sz w:val="22"/>
          <w:szCs w:val="22"/>
        </w:rPr>
        <w:t>e</w:t>
      </w:r>
      <w:r w:rsidRPr="00C75F1C">
        <w:rPr>
          <w:rFonts w:asciiTheme="minorHAnsi" w:hAnsiTheme="minorHAnsi" w:cstheme="minorHAnsi"/>
          <w:sz w:val="22"/>
          <w:szCs w:val="22"/>
        </w:rPr>
        <w:t>) must submit a report electronically, in a manner specified by EPA, containing the following information: name and address of the company; contact person, email address, and phone number of the responsible party; the quantity of reclaimed refrigerant containing regulated substances by the name and volume of reclaimed refrigerant(s); and indication of the specific subsector(s) where the reclaimed refrigerant(s) containing HFC(s) are sold.</w:t>
      </w:r>
      <w:r w:rsidRPr="00C75F1C">
        <w:rPr>
          <w:rFonts w:asciiTheme="minorHAnsi" w:hAnsiTheme="minorHAnsi" w:cstheme="minorHAnsi"/>
          <w:sz w:val="22"/>
          <w:szCs w:val="22"/>
        </w:rPr>
        <w:t xml:space="preserve"> </w:t>
      </w:r>
    </w:p>
    <w:p w:rsidR="00E46A10" w:rsidRPr="00C75F1C" w:rsidP="002D3229" w14:paraId="090A030A" w14:textId="40313791">
      <w:pPr>
        <w:spacing w:before="120" w:after="120"/>
        <w:rPr>
          <w:rFonts w:asciiTheme="minorHAnsi" w:hAnsiTheme="minorHAnsi" w:cstheme="minorHAnsi"/>
          <w:b/>
          <w:bCs/>
          <w:sz w:val="22"/>
          <w:szCs w:val="22"/>
        </w:rPr>
      </w:pPr>
      <w:r w:rsidRPr="00C75F1C">
        <w:rPr>
          <w:rFonts w:asciiTheme="minorHAnsi" w:hAnsiTheme="minorHAnsi" w:cstheme="minorHAnsi"/>
          <w:b/>
          <w:bCs/>
          <w:sz w:val="22"/>
          <w:szCs w:val="22"/>
        </w:rPr>
        <w:t xml:space="preserve">Technicians </w:t>
      </w:r>
      <w:r w:rsidRPr="00C75F1C" w:rsidR="001C6A5E">
        <w:rPr>
          <w:rFonts w:asciiTheme="minorHAnsi" w:hAnsiTheme="minorHAnsi" w:cstheme="minorHAnsi"/>
          <w:b/>
          <w:bCs/>
          <w:sz w:val="22"/>
          <w:szCs w:val="22"/>
        </w:rPr>
        <w:t xml:space="preserve">Removing </w:t>
      </w:r>
      <w:r w:rsidRPr="00C75F1C">
        <w:rPr>
          <w:rFonts w:asciiTheme="minorHAnsi" w:hAnsiTheme="minorHAnsi" w:cstheme="minorHAnsi"/>
          <w:b/>
          <w:bCs/>
          <w:sz w:val="22"/>
          <w:szCs w:val="22"/>
        </w:rPr>
        <w:t>HFC</w:t>
      </w:r>
      <w:r w:rsidRPr="00C75F1C" w:rsidR="00F34AE1">
        <w:rPr>
          <w:rFonts w:asciiTheme="minorHAnsi" w:hAnsiTheme="minorHAnsi" w:cstheme="minorHAnsi"/>
          <w:b/>
          <w:bCs/>
          <w:sz w:val="22"/>
          <w:szCs w:val="22"/>
        </w:rPr>
        <w:t xml:space="preserve"> Heels from Disposable Cylinders</w:t>
      </w:r>
    </w:p>
    <w:p w:rsidR="00FC3238" w:rsidRPr="00C75F1C" w:rsidP="00FC3238" w14:paraId="58BE18F5" w14:textId="61DC051F">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Third-Party</w:t>
      </w:r>
      <w:r w:rsidRPr="00C75F1C">
        <w:rPr>
          <w:rFonts w:asciiTheme="minorHAnsi" w:hAnsiTheme="minorHAnsi" w:cstheme="minorHAnsi"/>
          <w:spacing w:val="-5"/>
          <w:sz w:val="22"/>
          <w:szCs w:val="22"/>
          <w:u w:val="single"/>
        </w:rPr>
        <w:t xml:space="preserve"> </w:t>
      </w:r>
      <w:r w:rsidRPr="00C75F1C">
        <w:rPr>
          <w:rFonts w:asciiTheme="minorHAnsi" w:hAnsiTheme="minorHAnsi" w:cstheme="minorHAnsi"/>
          <w:sz w:val="22"/>
          <w:szCs w:val="22"/>
          <w:u w:val="single"/>
        </w:rPr>
        <w:t>Reporting</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(provided</w:t>
      </w:r>
      <w:r w:rsidRPr="00C75F1C">
        <w:rPr>
          <w:rFonts w:asciiTheme="minorHAnsi" w:hAnsiTheme="minorHAnsi" w:cstheme="minorHAnsi"/>
          <w:spacing w:val="-3"/>
          <w:sz w:val="22"/>
          <w:szCs w:val="22"/>
          <w:u w:val="single"/>
        </w:rPr>
        <w:t xml:space="preserve"> </w:t>
      </w:r>
      <w:r w:rsidRPr="00C75F1C">
        <w:rPr>
          <w:rFonts w:asciiTheme="minorHAnsi" w:hAnsiTheme="minorHAnsi" w:cstheme="minorHAnsi"/>
          <w:sz w:val="22"/>
          <w:szCs w:val="22"/>
          <w:u w:val="single"/>
        </w:rPr>
        <w:t>to</w:t>
      </w:r>
      <w:r w:rsidRPr="00C75F1C">
        <w:rPr>
          <w:rFonts w:asciiTheme="minorHAnsi" w:hAnsiTheme="minorHAnsi" w:cstheme="minorHAnsi"/>
          <w:spacing w:val="-2"/>
          <w:sz w:val="22"/>
          <w:szCs w:val="22"/>
          <w:u w:val="single"/>
        </w:rPr>
        <w:t xml:space="preserve"> </w:t>
      </w:r>
      <w:r w:rsidRPr="00C75F1C" w:rsidR="00365EDB">
        <w:rPr>
          <w:rFonts w:asciiTheme="minorHAnsi" w:hAnsiTheme="minorHAnsi" w:cstheme="minorHAnsi"/>
          <w:sz w:val="22"/>
          <w:szCs w:val="22"/>
          <w:u w:val="single"/>
        </w:rPr>
        <w:t>final processor</w:t>
      </w:r>
      <w:r w:rsidRPr="00C75F1C">
        <w:rPr>
          <w:rFonts w:asciiTheme="minorHAnsi" w:hAnsiTheme="minorHAnsi" w:cstheme="minorHAnsi"/>
          <w:spacing w:val="-2"/>
          <w:sz w:val="22"/>
          <w:szCs w:val="22"/>
          <w:u w:val="single"/>
        </w:rPr>
        <w:t>):</w:t>
      </w:r>
    </w:p>
    <w:p w:rsidR="008D5FE1" w:rsidRPr="00C75F1C" w:rsidP="00D03BCD" w14:paraId="48BFA7C3" w14:textId="694A8514">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C</w:t>
      </w:r>
      <w:r w:rsidRPr="00C75F1C" w:rsidR="006C311A">
        <w:rPr>
          <w:rFonts w:asciiTheme="minorHAnsi" w:hAnsiTheme="minorHAnsi" w:cstheme="minorHAnsi"/>
          <w:sz w:val="22"/>
          <w:szCs w:val="22"/>
        </w:rPr>
        <w:t xml:space="preserve">ertification by </w:t>
      </w:r>
      <w:r w:rsidRPr="00C75F1C" w:rsidR="00DB4D68">
        <w:rPr>
          <w:rFonts w:asciiTheme="minorHAnsi" w:hAnsiTheme="minorHAnsi" w:cstheme="minorHAnsi"/>
          <w:sz w:val="22"/>
          <w:szCs w:val="22"/>
        </w:rPr>
        <w:t xml:space="preserve">a certified technician </w:t>
      </w:r>
      <w:r w:rsidRPr="00C75F1C">
        <w:rPr>
          <w:rFonts w:asciiTheme="minorHAnsi" w:hAnsiTheme="minorHAnsi" w:cstheme="minorHAnsi"/>
          <w:sz w:val="22"/>
          <w:szCs w:val="22"/>
        </w:rPr>
        <w:t xml:space="preserve">that a </w:t>
      </w:r>
      <w:r w:rsidRPr="00C75F1C">
        <w:rPr>
          <w:rFonts w:asciiTheme="minorHAnsi" w:hAnsiTheme="minorHAnsi" w:cstheme="minorHAnsi"/>
          <w:sz w:val="22"/>
          <w:szCs w:val="22"/>
        </w:rPr>
        <w:t xml:space="preserve">disposable cylinder </w:t>
      </w:r>
      <w:r w:rsidRPr="00C75F1C">
        <w:rPr>
          <w:rFonts w:asciiTheme="minorHAnsi" w:hAnsiTheme="minorHAnsi" w:cstheme="minorHAnsi"/>
          <w:sz w:val="22"/>
          <w:szCs w:val="22"/>
        </w:rPr>
        <w:t xml:space="preserve">has been evacuated </w:t>
      </w:r>
      <w:r w:rsidRPr="00C75F1C">
        <w:rPr>
          <w:rFonts w:asciiTheme="minorHAnsi" w:hAnsiTheme="minorHAnsi" w:cstheme="minorHAnsi"/>
          <w:sz w:val="22"/>
          <w:szCs w:val="22"/>
        </w:rPr>
        <w:t>to a level of 15 in-Hg</w:t>
      </w:r>
      <w:r w:rsidRPr="00C75F1C">
        <w:rPr>
          <w:rFonts w:asciiTheme="minorHAnsi" w:hAnsiTheme="minorHAnsi" w:cstheme="minorHAnsi"/>
          <w:sz w:val="22"/>
          <w:szCs w:val="22"/>
        </w:rPr>
        <w:t>.</w:t>
      </w:r>
      <w:r w:rsidRPr="00C75F1C">
        <w:rPr>
          <w:rFonts w:asciiTheme="minorHAnsi" w:hAnsiTheme="minorHAnsi" w:cstheme="minorHAnsi"/>
          <w:sz w:val="22"/>
          <w:szCs w:val="22"/>
        </w:rPr>
        <w:t xml:space="preserve"> </w:t>
      </w:r>
    </w:p>
    <w:p w:rsidR="009F2C8C" w:rsidRPr="00C75F1C" w:rsidP="005839DD" w14:paraId="4E86F0D9" w14:textId="4D394431">
      <w:pPr>
        <w:spacing w:before="120" w:after="120"/>
        <w:rPr>
          <w:rFonts w:asciiTheme="minorHAnsi" w:hAnsiTheme="minorHAnsi" w:cstheme="minorHAnsi"/>
          <w:sz w:val="22"/>
          <w:szCs w:val="22"/>
        </w:rPr>
      </w:pPr>
      <w:r w:rsidRPr="00C75F1C">
        <w:rPr>
          <w:rFonts w:asciiTheme="minorHAnsi" w:hAnsiTheme="minorHAnsi" w:cstheme="minorHAnsi"/>
          <w:b/>
          <w:bCs/>
          <w:sz w:val="22"/>
          <w:szCs w:val="22"/>
        </w:rPr>
        <w:t>Final Processors Receiving</w:t>
      </w:r>
      <w:r w:rsidRPr="00C75F1C" w:rsidR="00554465">
        <w:rPr>
          <w:rFonts w:asciiTheme="minorHAnsi" w:hAnsiTheme="minorHAnsi" w:cstheme="minorHAnsi"/>
          <w:b/>
          <w:bCs/>
          <w:sz w:val="22"/>
          <w:szCs w:val="22"/>
        </w:rPr>
        <w:t xml:space="preserve"> Evacuated Disposable Cylinders</w:t>
      </w:r>
    </w:p>
    <w:p w:rsidR="00554465" w:rsidRPr="00C75F1C" w:rsidP="00554465" w14:paraId="2C1407B8" w14:textId="37F4B97C">
      <w:pPr>
        <w:autoSpaceDE w:val="0"/>
        <w:autoSpaceDN w:val="0"/>
        <w:spacing w:before="120" w:line="276" w:lineRule="exact"/>
        <w:rPr>
          <w:rFonts w:asciiTheme="minorHAnsi" w:hAnsiTheme="minorHAnsi" w:cstheme="minorHAnsi"/>
          <w:sz w:val="22"/>
          <w:szCs w:val="22"/>
        </w:rPr>
      </w:pPr>
      <w:r w:rsidRPr="00C75F1C">
        <w:rPr>
          <w:rFonts w:asciiTheme="minorHAnsi" w:hAnsiTheme="minorHAnsi" w:cstheme="minorHAnsi"/>
          <w:sz w:val="22"/>
          <w:szCs w:val="22"/>
          <w:u w:val="single"/>
        </w:rPr>
        <w:t>Recordkeeping</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Requirements</w:t>
      </w:r>
      <w:r w:rsidRPr="00C75F1C">
        <w:rPr>
          <w:rFonts w:asciiTheme="minorHAnsi" w:hAnsiTheme="minorHAnsi" w:cstheme="minorHAnsi"/>
          <w:spacing w:val="-2"/>
          <w:sz w:val="22"/>
          <w:szCs w:val="22"/>
          <w:u w:val="single"/>
        </w:rPr>
        <w:t xml:space="preserve"> </w:t>
      </w:r>
      <w:r w:rsidRPr="00C75F1C">
        <w:rPr>
          <w:rFonts w:asciiTheme="minorHAnsi" w:hAnsiTheme="minorHAnsi" w:cstheme="minorHAnsi"/>
          <w:sz w:val="22"/>
          <w:szCs w:val="22"/>
          <w:u w:val="single"/>
        </w:rPr>
        <w:t>(</w:t>
      </w:r>
      <w:r w:rsidRPr="00C75F1C" w:rsidR="00C52014">
        <w:rPr>
          <w:rFonts w:asciiTheme="minorHAnsi" w:hAnsiTheme="minorHAnsi" w:cstheme="minorHAnsi"/>
          <w:sz w:val="22"/>
          <w:szCs w:val="22"/>
          <w:u w:val="single"/>
        </w:rPr>
        <w:t>to be maintained for three years</w:t>
      </w:r>
      <w:r w:rsidRPr="00C75F1C">
        <w:rPr>
          <w:rFonts w:asciiTheme="minorHAnsi" w:hAnsiTheme="minorHAnsi" w:cstheme="minorHAnsi"/>
          <w:spacing w:val="-2"/>
          <w:sz w:val="22"/>
          <w:szCs w:val="22"/>
          <w:u w:val="single"/>
        </w:rPr>
        <w:t>):</w:t>
      </w:r>
    </w:p>
    <w:p w:rsidR="00554465" w:rsidRPr="00C75F1C" w:rsidP="00D03BCD" w14:paraId="1778F969" w14:textId="0E8083F5">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Maintain record of the signed c</w:t>
      </w:r>
      <w:r w:rsidRPr="00C75F1C">
        <w:rPr>
          <w:rFonts w:asciiTheme="minorHAnsi" w:hAnsiTheme="minorHAnsi" w:cstheme="minorHAnsi"/>
          <w:sz w:val="22"/>
          <w:szCs w:val="22"/>
        </w:rPr>
        <w:t xml:space="preserve">ertification </w:t>
      </w:r>
      <w:r w:rsidRPr="00C75F1C" w:rsidR="00B71BBF">
        <w:rPr>
          <w:rFonts w:asciiTheme="minorHAnsi" w:hAnsiTheme="minorHAnsi" w:cstheme="minorHAnsi"/>
          <w:sz w:val="22"/>
          <w:szCs w:val="22"/>
        </w:rPr>
        <w:t>provided by a</w:t>
      </w:r>
      <w:r w:rsidRPr="00C75F1C">
        <w:rPr>
          <w:rFonts w:asciiTheme="minorHAnsi" w:hAnsiTheme="minorHAnsi" w:cstheme="minorHAnsi"/>
          <w:sz w:val="22"/>
          <w:szCs w:val="22"/>
        </w:rPr>
        <w:t xml:space="preserve"> certified technician that a disposable cylinder has been evacuated to a level of 15 in-Hg. </w:t>
      </w:r>
    </w:p>
    <w:p w:rsidR="00E26471" w:rsidRPr="00E26471" w:rsidP="00E26471" w14:paraId="605716DB" w14:textId="77777777">
      <w:pPr>
        <w:spacing w:before="120"/>
        <w:rPr>
          <w:rFonts w:asciiTheme="minorHAnsi" w:hAnsiTheme="minorHAnsi" w:cstheme="minorHAnsi"/>
          <w:b/>
          <w:bCs/>
          <w:sz w:val="22"/>
          <w:szCs w:val="22"/>
        </w:rPr>
      </w:pPr>
      <w:bookmarkStart w:id="17" w:name="_Hlk167886290"/>
      <w:r w:rsidRPr="00E26471">
        <w:rPr>
          <w:rFonts w:asciiTheme="minorHAnsi" w:hAnsiTheme="minorHAnsi" w:cstheme="minorHAnsi"/>
          <w:b/>
          <w:bCs/>
          <w:sz w:val="22"/>
          <w:szCs w:val="22"/>
        </w:rPr>
        <w:t>12c. Respondent Activities</w:t>
      </w:r>
      <w:bookmarkEnd w:id="17"/>
    </w:p>
    <w:p w:rsidR="007857FD" w:rsidRPr="00E26471" w:rsidP="00E26471" w14:paraId="0F678E75" w14:textId="5DFD7AA6">
      <w:pPr>
        <w:spacing w:before="120"/>
        <w:rPr>
          <w:rFonts w:asciiTheme="minorHAnsi" w:hAnsiTheme="minorHAnsi" w:cstheme="minorHAnsi"/>
          <w:b/>
          <w:bCs/>
          <w:sz w:val="22"/>
          <w:szCs w:val="22"/>
        </w:rPr>
      </w:pPr>
      <w:r w:rsidRPr="00E26471">
        <w:rPr>
          <w:rFonts w:asciiTheme="minorHAnsi" w:hAnsiTheme="minorHAnsi" w:cstheme="minorHAnsi"/>
          <w:b/>
          <w:bCs/>
          <w:sz w:val="22"/>
          <w:szCs w:val="22"/>
        </w:rPr>
        <w:tab/>
      </w:r>
    </w:p>
    <w:p w:rsidR="007857FD" w:rsidRPr="00C75F1C" w:rsidP="002D3229" w14:paraId="7064D83B" w14:textId="398F14D8">
      <w:pPr>
        <w:pStyle w:val="BodyText"/>
        <w:widowControl/>
        <w:rPr>
          <w:rFonts w:asciiTheme="minorHAnsi" w:hAnsiTheme="minorHAnsi" w:cstheme="minorHAnsi"/>
          <w:sz w:val="22"/>
          <w:szCs w:val="22"/>
        </w:rPr>
      </w:pPr>
      <w:r w:rsidRPr="00C75F1C">
        <w:rPr>
          <w:rFonts w:asciiTheme="minorHAnsi" w:hAnsiTheme="minorHAnsi" w:cstheme="minorHAnsi"/>
          <w:sz w:val="22"/>
          <w:szCs w:val="22"/>
        </w:rPr>
        <w:t xml:space="preserve">A summary of respondent activities by respondent type is provided in </w:t>
      </w:r>
      <w:r w:rsidRPr="00C75F1C">
        <w:rPr>
          <w:rFonts w:asciiTheme="minorHAnsi" w:hAnsiTheme="minorHAnsi" w:cstheme="minorHAnsi"/>
          <w:sz w:val="22"/>
          <w:szCs w:val="22"/>
        </w:rPr>
        <w:fldChar w:fldCharType="begin"/>
      </w:r>
      <w:r w:rsidRPr="00C75F1C">
        <w:rPr>
          <w:rFonts w:asciiTheme="minorHAnsi" w:hAnsiTheme="minorHAnsi" w:cstheme="minorHAnsi"/>
          <w:sz w:val="22"/>
          <w:szCs w:val="22"/>
        </w:rPr>
        <w:instrText xml:space="preserve"> REF _Ref80788305 \h  \* MERGEFORMAT </w:instrText>
      </w:r>
      <w:r w:rsidRPr="00C75F1C">
        <w:rPr>
          <w:rFonts w:asciiTheme="minorHAnsi" w:hAnsiTheme="minorHAnsi" w:cstheme="minorHAnsi"/>
          <w:sz w:val="22"/>
          <w:szCs w:val="22"/>
        </w:rPr>
        <w:fldChar w:fldCharType="separate"/>
      </w:r>
      <w:r w:rsidRPr="00C75F1C" w:rsidR="006608C9">
        <w:rPr>
          <w:rFonts w:asciiTheme="minorHAnsi" w:hAnsiTheme="minorHAnsi" w:cstheme="minorHAnsi"/>
          <w:sz w:val="22"/>
          <w:szCs w:val="22"/>
        </w:rPr>
        <w:t>Table I</w:t>
      </w:r>
      <w:r w:rsidRPr="00C75F1C">
        <w:rPr>
          <w:rFonts w:asciiTheme="minorHAnsi" w:hAnsiTheme="minorHAnsi" w:cstheme="minorHAnsi"/>
          <w:sz w:val="22"/>
          <w:szCs w:val="22"/>
        </w:rPr>
        <w:fldChar w:fldCharType="end"/>
      </w:r>
      <w:r w:rsidRPr="00C75F1C">
        <w:rPr>
          <w:rFonts w:asciiTheme="minorHAnsi" w:hAnsiTheme="minorHAnsi" w:cstheme="minorHAnsi"/>
          <w:sz w:val="22"/>
          <w:szCs w:val="22"/>
        </w:rPr>
        <w:t xml:space="preserve"> below.</w:t>
      </w:r>
    </w:p>
    <w:p w:rsidR="007857FD" w:rsidRPr="00C75F1C" w:rsidP="002D3229" w14:paraId="67C84EE2" w14:textId="29247A98">
      <w:pPr>
        <w:keepNext/>
        <w:spacing w:before="181"/>
        <w:rPr>
          <w:rFonts w:asciiTheme="minorHAnsi" w:hAnsiTheme="minorHAnsi" w:cstheme="minorHAnsi"/>
          <w:b/>
          <w:sz w:val="20"/>
          <w:szCs w:val="20"/>
        </w:rPr>
      </w:pPr>
      <w:bookmarkStart w:id="18" w:name="_Ref80788305"/>
      <w:r w:rsidRPr="00C75F1C">
        <w:rPr>
          <w:rFonts w:asciiTheme="minorHAnsi" w:hAnsiTheme="minorHAnsi" w:cstheme="minorHAnsi"/>
          <w:b/>
          <w:sz w:val="20"/>
          <w:szCs w:val="20"/>
        </w:rPr>
        <w:t xml:space="preserve">Table </w:t>
      </w:r>
      <w:r w:rsidRPr="00C75F1C" w:rsidR="00760129">
        <w:rPr>
          <w:rFonts w:asciiTheme="minorHAnsi" w:hAnsiTheme="minorHAnsi" w:cstheme="minorHAnsi"/>
          <w:b/>
          <w:sz w:val="20"/>
          <w:szCs w:val="20"/>
        </w:rPr>
        <w:fldChar w:fldCharType="begin"/>
      </w:r>
      <w:r w:rsidRPr="00C75F1C" w:rsidR="00760129">
        <w:rPr>
          <w:rFonts w:asciiTheme="minorHAnsi" w:hAnsiTheme="minorHAnsi" w:cstheme="minorHAnsi"/>
          <w:b/>
          <w:sz w:val="20"/>
          <w:szCs w:val="20"/>
        </w:rPr>
        <w:instrText xml:space="preserve"> SEQ Table \* ROMAN </w:instrText>
      </w:r>
      <w:r w:rsidRPr="00C75F1C" w:rsidR="00760129">
        <w:rPr>
          <w:rFonts w:asciiTheme="minorHAnsi" w:hAnsiTheme="minorHAnsi" w:cstheme="minorHAnsi"/>
          <w:b/>
          <w:sz w:val="20"/>
          <w:szCs w:val="20"/>
        </w:rPr>
        <w:fldChar w:fldCharType="separate"/>
      </w:r>
      <w:r w:rsidRPr="00C75F1C" w:rsidR="00760129">
        <w:rPr>
          <w:rFonts w:asciiTheme="minorHAnsi" w:hAnsiTheme="minorHAnsi" w:cstheme="minorHAnsi"/>
          <w:b/>
          <w:noProof/>
          <w:sz w:val="20"/>
          <w:szCs w:val="20"/>
        </w:rPr>
        <w:t>I</w:t>
      </w:r>
      <w:r w:rsidRPr="00C75F1C" w:rsidR="00760129">
        <w:rPr>
          <w:rFonts w:asciiTheme="minorHAnsi" w:hAnsiTheme="minorHAnsi" w:cstheme="minorHAnsi"/>
          <w:b/>
          <w:sz w:val="20"/>
          <w:szCs w:val="20"/>
        </w:rPr>
        <w:fldChar w:fldCharType="end"/>
      </w:r>
      <w:bookmarkEnd w:id="18"/>
      <w:r w:rsidRPr="00C75F1C">
        <w:rPr>
          <w:rFonts w:asciiTheme="minorHAnsi" w:hAnsiTheme="minorHAnsi" w:cstheme="minorHAnsi"/>
          <w:b/>
          <w:sz w:val="20"/>
          <w:szCs w:val="20"/>
        </w:rPr>
        <w:t>. Respondent Activities by Respondent Type</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3"/>
        <w:gridCol w:w="2522"/>
      </w:tblGrid>
      <w:tr w14:paraId="6FF269A5" w14:textId="77777777" w:rsidTr="00BE0380">
        <w:tblPrEx>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665" w:type="pct"/>
            <w:shd w:val="clear" w:color="auto" w:fill="auto"/>
            <w:vAlign w:val="center"/>
          </w:tcPr>
          <w:p w:rsidR="007857FD" w:rsidRPr="00C75F1C" w:rsidP="002D3229" w14:paraId="0A873342" w14:textId="77777777">
            <w:pPr>
              <w:keepNext/>
              <w:spacing w:line="233" w:lineRule="exact"/>
              <w:jc w:val="center"/>
              <w:rPr>
                <w:rFonts w:asciiTheme="minorHAnsi" w:hAnsiTheme="minorHAnsi" w:cstheme="minorHAnsi"/>
                <w:b/>
                <w:sz w:val="20"/>
                <w:szCs w:val="20"/>
              </w:rPr>
            </w:pPr>
            <w:r w:rsidRPr="00C75F1C">
              <w:rPr>
                <w:rFonts w:asciiTheme="minorHAnsi" w:hAnsiTheme="minorHAnsi" w:cstheme="minorHAnsi"/>
                <w:b/>
                <w:sz w:val="20"/>
                <w:szCs w:val="20"/>
              </w:rPr>
              <w:t>Activity</w:t>
            </w:r>
          </w:p>
        </w:tc>
        <w:tc>
          <w:tcPr>
            <w:tcW w:w="1335" w:type="pct"/>
            <w:shd w:val="clear" w:color="auto" w:fill="auto"/>
            <w:vAlign w:val="center"/>
          </w:tcPr>
          <w:p w:rsidR="007857FD" w:rsidRPr="00C75F1C" w:rsidP="002D3229" w14:paraId="7FC627D1" w14:textId="77777777">
            <w:pPr>
              <w:keepNext/>
              <w:spacing w:line="233" w:lineRule="exact"/>
              <w:ind w:left="144" w:right="138"/>
              <w:jc w:val="center"/>
              <w:rPr>
                <w:rFonts w:asciiTheme="minorHAnsi" w:hAnsiTheme="minorHAnsi" w:cstheme="minorHAnsi"/>
                <w:b/>
                <w:sz w:val="20"/>
                <w:szCs w:val="20"/>
              </w:rPr>
            </w:pPr>
            <w:r w:rsidRPr="00C75F1C">
              <w:rPr>
                <w:rFonts w:asciiTheme="minorHAnsi" w:hAnsiTheme="minorHAnsi" w:cstheme="minorHAnsi"/>
                <w:b/>
                <w:sz w:val="20"/>
                <w:szCs w:val="20"/>
              </w:rPr>
              <w:t>Reporting Frequency</w:t>
            </w:r>
          </w:p>
        </w:tc>
      </w:tr>
      <w:tr w14:paraId="043D3C75" w14:textId="77777777" w:rsidTr="00951619">
        <w:tblPrEx>
          <w:tblW w:w="4904" w:type="pct"/>
          <w:tblLayout w:type="fixed"/>
          <w:tblCellMar>
            <w:left w:w="0" w:type="dxa"/>
            <w:right w:w="0" w:type="dxa"/>
          </w:tblCellMar>
          <w:tblLook w:val="01E0"/>
        </w:tblPrEx>
        <w:trPr>
          <w:trHeight w:val="253"/>
        </w:trPr>
        <w:tc>
          <w:tcPr>
            <w:tcW w:w="5000" w:type="pct"/>
            <w:gridSpan w:val="2"/>
            <w:shd w:val="clear" w:color="auto" w:fill="D9D9D9" w:themeFill="background1" w:themeFillShade="D9"/>
            <w:vAlign w:val="center"/>
          </w:tcPr>
          <w:p w:rsidR="00783AE6" w:rsidRPr="00C75F1C" w:rsidP="002D3229" w14:paraId="187CBBCC" w14:textId="527977C9">
            <w:pPr>
              <w:keepNext/>
              <w:spacing w:before="1" w:line="233" w:lineRule="exact"/>
              <w:ind w:left="144" w:right="137"/>
              <w:rPr>
                <w:rFonts w:asciiTheme="minorHAnsi" w:hAnsiTheme="minorHAnsi" w:cstheme="minorHAnsi"/>
                <w:sz w:val="20"/>
                <w:szCs w:val="20"/>
              </w:rPr>
            </w:pPr>
            <w:r w:rsidRPr="00C75F1C">
              <w:rPr>
                <w:rFonts w:asciiTheme="minorHAnsi" w:hAnsiTheme="minorHAnsi" w:cstheme="minorHAnsi"/>
                <w:b/>
                <w:sz w:val="20"/>
                <w:szCs w:val="20"/>
              </w:rPr>
              <w:t>Owners</w:t>
            </w:r>
            <w:r w:rsidRPr="00C75F1C">
              <w:rPr>
                <w:rFonts w:asciiTheme="minorHAnsi" w:hAnsiTheme="minorHAnsi" w:cstheme="minorHAnsi"/>
                <w:b/>
                <w:spacing w:val="-9"/>
                <w:sz w:val="20"/>
                <w:szCs w:val="20"/>
              </w:rPr>
              <w:t xml:space="preserve"> </w:t>
            </w:r>
            <w:r w:rsidRPr="00C75F1C">
              <w:rPr>
                <w:rFonts w:asciiTheme="minorHAnsi" w:hAnsiTheme="minorHAnsi" w:cstheme="minorHAnsi"/>
                <w:b/>
                <w:sz w:val="20"/>
                <w:szCs w:val="20"/>
              </w:rPr>
              <w:t>and</w:t>
            </w:r>
            <w:r w:rsidRPr="00C75F1C">
              <w:rPr>
                <w:rFonts w:asciiTheme="minorHAnsi" w:hAnsiTheme="minorHAnsi" w:cstheme="minorHAnsi"/>
                <w:b/>
                <w:spacing w:val="-7"/>
                <w:sz w:val="20"/>
                <w:szCs w:val="20"/>
              </w:rPr>
              <w:t xml:space="preserve"> </w:t>
            </w:r>
            <w:r w:rsidRPr="00C75F1C">
              <w:rPr>
                <w:rFonts w:asciiTheme="minorHAnsi" w:hAnsiTheme="minorHAnsi" w:cstheme="minorHAnsi"/>
                <w:b/>
                <w:sz w:val="20"/>
                <w:szCs w:val="20"/>
              </w:rPr>
              <w:t>Operators</w:t>
            </w:r>
            <w:r w:rsidRPr="00C75F1C">
              <w:rPr>
                <w:rFonts w:asciiTheme="minorHAnsi" w:hAnsiTheme="minorHAnsi" w:cstheme="minorHAnsi"/>
                <w:b/>
                <w:spacing w:val="-4"/>
                <w:sz w:val="20"/>
                <w:szCs w:val="20"/>
              </w:rPr>
              <w:t xml:space="preserve"> </w:t>
            </w:r>
            <w:r w:rsidRPr="00C75F1C">
              <w:rPr>
                <w:rFonts w:asciiTheme="minorHAnsi" w:hAnsiTheme="minorHAnsi" w:cstheme="minorHAnsi"/>
                <w:b/>
                <w:sz w:val="20"/>
                <w:szCs w:val="20"/>
              </w:rPr>
              <w:t>of</w:t>
            </w:r>
            <w:r w:rsidRPr="00C75F1C">
              <w:rPr>
                <w:rFonts w:asciiTheme="minorHAnsi" w:hAnsiTheme="minorHAnsi" w:cstheme="minorHAnsi"/>
                <w:b/>
                <w:spacing w:val="-7"/>
                <w:sz w:val="20"/>
                <w:szCs w:val="20"/>
              </w:rPr>
              <w:t xml:space="preserve"> </w:t>
            </w:r>
            <w:r w:rsidRPr="00C75F1C">
              <w:rPr>
                <w:rFonts w:asciiTheme="minorHAnsi" w:hAnsiTheme="minorHAnsi" w:cstheme="minorHAnsi"/>
                <w:b/>
                <w:sz w:val="20"/>
                <w:szCs w:val="20"/>
              </w:rPr>
              <w:t>HFC</w:t>
            </w:r>
            <w:r w:rsidRPr="00C75F1C">
              <w:rPr>
                <w:rFonts w:asciiTheme="minorHAnsi" w:hAnsiTheme="minorHAnsi" w:cstheme="minorHAnsi"/>
                <w:b/>
                <w:spacing w:val="-5"/>
                <w:sz w:val="20"/>
                <w:szCs w:val="20"/>
              </w:rPr>
              <w:t xml:space="preserve"> </w:t>
            </w:r>
            <w:r w:rsidRPr="00C75F1C">
              <w:rPr>
                <w:rFonts w:asciiTheme="minorHAnsi" w:hAnsiTheme="minorHAnsi" w:cstheme="minorHAnsi"/>
                <w:b/>
                <w:sz w:val="20"/>
                <w:szCs w:val="20"/>
              </w:rPr>
              <w:t>Refrigerant-containing</w:t>
            </w:r>
            <w:r w:rsidRPr="00C75F1C">
              <w:rPr>
                <w:rFonts w:asciiTheme="minorHAnsi" w:hAnsiTheme="minorHAnsi" w:cstheme="minorHAnsi"/>
                <w:b/>
                <w:spacing w:val="-4"/>
                <w:sz w:val="20"/>
                <w:szCs w:val="20"/>
              </w:rPr>
              <w:t xml:space="preserve"> </w:t>
            </w:r>
            <w:r w:rsidRPr="00C75F1C">
              <w:rPr>
                <w:rFonts w:asciiTheme="minorHAnsi" w:hAnsiTheme="minorHAnsi" w:cstheme="minorHAnsi"/>
                <w:b/>
                <w:spacing w:val="-2"/>
                <w:sz w:val="20"/>
                <w:szCs w:val="20"/>
              </w:rPr>
              <w:t>Appliances</w:t>
            </w:r>
          </w:p>
        </w:tc>
      </w:tr>
      <w:tr w14:paraId="766357D1" w14:textId="77777777" w:rsidTr="00951619">
        <w:tblPrEx>
          <w:tblW w:w="4904" w:type="pct"/>
          <w:tblLayout w:type="fixed"/>
          <w:tblCellMar>
            <w:left w:w="0" w:type="dxa"/>
            <w:right w:w="0" w:type="dxa"/>
          </w:tblCellMar>
          <w:tblLook w:val="01E0"/>
        </w:tblPrEx>
        <w:trPr>
          <w:trHeight w:val="253"/>
        </w:trPr>
        <w:tc>
          <w:tcPr>
            <w:tcW w:w="3665" w:type="pct"/>
          </w:tcPr>
          <w:p w:rsidR="00E902B1" w:rsidRPr="00C75F1C" w:rsidP="002D3229" w14:paraId="3C450296" w14:textId="1F00BB38">
            <w:pPr>
              <w:keepNext/>
              <w:spacing w:before="1"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request</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for</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relief</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from</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retrofit/retirement</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plan</w:t>
            </w:r>
            <w:r w:rsidRPr="00C75F1C">
              <w:rPr>
                <w:rFonts w:asciiTheme="minorHAnsi" w:hAnsiTheme="minorHAnsi" w:cstheme="minorHAnsi"/>
                <w:spacing w:val="-6"/>
                <w:sz w:val="20"/>
                <w:szCs w:val="20"/>
              </w:rPr>
              <w:t xml:space="preserve"> </w:t>
            </w:r>
            <w:r w:rsidRPr="00C75F1C">
              <w:rPr>
                <w:rFonts w:asciiTheme="minorHAnsi" w:hAnsiTheme="minorHAnsi" w:cstheme="minorHAnsi"/>
                <w:spacing w:val="-2"/>
                <w:sz w:val="20"/>
                <w:szCs w:val="20"/>
              </w:rPr>
              <w:t>requirements</w:t>
            </w:r>
          </w:p>
        </w:tc>
        <w:tc>
          <w:tcPr>
            <w:tcW w:w="1335" w:type="pct"/>
          </w:tcPr>
          <w:p w:rsidR="00E902B1" w:rsidRPr="00C75F1C" w:rsidP="002D3229" w14:paraId="3E81032B" w14:textId="7B3A6870">
            <w:pPr>
              <w:keepNext/>
              <w:spacing w:before="1"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25F7DB1D" w14:textId="77777777" w:rsidTr="00951619">
        <w:tblPrEx>
          <w:tblW w:w="4904" w:type="pct"/>
          <w:tblLayout w:type="fixed"/>
          <w:tblCellMar>
            <w:left w:w="0" w:type="dxa"/>
            <w:right w:w="0" w:type="dxa"/>
          </w:tblCellMar>
          <w:tblLook w:val="01E0"/>
        </w:tblPrEx>
        <w:trPr>
          <w:trHeight w:val="253"/>
        </w:trPr>
        <w:tc>
          <w:tcPr>
            <w:tcW w:w="3665" w:type="pct"/>
          </w:tcPr>
          <w:p w:rsidR="00E902B1" w:rsidRPr="00C75F1C" w:rsidP="002D3229" w14:paraId="5C2CECE7" w14:textId="58E9C5D9">
            <w:pPr>
              <w:keepNext/>
              <w:spacing w:before="1"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7"/>
                <w:sz w:val="20"/>
                <w:szCs w:val="20"/>
              </w:rPr>
              <w:t xml:space="preserve"> </w:t>
            </w:r>
            <w:r w:rsidRPr="00C75F1C">
              <w:rPr>
                <w:rFonts w:asciiTheme="minorHAnsi" w:hAnsiTheme="minorHAnsi" w:cstheme="minorHAnsi"/>
                <w:sz w:val="20"/>
                <w:szCs w:val="20"/>
              </w:rPr>
              <w:t>request</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for</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retrofit/retirement</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plan</w:t>
            </w:r>
            <w:r w:rsidRPr="00C75F1C">
              <w:rPr>
                <w:rFonts w:asciiTheme="minorHAnsi" w:hAnsiTheme="minorHAnsi" w:cstheme="minorHAnsi"/>
                <w:spacing w:val="-4"/>
                <w:sz w:val="20"/>
                <w:szCs w:val="20"/>
              </w:rPr>
              <w:t xml:space="preserve"> </w:t>
            </w:r>
            <w:r w:rsidRPr="00C75F1C">
              <w:rPr>
                <w:rFonts w:asciiTheme="minorHAnsi" w:hAnsiTheme="minorHAnsi" w:cstheme="minorHAnsi"/>
                <w:spacing w:val="-2"/>
                <w:sz w:val="20"/>
                <w:szCs w:val="20"/>
              </w:rPr>
              <w:t>extension</w:t>
            </w:r>
          </w:p>
        </w:tc>
        <w:tc>
          <w:tcPr>
            <w:tcW w:w="1335" w:type="pct"/>
          </w:tcPr>
          <w:p w:rsidR="00E902B1" w:rsidRPr="00C75F1C" w:rsidP="002D3229" w14:paraId="42893D0C" w14:textId="1AEDE47E">
            <w:pPr>
              <w:keepNext/>
              <w:spacing w:before="1"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6552EFD6" w14:textId="77777777" w:rsidTr="00951619">
        <w:tblPrEx>
          <w:tblW w:w="4904" w:type="pct"/>
          <w:tblLayout w:type="fixed"/>
          <w:tblCellMar>
            <w:left w:w="0" w:type="dxa"/>
            <w:right w:w="0" w:type="dxa"/>
          </w:tblCellMar>
          <w:tblLook w:val="01E0"/>
        </w:tblPrEx>
        <w:trPr>
          <w:trHeight w:val="252"/>
        </w:trPr>
        <w:tc>
          <w:tcPr>
            <w:tcW w:w="3665" w:type="pct"/>
          </w:tcPr>
          <w:p w:rsidR="00E902B1" w:rsidRPr="00C75F1C" w:rsidP="002D3229" w14:paraId="309DB4A3" w14:textId="0708F697">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2"/>
                <w:sz w:val="20"/>
                <w:szCs w:val="20"/>
              </w:rPr>
              <w:t xml:space="preserve"> </w:t>
            </w:r>
            <w:r w:rsidRPr="00C75F1C">
              <w:rPr>
                <w:rFonts w:asciiTheme="minorHAnsi" w:hAnsiTheme="minorHAnsi" w:cstheme="minorHAnsi"/>
                <w:sz w:val="20"/>
                <w:szCs w:val="20"/>
              </w:rPr>
              <w:t>chronic</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leak</w:t>
            </w:r>
            <w:r w:rsidRPr="00C75F1C">
              <w:rPr>
                <w:rFonts w:asciiTheme="minorHAnsi" w:hAnsiTheme="minorHAnsi" w:cstheme="minorHAnsi"/>
                <w:spacing w:val="-2"/>
                <w:sz w:val="20"/>
                <w:szCs w:val="20"/>
              </w:rPr>
              <w:t xml:space="preserve"> report</w:t>
            </w:r>
          </w:p>
        </w:tc>
        <w:tc>
          <w:tcPr>
            <w:tcW w:w="1335" w:type="pct"/>
          </w:tcPr>
          <w:p w:rsidR="00E902B1" w:rsidRPr="00C75F1C" w:rsidP="002D3229" w14:paraId="2D27A789" w14:textId="641F4C43">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pacing w:val="-2"/>
                <w:sz w:val="20"/>
                <w:szCs w:val="20"/>
              </w:rPr>
              <w:t>Annual</w:t>
            </w:r>
          </w:p>
        </w:tc>
      </w:tr>
      <w:tr w14:paraId="0D3C338B" w14:textId="77777777" w:rsidTr="00951619">
        <w:tblPrEx>
          <w:tblW w:w="4904" w:type="pct"/>
          <w:tblLayout w:type="fixed"/>
          <w:tblCellMar>
            <w:left w:w="0" w:type="dxa"/>
            <w:right w:w="0" w:type="dxa"/>
          </w:tblCellMar>
          <w:tblLook w:val="01E0"/>
        </w:tblPrEx>
        <w:trPr>
          <w:trHeight w:val="252"/>
        </w:trPr>
        <w:tc>
          <w:tcPr>
            <w:tcW w:w="3665" w:type="pct"/>
          </w:tcPr>
          <w:p w:rsidR="00E902B1" w:rsidRPr="00C75F1C" w:rsidP="002D3229" w14:paraId="2C911235" w14:textId="1FBD9E4D">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notification</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that</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destroyed</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purged</w:t>
            </w:r>
            <w:r w:rsidRPr="00C75F1C">
              <w:rPr>
                <w:rFonts w:asciiTheme="minorHAnsi" w:hAnsiTheme="minorHAnsi" w:cstheme="minorHAnsi"/>
                <w:spacing w:val="-7"/>
                <w:sz w:val="20"/>
                <w:szCs w:val="20"/>
              </w:rPr>
              <w:t xml:space="preserve"> </w:t>
            </w:r>
            <w:r w:rsidRPr="00C75F1C">
              <w:rPr>
                <w:rFonts w:asciiTheme="minorHAnsi" w:hAnsiTheme="minorHAnsi" w:cstheme="minorHAnsi"/>
                <w:sz w:val="20"/>
                <w:szCs w:val="20"/>
              </w:rPr>
              <w:t>refrigerant</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was</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excluded</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from</w:t>
            </w:r>
            <w:r w:rsidRPr="00C75F1C">
              <w:rPr>
                <w:rFonts w:asciiTheme="minorHAnsi" w:hAnsiTheme="minorHAnsi" w:cstheme="minorHAnsi"/>
                <w:spacing w:val="-3"/>
                <w:sz w:val="20"/>
                <w:szCs w:val="20"/>
              </w:rPr>
              <w:t xml:space="preserve"> </w:t>
            </w:r>
            <w:r w:rsidRPr="00C75F1C">
              <w:rPr>
                <w:rFonts w:asciiTheme="minorHAnsi" w:hAnsiTheme="minorHAnsi" w:cstheme="minorHAnsi"/>
                <w:sz w:val="20"/>
                <w:szCs w:val="20"/>
              </w:rPr>
              <w:t>the leak rate calculation</w:t>
            </w:r>
          </w:p>
        </w:tc>
        <w:tc>
          <w:tcPr>
            <w:tcW w:w="1335" w:type="pct"/>
            <w:vAlign w:val="center"/>
          </w:tcPr>
          <w:p w:rsidR="00E902B1" w:rsidRPr="00C75F1C" w:rsidP="002D3229" w14:paraId="5474505F" w14:textId="486EC265">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2EF56F0C" w14:textId="77777777" w:rsidTr="00951619">
        <w:tblPrEx>
          <w:tblW w:w="4904" w:type="pct"/>
          <w:tblLayout w:type="fixed"/>
          <w:tblCellMar>
            <w:left w:w="0" w:type="dxa"/>
            <w:right w:w="0" w:type="dxa"/>
          </w:tblCellMar>
          <w:tblLook w:val="01E0"/>
        </w:tblPrEx>
        <w:trPr>
          <w:trHeight w:val="252"/>
        </w:trPr>
        <w:tc>
          <w:tcPr>
            <w:tcW w:w="3665" w:type="pct"/>
          </w:tcPr>
          <w:p w:rsidR="00E902B1" w:rsidRPr="00C75F1C" w:rsidP="002D3229" w14:paraId="5992059B" w14:textId="5C246F09">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Maintain</w:t>
            </w:r>
            <w:r w:rsidRPr="00C75F1C">
              <w:rPr>
                <w:rFonts w:asciiTheme="minorHAnsi" w:hAnsiTheme="minorHAnsi" w:cstheme="minorHAnsi"/>
                <w:spacing w:val="-7"/>
                <w:sz w:val="20"/>
                <w:szCs w:val="20"/>
              </w:rPr>
              <w:t xml:space="preserve"> </w:t>
            </w:r>
            <w:r w:rsidRPr="00C75F1C">
              <w:rPr>
                <w:rFonts w:asciiTheme="minorHAnsi" w:hAnsiTheme="minorHAnsi" w:cstheme="minorHAnsi"/>
                <w:spacing w:val="-2"/>
                <w:sz w:val="20"/>
                <w:szCs w:val="20"/>
              </w:rPr>
              <w:t>records</w:t>
            </w:r>
          </w:p>
        </w:tc>
        <w:tc>
          <w:tcPr>
            <w:tcW w:w="1335" w:type="pct"/>
          </w:tcPr>
          <w:p w:rsidR="00E902B1" w:rsidRPr="00C75F1C" w:rsidP="002D3229" w14:paraId="51EDE84B" w14:textId="7CC49E02">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pacing w:val="-5"/>
                <w:sz w:val="20"/>
                <w:szCs w:val="20"/>
              </w:rPr>
              <w:t>N/A</w:t>
            </w:r>
          </w:p>
        </w:tc>
      </w:tr>
      <w:tr w14:paraId="18E20239" w14:textId="77777777" w:rsidTr="00951619">
        <w:tblPrEx>
          <w:tblW w:w="4904" w:type="pct"/>
          <w:tblLayout w:type="fixed"/>
          <w:tblCellMar>
            <w:left w:w="0" w:type="dxa"/>
            <w:right w:w="0" w:type="dxa"/>
          </w:tblCellMar>
          <w:tblLook w:val="01E0"/>
        </w:tblPrEx>
        <w:trPr>
          <w:trHeight w:val="252"/>
        </w:trPr>
        <w:tc>
          <w:tcPr>
            <w:tcW w:w="3665" w:type="pct"/>
          </w:tcPr>
          <w:p w:rsidR="00E902B1" w:rsidRPr="00C75F1C" w:rsidP="002D3229" w14:paraId="18B1E51F" w14:textId="1DEEA897">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5"/>
                <w:sz w:val="20"/>
                <w:szCs w:val="20"/>
              </w:rPr>
              <w:t xml:space="preserve"> </w:t>
            </w:r>
            <w:r w:rsidRPr="00C75F1C">
              <w:rPr>
                <w:rFonts w:asciiTheme="minorHAnsi" w:hAnsiTheme="minorHAnsi" w:cstheme="minorHAnsi"/>
                <w:sz w:val="20"/>
                <w:szCs w:val="20"/>
              </w:rPr>
              <w:t>leak</w:t>
            </w:r>
            <w:r w:rsidRPr="00C75F1C">
              <w:rPr>
                <w:rFonts w:asciiTheme="minorHAnsi" w:hAnsiTheme="minorHAnsi" w:cstheme="minorHAnsi"/>
                <w:spacing w:val="-6"/>
                <w:sz w:val="20"/>
                <w:szCs w:val="20"/>
              </w:rPr>
              <w:t xml:space="preserve"> </w:t>
            </w:r>
            <w:r w:rsidRPr="00C75F1C">
              <w:rPr>
                <w:rFonts w:asciiTheme="minorHAnsi" w:hAnsiTheme="minorHAnsi" w:cstheme="minorHAnsi"/>
                <w:sz w:val="20"/>
                <w:szCs w:val="20"/>
              </w:rPr>
              <w:t>repair</w:t>
            </w:r>
            <w:r w:rsidRPr="00C75F1C">
              <w:rPr>
                <w:rFonts w:asciiTheme="minorHAnsi" w:hAnsiTheme="minorHAnsi" w:cstheme="minorHAnsi"/>
                <w:spacing w:val="-2"/>
                <w:sz w:val="20"/>
                <w:szCs w:val="20"/>
              </w:rPr>
              <w:t xml:space="preserve"> </w:t>
            </w:r>
            <w:r w:rsidRPr="00C75F1C">
              <w:rPr>
                <w:rFonts w:asciiTheme="minorHAnsi" w:hAnsiTheme="minorHAnsi" w:cstheme="minorHAnsi"/>
                <w:sz w:val="20"/>
                <w:szCs w:val="20"/>
              </w:rPr>
              <w:t>extension</w:t>
            </w:r>
            <w:r w:rsidRPr="00C75F1C">
              <w:rPr>
                <w:rFonts w:asciiTheme="minorHAnsi" w:hAnsiTheme="minorHAnsi" w:cstheme="minorHAnsi"/>
                <w:spacing w:val="-3"/>
                <w:sz w:val="20"/>
                <w:szCs w:val="20"/>
              </w:rPr>
              <w:t xml:space="preserve"> </w:t>
            </w:r>
            <w:r w:rsidRPr="00C75F1C">
              <w:rPr>
                <w:rFonts w:asciiTheme="minorHAnsi" w:hAnsiTheme="minorHAnsi" w:cstheme="minorHAnsi"/>
                <w:spacing w:val="-2"/>
                <w:sz w:val="20"/>
                <w:szCs w:val="20"/>
              </w:rPr>
              <w:t>request</w:t>
            </w:r>
          </w:p>
        </w:tc>
        <w:tc>
          <w:tcPr>
            <w:tcW w:w="1335" w:type="pct"/>
          </w:tcPr>
          <w:p w:rsidR="00E902B1" w:rsidRPr="00C75F1C" w:rsidP="002D3229" w14:paraId="7BAF8DDB" w14:textId="67C6780D">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64037C2F" w14:textId="77777777" w:rsidTr="00951619">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3B2A17" w:rsidRPr="00C75F1C" w:rsidP="002D3229" w14:paraId="7C65AF50" w14:textId="05E6DAB4">
            <w:pPr>
              <w:keepNext/>
              <w:spacing w:line="233" w:lineRule="exact"/>
              <w:ind w:left="144" w:right="137"/>
              <w:rPr>
                <w:rFonts w:asciiTheme="minorHAnsi" w:hAnsiTheme="minorHAnsi" w:cstheme="minorHAnsi"/>
                <w:sz w:val="20"/>
                <w:szCs w:val="20"/>
              </w:rPr>
            </w:pPr>
            <w:r w:rsidRPr="00C75F1C">
              <w:rPr>
                <w:rFonts w:asciiTheme="minorHAnsi" w:hAnsiTheme="minorHAnsi" w:cstheme="minorHAnsi"/>
                <w:b/>
                <w:sz w:val="20"/>
                <w:szCs w:val="20"/>
              </w:rPr>
              <w:t>Technicians</w:t>
            </w:r>
            <w:r w:rsidRPr="00C75F1C">
              <w:rPr>
                <w:rFonts w:asciiTheme="minorHAnsi" w:hAnsiTheme="minorHAnsi" w:cstheme="minorHAnsi"/>
                <w:b/>
                <w:spacing w:val="-8"/>
                <w:sz w:val="20"/>
                <w:szCs w:val="20"/>
              </w:rPr>
              <w:t xml:space="preserve"> </w:t>
            </w:r>
            <w:r w:rsidRPr="00C75F1C">
              <w:rPr>
                <w:rFonts w:asciiTheme="minorHAnsi" w:hAnsiTheme="minorHAnsi" w:cstheme="minorHAnsi"/>
                <w:b/>
                <w:sz w:val="20"/>
                <w:szCs w:val="20"/>
              </w:rPr>
              <w:t>for</w:t>
            </w:r>
            <w:r w:rsidRPr="00C75F1C">
              <w:rPr>
                <w:rFonts w:asciiTheme="minorHAnsi" w:hAnsiTheme="minorHAnsi" w:cstheme="minorHAnsi"/>
                <w:b/>
                <w:spacing w:val="-8"/>
                <w:sz w:val="20"/>
                <w:szCs w:val="20"/>
              </w:rPr>
              <w:t xml:space="preserve"> </w:t>
            </w:r>
            <w:r w:rsidRPr="00C75F1C">
              <w:rPr>
                <w:rFonts w:asciiTheme="minorHAnsi" w:hAnsiTheme="minorHAnsi" w:cstheme="minorHAnsi"/>
                <w:b/>
                <w:sz w:val="20"/>
                <w:szCs w:val="20"/>
              </w:rPr>
              <w:t>HFC</w:t>
            </w:r>
            <w:r w:rsidRPr="00C75F1C">
              <w:rPr>
                <w:rFonts w:asciiTheme="minorHAnsi" w:hAnsiTheme="minorHAnsi" w:cstheme="minorHAnsi"/>
                <w:b/>
                <w:spacing w:val="-7"/>
                <w:sz w:val="20"/>
                <w:szCs w:val="20"/>
              </w:rPr>
              <w:t xml:space="preserve"> </w:t>
            </w:r>
            <w:r w:rsidRPr="00C75F1C">
              <w:rPr>
                <w:rFonts w:asciiTheme="minorHAnsi" w:hAnsiTheme="minorHAnsi" w:cstheme="minorHAnsi"/>
                <w:b/>
                <w:sz w:val="20"/>
                <w:szCs w:val="20"/>
              </w:rPr>
              <w:t>Refrigerant-containing</w:t>
            </w:r>
            <w:r w:rsidRPr="00C75F1C">
              <w:rPr>
                <w:rFonts w:asciiTheme="minorHAnsi" w:hAnsiTheme="minorHAnsi" w:cstheme="minorHAnsi"/>
                <w:b/>
                <w:spacing w:val="-5"/>
                <w:sz w:val="20"/>
                <w:szCs w:val="20"/>
              </w:rPr>
              <w:t xml:space="preserve"> </w:t>
            </w:r>
            <w:r w:rsidRPr="00C75F1C">
              <w:rPr>
                <w:rFonts w:asciiTheme="minorHAnsi" w:hAnsiTheme="minorHAnsi" w:cstheme="minorHAnsi"/>
                <w:b/>
                <w:spacing w:val="-2"/>
                <w:sz w:val="20"/>
                <w:szCs w:val="20"/>
              </w:rPr>
              <w:t>Appliances</w:t>
            </w:r>
          </w:p>
        </w:tc>
      </w:tr>
      <w:tr w14:paraId="3C9AB8F5" w14:textId="77777777" w:rsidTr="00951619">
        <w:tblPrEx>
          <w:tblW w:w="4904" w:type="pct"/>
          <w:tblLayout w:type="fixed"/>
          <w:tblCellMar>
            <w:left w:w="0" w:type="dxa"/>
            <w:right w:w="0" w:type="dxa"/>
          </w:tblCellMar>
          <w:tblLook w:val="01E0"/>
        </w:tblPrEx>
        <w:trPr>
          <w:trHeight w:val="252"/>
        </w:trPr>
        <w:tc>
          <w:tcPr>
            <w:tcW w:w="3665" w:type="pct"/>
          </w:tcPr>
          <w:p w:rsidR="002C6A67" w:rsidRPr="00C75F1C" w:rsidP="002D3229" w14:paraId="35C59E12" w14:textId="0725449F">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Provide</w:t>
            </w:r>
            <w:r w:rsidRPr="00C75F1C">
              <w:rPr>
                <w:rFonts w:asciiTheme="minorHAnsi" w:hAnsiTheme="minorHAnsi" w:cstheme="minorHAnsi"/>
                <w:spacing w:val="-5"/>
                <w:sz w:val="20"/>
                <w:szCs w:val="20"/>
              </w:rPr>
              <w:t xml:space="preserve"> </w:t>
            </w:r>
            <w:r w:rsidRPr="00C75F1C">
              <w:rPr>
                <w:rFonts w:asciiTheme="minorHAnsi" w:hAnsiTheme="minorHAnsi" w:cstheme="minorHAnsi"/>
                <w:sz w:val="20"/>
                <w:szCs w:val="20"/>
              </w:rPr>
              <w:t>documentation</w:t>
            </w:r>
            <w:r w:rsidRPr="00C75F1C">
              <w:rPr>
                <w:rFonts w:asciiTheme="minorHAnsi" w:hAnsiTheme="minorHAnsi" w:cstheme="minorHAnsi"/>
                <w:spacing w:val="-7"/>
                <w:sz w:val="20"/>
                <w:szCs w:val="20"/>
              </w:rPr>
              <w:t xml:space="preserve"> </w:t>
            </w:r>
            <w:r w:rsidRPr="00C75F1C">
              <w:rPr>
                <w:rFonts w:asciiTheme="minorHAnsi" w:hAnsiTheme="minorHAnsi" w:cstheme="minorHAnsi"/>
                <w:sz w:val="20"/>
                <w:szCs w:val="20"/>
              </w:rPr>
              <w:t>to</w:t>
            </w:r>
            <w:r w:rsidRPr="00C75F1C">
              <w:rPr>
                <w:rFonts w:asciiTheme="minorHAnsi" w:hAnsiTheme="minorHAnsi" w:cstheme="minorHAnsi"/>
                <w:spacing w:val="-5"/>
                <w:sz w:val="20"/>
                <w:szCs w:val="20"/>
              </w:rPr>
              <w:t xml:space="preserve"> </w:t>
            </w:r>
            <w:r w:rsidRPr="00C75F1C">
              <w:rPr>
                <w:rFonts w:asciiTheme="minorHAnsi" w:hAnsiTheme="minorHAnsi" w:cstheme="minorHAnsi"/>
                <w:sz w:val="20"/>
                <w:szCs w:val="20"/>
              </w:rPr>
              <w:t>owners/operators</w:t>
            </w:r>
            <w:r w:rsidRPr="00C75F1C">
              <w:rPr>
                <w:rFonts w:asciiTheme="minorHAnsi" w:hAnsiTheme="minorHAnsi" w:cstheme="minorHAnsi"/>
                <w:spacing w:val="-4"/>
                <w:sz w:val="20"/>
                <w:szCs w:val="20"/>
              </w:rPr>
              <w:t xml:space="preserve"> </w:t>
            </w:r>
            <w:r w:rsidRPr="00C75F1C">
              <w:rPr>
                <w:rFonts w:asciiTheme="minorHAnsi" w:hAnsiTheme="minorHAnsi" w:cstheme="minorHAnsi"/>
                <w:sz w:val="20"/>
                <w:szCs w:val="20"/>
              </w:rPr>
              <w:t>of</w:t>
            </w:r>
            <w:r w:rsidRPr="00C75F1C">
              <w:rPr>
                <w:rFonts w:asciiTheme="minorHAnsi" w:hAnsiTheme="minorHAnsi" w:cstheme="minorHAnsi"/>
                <w:spacing w:val="-6"/>
                <w:sz w:val="20"/>
                <w:szCs w:val="20"/>
              </w:rPr>
              <w:t xml:space="preserve"> </w:t>
            </w:r>
            <w:r w:rsidRPr="00C75F1C">
              <w:rPr>
                <w:rFonts w:asciiTheme="minorHAnsi" w:hAnsiTheme="minorHAnsi" w:cstheme="minorHAnsi"/>
                <w:spacing w:val="-2"/>
                <w:sz w:val="20"/>
                <w:szCs w:val="20"/>
              </w:rPr>
              <w:t>appliances</w:t>
            </w:r>
          </w:p>
        </w:tc>
        <w:tc>
          <w:tcPr>
            <w:tcW w:w="1335" w:type="pct"/>
          </w:tcPr>
          <w:p w:rsidR="002C6A67" w:rsidRPr="00C75F1C" w:rsidP="002D3229" w14:paraId="794DE6C3" w14:textId="3BC64E7F">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05003A97" w14:textId="77777777" w:rsidTr="00951619">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2C6A67" w:rsidRPr="00C75F1C" w:rsidP="002D3229" w14:paraId="6CD00FEF" w14:textId="50656EC5">
            <w:pPr>
              <w:keepNext/>
              <w:spacing w:line="233" w:lineRule="exact"/>
              <w:ind w:left="144" w:right="137"/>
              <w:rPr>
                <w:rFonts w:asciiTheme="minorHAnsi" w:hAnsiTheme="minorHAnsi" w:cstheme="minorHAnsi"/>
                <w:sz w:val="20"/>
                <w:szCs w:val="20"/>
              </w:rPr>
            </w:pPr>
            <w:r w:rsidRPr="00C75F1C">
              <w:rPr>
                <w:rFonts w:asciiTheme="minorHAnsi" w:hAnsiTheme="minorHAnsi" w:cstheme="minorHAnsi"/>
                <w:b/>
                <w:sz w:val="20"/>
                <w:szCs w:val="20"/>
              </w:rPr>
              <w:t>Fire</w:t>
            </w:r>
            <w:r w:rsidRPr="00C75F1C">
              <w:rPr>
                <w:rFonts w:asciiTheme="minorHAnsi" w:hAnsiTheme="minorHAnsi" w:cstheme="minorHAnsi"/>
                <w:b/>
                <w:spacing w:val="-7"/>
                <w:sz w:val="20"/>
                <w:szCs w:val="20"/>
              </w:rPr>
              <w:t xml:space="preserve"> </w:t>
            </w:r>
            <w:r w:rsidRPr="00C75F1C">
              <w:rPr>
                <w:rFonts w:asciiTheme="minorHAnsi" w:hAnsiTheme="minorHAnsi" w:cstheme="minorHAnsi"/>
                <w:b/>
                <w:sz w:val="20"/>
                <w:szCs w:val="20"/>
              </w:rPr>
              <w:t>Suppression</w:t>
            </w:r>
            <w:r w:rsidRPr="00C75F1C">
              <w:rPr>
                <w:rFonts w:asciiTheme="minorHAnsi" w:hAnsiTheme="minorHAnsi" w:cstheme="minorHAnsi"/>
                <w:b/>
                <w:spacing w:val="-5"/>
                <w:sz w:val="20"/>
                <w:szCs w:val="20"/>
              </w:rPr>
              <w:t xml:space="preserve"> </w:t>
            </w:r>
            <w:r w:rsidRPr="00C75F1C">
              <w:rPr>
                <w:rFonts w:asciiTheme="minorHAnsi" w:hAnsiTheme="minorHAnsi" w:cstheme="minorHAnsi"/>
                <w:b/>
                <w:sz w:val="20"/>
                <w:szCs w:val="20"/>
              </w:rPr>
              <w:t>System</w:t>
            </w:r>
            <w:r w:rsidRPr="00C75F1C">
              <w:rPr>
                <w:rFonts w:asciiTheme="minorHAnsi" w:hAnsiTheme="minorHAnsi" w:cstheme="minorHAnsi"/>
                <w:b/>
                <w:spacing w:val="-5"/>
                <w:sz w:val="20"/>
                <w:szCs w:val="20"/>
              </w:rPr>
              <w:t xml:space="preserve"> </w:t>
            </w:r>
            <w:r w:rsidRPr="00C75F1C">
              <w:rPr>
                <w:rFonts w:asciiTheme="minorHAnsi" w:hAnsiTheme="minorHAnsi" w:cstheme="minorHAnsi"/>
                <w:b/>
                <w:sz w:val="20"/>
                <w:szCs w:val="20"/>
              </w:rPr>
              <w:t>Fillers,</w:t>
            </w:r>
            <w:r w:rsidRPr="00C75F1C">
              <w:rPr>
                <w:rFonts w:asciiTheme="minorHAnsi" w:hAnsiTheme="minorHAnsi" w:cstheme="minorHAnsi"/>
                <w:b/>
                <w:spacing w:val="-5"/>
                <w:sz w:val="20"/>
                <w:szCs w:val="20"/>
              </w:rPr>
              <w:t xml:space="preserve"> </w:t>
            </w:r>
            <w:r w:rsidRPr="00C75F1C">
              <w:rPr>
                <w:rFonts w:asciiTheme="minorHAnsi" w:hAnsiTheme="minorHAnsi" w:cstheme="minorHAnsi"/>
                <w:b/>
                <w:sz w:val="20"/>
                <w:szCs w:val="20"/>
              </w:rPr>
              <w:t>Servicers,</w:t>
            </w:r>
            <w:r w:rsidRPr="00C75F1C">
              <w:rPr>
                <w:rFonts w:asciiTheme="minorHAnsi" w:hAnsiTheme="minorHAnsi" w:cstheme="minorHAnsi"/>
                <w:b/>
                <w:spacing w:val="-6"/>
                <w:sz w:val="20"/>
                <w:szCs w:val="20"/>
              </w:rPr>
              <w:t xml:space="preserve"> </w:t>
            </w:r>
            <w:r w:rsidRPr="00C75F1C">
              <w:rPr>
                <w:rFonts w:asciiTheme="minorHAnsi" w:hAnsiTheme="minorHAnsi" w:cstheme="minorHAnsi"/>
                <w:b/>
                <w:sz w:val="20"/>
                <w:szCs w:val="20"/>
              </w:rPr>
              <w:t>and</w:t>
            </w:r>
            <w:r w:rsidRPr="00C75F1C">
              <w:rPr>
                <w:rFonts w:asciiTheme="minorHAnsi" w:hAnsiTheme="minorHAnsi" w:cstheme="minorHAnsi"/>
                <w:b/>
                <w:spacing w:val="-5"/>
                <w:sz w:val="20"/>
                <w:szCs w:val="20"/>
              </w:rPr>
              <w:t xml:space="preserve"> </w:t>
            </w:r>
            <w:r w:rsidRPr="00C75F1C">
              <w:rPr>
                <w:rFonts w:asciiTheme="minorHAnsi" w:hAnsiTheme="minorHAnsi" w:cstheme="minorHAnsi"/>
                <w:b/>
                <w:sz w:val="20"/>
                <w:szCs w:val="20"/>
              </w:rPr>
              <w:t>Agent</w:t>
            </w:r>
            <w:r w:rsidRPr="00C75F1C">
              <w:rPr>
                <w:rFonts w:asciiTheme="minorHAnsi" w:hAnsiTheme="minorHAnsi" w:cstheme="minorHAnsi"/>
                <w:b/>
                <w:spacing w:val="-3"/>
                <w:sz w:val="20"/>
                <w:szCs w:val="20"/>
              </w:rPr>
              <w:t xml:space="preserve"> </w:t>
            </w:r>
            <w:r w:rsidRPr="00C75F1C">
              <w:rPr>
                <w:rFonts w:asciiTheme="minorHAnsi" w:hAnsiTheme="minorHAnsi" w:cstheme="minorHAnsi"/>
                <w:b/>
                <w:spacing w:val="-2"/>
                <w:sz w:val="20"/>
                <w:szCs w:val="20"/>
              </w:rPr>
              <w:t>Recyclers</w:t>
            </w:r>
          </w:p>
        </w:tc>
      </w:tr>
      <w:tr w14:paraId="58CFF814" w14:textId="77777777" w:rsidTr="00951619">
        <w:tblPrEx>
          <w:tblW w:w="4904" w:type="pct"/>
          <w:tblLayout w:type="fixed"/>
          <w:tblCellMar>
            <w:left w:w="0" w:type="dxa"/>
            <w:right w:w="0" w:type="dxa"/>
          </w:tblCellMar>
          <w:tblLook w:val="01E0"/>
        </w:tblPrEx>
        <w:trPr>
          <w:trHeight w:val="252"/>
        </w:trPr>
        <w:tc>
          <w:tcPr>
            <w:tcW w:w="3665" w:type="pct"/>
          </w:tcPr>
          <w:p w:rsidR="003C374B" w:rsidRPr="00C75F1C" w:rsidP="002D3229" w14:paraId="74D46295" w14:textId="5CD5354D">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w:t>
            </w:r>
            <w:r w:rsidRPr="00C75F1C">
              <w:rPr>
                <w:rFonts w:asciiTheme="minorHAnsi" w:hAnsiTheme="minorHAnsi" w:cstheme="minorHAnsi"/>
                <w:spacing w:val="-2"/>
                <w:sz w:val="20"/>
                <w:szCs w:val="20"/>
              </w:rPr>
              <w:t xml:space="preserve"> </w:t>
            </w:r>
            <w:r w:rsidRPr="00C75F1C">
              <w:rPr>
                <w:rFonts w:asciiTheme="minorHAnsi" w:hAnsiTheme="minorHAnsi" w:cstheme="minorHAnsi"/>
                <w:sz w:val="20"/>
                <w:szCs w:val="20"/>
              </w:rPr>
              <w:t>annual</w:t>
            </w:r>
            <w:r w:rsidRPr="00C75F1C">
              <w:rPr>
                <w:rFonts w:asciiTheme="minorHAnsi" w:hAnsiTheme="minorHAnsi" w:cstheme="minorHAnsi"/>
                <w:spacing w:val="-2"/>
                <w:sz w:val="20"/>
                <w:szCs w:val="20"/>
              </w:rPr>
              <w:t xml:space="preserve"> report</w:t>
            </w:r>
          </w:p>
        </w:tc>
        <w:tc>
          <w:tcPr>
            <w:tcW w:w="1335" w:type="pct"/>
          </w:tcPr>
          <w:p w:rsidR="003C374B" w:rsidRPr="00C75F1C" w:rsidP="002D3229" w14:paraId="12D6E305" w14:textId="7A6AC554">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pacing w:val="-2"/>
                <w:sz w:val="20"/>
                <w:szCs w:val="20"/>
              </w:rPr>
              <w:t>Annual</w:t>
            </w:r>
          </w:p>
        </w:tc>
      </w:tr>
      <w:tr w14:paraId="7FF20C5F" w14:textId="77777777" w:rsidTr="00951619">
        <w:tblPrEx>
          <w:tblW w:w="4904" w:type="pct"/>
          <w:tblLayout w:type="fixed"/>
          <w:tblCellMar>
            <w:left w:w="0" w:type="dxa"/>
            <w:right w:w="0" w:type="dxa"/>
          </w:tblCellMar>
          <w:tblLook w:val="01E0"/>
        </w:tblPrEx>
        <w:trPr>
          <w:trHeight w:val="252"/>
        </w:trPr>
        <w:tc>
          <w:tcPr>
            <w:tcW w:w="3665" w:type="pct"/>
          </w:tcPr>
          <w:p w:rsidR="003C374B" w:rsidRPr="00C75F1C" w:rsidP="002D3229" w14:paraId="3D6CF91F" w14:textId="6D21191B">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Maintain</w:t>
            </w:r>
            <w:r w:rsidRPr="00C75F1C">
              <w:rPr>
                <w:rFonts w:asciiTheme="minorHAnsi" w:hAnsiTheme="minorHAnsi" w:cstheme="minorHAnsi"/>
                <w:spacing w:val="-7"/>
                <w:sz w:val="20"/>
                <w:szCs w:val="20"/>
              </w:rPr>
              <w:t xml:space="preserve"> </w:t>
            </w:r>
            <w:r w:rsidRPr="00C75F1C">
              <w:rPr>
                <w:rFonts w:asciiTheme="minorHAnsi" w:hAnsiTheme="minorHAnsi" w:cstheme="minorHAnsi"/>
                <w:spacing w:val="-2"/>
                <w:sz w:val="20"/>
                <w:szCs w:val="20"/>
              </w:rPr>
              <w:t>records</w:t>
            </w:r>
          </w:p>
        </w:tc>
        <w:tc>
          <w:tcPr>
            <w:tcW w:w="1335" w:type="pct"/>
          </w:tcPr>
          <w:p w:rsidR="003C374B" w:rsidRPr="00C75F1C" w:rsidP="002D3229" w14:paraId="189DFCA5" w14:textId="29CD08BC">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pacing w:val="-5"/>
                <w:sz w:val="20"/>
                <w:szCs w:val="20"/>
              </w:rPr>
              <w:t>N/A</w:t>
            </w:r>
          </w:p>
        </w:tc>
      </w:tr>
      <w:tr w14:paraId="1265948C" w14:textId="77777777" w:rsidTr="00951619">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7177C0" w:rsidRPr="00C75F1C" w:rsidP="002D3229" w14:paraId="4238A6D8" w14:textId="314DCE0C">
            <w:pPr>
              <w:keepNext/>
              <w:spacing w:line="233" w:lineRule="exact"/>
              <w:ind w:left="144" w:right="137"/>
              <w:rPr>
                <w:rFonts w:asciiTheme="minorHAnsi" w:hAnsiTheme="minorHAnsi" w:cstheme="minorHAnsi"/>
                <w:sz w:val="20"/>
                <w:szCs w:val="20"/>
              </w:rPr>
            </w:pPr>
            <w:r w:rsidRPr="00C75F1C">
              <w:rPr>
                <w:rFonts w:asciiTheme="minorHAnsi" w:hAnsiTheme="minorHAnsi" w:cstheme="minorHAnsi"/>
                <w:b/>
                <w:spacing w:val="-2"/>
                <w:sz w:val="20"/>
                <w:szCs w:val="20"/>
              </w:rPr>
              <w:t>Reclaimers</w:t>
            </w:r>
          </w:p>
        </w:tc>
      </w:tr>
      <w:tr w14:paraId="28EF6E19" w14:textId="77777777" w:rsidTr="00951619">
        <w:tblPrEx>
          <w:tblW w:w="4904" w:type="pct"/>
          <w:tblLayout w:type="fixed"/>
          <w:tblCellMar>
            <w:left w:w="0" w:type="dxa"/>
            <w:right w:w="0" w:type="dxa"/>
          </w:tblCellMar>
          <w:tblLook w:val="01E0"/>
        </w:tblPrEx>
        <w:trPr>
          <w:trHeight w:val="252"/>
        </w:trPr>
        <w:tc>
          <w:tcPr>
            <w:tcW w:w="3665" w:type="pct"/>
          </w:tcPr>
          <w:p w:rsidR="00A70575" w:rsidRPr="00C75F1C" w:rsidP="002D3229" w14:paraId="07C9786D" w14:textId="76E66971">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Label</w:t>
            </w:r>
            <w:r w:rsidRPr="00C75F1C">
              <w:rPr>
                <w:rFonts w:asciiTheme="minorHAnsi" w:hAnsiTheme="minorHAnsi" w:cstheme="minorHAnsi"/>
                <w:spacing w:val="-5"/>
                <w:sz w:val="20"/>
                <w:szCs w:val="20"/>
              </w:rPr>
              <w:t xml:space="preserve"> </w:t>
            </w:r>
            <w:r w:rsidRPr="00C75F1C">
              <w:rPr>
                <w:rFonts w:asciiTheme="minorHAnsi" w:hAnsiTheme="minorHAnsi" w:cstheme="minorHAnsi"/>
                <w:spacing w:val="-2"/>
                <w:sz w:val="20"/>
                <w:szCs w:val="20"/>
              </w:rPr>
              <w:t>cylinders</w:t>
            </w:r>
          </w:p>
        </w:tc>
        <w:tc>
          <w:tcPr>
            <w:tcW w:w="1335" w:type="pct"/>
          </w:tcPr>
          <w:p w:rsidR="00A70575" w:rsidRPr="00C75F1C" w:rsidP="002D3229" w14:paraId="571DAFD5" w14:textId="0067FD08">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z w:val="20"/>
                <w:szCs w:val="20"/>
              </w:rPr>
              <w:t>As</w:t>
            </w:r>
            <w:r w:rsidRPr="00C75F1C">
              <w:rPr>
                <w:rFonts w:asciiTheme="minorHAnsi" w:hAnsiTheme="minorHAnsi" w:cstheme="minorHAnsi"/>
                <w:spacing w:val="-2"/>
                <w:sz w:val="20"/>
                <w:szCs w:val="20"/>
              </w:rPr>
              <w:t xml:space="preserve"> Needed</w:t>
            </w:r>
          </w:p>
        </w:tc>
      </w:tr>
      <w:tr w14:paraId="38F92FE7" w14:textId="77777777" w:rsidTr="00951619">
        <w:tblPrEx>
          <w:tblW w:w="4904" w:type="pct"/>
          <w:tblLayout w:type="fixed"/>
          <w:tblCellMar>
            <w:left w:w="0" w:type="dxa"/>
            <w:right w:w="0" w:type="dxa"/>
          </w:tblCellMar>
          <w:tblLook w:val="01E0"/>
        </w:tblPrEx>
        <w:trPr>
          <w:trHeight w:val="252"/>
        </w:trPr>
        <w:tc>
          <w:tcPr>
            <w:tcW w:w="3665" w:type="pct"/>
          </w:tcPr>
          <w:p w:rsidR="00A70575" w:rsidRPr="00C75F1C" w:rsidP="002D3229" w14:paraId="045F8842" w14:textId="3062BB74">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Maintain</w:t>
            </w:r>
            <w:r w:rsidRPr="00C75F1C">
              <w:rPr>
                <w:rFonts w:asciiTheme="minorHAnsi" w:hAnsiTheme="minorHAnsi" w:cstheme="minorHAnsi"/>
                <w:spacing w:val="-7"/>
                <w:sz w:val="20"/>
                <w:szCs w:val="20"/>
              </w:rPr>
              <w:t xml:space="preserve"> </w:t>
            </w:r>
            <w:r w:rsidRPr="00C75F1C">
              <w:rPr>
                <w:rFonts w:asciiTheme="minorHAnsi" w:hAnsiTheme="minorHAnsi" w:cstheme="minorHAnsi"/>
                <w:spacing w:val="-2"/>
                <w:sz w:val="20"/>
                <w:szCs w:val="20"/>
              </w:rPr>
              <w:t>records</w:t>
            </w:r>
          </w:p>
        </w:tc>
        <w:tc>
          <w:tcPr>
            <w:tcW w:w="1335" w:type="pct"/>
          </w:tcPr>
          <w:p w:rsidR="00A70575" w:rsidRPr="00C75F1C" w:rsidP="002D3229" w14:paraId="5FFAF0EA" w14:textId="56BE16AD">
            <w:pPr>
              <w:keepNext/>
              <w:spacing w:line="233" w:lineRule="exact"/>
              <w:ind w:left="144" w:right="137"/>
              <w:jc w:val="center"/>
              <w:rPr>
                <w:rFonts w:asciiTheme="minorHAnsi" w:hAnsiTheme="minorHAnsi" w:cstheme="minorHAnsi"/>
                <w:sz w:val="20"/>
                <w:szCs w:val="20"/>
              </w:rPr>
            </w:pPr>
            <w:r w:rsidRPr="00C75F1C">
              <w:rPr>
                <w:rFonts w:asciiTheme="minorHAnsi" w:hAnsiTheme="minorHAnsi" w:cstheme="minorHAnsi"/>
                <w:spacing w:val="-5"/>
                <w:sz w:val="20"/>
                <w:szCs w:val="20"/>
              </w:rPr>
              <w:t>N/A</w:t>
            </w:r>
          </w:p>
        </w:tc>
      </w:tr>
      <w:tr w14:paraId="602BD153" w14:textId="77777777" w:rsidTr="00951619">
        <w:tblPrEx>
          <w:tblW w:w="4904" w:type="pct"/>
          <w:tblLayout w:type="fixed"/>
          <w:tblCellMar>
            <w:left w:w="0" w:type="dxa"/>
            <w:right w:w="0" w:type="dxa"/>
          </w:tblCellMar>
          <w:tblLook w:val="01E0"/>
        </w:tblPrEx>
        <w:trPr>
          <w:trHeight w:val="252"/>
        </w:trPr>
        <w:tc>
          <w:tcPr>
            <w:tcW w:w="3665" w:type="pct"/>
          </w:tcPr>
          <w:p w:rsidR="006F6075" w:rsidRPr="00C75F1C" w:rsidP="002D3229" w14:paraId="4ABF01CC" w14:textId="3DF4D00F">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 xml:space="preserve">Submit annual report </w:t>
            </w:r>
            <w:r w:rsidRPr="00C75F1C" w:rsidR="006917EC">
              <w:rPr>
                <w:rFonts w:asciiTheme="minorHAnsi" w:hAnsiTheme="minorHAnsi" w:cstheme="minorHAnsi"/>
                <w:sz w:val="20"/>
                <w:szCs w:val="20"/>
              </w:rPr>
              <w:t>on supply of reclaimed HFCs</w:t>
            </w:r>
          </w:p>
        </w:tc>
        <w:tc>
          <w:tcPr>
            <w:tcW w:w="1335" w:type="pct"/>
          </w:tcPr>
          <w:p w:rsidR="006F6075" w:rsidRPr="00C75F1C" w:rsidP="002D3229" w14:paraId="1CB4D3BE" w14:textId="578D8DCC">
            <w:pPr>
              <w:keepNext/>
              <w:spacing w:line="233" w:lineRule="exact"/>
              <w:ind w:left="144" w:right="137"/>
              <w:jc w:val="center"/>
              <w:rPr>
                <w:rFonts w:asciiTheme="minorHAnsi" w:hAnsiTheme="minorHAnsi" w:cstheme="minorHAnsi"/>
                <w:spacing w:val="-5"/>
                <w:sz w:val="20"/>
                <w:szCs w:val="20"/>
              </w:rPr>
            </w:pPr>
            <w:r w:rsidRPr="00C75F1C">
              <w:rPr>
                <w:rFonts w:asciiTheme="minorHAnsi" w:hAnsiTheme="minorHAnsi" w:cstheme="minorHAnsi"/>
                <w:spacing w:val="-5"/>
                <w:sz w:val="20"/>
                <w:szCs w:val="20"/>
              </w:rPr>
              <w:t>Annual</w:t>
            </w:r>
            <w:r w:rsidRPr="00C75F1C" w:rsidR="00ED6B0D">
              <w:rPr>
                <w:rFonts w:asciiTheme="minorHAnsi" w:hAnsiTheme="minorHAnsi" w:cstheme="minorHAnsi"/>
                <w:spacing w:val="-5"/>
                <w:sz w:val="20"/>
                <w:szCs w:val="20"/>
              </w:rPr>
              <w:t>*</w:t>
            </w:r>
          </w:p>
        </w:tc>
      </w:tr>
      <w:tr w14:paraId="643881E2" w14:textId="77777777" w:rsidTr="00B034B8">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B10AB9" w:rsidRPr="00C75F1C" w:rsidP="00B034B8" w14:paraId="21D42FBF" w14:textId="05E6B59C">
            <w:pPr>
              <w:keepNext/>
              <w:spacing w:line="233" w:lineRule="exact"/>
              <w:ind w:left="144" w:right="137"/>
              <w:rPr>
                <w:rFonts w:asciiTheme="minorHAnsi" w:hAnsiTheme="minorHAnsi" w:cstheme="minorHAnsi"/>
                <w:b/>
                <w:bCs/>
                <w:spacing w:val="-5"/>
                <w:sz w:val="20"/>
                <w:szCs w:val="20"/>
              </w:rPr>
            </w:pPr>
            <w:r w:rsidRPr="00C75F1C">
              <w:rPr>
                <w:rFonts w:asciiTheme="minorHAnsi" w:hAnsiTheme="minorHAnsi" w:cstheme="minorHAnsi"/>
                <w:b/>
                <w:bCs/>
                <w:sz w:val="20"/>
                <w:szCs w:val="20"/>
              </w:rPr>
              <w:t>Distributors of HFCs</w:t>
            </w:r>
          </w:p>
        </w:tc>
      </w:tr>
      <w:tr w14:paraId="5C864A43" w14:textId="77777777" w:rsidTr="00951619">
        <w:tblPrEx>
          <w:tblW w:w="4904" w:type="pct"/>
          <w:tblLayout w:type="fixed"/>
          <w:tblCellMar>
            <w:left w:w="0" w:type="dxa"/>
            <w:right w:w="0" w:type="dxa"/>
          </w:tblCellMar>
          <w:tblLook w:val="01E0"/>
        </w:tblPrEx>
        <w:trPr>
          <w:trHeight w:val="252"/>
        </w:trPr>
        <w:tc>
          <w:tcPr>
            <w:tcW w:w="3665" w:type="pct"/>
          </w:tcPr>
          <w:p w:rsidR="00DC7538" w:rsidRPr="00C75F1C" w:rsidP="00DC7538" w14:paraId="5D7BE49E" w14:textId="02A583D1">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Submit annual report on supply of reclaimed HFCs</w:t>
            </w:r>
          </w:p>
        </w:tc>
        <w:tc>
          <w:tcPr>
            <w:tcW w:w="1335" w:type="pct"/>
          </w:tcPr>
          <w:p w:rsidR="00DC7538" w:rsidRPr="00C75F1C" w:rsidP="00DC7538" w14:paraId="74FE5816" w14:textId="747F0314">
            <w:pPr>
              <w:keepNext/>
              <w:spacing w:line="233" w:lineRule="exact"/>
              <w:ind w:left="144" w:right="137"/>
              <w:jc w:val="center"/>
              <w:rPr>
                <w:rFonts w:asciiTheme="minorHAnsi" w:hAnsiTheme="minorHAnsi" w:cstheme="minorHAnsi"/>
                <w:spacing w:val="-5"/>
                <w:sz w:val="20"/>
                <w:szCs w:val="20"/>
              </w:rPr>
            </w:pPr>
            <w:r w:rsidRPr="00C75F1C">
              <w:rPr>
                <w:rFonts w:asciiTheme="minorHAnsi" w:hAnsiTheme="minorHAnsi" w:cstheme="minorHAnsi"/>
                <w:spacing w:val="-5"/>
                <w:sz w:val="20"/>
                <w:szCs w:val="20"/>
              </w:rPr>
              <w:t>Annual</w:t>
            </w:r>
            <w:r w:rsidRPr="00C75F1C" w:rsidR="00ED6B0D">
              <w:rPr>
                <w:rFonts w:asciiTheme="minorHAnsi" w:hAnsiTheme="minorHAnsi" w:cstheme="minorHAnsi"/>
                <w:spacing w:val="-5"/>
                <w:sz w:val="20"/>
                <w:szCs w:val="20"/>
              </w:rPr>
              <w:t>*</w:t>
            </w:r>
          </w:p>
        </w:tc>
      </w:tr>
      <w:tr w14:paraId="57527A3A" w14:textId="77777777" w:rsidTr="00B034B8">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B10AB9" w:rsidRPr="00C75F1C" w:rsidP="00B034B8" w14:paraId="2890D545" w14:textId="306C8B06">
            <w:pPr>
              <w:keepNext/>
              <w:spacing w:line="233" w:lineRule="exact"/>
              <w:ind w:left="144" w:right="137"/>
              <w:rPr>
                <w:rFonts w:asciiTheme="minorHAnsi" w:hAnsiTheme="minorHAnsi" w:cstheme="minorHAnsi"/>
                <w:b/>
                <w:bCs/>
                <w:spacing w:val="-5"/>
                <w:sz w:val="20"/>
                <w:szCs w:val="20"/>
              </w:rPr>
            </w:pPr>
            <w:r w:rsidRPr="00C75F1C">
              <w:rPr>
                <w:rFonts w:asciiTheme="minorHAnsi" w:hAnsiTheme="minorHAnsi" w:cstheme="minorHAnsi"/>
                <w:b/>
                <w:bCs/>
                <w:sz w:val="20"/>
                <w:szCs w:val="20"/>
              </w:rPr>
              <w:t xml:space="preserve">Technicians </w:t>
            </w:r>
            <w:r w:rsidRPr="00C75F1C" w:rsidR="00C55CEE">
              <w:rPr>
                <w:rFonts w:asciiTheme="minorHAnsi" w:hAnsiTheme="minorHAnsi" w:cstheme="minorHAnsi"/>
                <w:b/>
                <w:bCs/>
                <w:sz w:val="20"/>
                <w:szCs w:val="20"/>
              </w:rPr>
              <w:t xml:space="preserve">Handling </w:t>
            </w:r>
            <w:r w:rsidRPr="00C75F1C">
              <w:rPr>
                <w:rFonts w:asciiTheme="minorHAnsi" w:hAnsiTheme="minorHAnsi" w:cstheme="minorHAnsi"/>
                <w:b/>
                <w:bCs/>
                <w:sz w:val="20"/>
                <w:szCs w:val="20"/>
              </w:rPr>
              <w:t xml:space="preserve">Recovered </w:t>
            </w:r>
            <w:r w:rsidRPr="00C75F1C" w:rsidR="00C55CEE">
              <w:rPr>
                <w:rFonts w:asciiTheme="minorHAnsi" w:hAnsiTheme="minorHAnsi" w:cstheme="minorHAnsi"/>
                <w:b/>
                <w:bCs/>
                <w:sz w:val="20"/>
                <w:szCs w:val="20"/>
              </w:rPr>
              <w:t>HFCs</w:t>
            </w:r>
          </w:p>
        </w:tc>
      </w:tr>
      <w:tr w14:paraId="64B3CC96" w14:textId="77777777" w:rsidTr="00951619">
        <w:tblPrEx>
          <w:tblW w:w="4904" w:type="pct"/>
          <w:tblLayout w:type="fixed"/>
          <w:tblCellMar>
            <w:left w:w="0" w:type="dxa"/>
            <w:right w:w="0" w:type="dxa"/>
          </w:tblCellMar>
          <w:tblLook w:val="01E0"/>
        </w:tblPrEx>
        <w:trPr>
          <w:trHeight w:val="252"/>
        </w:trPr>
        <w:tc>
          <w:tcPr>
            <w:tcW w:w="3665" w:type="pct"/>
          </w:tcPr>
          <w:p w:rsidR="00DC7538" w:rsidRPr="00C75F1C" w:rsidP="00DC7538" w14:paraId="5174CCE6" w14:textId="3ADBF9F6">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Provide documentation to disposal facility</w:t>
            </w:r>
          </w:p>
        </w:tc>
        <w:tc>
          <w:tcPr>
            <w:tcW w:w="1335" w:type="pct"/>
          </w:tcPr>
          <w:p w:rsidR="00DC7538" w:rsidRPr="00C75F1C" w:rsidP="00DC7538" w14:paraId="08E56DD9" w14:textId="1E9C6CC3">
            <w:pPr>
              <w:keepNext/>
              <w:spacing w:line="233" w:lineRule="exact"/>
              <w:ind w:left="144" w:right="137"/>
              <w:jc w:val="center"/>
              <w:rPr>
                <w:rFonts w:asciiTheme="minorHAnsi" w:hAnsiTheme="minorHAnsi" w:cstheme="minorHAnsi"/>
                <w:spacing w:val="-5"/>
                <w:sz w:val="20"/>
                <w:szCs w:val="20"/>
              </w:rPr>
            </w:pPr>
            <w:r w:rsidRPr="00C75F1C">
              <w:rPr>
                <w:rFonts w:asciiTheme="minorHAnsi" w:hAnsiTheme="minorHAnsi" w:cstheme="minorHAnsi"/>
                <w:spacing w:val="-5"/>
                <w:sz w:val="20"/>
                <w:szCs w:val="20"/>
              </w:rPr>
              <w:t>As Needed</w:t>
            </w:r>
          </w:p>
        </w:tc>
      </w:tr>
      <w:tr w14:paraId="03D6819F" w14:textId="77777777" w:rsidTr="005839DD">
        <w:tblPrEx>
          <w:tblW w:w="4904" w:type="pct"/>
          <w:tblLayout w:type="fixed"/>
          <w:tblCellMar>
            <w:left w:w="0" w:type="dxa"/>
            <w:right w:w="0" w:type="dxa"/>
          </w:tblCellMar>
          <w:tblLook w:val="01E0"/>
        </w:tblPrEx>
        <w:trPr>
          <w:trHeight w:val="252"/>
        </w:trPr>
        <w:tc>
          <w:tcPr>
            <w:tcW w:w="5000" w:type="pct"/>
            <w:gridSpan w:val="2"/>
            <w:shd w:val="clear" w:color="auto" w:fill="D9D9D9" w:themeFill="background1" w:themeFillShade="D9"/>
          </w:tcPr>
          <w:p w:rsidR="00B71BBF" w:rsidRPr="00C75F1C" w:rsidP="005839DD" w14:paraId="71988941" w14:textId="22A79ED3">
            <w:pPr>
              <w:keepNext/>
              <w:spacing w:line="233" w:lineRule="exact"/>
              <w:ind w:left="144" w:right="137"/>
              <w:rPr>
                <w:rFonts w:asciiTheme="minorHAnsi" w:hAnsiTheme="minorHAnsi" w:cstheme="minorHAnsi"/>
                <w:spacing w:val="-5"/>
                <w:sz w:val="20"/>
                <w:szCs w:val="20"/>
              </w:rPr>
            </w:pPr>
            <w:r w:rsidRPr="00C75F1C">
              <w:rPr>
                <w:rFonts w:asciiTheme="minorHAnsi" w:hAnsiTheme="minorHAnsi" w:cstheme="minorHAnsi"/>
                <w:b/>
                <w:bCs/>
                <w:sz w:val="20"/>
                <w:szCs w:val="20"/>
              </w:rPr>
              <w:t>Final Processors</w:t>
            </w:r>
          </w:p>
        </w:tc>
      </w:tr>
      <w:tr w14:paraId="120C1800" w14:textId="77777777" w:rsidTr="00951619">
        <w:tblPrEx>
          <w:tblW w:w="4904" w:type="pct"/>
          <w:tblLayout w:type="fixed"/>
          <w:tblCellMar>
            <w:left w:w="0" w:type="dxa"/>
            <w:right w:w="0" w:type="dxa"/>
          </w:tblCellMar>
          <w:tblLook w:val="01E0"/>
        </w:tblPrEx>
        <w:trPr>
          <w:trHeight w:val="252"/>
        </w:trPr>
        <w:tc>
          <w:tcPr>
            <w:tcW w:w="3665" w:type="pct"/>
          </w:tcPr>
          <w:p w:rsidR="00B71BBF" w:rsidRPr="00C75F1C" w:rsidP="00DC7538" w14:paraId="22DFBF8D" w14:textId="454BBF8B">
            <w:pPr>
              <w:keepNext/>
              <w:spacing w:line="233" w:lineRule="exact"/>
              <w:ind w:left="107"/>
              <w:rPr>
                <w:rFonts w:asciiTheme="minorHAnsi" w:hAnsiTheme="minorHAnsi" w:cstheme="minorHAnsi"/>
                <w:sz w:val="20"/>
                <w:szCs w:val="20"/>
              </w:rPr>
            </w:pPr>
            <w:r w:rsidRPr="00C75F1C">
              <w:rPr>
                <w:rFonts w:asciiTheme="minorHAnsi" w:hAnsiTheme="minorHAnsi" w:cstheme="minorHAnsi"/>
                <w:sz w:val="20"/>
                <w:szCs w:val="20"/>
              </w:rPr>
              <w:t>Maintain records</w:t>
            </w:r>
          </w:p>
        </w:tc>
        <w:tc>
          <w:tcPr>
            <w:tcW w:w="1335" w:type="pct"/>
          </w:tcPr>
          <w:p w:rsidR="00B71BBF" w:rsidRPr="00C75F1C" w:rsidP="00DC7538" w14:paraId="7CC44EB3" w14:textId="0277BFA5">
            <w:pPr>
              <w:keepNext/>
              <w:spacing w:line="233" w:lineRule="exact"/>
              <w:ind w:left="144" w:right="137"/>
              <w:jc w:val="center"/>
              <w:rPr>
                <w:rFonts w:asciiTheme="minorHAnsi" w:hAnsiTheme="minorHAnsi" w:cstheme="minorHAnsi"/>
                <w:spacing w:val="-5"/>
                <w:sz w:val="20"/>
                <w:szCs w:val="20"/>
              </w:rPr>
            </w:pPr>
            <w:r w:rsidRPr="00C75F1C">
              <w:rPr>
                <w:rFonts w:asciiTheme="minorHAnsi" w:hAnsiTheme="minorHAnsi" w:cstheme="minorHAnsi"/>
                <w:spacing w:val="-5"/>
                <w:sz w:val="20"/>
                <w:szCs w:val="20"/>
              </w:rPr>
              <w:t>N/A</w:t>
            </w:r>
          </w:p>
        </w:tc>
      </w:tr>
      <w:tr w14:paraId="7DA4F007" w14:textId="77777777" w:rsidTr="00B034B8">
        <w:tblPrEx>
          <w:tblW w:w="4904" w:type="pct"/>
          <w:tblLayout w:type="fixed"/>
          <w:tblCellMar>
            <w:left w:w="0" w:type="dxa"/>
            <w:right w:w="0" w:type="dxa"/>
          </w:tblCellMar>
          <w:tblLook w:val="01E0"/>
        </w:tblPrEx>
        <w:trPr>
          <w:trHeight w:val="252"/>
        </w:trPr>
        <w:tc>
          <w:tcPr>
            <w:tcW w:w="5000" w:type="pct"/>
            <w:gridSpan w:val="2"/>
            <w:tcBorders>
              <w:left w:val="nil"/>
              <w:bottom w:val="nil"/>
              <w:right w:val="nil"/>
            </w:tcBorders>
          </w:tcPr>
          <w:p w:rsidR="00ED6B0D" w:rsidRPr="00C75F1C" w:rsidP="00B034B8" w14:paraId="68E03D84" w14:textId="2AE9814F">
            <w:pPr>
              <w:keepNext/>
              <w:spacing w:line="233" w:lineRule="exact"/>
              <w:ind w:left="144" w:right="137"/>
              <w:rPr>
                <w:rFonts w:asciiTheme="minorHAnsi" w:hAnsiTheme="minorHAnsi" w:cstheme="minorHAnsi"/>
                <w:spacing w:val="-5"/>
                <w:sz w:val="22"/>
                <w:szCs w:val="22"/>
              </w:rPr>
            </w:pPr>
            <w:r w:rsidRPr="00C75F1C">
              <w:rPr>
                <w:rFonts w:asciiTheme="minorHAnsi" w:hAnsiTheme="minorHAnsi" w:cstheme="minorHAnsi"/>
                <w:sz w:val="22"/>
                <w:szCs w:val="22"/>
              </w:rPr>
              <w:t>*</w:t>
            </w:r>
            <w:r w:rsidRPr="00E26471">
              <w:rPr>
                <w:rFonts w:asciiTheme="minorHAnsi" w:hAnsiTheme="minorHAnsi" w:cstheme="minorHAnsi"/>
                <w:i/>
                <w:iCs/>
                <w:sz w:val="20"/>
                <w:szCs w:val="20"/>
              </w:rPr>
              <w:t>This is a two-time annual report that must be submitted by February 14, 2027, and February 14, 2028</w:t>
            </w:r>
            <w:r w:rsidRPr="00E26471" w:rsidR="00AE5308">
              <w:rPr>
                <w:rFonts w:asciiTheme="minorHAnsi" w:hAnsiTheme="minorHAnsi" w:cstheme="minorHAnsi"/>
                <w:i/>
                <w:iCs/>
                <w:sz w:val="20"/>
                <w:szCs w:val="20"/>
              </w:rPr>
              <w:t>.</w:t>
            </w:r>
          </w:p>
        </w:tc>
      </w:tr>
    </w:tbl>
    <w:p w:rsidR="00023BD1" w:rsidRPr="00C75F1C" w:rsidP="00DD700F" w14:paraId="08A14AB2" w14:textId="36719C1B">
      <w:pPr>
        <w:autoSpaceDE w:val="0"/>
        <w:autoSpaceDN w:val="0"/>
        <w:spacing w:before="138"/>
        <w:ind w:right="10"/>
        <w:rPr>
          <w:rFonts w:asciiTheme="minorHAnsi" w:hAnsiTheme="minorHAnsi" w:cstheme="minorHAnsi"/>
          <w:sz w:val="22"/>
          <w:szCs w:val="22"/>
        </w:rPr>
      </w:pPr>
      <w:r w:rsidRPr="00C75F1C">
        <w:rPr>
          <w:rFonts w:asciiTheme="minorHAnsi" w:hAnsiTheme="minorHAnsi" w:cstheme="minorHAnsi"/>
          <w:sz w:val="22"/>
          <w:szCs w:val="22"/>
        </w:rPr>
        <w:t>All</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records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must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comply</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with</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requirements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regulated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substances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 xml:space="preserve">in accordance with the </w:t>
      </w:r>
      <w:r w:rsidRPr="00C75F1C" w:rsidR="00370B27">
        <w:rPr>
          <w:rFonts w:asciiTheme="minorHAnsi" w:hAnsiTheme="minorHAnsi" w:cstheme="minorHAnsi"/>
          <w:sz w:val="22"/>
          <w:szCs w:val="22"/>
        </w:rPr>
        <w:t xml:space="preserve">final </w:t>
      </w:r>
      <w:r w:rsidRPr="00C75F1C">
        <w:rPr>
          <w:rFonts w:asciiTheme="minorHAnsi" w:hAnsiTheme="minorHAnsi" w:cstheme="minorHAnsi"/>
          <w:sz w:val="22"/>
          <w:szCs w:val="22"/>
        </w:rPr>
        <w:t>rule “Phasedown of Hydrofluorocarbons: Management of Certain Hydrofluorocarbons and Substitutes under Subsection (h) of the American Innovation and Manufacturing</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Act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2020.”</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records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associated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with</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listed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above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must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be kept for three years.</w:t>
      </w:r>
    </w:p>
    <w:p w:rsidR="00E26471" w:rsidP="00E26471" w14:paraId="408FBED7" w14:textId="77777777">
      <w:pPr>
        <w:autoSpaceDE w:val="0"/>
        <w:autoSpaceDN w:val="0"/>
        <w:spacing w:before="90"/>
        <w:ind w:right="10"/>
        <w:rPr>
          <w:rFonts w:asciiTheme="minorHAnsi" w:hAnsiTheme="minorHAnsi" w:cstheme="minorHAnsi"/>
          <w:sz w:val="22"/>
          <w:szCs w:val="22"/>
        </w:rPr>
      </w:pPr>
      <w:r w:rsidRPr="00C75F1C">
        <w:rPr>
          <w:rFonts w:asciiTheme="minorHAnsi" w:hAnsiTheme="minorHAnsi" w:cstheme="minorHAnsi"/>
          <w:sz w:val="22"/>
          <w:szCs w:val="22"/>
        </w:rPr>
        <w:t>These recordkeeping requirements pertain to original documents that are held by companies in the normal course of conducting business, accounts of leak inspections, repairs, and retrofits,</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requests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extensions,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invoices.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from</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these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recordkeeping</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documents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is summarized in reports. Recordkeeping requirements are designed to aid EPA in compliance monitoring, site inspection, and enforcement actions.</w:t>
      </w:r>
    </w:p>
    <w:p w:rsidR="00BA3579" w:rsidRPr="00E26471" w:rsidP="00E26471" w14:paraId="00326FFF" w14:textId="211BBF89">
      <w:pPr>
        <w:autoSpaceDE w:val="0"/>
        <w:autoSpaceDN w:val="0"/>
        <w:spacing w:before="90"/>
        <w:ind w:right="10"/>
        <w:rPr>
          <w:rFonts w:asciiTheme="minorHAnsi" w:hAnsiTheme="minorHAnsi" w:cstheme="minorHAnsi"/>
          <w:b/>
          <w:bCs/>
          <w:sz w:val="22"/>
          <w:szCs w:val="22"/>
        </w:rPr>
      </w:pPr>
      <w:r w:rsidRPr="00E26471">
        <w:rPr>
          <w:rFonts w:asciiTheme="minorHAnsi" w:hAnsiTheme="minorHAnsi" w:cstheme="minorHAnsi"/>
          <w:b/>
          <w:bCs/>
          <w:sz w:val="22"/>
          <w:szCs w:val="22"/>
        </w:rPr>
        <w:t>Collection Schedule</w:t>
      </w:r>
    </w:p>
    <w:p w:rsidR="00155D78" w:rsidRPr="00C75F1C" w:rsidP="00DD700F" w14:paraId="469E58DE" w14:textId="3C9DE0EA">
      <w:pPr>
        <w:pStyle w:val="BodyText"/>
        <w:widowControl/>
        <w:spacing w:before="24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following</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information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required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specific</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collection</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schedule:</w:t>
      </w:r>
    </w:p>
    <w:p w:rsidR="00155D78" w:rsidRPr="00C75F1C" w:rsidP="00D03BCD" w14:paraId="43C41D88" w14:textId="77E900DF">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Fire suppression agent reports are submitted to EPA annually (by February 14</w:t>
      </w:r>
      <w:r w:rsidRPr="00C75F1C">
        <w:rPr>
          <w:rFonts w:asciiTheme="minorHAnsi" w:hAnsiTheme="minorHAnsi" w:cstheme="minorHAnsi"/>
          <w:sz w:val="22"/>
          <w:szCs w:val="22"/>
        </w:rPr>
        <w:t>);</w:t>
      </w:r>
      <w:r w:rsidRPr="00C75F1C" w:rsidR="00BC7A2E">
        <w:rPr>
          <w:rFonts w:asciiTheme="minorHAnsi" w:hAnsiTheme="minorHAnsi" w:cstheme="minorHAnsi"/>
          <w:sz w:val="22"/>
          <w:szCs w:val="22"/>
        </w:rPr>
        <w:t xml:space="preserve"> </w:t>
      </w:r>
    </w:p>
    <w:p w:rsidR="00155D78" w:rsidRPr="00C75F1C" w:rsidP="00D03BCD" w14:paraId="05825FBF" w14:textId="40D358C8">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Chronic leak reports, when required, are submitted to EPA by March 1 following the calendar year of the ≥125 percent leak</w:t>
      </w:r>
      <w:r w:rsidRPr="00C75F1C" w:rsidR="009A344D">
        <w:rPr>
          <w:rFonts w:asciiTheme="minorHAnsi" w:hAnsiTheme="minorHAnsi" w:cstheme="minorHAnsi"/>
          <w:sz w:val="22"/>
          <w:szCs w:val="22"/>
        </w:rPr>
        <w:t>; and</w:t>
      </w:r>
    </w:p>
    <w:p w:rsidR="00F77BD5" w:rsidRPr="00C75F1C" w:rsidP="00D03BCD" w14:paraId="6663D5A1" w14:textId="5EE6EF89">
      <w:pPr>
        <w:numPr>
          <w:ilvl w:val="0"/>
          <w:numId w:val="6"/>
        </w:numPr>
        <w:tabs>
          <w:tab w:val="left" w:pos="1170"/>
        </w:tabs>
        <w:autoSpaceDE w:val="0"/>
        <w:autoSpaceDN w:val="0"/>
        <w:spacing w:line="293" w:lineRule="exact"/>
        <w:ind w:left="720"/>
        <w:rPr>
          <w:rFonts w:asciiTheme="minorHAnsi" w:hAnsiTheme="minorHAnsi" w:cstheme="minorHAnsi"/>
          <w:sz w:val="22"/>
          <w:szCs w:val="22"/>
        </w:rPr>
      </w:pPr>
      <w:r w:rsidRPr="00C75F1C">
        <w:rPr>
          <w:rFonts w:asciiTheme="minorHAnsi" w:hAnsiTheme="minorHAnsi" w:cstheme="minorHAnsi"/>
          <w:sz w:val="22"/>
          <w:szCs w:val="22"/>
        </w:rPr>
        <w:t>Reports on reclaim</w:t>
      </w:r>
      <w:r w:rsidRPr="00C75F1C" w:rsidR="00905212">
        <w:rPr>
          <w:rFonts w:asciiTheme="minorHAnsi" w:hAnsiTheme="minorHAnsi" w:cstheme="minorHAnsi"/>
          <w:sz w:val="22"/>
          <w:szCs w:val="22"/>
        </w:rPr>
        <w:t xml:space="preserve">ed HFC refrigerants sold or distributed for the intended purpose of </w:t>
      </w:r>
      <w:r w:rsidRPr="00C75F1C" w:rsidR="00F27F4D">
        <w:rPr>
          <w:rFonts w:asciiTheme="minorHAnsi" w:hAnsiTheme="minorHAnsi" w:cstheme="minorHAnsi"/>
          <w:sz w:val="22"/>
          <w:szCs w:val="22"/>
        </w:rPr>
        <w:t>servicing and/or repair of refrigerant-containing equipment in certain RACHP subsectors</w:t>
      </w:r>
      <w:r w:rsidRPr="00C75F1C">
        <w:rPr>
          <w:rFonts w:asciiTheme="minorHAnsi" w:hAnsiTheme="minorHAnsi" w:cstheme="minorHAnsi"/>
          <w:sz w:val="22"/>
          <w:szCs w:val="22"/>
        </w:rPr>
        <w:t xml:space="preserve"> must be submitted by February 14, 2027, and February 14, 2028. </w:t>
      </w:r>
    </w:p>
    <w:p w:rsidR="00603902" w:rsidP="00603902" w14:paraId="7A119057" w14:textId="77777777">
      <w:pPr>
        <w:pStyle w:val="BodyText"/>
        <w:widowControl/>
        <w:spacing w:before="118"/>
        <w:ind w:left="100"/>
        <w:rPr>
          <w:rFonts w:asciiTheme="minorHAnsi" w:hAnsiTheme="minorHAnsi" w:cstheme="minorHAnsi"/>
          <w:spacing w:val="-2"/>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remaining</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submitted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EPA</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as-needed</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basis.</w:t>
      </w:r>
    </w:p>
    <w:p w:rsidR="00603902" w:rsidP="00603902" w14:paraId="0E0BC33A" w14:textId="77777777">
      <w:pPr>
        <w:pStyle w:val="BodyText"/>
        <w:widowControl/>
        <w:spacing w:before="118"/>
        <w:ind w:left="100"/>
        <w:rPr>
          <w:rFonts w:asciiTheme="minorHAnsi" w:hAnsiTheme="minorHAnsi" w:cstheme="minorHAnsi"/>
          <w:spacing w:val="-2"/>
          <w:sz w:val="22"/>
          <w:szCs w:val="22"/>
        </w:rPr>
      </w:pPr>
    </w:p>
    <w:p w:rsidR="00EC19F1" w:rsidRPr="00603902" w:rsidP="00603902" w14:paraId="15928149" w14:textId="0EDB4C53">
      <w:pPr>
        <w:pStyle w:val="BodyText"/>
        <w:widowControl/>
        <w:spacing w:before="118"/>
        <w:ind w:left="100"/>
        <w:rPr>
          <w:rFonts w:asciiTheme="minorHAnsi" w:hAnsiTheme="minorHAnsi" w:cstheme="minorHAnsi"/>
          <w:b/>
          <w:sz w:val="22"/>
          <w:szCs w:val="22"/>
        </w:rPr>
      </w:pPr>
      <w:r w:rsidRPr="00603902">
        <w:rPr>
          <w:rFonts w:asciiTheme="minorHAnsi" w:hAnsiTheme="minorHAnsi" w:cstheme="minorHAnsi"/>
          <w:b/>
          <w:sz w:val="22"/>
          <w:szCs w:val="22"/>
        </w:rPr>
        <w:t>Estimating Respondent Burden</w:t>
      </w:r>
    </w:p>
    <w:p w:rsidR="008228FE" w:rsidRPr="00C75F1C" w:rsidP="005839DD" w14:paraId="75D235A6" w14:textId="7B57A3AE">
      <w:pPr>
        <w:pStyle w:val="BodyText"/>
        <w:keepNext/>
        <w:widowControl/>
        <w:ind w:right="14"/>
        <w:rPr>
          <w:rFonts w:asciiTheme="minorHAnsi" w:hAnsiTheme="minorHAnsi" w:cstheme="minorHAnsi"/>
          <w:sz w:val="22"/>
          <w:szCs w:val="22"/>
        </w:rPr>
      </w:pPr>
      <w:r w:rsidRPr="00C75F1C">
        <w:rPr>
          <w:rFonts w:asciiTheme="minorHAnsi" w:hAnsiTheme="minorHAnsi" w:cstheme="minorHAnsi"/>
          <w:sz w:val="22"/>
          <w:szCs w:val="22"/>
        </w:rPr>
        <w:t xml:space="preserve">EPA identified </w:t>
      </w:r>
      <w:r w:rsidRPr="00C75F1C" w:rsidR="00A77EC0">
        <w:rPr>
          <w:rFonts w:asciiTheme="minorHAnsi" w:hAnsiTheme="minorHAnsi" w:cstheme="minorHAnsi"/>
          <w:sz w:val="22"/>
          <w:szCs w:val="22"/>
        </w:rPr>
        <w:t xml:space="preserve">26 </w:t>
      </w:r>
      <w:r w:rsidRPr="00C75F1C">
        <w:rPr>
          <w:rFonts w:asciiTheme="minorHAnsi" w:hAnsiTheme="minorHAnsi" w:cstheme="minorHAnsi"/>
          <w:sz w:val="22"/>
          <w:szCs w:val="22"/>
        </w:rPr>
        <w:t>information collection activities that are mandated by EPA’s rulemaking. EPA estimated the amount of time associated with each activity based on EPA’s experience collecting similar activity data on HFCs under 40 CFR part 84 and ODS under 40 CFR part 82. This analysis assumes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all</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respondent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hours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incurred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owners,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operators,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managers,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technicians, marketing staff, and graphic design staff at companies or facilities that submit reports and use applicable equipment. </w:t>
      </w:r>
      <w:r w:rsidRPr="00C75F1C" w:rsidR="000620F4">
        <w:rPr>
          <w:rFonts w:asciiTheme="minorHAnsi" w:hAnsiTheme="minorHAnsi" w:cstheme="minorHAnsi"/>
          <w:sz w:val="22"/>
          <w:szCs w:val="22"/>
        </w:rPr>
        <w:fldChar w:fldCharType="begin"/>
      </w:r>
      <w:r w:rsidRPr="00C75F1C" w:rsidR="000620F4">
        <w:rPr>
          <w:rFonts w:asciiTheme="minorHAnsi" w:hAnsiTheme="minorHAnsi" w:cstheme="minorHAnsi"/>
          <w:sz w:val="22"/>
          <w:szCs w:val="22"/>
        </w:rPr>
        <w:instrText xml:space="preserve"> REF _Ref152244790 \h  \* MERGEFORMAT </w:instrText>
      </w:r>
      <w:r w:rsidRPr="00C75F1C" w:rsidR="000620F4">
        <w:rPr>
          <w:rFonts w:asciiTheme="minorHAnsi" w:hAnsiTheme="minorHAnsi" w:cstheme="minorHAnsi"/>
          <w:sz w:val="22"/>
          <w:szCs w:val="22"/>
        </w:rPr>
        <w:fldChar w:fldCharType="separate"/>
      </w:r>
      <w:r w:rsidRPr="00C75F1C" w:rsidR="000620F4">
        <w:rPr>
          <w:rFonts w:asciiTheme="minorHAnsi" w:hAnsiTheme="minorHAnsi" w:cstheme="minorHAnsi"/>
          <w:sz w:val="22"/>
          <w:szCs w:val="22"/>
        </w:rPr>
        <w:t xml:space="preserve">Table </w:t>
      </w:r>
      <w:r w:rsidRPr="00C75F1C" w:rsidR="000620F4">
        <w:rPr>
          <w:rFonts w:asciiTheme="minorHAnsi" w:hAnsiTheme="minorHAnsi" w:cstheme="minorHAnsi"/>
          <w:noProof/>
          <w:sz w:val="22"/>
          <w:szCs w:val="22"/>
        </w:rPr>
        <w:t>II</w:t>
      </w:r>
      <w:r w:rsidRPr="00C75F1C" w:rsidR="000620F4">
        <w:rPr>
          <w:rFonts w:asciiTheme="minorHAnsi" w:hAnsiTheme="minorHAnsi" w:cstheme="minorHAnsi"/>
          <w:sz w:val="22"/>
          <w:szCs w:val="22"/>
        </w:rPr>
        <w:fldChar w:fldCharType="end"/>
      </w:r>
      <w:r w:rsidRPr="00C75F1C" w:rsidR="00447D3D">
        <w:rPr>
          <w:rFonts w:asciiTheme="minorHAnsi" w:hAnsiTheme="minorHAnsi" w:cstheme="minorHAnsi"/>
          <w:sz w:val="22"/>
          <w:szCs w:val="22"/>
        </w:rPr>
        <w:t xml:space="preserve"> below summarizes the number of burden hours incurred by each respondent for each information collection activity.</w:t>
      </w:r>
    </w:p>
    <w:p w:rsidR="004F5BCF" w:rsidRPr="00603902" w:rsidP="00603902" w14:paraId="01E2100D" w14:textId="4A757758">
      <w:pPr>
        <w:spacing w:before="240" w:after="240"/>
        <w:rPr>
          <w:rFonts w:asciiTheme="minorHAnsi" w:hAnsiTheme="minorHAnsi" w:cstheme="minorHAnsi"/>
          <w:b/>
          <w:bCs/>
          <w:sz w:val="22"/>
          <w:szCs w:val="22"/>
        </w:rPr>
      </w:pPr>
      <w:r w:rsidRPr="00603902">
        <w:rPr>
          <w:rFonts w:asciiTheme="minorHAnsi" w:hAnsiTheme="minorHAnsi" w:cstheme="minorHAnsi"/>
          <w:b/>
          <w:bCs/>
          <w:sz w:val="22"/>
          <w:szCs w:val="22"/>
        </w:rPr>
        <w:t>12d. Respondent Burden Hours and Labor</w:t>
      </w:r>
      <w:r w:rsidRPr="00603902" w:rsidR="00576814">
        <w:rPr>
          <w:rFonts w:asciiTheme="minorHAnsi" w:hAnsiTheme="minorHAnsi" w:cstheme="minorHAnsi"/>
          <w:b/>
          <w:bCs/>
          <w:sz w:val="22"/>
          <w:szCs w:val="22"/>
        </w:rPr>
        <w:t xml:space="preserve"> Costs</w:t>
      </w:r>
    </w:p>
    <w:p w:rsidR="004B3E1A" w:rsidRPr="00C75F1C" w:rsidP="000B78D9" w14:paraId="731CCE94" w14:textId="25DF7BCE">
      <w:pPr>
        <w:pStyle w:val="BodyText"/>
        <w:widowControl/>
        <w:rPr>
          <w:rFonts w:asciiTheme="minorHAnsi" w:hAnsiTheme="minorHAnsi" w:cstheme="minorHAnsi"/>
          <w:sz w:val="22"/>
          <w:szCs w:val="22"/>
        </w:rPr>
      </w:pPr>
      <w:r w:rsidRPr="00C75F1C">
        <w:rPr>
          <w:rFonts w:asciiTheme="minorHAnsi" w:hAnsiTheme="minorHAnsi" w:cstheme="minorHAnsi"/>
          <w:sz w:val="22"/>
          <w:szCs w:val="22"/>
        </w:rPr>
        <w:t xml:space="preserve">To determine respondent costs, </w:t>
      </w:r>
      <w:r w:rsidRPr="00C75F1C" w:rsidR="005133E2">
        <w:rPr>
          <w:rFonts w:asciiTheme="minorHAnsi" w:hAnsiTheme="minorHAnsi" w:cstheme="minorHAnsi"/>
          <w:sz w:val="22"/>
          <w:szCs w:val="22"/>
        </w:rPr>
        <w:t>an average hourly wage rate of $</w:t>
      </w:r>
      <w:r w:rsidRPr="00C75F1C" w:rsidR="00AD3CA7">
        <w:rPr>
          <w:rFonts w:asciiTheme="minorHAnsi" w:hAnsiTheme="minorHAnsi" w:cstheme="minorHAnsi"/>
          <w:sz w:val="22"/>
          <w:szCs w:val="22"/>
        </w:rPr>
        <w:t>27.55</w:t>
      </w:r>
      <w:r w:rsidRPr="00C75F1C" w:rsidR="005133E2">
        <w:rPr>
          <w:rFonts w:asciiTheme="minorHAnsi" w:hAnsiTheme="minorHAnsi" w:cstheme="minorHAnsi"/>
          <w:sz w:val="22"/>
          <w:szCs w:val="22"/>
        </w:rPr>
        <w:t xml:space="preserve"> for refrigeration and air conditioning equipment technicians, the </w:t>
      </w:r>
      <w:r w:rsidRPr="00C75F1C" w:rsidR="00101EE1">
        <w:rPr>
          <w:rFonts w:asciiTheme="minorHAnsi" w:hAnsiTheme="minorHAnsi" w:cstheme="minorHAnsi"/>
          <w:sz w:val="22"/>
          <w:szCs w:val="22"/>
        </w:rPr>
        <w:t xml:space="preserve">median </w:t>
      </w:r>
      <w:r w:rsidRPr="00C75F1C" w:rsidR="005133E2">
        <w:rPr>
          <w:rFonts w:asciiTheme="minorHAnsi" w:hAnsiTheme="minorHAnsi" w:cstheme="minorHAnsi"/>
          <w:sz w:val="22"/>
          <w:szCs w:val="22"/>
        </w:rPr>
        <w:t xml:space="preserve">hourly wage rate for heating, air-conditioning, and refrigeration mechanics and installers, was derived from the Bureau of Labor Statistics (BLS) Occupational Employment and Wages Statistics, May </w:t>
      </w:r>
      <w:r w:rsidRPr="00C75F1C" w:rsidR="00D37C8B">
        <w:rPr>
          <w:rFonts w:asciiTheme="minorHAnsi" w:hAnsiTheme="minorHAnsi" w:cstheme="minorHAnsi"/>
          <w:sz w:val="22"/>
          <w:szCs w:val="22"/>
        </w:rPr>
        <w:t>202</w:t>
      </w:r>
      <w:r w:rsidRPr="00C75F1C" w:rsidR="00C6688B">
        <w:rPr>
          <w:rFonts w:asciiTheme="minorHAnsi" w:hAnsiTheme="minorHAnsi" w:cstheme="minorHAnsi"/>
          <w:sz w:val="22"/>
          <w:szCs w:val="22"/>
        </w:rPr>
        <w:t>3</w:t>
      </w:r>
      <w:r w:rsidRPr="00C75F1C" w:rsidR="005133E2">
        <w:rPr>
          <w:rFonts w:asciiTheme="minorHAnsi" w:hAnsiTheme="minorHAnsi" w:cstheme="minorHAnsi"/>
          <w:sz w:val="22"/>
          <w:szCs w:val="22"/>
        </w:rPr>
        <w:t>. An average hourly wage rate of $</w:t>
      </w:r>
      <w:r w:rsidRPr="00C75F1C" w:rsidR="00C6688B">
        <w:rPr>
          <w:rFonts w:asciiTheme="minorHAnsi" w:hAnsiTheme="minorHAnsi" w:cstheme="minorHAnsi"/>
          <w:sz w:val="22"/>
          <w:szCs w:val="22"/>
        </w:rPr>
        <w:t>49.85</w:t>
      </w:r>
      <w:r w:rsidRPr="00C75F1C" w:rsidR="005133E2">
        <w:rPr>
          <w:rFonts w:asciiTheme="minorHAnsi" w:hAnsiTheme="minorHAnsi" w:cstheme="minorHAnsi"/>
          <w:sz w:val="22"/>
          <w:szCs w:val="22"/>
        </w:rPr>
        <w:t xml:space="preserve"> for owners/operators, the </w:t>
      </w:r>
      <w:r w:rsidRPr="00C75F1C" w:rsidR="00101EE1">
        <w:rPr>
          <w:rFonts w:asciiTheme="minorHAnsi" w:hAnsiTheme="minorHAnsi" w:cstheme="minorHAnsi"/>
          <w:sz w:val="22"/>
          <w:szCs w:val="22"/>
        </w:rPr>
        <w:t xml:space="preserve">median </w:t>
      </w:r>
      <w:r w:rsidRPr="00C75F1C" w:rsidR="005133E2">
        <w:rPr>
          <w:rFonts w:asciiTheme="minorHAnsi" w:hAnsiTheme="minorHAnsi" w:cstheme="minorHAnsi"/>
          <w:sz w:val="22"/>
          <w:szCs w:val="22"/>
        </w:rPr>
        <w:t>hourly wage rate for health and safety engineers, was derived from the BLS Occupational Employment and Wage Statistics, May 202</w:t>
      </w:r>
      <w:r w:rsidRPr="00C75F1C" w:rsidR="00C6688B">
        <w:rPr>
          <w:rFonts w:asciiTheme="minorHAnsi" w:hAnsiTheme="minorHAnsi" w:cstheme="minorHAnsi"/>
          <w:sz w:val="22"/>
          <w:szCs w:val="22"/>
        </w:rPr>
        <w:t>3</w:t>
      </w:r>
      <w:r w:rsidRPr="00C75F1C" w:rsidR="005133E2">
        <w:rPr>
          <w:rFonts w:asciiTheme="minorHAnsi" w:hAnsiTheme="minorHAnsi" w:cstheme="minorHAnsi"/>
          <w:sz w:val="22"/>
          <w:szCs w:val="22"/>
        </w:rPr>
        <w:t>. A 110 percent increase was added to reflect the estimated additional costs for overhead, which increased the wage rates to $</w:t>
      </w:r>
      <w:r w:rsidRPr="00C75F1C" w:rsidR="00C6688B">
        <w:rPr>
          <w:rFonts w:asciiTheme="minorHAnsi" w:hAnsiTheme="minorHAnsi" w:cstheme="minorHAnsi"/>
          <w:sz w:val="22"/>
          <w:szCs w:val="22"/>
        </w:rPr>
        <w:t>57.86</w:t>
      </w:r>
      <w:r w:rsidRPr="00C75F1C" w:rsidR="005133E2">
        <w:rPr>
          <w:rFonts w:asciiTheme="minorHAnsi" w:hAnsiTheme="minorHAnsi" w:cstheme="minorHAnsi"/>
          <w:sz w:val="22"/>
          <w:szCs w:val="22"/>
        </w:rPr>
        <w:t xml:space="preserve"> and $</w:t>
      </w:r>
      <w:r w:rsidRPr="00C75F1C" w:rsidR="00423C57">
        <w:rPr>
          <w:rFonts w:asciiTheme="minorHAnsi" w:hAnsiTheme="minorHAnsi" w:cstheme="minorHAnsi"/>
          <w:sz w:val="22"/>
          <w:szCs w:val="22"/>
        </w:rPr>
        <w:t>104.</w:t>
      </w:r>
      <w:r w:rsidRPr="00C75F1C" w:rsidR="00C6688B">
        <w:rPr>
          <w:rFonts w:asciiTheme="minorHAnsi" w:hAnsiTheme="minorHAnsi" w:cstheme="minorHAnsi"/>
          <w:sz w:val="22"/>
          <w:szCs w:val="22"/>
        </w:rPr>
        <w:t>69</w:t>
      </w:r>
      <w:r w:rsidRPr="00C75F1C" w:rsidR="005133E2">
        <w:rPr>
          <w:rFonts w:asciiTheme="minorHAnsi" w:hAnsiTheme="minorHAnsi" w:cstheme="minorHAnsi"/>
          <w:sz w:val="22"/>
          <w:szCs w:val="22"/>
        </w:rPr>
        <w:t xml:space="preserve"> per hour for technical staff and owners/operators, respectively. Burden hours were multiplied by the labor rate to determine respondent costs.</w:t>
      </w:r>
    </w:p>
    <w:p w:rsidR="004B3E1A" w:rsidRPr="00C75F1C" w:rsidP="000B78D9" w14:paraId="2C45FEEF" w14:textId="6E940740">
      <w:pPr>
        <w:pStyle w:val="BodyText"/>
        <w:widowControl/>
        <w:rPr>
          <w:rFonts w:asciiTheme="minorHAnsi" w:hAnsiTheme="minorHAnsi" w:cstheme="minorHAnsi"/>
          <w:sz w:val="22"/>
          <w:szCs w:val="22"/>
        </w:rPr>
      </w:pPr>
      <w:r w:rsidRPr="00C75F1C">
        <w:rPr>
          <w:rFonts w:asciiTheme="minorHAnsi" w:hAnsiTheme="minorHAnsi" w:cstheme="minorHAnsi"/>
          <w:sz w:val="22"/>
          <w:szCs w:val="22"/>
        </w:rPr>
        <w:t>In addition, an average hourly wage rate of $</w:t>
      </w:r>
      <w:r w:rsidRPr="00C75F1C" w:rsidR="00701D7A">
        <w:rPr>
          <w:rFonts w:asciiTheme="minorHAnsi" w:hAnsiTheme="minorHAnsi" w:cstheme="minorHAnsi"/>
          <w:sz w:val="22"/>
          <w:szCs w:val="22"/>
        </w:rPr>
        <w:t>38.48</w:t>
      </w:r>
      <w:r w:rsidRPr="00C75F1C">
        <w:rPr>
          <w:rFonts w:asciiTheme="minorHAnsi" w:hAnsiTheme="minorHAnsi" w:cstheme="minorHAnsi"/>
          <w:sz w:val="22"/>
          <w:szCs w:val="22"/>
        </w:rPr>
        <w:t xml:space="preserve"> for reclaimer technicians, the median hourly wage rate for </w:t>
      </w:r>
      <w:r w:rsidRPr="00C75F1C" w:rsidR="00693FAE">
        <w:rPr>
          <w:rFonts w:asciiTheme="minorHAnsi" w:hAnsiTheme="minorHAnsi" w:cstheme="minorHAnsi"/>
          <w:sz w:val="22"/>
          <w:szCs w:val="22"/>
        </w:rPr>
        <w:t>chemical plant and system operators</w:t>
      </w:r>
      <w:r w:rsidRPr="00C75F1C">
        <w:rPr>
          <w:rFonts w:asciiTheme="minorHAnsi" w:hAnsiTheme="minorHAnsi" w:cstheme="minorHAnsi"/>
          <w:sz w:val="22"/>
          <w:szCs w:val="22"/>
        </w:rPr>
        <w:t xml:space="preserve">, was derived from the BLS Occupational Employment and Wages Statistics, May </w:t>
      </w:r>
      <w:r w:rsidRPr="00C75F1C" w:rsidR="00EC26EE">
        <w:rPr>
          <w:rFonts w:asciiTheme="minorHAnsi" w:hAnsiTheme="minorHAnsi" w:cstheme="minorHAnsi"/>
          <w:sz w:val="22"/>
          <w:szCs w:val="22"/>
        </w:rPr>
        <w:t>202</w:t>
      </w:r>
      <w:r w:rsidRPr="00C75F1C" w:rsidR="00701D7A">
        <w:rPr>
          <w:rFonts w:asciiTheme="minorHAnsi" w:hAnsiTheme="minorHAnsi" w:cstheme="minorHAnsi"/>
          <w:sz w:val="22"/>
          <w:szCs w:val="22"/>
        </w:rPr>
        <w:t>3</w:t>
      </w:r>
      <w:r w:rsidRPr="00C75F1C">
        <w:rPr>
          <w:rFonts w:asciiTheme="minorHAnsi" w:hAnsiTheme="minorHAnsi" w:cstheme="minorHAnsi"/>
          <w:sz w:val="22"/>
          <w:szCs w:val="22"/>
        </w:rPr>
        <w:t>. An average hourly wage rate of $</w:t>
      </w:r>
      <w:r w:rsidRPr="00C75F1C" w:rsidR="00701D7A">
        <w:rPr>
          <w:rFonts w:asciiTheme="minorHAnsi" w:hAnsiTheme="minorHAnsi" w:cstheme="minorHAnsi"/>
          <w:sz w:val="22"/>
          <w:szCs w:val="22"/>
        </w:rPr>
        <w:t>56.19</w:t>
      </w:r>
      <w:r w:rsidRPr="00C75F1C">
        <w:rPr>
          <w:rFonts w:asciiTheme="minorHAnsi" w:hAnsiTheme="minorHAnsi" w:cstheme="minorHAnsi"/>
          <w:sz w:val="22"/>
          <w:szCs w:val="22"/>
        </w:rPr>
        <w:t xml:space="preserve"> for managers, the median hourly wage rate for management occupations, was derived from the BLS Occupational Employment and Wage Statistics, May </w:t>
      </w:r>
      <w:r w:rsidRPr="00C75F1C" w:rsidR="00EC26EE">
        <w:rPr>
          <w:rFonts w:asciiTheme="minorHAnsi" w:hAnsiTheme="minorHAnsi" w:cstheme="minorHAnsi"/>
          <w:sz w:val="22"/>
          <w:szCs w:val="22"/>
        </w:rPr>
        <w:t>202</w:t>
      </w:r>
      <w:r w:rsidRPr="00C75F1C" w:rsidR="00701D7A">
        <w:rPr>
          <w:rFonts w:asciiTheme="minorHAnsi" w:hAnsiTheme="minorHAnsi" w:cstheme="minorHAnsi"/>
          <w:sz w:val="22"/>
          <w:szCs w:val="22"/>
        </w:rPr>
        <w:t>3</w:t>
      </w:r>
      <w:r w:rsidRPr="00C75F1C">
        <w:rPr>
          <w:rFonts w:asciiTheme="minorHAnsi" w:hAnsiTheme="minorHAnsi" w:cstheme="minorHAnsi"/>
          <w:sz w:val="22"/>
          <w:szCs w:val="22"/>
        </w:rPr>
        <w:t>. An average hourly wage rate of $</w:t>
      </w:r>
      <w:r w:rsidRPr="00C75F1C" w:rsidR="00082F6D">
        <w:rPr>
          <w:rFonts w:asciiTheme="minorHAnsi" w:hAnsiTheme="minorHAnsi" w:cstheme="minorHAnsi"/>
          <w:sz w:val="22"/>
          <w:szCs w:val="22"/>
        </w:rPr>
        <w:t>19.46</w:t>
      </w:r>
      <w:r w:rsidRPr="00C75F1C">
        <w:rPr>
          <w:rFonts w:asciiTheme="minorHAnsi" w:hAnsiTheme="minorHAnsi" w:cstheme="minorHAnsi"/>
          <w:sz w:val="22"/>
          <w:szCs w:val="22"/>
        </w:rPr>
        <w:t xml:space="preserve"> for clerical staff, the median hourly wage rate for general office clerks, was derived from the BLS Occupational Employment and Wages Statistics, May </w:t>
      </w:r>
      <w:r w:rsidRPr="00C75F1C" w:rsidR="00042A3C">
        <w:rPr>
          <w:rFonts w:asciiTheme="minorHAnsi" w:hAnsiTheme="minorHAnsi" w:cstheme="minorHAnsi"/>
          <w:sz w:val="22"/>
          <w:szCs w:val="22"/>
        </w:rPr>
        <w:t>202</w:t>
      </w:r>
      <w:r w:rsidRPr="00C75F1C" w:rsidR="00082F6D">
        <w:rPr>
          <w:rFonts w:asciiTheme="minorHAnsi" w:hAnsiTheme="minorHAnsi" w:cstheme="minorHAnsi"/>
          <w:sz w:val="22"/>
          <w:szCs w:val="22"/>
        </w:rPr>
        <w:t>3</w:t>
      </w:r>
      <w:r w:rsidRPr="00C75F1C">
        <w:rPr>
          <w:rFonts w:asciiTheme="minorHAnsi" w:hAnsiTheme="minorHAnsi" w:cstheme="minorHAnsi"/>
          <w:sz w:val="22"/>
          <w:szCs w:val="22"/>
        </w:rPr>
        <w:t>. An average hourly wage rate of $</w:t>
      </w:r>
      <w:r w:rsidRPr="00C75F1C" w:rsidR="00082F6D">
        <w:rPr>
          <w:rFonts w:asciiTheme="minorHAnsi" w:hAnsiTheme="minorHAnsi" w:cstheme="minorHAnsi"/>
          <w:sz w:val="22"/>
          <w:szCs w:val="22"/>
        </w:rPr>
        <w:t>70.08</w:t>
      </w:r>
      <w:r w:rsidRPr="00C75F1C">
        <w:rPr>
          <w:rFonts w:asciiTheme="minorHAnsi" w:hAnsiTheme="minorHAnsi" w:cstheme="minorHAnsi"/>
          <w:sz w:val="22"/>
          <w:szCs w:val="22"/>
        </w:rPr>
        <w:t xml:space="preserve"> for lawyers, the median hourly wage rate for lawyers, was derived from the BLS Occupational Employment and Wage Statistics, May </w:t>
      </w:r>
      <w:r w:rsidRPr="00C75F1C" w:rsidR="00042A3C">
        <w:rPr>
          <w:rFonts w:asciiTheme="minorHAnsi" w:hAnsiTheme="minorHAnsi" w:cstheme="minorHAnsi"/>
          <w:sz w:val="22"/>
          <w:szCs w:val="22"/>
        </w:rPr>
        <w:t>202</w:t>
      </w:r>
      <w:r w:rsidRPr="00C75F1C" w:rsidR="00082F6D">
        <w:rPr>
          <w:rFonts w:asciiTheme="minorHAnsi" w:hAnsiTheme="minorHAnsi" w:cstheme="minorHAnsi"/>
          <w:sz w:val="22"/>
          <w:szCs w:val="22"/>
        </w:rPr>
        <w:t>3</w:t>
      </w:r>
      <w:r w:rsidRPr="00C75F1C">
        <w:rPr>
          <w:rFonts w:asciiTheme="minorHAnsi" w:hAnsiTheme="minorHAnsi" w:cstheme="minorHAnsi"/>
          <w:sz w:val="22"/>
          <w:szCs w:val="22"/>
        </w:rPr>
        <w:t xml:space="preserve">. </w:t>
      </w:r>
      <w:r w:rsidRPr="00C75F1C" w:rsidR="000223F5">
        <w:rPr>
          <w:rFonts w:asciiTheme="minorHAnsi" w:hAnsiTheme="minorHAnsi" w:cstheme="minorHAnsi"/>
          <w:sz w:val="22"/>
          <w:szCs w:val="22"/>
        </w:rPr>
        <w:t>An average hourly wage rate of $</w:t>
      </w:r>
      <w:r w:rsidRPr="00C75F1C" w:rsidR="00411E49">
        <w:rPr>
          <w:rFonts w:asciiTheme="minorHAnsi" w:hAnsiTheme="minorHAnsi" w:cstheme="minorHAnsi"/>
          <w:sz w:val="22"/>
          <w:szCs w:val="22"/>
        </w:rPr>
        <w:t>31.56</w:t>
      </w:r>
      <w:r w:rsidRPr="00C75F1C" w:rsidR="000223F5">
        <w:rPr>
          <w:rFonts w:asciiTheme="minorHAnsi" w:hAnsiTheme="minorHAnsi" w:cstheme="minorHAnsi"/>
          <w:sz w:val="22"/>
          <w:szCs w:val="22"/>
        </w:rPr>
        <w:t xml:space="preserve"> for distributors</w:t>
      </w:r>
      <w:r w:rsidRPr="00C75F1C" w:rsidR="0035484A">
        <w:rPr>
          <w:rFonts w:asciiTheme="minorHAnsi" w:hAnsiTheme="minorHAnsi" w:cstheme="minorHAnsi"/>
          <w:sz w:val="22"/>
          <w:szCs w:val="22"/>
        </w:rPr>
        <w:t xml:space="preserve"> and wholesalers</w:t>
      </w:r>
      <w:r w:rsidRPr="00C75F1C" w:rsidR="000223F5">
        <w:rPr>
          <w:rFonts w:asciiTheme="minorHAnsi" w:hAnsiTheme="minorHAnsi" w:cstheme="minorHAnsi"/>
          <w:sz w:val="22"/>
          <w:szCs w:val="22"/>
        </w:rPr>
        <w:t xml:space="preserve">, the median hourly wage rate for </w:t>
      </w:r>
      <w:r w:rsidRPr="00C75F1C" w:rsidR="0035484A">
        <w:rPr>
          <w:rFonts w:asciiTheme="minorHAnsi" w:hAnsiTheme="minorHAnsi" w:cstheme="minorHAnsi"/>
          <w:sz w:val="22"/>
          <w:szCs w:val="22"/>
        </w:rPr>
        <w:t>sales representatives, wholesale</w:t>
      </w:r>
      <w:r w:rsidRPr="00C75F1C" w:rsidR="000223F5">
        <w:rPr>
          <w:rFonts w:asciiTheme="minorHAnsi" w:hAnsiTheme="minorHAnsi" w:cstheme="minorHAnsi"/>
          <w:sz w:val="22"/>
          <w:szCs w:val="22"/>
        </w:rPr>
        <w:t>, was derived from the BLS Occupational Employment and Wage Statistics, May 202</w:t>
      </w:r>
      <w:r w:rsidRPr="00C75F1C" w:rsidR="00411E49">
        <w:rPr>
          <w:rFonts w:asciiTheme="minorHAnsi" w:hAnsiTheme="minorHAnsi" w:cstheme="minorHAnsi"/>
          <w:sz w:val="22"/>
          <w:szCs w:val="22"/>
        </w:rPr>
        <w:t>3</w:t>
      </w:r>
      <w:r w:rsidRPr="00C75F1C" w:rsidR="000223F5">
        <w:rPr>
          <w:rFonts w:asciiTheme="minorHAnsi" w:hAnsiTheme="minorHAnsi" w:cstheme="minorHAnsi"/>
          <w:sz w:val="22"/>
          <w:szCs w:val="22"/>
        </w:rPr>
        <w:t xml:space="preserve">. </w:t>
      </w:r>
      <w:r w:rsidRPr="00C75F1C" w:rsidR="00591FB4">
        <w:rPr>
          <w:rFonts w:asciiTheme="minorHAnsi" w:hAnsiTheme="minorHAnsi" w:cstheme="minorHAnsi"/>
          <w:sz w:val="22"/>
          <w:szCs w:val="22"/>
        </w:rPr>
        <w:t>An average hourly wage rate of $</w:t>
      </w:r>
      <w:r w:rsidRPr="00C75F1C" w:rsidR="00364F73">
        <w:rPr>
          <w:rFonts w:asciiTheme="minorHAnsi" w:hAnsiTheme="minorHAnsi" w:cstheme="minorHAnsi"/>
          <w:sz w:val="22"/>
          <w:szCs w:val="22"/>
        </w:rPr>
        <w:t>51.19</w:t>
      </w:r>
      <w:r w:rsidRPr="00C75F1C" w:rsidR="00591FB4">
        <w:rPr>
          <w:rFonts w:asciiTheme="minorHAnsi" w:hAnsiTheme="minorHAnsi" w:cstheme="minorHAnsi"/>
          <w:sz w:val="22"/>
          <w:szCs w:val="22"/>
        </w:rPr>
        <w:t xml:space="preserve"> for </w:t>
      </w:r>
      <w:r w:rsidRPr="00C75F1C" w:rsidR="00364F73">
        <w:rPr>
          <w:rFonts w:asciiTheme="minorHAnsi" w:hAnsiTheme="minorHAnsi" w:cstheme="minorHAnsi"/>
          <w:sz w:val="22"/>
          <w:szCs w:val="22"/>
        </w:rPr>
        <w:t>disposal establishments</w:t>
      </w:r>
      <w:r w:rsidRPr="00C75F1C" w:rsidR="00591FB4">
        <w:rPr>
          <w:rFonts w:asciiTheme="minorHAnsi" w:hAnsiTheme="minorHAnsi" w:cstheme="minorHAnsi"/>
          <w:sz w:val="22"/>
          <w:szCs w:val="22"/>
        </w:rPr>
        <w:t xml:space="preserve">, the median hourly wage rate for </w:t>
      </w:r>
      <w:r w:rsidRPr="00C75F1C" w:rsidR="00364F73">
        <w:rPr>
          <w:rFonts w:asciiTheme="minorHAnsi" w:hAnsiTheme="minorHAnsi" w:cstheme="minorHAnsi"/>
          <w:sz w:val="22"/>
          <w:szCs w:val="22"/>
        </w:rPr>
        <w:t>administrative services managers</w:t>
      </w:r>
      <w:r w:rsidRPr="00C75F1C" w:rsidR="00591FB4">
        <w:rPr>
          <w:rFonts w:asciiTheme="minorHAnsi" w:hAnsiTheme="minorHAnsi" w:cstheme="minorHAnsi"/>
          <w:sz w:val="22"/>
          <w:szCs w:val="22"/>
        </w:rPr>
        <w:t xml:space="preserve">, was derived from the BLS Occupational Employment and Wage Statistics, May 2023. </w:t>
      </w:r>
      <w:r w:rsidRPr="00C75F1C">
        <w:rPr>
          <w:rFonts w:asciiTheme="minorHAnsi" w:hAnsiTheme="minorHAnsi" w:cstheme="minorHAnsi"/>
          <w:sz w:val="22"/>
          <w:szCs w:val="22"/>
        </w:rPr>
        <w:t>A 110 percent increase was added to reflect the estimated additional costs for overhead, which increased the wage rates to $</w:t>
      </w:r>
      <w:r w:rsidRPr="00C75F1C" w:rsidR="0059185F">
        <w:rPr>
          <w:rFonts w:asciiTheme="minorHAnsi" w:hAnsiTheme="minorHAnsi" w:cstheme="minorHAnsi"/>
          <w:sz w:val="22"/>
          <w:szCs w:val="22"/>
        </w:rPr>
        <w:t>80.81</w:t>
      </w:r>
      <w:r w:rsidRPr="00C75F1C">
        <w:rPr>
          <w:rFonts w:asciiTheme="minorHAnsi" w:hAnsiTheme="minorHAnsi" w:cstheme="minorHAnsi"/>
          <w:sz w:val="22"/>
          <w:szCs w:val="22"/>
        </w:rPr>
        <w:t>, $</w:t>
      </w:r>
      <w:r w:rsidRPr="00C75F1C" w:rsidR="0059185F">
        <w:rPr>
          <w:rFonts w:asciiTheme="minorHAnsi" w:hAnsiTheme="minorHAnsi" w:cstheme="minorHAnsi"/>
          <w:sz w:val="22"/>
          <w:szCs w:val="22"/>
        </w:rPr>
        <w:t>118.00</w:t>
      </w:r>
      <w:r w:rsidRPr="00C75F1C">
        <w:rPr>
          <w:rFonts w:asciiTheme="minorHAnsi" w:hAnsiTheme="minorHAnsi" w:cstheme="minorHAnsi"/>
          <w:sz w:val="22"/>
          <w:szCs w:val="22"/>
        </w:rPr>
        <w:t>, $</w:t>
      </w:r>
      <w:r w:rsidRPr="00C75F1C" w:rsidR="008416E5">
        <w:rPr>
          <w:rFonts w:asciiTheme="minorHAnsi" w:hAnsiTheme="minorHAnsi" w:cstheme="minorHAnsi"/>
          <w:sz w:val="22"/>
          <w:szCs w:val="22"/>
        </w:rPr>
        <w:t>40.87</w:t>
      </w:r>
      <w:r w:rsidRPr="00C75F1C">
        <w:rPr>
          <w:rFonts w:asciiTheme="minorHAnsi" w:hAnsiTheme="minorHAnsi" w:cstheme="minorHAnsi"/>
          <w:sz w:val="22"/>
          <w:szCs w:val="22"/>
        </w:rPr>
        <w:t>, $</w:t>
      </w:r>
      <w:r w:rsidRPr="00C75F1C" w:rsidR="008416E5">
        <w:rPr>
          <w:rFonts w:asciiTheme="minorHAnsi" w:hAnsiTheme="minorHAnsi" w:cstheme="minorHAnsi"/>
          <w:sz w:val="22"/>
          <w:szCs w:val="22"/>
        </w:rPr>
        <w:t>147.17</w:t>
      </w:r>
      <w:r w:rsidRPr="00C75F1C" w:rsidR="00C6497E">
        <w:rPr>
          <w:rFonts w:asciiTheme="minorHAnsi" w:hAnsiTheme="minorHAnsi" w:cstheme="minorHAnsi"/>
          <w:sz w:val="22"/>
          <w:szCs w:val="22"/>
        </w:rPr>
        <w:t xml:space="preserve">, </w:t>
      </w:r>
      <w:r w:rsidRPr="00C75F1C" w:rsidR="00E34498">
        <w:rPr>
          <w:rFonts w:asciiTheme="minorHAnsi" w:hAnsiTheme="minorHAnsi" w:cstheme="minorHAnsi"/>
          <w:sz w:val="22"/>
          <w:szCs w:val="22"/>
        </w:rPr>
        <w:t>$</w:t>
      </w:r>
      <w:r w:rsidRPr="00C75F1C" w:rsidR="008416E5">
        <w:rPr>
          <w:rFonts w:asciiTheme="minorHAnsi" w:hAnsiTheme="minorHAnsi" w:cstheme="minorHAnsi"/>
          <w:sz w:val="22"/>
          <w:szCs w:val="22"/>
        </w:rPr>
        <w:t>66.28</w:t>
      </w:r>
      <w:r w:rsidRPr="00C75F1C" w:rsidR="00367C19">
        <w:rPr>
          <w:rFonts w:asciiTheme="minorHAnsi" w:hAnsiTheme="minorHAnsi" w:cstheme="minorHAnsi"/>
          <w:sz w:val="22"/>
          <w:szCs w:val="22"/>
        </w:rPr>
        <w:t>, and $107.50</w:t>
      </w:r>
      <w:r w:rsidRPr="00C75F1C">
        <w:rPr>
          <w:rFonts w:asciiTheme="minorHAnsi" w:hAnsiTheme="minorHAnsi" w:cstheme="minorHAnsi"/>
          <w:sz w:val="22"/>
          <w:szCs w:val="22"/>
        </w:rPr>
        <w:t xml:space="preserve"> per hour for</w:t>
      </w:r>
      <w:r w:rsidRPr="00C75F1C" w:rsidR="0059185F">
        <w:rPr>
          <w:rFonts w:asciiTheme="minorHAnsi" w:hAnsiTheme="minorHAnsi" w:cstheme="minorHAnsi"/>
          <w:sz w:val="22"/>
          <w:szCs w:val="22"/>
        </w:rPr>
        <w:t xml:space="preserve"> reclaimer</w:t>
      </w:r>
      <w:r w:rsidRPr="00C75F1C">
        <w:rPr>
          <w:rFonts w:asciiTheme="minorHAnsi" w:hAnsiTheme="minorHAnsi" w:cstheme="minorHAnsi"/>
          <w:sz w:val="22"/>
          <w:szCs w:val="22"/>
        </w:rPr>
        <w:t xml:space="preserve"> technicians, managers, clerical staff, lawyers</w:t>
      </w:r>
      <w:r w:rsidRPr="00C75F1C" w:rsidR="00BB69EA">
        <w:rPr>
          <w:rFonts w:asciiTheme="minorHAnsi" w:hAnsiTheme="minorHAnsi" w:cstheme="minorHAnsi"/>
          <w:sz w:val="22"/>
          <w:szCs w:val="22"/>
        </w:rPr>
        <w:t xml:space="preserve">, </w:t>
      </w:r>
      <w:r w:rsidRPr="00C75F1C" w:rsidR="00EA53FB">
        <w:rPr>
          <w:rFonts w:asciiTheme="minorHAnsi" w:hAnsiTheme="minorHAnsi" w:cstheme="minorHAnsi"/>
          <w:sz w:val="22"/>
          <w:szCs w:val="22"/>
        </w:rPr>
        <w:t>wholesalers</w:t>
      </w:r>
      <w:r w:rsidRPr="00C75F1C">
        <w:rPr>
          <w:rFonts w:asciiTheme="minorHAnsi" w:hAnsiTheme="minorHAnsi" w:cstheme="minorHAnsi"/>
          <w:sz w:val="22"/>
          <w:szCs w:val="22"/>
        </w:rPr>
        <w:t xml:space="preserve">, </w:t>
      </w:r>
      <w:r w:rsidRPr="00C75F1C" w:rsidR="00367C19">
        <w:rPr>
          <w:rFonts w:asciiTheme="minorHAnsi" w:hAnsiTheme="minorHAnsi" w:cstheme="minorHAnsi"/>
          <w:sz w:val="22"/>
          <w:szCs w:val="22"/>
        </w:rPr>
        <w:t xml:space="preserve">and disposal establishments, </w:t>
      </w:r>
      <w:r w:rsidRPr="00C75F1C">
        <w:rPr>
          <w:rFonts w:asciiTheme="minorHAnsi" w:hAnsiTheme="minorHAnsi" w:cstheme="minorHAnsi"/>
          <w:sz w:val="22"/>
          <w:szCs w:val="22"/>
        </w:rPr>
        <w:t>respectively. Avoided burden hours were multiplied by the labor rate to determine the reduction in respondent costs associated with this rulemaking provision.</w:t>
      </w:r>
    </w:p>
    <w:p w:rsidR="007870D8" w:rsidRPr="00C75F1C" w:rsidP="000B78D9" w14:paraId="06A6FD16" w14:textId="7705F298">
      <w:pPr>
        <w:pStyle w:val="BodyText"/>
        <w:widowControl/>
        <w:rPr>
          <w:rFonts w:asciiTheme="minorHAnsi" w:hAnsiTheme="minorHAnsi" w:cstheme="minorHAnsi"/>
          <w:sz w:val="22"/>
          <w:szCs w:val="22"/>
        </w:rPr>
      </w:pPr>
      <w:r w:rsidRPr="00C75F1C">
        <w:rPr>
          <w:rFonts w:asciiTheme="minorHAnsi" w:hAnsiTheme="minorHAnsi" w:cstheme="minorHAnsi"/>
          <w:sz w:val="22"/>
          <w:szCs w:val="22"/>
        </w:rPr>
        <w:t>Finally, an average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hourly wage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rate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t>
      </w:r>
      <w:r w:rsidRPr="00C75F1C" w:rsidR="007101B2">
        <w:rPr>
          <w:rFonts w:asciiTheme="minorHAnsi" w:hAnsiTheme="minorHAnsi" w:cstheme="minorHAnsi"/>
          <w:sz w:val="22"/>
          <w:szCs w:val="22"/>
        </w:rPr>
        <w:t>75.78</w:t>
      </w:r>
      <w:r w:rsidRPr="00C75F1C">
        <w:rPr>
          <w:rFonts w:asciiTheme="minorHAnsi" w:hAnsiTheme="minorHAnsi" w:cstheme="minorHAnsi"/>
          <w:sz w:val="22"/>
          <w:szCs w:val="22"/>
        </w:rPr>
        <w:t xml:space="preserve"> for marketing staff, 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median hourly</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wage rate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for marketing managers, was derived from the BLS Occupational Employment and Wages Statistics, May</w:t>
      </w:r>
      <w:r w:rsidRPr="00C75F1C">
        <w:rPr>
          <w:rFonts w:asciiTheme="minorHAnsi" w:hAnsiTheme="minorHAnsi" w:cstheme="minorHAnsi"/>
          <w:spacing w:val="-3"/>
          <w:sz w:val="22"/>
          <w:szCs w:val="22"/>
        </w:rPr>
        <w:t xml:space="preserve"> </w:t>
      </w:r>
      <w:r w:rsidRPr="00C75F1C" w:rsidR="00E34498">
        <w:rPr>
          <w:rFonts w:asciiTheme="minorHAnsi" w:hAnsiTheme="minorHAnsi" w:cstheme="minorHAnsi"/>
          <w:sz w:val="22"/>
          <w:szCs w:val="22"/>
        </w:rPr>
        <w:t>202</w:t>
      </w:r>
      <w:r w:rsidRPr="00C75F1C" w:rsidR="007101B2">
        <w:rPr>
          <w:rFonts w:asciiTheme="minorHAnsi" w:hAnsiTheme="minorHAnsi" w:cstheme="minorHAnsi"/>
          <w:sz w:val="22"/>
          <w:szCs w:val="22"/>
        </w:rPr>
        <w:t>3</w:t>
      </w:r>
      <w:r w:rsidRPr="00C75F1C">
        <w:rPr>
          <w:rFonts w:asciiTheme="minorHAnsi" w:hAnsiTheme="minorHAnsi" w:cstheme="minorHAnsi"/>
          <w:sz w:val="22"/>
          <w:szCs w:val="22"/>
        </w:rPr>
        <w: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average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hourly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wage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w:t>
      </w:r>
      <w:r w:rsidRPr="00C75F1C" w:rsidR="00B16E8E">
        <w:rPr>
          <w:rFonts w:asciiTheme="minorHAnsi" w:hAnsiTheme="minorHAnsi" w:cstheme="minorHAnsi"/>
          <w:sz w:val="22"/>
          <w:szCs w:val="22"/>
        </w:rPr>
        <w:t>28.32</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graphic</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design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staff,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median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hourly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wage rate for graphic designers, was derived from the BLS Occupational Employment and Wage Statistics, May </w:t>
      </w:r>
      <w:r w:rsidRPr="00C75F1C" w:rsidR="00E34498">
        <w:rPr>
          <w:rFonts w:asciiTheme="minorHAnsi" w:hAnsiTheme="minorHAnsi" w:cstheme="minorHAnsi"/>
          <w:sz w:val="22"/>
          <w:szCs w:val="22"/>
        </w:rPr>
        <w:t>202</w:t>
      </w:r>
      <w:r w:rsidRPr="00C75F1C" w:rsidR="00B16E8E">
        <w:rPr>
          <w:rFonts w:asciiTheme="minorHAnsi" w:hAnsiTheme="minorHAnsi" w:cstheme="minorHAnsi"/>
          <w:sz w:val="22"/>
          <w:szCs w:val="22"/>
        </w:rPr>
        <w:t>3</w:t>
      </w:r>
      <w:r w:rsidRPr="00C75F1C">
        <w:rPr>
          <w:rFonts w:asciiTheme="minorHAnsi" w:hAnsiTheme="minorHAnsi" w:cstheme="minorHAnsi"/>
          <w:sz w:val="22"/>
          <w:szCs w:val="22"/>
        </w:rPr>
        <w:t>. A 110 percent increase was added to reflect the estimated additional costs for overhead, and a 31.</w:t>
      </w:r>
      <w:r w:rsidRPr="00C75F1C" w:rsidR="00B16E8E">
        <w:rPr>
          <w:rFonts w:asciiTheme="minorHAnsi" w:hAnsiTheme="minorHAnsi" w:cstheme="minorHAnsi"/>
          <w:sz w:val="22"/>
          <w:szCs w:val="22"/>
        </w:rPr>
        <w:t xml:space="preserve">1 </w:t>
      </w:r>
      <w:r w:rsidRPr="00C75F1C">
        <w:rPr>
          <w:rFonts w:asciiTheme="minorHAnsi" w:hAnsiTheme="minorHAnsi" w:cstheme="minorHAnsi"/>
          <w:sz w:val="22"/>
          <w:szCs w:val="22"/>
        </w:rPr>
        <w:t xml:space="preserve">percent </w:t>
      </w:r>
      <w:r w:rsidRPr="00C75F1C">
        <w:rPr>
          <w:rFonts w:asciiTheme="minorHAnsi" w:hAnsiTheme="minorHAnsi" w:cstheme="minorHAnsi"/>
          <w:sz w:val="22"/>
          <w:szCs w:val="22"/>
        </w:rPr>
        <w:t>increase was added to reflect the estimated additional fringe costs, which increased the wage rates to $</w:t>
      </w:r>
      <w:r w:rsidRPr="00C75F1C" w:rsidR="00B16E8E">
        <w:rPr>
          <w:rFonts w:asciiTheme="minorHAnsi" w:hAnsiTheme="minorHAnsi" w:cstheme="minorHAnsi"/>
          <w:sz w:val="22"/>
          <w:szCs w:val="22"/>
        </w:rPr>
        <w:t>208.63</w:t>
      </w:r>
      <w:r w:rsidRPr="00C75F1C">
        <w:rPr>
          <w:rFonts w:asciiTheme="minorHAnsi" w:hAnsiTheme="minorHAnsi" w:cstheme="minorHAnsi"/>
          <w:sz w:val="22"/>
          <w:szCs w:val="22"/>
        </w:rPr>
        <w:t xml:space="preserve"> and $</w:t>
      </w:r>
      <w:r w:rsidRPr="00C75F1C" w:rsidR="00B16E8E">
        <w:rPr>
          <w:rFonts w:asciiTheme="minorHAnsi" w:hAnsiTheme="minorHAnsi" w:cstheme="minorHAnsi"/>
          <w:sz w:val="22"/>
          <w:szCs w:val="22"/>
        </w:rPr>
        <w:t>77.97</w:t>
      </w:r>
      <w:r w:rsidRPr="00C75F1C">
        <w:rPr>
          <w:rFonts w:asciiTheme="minorHAnsi" w:hAnsiTheme="minorHAnsi" w:cstheme="minorHAnsi"/>
          <w:sz w:val="22"/>
          <w:szCs w:val="22"/>
        </w:rPr>
        <w:t xml:space="preserve"> per hour for marketing staff and graphic design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staff,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respectively.</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hours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were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multiplied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labor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rate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determine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 xml:space="preserve">respondent </w:t>
      </w:r>
      <w:r w:rsidRPr="00C75F1C">
        <w:rPr>
          <w:rFonts w:asciiTheme="minorHAnsi" w:hAnsiTheme="minorHAnsi" w:cstheme="minorHAnsi"/>
          <w:spacing w:val="-2"/>
          <w:sz w:val="22"/>
          <w:szCs w:val="22"/>
        </w:rPr>
        <w:t>costs.</w:t>
      </w:r>
    </w:p>
    <w:p w:rsidR="007870D8" w:rsidRPr="00C75F1C" w:rsidP="000B78D9" w14:paraId="2388603B" w14:textId="1737B80A">
      <w:pPr>
        <w:pStyle w:val="BodyText"/>
        <w:widowControl/>
        <w:rPr>
          <w:rFonts w:asciiTheme="minorHAnsi" w:hAnsiTheme="minorHAnsi" w:cstheme="minorHAnsi"/>
          <w:sz w:val="22"/>
          <w:szCs w:val="22"/>
        </w:rPr>
      </w:pPr>
      <w:r w:rsidRPr="00C75F1C">
        <w:rPr>
          <w:rFonts w:asciiTheme="minorHAnsi" w:hAnsiTheme="minorHAnsi" w:cstheme="minorHAnsi"/>
          <w:sz w:val="22"/>
          <w:szCs w:val="22"/>
        </w:rPr>
        <w:fldChar w:fldCharType="begin"/>
      </w:r>
      <w:r w:rsidRPr="00C75F1C">
        <w:rPr>
          <w:rFonts w:asciiTheme="minorHAnsi" w:hAnsiTheme="minorHAnsi" w:cstheme="minorHAnsi"/>
          <w:sz w:val="22"/>
          <w:szCs w:val="22"/>
        </w:rPr>
        <w:instrText xml:space="preserve"> REF _Ref152250371 \h </w:instrText>
      </w:r>
      <w:r w:rsidRPr="00C75F1C" w:rsidR="004E07D0">
        <w:rPr>
          <w:rFonts w:asciiTheme="minorHAnsi" w:hAnsiTheme="minorHAnsi" w:cstheme="minorHAnsi"/>
          <w:sz w:val="22"/>
          <w:szCs w:val="22"/>
        </w:rPr>
        <w:instrText xml:space="preserve"> \* MERGEFORMAT </w:instrText>
      </w:r>
      <w:r w:rsidRPr="00C75F1C">
        <w:rPr>
          <w:rFonts w:asciiTheme="minorHAnsi" w:hAnsiTheme="minorHAnsi" w:cstheme="minorHAnsi"/>
          <w:sz w:val="22"/>
          <w:szCs w:val="22"/>
        </w:rPr>
        <w:fldChar w:fldCharType="separate"/>
      </w:r>
      <w:r w:rsidRPr="00C75F1C">
        <w:rPr>
          <w:rFonts w:asciiTheme="minorHAnsi" w:hAnsiTheme="minorHAnsi" w:cstheme="minorHAnsi"/>
          <w:sz w:val="22"/>
          <w:szCs w:val="22"/>
        </w:rPr>
        <w:t>Table II</w:t>
      </w:r>
      <w:r w:rsidRPr="00C75F1C">
        <w:rPr>
          <w:rFonts w:asciiTheme="minorHAnsi" w:hAnsiTheme="minorHAnsi" w:cstheme="minorHAnsi"/>
          <w:sz w:val="22"/>
          <w:szCs w:val="22"/>
        </w:rPr>
        <w:fldChar w:fldCharType="end"/>
      </w:r>
      <w:r w:rsidRPr="00C75F1C" w:rsidR="00697879">
        <w:rPr>
          <w:rFonts w:asciiTheme="minorHAnsi" w:hAnsiTheme="minorHAnsi" w:cstheme="minorHAnsi"/>
          <w:sz w:val="22"/>
          <w:szCs w:val="22"/>
        </w:rPr>
        <w:t xml:space="preserve"> </w:t>
      </w:r>
      <w:r w:rsidRPr="00C75F1C" w:rsidR="0012471E">
        <w:rPr>
          <w:rFonts w:asciiTheme="minorHAnsi" w:hAnsiTheme="minorHAnsi" w:cstheme="minorHAnsi"/>
          <w:sz w:val="22"/>
          <w:szCs w:val="22"/>
        </w:rPr>
        <w:t>below summarizes annual labor and recordkeeping and reporting costs for each respondent by</w:t>
      </w:r>
      <w:r w:rsidRPr="00C75F1C" w:rsidR="0012471E">
        <w:rPr>
          <w:rFonts w:asciiTheme="minorHAnsi" w:hAnsiTheme="minorHAnsi" w:cstheme="minorHAnsi"/>
          <w:spacing w:val="-3"/>
          <w:sz w:val="22"/>
          <w:szCs w:val="22"/>
        </w:rPr>
        <w:t xml:space="preserve"> </w:t>
      </w:r>
      <w:r w:rsidRPr="00C75F1C" w:rsidR="0012471E">
        <w:rPr>
          <w:rFonts w:asciiTheme="minorHAnsi" w:hAnsiTheme="minorHAnsi" w:cstheme="minorHAnsi"/>
          <w:sz w:val="22"/>
          <w:szCs w:val="22"/>
        </w:rPr>
        <w:t>information</w:t>
      </w:r>
      <w:r w:rsidRPr="00C75F1C" w:rsidR="0012471E">
        <w:rPr>
          <w:rFonts w:asciiTheme="minorHAnsi" w:hAnsiTheme="minorHAnsi" w:cstheme="minorHAnsi"/>
          <w:spacing w:val="-3"/>
          <w:sz w:val="22"/>
          <w:szCs w:val="22"/>
        </w:rPr>
        <w:t xml:space="preserve"> </w:t>
      </w:r>
      <w:r w:rsidRPr="00C75F1C" w:rsidR="0012471E">
        <w:rPr>
          <w:rFonts w:asciiTheme="minorHAnsi" w:hAnsiTheme="minorHAnsi" w:cstheme="minorHAnsi"/>
          <w:sz w:val="22"/>
          <w:szCs w:val="22"/>
        </w:rPr>
        <w:t>collection</w:t>
      </w:r>
      <w:r w:rsidRPr="00C75F1C" w:rsidR="0012471E">
        <w:rPr>
          <w:rFonts w:asciiTheme="minorHAnsi" w:hAnsiTheme="minorHAnsi" w:cstheme="minorHAnsi"/>
          <w:spacing w:val="-3"/>
          <w:sz w:val="22"/>
          <w:szCs w:val="22"/>
        </w:rPr>
        <w:t xml:space="preserve"> </w:t>
      </w:r>
      <w:r w:rsidRPr="00C75F1C" w:rsidR="0012471E">
        <w:rPr>
          <w:rFonts w:asciiTheme="minorHAnsi" w:hAnsiTheme="minorHAnsi" w:cstheme="minorHAnsi"/>
          <w:sz w:val="22"/>
          <w:szCs w:val="22"/>
        </w:rPr>
        <w:t>activity</w:t>
      </w:r>
      <w:r w:rsidRPr="00C75F1C" w:rsidR="008814F8">
        <w:rPr>
          <w:rFonts w:asciiTheme="minorHAnsi" w:hAnsiTheme="minorHAnsi" w:cstheme="minorHAnsi"/>
          <w:sz w:val="22"/>
          <w:szCs w:val="22"/>
        </w:rPr>
        <w:t xml:space="preserve">, and </w:t>
      </w:r>
      <w:r w:rsidRPr="00C75F1C" w:rsidR="008814F8">
        <w:rPr>
          <w:rFonts w:asciiTheme="minorHAnsi" w:hAnsiTheme="minorHAnsi" w:cstheme="minorHAnsi"/>
          <w:sz w:val="22"/>
          <w:szCs w:val="22"/>
        </w:rPr>
        <w:fldChar w:fldCharType="begin"/>
      </w:r>
      <w:r w:rsidRPr="00C75F1C" w:rsidR="008814F8">
        <w:rPr>
          <w:rFonts w:asciiTheme="minorHAnsi" w:hAnsiTheme="minorHAnsi" w:cstheme="minorHAnsi"/>
          <w:sz w:val="22"/>
          <w:szCs w:val="22"/>
        </w:rPr>
        <w:instrText xml:space="preserve"> REF _Ref158031679 \h </w:instrText>
      </w:r>
      <w:r w:rsidRPr="00C75F1C" w:rsidR="00AA22BF">
        <w:rPr>
          <w:rFonts w:asciiTheme="minorHAnsi" w:hAnsiTheme="minorHAnsi" w:cstheme="minorHAnsi"/>
          <w:sz w:val="22"/>
          <w:szCs w:val="22"/>
        </w:rPr>
        <w:instrText xml:space="preserve"> \* MERGEFORMAT </w:instrText>
      </w:r>
      <w:r w:rsidRPr="00C75F1C" w:rsidR="008814F8">
        <w:rPr>
          <w:rFonts w:asciiTheme="minorHAnsi" w:hAnsiTheme="minorHAnsi" w:cstheme="minorHAnsi"/>
          <w:sz w:val="22"/>
          <w:szCs w:val="22"/>
        </w:rPr>
        <w:fldChar w:fldCharType="separate"/>
      </w:r>
      <w:r w:rsidRPr="00C75F1C" w:rsidR="008814F8">
        <w:rPr>
          <w:rFonts w:asciiTheme="minorHAnsi" w:hAnsiTheme="minorHAnsi" w:cstheme="minorHAnsi"/>
          <w:sz w:val="22"/>
          <w:szCs w:val="22"/>
        </w:rPr>
        <w:t>Table III</w:t>
      </w:r>
      <w:r w:rsidRPr="00C75F1C" w:rsidR="008814F8">
        <w:rPr>
          <w:rFonts w:asciiTheme="minorHAnsi" w:hAnsiTheme="minorHAnsi" w:cstheme="minorHAnsi"/>
          <w:sz w:val="22"/>
          <w:szCs w:val="22"/>
        </w:rPr>
        <w:fldChar w:fldCharType="end"/>
      </w:r>
      <w:r w:rsidRPr="00C75F1C" w:rsidR="008814F8">
        <w:rPr>
          <w:rFonts w:asciiTheme="minorHAnsi" w:hAnsiTheme="minorHAnsi" w:cstheme="minorHAnsi"/>
          <w:sz w:val="22"/>
          <w:szCs w:val="22"/>
        </w:rPr>
        <w:t xml:space="preserve"> </w:t>
      </w:r>
      <w:r w:rsidRPr="00C75F1C" w:rsidR="00AA22BF">
        <w:rPr>
          <w:rFonts w:asciiTheme="minorHAnsi" w:hAnsiTheme="minorHAnsi" w:cstheme="minorHAnsi"/>
          <w:sz w:val="22"/>
          <w:szCs w:val="22"/>
        </w:rPr>
        <w:t>summarizes total annual costs</w:t>
      </w:r>
      <w:r w:rsidRPr="00C75F1C" w:rsidR="00BD11D2">
        <w:rPr>
          <w:rFonts w:asciiTheme="minorHAnsi" w:hAnsiTheme="minorHAnsi" w:cstheme="minorHAnsi"/>
          <w:sz w:val="22"/>
          <w:szCs w:val="22"/>
        </w:rPr>
        <w:t xml:space="preserve">. </w:t>
      </w:r>
      <w:r w:rsidRPr="00C75F1C" w:rsidR="00982210">
        <w:rPr>
          <w:rFonts w:asciiTheme="minorHAnsi" w:hAnsiTheme="minorHAnsi" w:cstheme="minorHAnsi"/>
          <w:sz w:val="22"/>
          <w:szCs w:val="22"/>
        </w:rPr>
        <w:t>Costs</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are</w:t>
      </w:r>
      <w:r w:rsidRPr="00C75F1C" w:rsidR="00982210">
        <w:rPr>
          <w:rFonts w:asciiTheme="minorHAnsi" w:hAnsiTheme="minorHAnsi" w:cstheme="minorHAnsi"/>
          <w:spacing w:val="-4"/>
          <w:sz w:val="22"/>
          <w:szCs w:val="22"/>
        </w:rPr>
        <w:t xml:space="preserve"> </w:t>
      </w:r>
      <w:r w:rsidRPr="00C75F1C" w:rsidR="00982210">
        <w:rPr>
          <w:rFonts w:asciiTheme="minorHAnsi" w:hAnsiTheme="minorHAnsi" w:cstheme="minorHAnsi"/>
          <w:sz w:val="22"/>
          <w:szCs w:val="22"/>
        </w:rPr>
        <w:t>calculated</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by</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multiplying</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burden</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hours</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per</w:t>
      </w:r>
      <w:r w:rsidRPr="00C75F1C" w:rsidR="00982210">
        <w:rPr>
          <w:rFonts w:asciiTheme="minorHAnsi" w:hAnsiTheme="minorHAnsi" w:cstheme="minorHAnsi"/>
          <w:spacing w:val="-3"/>
          <w:sz w:val="22"/>
          <w:szCs w:val="22"/>
        </w:rPr>
        <w:t xml:space="preserve"> </w:t>
      </w:r>
      <w:r w:rsidRPr="00C75F1C" w:rsidR="00982210">
        <w:rPr>
          <w:rFonts w:asciiTheme="minorHAnsi" w:hAnsiTheme="minorHAnsi" w:cstheme="minorHAnsi"/>
          <w:sz w:val="22"/>
          <w:szCs w:val="22"/>
        </w:rPr>
        <w:t>response</w:t>
      </w:r>
      <w:r w:rsidRPr="00C75F1C" w:rsidR="00982210">
        <w:rPr>
          <w:rFonts w:asciiTheme="minorHAnsi" w:hAnsiTheme="minorHAnsi" w:cstheme="minorHAnsi"/>
          <w:spacing w:val="-4"/>
          <w:sz w:val="22"/>
          <w:szCs w:val="22"/>
        </w:rPr>
        <w:t xml:space="preserve"> </w:t>
      </w:r>
      <w:r w:rsidRPr="00C75F1C" w:rsidR="00982210">
        <w:rPr>
          <w:rFonts w:asciiTheme="minorHAnsi" w:hAnsiTheme="minorHAnsi" w:cstheme="minorHAnsi"/>
          <w:sz w:val="22"/>
          <w:szCs w:val="22"/>
        </w:rPr>
        <w:t xml:space="preserve">by the number of responses per year by the assumed hourly wage rates of staff. </w:t>
      </w:r>
      <w:r w:rsidRPr="00C75F1C" w:rsidR="00697879">
        <w:rPr>
          <w:rFonts w:asciiTheme="minorHAnsi" w:hAnsiTheme="minorHAnsi" w:cstheme="minorHAnsi"/>
          <w:sz w:val="22"/>
          <w:szCs w:val="22"/>
        </w:rPr>
        <w:t xml:space="preserve">The number of responses per year are based on the reporting frequency of each activity (as outlined in </w:t>
      </w:r>
      <w:r w:rsidRPr="00C75F1C" w:rsidR="0036261B">
        <w:rPr>
          <w:rFonts w:asciiTheme="minorHAnsi" w:hAnsiTheme="minorHAnsi" w:cstheme="minorHAnsi"/>
          <w:sz w:val="22"/>
          <w:szCs w:val="22"/>
        </w:rPr>
        <w:fldChar w:fldCharType="begin"/>
      </w:r>
      <w:r w:rsidRPr="00C75F1C" w:rsidR="0036261B">
        <w:rPr>
          <w:rFonts w:asciiTheme="minorHAnsi" w:hAnsiTheme="minorHAnsi" w:cstheme="minorHAnsi"/>
          <w:sz w:val="22"/>
          <w:szCs w:val="22"/>
        </w:rPr>
        <w:instrText xml:space="preserve"> REF _Ref80788305 \h </w:instrText>
      </w:r>
      <w:r w:rsidRPr="00C75F1C" w:rsidR="008A3BB4">
        <w:rPr>
          <w:rFonts w:asciiTheme="minorHAnsi" w:hAnsiTheme="minorHAnsi" w:cstheme="minorHAnsi"/>
          <w:sz w:val="22"/>
          <w:szCs w:val="22"/>
        </w:rPr>
        <w:instrText xml:space="preserve"> \* MERGEFORMAT </w:instrText>
      </w:r>
      <w:r w:rsidRPr="00C75F1C" w:rsidR="0036261B">
        <w:rPr>
          <w:rFonts w:asciiTheme="minorHAnsi" w:hAnsiTheme="minorHAnsi" w:cstheme="minorHAnsi"/>
          <w:sz w:val="22"/>
          <w:szCs w:val="22"/>
        </w:rPr>
        <w:fldChar w:fldCharType="separate"/>
      </w:r>
      <w:r w:rsidRPr="00C75F1C" w:rsidR="0036261B">
        <w:rPr>
          <w:rFonts w:asciiTheme="minorHAnsi" w:hAnsiTheme="minorHAnsi" w:cstheme="minorHAnsi"/>
          <w:sz w:val="22"/>
          <w:szCs w:val="22"/>
        </w:rPr>
        <w:t xml:space="preserve">Table </w:t>
      </w:r>
      <w:r w:rsidRPr="00C75F1C" w:rsidR="0036261B">
        <w:rPr>
          <w:rFonts w:asciiTheme="minorHAnsi" w:hAnsiTheme="minorHAnsi" w:cstheme="minorHAnsi"/>
          <w:noProof/>
          <w:sz w:val="22"/>
          <w:szCs w:val="22"/>
        </w:rPr>
        <w:t>I</w:t>
      </w:r>
      <w:r w:rsidRPr="00C75F1C" w:rsidR="0036261B">
        <w:rPr>
          <w:rFonts w:asciiTheme="minorHAnsi" w:hAnsiTheme="minorHAnsi" w:cstheme="minorHAnsi"/>
          <w:sz w:val="22"/>
          <w:szCs w:val="22"/>
        </w:rPr>
        <w:fldChar w:fldCharType="end"/>
      </w:r>
      <w:r w:rsidRPr="00C75F1C" w:rsidR="00697879">
        <w:rPr>
          <w:rFonts w:asciiTheme="minorHAnsi" w:hAnsiTheme="minorHAnsi" w:cstheme="minorHAnsi"/>
          <w:sz w:val="22"/>
          <w:szCs w:val="22"/>
        </w:rPr>
        <w:t>)</w:t>
      </w:r>
      <w:r w:rsidRPr="00C75F1C">
        <w:rPr>
          <w:rFonts w:asciiTheme="minorHAnsi" w:hAnsiTheme="minorHAnsi" w:cstheme="minorHAnsi"/>
          <w:sz w:val="22"/>
          <w:szCs w:val="22"/>
        </w:rPr>
        <w:t>, market research on 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affected industries, and EPA’s experience collecting data</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40 CFR part 84 and 40 CFR part 82.</w:t>
      </w:r>
    </w:p>
    <w:p w:rsidR="00951A7E" w:rsidRPr="00C75F1C" w:rsidP="00603902" w14:paraId="71161481" w14:textId="7D2542D8">
      <w:pPr>
        <w:pStyle w:val="Heading2"/>
        <w:rPr>
          <w:rFonts w:asciiTheme="minorHAnsi" w:hAnsiTheme="minorHAnsi" w:cstheme="minorHAnsi"/>
          <w:sz w:val="22"/>
          <w:szCs w:val="22"/>
        </w:rPr>
      </w:pPr>
      <w:r w:rsidRPr="00C75F1C">
        <w:rPr>
          <w:rFonts w:asciiTheme="minorHAnsi" w:hAnsiTheme="minorHAnsi" w:cstheme="minorHAnsi"/>
          <w:sz w:val="22"/>
          <w:szCs w:val="22"/>
        </w:rPr>
        <w:t>Estimating the Respondent Universe and Total Burden and Costs</w:t>
      </w:r>
    </w:p>
    <w:p w:rsidR="00990721" w:rsidRPr="00C75F1C" w:rsidP="002D3229" w14:paraId="1CA477FD" w14:textId="32E1D3A7">
      <w:pPr>
        <w:spacing w:after="120"/>
        <w:rPr>
          <w:rFonts w:asciiTheme="minorHAnsi" w:hAnsiTheme="minorHAnsi" w:cstheme="minorHAnsi"/>
          <w:sz w:val="22"/>
          <w:szCs w:val="22"/>
        </w:rPr>
      </w:pPr>
      <w:r w:rsidRPr="00C75F1C">
        <w:rPr>
          <w:rFonts w:asciiTheme="minorHAnsi" w:hAnsiTheme="minorHAnsi" w:cstheme="minorHAnsi"/>
          <w:sz w:val="22"/>
          <w:szCs w:val="22"/>
        </w:rPr>
        <w:t xml:space="preserve">The respondent universe for this ICR </w:t>
      </w:r>
      <w:r w:rsidRPr="00C75F1C">
        <w:rPr>
          <w:rFonts w:asciiTheme="minorHAnsi" w:hAnsiTheme="minorHAnsi" w:cstheme="minorHAnsi"/>
          <w:sz w:val="22"/>
          <w:szCs w:val="22"/>
        </w:rPr>
        <w:t xml:space="preserve">is based on a review of data collected under Section 608 of the Clean Air Act, equipment modeled in EPA’s Vintaging Model, and market research on the affected industries. In total, EPA estimates </w:t>
      </w:r>
      <w:r w:rsidRPr="00C75F1C" w:rsidR="00467440">
        <w:rPr>
          <w:rFonts w:asciiTheme="minorHAnsi" w:hAnsiTheme="minorHAnsi" w:cstheme="minorHAnsi"/>
          <w:sz w:val="22"/>
          <w:szCs w:val="22"/>
        </w:rPr>
        <w:t>781</w:t>
      </w:r>
      <w:r w:rsidRPr="00C75F1C" w:rsidR="000E2217">
        <w:rPr>
          <w:rFonts w:asciiTheme="minorHAnsi" w:hAnsiTheme="minorHAnsi" w:cstheme="minorHAnsi"/>
          <w:sz w:val="22"/>
          <w:szCs w:val="22"/>
        </w:rPr>
        <w:t>,</w:t>
      </w:r>
      <w:r w:rsidRPr="00C75F1C" w:rsidR="006E529E">
        <w:rPr>
          <w:rFonts w:asciiTheme="minorHAnsi" w:hAnsiTheme="minorHAnsi" w:cstheme="minorHAnsi"/>
          <w:sz w:val="22"/>
          <w:szCs w:val="22"/>
        </w:rPr>
        <w:t xml:space="preserve">563 </w:t>
      </w:r>
      <w:r w:rsidRPr="00C75F1C">
        <w:rPr>
          <w:rFonts w:asciiTheme="minorHAnsi" w:hAnsiTheme="minorHAnsi" w:cstheme="minorHAnsi"/>
          <w:sz w:val="22"/>
          <w:szCs w:val="22"/>
        </w:rPr>
        <w:t xml:space="preserve">unique respondents are subject to the information collection requirements outlined in this ICR. This estimate </w:t>
      </w:r>
      <w:r w:rsidRPr="00C75F1C">
        <w:rPr>
          <w:rFonts w:asciiTheme="minorHAnsi" w:hAnsiTheme="minorHAnsi" w:cstheme="minorHAnsi"/>
          <w:sz w:val="22"/>
          <w:szCs w:val="22"/>
        </w:rPr>
        <w:t>takes into account</w:t>
      </w:r>
      <w:r w:rsidRPr="00C75F1C">
        <w:rPr>
          <w:rFonts w:asciiTheme="minorHAnsi" w:hAnsiTheme="minorHAnsi" w:cstheme="minorHAnsi"/>
          <w:sz w:val="22"/>
          <w:szCs w:val="22"/>
        </w:rPr>
        <w:t xml:space="preserve"> the fact that the respondent types specified in Table II are not mutually exclusive, meaning a given respondent may be subject to more than one information collection activity.</w:t>
      </w:r>
    </w:p>
    <w:p w:rsidR="005A67E9" w:rsidRPr="00C75F1C" w:rsidP="002D3229" w14:paraId="6F9FD311" w14:textId="419D689A">
      <w:pPr>
        <w:spacing w:after="120"/>
        <w:rPr>
          <w:rFonts w:asciiTheme="minorHAnsi" w:hAnsiTheme="minorHAnsi" w:cstheme="minorHAnsi"/>
          <w:sz w:val="22"/>
          <w:szCs w:val="22"/>
        </w:rPr>
      </w:pPr>
      <w:r w:rsidRPr="00C75F1C">
        <w:rPr>
          <w:rFonts w:asciiTheme="minorHAnsi" w:hAnsiTheme="minorHAnsi" w:cstheme="minorHAnsi"/>
          <w:sz w:val="22"/>
          <w:szCs w:val="22"/>
        </w:rPr>
        <w:fldChar w:fldCharType="begin"/>
      </w:r>
      <w:r w:rsidRPr="00C75F1C">
        <w:rPr>
          <w:rFonts w:asciiTheme="minorHAnsi" w:hAnsiTheme="minorHAnsi" w:cstheme="minorHAnsi"/>
          <w:sz w:val="22"/>
          <w:szCs w:val="22"/>
        </w:rPr>
        <w:instrText xml:space="preserve"> REF _Ref158031679 \h  \* MERGEFORMAT </w:instrText>
      </w:r>
      <w:r w:rsidRPr="00C75F1C">
        <w:rPr>
          <w:rFonts w:asciiTheme="minorHAnsi" w:hAnsiTheme="minorHAnsi" w:cstheme="minorHAnsi"/>
          <w:sz w:val="22"/>
          <w:szCs w:val="22"/>
        </w:rPr>
        <w:fldChar w:fldCharType="separate"/>
      </w:r>
      <w:r w:rsidRPr="00C75F1C">
        <w:rPr>
          <w:rFonts w:asciiTheme="minorHAnsi" w:hAnsiTheme="minorHAnsi" w:cstheme="minorHAnsi"/>
          <w:sz w:val="22"/>
          <w:szCs w:val="22"/>
        </w:rPr>
        <w:t>Table III</w:t>
      </w:r>
      <w:r w:rsidRPr="00C75F1C">
        <w:rPr>
          <w:rFonts w:asciiTheme="minorHAnsi" w:hAnsiTheme="minorHAnsi" w:cstheme="minorHAnsi"/>
          <w:sz w:val="22"/>
          <w:szCs w:val="22"/>
        </w:rPr>
        <w:fldChar w:fldCharType="end"/>
      </w:r>
      <w:r w:rsidRPr="00C75F1C">
        <w:rPr>
          <w:rFonts w:asciiTheme="minorHAnsi" w:hAnsiTheme="minorHAnsi" w:cstheme="minorHAnsi"/>
          <w:sz w:val="22"/>
          <w:szCs w:val="22"/>
        </w:rPr>
        <w:t xml:space="preserve"> summarizes the total number of respondents per activity per year as well as total burden hours and costs per year. The number of respondents per activity per year varies across the three years covered by this ICR </w:t>
      </w:r>
      <w:r w:rsidRPr="00C75F1C" w:rsidR="00C81428">
        <w:rPr>
          <w:rFonts w:asciiTheme="minorHAnsi" w:hAnsiTheme="minorHAnsi" w:cstheme="minorHAnsi"/>
          <w:sz w:val="22"/>
          <w:szCs w:val="22"/>
        </w:rPr>
        <w:t>due to the variable leak repair requirements</w:t>
      </w:r>
      <w:r w:rsidRPr="00C75F1C">
        <w:rPr>
          <w:rFonts w:asciiTheme="minorHAnsi" w:hAnsiTheme="minorHAnsi" w:cstheme="minorHAnsi"/>
          <w:sz w:val="22"/>
          <w:szCs w:val="22"/>
        </w:rPr>
        <w:t>. Total respondent burden hours and costs are derived by multiplying the number of respondent</w:t>
      </w:r>
      <w:r w:rsidRPr="00C75F1C" w:rsidR="002D23B6">
        <w:rPr>
          <w:rFonts w:asciiTheme="minorHAnsi" w:hAnsiTheme="minorHAnsi" w:cstheme="minorHAnsi"/>
          <w:sz w:val="22"/>
          <w:szCs w:val="22"/>
        </w:rPr>
        <w:t>s</w:t>
      </w:r>
      <w:r w:rsidRPr="00C75F1C">
        <w:rPr>
          <w:rFonts w:asciiTheme="minorHAnsi" w:hAnsiTheme="minorHAnsi" w:cstheme="minorHAnsi"/>
          <w:sz w:val="22"/>
          <w:szCs w:val="22"/>
        </w:rPr>
        <w:t xml:space="preserve"> per activity by total hours and total costs per respondent per year (see </w:t>
      </w:r>
      <w:r w:rsidRPr="00C75F1C" w:rsidR="008B2EDA">
        <w:rPr>
          <w:rFonts w:asciiTheme="minorHAnsi" w:hAnsiTheme="minorHAnsi" w:cstheme="minorHAnsi"/>
          <w:sz w:val="22"/>
          <w:szCs w:val="22"/>
        </w:rPr>
        <w:fldChar w:fldCharType="begin"/>
      </w:r>
      <w:r w:rsidRPr="00C75F1C" w:rsidR="008B2EDA">
        <w:rPr>
          <w:rFonts w:asciiTheme="minorHAnsi" w:hAnsiTheme="minorHAnsi" w:cstheme="minorHAnsi"/>
          <w:sz w:val="22"/>
          <w:szCs w:val="22"/>
        </w:rPr>
        <w:instrText xml:space="preserve"> REF _Ref152250371 \h  \* MERGEFORMAT </w:instrText>
      </w:r>
      <w:r w:rsidRPr="00C75F1C" w:rsidR="008B2EDA">
        <w:rPr>
          <w:rFonts w:asciiTheme="minorHAnsi" w:hAnsiTheme="minorHAnsi" w:cstheme="minorHAnsi"/>
          <w:sz w:val="22"/>
          <w:szCs w:val="22"/>
        </w:rPr>
        <w:fldChar w:fldCharType="separate"/>
      </w:r>
      <w:r w:rsidRPr="00C75F1C" w:rsidR="008B2EDA">
        <w:rPr>
          <w:rFonts w:asciiTheme="minorHAnsi" w:hAnsiTheme="minorHAnsi" w:cstheme="minorHAnsi"/>
          <w:sz w:val="22"/>
          <w:szCs w:val="22"/>
        </w:rPr>
        <w:t>Table II</w:t>
      </w:r>
      <w:r w:rsidRPr="00C75F1C" w:rsidR="008B2EDA">
        <w:rPr>
          <w:rFonts w:asciiTheme="minorHAnsi" w:hAnsiTheme="minorHAnsi" w:cstheme="minorHAnsi"/>
          <w:sz w:val="22"/>
          <w:szCs w:val="22"/>
        </w:rPr>
        <w:fldChar w:fldCharType="end"/>
      </w:r>
      <w:r w:rsidRPr="00C75F1C">
        <w:rPr>
          <w:rFonts w:asciiTheme="minorHAnsi" w:hAnsiTheme="minorHAnsi" w:cstheme="minorHAnsi"/>
          <w:sz w:val="22"/>
          <w:szCs w:val="22"/>
        </w:rPr>
        <w:t>).</w:t>
      </w:r>
    </w:p>
    <w:p w:rsidR="00603902" w:rsidRPr="00603902" w:rsidP="00D03BCD" w14:paraId="561A1575" w14:textId="77777777">
      <w:pPr>
        <w:numPr>
          <w:ilvl w:val="0"/>
          <w:numId w:val="7"/>
        </w:numPr>
        <w:spacing w:before="240" w:after="160" w:line="259" w:lineRule="auto"/>
        <w:contextualSpacing/>
        <w:rPr>
          <w:rFonts w:ascii="Calibri" w:eastAsia="Yu Mincho" w:hAnsi="Calibri" w:cs="Calibri"/>
          <w:b/>
          <w:bCs/>
          <w:caps/>
          <w:sz w:val="22"/>
          <w:szCs w:val="22"/>
        </w:rPr>
      </w:pPr>
      <w:bookmarkStart w:id="19" w:name="_Toc156593386"/>
      <w:bookmarkStart w:id="20" w:name="_Hlk167886580"/>
      <w:r w:rsidRPr="00603902">
        <w:rPr>
          <w:rFonts w:ascii="Calibri" w:eastAsia="Yu Mincho" w:hAnsi="Calibri" w:cs="Arial"/>
          <w:b/>
          <w:bCs/>
          <w:caps/>
          <w:sz w:val="22"/>
          <w:szCs w:val="22"/>
        </w:rPr>
        <w:t>Respondent CAPITAL AND O&amp;m CostS</w:t>
      </w:r>
      <w:bookmarkEnd w:id="19"/>
      <w:r w:rsidRPr="00603902">
        <w:rPr>
          <w:rFonts w:ascii="Calibri" w:eastAsia="Yu Mincho" w:hAnsi="Calibri" w:cs="Arial"/>
          <w:b/>
          <w:bCs/>
          <w:caps/>
          <w:sz w:val="22"/>
          <w:szCs w:val="22"/>
        </w:rPr>
        <w:t xml:space="preserve"> </w:t>
      </w:r>
    </w:p>
    <w:p w:rsidR="00603902" w:rsidRPr="00603902" w:rsidP="00603902" w14:paraId="41B61DA5" w14:textId="77777777">
      <w:pPr>
        <w:rPr>
          <w:rFonts w:ascii="Calibri" w:eastAsia="Yu Mincho" w:hAnsi="Calibri" w:cs="Calibri"/>
          <w:i/>
          <w:iCs/>
          <w:sz w:val="22"/>
          <w:szCs w:val="22"/>
        </w:rPr>
      </w:pPr>
      <w:r w:rsidRPr="00603902">
        <w:rPr>
          <w:rFonts w:ascii="Calibri" w:eastAsia="Yu Mincho" w:hAnsi="Calibri" w:cs="Calibri"/>
          <w:i/>
          <w:iCs/>
          <w:sz w:val="22"/>
          <w:szCs w:val="22"/>
        </w:rPr>
        <w:t>Provide an estimate for the total annual cost burden to respondents or record keepers resulting from the collection of information. (Do not include the cost of any hour burden already reflected on the burden worksheet).</w:t>
      </w:r>
    </w:p>
    <w:p w:rsidR="00603902" w:rsidRPr="00603902" w:rsidP="00603902" w14:paraId="029C0B40" w14:textId="77777777">
      <w:pPr>
        <w:spacing w:before="120"/>
        <w:rPr>
          <w:rFonts w:ascii="Calibri" w:eastAsia="Yu Mincho" w:hAnsi="Calibri" w:cs="Calibri"/>
          <w:i/>
          <w:iCs/>
          <w:sz w:val="22"/>
          <w:szCs w:val="22"/>
        </w:rPr>
      </w:pPr>
      <w:r w:rsidRPr="00603902">
        <w:rPr>
          <w:rFonts w:ascii="Calibri" w:eastAsia="Yu Mincho" w:hAnsi="Calibri" w:cs="Calibri"/>
          <w:i/>
          <w:iCs/>
          <w:sz w:val="22"/>
          <w:szCs w:val="22"/>
        </w:rPr>
        <w:t xml:space="preserve">The cost estimate should be split into two components: (a) a total capital and start-up </w:t>
      </w:r>
      <w:r w:rsidRPr="00603902">
        <w:rPr>
          <w:rFonts w:ascii="Calibri" w:eastAsia="Yu Mincho" w:hAnsi="Calibri" w:cs="Calibri"/>
          <w:i/>
          <w:iCs/>
          <w:sz w:val="22"/>
          <w:szCs w:val="22"/>
        </w:rPr>
        <w:t>cost</w:t>
      </w:r>
    </w:p>
    <w:p w:rsidR="00603902" w:rsidRPr="00603902" w:rsidP="00603902" w14:paraId="37685497" w14:textId="77777777">
      <w:pPr>
        <w:rPr>
          <w:rFonts w:ascii="Calibri" w:eastAsia="Yu Mincho" w:hAnsi="Calibri" w:cs="Calibri"/>
          <w:i/>
          <w:iCs/>
          <w:sz w:val="22"/>
          <w:szCs w:val="22"/>
        </w:rPr>
      </w:pPr>
      <w:r w:rsidRPr="00603902">
        <w:rPr>
          <w:rFonts w:ascii="Calibri" w:eastAsia="Yu Mincho" w:hAnsi="Calibri" w:cs="Calibri"/>
          <w:i/>
          <w:iCs/>
          <w:sz w:val="22"/>
          <w:szCs w:val="22"/>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603902" w:rsidRPr="00603902" w:rsidP="00603902" w14:paraId="3882037E" w14:textId="77777777">
      <w:pPr>
        <w:spacing w:after="160"/>
        <w:rPr>
          <w:rFonts w:ascii="Calibri" w:eastAsia="Yu Mincho" w:hAnsi="Calibri" w:cs="Calibri"/>
          <w:i/>
          <w:iCs/>
          <w:sz w:val="22"/>
          <w:szCs w:val="22"/>
        </w:rPr>
      </w:pPr>
      <w:r w:rsidRPr="00603902">
        <w:rPr>
          <w:rFonts w:ascii="Calibri" w:eastAsia="Yu Mincho" w:hAnsi="Calibri" w:cs="Calibri"/>
          <w:i/>
          <w:iCs/>
          <w:sz w:val="22"/>
          <w:szCs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603902" w:rsidRPr="00603902" w:rsidP="00603902" w14:paraId="6ECCD30F" w14:textId="77777777">
      <w:pPr>
        <w:pBdr>
          <w:bottom w:val="single" w:sz="4" w:space="1" w:color="auto"/>
        </w:pBdr>
        <w:spacing w:after="160"/>
        <w:rPr>
          <w:rFonts w:ascii="Calibri" w:eastAsia="Yu Mincho" w:hAnsi="Calibri" w:cs="Calibri"/>
          <w:i/>
          <w:iCs/>
          <w:sz w:val="22"/>
          <w:szCs w:val="22"/>
        </w:rPr>
      </w:pPr>
      <w:r w:rsidRPr="00603902">
        <w:rPr>
          <w:rFonts w:ascii="Calibri" w:eastAsia="Yu Mincho" w:hAnsi="Calibri" w:cs="Calibri"/>
          <w:i/>
          <w:i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0"/>
    <w:p w:rsidR="00F02A8E" w:rsidRPr="00C75F1C" w:rsidP="002D3229" w14:paraId="48BA90BA" w14:textId="2DA4509D">
      <w:pPr>
        <w:pStyle w:val="BodyText"/>
        <w:keepNext/>
        <w:widowControl/>
        <w:ind w:right="14"/>
        <w:rPr>
          <w:rFonts w:asciiTheme="minorHAnsi" w:hAnsiTheme="minorHAnsi" w:cstheme="minorHAnsi"/>
          <w:sz w:val="22"/>
          <w:szCs w:val="22"/>
        </w:rPr>
      </w:pPr>
      <w:r w:rsidRPr="00C75F1C">
        <w:rPr>
          <w:rFonts w:asciiTheme="minorHAnsi" w:hAnsiTheme="minorHAnsi" w:cstheme="minorHAnsi"/>
          <w:sz w:val="22"/>
          <w:szCs w:val="22"/>
        </w:rPr>
        <w:t>Respondents are not assumed to incur o</w:t>
      </w:r>
      <w:r w:rsidRPr="00C75F1C">
        <w:rPr>
          <w:rFonts w:asciiTheme="minorHAnsi" w:hAnsiTheme="minorHAnsi" w:cstheme="minorHAnsi"/>
          <w:sz w:val="22"/>
          <w:szCs w:val="22"/>
        </w:rPr>
        <w:t xml:space="preserve">perations and maintenance (O&amp;M) costs associated with </w:t>
      </w:r>
      <w:r w:rsidRPr="00C75F1C">
        <w:rPr>
          <w:rFonts w:asciiTheme="minorHAnsi" w:hAnsiTheme="minorHAnsi" w:cstheme="minorHAnsi"/>
          <w:sz w:val="22"/>
          <w:szCs w:val="22"/>
        </w:rPr>
        <w:t xml:space="preserve">the reporting and </w:t>
      </w:r>
      <w:r w:rsidRPr="00C75F1C">
        <w:rPr>
          <w:rFonts w:asciiTheme="minorHAnsi" w:hAnsiTheme="minorHAnsi" w:cstheme="minorHAnsi"/>
          <w:sz w:val="22"/>
          <w:szCs w:val="22"/>
        </w:rPr>
        <w:t xml:space="preserve">recordkeeping requirements </w:t>
      </w:r>
      <w:r w:rsidRPr="00C75F1C">
        <w:rPr>
          <w:rFonts w:asciiTheme="minorHAnsi" w:hAnsiTheme="minorHAnsi" w:cstheme="minorHAnsi"/>
          <w:sz w:val="22"/>
          <w:szCs w:val="22"/>
        </w:rPr>
        <w:t>covered by this ICR</w:t>
      </w:r>
      <w:r w:rsidRPr="00C75F1C" w:rsidR="006F1E8F">
        <w:rPr>
          <w:rFonts w:asciiTheme="minorHAnsi" w:hAnsiTheme="minorHAnsi" w:cstheme="minorHAnsi"/>
          <w:sz w:val="22"/>
          <w:szCs w:val="22"/>
        </w:rPr>
        <w:t>.</w:t>
      </w:r>
    </w:p>
    <w:p w:rsidR="0070358F" w:rsidRPr="00C75F1C" w:rsidP="002D3229" w14:paraId="384F07D6" w14:textId="15A7C285">
      <w:pPr>
        <w:pStyle w:val="BodyText"/>
        <w:widowControl/>
        <w:ind w:right="14"/>
        <w:rPr>
          <w:rFonts w:asciiTheme="minorHAnsi" w:hAnsiTheme="minorHAnsi" w:cstheme="minorHAnsi"/>
          <w:sz w:val="22"/>
          <w:szCs w:val="22"/>
        </w:rPr>
        <w:sectPr w:rsidSect="00504492">
          <w:headerReference w:type="default" r:id="rId10"/>
          <w:footerReference w:type="default" r:id="rId11"/>
          <w:pgSz w:w="12240" w:h="15840"/>
          <w:pgMar w:top="1380" w:right="1300" w:bottom="980" w:left="1300" w:header="0" w:footer="704" w:gutter="0"/>
          <w:cols w:space="720"/>
        </w:sectPr>
      </w:pPr>
    </w:p>
    <w:p w:rsidR="002207A0" w:rsidRPr="00C75F1C" w:rsidP="00D03BCD" w14:paraId="5E82021E" w14:textId="70D83C9B">
      <w:pPr>
        <w:pStyle w:val="Heading2"/>
        <w:numPr>
          <w:ilvl w:val="0"/>
          <w:numId w:val="1"/>
        </w:numPr>
        <w:spacing w:before="360"/>
        <w:rPr>
          <w:rFonts w:asciiTheme="minorHAnsi" w:hAnsiTheme="minorHAnsi" w:cstheme="minorHAnsi"/>
          <w:sz w:val="22"/>
          <w:szCs w:val="22"/>
        </w:rPr>
      </w:pPr>
      <w:bookmarkStart w:id="21" w:name="_Ref80788427"/>
      <w:bookmarkStart w:id="22" w:name="_Ref152244790"/>
      <w:r w:rsidRPr="00C75F1C">
        <w:rPr>
          <w:rFonts w:asciiTheme="minorHAnsi" w:hAnsiTheme="minorHAnsi" w:cstheme="minorHAnsi"/>
          <w:sz w:val="22"/>
          <w:szCs w:val="22"/>
        </w:rPr>
        <w:t>Detailed Respondent Burden Hours and Cost Tables</w:t>
      </w:r>
    </w:p>
    <w:p w:rsidR="00DF0165" w:rsidRPr="00C75F1C" w:rsidP="002D3229" w14:paraId="7C325DFF" w14:textId="3A9EA958">
      <w:pPr>
        <w:pStyle w:val="BodyText"/>
        <w:widowControl/>
        <w:rPr>
          <w:rFonts w:asciiTheme="minorHAnsi" w:hAnsiTheme="minorHAnsi" w:cstheme="minorHAnsi"/>
          <w:b/>
          <w:bCs/>
          <w:sz w:val="22"/>
          <w:szCs w:val="22"/>
        </w:rPr>
      </w:pPr>
      <w:bookmarkStart w:id="23" w:name="_Ref152250371"/>
      <w:r w:rsidRPr="00C75F1C">
        <w:rPr>
          <w:rFonts w:asciiTheme="minorHAnsi" w:hAnsiTheme="minorHAnsi" w:cstheme="minorHAnsi"/>
          <w:b/>
          <w:bCs/>
          <w:sz w:val="22"/>
          <w:szCs w:val="22"/>
        </w:rPr>
        <w:t xml:space="preserve">Table </w:t>
      </w:r>
      <w:r w:rsidRPr="00C75F1C" w:rsidR="00760129">
        <w:rPr>
          <w:rFonts w:asciiTheme="minorHAnsi" w:hAnsiTheme="minorHAnsi" w:cstheme="minorHAnsi"/>
          <w:b/>
          <w:bCs/>
          <w:sz w:val="22"/>
          <w:szCs w:val="22"/>
        </w:rPr>
        <w:fldChar w:fldCharType="begin"/>
      </w:r>
      <w:r w:rsidRPr="00C75F1C" w:rsidR="00760129">
        <w:rPr>
          <w:rFonts w:asciiTheme="minorHAnsi" w:hAnsiTheme="minorHAnsi" w:cstheme="minorHAnsi"/>
          <w:b/>
          <w:bCs/>
          <w:sz w:val="22"/>
          <w:szCs w:val="22"/>
        </w:rPr>
        <w:instrText xml:space="preserve"> SEQ Table \* ROMAN </w:instrText>
      </w:r>
      <w:r w:rsidRPr="00C75F1C" w:rsidR="00760129">
        <w:rPr>
          <w:rFonts w:asciiTheme="minorHAnsi" w:hAnsiTheme="minorHAnsi" w:cstheme="minorHAnsi"/>
          <w:b/>
          <w:bCs/>
          <w:sz w:val="22"/>
          <w:szCs w:val="22"/>
        </w:rPr>
        <w:fldChar w:fldCharType="separate"/>
      </w:r>
      <w:r w:rsidRPr="00C75F1C" w:rsidR="00760129">
        <w:rPr>
          <w:rFonts w:asciiTheme="minorHAnsi" w:hAnsiTheme="minorHAnsi" w:cstheme="minorHAnsi"/>
          <w:b/>
          <w:bCs/>
          <w:noProof/>
          <w:sz w:val="22"/>
          <w:szCs w:val="22"/>
        </w:rPr>
        <w:t>II</w:t>
      </w:r>
      <w:r w:rsidRPr="00C75F1C" w:rsidR="00760129">
        <w:rPr>
          <w:rFonts w:asciiTheme="minorHAnsi" w:hAnsiTheme="minorHAnsi" w:cstheme="minorHAnsi"/>
          <w:b/>
          <w:bCs/>
          <w:sz w:val="22"/>
          <w:szCs w:val="22"/>
        </w:rPr>
        <w:fldChar w:fldCharType="end"/>
      </w:r>
      <w:bookmarkEnd w:id="21"/>
      <w:bookmarkEnd w:id="22"/>
      <w:bookmarkEnd w:id="23"/>
      <w:r w:rsidRPr="00C75F1C">
        <w:rPr>
          <w:rFonts w:asciiTheme="minorHAnsi" w:hAnsiTheme="minorHAnsi" w:cstheme="minorHAnsi"/>
          <w:b/>
          <w:bCs/>
          <w:sz w:val="22"/>
          <w:szCs w:val="22"/>
        </w:rPr>
        <w:t>. Hours and Costs per Respondent Activity</w:t>
      </w:r>
      <w:bookmarkStart w:id="24" w:name="_Ref80788667"/>
      <w:bookmarkStart w:id="25" w:name="_Ref155180771"/>
    </w:p>
    <w:tbl>
      <w:tblPr>
        <w:tblW w:w="13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4947"/>
        <w:gridCol w:w="1904"/>
        <w:gridCol w:w="1714"/>
        <w:gridCol w:w="1522"/>
        <w:gridCol w:w="1805"/>
      </w:tblGrid>
      <w:tr w14:paraId="66ABDE92" w14:textId="77777777" w:rsidTr="000B78D9">
        <w:tblPrEx>
          <w:tblW w:w="13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69"/>
        </w:trPr>
        <w:tc>
          <w:tcPr>
            <w:tcW w:w="1855" w:type="dxa"/>
            <w:shd w:val="clear" w:color="auto" w:fill="F1F1F1"/>
          </w:tcPr>
          <w:p w:rsidR="00B810E3" w:rsidRPr="00C75F1C" w:rsidP="000B78D9" w14:paraId="449727E2" w14:textId="77777777">
            <w:pPr>
              <w:autoSpaceDE w:val="0"/>
              <w:autoSpaceDN w:val="0"/>
              <w:spacing w:before="169"/>
              <w:rPr>
                <w:rFonts w:asciiTheme="minorHAnsi" w:hAnsiTheme="minorHAnsi" w:cstheme="minorHAnsi"/>
                <w:b/>
                <w:sz w:val="22"/>
                <w:szCs w:val="22"/>
              </w:rPr>
            </w:pPr>
          </w:p>
          <w:p w:rsidR="00B810E3" w:rsidRPr="00C75F1C" w:rsidP="000B78D9" w14:paraId="75E1EC61" w14:textId="77777777">
            <w:pPr>
              <w:autoSpaceDE w:val="0"/>
              <w:autoSpaceDN w:val="0"/>
              <w:ind w:left="182"/>
              <w:rPr>
                <w:rFonts w:asciiTheme="minorHAnsi" w:hAnsiTheme="minorHAnsi" w:cstheme="minorHAnsi"/>
                <w:b/>
                <w:sz w:val="22"/>
                <w:szCs w:val="22"/>
              </w:rPr>
            </w:pPr>
            <w:r w:rsidRPr="00C75F1C">
              <w:rPr>
                <w:rFonts w:asciiTheme="minorHAnsi" w:hAnsiTheme="minorHAnsi" w:cstheme="minorHAnsi"/>
                <w:b/>
                <w:sz w:val="22"/>
                <w:szCs w:val="22"/>
              </w:rPr>
              <w:t>Respondent</w:t>
            </w:r>
            <w:r w:rsidRPr="00C75F1C">
              <w:rPr>
                <w:rFonts w:asciiTheme="minorHAnsi" w:hAnsiTheme="minorHAnsi" w:cstheme="minorHAnsi"/>
                <w:b/>
                <w:spacing w:val="-3"/>
                <w:sz w:val="22"/>
                <w:szCs w:val="22"/>
              </w:rPr>
              <w:t xml:space="preserve"> </w:t>
            </w:r>
            <w:r w:rsidRPr="00C75F1C">
              <w:rPr>
                <w:rFonts w:asciiTheme="minorHAnsi" w:hAnsiTheme="minorHAnsi" w:cstheme="minorHAnsi"/>
                <w:b/>
                <w:spacing w:val="-4"/>
                <w:sz w:val="22"/>
                <w:szCs w:val="22"/>
              </w:rPr>
              <w:t>Type</w:t>
            </w:r>
          </w:p>
        </w:tc>
        <w:tc>
          <w:tcPr>
            <w:tcW w:w="4947" w:type="dxa"/>
            <w:shd w:val="clear" w:color="auto" w:fill="F1F1F1"/>
          </w:tcPr>
          <w:p w:rsidR="00B810E3" w:rsidRPr="00C75F1C" w:rsidP="000B78D9" w14:paraId="773638ED" w14:textId="77777777">
            <w:pPr>
              <w:autoSpaceDE w:val="0"/>
              <w:autoSpaceDN w:val="0"/>
              <w:spacing w:before="169"/>
              <w:rPr>
                <w:rFonts w:asciiTheme="minorHAnsi" w:hAnsiTheme="minorHAnsi" w:cstheme="minorHAnsi"/>
                <w:b/>
                <w:sz w:val="22"/>
                <w:szCs w:val="22"/>
              </w:rPr>
            </w:pPr>
          </w:p>
          <w:p w:rsidR="00B810E3" w:rsidRPr="00C75F1C" w:rsidP="000B78D9" w14:paraId="7632C751" w14:textId="77777777">
            <w:pPr>
              <w:autoSpaceDE w:val="0"/>
              <w:autoSpaceDN w:val="0"/>
              <w:ind w:right="1"/>
              <w:jc w:val="center"/>
              <w:rPr>
                <w:rFonts w:asciiTheme="minorHAnsi" w:hAnsiTheme="minorHAnsi" w:cstheme="minorHAnsi"/>
                <w:b/>
                <w:sz w:val="22"/>
                <w:szCs w:val="22"/>
              </w:rPr>
            </w:pPr>
            <w:r w:rsidRPr="00C75F1C">
              <w:rPr>
                <w:rFonts w:asciiTheme="minorHAnsi" w:hAnsiTheme="minorHAnsi" w:cstheme="minorHAnsi"/>
                <w:b/>
                <w:spacing w:val="-2"/>
                <w:sz w:val="22"/>
                <w:szCs w:val="22"/>
              </w:rPr>
              <w:t>Activity</w:t>
            </w:r>
          </w:p>
        </w:tc>
        <w:tc>
          <w:tcPr>
            <w:tcW w:w="1904" w:type="dxa"/>
            <w:shd w:val="clear" w:color="auto" w:fill="F1F1F1"/>
          </w:tcPr>
          <w:p w:rsidR="00B810E3" w:rsidRPr="00C75F1C" w:rsidP="000B78D9" w14:paraId="15156BEF" w14:textId="77777777">
            <w:pPr>
              <w:autoSpaceDE w:val="0"/>
              <w:autoSpaceDN w:val="0"/>
              <w:spacing w:before="169"/>
              <w:rPr>
                <w:rFonts w:asciiTheme="minorHAnsi" w:hAnsiTheme="minorHAnsi" w:cstheme="minorHAnsi"/>
                <w:b/>
                <w:sz w:val="22"/>
                <w:szCs w:val="22"/>
              </w:rPr>
            </w:pPr>
          </w:p>
          <w:p w:rsidR="00B810E3" w:rsidRPr="00C75F1C" w:rsidP="000B78D9" w14:paraId="71DA6CE3" w14:textId="77777777">
            <w:pPr>
              <w:autoSpaceDE w:val="0"/>
              <w:autoSpaceDN w:val="0"/>
              <w:ind w:left="170"/>
              <w:rPr>
                <w:rFonts w:asciiTheme="minorHAnsi" w:hAnsiTheme="minorHAnsi" w:cstheme="minorHAnsi"/>
                <w:b/>
                <w:sz w:val="22"/>
                <w:szCs w:val="22"/>
              </w:rPr>
            </w:pPr>
            <w:r w:rsidRPr="00C75F1C">
              <w:rPr>
                <w:rFonts w:asciiTheme="minorHAnsi" w:hAnsiTheme="minorHAnsi" w:cstheme="minorHAnsi"/>
                <w:b/>
                <w:sz w:val="22"/>
                <w:szCs w:val="22"/>
              </w:rPr>
              <w:t>Affected</w:t>
            </w:r>
            <w:r w:rsidRPr="00C75F1C">
              <w:rPr>
                <w:rFonts w:asciiTheme="minorHAnsi" w:hAnsiTheme="minorHAnsi" w:cstheme="minorHAnsi"/>
                <w:b/>
                <w:spacing w:val="-3"/>
                <w:sz w:val="22"/>
                <w:szCs w:val="22"/>
              </w:rPr>
              <w:t xml:space="preserve"> </w:t>
            </w:r>
            <w:r w:rsidRPr="00C75F1C">
              <w:rPr>
                <w:rFonts w:asciiTheme="minorHAnsi" w:hAnsiTheme="minorHAnsi" w:cstheme="minorHAnsi"/>
                <w:b/>
                <w:spacing w:val="-2"/>
                <w:sz w:val="22"/>
                <w:szCs w:val="22"/>
              </w:rPr>
              <w:t>Equipment</w:t>
            </w:r>
          </w:p>
        </w:tc>
        <w:tc>
          <w:tcPr>
            <w:tcW w:w="1714" w:type="dxa"/>
            <w:shd w:val="clear" w:color="auto" w:fill="F1F1F1"/>
          </w:tcPr>
          <w:p w:rsidR="00B810E3" w:rsidRPr="00C75F1C" w:rsidP="000B78D9" w14:paraId="63904217" w14:textId="77777777">
            <w:pPr>
              <w:autoSpaceDE w:val="0"/>
              <w:autoSpaceDN w:val="0"/>
              <w:spacing w:before="170"/>
              <w:ind w:left="244" w:right="239" w:hanging="4"/>
              <w:jc w:val="center"/>
              <w:rPr>
                <w:rFonts w:asciiTheme="minorHAnsi" w:hAnsiTheme="minorHAnsi" w:cstheme="minorHAnsi"/>
                <w:b/>
                <w:sz w:val="22"/>
                <w:szCs w:val="22"/>
              </w:rPr>
            </w:pPr>
            <w:r w:rsidRPr="00C75F1C">
              <w:rPr>
                <w:rFonts w:asciiTheme="minorHAnsi" w:hAnsiTheme="minorHAnsi" w:cstheme="minorHAnsi"/>
                <w:b/>
                <w:sz w:val="22"/>
                <w:szCs w:val="22"/>
              </w:rPr>
              <w:t>Responses per Respondent</w:t>
            </w:r>
            <w:r w:rsidRPr="00C75F1C">
              <w:rPr>
                <w:rFonts w:asciiTheme="minorHAnsi" w:hAnsiTheme="minorHAnsi" w:cstheme="minorHAnsi"/>
                <w:b/>
                <w:spacing w:val="-12"/>
                <w:sz w:val="22"/>
                <w:szCs w:val="22"/>
              </w:rPr>
              <w:t xml:space="preserve"> </w:t>
            </w:r>
            <w:r w:rsidRPr="00C75F1C">
              <w:rPr>
                <w:rFonts w:asciiTheme="minorHAnsi" w:hAnsiTheme="minorHAnsi" w:cstheme="minorHAnsi"/>
                <w:b/>
                <w:sz w:val="22"/>
                <w:szCs w:val="22"/>
              </w:rPr>
              <w:t xml:space="preserve">per </w:t>
            </w:r>
            <w:r w:rsidRPr="00C75F1C">
              <w:rPr>
                <w:rFonts w:asciiTheme="minorHAnsi" w:hAnsiTheme="minorHAnsi" w:cstheme="minorHAnsi"/>
                <w:b/>
                <w:spacing w:val="-4"/>
                <w:sz w:val="22"/>
                <w:szCs w:val="22"/>
              </w:rPr>
              <w:t>Year</w:t>
            </w:r>
          </w:p>
        </w:tc>
        <w:tc>
          <w:tcPr>
            <w:tcW w:w="1522" w:type="dxa"/>
            <w:shd w:val="clear" w:color="auto" w:fill="F1F1F1"/>
          </w:tcPr>
          <w:p w:rsidR="00B810E3" w:rsidRPr="00C75F1C" w:rsidP="000B78D9" w14:paraId="30444F7D" w14:textId="77777777">
            <w:pPr>
              <w:autoSpaceDE w:val="0"/>
              <w:autoSpaceDN w:val="0"/>
              <w:spacing w:before="170"/>
              <w:ind w:left="146" w:right="145" w:hanging="2"/>
              <w:jc w:val="center"/>
              <w:rPr>
                <w:rFonts w:asciiTheme="minorHAnsi" w:hAnsiTheme="minorHAnsi" w:cstheme="minorHAnsi"/>
                <w:b/>
                <w:sz w:val="22"/>
                <w:szCs w:val="22"/>
              </w:rPr>
            </w:pPr>
            <w:r w:rsidRPr="00C75F1C">
              <w:rPr>
                <w:rFonts w:asciiTheme="minorHAnsi" w:hAnsiTheme="minorHAnsi" w:cstheme="minorHAnsi"/>
                <w:b/>
                <w:sz w:val="22"/>
                <w:szCs w:val="22"/>
              </w:rPr>
              <w:t>Labor Hours per</w:t>
            </w:r>
            <w:r w:rsidRPr="00C75F1C">
              <w:rPr>
                <w:rFonts w:asciiTheme="minorHAnsi" w:hAnsiTheme="minorHAnsi" w:cstheme="minorHAnsi"/>
                <w:b/>
                <w:spacing w:val="-12"/>
                <w:sz w:val="22"/>
                <w:szCs w:val="22"/>
              </w:rPr>
              <w:t xml:space="preserve"> </w:t>
            </w:r>
            <w:r w:rsidRPr="00C75F1C">
              <w:rPr>
                <w:rFonts w:asciiTheme="minorHAnsi" w:hAnsiTheme="minorHAnsi" w:cstheme="minorHAnsi"/>
                <w:b/>
                <w:sz w:val="22"/>
                <w:szCs w:val="22"/>
              </w:rPr>
              <w:t>Respondent per Year</w:t>
            </w:r>
          </w:p>
        </w:tc>
        <w:tc>
          <w:tcPr>
            <w:tcW w:w="1805" w:type="dxa"/>
            <w:shd w:val="clear" w:color="auto" w:fill="F1F1F1"/>
          </w:tcPr>
          <w:p w:rsidR="00B810E3" w:rsidRPr="00C75F1C" w:rsidP="000B78D9" w14:paraId="47AA2DCD" w14:textId="77777777">
            <w:pPr>
              <w:autoSpaceDE w:val="0"/>
              <w:autoSpaceDN w:val="0"/>
              <w:spacing w:before="170"/>
              <w:ind w:left="287" w:right="287" w:firstLine="1"/>
              <w:jc w:val="center"/>
              <w:rPr>
                <w:rFonts w:asciiTheme="minorHAnsi" w:hAnsiTheme="minorHAnsi" w:cstheme="minorHAnsi"/>
                <w:b/>
                <w:sz w:val="22"/>
                <w:szCs w:val="22"/>
              </w:rPr>
            </w:pPr>
            <w:r w:rsidRPr="00C75F1C">
              <w:rPr>
                <w:rFonts w:asciiTheme="minorHAnsi" w:hAnsiTheme="minorHAnsi" w:cstheme="minorHAnsi"/>
                <w:b/>
                <w:sz w:val="22"/>
                <w:szCs w:val="22"/>
              </w:rPr>
              <w:t>Labor</w:t>
            </w:r>
            <w:r w:rsidRPr="00C75F1C">
              <w:rPr>
                <w:rFonts w:asciiTheme="minorHAnsi" w:hAnsiTheme="minorHAnsi" w:cstheme="minorHAnsi"/>
                <w:b/>
                <w:spacing w:val="-1"/>
                <w:sz w:val="22"/>
                <w:szCs w:val="22"/>
              </w:rPr>
              <w:t xml:space="preserve"> </w:t>
            </w:r>
            <w:r w:rsidRPr="00C75F1C">
              <w:rPr>
                <w:rFonts w:asciiTheme="minorHAnsi" w:hAnsiTheme="minorHAnsi" w:cstheme="minorHAnsi"/>
                <w:b/>
                <w:sz w:val="22"/>
                <w:szCs w:val="22"/>
              </w:rPr>
              <w:t>Cost per Respondent</w:t>
            </w:r>
            <w:r w:rsidRPr="00C75F1C">
              <w:rPr>
                <w:rFonts w:asciiTheme="minorHAnsi" w:hAnsiTheme="minorHAnsi" w:cstheme="minorHAnsi"/>
                <w:b/>
                <w:spacing w:val="-12"/>
                <w:sz w:val="22"/>
                <w:szCs w:val="22"/>
              </w:rPr>
              <w:t xml:space="preserve"> </w:t>
            </w:r>
            <w:r w:rsidRPr="00C75F1C">
              <w:rPr>
                <w:rFonts w:asciiTheme="minorHAnsi" w:hAnsiTheme="minorHAnsi" w:cstheme="minorHAnsi"/>
                <w:b/>
                <w:sz w:val="22"/>
                <w:szCs w:val="22"/>
              </w:rPr>
              <w:t xml:space="preserve">per </w:t>
            </w:r>
            <w:r w:rsidRPr="00C75F1C">
              <w:rPr>
                <w:rFonts w:asciiTheme="minorHAnsi" w:hAnsiTheme="minorHAnsi" w:cstheme="minorHAnsi"/>
                <w:b/>
                <w:spacing w:val="-4"/>
                <w:sz w:val="22"/>
                <w:szCs w:val="22"/>
              </w:rPr>
              <w:t>Year</w:t>
            </w:r>
          </w:p>
        </w:tc>
      </w:tr>
      <w:tr w14:paraId="733F560A"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val="restart"/>
            <w:vAlign w:val="center"/>
          </w:tcPr>
          <w:p w:rsidR="00451C14" w:rsidRPr="00C75F1C" w:rsidP="00451C14" w14:paraId="240F9282" w14:textId="77777777">
            <w:pPr>
              <w:autoSpaceDE w:val="0"/>
              <w:autoSpaceDN w:val="0"/>
              <w:spacing w:before="11"/>
              <w:rPr>
                <w:rFonts w:asciiTheme="minorHAnsi" w:hAnsiTheme="minorHAnsi" w:cstheme="minorHAnsi"/>
                <w:b/>
                <w:sz w:val="22"/>
                <w:szCs w:val="22"/>
              </w:rPr>
            </w:pPr>
          </w:p>
          <w:p w:rsidR="00451C14" w:rsidRPr="00C75F1C" w:rsidP="00451C14" w14:paraId="04744C30" w14:textId="77777777">
            <w:pPr>
              <w:autoSpaceDE w:val="0"/>
              <w:autoSpaceDN w:val="0"/>
              <w:spacing w:line="191" w:lineRule="exact"/>
              <w:ind w:left="103"/>
              <w:rPr>
                <w:rFonts w:asciiTheme="minorHAnsi" w:hAnsiTheme="minorHAnsi" w:cstheme="minorHAnsi"/>
                <w:sz w:val="22"/>
                <w:szCs w:val="22"/>
              </w:rPr>
            </w:pPr>
            <w:r w:rsidRPr="00C75F1C">
              <w:rPr>
                <w:rFonts w:asciiTheme="minorHAnsi" w:hAnsiTheme="minorHAnsi" w:cstheme="minorHAnsi"/>
                <w:sz w:val="22"/>
                <w:szCs w:val="22"/>
              </w:rPr>
              <w:t>Refrigeration</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5"/>
                <w:sz w:val="22"/>
                <w:szCs w:val="22"/>
              </w:rPr>
              <w:t>and</w:t>
            </w:r>
          </w:p>
          <w:p w:rsidR="00451C14" w:rsidRPr="00C75F1C" w:rsidP="00451C14" w14:paraId="7C9B816F" w14:textId="77777777">
            <w:pPr>
              <w:autoSpaceDE w:val="0"/>
              <w:autoSpaceDN w:val="0"/>
              <w:spacing w:line="186" w:lineRule="exact"/>
              <w:ind w:left="103"/>
              <w:rPr>
                <w:rFonts w:asciiTheme="minorHAnsi" w:hAnsiTheme="minorHAnsi" w:cstheme="minorHAnsi"/>
                <w:sz w:val="22"/>
                <w:szCs w:val="22"/>
              </w:rPr>
            </w:pPr>
            <w:r w:rsidRPr="00C75F1C">
              <w:rPr>
                <w:rFonts w:asciiTheme="minorHAnsi" w:hAnsiTheme="minorHAnsi" w:cstheme="minorHAnsi"/>
                <w:sz w:val="22"/>
                <w:szCs w:val="22"/>
              </w:rPr>
              <w:t>Air</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Conditioning</w:t>
            </w:r>
          </w:p>
          <w:p w:rsidR="00451C14" w:rsidRPr="00C75F1C" w:rsidP="00451C14" w14:paraId="6A8683B8" w14:textId="74C181C5">
            <w:pPr>
              <w:autoSpaceDE w:val="0"/>
              <w:autoSpaceDN w:val="0"/>
              <w:ind w:left="103" w:right="205"/>
              <w:rPr>
                <w:rFonts w:asciiTheme="minorHAnsi" w:hAnsiTheme="minorHAnsi" w:cstheme="minorHAnsi"/>
                <w:sz w:val="22"/>
                <w:szCs w:val="22"/>
              </w:rPr>
            </w:pPr>
            <w:r w:rsidRPr="00C75F1C">
              <w:rPr>
                <w:rFonts w:asciiTheme="minorHAnsi" w:hAnsiTheme="minorHAnsi" w:cstheme="minorHAnsi"/>
                <w:sz w:val="22"/>
                <w:szCs w:val="22"/>
              </w:rPr>
              <w:t>Equipment</w:t>
            </w:r>
            <w:r w:rsidRPr="00C75F1C">
              <w:rPr>
                <w:rFonts w:asciiTheme="minorHAnsi" w:hAnsiTheme="minorHAnsi" w:cstheme="minorHAnsi"/>
                <w:spacing w:val="-12"/>
                <w:sz w:val="22"/>
                <w:szCs w:val="22"/>
              </w:rPr>
              <w:t xml:space="preserve"> </w:t>
            </w:r>
            <w:r w:rsidRPr="00C75F1C">
              <w:rPr>
                <w:rFonts w:asciiTheme="minorHAnsi" w:hAnsiTheme="minorHAnsi" w:cstheme="minorHAnsi"/>
                <w:sz w:val="22"/>
                <w:szCs w:val="22"/>
              </w:rPr>
              <w:t>Owners &amp; Operators</w:t>
            </w:r>
          </w:p>
        </w:tc>
        <w:tc>
          <w:tcPr>
            <w:tcW w:w="4947" w:type="dxa"/>
            <w:vMerge w:val="restart"/>
            <w:vAlign w:val="center"/>
          </w:tcPr>
          <w:p w:rsidR="00451C14" w:rsidRPr="00C75F1C" w:rsidP="00451C14" w14:paraId="45780D46"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submit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repair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extension</w:t>
            </w:r>
            <w:r w:rsidRPr="00C75F1C">
              <w:rPr>
                <w:rFonts w:asciiTheme="minorHAnsi" w:hAnsiTheme="minorHAnsi" w:cstheme="minorHAnsi"/>
                <w:spacing w:val="-2"/>
                <w:sz w:val="22"/>
                <w:szCs w:val="22"/>
              </w:rPr>
              <w:t xml:space="preserve"> requests</w:t>
            </w:r>
          </w:p>
        </w:tc>
        <w:tc>
          <w:tcPr>
            <w:tcW w:w="1904" w:type="dxa"/>
            <w:vAlign w:val="center"/>
          </w:tcPr>
          <w:p w:rsidR="00451C14" w:rsidRPr="00C75F1C" w:rsidP="00451C14" w14:paraId="29A211B2"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498D9648"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57CB1FF9"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269668CD" w14:textId="56A99E34">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64EA0842"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tcPr>
          <w:p w:rsidR="00451C14" w:rsidRPr="00C75F1C" w:rsidP="00451C14" w14:paraId="5FD4A81B" w14:textId="7AFF0E3E">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7C41F1FD" w14:textId="77777777">
            <w:pPr>
              <w:autoSpaceDE w:val="0"/>
              <w:autoSpaceDN w:val="0"/>
              <w:rPr>
                <w:rFonts w:asciiTheme="minorHAnsi" w:hAnsiTheme="minorHAnsi" w:cstheme="minorHAnsi"/>
                <w:sz w:val="22"/>
                <w:szCs w:val="22"/>
              </w:rPr>
            </w:pPr>
          </w:p>
        </w:tc>
        <w:tc>
          <w:tcPr>
            <w:tcW w:w="1904" w:type="dxa"/>
            <w:vAlign w:val="center"/>
          </w:tcPr>
          <w:p w:rsidR="00451C14" w:rsidRPr="00C75F1C" w:rsidP="00451C14" w14:paraId="08ED837B"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1AD9AFDF"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2C3CBB9B"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30F5E8A0" w14:textId="4427209C">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340D63CE"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014BA66B" w14:textId="30269E0A">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4E3C1390"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submit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retrofit/retirement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extension</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requests</w:t>
            </w:r>
          </w:p>
        </w:tc>
        <w:tc>
          <w:tcPr>
            <w:tcW w:w="1904" w:type="dxa"/>
            <w:vAlign w:val="center"/>
          </w:tcPr>
          <w:p w:rsidR="00451C14" w:rsidRPr="00C75F1C" w:rsidP="00451C14" w14:paraId="71C75A18"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07D84DC6"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102C4C92"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0E8233E4" w14:textId="2C1AD3D8">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7A785869" w14:textId="77777777" w:rsidTr="790B1A3D">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00BAB599" w14:textId="527DBF51">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15D5674E" w14:textId="77777777">
            <w:pPr>
              <w:autoSpaceDE w:val="0"/>
              <w:autoSpaceDN w:val="0"/>
              <w:rPr>
                <w:rFonts w:asciiTheme="minorHAnsi" w:hAnsiTheme="minorHAnsi" w:cstheme="minorHAnsi"/>
                <w:sz w:val="22"/>
                <w:szCs w:val="22"/>
              </w:rPr>
            </w:pPr>
          </w:p>
        </w:tc>
        <w:tc>
          <w:tcPr>
            <w:tcW w:w="1904" w:type="dxa"/>
            <w:vAlign w:val="center"/>
          </w:tcPr>
          <w:p w:rsidR="00451C14" w:rsidRPr="00C75F1C" w:rsidP="00451C14" w14:paraId="36E8E212"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1F359D80"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66E80845"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6E9237EC" w14:textId="1C3DD0C6">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32DAE8E8" w14:textId="77777777" w:rsidTr="00633531">
        <w:tblPrEx>
          <w:tblW w:w="13747" w:type="dxa"/>
          <w:tblInd w:w="-5" w:type="dxa"/>
          <w:tblLayout w:type="fixed"/>
          <w:tblCellMar>
            <w:left w:w="0" w:type="dxa"/>
            <w:right w:w="0" w:type="dxa"/>
          </w:tblCellMar>
          <w:tblLook w:val="01E0"/>
        </w:tblPrEx>
        <w:trPr>
          <w:trHeight w:hRule="exact" w:val="299"/>
        </w:trPr>
        <w:tc>
          <w:tcPr>
            <w:tcW w:w="1855" w:type="dxa"/>
            <w:vMerge/>
          </w:tcPr>
          <w:p w:rsidR="00451C14" w:rsidRPr="00C75F1C" w:rsidP="00451C14" w14:paraId="75E4A1C3" w14:textId="45AA96DB">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5F1EAC26" w14:textId="4A49ABFC">
            <w:pPr>
              <w:autoSpaceDE w:val="0"/>
              <w:autoSpaceDN w:val="0"/>
              <w:spacing w:line="187" w:lineRule="exact"/>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submit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requests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relief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from</w:t>
            </w:r>
            <w:r w:rsidRPr="00C75F1C">
              <w:rPr>
                <w:rFonts w:asciiTheme="minorHAnsi" w:hAnsiTheme="minorHAnsi" w:cstheme="minorHAnsi"/>
                <w:spacing w:val="-2"/>
                <w:sz w:val="22"/>
                <w:szCs w:val="22"/>
              </w:rPr>
              <w:t xml:space="preserve"> retrofit/retirement requirements</w:t>
            </w:r>
          </w:p>
        </w:tc>
        <w:tc>
          <w:tcPr>
            <w:tcW w:w="1904" w:type="dxa"/>
            <w:vAlign w:val="center"/>
          </w:tcPr>
          <w:p w:rsidR="00451C14" w:rsidRPr="00C75F1C" w:rsidP="00451C14" w14:paraId="36BF26D1" w14:textId="77777777">
            <w:pPr>
              <w:autoSpaceDE w:val="0"/>
              <w:autoSpaceDN w:val="0"/>
              <w:spacing w:before="43"/>
              <w:ind w:left="103"/>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5E40E0D0"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79FD70F0"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0AE29E2D" w14:textId="0A7F0477">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1CF4012F"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1325EDD7" w14:textId="6D7729E5">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3122179D" w14:textId="4F720603">
            <w:pPr>
              <w:autoSpaceDE w:val="0"/>
              <w:autoSpaceDN w:val="0"/>
              <w:ind w:left="103"/>
              <w:rPr>
                <w:rFonts w:asciiTheme="minorHAnsi" w:hAnsiTheme="minorHAnsi" w:cstheme="minorHAnsi"/>
                <w:sz w:val="22"/>
                <w:szCs w:val="22"/>
              </w:rPr>
            </w:pPr>
          </w:p>
        </w:tc>
        <w:tc>
          <w:tcPr>
            <w:tcW w:w="1904" w:type="dxa"/>
            <w:vAlign w:val="center"/>
          </w:tcPr>
          <w:p w:rsidR="00451C14" w:rsidRPr="00C75F1C" w:rsidP="00451C14" w14:paraId="03F0B8F5"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44F43717"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67F24E03"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1805" w:type="dxa"/>
            <w:vAlign w:val="center"/>
          </w:tcPr>
          <w:p w:rsidR="00451C14" w:rsidRPr="00C75F1C" w:rsidP="00C615E1" w14:paraId="55A7AF11" w14:textId="45DAF61D">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z w:val="22"/>
                <w:szCs w:val="22"/>
              </w:rPr>
              <w:t xml:space="preserve"> $52.34 </w:t>
            </w:r>
          </w:p>
        </w:tc>
      </w:tr>
      <w:tr w14:paraId="5DE973DC" w14:textId="77777777" w:rsidTr="00633531">
        <w:tblPrEx>
          <w:tblW w:w="13747" w:type="dxa"/>
          <w:tblInd w:w="-5" w:type="dxa"/>
          <w:tblLayout w:type="fixed"/>
          <w:tblCellMar>
            <w:left w:w="0" w:type="dxa"/>
            <w:right w:w="0" w:type="dxa"/>
          </w:tblCellMar>
          <w:tblLook w:val="01E0"/>
        </w:tblPrEx>
        <w:trPr>
          <w:trHeight w:hRule="exact" w:val="297"/>
        </w:trPr>
        <w:tc>
          <w:tcPr>
            <w:tcW w:w="1855" w:type="dxa"/>
            <w:vMerge/>
          </w:tcPr>
          <w:p w:rsidR="00451C14" w:rsidRPr="00C75F1C" w:rsidP="00451C14" w14:paraId="57DE3207" w14:textId="34B9FFD9">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02321B1A"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submit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chronic</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reports</w:t>
            </w:r>
          </w:p>
        </w:tc>
        <w:tc>
          <w:tcPr>
            <w:tcW w:w="1904" w:type="dxa"/>
            <w:vAlign w:val="center"/>
          </w:tcPr>
          <w:p w:rsidR="00451C14" w:rsidRPr="00C75F1C" w:rsidP="00451C14" w14:paraId="57465EC7" w14:textId="77777777">
            <w:pPr>
              <w:autoSpaceDE w:val="0"/>
              <w:autoSpaceDN w:val="0"/>
              <w:spacing w:before="40"/>
              <w:ind w:left="103"/>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41AEEA30"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6E5B0183"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1.0</w:t>
            </w:r>
          </w:p>
        </w:tc>
        <w:tc>
          <w:tcPr>
            <w:tcW w:w="1805" w:type="dxa"/>
            <w:vAlign w:val="center"/>
          </w:tcPr>
          <w:p w:rsidR="00451C14" w:rsidRPr="00C75F1C" w:rsidP="00C615E1" w14:paraId="3455E2C5" w14:textId="072D319D">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$104.69 </w:t>
            </w:r>
          </w:p>
        </w:tc>
      </w:tr>
      <w:tr w14:paraId="44063EA1" w14:textId="77777777" w:rsidTr="790B1A3D">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600EA606" w14:textId="59AE3F72">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2D040B9F" w14:textId="77777777">
            <w:pPr>
              <w:autoSpaceDE w:val="0"/>
              <w:autoSpaceDN w:val="0"/>
              <w:rPr>
                <w:rFonts w:asciiTheme="minorHAnsi" w:hAnsiTheme="minorHAnsi" w:cstheme="minorHAnsi"/>
                <w:sz w:val="22"/>
                <w:szCs w:val="22"/>
              </w:rPr>
            </w:pPr>
          </w:p>
        </w:tc>
        <w:tc>
          <w:tcPr>
            <w:tcW w:w="1904" w:type="dxa"/>
            <w:vAlign w:val="center"/>
          </w:tcPr>
          <w:p w:rsidR="00451C14" w:rsidRPr="00C75F1C" w:rsidP="00451C14" w14:paraId="0F3EABA1"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724B034C"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42CA6336" w14:textId="77777777">
            <w:pPr>
              <w:autoSpaceDE w:val="0"/>
              <w:autoSpaceDN w:val="0"/>
              <w:ind w:right="99"/>
              <w:jc w:val="right"/>
              <w:rPr>
                <w:rFonts w:asciiTheme="minorHAnsi" w:hAnsiTheme="minorHAnsi" w:cstheme="minorHAnsi"/>
                <w:sz w:val="22"/>
                <w:szCs w:val="22"/>
              </w:rPr>
            </w:pPr>
            <w:r w:rsidRPr="00C75F1C">
              <w:rPr>
                <w:rFonts w:asciiTheme="minorHAnsi" w:hAnsiTheme="minorHAnsi" w:cstheme="minorHAnsi"/>
                <w:spacing w:val="-5"/>
                <w:sz w:val="22"/>
                <w:szCs w:val="22"/>
              </w:rPr>
              <w:t>1.0</w:t>
            </w:r>
          </w:p>
        </w:tc>
        <w:tc>
          <w:tcPr>
            <w:tcW w:w="1805" w:type="dxa"/>
            <w:vAlign w:val="center"/>
          </w:tcPr>
          <w:p w:rsidR="00451C14" w:rsidRPr="00C75F1C" w:rsidP="00C615E1" w14:paraId="694CD7F8" w14:textId="65A248DD">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$104.69 </w:t>
            </w:r>
          </w:p>
        </w:tc>
      </w:tr>
      <w:tr w14:paraId="1763327D" w14:textId="77777777" w:rsidTr="790B1A3D">
        <w:tblPrEx>
          <w:tblW w:w="13747" w:type="dxa"/>
          <w:tblInd w:w="-5" w:type="dxa"/>
          <w:tblLayout w:type="fixed"/>
          <w:tblCellMar>
            <w:left w:w="0" w:type="dxa"/>
            <w:right w:w="0" w:type="dxa"/>
          </w:tblCellMar>
          <w:tblLook w:val="01E0"/>
        </w:tblPrEx>
        <w:trPr>
          <w:trHeight w:val="414"/>
        </w:trPr>
        <w:tc>
          <w:tcPr>
            <w:tcW w:w="1855" w:type="dxa"/>
            <w:vMerge/>
          </w:tcPr>
          <w:p w:rsidR="00451C14" w:rsidRPr="00C75F1C" w:rsidP="00451C14" w14:paraId="3E9D71CB" w14:textId="3ACC593D">
            <w:pPr>
              <w:autoSpaceDE w:val="0"/>
              <w:autoSpaceDN w:val="0"/>
              <w:ind w:left="103" w:right="205"/>
              <w:rPr>
                <w:rFonts w:asciiTheme="minorHAnsi" w:hAnsiTheme="minorHAnsi" w:cstheme="minorHAnsi"/>
                <w:sz w:val="22"/>
                <w:szCs w:val="22"/>
              </w:rPr>
            </w:pPr>
          </w:p>
        </w:tc>
        <w:tc>
          <w:tcPr>
            <w:tcW w:w="4947" w:type="dxa"/>
            <w:vMerge w:val="restart"/>
            <w:tcBorders>
              <w:bottom w:val="single" w:sz="4" w:space="0" w:color="000000" w:themeColor="text1"/>
            </w:tcBorders>
            <w:vAlign w:val="center"/>
          </w:tcPr>
          <w:p w:rsidR="00451C14" w:rsidRPr="00C75F1C" w:rsidP="00451C14" w14:paraId="39234147" w14:textId="44C116C7">
            <w:pPr>
              <w:autoSpaceDE w:val="0"/>
              <w:autoSpaceDN w:val="0"/>
              <w:spacing w:line="191" w:lineRule="exact"/>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 submit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notifications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excluding</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purged</w:t>
            </w:r>
            <w:r w:rsidRPr="00C75F1C">
              <w:rPr>
                <w:rFonts w:asciiTheme="minorHAnsi" w:hAnsiTheme="minorHAnsi" w:cstheme="minorHAnsi"/>
                <w:spacing w:val="-2"/>
                <w:sz w:val="22"/>
                <w:szCs w:val="22"/>
              </w:rPr>
              <w:t xml:space="preserve"> refrigerants </w:t>
            </w:r>
            <w:r w:rsidRPr="00C75F1C">
              <w:rPr>
                <w:rFonts w:asciiTheme="minorHAnsi" w:hAnsiTheme="minorHAnsi" w:cstheme="minorHAnsi"/>
                <w:sz w:val="22"/>
                <w:szCs w:val="22"/>
              </w:rPr>
              <w:t>that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destroyed from</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rate</w:t>
            </w:r>
            <w:r w:rsidRPr="00C75F1C">
              <w:rPr>
                <w:rFonts w:asciiTheme="minorHAnsi" w:hAnsiTheme="minorHAnsi" w:cstheme="minorHAnsi"/>
                <w:spacing w:val="-2"/>
                <w:sz w:val="22"/>
                <w:szCs w:val="22"/>
              </w:rPr>
              <w:t xml:space="preserve"> calculations</w:t>
            </w:r>
          </w:p>
        </w:tc>
        <w:tc>
          <w:tcPr>
            <w:tcW w:w="1904" w:type="dxa"/>
            <w:tcBorders>
              <w:bottom w:val="single" w:sz="4" w:space="0" w:color="000000" w:themeColor="text1"/>
            </w:tcBorders>
            <w:vAlign w:val="center"/>
          </w:tcPr>
          <w:p w:rsidR="00451C14" w:rsidRPr="00C75F1C" w:rsidP="00451C14" w14:paraId="188C140B" w14:textId="77777777">
            <w:pPr>
              <w:autoSpaceDE w:val="0"/>
              <w:autoSpaceDN w:val="0"/>
              <w:spacing w:before="103"/>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tcBorders>
              <w:bottom w:val="single" w:sz="4" w:space="0" w:color="000000" w:themeColor="text1"/>
            </w:tcBorders>
            <w:vAlign w:val="center"/>
          </w:tcPr>
          <w:p w:rsidR="00451C14" w:rsidRPr="00C75F1C" w:rsidP="00451C14" w14:paraId="50E995E7"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tcBorders>
              <w:bottom w:val="single" w:sz="4" w:space="0" w:color="000000" w:themeColor="text1"/>
            </w:tcBorders>
            <w:vAlign w:val="center"/>
          </w:tcPr>
          <w:p w:rsidR="00451C14" w:rsidRPr="00C75F1C" w:rsidP="00451C14" w14:paraId="2C28A9B1" w14:textId="77777777">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pacing w:val="-4"/>
                <w:sz w:val="22"/>
                <w:szCs w:val="22"/>
              </w:rPr>
              <w:t>0.03</w:t>
            </w:r>
          </w:p>
        </w:tc>
        <w:tc>
          <w:tcPr>
            <w:tcW w:w="1805" w:type="dxa"/>
            <w:tcBorders>
              <w:bottom w:val="single" w:sz="4" w:space="0" w:color="000000" w:themeColor="text1"/>
            </w:tcBorders>
            <w:vAlign w:val="center"/>
          </w:tcPr>
          <w:p w:rsidR="00451C14" w:rsidRPr="00C75F1C" w:rsidP="00C615E1" w14:paraId="2F02BEEC" w14:textId="25BC0889">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39847880"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7ECEABCB" w14:textId="6C8BBCB7">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59A17717" w14:textId="77777777">
            <w:pPr>
              <w:autoSpaceDE w:val="0"/>
              <w:autoSpaceDN w:val="0"/>
              <w:rPr>
                <w:rFonts w:asciiTheme="minorHAnsi" w:hAnsiTheme="minorHAnsi" w:cstheme="minorHAnsi"/>
                <w:sz w:val="22"/>
                <w:szCs w:val="22"/>
              </w:rPr>
            </w:pPr>
          </w:p>
        </w:tc>
        <w:tc>
          <w:tcPr>
            <w:tcW w:w="1904" w:type="dxa"/>
            <w:vAlign w:val="center"/>
          </w:tcPr>
          <w:p w:rsidR="00451C14" w:rsidRPr="00C75F1C" w:rsidP="00451C14" w14:paraId="2262A05F"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3CAF2F62"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27B99865" w14:textId="77777777">
            <w:pPr>
              <w:autoSpaceDE w:val="0"/>
              <w:autoSpaceDN w:val="0"/>
              <w:ind w:right="100"/>
              <w:jc w:val="right"/>
              <w:rPr>
                <w:rFonts w:asciiTheme="minorHAnsi" w:hAnsiTheme="minorHAnsi" w:cstheme="minorHAnsi"/>
                <w:sz w:val="22"/>
                <w:szCs w:val="22"/>
              </w:rPr>
            </w:pPr>
            <w:r w:rsidRPr="00C75F1C">
              <w:rPr>
                <w:rFonts w:asciiTheme="minorHAnsi" w:hAnsiTheme="minorHAnsi" w:cstheme="minorHAnsi"/>
                <w:spacing w:val="-4"/>
                <w:sz w:val="22"/>
                <w:szCs w:val="22"/>
              </w:rPr>
              <w:t>0.03</w:t>
            </w:r>
          </w:p>
        </w:tc>
        <w:tc>
          <w:tcPr>
            <w:tcW w:w="1805" w:type="dxa"/>
            <w:vAlign w:val="center"/>
          </w:tcPr>
          <w:p w:rsidR="00451C14" w:rsidRPr="00C75F1C" w:rsidP="00C615E1" w14:paraId="161833B6" w14:textId="5060AEF4">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6EE0AE2D" w14:textId="77777777" w:rsidTr="00633531">
        <w:tblPrEx>
          <w:tblW w:w="13747" w:type="dxa"/>
          <w:tblInd w:w="-5" w:type="dxa"/>
          <w:tblLayout w:type="fixed"/>
          <w:tblCellMar>
            <w:left w:w="0" w:type="dxa"/>
            <w:right w:w="0" w:type="dxa"/>
          </w:tblCellMar>
          <w:tblLook w:val="01E0"/>
        </w:tblPrEx>
        <w:trPr>
          <w:trHeight w:hRule="exact" w:val="299"/>
        </w:trPr>
        <w:tc>
          <w:tcPr>
            <w:tcW w:w="1855" w:type="dxa"/>
            <w:vMerge/>
          </w:tcPr>
          <w:p w:rsidR="00451C14" w:rsidRPr="00C75F1C" w:rsidP="00451C14" w14:paraId="2A0FA6DC" w14:textId="67D61CC7">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35811007"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purchase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service</w:t>
            </w:r>
            <w:r w:rsidRPr="00C75F1C">
              <w:rPr>
                <w:rFonts w:asciiTheme="minorHAnsi" w:hAnsiTheme="minorHAnsi" w:cstheme="minorHAnsi"/>
                <w:spacing w:val="-2"/>
                <w:sz w:val="22"/>
                <w:szCs w:val="22"/>
              </w:rPr>
              <w:t xml:space="preserve"> records</w:t>
            </w:r>
          </w:p>
        </w:tc>
        <w:tc>
          <w:tcPr>
            <w:tcW w:w="1904" w:type="dxa"/>
            <w:vAlign w:val="center"/>
          </w:tcPr>
          <w:p w:rsidR="00451C14" w:rsidRPr="00C75F1C" w:rsidP="00451C14" w14:paraId="3350A8AC"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386396F1"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3</w:t>
            </w:r>
          </w:p>
        </w:tc>
        <w:tc>
          <w:tcPr>
            <w:tcW w:w="1522" w:type="dxa"/>
            <w:vAlign w:val="center"/>
          </w:tcPr>
          <w:p w:rsidR="00451C14" w:rsidRPr="00C75F1C" w:rsidP="00451C14" w14:paraId="5FA267D4" w14:textId="7777777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pacing w:val="-2"/>
                <w:sz w:val="22"/>
                <w:szCs w:val="22"/>
              </w:rPr>
              <w:t>0.025</w:t>
            </w:r>
          </w:p>
        </w:tc>
        <w:tc>
          <w:tcPr>
            <w:tcW w:w="1805" w:type="dxa"/>
            <w:vAlign w:val="center"/>
          </w:tcPr>
          <w:p w:rsidR="00451C14" w:rsidRPr="00C75F1C" w:rsidP="00C615E1" w14:paraId="74760668" w14:textId="2135D476">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1E6FB770" w14:textId="77777777" w:rsidTr="790B1A3D">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3C86F1DA" w14:textId="678F9E2F">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1FF91BA1" w14:textId="77777777">
            <w:pPr>
              <w:autoSpaceDE w:val="0"/>
              <w:autoSpaceDN w:val="0"/>
              <w:rPr>
                <w:rFonts w:asciiTheme="minorHAnsi" w:hAnsiTheme="minorHAnsi" w:cstheme="minorHAnsi"/>
                <w:sz w:val="22"/>
                <w:szCs w:val="22"/>
              </w:rPr>
            </w:pPr>
          </w:p>
        </w:tc>
        <w:tc>
          <w:tcPr>
            <w:tcW w:w="1904" w:type="dxa"/>
            <w:vAlign w:val="center"/>
          </w:tcPr>
          <w:p w:rsidR="00451C14" w:rsidRPr="00C75F1C" w:rsidP="00451C14" w14:paraId="32A5A464"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17A04CF3"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3</w:t>
            </w:r>
          </w:p>
        </w:tc>
        <w:tc>
          <w:tcPr>
            <w:tcW w:w="1522" w:type="dxa"/>
            <w:vAlign w:val="center"/>
          </w:tcPr>
          <w:p w:rsidR="00451C14" w:rsidRPr="00C75F1C" w:rsidP="00451C14" w14:paraId="7BB4B7BA" w14:textId="7777777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pacing w:val="-2"/>
                <w:sz w:val="22"/>
                <w:szCs w:val="22"/>
              </w:rPr>
              <w:t>0.025</w:t>
            </w:r>
          </w:p>
        </w:tc>
        <w:tc>
          <w:tcPr>
            <w:tcW w:w="1805" w:type="dxa"/>
            <w:vAlign w:val="center"/>
          </w:tcPr>
          <w:p w:rsidR="00451C14" w:rsidRPr="00C75F1C" w:rsidP="00C615E1" w14:paraId="5EF95646" w14:textId="751248A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3A2FE448"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451C14" w:rsidRPr="00C75F1C" w:rsidP="00451C14" w14:paraId="418C4F31" w14:textId="2F736454">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3EC6EA69"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equipment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installation</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records</w:t>
            </w:r>
          </w:p>
        </w:tc>
        <w:tc>
          <w:tcPr>
            <w:tcW w:w="1904" w:type="dxa"/>
          </w:tcPr>
          <w:p w:rsidR="00451C14" w:rsidRPr="00C75F1C" w:rsidP="00451C14" w14:paraId="701B8F4A"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451C14" w:rsidRPr="00C75F1C" w:rsidP="00451C14" w14:paraId="6C54FF38"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451C14" w:rsidRPr="00C75F1C" w:rsidP="00451C14" w14:paraId="13CFF292" w14:textId="7777777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pacing w:val="-2"/>
                <w:sz w:val="22"/>
                <w:szCs w:val="22"/>
              </w:rPr>
              <w:t>0.025</w:t>
            </w:r>
          </w:p>
        </w:tc>
        <w:tc>
          <w:tcPr>
            <w:tcW w:w="1805" w:type="dxa"/>
            <w:vAlign w:val="center"/>
          </w:tcPr>
          <w:p w:rsidR="00451C14" w:rsidRPr="00C75F1C" w:rsidP="00C615E1" w14:paraId="2B997BD2" w14:textId="4078E658">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43B33880" w14:textId="77777777" w:rsidTr="790B1A3D">
        <w:tblPrEx>
          <w:tblW w:w="13747" w:type="dxa"/>
          <w:tblInd w:w="-5" w:type="dxa"/>
          <w:tblLayout w:type="fixed"/>
          <w:tblCellMar>
            <w:left w:w="0" w:type="dxa"/>
            <w:right w:w="0" w:type="dxa"/>
          </w:tblCellMar>
          <w:tblLook w:val="01E0"/>
        </w:tblPrEx>
        <w:trPr>
          <w:trHeight w:val="289"/>
        </w:trPr>
        <w:tc>
          <w:tcPr>
            <w:tcW w:w="1855" w:type="dxa"/>
            <w:vMerge/>
          </w:tcPr>
          <w:p w:rsidR="00451C14" w:rsidRPr="00C75F1C" w:rsidP="00451C14" w14:paraId="5A557273" w14:textId="148DA8B2">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1B148CE2" w14:textId="77777777">
            <w:pPr>
              <w:autoSpaceDE w:val="0"/>
              <w:autoSpaceDN w:val="0"/>
              <w:rPr>
                <w:rFonts w:asciiTheme="minorHAnsi" w:hAnsiTheme="minorHAnsi" w:cstheme="minorHAnsi"/>
                <w:sz w:val="22"/>
                <w:szCs w:val="22"/>
              </w:rPr>
            </w:pPr>
          </w:p>
        </w:tc>
        <w:tc>
          <w:tcPr>
            <w:tcW w:w="1904" w:type="dxa"/>
            <w:tcBorders>
              <w:bottom w:val="single" w:sz="4" w:space="0" w:color="000000" w:themeColor="text1"/>
            </w:tcBorders>
          </w:tcPr>
          <w:p w:rsidR="00451C14" w:rsidRPr="00C75F1C" w:rsidP="00451C14" w14:paraId="7E6D6B2D"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tcBorders>
              <w:bottom w:val="single" w:sz="4" w:space="0" w:color="000000" w:themeColor="text1"/>
            </w:tcBorders>
            <w:vAlign w:val="center"/>
          </w:tcPr>
          <w:p w:rsidR="00451C14" w:rsidRPr="00C75F1C" w:rsidP="00451C14" w14:paraId="46B59C93"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tcBorders>
              <w:bottom w:val="single" w:sz="4" w:space="0" w:color="000000" w:themeColor="text1"/>
            </w:tcBorders>
            <w:vAlign w:val="center"/>
          </w:tcPr>
          <w:p w:rsidR="00451C14" w:rsidRPr="00C75F1C" w:rsidP="00451C14" w14:paraId="40449DBA" w14:textId="7777777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0.025</w:t>
            </w:r>
          </w:p>
        </w:tc>
        <w:tc>
          <w:tcPr>
            <w:tcW w:w="1805" w:type="dxa"/>
            <w:tcBorders>
              <w:bottom w:val="single" w:sz="4" w:space="0" w:color="000000" w:themeColor="text1"/>
            </w:tcBorders>
            <w:vAlign w:val="center"/>
          </w:tcPr>
          <w:p w:rsidR="00451C14" w:rsidRPr="00C75F1C" w:rsidP="00C615E1" w14:paraId="2363B8BF" w14:textId="79299256">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 xml:space="preserve"> $2.62 </w:t>
            </w:r>
          </w:p>
        </w:tc>
      </w:tr>
      <w:tr w14:paraId="73CA5E3A" w14:textId="77777777" w:rsidTr="790B1A3D">
        <w:tblPrEx>
          <w:tblW w:w="13747" w:type="dxa"/>
          <w:tblInd w:w="-5" w:type="dxa"/>
          <w:tblLayout w:type="fixed"/>
          <w:tblCellMar>
            <w:left w:w="0" w:type="dxa"/>
            <w:right w:w="0" w:type="dxa"/>
          </w:tblCellMar>
          <w:tblLook w:val="01E0"/>
        </w:tblPrEx>
        <w:trPr>
          <w:trHeight w:val="289"/>
        </w:trPr>
        <w:tc>
          <w:tcPr>
            <w:tcW w:w="1855" w:type="dxa"/>
            <w:vMerge/>
          </w:tcPr>
          <w:p w:rsidR="00451C14" w:rsidRPr="00C75F1C" w:rsidP="00451C14" w14:paraId="507F632D" w14:textId="77777777">
            <w:pPr>
              <w:autoSpaceDE w:val="0"/>
              <w:autoSpaceDN w:val="0"/>
              <w:ind w:left="103" w:right="205"/>
              <w:rPr>
                <w:rFonts w:asciiTheme="minorHAnsi" w:hAnsiTheme="minorHAnsi" w:cstheme="minorHAnsi"/>
                <w:sz w:val="22"/>
                <w:szCs w:val="22"/>
              </w:rPr>
            </w:pPr>
          </w:p>
        </w:tc>
        <w:tc>
          <w:tcPr>
            <w:tcW w:w="4947" w:type="dxa"/>
            <w:vMerge w:val="restart"/>
            <w:vAlign w:val="center"/>
          </w:tcPr>
          <w:p w:rsidR="00451C14" w:rsidRPr="00C75F1C" w:rsidP="00451C14" w14:paraId="420C8645" w14:textId="2CE57BAB">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 records of leak rate calculation method from ownership change</w:t>
            </w:r>
          </w:p>
        </w:tc>
        <w:tc>
          <w:tcPr>
            <w:tcW w:w="1904" w:type="dxa"/>
            <w:tcBorders>
              <w:bottom w:val="single" w:sz="4" w:space="0" w:color="000000" w:themeColor="text1"/>
            </w:tcBorders>
          </w:tcPr>
          <w:p w:rsidR="00451C14" w:rsidRPr="00C75F1C" w:rsidP="00451C14" w14:paraId="7587E57F" w14:textId="0FC87C5B">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tcBorders>
              <w:bottom w:val="single" w:sz="4" w:space="0" w:color="000000" w:themeColor="text1"/>
            </w:tcBorders>
            <w:vAlign w:val="center"/>
          </w:tcPr>
          <w:p w:rsidR="00451C14" w:rsidRPr="00C75F1C" w:rsidP="00451C14" w14:paraId="797C3092" w14:textId="3B8FC1A3">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tcBorders>
              <w:bottom w:val="single" w:sz="4" w:space="0" w:color="000000" w:themeColor="text1"/>
            </w:tcBorders>
            <w:vAlign w:val="center"/>
          </w:tcPr>
          <w:p w:rsidR="00451C14" w:rsidRPr="00C75F1C" w:rsidP="00451C14" w14:paraId="2C603F8F" w14:textId="26E4F67C">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0.025</w:t>
            </w:r>
          </w:p>
        </w:tc>
        <w:tc>
          <w:tcPr>
            <w:tcW w:w="1805" w:type="dxa"/>
            <w:tcBorders>
              <w:bottom w:val="single" w:sz="4" w:space="0" w:color="000000" w:themeColor="text1"/>
            </w:tcBorders>
            <w:vAlign w:val="center"/>
          </w:tcPr>
          <w:p w:rsidR="00451C14" w:rsidRPr="00C75F1C" w:rsidP="00C615E1" w14:paraId="037327CC" w14:textId="4ADFDB50">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$2.6</w:t>
            </w:r>
            <w:r w:rsidRPr="00C75F1C" w:rsidR="00605A25">
              <w:rPr>
                <w:rFonts w:asciiTheme="minorHAnsi" w:hAnsiTheme="minorHAnsi" w:cstheme="minorHAnsi"/>
                <w:sz w:val="22"/>
                <w:szCs w:val="22"/>
              </w:rPr>
              <w:t>2</w:t>
            </w:r>
          </w:p>
        </w:tc>
      </w:tr>
      <w:tr w14:paraId="14D721A2" w14:textId="77777777" w:rsidTr="790B1A3D">
        <w:tblPrEx>
          <w:tblW w:w="13747" w:type="dxa"/>
          <w:tblInd w:w="-5" w:type="dxa"/>
          <w:tblLayout w:type="fixed"/>
          <w:tblCellMar>
            <w:left w:w="0" w:type="dxa"/>
            <w:right w:w="0" w:type="dxa"/>
          </w:tblCellMar>
          <w:tblLook w:val="01E0"/>
        </w:tblPrEx>
        <w:trPr>
          <w:trHeight w:val="289"/>
        </w:trPr>
        <w:tc>
          <w:tcPr>
            <w:tcW w:w="1855" w:type="dxa"/>
            <w:vMerge/>
          </w:tcPr>
          <w:p w:rsidR="00451C14" w:rsidRPr="00C75F1C" w:rsidP="00451C14" w14:paraId="2F0EADF0" w14:textId="77777777">
            <w:pPr>
              <w:autoSpaceDE w:val="0"/>
              <w:autoSpaceDN w:val="0"/>
              <w:ind w:left="103" w:right="205"/>
              <w:rPr>
                <w:rFonts w:asciiTheme="minorHAnsi" w:hAnsiTheme="minorHAnsi" w:cstheme="minorHAnsi"/>
                <w:sz w:val="22"/>
                <w:szCs w:val="22"/>
              </w:rPr>
            </w:pPr>
          </w:p>
        </w:tc>
        <w:tc>
          <w:tcPr>
            <w:tcW w:w="4947" w:type="dxa"/>
            <w:vMerge/>
            <w:vAlign w:val="center"/>
          </w:tcPr>
          <w:p w:rsidR="00451C14" w:rsidRPr="00C75F1C" w:rsidP="00451C14" w14:paraId="6133A5E7" w14:textId="77777777">
            <w:pPr>
              <w:autoSpaceDE w:val="0"/>
              <w:autoSpaceDN w:val="0"/>
              <w:rPr>
                <w:rFonts w:asciiTheme="minorHAnsi" w:hAnsiTheme="minorHAnsi" w:cstheme="minorHAnsi"/>
                <w:sz w:val="22"/>
                <w:szCs w:val="22"/>
              </w:rPr>
            </w:pPr>
          </w:p>
        </w:tc>
        <w:tc>
          <w:tcPr>
            <w:tcW w:w="1904" w:type="dxa"/>
            <w:tcBorders>
              <w:bottom w:val="single" w:sz="4" w:space="0" w:color="000000" w:themeColor="text1"/>
            </w:tcBorders>
          </w:tcPr>
          <w:p w:rsidR="00451C14" w:rsidRPr="00C75F1C" w:rsidP="00451C14" w14:paraId="15708755" w14:textId="19577618">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tcBorders>
              <w:bottom w:val="single" w:sz="4" w:space="0" w:color="000000" w:themeColor="text1"/>
            </w:tcBorders>
            <w:vAlign w:val="center"/>
          </w:tcPr>
          <w:p w:rsidR="00451C14" w:rsidRPr="00C75F1C" w:rsidP="00451C14" w14:paraId="19047763" w14:textId="0007C331">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tcBorders>
              <w:bottom w:val="single" w:sz="4" w:space="0" w:color="000000" w:themeColor="text1"/>
            </w:tcBorders>
            <w:vAlign w:val="center"/>
          </w:tcPr>
          <w:p w:rsidR="00451C14" w:rsidRPr="00C75F1C" w:rsidP="00451C14" w14:paraId="5B64CA95" w14:textId="38D0B655">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0.025</w:t>
            </w:r>
          </w:p>
        </w:tc>
        <w:tc>
          <w:tcPr>
            <w:tcW w:w="1805" w:type="dxa"/>
            <w:tcBorders>
              <w:bottom w:val="single" w:sz="4" w:space="0" w:color="000000" w:themeColor="text1"/>
            </w:tcBorders>
            <w:vAlign w:val="center"/>
          </w:tcPr>
          <w:p w:rsidR="00451C14" w:rsidRPr="00C75F1C" w:rsidP="00C615E1" w14:paraId="44BCAA1E" w14:textId="08ED5F76">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$2.6</w:t>
            </w:r>
            <w:r w:rsidRPr="00C75F1C" w:rsidR="00605A25">
              <w:rPr>
                <w:rFonts w:asciiTheme="minorHAnsi" w:hAnsiTheme="minorHAnsi" w:cstheme="minorHAnsi"/>
                <w:sz w:val="22"/>
                <w:szCs w:val="22"/>
              </w:rPr>
              <w:t>2</w:t>
            </w:r>
          </w:p>
        </w:tc>
      </w:tr>
      <w:tr w14:paraId="63703F26" w14:textId="77777777" w:rsidTr="00633531">
        <w:tblPrEx>
          <w:tblW w:w="13747" w:type="dxa"/>
          <w:tblInd w:w="-5" w:type="dxa"/>
          <w:tblLayout w:type="fixed"/>
          <w:tblCellMar>
            <w:left w:w="0" w:type="dxa"/>
            <w:right w:w="0" w:type="dxa"/>
          </w:tblCellMar>
          <w:tblLook w:val="01E0"/>
        </w:tblPrEx>
        <w:trPr>
          <w:trHeight w:hRule="exact" w:val="35"/>
        </w:trPr>
        <w:tc>
          <w:tcPr>
            <w:tcW w:w="1855" w:type="dxa"/>
            <w:vMerge/>
          </w:tcPr>
          <w:p w:rsidR="00B41A1F" w:rsidRPr="00C75F1C" w:rsidP="00B41A1F" w14:paraId="37053F5B" w14:textId="266548D3">
            <w:pPr>
              <w:autoSpaceDE w:val="0"/>
              <w:autoSpaceDN w:val="0"/>
              <w:ind w:left="103" w:right="205"/>
              <w:rPr>
                <w:rFonts w:asciiTheme="minorHAnsi" w:hAnsiTheme="minorHAnsi" w:cstheme="minorHAnsi"/>
                <w:sz w:val="22"/>
                <w:szCs w:val="22"/>
              </w:rPr>
            </w:pPr>
          </w:p>
        </w:tc>
        <w:tc>
          <w:tcPr>
            <w:tcW w:w="4947" w:type="dxa"/>
            <w:tcBorders>
              <w:bottom w:val="nil"/>
            </w:tcBorders>
            <w:vAlign w:val="center"/>
          </w:tcPr>
          <w:p w:rsidR="00B41A1F" w:rsidRPr="00C75F1C" w:rsidP="00B41A1F" w14:paraId="5F5C5EEC" w14:textId="77777777">
            <w:pPr>
              <w:autoSpaceDE w:val="0"/>
              <w:autoSpaceDN w:val="0"/>
              <w:rPr>
                <w:rFonts w:asciiTheme="minorHAnsi" w:hAnsiTheme="minorHAnsi" w:cstheme="minorHAnsi"/>
                <w:sz w:val="22"/>
                <w:szCs w:val="22"/>
              </w:rPr>
            </w:pPr>
          </w:p>
        </w:tc>
        <w:tc>
          <w:tcPr>
            <w:tcW w:w="1904" w:type="dxa"/>
            <w:vMerge w:val="restart"/>
          </w:tcPr>
          <w:p w:rsidR="00B41A1F" w:rsidRPr="00C75F1C" w:rsidP="00B41A1F" w14:paraId="75B26DE8"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Merge w:val="restart"/>
            <w:vAlign w:val="center"/>
          </w:tcPr>
          <w:p w:rsidR="00B41A1F" w:rsidRPr="00C75F1C" w:rsidP="00B41A1F" w14:paraId="592F45E1"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Merge w:val="restart"/>
            <w:vAlign w:val="center"/>
          </w:tcPr>
          <w:p w:rsidR="00B41A1F" w:rsidRPr="00C75F1C" w:rsidP="00B41A1F" w14:paraId="0598B876" w14:textId="7777777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8.0</w:t>
            </w:r>
          </w:p>
        </w:tc>
        <w:tc>
          <w:tcPr>
            <w:tcW w:w="1805" w:type="dxa"/>
            <w:vMerge w:val="restart"/>
            <w:vAlign w:val="center"/>
          </w:tcPr>
          <w:p w:rsidR="00B41A1F" w:rsidRPr="00C75F1C" w:rsidP="00633E75" w14:paraId="4EE933AC" w14:textId="1B2687A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 xml:space="preserve"> $837.48 </w:t>
            </w:r>
          </w:p>
        </w:tc>
      </w:tr>
      <w:tr w14:paraId="503ED1C3" w14:textId="77777777" w:rsidTr="790B1A3D">
        <w:tblPrEx>
          <w:tblW w:w="13747" w:type="dxa"/>
          <w:tblInd w:w="-5" w:type="dxa"/>
          <w:tblLayout w:type="fixed"/>
          <w:tblCellMar>
            <w:left w:w="0" w:type="dxa"/>
            <w:right w:w="0" w:type="dxa"/>
          </w:tblCellMar>
          <w:tblLook w:val="01E0"/>
        </w:tblPrEx>
        <w:trPr>
          <w:trHeight w:hRule="exact" w:val="307"/>
        </w:trPr>
        <w:tc>
          <w:tcPr>
            <w:tcW w:w="1855" w:type="dxa"/>
            <w:vMerge/>
          </w:tcPr>
          <w:p w:rsidR="00B41A1F" w:rsidRPr="00C75F1C" w:rsidP="00B41A1F" w14:paraId="643383B2" w14:textId="3C779FE7">
            <w:pPr>
              <w:autoSpaceDE w:val="0"/>
              <w:autoSpaceDN w:val="0"/>
              <w:ind w:left="103" w:right="205"/>
              <w:rPr>
                <w:rFonts w:asciiTheme="minorHAnsi" w:hAnsiTheme="minorHAnsi" w:cstheme="minorHAnsi"/>
                <w:sz w:val="22"/>
                <w:szCs w:val="22"/>
              </w:rPr>
            </w:pPr>
          </w:p>
        </w:tc>
        <w:tc>
          <w:tcPr>
            <w:tcW w:w="4947" w:type="dxa"/>
            <w:vMerge w:val="restart"/>
            <w:tcBorders>
              <w:top w:val="nil"/>
            </w:tcBorders>
            <w:vAlign w:val="center"/>
          </w:tcPr>
          <w:p w:rsidR="00B41A1F" w:rsidRPr="00C75F1C" w:rsidP="00B41A1F" w14:paraId="27503D46"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retrofit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and/or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retirement</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4"/>
                <w:sz w:val="22"/>
                <w:szCs w:val="22"/>
              </w:rPr>
              <w:t>plans</w:t>
            </w:r>
          </w:p>
        </w:tc>
        <w:tc>
          <w:tcPr>
            <w:tcW w:w="1904" w:type="dxa"/>
            <w:vMerge/>
          </w:tcPr>
          <w:p w:rsidR="00B41A1F" w:rsidRPr="00C75F1C" w:rsidP="00B41A1F" w14:paraId="4C4B78B3" w14:textId="77777777">
            <w:pPr>
              <w:autoSpaceDE w:val="0"/>
              <w:autoSpaceDN w:val="0"/>
              <w:rPr>
                <w:rFonts w:asciiTheme="minorHAnsi" w:hAnsiTheme="minorHAnsi" w:cstheme="minorHAnsi"/>
                <w:sz w:val="22"/>
                <w:szCs w:val="22"/>
              </w:rPr>
            </w:pPr>
          </w:p>
        </w:tc>
        <w:tc>
          <w:tcPr>
            <w:tcW w:w="1714" w:type="dxa"/>
            <w:vMerge/>
            <w:vAlign w:val="center"/>
          </w:tcPr>
          <w:p w:rsidR="00B41A1F" w:rsidRPr="00C75F1C" w:rsidP="00B41A1F" w14:paraId="066255CE" w14:textId="77777777">
            <w:pPr>
              <w:autoSpaceDE w:val="0"/>
              <w:autoSpaceDN w:val="0"/>
              <w:jc w:val="right"/>
              <w:rPr>
                <w:rFonts w:asciiTheme="minorHAnsi" w:hAnsiTheme="minorHAnsi" w:cstheme="minorHAnsi"/>
                <w:sz w:val="22"/>
                <w:szCs w:val="22"/>
              </w:rPr>
            </w:pPr>
          </w:p>
        </w:tc>
        <w:tc>
          <w:tcPr>
            <w:tcW w:w="1522" w:type="dxa"/>
            <w:vMerge/>
            <w:vAlign w:val="center"/>
          </w:tcPr>
          <w:p w:rsidR="00B41A1F" w:rsidRPr="00C75F1C" w:rsidP="00B41A1F" w14:paraId="05826D19" w14:textId="77777777">
            <w:pPr>
              <w:autoSpaceDE w:val="0"/>
              <w:autoSpaceDN w:val="0"/>
              <w:ind w:right="98"/>
              <w:jc w:val="right"/>
              <w:rPr>
                <w:rFonts w:asciiTheme="minorHAnsi" w:hAnsiTheme="minorHAnsi" w:cstheme="minorHAnsi"/>
                <w:spacing w:val="-2"/>
                <w:sz w:val="22"/>
                <w:szCs w:val="22"/>
              </w:rPr>
            </w:pPr>
          </w:p>
        </w:tc>
        <w:tc>
          <w:tcPr>
            <w:tcW w:w="1805" w:type="dxa"/>
            <w:vMerge/>
            <w:vAlign w:val="center"/>
          </w:tcPr>
          <w:p w:rsidR="00B41A1F" w:rsidRPr="00C75F1C" w:rsidP="00880C42" w14:paraId="77A00077" w14:textId="77777777">
            <w:pPr>
              <w:autoSpaceDE w:val="0"/>
              <w:autoSpaceDN w:val="0"/>
              <w:ind w:right="98"/>
              <w:jc w:val="right"/>
              <w:rPr>
                <w:rFonts w:asciiTheme="minorHAnsi" w:hAnsiTheme="minorHAnsi" w:cstheme="minorHAnsi"/>
                <w:spacing w:val="-2"/>
                <w:sz w:val="22"/>
                <w:szCs w:val="22"/>
              </w:rPr>
            </w:pPr>
          </w:p>
        </w:tc>
      </w:tr>
      <w:tr w14:paraId="69A13775" w14:textId="77777777" w:rsidTr="790B1A3D">
        <w:tblPrEx>
          <w:tblW w:w="13747" w:type="dxa"/>
          <w:tblInd w:w="-5" w:type="dxa"/>
          <w:tblLayout w:type="fixed"/>
          <w:tblCellMar>
            <w:left w:w="0" w:type="dxa"/>
            <w:right w:w="0" w:type="dxa"/>
          </w:tblCellMar>
          <w:tblLook w:val="01E0"/>
        </w:tblPrEx>
        <w:trPr>
          <w:trHeight w:hRule="exact" w:val="300"/>
        </w:trPr>
        <w:tc>
          <w:tcPr>
            <w:tcW w:w="1855" w:type="dxa"/>
            <w:vMerge/>
          </w:tcPr>
          <w:p w:rsidR="00B41A1F" w:rsidRPr="00C75F1C" w:rsidP="00B41A1F" w14:paraId="1501FB7C" w14:textId="77777777">
            <w:pPr>
              <w:autoSpaceDE w:val="0"/>
              <w:autoSpaceDN w:val="0"/>
              <w:rPr>
                <w:rFonts w:asciiTheme="minorHAnsi" w:hAnsiTheme="minorHAnsi" w:cstheme="minorHAnsi"/>
                <w:sz w:val="22"/>
                <w:szCs w:val="22"/>
              </w:rPr>
            </w:pPr>
          </w:p>
        </w:tc>
        <w:tc>
          <w:tcPr>
            <w:tcW w:w="4947" w:type="dxa"/>
            <w:vMerge/>
            <w:vAlign w:val="center"/>
          </w:tcPr>
          <w:p w:rsidR="00B41A1F" w:rsidRPr="00C75F1C" w:rsidP="00B41A1F" w14:paraId="08198F21" w14:textId="77777777">
            <w:pPr>
              <w:autoSpaceDE w:val="0"/>
              <w:autoSpaceDN w:val="0"/>
              <w:rPr>
                <w:rFonts w:asciiTheme="minorHAnsi" w:hAnsiTheme="minorHAnsi" w:cstheme="minorHAnsi"/>
                <w:sz w:val="22"/>
                <w:szCs w:val="22"/>
              </w:rPr>
            </w:pPr>
          </w:p>
        </w:tc>
        <w:tc>
          <w:tcPr>
            <w:tcW w:w="1904" w:type="dxa"/>
          </w:tcPr>
          <w:p w:rsidR="00B41A1F" w:rsidRPr="00C75F1C" w:rsidP="00B41A1F" w14:paraId="5794989D"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B41A1F" w:rsidRPr="00C75F1C" w:rsidP="00B41A1F" w14:paraId="7AAF9EA4"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B41A1F" w:rsidRPr="00C75F1C" w:rsidP="00B41A1F" w14:paraId="3E65F117" w14:textId="7777777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8.0</w:t>
            </w:r>
          </w:p>
        </w:tc>
        <w:tc>
          <w:tcPr>
            <w:tcW w:w="1805" w:type="dxa"/>
            <w:vAlign w:val="center"/>
          </w:tcPr>
          <w:p w:rsidR="00B41A1F" w:rsidRPr="00C75F1C" w:rsidP="00880C42" w14:paraId="67DECE67" w14:textId="0C7C178F">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$837.48</w:t>
            </w:r>
          </w:p>
        </w:tc>
      </w:tr>
      <w:tr w14:paraId="27E09A30" w14:textId="77777777" w:rsidTr="00633531">
        <w:tblPrEx>
          <w:tblW w:w="13747" w:type="dxa"/>
          <w:tblInd w:w="-5" w:type="dxa"/>
          <w:tblLayout w:type="fixed"/>
          <w:tblCellMar>
            <w:left w:w="0" w:type="dxa"/>
            <w:right w:w="0" w:type="dxa"/>
          </w:tblCellMar>
          <w:tblLook w:val="01E0"/>
        </w:tblPrEx>
        <w:trPr>
          <w:trHeight w:hRule="exact" w:val="215"/>
        </w:trPr>
        <w:tc>
          <w:tcPr>
            <w:tcW w:w="1855" w:type="dxa"/>
            <w:vMerge/>
          </w:tcPr>
          <w:p w:rsidR="00B41A1F" w:rsidRPr="00C75F1C" w:rsidP="00B41A1F" w14:paraId="68D96EE0" w14:textId="77777777">
            <w:pPr>
              <w:autoSpaceDE w:val="0"/>
              <w:autoSpaceDN w:val="0"/>
              <w:rPr>
                <w:rFonts w:asciiTheme="minorHAnsi" w:hAnsiTheme="minorHAnsi" w:cstheme="minorHAnsi"/>
                <w:sz w:val="22"/>
                <w:szCs w:val="22"/>
              </w:rPr>
            </w:pPr>
          </w:p>
        </w:tc>
        <w:tc>
          <w:tcPr>
            <w:tcW w:w="4947" w:type="dxa"/>
            <w:tcBorders>
              <w:bottom w:val="nil"/>
            </w:tcBorders>
            <w:vAlign w:val="center"/>
          </w:tcPr>
          <w:p w:rsidR="00B41A1F" w:rsidRPr="00C75F1C" w:rsidP="00B41A1F" w14:paraId="787F6C60" w14:textId="77777777">
            <w:pPr>
              <w:autoSpaceDE w:val="0"/>
              <w:autoSpaceDN w:val="0"/>
              <w:spacing w:line="190" w:lineRule="exact"/>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records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documenting</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when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system</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was</w:t>
            </w:r>
            <w:r w:rsidRPr="00C75F1C">
              <w:rPr>
                <w:rFonts w:asciiTheme="minorHAnsi" w:hAnsiTheme="minorHAnsi" w:cstheme="minorHAnsi"/>
                <w:spacing w:val="-2"/>
                <w:sz w:val="22"/>
                <w:szCs w:val="22"/>
              </w:rPr>
              <w:t xml:space="preserve"> mothballed</w:t>
            </w:r>
          </w:p>
        </w:tc>
        <w:tc>
          <w:tcPr>
            <w:tcW w:w="1904" w:type="dxa"/>
            <w:vMerge w:val="restart"/>
          </w:tcPr>
          <w:p w:rsidR="00B41A1F" w:rsidRPr="00C75F1C" w:rsidP="00B41A1F" w14:paraId="4B6D9962" w14:textId="77777777">
            <w:pPr>
              <w:autoSpaceDE w:val="0"/>
              <w:autoSpaceDN w:val="0"/>
              <w:spacing w:before="103"/>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Merge w:val="restart"/>
            <w:vAlign w:val="center"/>
          </w:tcPr>
          <w:p w:rsidR="00B41A1F" w:rsidRPr="00C75F1C" w:rsidP="00B41A1F" w14:paraId="46A21DD7"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Merge w:val="restart"/>
            <w:vAlign w:val="center"/>
          </w:tcPr>
          <w:p w:rsidR="00B41A1F" w:rsidRPr="00C75F1C" w:rsidP="00B41A1F" w14:paraId="545FA7C2" w14:textId="7777777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0.025</w:t>
            </w:r>
          </w:p>
        </w:tc>
        <w:tc>
          <w:tcPr>
            <w:tcW w:w="1805" w:type="dxa"/>
            <w:vMerge w:val="restart"/>
            <w:vAlign w:val="center"/>
          </w:tcPr>
          <w:p w:rsidR="00B41A1F" w:rsidRPr="00C75F1C" w:rsidP="00880C42" w14:paraId="74B39178" w14:textId="0FA075E9">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69124113" w14:textId="77777777" w:rsidTr="790B1A3D">
        <w:tblPrEx>
          <w:tblW w:w="13747" w:type="dxa"/>
          <w:tblInd w:w="-5" w:type="dxa"/>
          <w:tblLayout w:type="fixed"/>
          <w:tblCellMar>
            <w:left w:w="0" w:type="dxa"/>
            <w:right w:w="0" w:type="dxa"/>
          </w:tblCellMar>
          <w:tblLook w:val="01E0"/>
        </w:tblPrEx>
        <w:trPr>
          <w:trHeight w:hRule="exact" w:val="207"/>
        </w:trPr>
        <w:tc>
          <w:tcPr>
            <w:tcW w:w="1855" w:type="dxa"/>
            <w:vMerge/>
          </w:tcPr>
          <w:p w:rsidR="00B41A1F" w:rsidRPr="00C75F1C" w:rsidP="00B41A1F" w14:paraId="6E87E4FF" w14:textId="77777777">
            <w:pPr>
              <w:autoSpaceDE w:val="0"/>
              <w:autoSpaceDN w:val="0"/>
              <w:rPr>
                <w:rFonts w:asciiTheme="minorHAnsi" w:hAnsiTheme="minorHAnsi" w:cstheme="minorHAnsi"/>
                <w:sz w:val="22"/>
                <w:szCs w:val="22"/>
              </w:rPr>
            </w:pPr>
          </w:p>
        </w:tc>
        <w:tc>
          <w:tcPr>
            <w:tcW w:w="4947" w:type="dxa"/>
            <w:tcBorders>
              <w:top w:val="nil"/>
              <w:bottom w:val="nil"/>
            </w:tcBorders>
            <w:vAlign w:val="center"/>
          </w:tcPr>
          <w:p w:rsidR="00B41A1F" w:rsidRPr="00C75F1C" w:rsidP="00B41A1F" w14:paraId="6E69085D" w14:textId="77777777">
            <w:pPr>
              <w:autoSpaceDE w:val="0"/>
              <w:autoSpaceDN w:val="0"/>
              <w:spacing w:line="187" w:lineRule="exact"/>
              <w:ind w:left="102"/>
              <w:rPr>
                <w:rFonts w:asciiTheme="minorHAnsi" w:hAnsiTheme="minorHAnsi" w:cstheme="minorHAnsi"/>
                <w:sz w:val="22"/>
                <w:szCs w:val="22"/>
              </w:rPr>
            </w:pP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when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was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brought</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back</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on-line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when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refrigerant</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5"/>
                <w:sz w:val="22"/>
                <w:szCs w:val="22"/>
              </w:rPr>
              <w:t>was</w:t>
            </w:r>
          </w:p>
        </w:tc>
        <w:tc>
          <w:tcPr>
            <w:tcW w:w="1904" w:type="dxa"/>
            <w:vMerge/>
          </w:tcPr>
          <w:p w:rsidR="00B41A1F" w:rsidRPr="00C75F1C" w:rsidP="00B41A1F" w14:paraId="4E72D032" w14:textId="77777777">
            <w:pPr>
              <w:autoSpaceDE w:val="0"/>
              <w:autoSpaceDN w:val="0"/>
              <w:rPr>
                <w:rFonts w:asciiTheme="minorHAnsi" w:hAnsiTheme="minorHAnsi" w:cstheme="minorHAnsi"/>
                <w:sz w:val="22"/>
                <w:szCs w:val="22"/>
              </w:rPr>
            </w:pPr>
          </w:p>
        </w:tc>
        <w:tc>
          <w:tcPr>
            <w:tcW w:w="1714" w:type="dxa"/>
            <w:vMerge/>
            <w:vAlign w:val="center"/>
          </w:tcPr>
          <w:p w:rsidR="00B41A1F" w:rsidRPr="00C75F1C" w:rsidP="00B41A1F" w14:paraId="25A9E41C" w14:textId="77777777">
            <w:pPr>
              <w:autoSpaceDE w:val="0"/>
              <w:autoSpaceDN w:val="0"/>
              <w:jc w:val="right"/>
              <w:rPr>
                <w:rFonts w:asciiTheme="minorHAnsi" w:hAnsiTheme="minorHAnsi" w:cstheme="minorHAnsi"/>
                <w:sz w:val="22"/>
                <w:szCs w:val="22"/>
              </w:rPr>
            </w:pPr>
          </w:p>
        </w:tc>
        <w:tc>
          <w:tcPr>
            <w:tcW w:w="1522" w:type="dxa"/>
            <w:vMerge/>
            <w:vAlign w:val="center"/>
          </w:tcPr>
          <w:p w:rsidR="00B41A1F" w:rsidRPr="00C75F1C" w:rsidP="00B41A1F" w14:paraId="01A0C6C4" w14:textId="77777777">
            <w:pPr>
              <w:autoSpaceDE w:val="0"/>
              <w:autoSpaceDN w:val="0"/>
              <w:ind w:right="98"/>
              <w:jc w:val="right"/>
              <w:rPr>
                <w:rFonts w:asciiTheme="minorHAnsi" w:hAnsiTheme="minorHAnsi" w:cstheme="minorHAnsi"/>
                <w:spacing w:val="-2"/>
                <w:sz w:val="22"/>
                <w:szCs w:val="22"/>
              </w:rPr>
            </w:pPr>
          </w:p>
        </w:tc>
        <w:tc>
          <w:tcPr>
            <w:tcW w:w="1805" w:type="dxa"/>
            <w:vMerge/>
            <w:vAlign w:val="center"/>
          </w:tcPr>
          <w:p w:rsidR="00B41A1F" w:rsidRPr="00C75F1C" w:rsidP="00880C42" w14:paraId="0FF5F059" w14:textId="77777777">
            <w:pPr>
              <w:autoSpaceDE w:val="0"/>
              <w:autoSpaceDN w:val="0"/>
              <w:jc w:val="right"/>
              <w:rPr>
                <w:rFonts w:asciiTheme="minorHAnsi" w:hAnsiTheme="minorHAnsi" w:cstheme="minorHAnsi"/>
                <w:sz w:val="22"/>
                <w:szCs w:val="22"/>
              </w:rPr>
            </w:pPr>
          </w:p>
        </w:tc>
      </w:tr>
      <w:tr w14:paraId="161C59D5" w14:textId="77777777" w:rsidTr="00633531">
        <w:tblPrEx>
          <w:tblW w:w="13747" w:type="dxa"/>
          <w:tblInd w:w="-5" w:type="dxa"/>
          <w:tblLayout w:type="fixed"/>
          <w:tblCellMar>
            <w:left w:w="0" w:type="dxa"/>
            <w:right w:w="0" w:type="dxa"/>
          </w:tblCellMar>
          <w:tblLook w:val="01E0"/>
        </w:tblPrEx>
        <w:trPr>
          <w:trHeight w:hRule="exact" w:val="205"/>
        </w:trPr>
        <w:tc>
          <w:tcPr>
            <w:tcW w:w="1855" w:type="dxa"/>
            <w:vMerge/>
          </w:tcPr>
          <w:p w:rsidR="00B41A1F" w:rsidRPr="00C75F1C" w:rsidP="00B41A1F" w14:paraId="7C576AD3" w14:textId="77777777">
            <w:pPr>
              <w:autoSpaceDE w:val="0"/>
              <w:autoSpaceDN w:val="0"/>
              <w:rPr>
                <w:rFonts w:asciiTheme="minorHAnsi" w:hAnsiTheme="minorHAnsi" w:cstheme="minorHAnsi"/>
                <w:sz w:val="22"/>
                <w:szCs w:val="22"/>
              </w:rPr>
            </w:pPr>
          </w:p>
        </w:tc>
        <w:tc>
          <w:tcPr>
            <w:tcW w:w="4947" w:type="dxa"/>
            <w:tcBorders>
              <w:top w:val="nil"/>
              <w:bottom w:val="nil"/>
            </w:tcBorders>
            <w:vAlign w:val="center"/>
          </w:tcPr>
          <w:p w:rsidR="00B41A1F" w:rsidRPr="00C75F1C" w:rsidP="00B41A1F" w14:paraId="40AA1EFB" w14:textId="77777777">
            <w:pPr>
              <w:autoSpaceDE w:val="0"/>
              <w:autoSpaceDN w:val="0"/>
              <w:spacing w:line="186" w:lineRule="exact"/>
              <w:ind w:left="102"/>
              <w:rPr>
                <w:rFonts w:asciiTheme="minorHAnsi" w:hAnsiTheme="minorHAnsi" w:cstheme="minorHAnsi"/>
                <w:sz w:val="22"/>
                <w:szCs w:val="22"/>
              </w:rPr>
            </w:pPr>
            <w:r w:rsidRPr="00C75F1C">
              <w:rPr>
                <w:rFonts w:asciiTheme="minorHAnsi" w:hAnsiTheme="minorHAnsi" w:cstheme="minorHAnsi"/>
                <w:sz w:val="22"/>
                <w:szCs w:val="22"/>
              </w:rPr>
              <w:t>added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back into</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appliance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isolated component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5"/>
                <w:sz w:val="22"/>
                <w:szCs w:val="22"/>
              </w:rPr>
              <w:t>the</w:t>
            </w:r>
          </w:p>
        </w:tc>
        <w:tc>
          <w:tcPr>
            <w:tcW w:w="1904" w:type="dxa"/>
            <w:vMerge w:val="restart"/>
          </w:tcPr>
          <w:p w:rsidR="00B41A1F" w:rsidRPr="00C75F1C" w:rsidP="00B41A1F" w14:paraId="5973669D" w14:textId="77777777">
            <w:pPr>
              <w:autoSpaceDE w:val="0"/>
              <w:autoSpaceDN w:val="0"/>
              <w:spacing w:before="98"/>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Merge w:val="restart"/>
            <w:vAlign w:val="center"/>
          </w:tcPr>
          <w:p w:rsidR="00B41A1F" w:rsidRPr="00C75F1C" w:rsidP="00B41A1F" w14:paraId="3B34704C"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Merge w:val="restart"/>
            <w:vAlign w:val="center"/>
          </w:tcPr>
          <w:p w:rsidR="00B41A1F" w:rsidRPr="00C75F1C" w:rsidP="00B41A1F" w14:paraId="65C4F696" w14:textId="7777777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pacing w:val="-2"/>
                <w:sz w:val="22"/>
                <w:szCs w:val="22"/>
              </w:rPr>
              <w:t>0.025</w:t>
            </w:r>
          </w:p>
        </w:tc>
        <w:tc>
          <w:tcPr>
            <w:tcW w:w="1805" w:type="dxa"/>
            <w:vMerge w:val="restart"/>
            <w:vAlign w:val="center"/>
          </w:tcPr>
          <w:p w:rsidR="00B41A1F" w:rsidRPr="00C75F1C" w:rsidP="00880C42" w14:paraId="5034D6AC" w14:textId="19D81E86">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4832FFD4" w14:textId="77777777" w:rsidTr="790B1A3D">
        <w:tblPrEx>
          <w:tblW w:w="13747" w:type="dxa"/>
          <w:tblInd w:w="-5" w:type="dxa"/>
          <w:tblLayout w:type="fixed"/>
          <w:tblCellMar>
            <w:left w:w="0" w:type="dxa"/>
            <w:right w:w="0" w:type="dxa"/>
          </w:tblCellMar>
          <w:tblLook w:val="01E0"/>
        </w:tblPrEx>
        <w:trPr>
          <w:trHeight w:hRule="exact" w:val="209"/>
        </w:trPr>
        <w:tc>
          <w:tcPr>
            <w:tcW w:w="1855" w:type="dxa"/>
            <w:vMerge/>
          </w:tcPr>
          <w:p w:rsidR="00B41A1F" w:rsidRPr="00C75F1C" w:rsidP="00B41A1F" w14:paraId="58AEEF95" w14:textId="77777777">
            <w:pPr>
              <w:autoSpaceDE w:val="0"/>
              <w:autoSpaceDN w:val="0"/>
              <w:rPr>
                <w:rFonts w:asciiTheme="minorHAnsi" w:hAnsiTheme="minorHAnsi" w:cstheme="minorHAnsi"/>
                <w:sz w:val="22"/>
                <w:szCs w:val="22"/>
              </w:rPr>
            </w:pPr>
          </w:p>
        </w:tc>
        <w:tc>
          <w:tcPr>
            <w:tcW w:w="4947" w:type="dxa"/>
            <w:tcBorders>
              <w:top w:val="nil"/>
            </w:tcBorders>
            <w:vAlign w:val="center"/>
          </w:tcPr>
          <w:p w:rsidR="00B41A1F" w:rsidRPr="00C75F1C" w:rsidP="00B41A1F" w14:paraId="4A2A119A" w14:textId="77777777">
            <w:pPr>
              <w:autoSpaceDE w:val="0"/>
              <w:autoSpaceDN w:val="0"/>
              <w:spacing w:line="185" w:lineRule="exact"/>
              <w:ind w:left="102"/>
              <w:rPr>
                <w:rFonts w:asciiTheme="minorHAnsi" w:hAnsiTheme="minorHAnsi" w:cstheme="minorHAnsi"/>
                <w:sz w:val="22"/>
                <w:szCs w:val="22"/>
              </w:rPr>
            </w:pPr>
            <w:r w:rsidRPr="00C75F1C">
              <w:rPr>
                <w:rFonts w:asciiTheme="minorHAnsi" w:hAnsiTheme="minorHAnsi" w:cstheme="minorHAnsi"/>
                <w:spacing w:val="-2"/>
                <w:sz w:val="22"/>
                <w:szCs w:val="22"/>
              </w:rPr>
              <w:t>appliance)</w:t>
            </w:r>
          </w:p>
        </w:tc>
        <w:tc>
          <w:tcPr>
            <w:tcW w:w="1904" w:type="dxa"/>
            <w:vMerge/>
          </w:tcPr>
          <w:p w:rsidR="00B41A1F" w:rsidRPr="00C75F1C" w:rsidP="00B41A1F" w14:paraId="4AF21F0E" w14:textId="77777777">
            <w:pPr>
              <w:autoSpaceDE w:val="0"/>
              <w:autoSpaceDN w:val="0"/>
              <w:rPr>
                <w:rFonts w:asciiTheme="minorHAnsi" w:hAnsiTheme="minorHAnsi" w:cstheme="minorHAnsi"/>
                <w:sz w:val="22"/>
                <w:szCs w:val="22"/>
              </w:rPr>
            </w:pPr>
          </w:p>
        </w:tc>
        <w:tc>
          <w:tcPr>
            <w:tcW w:w="1714" w:type="dxa"/>
            <w:vMerge/>
            <w:vAlign w:val="center"/>
          </w:tcPr>
          <w:p w:rsidR="00B41A1F" w:rsidRPr="00C75F1C" w:rsidP="00B41A1F" w14:paraId="459E3B52" w14:textId="77777777">
            <w:pPr>
              <w:autoSpaceDE w:val="0"/>
              <w:autoSpaceDN w:val="0"/>
              <w:jc w:val="right"/>
              <w:rPr>
                <w:rFonts w:asciiTheme="minorHAnsi" w:hAnsiTheme="minorHAnsi" w:cstheme="minorHAnsi"/>
                <w:sz w:val="22"/>
                <w:szCs w:val="22"/>
              </w:rPr>
            </w:pPr>
          </w:p>
        </w:tc>
        <w:tc>
          <w:tcPr>
            <w:tcW w:w="1522" w:type="dxa"/>
            <w:vMerge/>
            <w:vAlign w:val="center"/>
          </w:tcPr>
          <w:p w:rsidR="00B41A1F" w:rsidRPr="00C75F1C" w:rsidP="00B41A1F" w14:paraId="62568D75" w14:textId="77777777">
            <w:pPr>
              <w:autoSpaceDE w:val="0"/>
              <w:autoSpaceDN w:val="0"/>
              <w:jc w:val="right"/>
              <w:rPr>
                <w:rFonts w:asciiTheme="minorHAnsi" w:hAnsiTheme="minorHAnsi" w:cstheme="minorHAnsi"/>
                <w:sz w:val="22"/>
                <w:szCs w:val="22"/>
              </w:rPr>
            </w:pPr>
          </w:p>
        </w:tc>
        <w:tc>
          <w:tcPr>
            <w:tcW w:w="1805" w:type="dxa"/>
            <w:vMerge/>
            <w:vAlign w:val="center"/>
          </w:tcPr>
          <w:p w:rsidR="00B41A1F" w:rsidRPr="00C75F1C" w:rsidP="00880C42" w14:paraId="2D7DA516" w14:textId="77777777">
            <w:pPr>
              <w:autoSpaceDE w:val="0"/>
              <w:autoSpaceDN w:val="0"/>
              <w:jc w:val="right"/>
              <w:rPr>
                <w:rFonts w:asciiTheme="minorHAnsi" w:hAnsiTheme="minorHAnsi" w:cstheme="minorHAnsi"/>
                <w:sz w:val="22"/>
                <w:szCs w:val="22"/>
              </w:rPr>
            </w:pPr>
          </w:p>
        </w:tc>
      </w:tr>
      <w:tr w14:paraId="1152E0C9"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880C42" w:rsidRPr="00C75F1C" w:rsidP="00880C42" w14:paraId="678D42C0" w14:textId="77777777">
            <w:pPr>
              <w:autoSpaceDE w:val="0"/>
              <w:autoSpaceDN w:val="0"/>
              <w:rPr>
                <w:rFonts w:asciiTheme="minorHAnsi" w:hAnsiTheme="minorHAnsi" w:cstheme="minorHAnsi"/>
                <w:sz w:val="22"/>
                <w:szCs w:val="22"/>
              </w:rPr>
            </w:pPr>
          </w:p>
        </w:tc>
        <w:tc>
          <w:tcPr>
            <w:tcW w:w="4947" w:type="dxa"/>
            <w:vMerge w:val="restart"/>
            <w:vAlign w:val="center"/>
          </w:tcPr>
          <w:p w:rsidR="00880C42" w:rsidRPr="00C75F1C" w:rsidP="00880C42" w14:paraId="3146BEAE" w14:textId="0F6AED0B">
            <w:pPr>
              <w:autoSpaceDE w:val="0"/>
              <w:autoSpaceDN w:val="0"/>
              <w:spacing w:line="187" w:lineRule="exact"/>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records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purged</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destroyed refrigerant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if</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 xml:space="preserve">excluding </w:t>
            </w:r>
            <w:r w:rsidRPr="00C75F1C">
              <w:rPr>
                <w:rFonts w:asciiTheme="minorHAnsi" w:hAnsiTheme="minorHAnsi" w:cstheme="minorHAnsi"/>
                <w:sz w:val="22"/>
                <w:szCs w:val="22"/>
              </w:rPr>
              <w:t>such</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refrigerant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from</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4"/>
                <w:sz w:val="22"/>
                <w:szCs w:val="22"/>
              </w:rPr>
              <w:t>rate</w:t>
            </w:r>
          </w:p>
        </w:tc>
        <w:tc>
          <w:tcPr>
            <w:tcW w:w="1904" w:type="dxa"/>
          </w:tcPr>
          <w:p w:rsidR="00880C42" w:rsidRPr="00C75F1C" w:rsidP="00880C42" w14:paraId="020DE784" w14:textId="77777777">
            <w:pPr>
              <w:autoSpaceDE w:val="0"/>
              <w:autoSpaceDN w:val="0"/>
              <w:spacing w:before="40"/>
              <w:ind w:left="103"/>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80C42" w:rsidRPr="00C75F1C" w:rsidP="00880C42" w14:paraId="6A775F4F"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80C42" w:rsidRPr="00C75F1C" w:rsidP="00880C42" w14:paraId="009047ED" w14:textId="7777777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pacing w:val="-2"/>
                <w:sz w:val="22"/>
                <w:szCs w:val="22"/>
              </w:rPr>
              <w:t>0.025</w:t>
            </w:r>
          </w:p>
        </w:tc>
        <w:tc>
          <w:tcPr>
            <w:tcW w:w="1805" w:type="dxa"/>
            <w:vAlign w:val="center"/>
          </w:tcPr>
          <w:p w:rsidR="00880C42" w:rsidRPr="00C75F1C" w:rsidP="00880C42" w14:paraId="3A23FAA2" w14:textId="1317BAF9">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0BE71BF0" w14:textId="77777777" w:rsidTr="00633531">
        <w:tblPrEx>
          <w:tblW w:w="13747" w:type="dxa"/>
          <w:tblInd w:w="-5" w:type="dxa"/>
          <w:tblLayout w:type="fixed"/>
          <w:tblCellMar>
            <w:left w:w="0" w:type="dxa"/>
            <w:right w:w="0" w:type="dxa"/>
          </w:tblCellMar>
          <w:tblLook w:val="01E0"/>
        </w:tblPrEx>
        <w:trPr>
          <w:trHeight w:hRule="exact" w:val="299"/>
        </w:trPr>
        <w:tc>
          <w:tcPr>
            <w:tcW w:w="1855" w:type="dxa"/>
            <w:vMerge/>
          </w:tcPr>
          <w:p w:rsidR="00880C42" w:rsidRPr="00C75F1C" w:rsidP="00880C42" w14:paraId="33864C59" w14:textId="77777777">
            <w:pPr>
              <w:autoSpaceDE w:val="0"/>
              <w:autoSpaceDN w:val="0"/>
              <w:rPr>
                <w:rFonts w:asciiTheme="minorHAnsi" w:hAnsiTheme="minorHAnsi" w:cstheme="minorHAnsi"/>
                <w:sz w:val="22"/>
                <w:szCs w:val="22"/>
              </w:rPr>
            </w:pPr>
          </w:p>
        </w:tc>
        <w:tc>
          <w:tcPr>
            <w:tcW w:w="4947" w:type="dxa"/>
            <w:vMerge/>
            <w:vAlign w:val="center"/>
          </w:tcPr>
          <w:p w:rsidR="00880C42" w:rsidRPr="00C75F1C" w:rsidP="00880C42" w14:paraId="422BB731" w14:textId="29F62696">
            <w:pPr>
              <w:autoSpaceDE w:val="0"/>
              <w:autoSpaceDN w:val="0"/>
              <w:ind w:left="102"/>
              <w:rPr>
                <w:rFonts w:asciiTheme="minorHAnsi" w:hAnsiTheme="minorHAnsi" w:cstheme="minorHAnsi"/>
                <w:sz w:val="22"/>
                <w:szCs w:val="22"/>
              </w:rPr>
            </w:pPr>
          </w:p>
        </w:tc>
        <w:tc>
          <w:tcPr>
            <w:tcW w:w="1904" w:type="dxa"/>
          </w:tcPr>
          <w:p w:rsidR="00880C42" w:rsidRPr="00C75F1C" w:rsidP="00880C42" w14:paraId="221FA9DF"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80C42" w:rsidRPr="00C75F1C" w:rsidP="00880C42" w14:paraId="33C48609"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80C42" w:rsidRPr="00C75F1C" w:rsidP="00880C42" w14:paraId="1556DFB0" w14:textId="7777777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pacing w:val="-2"/>
                <w:sz w:val="22"/>
                <w:szCs w:val="22"/>
              </w:rPr>
              <w:t>0.025</w:t>
            </w:r>
          </w:p>
        </w:tc>
        <w:tc>
          <w:tcPr>
            <w:tcW w:w="1805" w:type="dxa"/>
            <w:vAlign w:val="center"/>
          </w:tcPr>
          <w:p w:rsidR="00880C42" w:rsidRPr="00C75F1C" w:rsidP="00880C42" w14:paraId="40D0234D" w14:textId="106C9017">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43199230"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880C42" w:rsidRPr="00C75F1C" w:rsidP="00880C42" w14:paraId="3C278D4C" w14:textId="77777777">
            <w:pPr>
              <w:autoSpaceDE w:val="0"/>
              <w:autoSpaceDN w:val="0"/>
              <w:rPr>
                <w:rFonts w:asciiTheme="minorHAnsi" w:hAnsiTheme="minorHAnsi" w:cstheme="minorHAnsi"/>
                <w:sz w:val="22"/>
                <w:szCs w:val="22"/>
              </w:rPr>
            </w:pPr>
          </w:p>
        </w:tc>
        <w:tc>
          <w:tcPr>
            <w:tcW w:w="4947" w:type="dxa"/>
            <w:vMerge w:val="restart"/>
            <w:vAlign w:val="center"/>
          </w:tcPr>
          <w:p w:rsidR="00880C42" w:rsidRPr="00C75F1C" w:rsidP="00880C42" w14:paraId="54645E8C" w14:textId="5B38B84F">
            <w:pPr>
              <w:autoSpaceDE w:val="0"/>
              <w:autoSpaceDN w:val="0"/>
              <w:spacing w:line="187" w:lineRule="exact"/>
              <w:ind w:left="102"/>
              <w:rPr>
                <w:rFonts w:asciiTheme="minorHAnsi" w:hAnsiTheme="minorHAnsi" w:cstheme="minorHAnsi"/>
                <w:sz w:val="22"/>
                <w:szCs w:val="22"/>
              </w:rPr>
            </w:pPr>
            <w:r w:rsidRPr="00C75F1C">
              <w:rPr>
                <w:rFonts w:asciiTheme="minorHAnsi" w:hAnsiTheme="minorHAnsi" w:cstheme="minorHAnsi"/>
                <w:sz w:val="22"/>
                <w:szCs w:val="22"/>
              </w:rPr>
              <w:t>Maintain reports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results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verification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tests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any</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time</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4"/>
                <w:sz w:val="22"/>
                <w:szCs w:val="22"/>
              </w:rPr>
              <w:t xml:space="preserve">leak </w:t>
            </w:r>
            <w:r w:rsidRPr="00C75F1C">
              <w:rPr>
                <w:rFonts w:asciiTheme="minorHAnsi" w:hAnsiTheme="minorHAnsi" w:cstheme="minorHAnsi"/>
                <w:sz w:val="22"/>
                <w:szCs w:val="22"/>
              </w:rPr>
              <w:t>rate</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 xml:space="preserve">threshold is </w:t>
            </w:r>
            <w:r w:rsidRPr="00C75F1C">
              <w:rPr>
                <w:rFonts w:asciiTheme="minorHAnsi" w:hAnsiTheme="minorHAnsi" w:cstheme="minorHAnsi"/>
                <w:spacing w:val="-2"/>
                <w:sz w:val="22"/>
                <w:szCs w:val="22"/>
              </w:rPr>
              <w:t>exceeded</w:t>
            </w:r>
          </w:p>
        </w:tc>
        <w:tc>
          <w:tcPr>
            <w:tcW w:w="1904" w:type="dxa"/>
          </w:tcPr>
          <w:p w:rsidR="00880C42" w:rsidRPr="00C75F1C" w:rsidP="00880C42" w14:paraId="298BF4B5" w14:textId="77777777">
            <w:pPr>
              <w:autoSpaceDE w:val="0"/>
              <w:autoSpaceDN w:val="0"/>
              <w:spacing w:before="40"/>
              <w:ind w:left="103"/>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80C42" w:rsidRPr="00C75F1C" w:rsidP="00880C42" w14:paraId="7937810B"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80C42" w:rsidRPr="00C75F1C" w:rsidP="00880C42" w14:paraId="615E7329" w14:textId="61B3E8FE">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pacing w:val="-4"/>
                <w:sz w:val="22"/>
                <w:szCs w:val="22"/>
              </w:rPr>
              <w:t>0.0</w:t>
            </w:r>
            <w:r w:rsidRPr="00C75F1C" w:rsidR="00256F63">
              <w:rPr>
                <w:rFonts w:asciiTheme="minorHAnsi" w:hAnsiTheme="minorHAnsi" w:cstheme="minorHAnsi"/>
                <w:spacing w:val="-4"/>
                <w:sz w:val="22"/>
                <w:szCs w:val="22"/>
              </w:rPr>
              <w:t>25</w:t>
            </w:r>
          </w:p>
        </w:tc>
        <w:tc>
          <w:tcPr>
            <w:tcW w:w="1805" w:type="dxa"/>
            <w:vAlign w:val="center"/>
          </w:tcPr>
          <w:p w:rsidR="00880C42" w:rsidRPr="00C75F1C" w:rsidP="00880C42" w14:paraId="7F74E8F2" w14:textId="2FE08D96">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5A3BA4A3" w14:textId="77777777" w:rsidTr="00633531">
        <w:tblPrEx>
          <w:tblW w:w="13747" w:type="dxa"/>
          <w:tblInd w:w="-5" w:type="dxa"/>
          <w:tblLayout w:type="fixed"/>
          <w:tblCellMar>
            <w:left w:w="0" w:type="dxa"/>
            <w:right w:w="0" w:type="dxa"/>
          </w:tblCellMar>
          <w:tblLook w:val="01E0"/>
        </w:tblPrEx>
        <w:trPr>
          <w:trHeight w:hRule="exact" w:val="300"/>
        </w:trPr>
        <w:tc>
          <w:tcPr>
            <w:tcW w:w="1855" w:type="dxa"/>
            <w:vMerge/>
          </w:tcPr>
          <w:p w:rsidR="00880C42" w:rsidRPr="00C75F1C" w:rsidP="00880C42" w14:paraId="470A0218" w14:textId="77777777">
            <w:pPr>
              <w:autoSpaceDE w:val="0"/>
              <w:autoSpaceDN w:val="0"/>
              <w:rPr>
                <w:rFonts w:asciiTheme="minorHAnsi" w:hAnsiTheme="minorHAnsi" w:cstheme="minorHAnsi"/>
                <w:sz w:val="22"/>
                <w:szCs w:val="22"/>
              </w:rPr>
            </w:pPr>
          </w:p>
        </w:tc>
        <w:tc>
          <w:tcPr>
            <w:tcW w:w="4947" w:type="dxa"/>
            <w:vMerge/>
            <w:vAlign w:val="center"/>
          </w:tcPr>
          <w:p w:rsidR="00880C42" w:rsidRPr="00C75F1C" w:rsidP="00880C42" w14:paraId="65FF3792" w14:textId="2EE647A5">
            <w:pPr>
              <w:autoSpaceDE w:val="0"/>
              <w:autoSpaceDN w:val="0"/>
              <w:ind w:left="102"/>
              <w:rPr>
                <w:rFonts w:asciiTheme="minorHAnsi" w:hAnsiTheme="minorHAnsi" w:cstheme="minorHAnsi"/>
                <w:sz w:val="22"/>
                <w:szCs w:val="22"/>
              </w:rPr>
            </w:pPr>
          </w:p>
        </w:tc>
        <w:tc>
          <w:tcPr>
            <w:tcW w:w="1904" w:type="dxa"/>
          </w:tcPr>
          <w:p w:rsidR="00880C42" w:rsidRPr="00C75F1C" w:rsidP="00880C42" w14:paraId="0B03C89D"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80C42" w:rsidRPr="00C75F1C" w:rsidP="00880C42" w14:paraId="2B33EA15"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80C42" w:rsidRPr="00C75F1C" w:rsidP="00880C42" w14:paraId="01A7E034" w14:textId="4DFE339C">
            <w:pPr>
              <w:autoSpaceDE w:val="0"/>
              <w:autoSpaceDN w:val="0"/>
              <w:ind w:right="100"/>
              <w:jc w:val="right"/>
              <w:rPr>
                <w:rFonts w:asciiTheme="minorHAnsi" w:hAnsiTheme="minorHAnsi" w:cstheme="minorHAnsi"/>
                <w:sz w:val="22"/>
                <w:szCs w:val="22"/>
              </w:rPr>
            </w:pPr>
            <w:r w:rsidRPr="00C75F1C">
              <w:rPr>
                <w:rFonts w:asciiTheme="minorHAnsi" w:hAnsiTheme="minorHAnsi" w:cstheme="minorHAnsi"/>
                <w:spacing w:val="-4"/>
                <w:sz w:val="22"/>
                <w:szCs w:val="22"/>
              </w:rPr>
              <w:t>0.0</w:t>
            </w:r>
            <w:r w:rsidRPr="00C75F1C" w:rsidR="00256F63">
              <w:rPr>
                <w:rFonts w:asciiTheme="minorHAnsi" w:hAnsiTheme="minorHAnsi" w:cstheme="minorHAnsi"/>
                <w:spacing w:val="-4"/>
                <w:sz w:val="22"/>
                <w:szCs w:val="22"/>
              </w:rPr>
              <w:t>25</w:t>
            </w:r>
          </w:p>
        </w:tc>
        <w:tc>
          <w:tcPr>
            <w:tcW w:w="1805" w:type="dxa"/>
            <w:vAlign w:val="center"/>
          </w:tcPr>
          <w:p w:rsidR="00880C42" w:rsidRPr="00C75F1C" w:rsidP="00880C42" w14:paraId="2050E3B0" w14:textId="54A4750E">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$2.62</w:t>
            </w:r>
          </w:p>
        </w:tc>
      </w:tr>
      <w:tr w14:paraId="17B5BF72" w14:textId="77777777" w:rsidTr="00C224A8">
        <w:tblPrEx>
          <w:tblW w:w="13747" w:type="dxa"/>
          <w:tblInd w:w="-5" w:type="dxa"/>
          <w:tblLayout w:type="fixed"/>
          <w:tblCellMar>
            <w:left w:w="0" w:type="dxa"/>
            <w:right w:w="0" w:type="dxa"/>
          </w:tblCellMar>
          <w:tblLook w:val="01E0"/>
        </w:tblPrEx>
        <w:trPr>
          <w:trHeight w:hRule="exact" w:val="370"/>
        </w:trPr>
        <w:tc>
          <w:tcPr>
            <w:tcW w:w="1855" w:type="dxa"/>
            <w:vMerge/>
          </w:tcPr>
          <w:p w:rsidR="008A371E" w:rsidRPr="00C75F1C" w:rsidP="008A371E" w14:paraId="3D27F46B" w14:textId="77777777">
            <w:pPr>
              <w:autoSpaceDE w:val="0"/>
              <w:autoSpaceDN w:val="0"/>
              <w:rPr>
                <w:rFonts w:asciiTheme="minorHAnsi" w:hAnsiTheme="minorHAnsi" w:cstheme="minorHAnsi"/>
                <w:sz w:val="22"/>
                <w:szCs w:val="22"/>
              </w:rPr>
            </w:pPr>
          </w:p>
        </w:tc>
        <w:tc>
          <w:tcPr>
            <w:tcW w:w="4947" w:type="dxa"/>
            <w:vAlign w:val="center"/>
          </w:tcPr>
          <w:p w:rsidR="008A371E" w:rsidRPr="00C75F1C" w:rsidP="008A371E" w14:paraId="40D87DF2"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quarterly</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inspection</w:t>
            </w:r>
            <w:r w:rsidRPr="00C75F1C">
              <w:rPr>
                <w:rFonts w:asciiTheme="minorHAnsi" w:hAnsiTheme="minorHAnsi" w:cstheme="minorHAnsi"/>
                <w:spacing w:val="-2"/>
                <w:sz w:val="22"/>
                <w:szCs w:val="22"/>
              </w:rPr>
              <w:t xml:space="preserve"> records</w:t>
            </w:r>
          </w:p>
        </w:tc>
        <w:tc>
          <w:tcPr>
            <w:tcW w:w="1904" w:type="dxa"/>
            <w:tcBorders>
              <w:bottom w:val="nil"/>
            </w:tcBorders>
          </w:tcPr>
          <w:p w:rsidR="008A371E" w:rsidRPr="00C75F1C" w:rsidP="008A371E" w14:paraId="4C6474EB" w14:textId="42498DDC">
            <w:pPr>
              <w:autoSpaceDE w:val="0"/>
              <w:autoSpaceDN w:val="0"/>
              <w:spacing w:line="190" w:lineRule="exact"/>
              <w:ind w:left="102"/>
              <w:rPr>
                <w:rFonts w:asciiTheme="minorHAnsi" w:hAnsiTheme="minorHAnsi" w:cstheme="minorHAnsi"/>
                <w:sz w:val="22"/>
                <w:szCs w:val="22"/>
              </w:rPr>
            </w:pPr>
            <w:r w:rsidRPr="00C75F1C">
              <w:rPr>
                <w:rFonts w:asciiTheme="minorHAnsi" w:hAnsiTheme="minorHAnsi" w:cstheme="minorHAnsi"/>
                <w:sz w:val="22"/>
                <w:szCs w:val="22"/>
              </w:rPr>
              <w:t>IPR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and </w:t>
            </w:r>
            <w:r w:rsidRPr="00C75F1C">
              <w:rPr>
                <w:rFonts w:asciiTheme="minorHAnsi" w:hAnsiTheme="minorHAnsi" w:cstheme="minorHAnsi"/>
                <w:sz w:val="22"/>
                <w:szCs w:val="22"/>
              </w:rPr>
              <w:t>CR</w:t>
            </w:r>
            <w:r w:rsidRPr="00C75F1C">
              <w:rPr>
                <w:rFonts w:asciiTheme="minorHAnsi" w:hAnsiTheme="minorHAnsi" w:cstheme="minorHAnsi"/>
                <w:sz w:val="22"/>
                <w:szCs w:val="22"/>
                <w:vertAlign w:val="superscript"/>
              </w:rPr>
              <w:t>a</w:t>
            </w:r>
            <w:r w:rsidRPr="00C75F1C">
              <w:rPr>
                <w:rFonts w:asciiTheme="minorHAnsi" w:hAnsiTheme="minorHAnsi" w:cstheme="minorHAnsi"/>
                <w:sz w:val="22"/>
                <w:szCs w:val="22"/>
              </w:rPr>
              <w:t xml:space="preserve"> </w:t>
            </w:r>
            <w:r w:rsidRPr="00C75F1C">
              <w:rPr>
                <w:rFonts w:asciiTheme="minorHAnsi" w:hAnsiTheme="minorHAnsi" w:cstheme="minorHAnsi"/>
                <w:spacing w:val="-4"/>
                <w:sz w:val="22"/>
                <w:szCs w:val="22"/>
              </w:rPr>
              <w:t>&gt;500 pounds</w:t>
            </w:r>
          </w:p>
        </w:tc>
        <w:tc>
          <w:tcPr>
            <w:tcW w:w="1714" w:type="dxa"/>
            <w:vAlign w:val="center"/>
          </w:tcPr>
          <w:p w:rsidR="008A371E" w:rsidRPr="00C75F1C" w:rsidP="008A371E" w14:paraId="44E64A91"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4</w:t>
            </w:r>
          </w:p>
        </w:tc>
        <w:tc>
          <w:tcPr>
            <w:tcW w:w="1522" w:type="dxa"/>
            <w:vAlign w:val="center"/>
          </w:tcPr>
          <w:p w:rsidR="008A371E" w:rsidRPr="00C75F1C" w:rsidP="008A371E" w14:paraId="51C7656E" w14:textId="2C0ED19F">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2"/>
                <w:sz w:val="22"/>
                <w:szCs w:val="22"/>
              </w:rPr>
              <w:t>0.017</w:t>
            </w:r>
          </w:p>
        </w:tc>
        <w:tc>
          <w:tcPr>
            <w:tcW w:w="1805" w:type="dxa"/>
            <w:vAlign w:val="center"/>
          </w:tcPr>
          <w:p w:rsidR="008A371E" w:rsidRPr="00C75F1C" w:rsidP="008A371E" w14:paraId="698B151C" w14:textId="5847E490">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$1.74</w:t>
            </w:r>
          </w:p>
        </w:tc>
      </w:tr>
      <w:tr w14:paraId="21038DBF" w14:textId="77777777" w:rsidTr="00C224A8">
        <w:tblPrEx>
          <w:tblW w:w="13747" w:type="dxa"/>
          <w:tblInd w:w="-5" w:type="dxa"/>
          <w:tblLayout w:type="fixed"/>
          <w:tblCellMar>
            <w:left w:w="0" w:type="dxa"/>
            <w:right w:w="0" w:type="dxa"/>
          </w:tblCellMar>
          <w:tblLook w:val="01E0"/>
        </w:tblPrEx>
        <w:trPr>
          <w:trHeight w:hRule="exact" w:val="300"/>
        </w:trPr>
        <w:tc>
          <w:tcPr>
            <w:tcW w:w="1855" w:type="dxa"/>
            <w:vMerge/>
          </w:tcPr>
          <w:p w:rsidR="008A371E" w:rsidRPr="00C75F1C" w:rsidP="008A371E" w14:paraId="0D96ED95" w14:textId="77777777">
            <w:pPr>
              <w:autoSpaceDE w:val="0"/>
              <w:autoSpaceDN w:val="0"/>
              <w:rPr>
                <w:rFonts w:asciiTheme="minorHAnsi" w:hAnsiTheme="minorHAnsi" w:cstheme="minorHAnsi"/>
                <w:sz w:val="22"/>
                <w:szCs w:val="22"/>
              </w:rPr>
            </w:pPr>
          </w:p>
        </w:tc>
        <w:tc>
          <w:tcPr>
            <w:tcW w:w="4947" w:type="dxa"/>
            <w:vMerge w:val="restart"/>
            <w:tcBorders>
              <w:bottom w:val="nil"/>
            </w:tcBorders>
            <w:vAlign w:val="center"/>
          </w:tcPr>
          <w:p w:rsidR="008A371E" w:rsidRPr="00C75F1C" w:rsidP="008A371E" w14:paraId="7225142A" w14:textId="77777777">
            <w:pPr>
              <w:autoSpaceDE w:val="0"/>
              <w:autoSpaceDN w:val="0"/>
              <w:rPr>
                <w:rFonts w:asciiTheme="minorHAnsi" w:hAnsiTheme="minorHAnsi" w:cstheme="minorHAnsi"/>
                <w:b/>
                <w:sz w:val="22"/>
                <w:szCs w:val="22"/>
              </w:rPr>
            </w:pPr>
          </w:p>
          <w:p w:rsidR="008A371E" w:rsidRPr="00C75F1C" w:rsidP="008A371E" w14:paraId="13838174" w14:textId="77777777">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inspection</w:t>
            </w:r>
            <w:r w:rsidRPr="00C75F1C">
              <w:rPr>
                <w:rFonts w:asciiTheme="minorHAnsi" w:hAnsiTheme="minorHAnsi" w:cstheme="minorHAnsi"/>
                <w:spacing w:val="-2"/>
                <w:sz w:val="22"/>
                <w:szCs w:val="22"/>
              </w:rPr>
              <w:t xml:space="preserve"> records</w:t>
            </w:r>
          </w:p>
        </w:tc>
        <w:tc>
          <w:tcPr>
            <w:tcW w:w="1904" w:type="dxa"/>
          </w:tcPr>
          <w:p w:rsidR="008A371E" w:rsidRPr="00C75F1C" w:rsidP="008A371E" w14:paraId="3709EBB9" w14:textId="77777777">
            <w:pPr>
              <w:autoSpaceDE w:val="0"/>
              <w:autoSpaceDN w:val="0"/>
              <w:spacing w:before="43"/>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A371E" w:rsidRPr="00C75F1C" w:rsidP="008A371E" w14:paraId="12A4F4F9"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A371E" w:rsidRPr="00C75F1C" w:rsidP="008A371E" w14:paraId="5D56A2FC" w14:textId="4F8C9475">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pacing w:val="-2"/>
                <w:sz w:val="22"/>
                <w:szCs w:val="22"/>
              </w:rPr>
              <w:t>0.017</w:t>
            </w:r>
          </w:p>
        </w:tc>
        <w:tc>
          <w:tcPr>
            <w:tcW w:w="1805" w:type="dxa"/>
            <w:vAlign w:val="center"/>
          </w:tcPr>
          <w:p w:rsidR="008A371E" w:rsidRPr="00C75F1C" w:rsidP="008A371E" w14:paraId="5FB79608" w14:textId="14D68B03">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$1.74</w:t>
            </w:r>
          </w:p>
        </w:tc>
      </w:tr>
      <w:tr w14:paraId="57FE84FF" w14:textId="77777777" w:rsidTr="790B1A3D">
        <w:tblPrEx>
          <w:tblW w:w="13747" w:type="dxa"/>
          <w:tblInd w:w="-5" w:type="dxa"/>
          <w:tblLayout w:type="fixed"/>
          <w:tblCellMar>
            <w:left w:w="0" w:type="dxa"/>
            <w:right w:w="0" w:type="dxa"/>
          </w:tblCellMar>
          <w:tblLook w:val="01E0"/>
        </w:tblPrEx>
        <w:trPr>
          <w:trHeight w:hRule="exact" w:val="217"/>
        </w:trPr>
        <w:tc>
          <w:tcPr>
            <w:tcW w:w="1855" w:type="dxa"/>
            <w:vMerge/>
          </w:tcPr>
          <w:p w:rsidR="008A371E" w:rsidRPr="00C75F1C" w:rsidP="008A371E" w14:paraId="20618DE3" w14:textId="77777777">
            <w:pPr>
              <w:autoSpaceDE w:val="0"/>
              <w:autoSpaceDN w:val="0"/>
              <w:rPr>
                <w:rFonts w:asciiTheme="minorHAnsi" w:hAnsiTheme="minorHAnsi" w:cstheme="minorHAnsi"/>
                <w:sz w:val="22"/>
                <w:szCs w:val="22"/>
              </w:rPr>
            </w:pPr>
          </w:p>
        </w:tc>
        <w:tc>
          <w:tcPr>
            <w:tcW w:w="4947" w:type="dxa"/>
            <w:vMerge/>
            <w:vAlign w:val="center"/>
          </w:tcPr>
          <w:p w:rsidR="008A371E" w:rsidRPr="00C75F1C" w:rsidP="008A371E" w14:paraId="598D0B77" w14:textId="77777777">
            <w:pPr>
              <w:autoSpaceDE w:val="0"/>
              <w:autoSpaceDN w:val="0"/>
              <w:rPr>
                <w:rFonts w:asciiTheme="minorHAnsi" w:hAnsiTheme="minorHAnsi" w:cstheme="minorHAnsi"/>
                <w:sz w:val="22"/>
                <w:szCs w:val="22"/>
              </w:rPr>
            </w:pPr>
          </w:p>
        </w:tc>
        <w:tc>
          <w:tcPr>
            <w:tcW w:w="1904" w:type="dxa"/>
            <w:tcBorders>
              <w:bottom w:val="nil"/>
            </w:tcBorders>
          </w:tcPr>
          <w:p w:rsidR="008A371E" w:rsidRPr="00C75F1C" w:rsidP="008A371E" w14:paraId="12FDB172" w14:textId="77777777">
            <w:pPr>
              <w:autoSpaceDE w:val="0"/>
              <w:autoSpaceDN w:val="0"/>
              <w:spacing w:before="2" w:line="191" w:lineRule="exact"/>
              <w:ind w:left="102"/>
              <w:rPr>
                <w:rFonts w:asciiTheme="minorHAnsi" w:hAnsiTheme="minorHAnsi" w:cstheme="minorHAnsi"/>
                <w:sz w:val="22"/>
                <w:szCs w:val="22"/>
              </w:rPr>
            </w:pPr>
            <w:r w:rsidRPr="00C75F1C">
              <w:rPr>
                <w:rFonts w:asciiTheme="minorHAnsi" w:hAnsiTheme="minorHAnsi" w:cstheme="minorHAnsi"/>
                <w:sz w:val="22"/>
                <w:szCs w:val="22"/>
              </w:rPr>
              <w:t>IPR</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CR</w:t>
            </w:r>
            <w:r w:rsidRPr="00C75F1C">
              <w:rPr>
                <w:rFonts w:asciiTheme="minorHAnsi" w:hAnsiTheme="minorHAnsi" w:cstheme="minorHAnsi"/>
                <w:spacing w:val="-2"/>
                <w:sz w:val="22"/>
                <w:szCs w:val="22"/>
              </w:rPr>
              <w:t xml:space="preserve"> </w:t>
            </w:r>
            <w:r w:rsidRPr="00C75F1C">
              <w:rPr>
                <w:rFonts w:asciiTheme="minorHAnsi" w:hAnsiTheme="minorHAnsi" w:cstheme="minorHAnsi"/>
                <w:spacing w:val="-5"/>
                <w:sz w:val="22"/>
                <w:szCs w:val="22"/>
              </w:rPr>
              <w:t>&gt;50</w:t>
            </w:r>
          </w:p>
        </w:tc>
        <w:tc>
          <w:tcPr>
            <w:tcW w:w="1714" w:type="dxa"/>
            <w:vMerge w:val="restart"/>
            <w:vAlign w:val="center"/>
          </w:tcPr>
          <w:p w:rsidR="008A371E" w:rsidRPr="00C75F1C" w:rsidP="008A371E" w14:paraId="298D1465"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Merge w:val="restart"/>
            <w:vAlign w:val="center"/>
          </w:tcPr>
          <w:p w:rsidR="008A371E" w:rsidRPr="00C75F1C" w:rsidP="008A371E" w14:paraId="24542017" w14:textId="5F282238">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2"/>
                <w:sz w:val="22"/>
                <w:szCs w:val="22"/>
              </w:rPr>
              <w:t>0.017</w:t>
            </w:r>
          </w:p>
        </w:tc>
        <w:tc>
          <w:tcPr>
            <w:tcW w:w="1805" w:type="dxa"/>
            <w:vMerge w:val="restart"/>
            <w:vAlign w:val="center"/>
          </w:tcPr>
          <w:p w:rsidR="008A371E" w:rsidRPr="00C75F1C" w:rsidP="008A371E" w14:paraId="4A5FCB13" w14:textId="059FB382">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$1.74</w:t>
            </w:r>
          </w:p>
        </w:tc>
      </w:tr>
      <w:tr w14:paraId="3EA5BD61" w14:textId="77777777" w:rsidTr="790B1A3D">
        <w:tblPrEx>
          <w:tblW w:w="13747" w:type="dxa"/>
          <w:tblInd w:w="-5" w:type="dxa"/>
          <w:tblLayout w:type="fixed"/>
          <w:tblCellMar>
            <w:left w:w="0" w:type="dxa"/>
            <w:right w:w="0" w:type="dxa"/>
          </w:tblCellMar>
          <w:tblLook w:val="01E0"/>
        </w:tblPrEx>
        <w:trPr>
          <w:trHeight w:hRule="exact" w:val="207"/>
        </w:trPr>
        <w:tc>
          <w:tcPr>
            <w:tcW w:w="1855" w:type="dxa"/>
            <w:vMerge/>
          </w:tcPr>
          <w:p w:rsidR="008A371E" w:rsidRPr="00C75F1C" w:rsidP="008A371E" w14:paraId="5A411675" w14:textId="77777777">
            <w:pPr>
              <w:autoSpaceDE w:val="0"/>
              <w:autoSpaceDN w:val="0"/>
              <w:rPr>
                <w:rFonts w:asciiTheme="minorHAnsi" w:hAnsiTheme="minorHAnsi" w:cstheme="minorHAnsi"/>
                <w:sz w:val="22"/>
                <w:szCs w:val="22"/>
              </w:rPr>
            </w:pPr>
          </w:p>
        </w:tc>
        <w:tc>
          <w:tcPr>
            <w:tcW w:w="4947" w:type="dxa"/>
            <w:tcBorders>
              <w:top w:val="nil"/>
            </w:tcBorders>
            <w:vAlign w:val="center"/>
          </w:tcPr>
          <w:p w:rsidR="008A371E" w:rsidRPr="00C75F1C" w:rsidP="008A371E" w14:paraId="0E076EF5" w14:textId="77777777">
            <w:pPr>
              <w:autoSpaceDE w:val="0"/>
              <w:autoSpaceDN w:val="0"/>
              <w:rPr>
                <w:rFonts w:asciiTheme="minorHAnsi" w:hAnsiTheme="minorHAnsi" w:cstheme="minorHAnsi"/>
                <w:sz w:val="22"/>
                <w:szCs w:val="22"/>
              </w:rPr>
            </w:pPr>
          </w:p>
        </w:tc>
        <w:tc>
          <w:tcPr>
            <w:tcW w:w="1904" w:type="dxa"/>
            <w:tcBorders>
              <w:top w:val="nil"/>
            </w:tcBorders>
          </w:tcPr>
          <w:p w:rsidR="008A371E" w:rsidRPr="00C75F1C" w:rsidP="008A371E" w14:paraId="4E38686C" w14:textId="77777777">
            <w:pPr>
              <w:autoSpaceDE w:val="0"/>
              <w:autoSpaceDN w:val="0"/>
              <w:spacing w:line="182" w:lineRule="exact"/>
              <w:ind w:left="102"/>
              <w:rPr>
                <w:rFonts w:asciiTheme="minorHAnsi" w:hAnsiTheme="minorHAnsi" w:cstheme="minorHAnsi"/>
                <w:sz w:val="22"/>
                <w:szCs w:val="22"/>
              </w:rPr>
            </w:pPr>
            <w:r w:rsidRPr="00C75F1C">
              <w:rPr>
                <w:rFonts w:asciiTheme="minorHAnsi" w:hAnsiTheme="minorHAnsi" w:cstheme="minorHAnsi"/>
                <w:spacing w:val="-2"/>
                <w:sz w:val="22"/>
                <w:szCs w:val="22"/>
              </w:rPr>
              <w:t>pounds</w:t>
            </w:r>
          </w:p>
        </w:tc>
        <w:tc>
          <w:tcPr>
            <w:tcW w:w="1714" w:type="dxa"/>
            <w:vMerge/>
            <w:vAlign w:val="center"/>
          </w:tcPr>
          <w:p w:rsidR="008A371E" w:rsidRPr="00C75F1C" w:rsidP="008A371E" w14:paraId="650AD2A5" w14:textId="77777777">
            <w:pPr>
              <w:autoSpaceDE w:val="0"/>
              <w:autoSpaceDN w:val="0"/>
              <w:jc w:val="right"/>
              <w:rPr>
                <w:rFonts w:asciiTheme="minorHAnsi" w:hAnsiTheme="minorHAnsi" w:cstheme="minorHAnsi"/>
                <w:sz w:val="22"/>
                <w:szCs w:val="22"/>
              </w:rPr>
            </w:pPr>
          </w:p>
        </w:tc>
        <w:tc>
          <w:tcPr>
            <w:tcW w:w="1522" w:type="dxa"/>
            <w:vMerge/>
            <w:vAlign w:val="center"/>
          </w:tcPr>
          <w:p w:rsidR="008A371E" w:rsidRPr="00C75F1C" w:rsidP="008A371E" w14:paraId="6B3FF4DB" w14:textId="77777777">
            <w:pPr>
              <w:autoSpaceDE w:val="0"/>
              <w:autoSpaceDN w:val="0"/>
              <w:jc w:val="right"/>
              <w:rPr>
                <w:rFonts w:asciiTheme="minorHAnsi" w:hAnsiTheme="minorHAnsi" w:cstheme="minorHAnsi"/>
                <w:sz w:val="22"/>
                <w:szCs w:val="22"/>
              </w:rPr>
            </w:pPr>
          </w:p>
        </w:tc>
        <w:tc>
          <w:tcPr>
            <w:tcW w:w="1805" w:type="dxa"/>
            <w:vMerge/>
            <w:vAlign w:val="center"/>
          </w:tcPr>
          <w:p w:rsidR="008A371E" w:rsidRPr="00C75F1C" w:rsidP="008A371E" w14:paraId="0FA16B80" w14:textId="77777777">
            <w:pPr>
              <w:autoSpaceDE w:val="0"/>
              <w:autoSpaceDN w:val="0"/>
              <w:jc w:val="right"/>
              <w:rPr>
                <w:rFonts w:asciiTheme="minorHAnsi" w:hAnsiTheme="minorHAnsi" w:cstheme="minorHAnsi"/>
                <w:sz w:val="22"/>
                <w:szCs w:val="22"/>
              </w:rPr>
            </w:pPr>
          </w:p>
        </w:tc>
      </w:tr>
      <w:tr w14:paraId="1EC692FA" w14:textId="77777777" w:rsidTr="00C224A8">
        <w:tblPrEx>
          <w:tblW w:w="13747" w:type="dxa"/>
          <w:tblInd w:w="-5" w:type="dxa"/>
          <w:tblLayout w:type="fixed"/>
          <w:tblCellMar>
            <w:left w:w="0" w:type="dxa"/>
            <w:right w:w="0" w:type="dxa"/>
          </w:tblCellMar>
          <w:tblLook w:val="01E0"/>
        </w:tblPrEx>
        <w:trPr>
          <w:trHeight w:hRule="exact" w:val="300"/>
        </w:trPr>
        <w:tc>
          <w:tcPr>
            <w:tcW w:w="1855" w:type="dxa"/>
            <w:vMerge/>
          </w:tcPr>
          <w:p w:rsidR="008A371E" w:rsidRPr="00C75F1C" w:rsidP="008A371E" w14:paraId="775F0EB2" w14:textId="77777777">
            <w:pPr>
              <w:autoSpaceDE w:val="0"/>
              <w:autoSpaceDN w:val="0"/>
              <w:rPr>
                <w:rFonts w:asciiTheme="minorHAnsi" w:hAnsiTheme="minorHAnsi" w:cstheme="minorHAnsi"/>
                <w:sz w:val="22"/>
                <w:szCs w:val="22"/>
              </w:rPr>
            </w:pPr>
          </w:p>
        </w:tc>
        <w:tc>
          <w:tcPr>
            <w:tcW w:w="4947" w:type="dxa"/>
            <w:vMerge w:val="restart"/>
            <w:vAlign w:val="center"/>
          </w:tcPr>
          <w:p w:rsidR="008A371E" w:rsidRPr="00C75F1C" w:rsidP="008A371E" w14:paraId="14C3C86A" w14:textId="4CB662A1">
            <w:pPr>
              <w:autoSpaceDE w:val="0"/>
              <w:autoSpaceDN w:val="0"/>
              <w:spacing w:line="187" w:lineRule="exact"/>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copies</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any</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submitted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to EPA</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under</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5"/>
                <w:sz w:val="22"/>
                <w:szCs w:val="22"/>
              </w:rPr>
              <w:t xml:space="preserve">the </w:t>
            </w:r>
            <w:r w:rsidRPr="00C75F1C">
              <w:rPr>
                <w:rFonts w:asciiTheme="minorHAnsi" w:hAnsiTheme="minorHAnsi" w:cstheme="minorHAnsi"/>
                <w:sz w:val="22"/>
                <w:szCs w:val="22"/>
              </w:rPr>
              <w:t>reporting</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requirements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in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2"/>
                <w:sz w:val="22"/>
                <w:szCs w:val="22"/>
              </w:rPr>
              <w:t xml:space="preserve"> action</w:t>
            </w:r>
          </w:p>
        </w:tc>
        <w:tc>
          <w:tcPr>
            <w:tcW w:w="1904" w:type="dxa"/>
          </w:tcPr>
          <w:p w:rsidR="008A371E" w:rsidRPr="00C75F1C" w:rsidP="008A371E" w14:paraId="35EC46D3"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A371E" w:rsidRPr="00C75F1C" w:rsidP="008A371E" w14:paraId="4465EEF5"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A371E" w:rsidRPr="00C75F1C" w:rsidP="008A371E" w14:paraId="158D12D6" w14:textId="21B5B6C1">
            <w:pPr>
              <w:autoSpaceDE w:val="0"/>
              <w:autoSpaceDN w:val="0"/>
              <w:ind w:right="101"/>
              <w:jc w:val="right"/>
              <w:rPr>
                <w:rFonts w:asciiTheme="minorHAnsi" w:hAnsiTheme="minorHAnsi" w:cstheme="minorHAnsi"/>
                <w:sz w:val="22"/>
                <w:szCs w:val="22"/>
              </w:rPr>
            </w:pPr>
            <w:r w:rsidRPr="00C75F1C">
              <w:rPr>
                <w:rFonts w:asciiTheme="minorHAnsi" w:hAnsiTheme="minorHAnsi" w:cstheme="minorHAnsi"/>
                <w:spacing w:val="-2"/>
                <w:sz w:val="22"/>
                <w:szCs w:val="22"/>
              </w:rPr>
              <w:t>0.017</w:t>
            </w:r>
          </w:p>
        </w:tc>
        <w:tc>
          <w:tcPr>
            <w:tcW w:w="1805" w:type="dxa"/>
            <w:vAlign w:val="center"/>
          </w:tcPr>
          <w:p w:rsidR="008A371E" w:rsidRPr="00C75F1C" w:rsidP="008A371E" w14:paraId="60184972" w14:textId="5AB6254B">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$1.74</w:t>
            </w:r>
          </w:p>
        </w:tc>
      </w:tr>
      <w:tr w14:paraId="5EB2B835"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tcPr>
          <w:p w:rsidR="008A371E" w:rsidRPr="00C75F1C" w:rsidP="008A371E" w14:paraId="43013E43" w14:textId="77777777">
            <w:pPr>
              <w:autoSpaceDE w:val="0"/>
              <w:autoSpaceDN w:val="0"/>
              <w:rPr>
                <w:rFonts w:asciiTheme="minorHAnsi" w:hAnsiTheme="minorHAnsi" w:cstheme="minorHAnsi"/>
                <w:sz w:val="22"/>
                <w:szCs w:val="22"/>
              </w:rPr>
            </w:pPr>
          </w:p>
        </w:tc>
        <w:tc>
          <w:tcPr>
            <w:tcW w:w="4947" w:type="dxa"/>
            <w:vMerge/>
            <w:vAlign w:val="center"/>
          </w:tcPr>
          <w:p w:rsidR="008A371E" w:rsidRPr="00C75F1C" w:rsidP="008A371E" w14:paraId="21BE6815" w14:textId="29EE6E1E">
            <w:pPr>
              <w:autoSpaceDE w:val="0"/>
              <w:autoSpaceDN w:val="0"/>
              <w:ind w:left="102"/>
              <w:rPr>
                <w:rFonts w:asciiTheme="minorHAnsi" w:hAnsiTheme="minorHAnsi" w:cstheme="minorHAnsi"/>
                <w:sz w:val="22"/>
                <w:szCs w:val="22"/>
              </w:rPr>
            </w:pPr>
          </w:p>
        </w:tc>
        <w:tc>
          <w:tcPr>
            <w:tcW w:w="1904" w:type="dxa"/>
          </w:tcPr>
          <w:p w:rsidR="008A371E" w:rsidRPr="00C75F1C" w:rsidP="008A371E" w14:paraId="20ABBC02" w14:textId="77777777">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8A371E" w:rsidRPr="00C75F1C" w:rsidP="008A371E" w14:paraId="77584C0D" w14:textId="77777777">
            <w:pPr>
              <w:autoSpaceDE w:val="0"/>
              <w:autoSpaceDN w:val="0"/>
              <w:ind w:right="102"/>
              <w:jc w:val="right"/>
              <w:rPr>
                <w:rFonts w:asciiTheme="minorHAnsi" w:hAnsiTheme="minorHAnsi" w:cstheme="minorHAnsi"/>
                <w:sz w:val="22"/>
                <w:szCs w:val="22"/>
              </w:rPr>
            </w:pPr>
            <w:r w:rsidRPr="00C75F1C">
              <w:rPr>
                <w:rFonts w:asciiTheme="minorHAnsi" w:hAnsiTheme="minorHAnsi" w:cstheme="minorHAnsi"/>
                <w:spacing w:val="-10"/>
                <w:sz w:val="22"/>
                <w:szCs w:val="22"/>
              </w:rPr>
              <w:t>1</w:t>
            </w:r>
          </w:p>
        </w:tc>
        <w:tc>
          <w:tcPr>
            <w:tcW w:w="1522" w:type="dxa"/>
            <w:vAlign w:val="center"/>
          </w:tcPr>
          <w:p w:rsidR="008A371E" w:rsidRPr="00C75F1C" w:rsidP="008A371E" w14:paraId="116A78D3" w14:textId="5330DFFB">
            <w:pPr>
              <w:autoSpaceDE w:val="0"/>
              <w:autoSpaceDN w:val="0"/>
              <w:ind w:right="100"/>
              <w:jc w:val="right"/>
              <w:rPr>
                <w:rFonts w:asciiTheme="minorHAnsi" w:hAnsiTheme="minorHAnsi" w:cstheme="minorHAnsi"/>
                <w:sz w:val="22"/>
                <w:szCs w:val="22"/>
              </w:rPr>
            </w:pPr>
            <w:r w:rsidRPr="00C75F1C">
              <w:rPr>
                <w:rFonts w:asciiTheme="minorHAnsi" w:hAnsiTheme="minorHAnsi" w:cstheme="minorHAnsi"/>
                <w:spacing w:val="-2"/>
                <w:sz w:val="22"/>
                <w:szCs w:val="22"/>
              </w:rPr>
              <w:t>0.017</w:t>
            </w:r>
          </w:p>
        </w:tc>
        <w:tc>
          <w:tcPr>
            <w:tcW w:w="1805" w:type="dxa"/>
            <w:vAlign w:val="center"/>
          </w:tcPr>
          <w:p w:rsidR="008A371E" w:rsidRPr="00C75F1C" w:rsidP="008A371E" w14:paraId="3CA9F1EC" w14:textId="18C18863">
            <w:pPr>
              <w:autoSpaceDE w:val="0"/>
              <w:autoSpaceDN w:val="0"/>
              <w:ind w:right="98"/>
              <w:jc w:val="right"/>
              <w:rPr>
                <w:rFonts w:asciiTheme="minorHAnsi" w:hAnsiTheme="minorHAnsi" w:cstheme="minorHAnsi"/>
                <w:sz w:val="22"/>
                <w:szCs w:val="22"/>
              </w:rPr>
            </w:pPr>
            <w:r w:rsidRPr="00C75F1C">
              <w:rPr>
                <w:rFonts w:asciiTheme="minorHAnsi" w:hAnsiTheme="minorHAnsi" w:cstheme="minorHAnsi"/>
                <w:sz w:val="22"/>
                <w:szCs w:val="22"/>
              </w:rPr>
              <w:t>$1.74</w:t>
            </w:r>
          </w:p>
        </w:tc>
      </w:tr>
      <w:tr w14:paraId="3C58F1AF" w14:textId="77777777" w:rsidTr="790B1A3D">
        <w:tblPrEx>
          <w:tblW w:w="13747" w:type="dxa"/>
          <w:tblInd w:w="-5" w:type="dxa"/>
          <w:tblLayout w:type="fixed"/>
          <w:tblCellMar>
            <w:left w:w="0" w:type="dxa"/>
            <w:right w:w="0" w:type="dxa"/>
          </w:tblCellMar>
          <w:tblLook w:val="01E0"/>
        </w:tblPrEx>
        <w:trPr>
          <w:trHeight w:hRule="exact" w:val="442"/>
        </w:trPr>
        <w:tc>
          <w:tcPr>
            <w:tcW w:w="1855" w:type="dxa"/>
            <w:vMerge/>
          </w:tcPr>
          <w:p w:rsidR="008A371E" w:rsidRPr="00C75F1C" w:rsidP="008A371E" w14:paraId="17E39F50" w14:textId="77777777">
            <w:pPr>
              <w:autoSpaceDE w:val="0"/>
              <w:autoSpaceDN w:val="0"/>
              <w:rPr>
                <w:rFonts w:asciiTheme="minorHAnsi" w:hAnsiTheme="minorHAnsi" w:cstheme="minorHAnsi"/>
                <w:sz w:val="22"/>
                <w:szCs w:val="22"/>
              </w:rPr>
            </w:pPr>
          </w:p>
        </w:tc>
        <w:tc>
          <w:tcPr>
            <w:tcW w:w="4947" w:type="dxa"/>
            <w:tcBorders>
              <w:top w:val="single" w:sz="4" w:space="0" w:color="000000" w:themeColor="text1"/>
              <w:bottom w:val="single" w:sz="4" w:space="0" w:color="000000" w:themeColor="text1"/>
            </w:tcBorders>
            <w:vAlign w:val="center"/>
          </w:tcPr>
          <w:p w:rsidR="008A371E" w:rsidRPr="00C75F1C" w:rsidP="008A371E" w14:paraId="12638539" w14:textId="2D87EAB3">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ALD</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system</w:t>
            </w:r>
            <w:r w:rsidRPr="00C75F1C">
              <w:rPr>
                <w:rFonts w:asciiTheme="minorHAnsi" w:hAnsiTheme="minorHAnsi" w:cstheme="minorHAnsi"/>
                <w:spacing w:val="-2"/>
                <w:sz w:val="22"/>
                <w:szCs w:val="22"/>
              </w:rPr>
              <w:t xml:space="preserve"> records</w:t>
            </w:r>
          </w:p>
        </w:tc>
        <w:tc>
          <w:tcPr>
            <w:tcW w:w="1904" w:type="dxa"/>
          </w:tcPr>
          <w:p w:rsidR="008A371E" w:rsidRPr="00C75F1C" w:rsidP="008A371E" w14:paraId="0EFAA849" w14:textId="484B73CF">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&gt;1500</w:t>
            </w:r>
            <w:r w:rsidRPr="00C75F1C">
              <w:rPr>
                <w:rFonts w:asciiTheme="minorHAnsi" w:hAnsiTheme="minorHAnsi" w:cstheme="minorHAnsi"/>
                <w:spacing w:val="-12"/>
                <w:sz w:val="22"/>
                <w:szCs w:val="22"/>
              </w:rPr>
              <w:t xml:space="preserve"> </w:t>
            </w:r>
            <w:r w:rsidRPr="00C75F1C">
              <w:rPr>
                <w:rFonts w:asciiTheme="minorHAnsi" w:hAnsiTheme="minorHAnsi" w:cstheme="minorHAnsi"/>
                <w:sz w:val="22"/>
                <w:szCs w:val="22"/>
              </w:rPr>
              <w:t>pounds</w:t>
            </w:r>
            <w:r w:rsidRPr="00C75F1C">
              <w:rPr>
                <w:rFonts w:asciiTheme="minorHAnsi" w:hAnsiTheme="minorHAnsi" w:cstheme="minorHAnsi"/>
                <w:spacing w:val="-11"/>
                <w:sz w:val="22"/>
                <w:szCs w:val="22"/>
              </w:rPr>
              <w:t xml:space="preserve"> </w:t>
            </w:r>
            <w:r w:rsidRPr="00C75F1C">
              <w:rPr>
                <w:rFonts w:asciiTheme="minorHAnsi" w:hAnsiTheme="minorHAnsi" w:cstheme="minorHAnsi"/>
                <w:sz w:val="22"/>
                <w:szCs w:val="22"/>
              </w:rPr>
              <w:t>with direct ALD</w:t>
            </w:r>
          </w:p>
        </w:tc>
        <w:tc>
          <w:tcPr>
            <w:tcW w:w="1714" w:type="dxa"/>
            <w:vAlign w:val="center"/>
          </w:tcPr>
          <w:p w:rsidR="008A371E" w:rsidRPr="00C75F1C" w:rsidP="008A371E" w14:paraId="4116C46C" w14:textId="379BD2D8">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8A371E" w:rsidRPr="00C75F1C" w:rsidP="008A371E" w14:paraId="217A3D27" w14:textId="150D802B">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0.017</w:t>
            </w:r>
          </w:p>
        </w:tc>
        <w:tc>
          <w:tcPr>
            <w:tcW w:w="1805" w:type="dxa"/>
            <w:vAlign w:val="center"/>
          </w:tcPr>
          <w:p w:rsidR="008A371E" w:rsidRPr="00C75F1C" w:rsidP="008A371E" w14:paraId="6988B371" w14:textId="539A0525">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$1.74</w:t>
            </w:r>
          </w:p>
        </w:tc>
      </w:tr>
      <w:tr w14:paraId="67FE3B6D"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restart"/>
            <w:tcBorders>
              <w:top w:val="single" w:sz="4" w:space="0" w:color="000000" w:themeColor="text1"/>
            </w:tcBorders>
            <w:vAlign w:val="center"/>
          </w:tcPr>
          <w:p w:rsidR="00CA56CE" w:rsidRPr="00C75F1C" w:rsidP="00CA56CE" w14:paraId="3B3C952D" w14:textId="6AD92073">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bCs/>
                <w:sz w:val="22"/>
                <w:szCs w:val="22"/>
              </w:rPr>
              <w:t>Refrigeration and Air Conditioning Equipment Technicians</w:t>
            </w:r>
          </w:p>
        </w:tc>
        <w:tc>
          <w:tcPr>
            <w:tcW w:w="4947" w:type="dxa"/>
            <w:vMerge w:val="restart"/>
            <w:tcBorders>
              <w:top w:val="single" w:sz="4" w:space="0" w:color="000000" w:themeColor="text1"/>
            </w:tcBorders>
            <w:vAlign w:val="center"/>
          </w:tcPr>
          <w:p w:rsidR="00CA56CE" w:rsidRPr="00C75F1C" w:rsidP="00CA56CE" w14:paraId="1E33A795" w14:textId="6AE1EB12">
            <w:pPr>
              <w:autoSpaceDE w:val="0"/>
              <w:autoSpaceDN w:val="0"/>
              <w:rPr>
                <w:rFonts w:asciiTheme="minorHAnsi" w:hAnsiTheme="minorHAnsi" w:cstheme="minorHAnsi"/>
                <w:sz w:val="22"/>
                <w:szCs w:val="22"/>
              </w:rPr>
            </w:pPr>
            <w:r w:rsidRPr="00C75F1C">
              <w:rPr>
                <w:rFonts w:asciiTheme="minorHAnsi" w:hAnsiTheme="minorHAnsi" w:cstheme="minorHAnsi"/>
                <w:sz w:val="22"/>
                <w:szCs w:val="22"/>
              </w:rPr>
              <w:t xml:space="preserve">  Provide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inspection</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records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owners/operators</w:t>
            </w:r>
          </w:p>
        </w:tc>
        <w:tc>
          <w:tcPr>
            <w:tcW w:w="1904" w:type="dxa"/>
          </w:tcPr>
          <w:p w:rsidR="00CA56CE" w:rsidRPr="00C75F1C" w:rsidP="00CA56CE" w14:paraId="3EB0B680" w14:textId="2BE6534B">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CA56CE" w:rsidRPr="00C75F1C" w:rsidP="00CA56CE" w14:paraId="1C562F42" w14:textId="3E162835">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0.67</w:t>
            </w:r>
          </w:p>
        </w:tc>
        <w:tc>
          <w:tcPr>
            <w:tcW w:w="1522" w:type="dxa"/>
            <w:vAlign w:val="center"/>
          </w:tcPr>
          <w:p w:rsidR="00CA56CE" w:rsidRPr="00C75F1C" w:rsidP="00CA56CE" w14:paraId="315FB9E4" w14:textId="7311496D">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0.017</w:t>
            </w:r>
          </w:p>
        </w:tc>
        <w:tc>
          <w:tcPr>
            <w:tcW w:w="1805" w:type="dxa"/>
            <w:vAlign w:val="center"/>
          </w:tcPr>
          <w:p w:rsidR="00CA56CE" w:rsidRPr="00C75F1C" w:rsidP="00CA56CE" w14:paraId="406B1B2C" w14:textId="439954D7">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$0.96</w:t>
            </w:r>
          </w:p>
        </w:tc>
      </w:tr>
      <w:tr w14:paraId="6FE3F940"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CA56CE" w:rsidRPr="00C75F1C" w:rsidP="00CA56CE" w14:paraId="1F3AB9A3" w14:textId="77777777">
            <w:pPr>
              <w:autoSpaceDE w:val="0"/>
              <w:autoSpaceDN w:val="0"/>
              <w:rPr>
                <w:rFonts w:asciiTheme="minorHAnsi" w:hAnsiTheme="minorHAnsi" w:cstheme="minorHAnsi"/>
                <w:sz w:val="22"/>
                <w:szCs w:val="22"/>
              </w:rPr>
            </w:pPr>
          </w:p>
        </w:tc>
        <w:tc>
          <w:tcPr>
            <w:tcW w:w="4947" w:type="dxa"/>
            <w:vMerge/>
            <w:vAlign w:val="center"/>
          </w:tcPr>
          <w:p w:rsidR="00CA56CE" w:rsidRPr="00C75F1C" w:rsidP="00CA56CE" w14:paraId="2AF0716A" w14:textId="77777777">
            <w:pPr>
              <w:autoSpaceDE w:val="0"/>
              <w:autoSpaceDN w:val="0"/>
              <w:ind w:left="102"/>
              <w:rPr>
                <w:rFonts w:asciiTheme="minorHAnsi" w:hAnsiTheme="minorHAnsi" w:cstheme="minorHAnsi"/>
                <w:sz w:val="22"/>
                <w:szCs w:val="22"/>
              </w:rPr>
            </w:pPr>
          </w:p>
        </w:tc>
        <w:tc>
          <w:tcPr>
            <w:tcW w:w="1904" w:type="dxa"/>
          </w:tcPr>
          <w:p w:rsidR="00CA56CE" w:rsidRPr="00C75F1C" w:rsidP="00CA56CE" w14:paraId="653BC91F" w14:textId="5E3426E5">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CA56CE" w:rsidRPr="00C75F1C" w:rsidP="00CA56CE" w14:paraId="419F8D64" w14:textId="41FABF3F">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0.</w:t>
            </w:r>
            <w:r w:rsidRPr="00C75F1C" w:rsidR="008A371E">
              <w:rPr>
                <w:rFonts w:asciiTheme="minorHAnsi" w:hAnsiTheme="minorHAnsi" w:cstheme="minorHAnsi"/>
                <w:spacing w:val="-4"/>
                <w:sz w:val="22"/>
                <w:szCs w:val="22"/>
              </w:rPr>
              <w:t>51</w:t>
            </w:r>
          </w:p>
        </w:tc>
        <w:tc>
          <w:tcPr>
            <w:tcW w:w="1522" w:type="dxa"/>
            <w:vAlign w:val="center"/>
          </w:tcPr>
          <w:p w:rsidR="00CA56CE" w:rsidRPr="00C75F1C" w:rsidP="00CA56CE" w14:paraId="21001B15" w14:textId="50249074">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0.017</w:t>
            </w:r>
          </w:p>
        </w:tc>
        <w:tc>
          <w:tcPr>
            <w:tcW w:w="1805" w:type="dxa"/>
            <w:vAlign w:val="center"/>
          </w:tcPr>
          <w:p w:rsidR="00CA56CE" w:rsidRPr="00C75F1C" w:rsidP="00CA56CE" w14:paraId="1C1BC1BC" w14:textId="1F042500">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$0.96</w:t>
            </w:r>
          </w:p>
        </w:tc>
      </w:tr>
      <w:tr w14:paraId="7C2A872A"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CA56CE" w:rsidRPr="00C75F1C" w:rsidP="00CA56CE" w14:paraId="17DDEFAF" w14:textId="77777777">
            <w:pPr>
              <w:autoSpaceDE w:val="0"/>
              <w:autoSpaceDN w:val="0"/>
              <w:rPr>
                <w:rFonts w:asciiTheme="minorHAnsi" w:hAnsiTheme="minorHAnsi" w:cstheme="minorHAnsi"/>
                <w:sz w:val="22"/>
                <w:szCs w:val="22"/>
              </w:rPr>
            </w:pPr>
          </w:p>
        </w:tc>
        <w:tc>
          <w:tcPr>
            <w:tcW w:w="4947" w:type="dxa"/>
            <w:vMerge w:val="restart"/>
            <w:tcBorders>
              <w:top w:val="single" w:sz="4" w:space="0" w:color="000000" w:themeColor="text1"/>
            </w:tcBorders>
            <w:vAlign w:val="center"/>
          </w:tcPr>
          <w:p w:rsidR="00CA56CE" w:rsidRPr="00C75F1C" w:rsidP="00CA56CE" w14:paraId="3840C18D" w14:textId="0BF29635">
            <w:pPr>
              <w:autoSpaceDE w:val="0"/>
              <w:autoSpaceDN w:val="0"/>
              <w:ind w:left="102" w:right="50"/>
              <w:rPr>
                <w:rFonts w:asciiTheme="minorHAnsi" w:hAnsiTheme="minorHAnsi" w:cstheme="minorHAnsi"/>
                <w:sz w:val="22"/>
                <w:szCs w:val="22"/>
              </w:rPr>
            </w:pPr>
            <w:r w:rsidRPr="00C75F1C">
              <w:rPr>
                <w:rFonts w:asciiTheme="minorHAnsi" w:hAnsiTheme="minorHAnsi" w:cstheme="minorHAnsi"/>
                <w:sz w:val="22"/>
                <w:szCs w:val="22"/>
              </w:rPr>
              <w:t>Provide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reports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results</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verification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tests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any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time</w:t>
            </w:r>
            <w:r w:rsidRPr="00C75F1C">
              <w:rPr>
                <w:rFonts w:asciiTheme="minorHAnsi" w:hAnsiTheme="minorHAnsi" w:cstheme="minorHAnsi"/>
                <w:spacing w:val="-5"/>
                <w:sz w:val="22"/>
                <w:szCs w:val="22"/>
              </w:rPr>
              <w:t xml:space="preserve"> </w:t>
            </w:r>
            <w:r w:rsidRPr="00C75F1C">
              <w:rPr>
                <w:rFonts w:asciiTheme="minorHAnsi" w:hAnsiTheme="minorHAnsi" w:cstheme="minorHAnsi"/>
                <w:sz w:val="22"/>
                <w:szCs w:val="22"/>
              </w:rPr>
              <w:t>leak rate threshold is exceeded to owners/operators</w:t>
            </w:r>
          </w:p>
        </w:tc>
        <w:tc>
          <w:tcPr>
            <w:tcW w:w="1904" w:type="dxa"/>
          </w:tcPr>
          <w:p w:rsidR="00CA56CE" w:rsidRPr="00C75F1C" w:rsidP="00CA56CE" w14:paraId="274E01CF" w14:textId="4BF7F93C">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CA56CE" w:rsidRPr="00C75F1C" w:rsidP="00CA56CE" w14:paraId="76A835E4" w14:textId="03215D93">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0.67</w:t>
            </w:r>
          </w:p>
        </w:tc>
        <w:tc>
          <w:tcPr>
            <w:tcW w:w="1522" w:type="dxa"/>
            <w:vAlign w:val="center"/>
          </w:tcPr>
          <w:p w:rsidR="00CA56CE" w:rsidRPr="00C75F1C" w:rsidP="00CA56CE" w14:paraId="2E2867E9" w14:textId="320F7DA9">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0.017</w:t>
            </w:r>
          </w:p>
        </w:tc>
        <w:tc>
          <w:tcPr>
            <w:tcW w:w="1805" w:type="dxa"/>
            <w:vAlign w:val="center"/>
          </w:tcPr>
          <w:p w:rsidR="00CA56CE" w:rsidRPr="00C75F1C" w:rsidP="00CA56CE" w14:paraId="5F2727B0" w14:textId="581394A5">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$0.96</w:t>
            </w:r>
          </w:p>
        </w:tc>
      </w:tr>
      <w:tr w14:paraId="3C0145E8"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CA56CE" w:rsidRPr="00C75F1C" w:rsidP="00CA56CE" w14:paraId="6120ACDB" w14:textId="77777777">
            <w:pPr>
              <w:autoSpaceDE w:val="0"/>
              <w:autoSpaceDN w:val="0"/>
              <w:rPr>
                <w:rFonts w:asciiTheme="minorHAnsi" w:hAnsiTheme="minorHAnsi" w:cstheme="minorHAnsi"/>
                <w:sz w:val="22"/>
                <w:szCs w:val="22"/>
              </w:rPr>
            </w:pPr>
          </w:p>
        </w:tc>
        <w:tc>
          <w:tcPr>
            <w:tcW w:w="4947" w:type="dxa"/>
            <w:vMerge/>
            <w:vAlign w:val="center"/>
          </w:tcPr>
          <w:p w:rsidR="00CA56CE" w:rsidRPr="00C75F1C" w:rsidP="00CA56CE" w14:paraId="3D942E24" w14:textId="77777777">
            <w:pPr>
              <w:autoSpaceDE w:val="0"/>
              <w:autoSpaceDN w:val="0"/>
              <w:ind w:left="102"/>
              <w:rPr>
                <w:rFonts w:asciiTheme="minorHAnsi" w:hAnsiTheme="minorHAnsi" w:cstheme="minorHAnsi"/>
                <w:sz w:val="22"/>
                <w:szCs w:val="22"/>
              </w:rPr>
            </w:pPr>
          </w:p>
        </w:tc>
        <w:tc>
          <w:tcPr>
            <w:tcW w:w="1904" w:type="dxa"/>
          </w:tcPr>
          <w:p w:rsidR="00CA56CE" w:rsidRPr="00C75F1C" w:rsidP="00CA56CE" w14:paraId="78BAFA16" w14:textId="216AF79D">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CA56CE" w:rsidRPr="00C75F1C" w:rsidP="00CA56CE" w14:paraId="3819041F" w14:textId="4B87B49E">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0.</w:t>
            </w:r>
            <w:r w:rsidRPr="00C75F1C" w:rsidR="008A371E">
              <w:rPr>
                <w:rFonts w:asciiTheme="minorHAnsi" w:hAnsiTheme="minorHAnsi" w:cstheme="minorHAnsi"/>
                <w:spacing w:val="-4"/>
                <w:sz w:val="22"/>
                <w:szCs w:val="22"/>
              </w:rPr>
              <w:t>51</w:t>
            </w:r>
          </w:p>
        </w:tc>
        <w:tc>
          <w:tcPr>
            <w:tcW w:w="1522" w:type="dxa"/>
            <w:vAlign w:val="center"/>
          </w:tcPr>
          <w:p w:rsidR="00CA56CE" w:rsidRPr="00C75F1C" w:rsidP="00CA56CE" w14:paraId="32BFE2EB" w14:textId="59F9A932">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0.017</w:t>
            </w:r>
          </w:p>
        </w:tc>
        <w:tc>
          <w:tcPr>
            <w:tcW w:w="1805" w:type="dxa"/>
            <w:vAlign w:val="center"/>
          </w:tcPr>
          <w:p w:rsidR="00CA56CE" w:rsidRPr="00C75F1C" w:rsidP="00CA56CE" w14:paraId="06711A0E" w14:textId="12EA6978">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$0.96</w:t>
            </w:r>
          </w:p>
        </w:tc>
      </w:tr>
      <w:tr w14:paraId="0E566AE5"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B81AF4" w:rsidRPr="00C75F1C" w:rsidP="00B81AF4" w14:paraId="7E6D3885" w14:textId="77777777">
            <w:pPr>
              <w:autoSpaceDE w:val="0"/>
              <w:autoSpaceDN w:val="0"/>
              <w:rPr>
                <w:rFonts w:asciiTheme="minorHAnsi" w:hAnsiTheme="minorHAnsi" w:cstheme="minorHAnsi"/>
                <w:sz w:val="22"/>
                <w:szCs w:val="22"/>
              </w:rPr>
            </w:pPr>
          </w:p>
        </w:tc>
        <w:tc>
          <w:tcPr>
            <w:tcW w:w="4947" w:type="dxa"/>
            <w:vMerge w:val="restart"/>
            <w:tcBorders>
              <w:top w:val="single" w:sz="4" w:space="0" w:color="000000" w:themeColor="text1"/>
            </w:tcBorders>
            <w:vAlign w:val="center"/>
          </w:tcPr>
          <w:p w:rsidR="00B81AF4" w:rsidRPr="00C75F1C" w:rsidP="00B81AF4" w14:paraId="3F1E33C9" w14:textId="0A9F50BB">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Provide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invoices</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to</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appliance</w:t>
            </w:r>
            <w:r w:rsidRPr="00C75F1C">
              <w:rPr>
                <w:rFonts w:asciiTheme="minorHAnsi" w:hAnsiTheme="minorHAnsi" w:cstheme="minorHAnsi"/>
                <w:spacing w:val="-4"/>
                <w:sz w:val="22"/>
                <w:szCs w:val="22"/>
              </w:rPr>
              <w:t xml:space="preserve"> </w:t>
            </w:r>
            <w:r w:rsidRPr="00C75F1C">
              <w:rPr>
                <w:rFonts w:asciiTheme="minorHAnsi" w:hAnsiTheme="minorHAnsi" w:cstheme="minorHAnsi"/>
                <w:spacing w:val="-2"/>
                <w:sz w:val="22"/>
                <w:szCs w:val="22"/>
              </w:rPr>
              <w:t>owners/operators</w:t>
            </w:r>
          </w:p>
        </w:tc>
        <w:tc>
          <w:tcPr>
            <w:tcW w:w="1904" w:type="dxa"/>
          </w:tcPr>
          <w:p w:rsidR="00B81AF4" w:rsidRPr="00C75F1C" w:rsidP="00B81AF4" w14:paraId="04B58E66" w14:textId="058AB2AF">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15-50</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B81AF4" w:rsidRPr="00C75F1C" w:rsidP="00B81AF4" w14:paraId="44249381" w14:textId="69A9C258">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2.52</w:t>
            </w:r>
          </w:p>
        </w:tc>
        <w:tc>
          <w:tcPr>
            <w:tcW w:w="1522" w:type="dxa"/>
            <w:vAlign w:val="center"/>
          </w:tcPr>
          <w:p w:rsidR="00B81AF4" w:rsidRPr="00C75F1C" w:rsidP="00B81AF4" w14:paraId="4A3B9B66" w14:textId="4D0F7B20">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0.033</w:t>
            </w:r>
          </w:p>
        </w:tc>
        <w:tc>
          <w:tcPr>
            <w:tcW w:w="1805" w:type="dxa"/>
            <w:vAlign w:val="center"/>
          </w:tcPr>
          <w:p w:rsidR="00B81AF4" w:rsidRPr="00C75F1C" w:rsidP="00B81AF4" w14:paraId="6BC5623B" w14:textId="379EFD78">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$1.93</w:t>
            </w:r>
          </w:p>
        </w:tc>
      </w:tr>
      <w:tr w14:paraId="382AC1DA"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B81AF4" w:rsidRPr="00C75F1C" w:rsidP="00B81AF4" w14:paraId="244F979A" w14:textId="77777777">
            <w:pPr>
              <w:autoSpaceDE w:val="0"/>
              <w:autoSpaceDN w:val="0"/>
              <w:rPr>
                <w:rFonts w:asciiTheme="minorHAnsi" w:hAnsiTheme="minorHAnsi" w:cstheme="minorHAnsi"/>
                <w:sz w:val="22"/>
                <w:szCs w:val="22"/>
              </w:rPr>
            </w:pPr>
          </w:p>
        </w:tc>
        <w:tc>
          <w:tcPr>
            <w:tcW w:w="4947" w:type="dxa"/>
            <w:vMerge/>
            <w:vAlign w:val="center"/>
          </w:tcPr>
          <w:p w:rsidR="00B81AF4" w:rsidRPr="00C75F1C" w:rsidP="00B81AF4" w14:paraId="1C77C291" w14:textId="77777777">
            <w:pPr>
              <w:autoSpaceDE w:val="0"/>
              <w:autoSpaceDN w:val="0"/>
              <w:ind w:left="102"/>
              <w:rPr>
                <w:rFonts w:asciiTheme="minorHAnsi" w:hAnsiTheme="minorHAnsi" w:cstheme="minorHAnsi"/>
                <w:sz w:val="22"/>
                <w:szCs w:val="22"/>
              </w:rPr>
            </w:pPr>
          </w:p>
        </w:tc>
        <w:tc>
          <w:tcPr>
            <w:tcW w:w="1904" w:type="dxa"/>
          </w:tcPr>
          <w:p w:rsidR="00B81AF4" w:rsidRPr="00C75F1C" w:rsidP="00B81AF4" w14:paraId="3970036D" w14:textId="4588AD8C">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&gt;50</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pounds</w:t>
            </w:r>
          </w:p>
        </w:tc>
        <w:tc>
          <w:tcPr>
            <w:tcW w:w="1714" w:type="dxa"/>
            <w:vAlign w:val="center"/>
          </w:tcPr>
          <w:p w:rsidR="00B81AF4" w:rsidRPr="00C75F1C" w:rsidP="00B81AF4" w14:paraId="194042C5" w14:textId="75560C48">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4"/>
                <w:sz w:val="22"/>
                <w:szCs w:val="22"/>
              </w:rPr>
              <w:t>1.96</w:t>
            </w:r>
          </w:p>
        </w:tc>
        <w:tc>
          <w:tcPr>
            <w:tcW w:w="1522" w:type="dxa"/>
            <w:vAlign w:val="center"/>
          </w:tcPr>
          <w:p w:rsidR="00B81AF4" w:rsidRPr="00C75F1C" w:rsidP="00B81AF4" w14:paraId="514E2EB2" w14:textId="0CAAF7F5">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2"/>
                <w:sz w:val="22"/>
                <w:szCs w:val="22"/>
              </w:rPr>
              <w:t>0.033</w:t>
            </w:r>
          </w:p>
        </w:tc>
        <w:tc>
          <w:tcPr>
            <w:tcW w:w="1805" w:type="dxa"/>
            <w:vAlign w:val="center"/>
          </w:tcPr>
          <w:p w:rsidR="00B81AF4" w:rsidRPr="00C75F1C" w:rsidP="00B81AF4" w14:paraId="3F62462B" w14:textId="06BCC18F">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$1.93</w:t>
            </w:r>
          </w:p>
        </w:tc>
      </w:tr>
      <w:tr w14:paraId="7614E4D0" w14:textId="77777777" w:rsidTr="790B1A3D">
        <w:tblPrEx>
          <w:tblW w:w="13747" w:type="dxa"/>
          <w:tblInd w:w="-5" w:type="dxa"/>
          <w:tblLayout w:type="fixed"/>
          <w:tblCellMar>
            <w:left w:w="0" w:type="dxa"/>
            <w:right w:w="0" w:type="dxa"/>
          </w:tblCellMar>
          <w:tblLook w:val="01E0"/>
        </w:tblPrEx>
        <w:trPr>
          <w:trHeight w:hRule="exact" w:val="460"/>
        </w:trPr>
        <w:tc>
          <w:tcPr>
            <w:tcW w:w="1855" w:type="dxa"/>
            <w:vMerge w:val="restart"/>
            <w:tcBorders>
              <w:top w:val="single" w:sz="4" w:space="0" w:color="000000" w:themeColor="text1"/>
            </w:tcBorders>
            <w:vAlign w:val="center"/>
          </w:tcPr>
          <w:p w:rsidR="00B81AF4" w:rsidRPr="00C75F1C" w:rsidP="00B81AF4" w14:paraId="10EA4E26" w14:textId="65FF43FF">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sz w:val="22"/>
                <w:szCs w:val="22"/>
              </w:rPr>
              <w:t>Fire</w:t>
            </w:r>
            <w:r w:rsidRPr="00C75F1C">
              <w:rPr>
                <w:rFonts w:asciiTheme="minorHAnsi" w:hAnsiTheme="minorHAnsi" w:cstheme="minorHAnsi"/>
                <w:spacing w:val="-12"/>
                <w:sz w:val="22"/>
                <w:szCs w:val="22"/>
              </w:rPr>
              <w:t xml:space="preserve"> </w:t>
            </w:r>
            <w:r w:rsidRPr="00C75F1C">
              <w:rPr>
                <w:rFonts w:asciiTheme="minorHAnsi" w:hAnsiTheme="minorHAnsi" w:cstheme="minorHAnsi"/>
                <w:sz w:val="22"/>
                <w:szCs w:val="22"/>
              </w:rPr>
              <w:t>Suppression System Fillers, Servicers, and Agent</w:t>
            </w:r>
            <w:r w:rsidRPr="00C75F1C">
              <w:rPr>
                <w:rFonts w:asciiTheme="minorHAnsi" w:hAnsiTheme="minorHAnsi" w:cstheme="minorHAnsi"/>
                <w:spacing w:val="-12"/>
                <w:sz w:val="22"/>
                <w:szCs w:val="22"/>
              </w:rPr>
              <w:t xml:space="preserve"> </w:t>
            </w:r>
            <w:r w:rsidRPr="00C75F1C">
              <w:rPr>
                <w:rFonts w:asciiTheme="minorHAnsi" w:hAnsiTheme="minorHAnsi" w:cstheme="minorHAnsi"/>
                <w:sz w:val="22"/>
                <w:szCs w:val="22"/>
              </w:rPr>
              <w:t>Recyclers</w:t>
            </w:r>
          </w:p>
        </w:tc>
        <w:tc>
          <w:tcPr>
            <w:tcW w:w="4947" w:type="dxa"/>
            <w:tcBorders>
              <w:top w:val="single" w:sz="4" w:space="0" w:color="000000" w:themeColor="text1"/>
              <w:bottom w:val="single" w:sz="4" w:space="0" w:color="000000" w:themeColor="text1"/>
            </w:tcBorders>
            <w:vAlign w:val="center"/>
          </w:tcPr>
          <w:p w:rsidR="00B81AF4" w:rsidRPr="00C75F1C" w:rsidP="00B81AF4" w14:paraId="07C4C660" w14:textId="234FA04C">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Prepare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submit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2"/>
                <w:sz w:val="22"/>
                <w:szCs w:val="22"/>
              </w:rPr>
              <w:t>report</w:t>
            </w:r>
          </w:p>
        </w:tc>
        <w:tc>
          <w:tcPr>
            <w:tcW w:w="1904" w:type="dxa"/>
            <w:vMerge w:val="restart"/>
            <w:vAlign w:val="center"/>
          </w:tcPr>
          <w:p w:rsidR="00B81AF4" w:rsidRPr="00C75F1C" w:rsidP="00B81AF4" w14:paraId="22FAF7B1" w14:textId="56EF3191">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Fire</w:t>
            </w:r>
            <w:r w:rsidRPr="00C75F1C">
              <w:rPr>
                <w:rFonts w:asciiTheme="minorHAnsi" w:hAnsiTheme="minorHAnsi" w:cstheme="minorHAnsi"/>
                <w:spacing w:val="-12"/>
                <w:sz w:val="22"/>
                <w:szCs w:val="22"/>
              </w:rPr>
              <w:t xml:space="preserve"> </w:t>
            </w:r>
            <w:r w:rsidRPr="00C75F1C">
              <w:rPr>
                <w:rFonts w:asciiTheme="minorHAnsi" w:hAnsiTheme="minorHAnsi" w:cstheme="minorHAnsi"/>
                <w:sz w:val="22"/>
                <w:szCs w:val="22"/>
              </w:rPr>
              <w:t xml:space="preserve">Suppression </w:t>
            </w:r>
            <w:r w:rsidRPr="00C75F1C">
              <w:rPr>
                <w:rFonts w:asciiTheme="minorHAnsi" w:hAnsiTheme="minorHAnsi" w:cstheme="minorHAnsi"/>
                <w:spacing w:val="-2"/>
                <w:sz w:val="22"/>
                <w:szCs w:val="22"/>
              </w:rPr>
              <w:t>Equipment</w:t>
            </w:r>
          </w:p>
        </w:tc>
        <w:tc>
          <w:tcPr>
            <w:tcW w:w="1714" w:type="dxa"/>
            <w:vAlign w:val="center"/>
          </w:tcPr>
          <w:p w:rsidR="00B81AF4" w:rsidRPr="00C75F1C" w:rsidP="00B81AF4" w14:paraId="10FCF83A" w14:textId="3A4DEF6D">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53CB8204" w14:textId="5AE70B21">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5"/>
                <w:sz w:val="22"/>
                <w:szCs w:val="22"/>
              </w:rPr>
              <w:t>9.4</w:t>
            </w:r>
          </w:p>
        </w:tc>
        <w:tc>
          <w:tcPr>
            <w:tcW w:w="1805" w:type="dxa"/>
            <w:vAlign w:val="center"/>
          </w:tcPr>
          <w:p w:rsidR="00B81AF4" w:rsidRPr="00C75F1C" w:rsidP="00B81AF4" w14:paraId="4147AF17" w14:textId="2ABAD18A">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$984.04</w:t>
            </w:r>
          </w:p>
        </w:tc>
      </w:tr>
      <w:tr w14:paraId="5B8A9663" w14:textId="77777777" w:rsidTr="790B1A3D">
        <w:tblPrEx>
          <w:tblW w:w="13747" w:type="dxa"/>
          <w:tblInd w:w="-5" w:type="dxa"/>
          <w:tblLayout w:type="fixed"/>
          <w:tblCellMar>
            <w:left w:w="0" w:type="dxa"/>
            <w:right w:w="0" w:type="dxa"/>
          </w:tblCellMar>
          <w:tblLook w:val="01E0"/>
        </w:tblPrEx>
        <w:trPr>
          <w:trHeight w:hRule="exact" w:val="460"/>
        </w:trPr>
        <w:tc>
          <w:tcPr>
            <w:tcW w:w="1855" w:type="dxa"/>
            <w:vMerge/>
            <w:vAlign w:val="center"/>
          </w:tcPr>
          <w:p w:rsidR="00B81AF4" w:rsidRPr="00C75F1C" w:rsidP="00B81AF4" w14:paraId="1A9AE924" w14:textId="77777777">
            <w:pPr>
              <w:autoSpaceDE w:val="0"/>
              <w:autoSpaceDN w:val="0"/>
              <w:spacing w:before="11"/>
              <w:ind w:left="135" w:right="315"/>
              <w:rPr>
                <w:rFonts w:asciiTheme="minorHAnsi" w:hAnsiTheme="minorHAnsi" w:cstheme="minorHAnsi"/>
                <w:bCs/>
                <w:sz w:val="22"/>
                <w:szCs w:val="22"/>
              </w:rPr>
            </w:pPr>
          </w:p>
        </w:tc>
        <w:tc>
          <w:tcPr>
            <w:tcW w:w="4947" w:type="dxa"/>
            <w:tcBorders>
              <w:top w:val="single" w:sz="4" w:space="0" w:color="000000" w:themeColor="text1"/>
              <w:bottom w:val="single" w:sz="4" w:space="0" w:color="000000" w:themeColor="text1"/>
            </w:tcBorders>
            <w:vAlign w:val="center"/>
          </w:tcPr>
          <w:p w:rsidR="00B81AF4" w:rsidRPr="00C75F1C" w:rsidP="00B81AF4" w14:paraId="43EEBB02" w14:textId="40C540C0">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2"/>
                <w:sz w:val="22"/>
                <w:szCs w:val="22"/>
              </w:rPr>
              <w:t xml:space="preserve"> records</w:t>
            </w:r>
          </w:p>
        </w:tc>
        <w:tc>
          <w:tcPr>
            <w:tcW w:w="1904" w:type="dxa"/>
            <w:vMerge/>
          </w:tcPr>
          <w:p w:rsidR="00B81AF4" w:rsidRPr="00C75F1C" w:rsidP="00B81AF4" w14:paraId="388906A8" w14:textId="77777777">
            <w:pPr>
              <w:autoSpaceDE w:val="0"/>
              <w:autoSpaceDN w:val="0"/>
              <w:spacing w:before="40"/>
              <w:ind w:left="102"/>
              <w:rPr>
                <w:rFonts w:asciiTheme="minorHAnsi" w:hAnsiTheme="minorHAnsi" w:cstheme="minorHAnsi"/>
                <w:sz w:val="22"/>
                <w:szCs w:val="22"/>
              </w:rPr>
            </w:pPr>
          </w:p>
        </w:tc>
        <w:tc>
          <w:tcPr>
            <w:tcW w:w="1714" w:type="dxa"/>
            <w:vAlign w:val="center"/>
          </w:tcPr>
          <w:p w:rsidR="00B81AF4" w:rsidRPr="00C75F1C" w:rsidP="00B81AF4" w14:paraId="7BD12715" w14:textId="3B7A2221">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21D5387B" w14:textId="345B0567">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5"/>
                <w:sz w:val="22"/>
                <w:szCs w:val="22"/>
              </w:rPr>
              <w:t>40</w:t>
            </w:r>
            <w:r w:rsidRPr="00C75F1C" w:rsidR="008E06FE">
              <w:rPr>
                <w:rFonts w:asciiTheme="minorHAnsi" w:hAnsiTheme="minorHAnsi" w:cstheme="minorHAnsi"/>
                <w:spacing w:val="-5"/>
                <w:sz w:val="22"/>
                <w:szCs w:val="22"/>
              </w:rPr>
              <w:t>.0</w:t>
            </w:r>
          </w:p>
        </w:tc>
        <w:tc>
          <w:tcPr>
            <w:tcW w:w="1805" w:type="dxa"/>
            <w:vAlign w:val="center"/>
          </w:tcPr>
          <w:p w:rsidR="00B81AF4" w:rsidRPr="00C75F1C" w:rsidP="00B81AF4" w14:paraId="0BE4973C" w14:textId="55B64509">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$4,187.40</w:t>
            </w:r>
          </w:p>
        </w:tc>
      </w:tr>
      <w:tr w14:paraId="0E0360F1"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restart"/>
            <w:tcBorders>
              <w:top w:val="single" w:sz="4" w:space="0" w:color="000000" w:themeColor="text1"/>
            </w:tcBorders>
            <w:vAlign w:val="center"/>
          </w:tcPr>
          <w:p w:rsidR="00B81AF4" w:rsidRPr="00C75F1C" w:rsidP="00D1736F" w14:paraId="6EB839A4" w14:textId="29C9499F">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sz w:val="22"/>
                <w:szCs w:val="22"/>
              </w:rPr>
              <w:t>HFC</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Reclaimers</w:t>
            </w:r>
          </w:p>
        </w:tc>
        <w:tc>
          <w:tcPr>
            <w:tcW w:w="4947" w:type="dxa"/>
            <w:tcBorders>
              <w:top w:val="single" w:sz="4" w:space="0" w:color="000000" w:themeColor="text1"/>
              <w:bottom w:val="single" w:sz="4" w:space="0" w:color="000000" w:themeColor="text1"/>
            </w:tcBorders>
            <w:vAlign w:val="center"/>
          </w:tcPr>
          <w:p w:rsidR="00B81AF4" w:rsidRPr="00C75F1C" w:rsidP="00B81AF4" w14:paraId="2C883513" w14:textId="5843131B">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One-time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label</w:t>
            </w:r>
            <w:r w:rsidRPr="00C75F1C">
              <w:rPr>
                <w:rFonts w:asciiTheme="minorHAnsi" w:hAnsiTheme="minorHAnsi" w:cstheme="minorHAnsi"/>
                <w:spacing w:val="-1"/>
                <w:sz w:val="22"/>
                <w:szCs w:val="22"/>
              </w:rPr>
              <w:t xml:space="preserve"> </w:t>
            </w:r>
            <w:r w:rsidRPr="00C75F1C">
              <w:rPr>
                <w:rFonts w:asciiTheme="minorHAnsi" w:hAnsiTheme="minorHAnsi" w:cstheme="minorHAnsi"/>
                <w:spacing w:val="-2"/>
                <w:sz w:val="22"/>
                <w:szCs w:val="22"/>
              </w:rPr>
              <w:t>redesign</w:t>
            </w:r>
          </w:p>
        </w:tc>
        <w:tc>
          <w:tcPr>
            <w:tcW w:w="1904" w:type="dxa"/>
            <w:vMerge w:val="restart"/>
            <w:vAlign w:val="center"/>
          </w:tcPr>
          <w:p w:rsidR="00B81AF4" w:rsidRPr="00C75F1C" w:rsidP="00B81AF4" w14:paraId="0068F458" w14:textId="4C32B829">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Cylinders</w:t>
            </w:r>
          </w:p>
        </w:tc>
        <w:tc>
          <w:tcPr>
            <w:tcW w:w="1714" w:type="dxa"/>
            <w:vAlign w:val="center"/>
          </w:tcPr>
          <w:p w:rsidR="00B81AF4" w:rsidRPr="00C75F1C" w:rsidP="00B81AF4" w14:paraId="557290A9" w14:textId="2040D51E">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2724822F" w14:textId="723C9F5C">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5"/>
                <w:sz w:val="22"/>
                <w:szCs w:val="22"/>
              </w:rPr>
              <w:t>9.0</w:t>
            </w:r>
          </w:p>
        </w:tc>
        <w:tc>
          <w:tcPr>
            <w:tcW w:w="1805" w:type="dxa"/>
            <w:vAlign w:val="center"/>
          </w:tcPr>
          <w:p w:rsidR="00B81AF4" w:rsidRPr="00C75F1C" w:rsidP="00B81AF4" w14:paraId="3EA2FE52" w14:textId="66A72C00">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$1,159.03</w:t>
            </w:r>
          </w:p>
        </w:tc>
      </w:tr>
      <w:tr w14:paraId="24362B89" w14:textId="77777777" w:rsidTr="790B1A3D">
        <w:tblPrEx>
          <w:tblW w:w="13747" w:type="dxa"/>
          <w:tblInd w:w="-5" w:type="dxa"/>
          <w:tblLayout w:type="fixed"/>
          <w:tblCellMar>
            <w:left w:w="0" w:type="dxa"/>
            <w:right w:w="0" w:type="dxa"/>
          </w:tblCellMar>
          <w:tblLook w:val="01E0"/>
        </w:tblPrEx>
        <w:trPr>
          <w:trHeight w:hRule="exact" w:val="299"/>
        </w:trPr>
        <w:tc>
          <w:tcPr>
            <w:tcW w:w="1855" w:type="dxa"/>
            <w:vMerge/>
            <w:vAlign w:val="center"/>
          </w:tcPr>
          <w:p w:rsidR="00B81AF4" w:rsidRPr="00C75F1C" w:rsidP="00D1736F" w14:paraId="32AAA62A" w14:textId="77777777">
            <w:pPr>
              <w:autoSpaceDE w:val="0"/>
              <w:autoSpaceDN w:val="0"/>
              <w:spacing w:before="11"/>
              <w:ind w:left="135" w:right="315"/>
              <w:rPr>
                <w:rFonts w:asciiTheme="minorHAnsi" w:hAnsiTheme="minorHAnsi" w:cstheme="minorHAnsi"/>
                <w:bCs/>
                <w:sz w:val="22"/>
                <w:szCs w:val="22"/>
              </w:rPr>
            </w:pPr>
          </w:p>
        </w:tc>
        <w:tc>
          <w:tcPr>
            <w:tcW w:w="4947" w:type="dxa"/>
            <w:tcBorders>
              <w:top w:val="single" w:sz="4" w:space="0" w:color="000000" w:themeColor="text1"/>
              <w:bottom w:val="single" w:sz="4" w:space="0" w:color="000000" w:themeColor="text1"/>
            </w:tcBorders>
            <w:vAlign w:val="center"/>
          </w:tcPr>
          <w:p w:rsidR="00B81AF4" w:rsidRPr="00C75F1C" w:rsidP="00B81AF4" w14:paraId="57B55DF7" w14:textId="09C1AA71">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w:t>
            </w:r>
            <w:r w:rsidRPr="00C75F1C">
              <w:rPr>
                <w:rFonts w:asciiTheme="minorHAnsi" w:hAnsiTheme="minorHAnsi" w:cstheme="minorHAnsi"/>
                <w:spacing w:val="-2"/>
                <w:sz w:val="22"/>
                <w:szCs w:val="22"/>
              </w:rPr>
              <w:t xml:space="preserve"> records</w:t>
            </w:r>
          </w:p>
        </w:tc>
        <w:tc>
          <w:tcPr>
            <w:tcW w:w="1904" w:type="dxa"/>
            <w:vMerge/>
          </w:tcPr>
          <w:p w:rsidR="00B81AF4" w:rsidRPr="00C75F1C" w:rsidP="00B81AF4" w14:paraId="63E2BC39" w14:textId="77777777">
            <w:pPr>
              <w:autoSpaceDE w:val="0"/>
              <w:autoSpaceDN w:val="0"/>
              <w:spacing w:before="40"/>
              <w:ind w:left="102"/>
              <w:rPr>
                <w:rFonts w:asciiTheme="minorHAnsi" w:hAnsiTheme="minorHAnsi" w:cstheme="minorHAnsi"/>
                <w:sz w:val="22"/>
                <w:szCs w:val="22"/>
              </w:rPr>
            </w:pPr>
          </w:p>
        </w:tc>
        <w:tc>
          <w:tcPr>
            <w:tcW w:w="1714" w:type="dxa"/>
            <w:vAlign w:val="center"/>
          </w:tcPr>
          <w:p w:rsidR="00B81AF4" w:rsidRPr="00C75F1C" w:rsidP="00B81AF4" w14:paraId="0C5BBB57" w14:textId="65B46CC4">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362EA9E9" w14:textId="16CEED91">
            <w:pPr>
              <w:autoSpaceDE w:val="0"/>
              <w:autoSpaceDN w:val="0"/>
              <w:ind w:right="100"/>
              <w:jc w:val="right"/>
              <w:rPr>
                <w:rFonts w:asciiTheme="minorHAnsi" w:hAnsiTheme="minorHAnsi" w:cstheme="minorHAnsi"/>
                <w:spacing w:val="-4"/>
                <w:sz w:val="22"/>
                <w:szCs w:val="22"/>
              </w:rPr>
            </w:pPr>
            <w:r w:rsidRPr="00C75F1C">
              <w:rPr>
                <w:rFonts w:asciiTheme="minorHAnsi" w:hAnsiTheme="minorHAnsi" w:cstheme="minorHAnsi"/>
                <w:spacing w:val="-5"/>
                <w:sz w:val="22"/>
                <w:szCs w:val="22"/>
              </w:rPr>
              <w:t>40</w:t>
            </w:r>
            <w:r w:rsidRPr="00C75F1C" w:rsidR="008E06FE">
              <w:rPr>
                <w:rFonts w:asciiTheme="minorHAnsi" w:hAnsiTheme="minorHAnsi" w:cstheme="minorHAnsi"/>
                <w:spacing w:val="-5"/>
                <w:sz w:val="22"/>
                <w:szCs w:val="22"/>
              </w:rPr>
              <w:t>.0</w:t>
            </w:r>
          </w:p>
        </w:tc>
        <w:tc>
          <w:tcPr>
            <w:tcW w:w="1805" w:type="dxa"/>
            <w:vAlign w:val="center"/>
          </w:tcPr>
          <w:p w:rsidR="00B81AF4" w:rsidRPr="00C75F1C" w:rsidP="00B81AF4" w14:paraId="3739170D" w14:textId="3315A4E3">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sz w:val="22"/>
                <w:szCs w:val="22"/>
              </w:rPr>
              <w:t>$1,634.64</w:t>
            </w:r>
          </w:p>
        </w:tc>
      </w:tr>
      <w:tr w14:paraId="1BA880CA" w14:textId="77777777" w:rsidTr="790B1A3D">
        <w:tblPrEx>
          <w:tblW w:w="13747" w:type="dxa"/>
          <w:tblInd w:w="-5" w:type="dxa"/>
          <w:tblLayout w:type="fixed"/>
          <w:tblCellMar>
            <w:left w:w="0" w:type="dxa"/>
            <w:right w:w="0" w:type="dxa"/>
          </w:tblCellMar>
          <w:tblLook w:val="01E0"/>
        </w:tblPrEx>
        <w:trPr>
          <w:trHeight w:hRule="exact" w:val="262"/>
        </w:trPr>
        <w:tc>
          <w:tcPr>
            <w:tcW w:w="1855" w:type="dxa"/>
            <w:vMerge/>
            <w:vAlign w:val="center"/>
          </w:tcPr>
          <w:p w:rsidR="00B81AF4" w:rsidRPr="00C75F1C" w:rsidP="00D1736F" w14:paraId="70915109" w14:textId="77777777">
            <w:pPr>
              <w:autoSpaceDE w:val="0"/>
              <w:autoSpaceDN w:val="0"/>
              <w:spacing w:before="11"/>
              <w:ind w:left="135" w:right="315"/>
              <w:rPr>
                <w:rFonts w:asciiTheme="minorHAnsi" w:hAnsiTheme="minorHAnsi" w:cstheme="minorHAnsi"/>
                <w:bCs/>
                <w:sz w:val="22"/>
                <w:szCs w:val="22"/>
              </w:rPr>
            </w:pPr>
          </w:p>
        </w:tc>
        <w:tc>
          <w:tcPr>
            <w:tcW w:w="4947" w:type="dxa"/>
            <w:vMerge w:val="restart"/>
            <w:tcBorders>
              <w:top w:val="single" w:sz="4" w:space="0" w:color="000000" w:themeColor="text1"/>
            </w:tcBorders>
            <w:vAlign w:val="center"/>
          </w:tcPr>
          <w:p w:rsidR="00B81AF4" w:rsidRPr="00C75F1C" w:rsidP="00B81AF4" w14:paraId="11DEBDDC" w14:textId="4CAA56EE">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Two-time report on reclaim use</w:t>
            </w:r>
          </w:p>
        </w:tc>
        <w:tc>
          <w:tcPr>
            <w:tcW w:w="1904" w:type="dxa"/>
            <w:vMerge w:val="restart"/>
            <w:vAlign w:val="center"/>
          </w:tcPr>
          <w:p w:rsidR="00B81AF4" w:rsidRPr="00C75F1C" w:rsidP="00B81AF4" w14:paraId="29265081" w14:textId="6B6AAF9D">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NA</w:t>
            </w:r>
          </w:p>
        </w:tc>
        <w:tc>
          <w:tcPr>
            <w:tcW w:w="1714" w:type="dxa"/>
            <w:vAlign w:val="center"/>
          </w:tcPr>
          <w:p w:rsidR="00B81AF4" w:rsidRPr="00C75F1C" w:rsidP="00B81AF4" w14:paraId="3DEB2574" w14:textId="76EEA8E0">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01089CA6" w14:textId="7E47512C">
            <w:pPr>
              <w:autoSpaceDE w:val="0"/>
              <w:autoSpaceDN w:val="0"/>
              <w:ind w:right="100"/>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8</w:t>
            </w:r>
            <w:r w:rsidRPr="00C75F1C" w:rsidR="008E06FE">
              <w:rPr>
                <w:rFonts w:asciiTheme="minorHAnsi" w:hAnsiTheme="minorHAnsi" w:cstheme="minorHAnsi"/>
                <w:spacing w:val="-5"/>
                <w:sz w:val="22"/>
                <w:szCs w:val="22"/>
              </w:rPr>
              <w:t>.0</w:t>
            </w:r>
          </w:p>
        </w:tc>
        <w:tc>
          <w:tcPr>
            <w:tcW w:w="1805" w:type="dxa"/>
            <w:vAlign w:val="center"/>
          </w:tcPr>
          <w:p w:rsidR="00B81AF4" w:rsidRPr="00C75F1C" w:rsidP="00B81AF4" w14:paraId="426E470C" w14:textId="60635FA5">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color w:val="000000"/>
                <w:sz w:val="22"/>
                <w:szCs w:val="22"/>
              </w:rPr>
              <w:t>$646.46</w:t>
            </w:r>
          </w:p>
        </w:tc>
      </w:tr>
      <w:tr w14:paraId="750751D8" w14:textId="77777777" w:rsidTr="790B1A3D">
        <w:tblPrEx>
          <w:tblW w:w="13747" w:type="dxa"/>
          <w:tblInd w:w="-5" w:type="dxa"/>
          <w:tblLayout w:type="fixed"/>
          <w:tblCellMar>
            <w:left w:w="0" w:type="dxa"/>
            <w:right w:w="0" w:type="dxa"/>
          </w:tblCellMar>
          <w:tblLook w:val="01E0"/>
        </w:tblPrEx>
        <w:trPr>
          <w:trHeight w:hRule="exact" w:val="532"/>
        </w:trPr>
        <w:tc>
          <w:tcPr>
            <w:tcW w:w="1855" w:type="dxa"/>
            <w:tcBorders>
              <w:bottom w:val="single" w:sz="4" w:space="0" w:color="000000" w:themeColor="text1"/>
            </w:tcBorders>
            <w:vAlign w:val="center"/>
          </w:tcPr>
          <w:p w:rsidR="00B81AF4" w:rsidRPr="00C75F1C" w:rsidP="00D1736F" w14:paraId="61CCB3CE" w14:textId="508AE365">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bCs/>
                <w:sz w:val="22"/>
                <w:szCs w:val="22"/>
              </w:rPr>
              <w:t>Reclaim Distributors</w:t>
            </w:r>
          </w:p>
        </w:tc>
        <w:tc>
          <w:tcPr>
            <w:tcW w:w="4947" w:type="dxa"/>
            <w:vMerge/>
            <w:vAlign w:val="center"/>
          </w:tcPr>
          <w:p w:rsidR="00B81AF4" w:rsidRPr="00C75F1C" w:rsidP="00B81AF4" w14:paraId="051ACFDD" w14:textId="77777777">
            <w:pPr>
              <w:autoSpaceDE w:val="0"/>
              <w:autoSpaceDN w:val="0"/>
              <w:ind w:left="102"/>
              <w:rPr>
                <w:rFonts w:asciiTheme="minorHAnsi" w:hAnsiTheme="minorHAnsi" w:cstheme="minorHAnsi"/>
                <w:sz w:val="22"/>
                <w:szCs w:val="22"/>
              </w:rPr>
            </w:pPr>
          </w:p>
        </w:tc>
        <w:tc>
          <w:tcPr>
            <w:tcW w:w="1904" w:type="dxa"/>
            <w:vMerge/>
            <w:vAlign w:val="center"/>
          </w:tcPr>
          <w:p w:rsidR="00B81AF4" w:rsidRPr="00C75F1C" w:rsidP="00B81AF4" w14:paraId="70A50595" w14:textId="77777777">
            <w:pPr>
              <w:autoSpaceDE w:val="0"/>
              <w:autoSpaceDN w:val="0"/>
              <w:spacing w:before="40"/>
              <w:ind w:left="102"/>
              <w:rPr>
                <w:rFonts w:asciiTheme="minorHAnsi" w:hAnsiTheme="minorHAnsi" w:cstheme="minorHAnsi"/>
                <w:sz w:val="22"/>
                <w:szCs w:val="22"/>
              </w:rPr>
            </w:pPr>
          </w:p>
        </w:tc>
        <w:tc>
          <w:tcPr>
            <w:tcW w:w="1714" w:type="dxa"/>
            <w:vAlign w:val="center"/>
          </w:tcPr>
          <w:p w:rsidR="00B81AF4" w:rsidRPr="00C75F1C" w:rsidP="00B81AF4" w14:paraId="05D41D18" w14:textId="0EA55A87">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356CCDDA" w14:textId="40B929A1">
            <w:pPr>
              <w:autoSpaceDE w:val="0"/>
              <w:autoSpaceDN w:val="0"/>
              <w:ind w:right="100"/>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8</w:t>
            </w:r>
            <w:r w:rsidRPr="00C75F1C" w:rsidR="008E06FE">
              <w:rPr>
                <w:rFonts w:asciiTheme="minorHAnsi" w:hAnsiTheme="minorHAnsi" w:cstheme="minorHAnsi"/>
                <w:spacing w:val="-5"/>
                <w:sz w:val="22"/>
                <w:szCs w:val="22"/>
              </w:rPr>
              <w:t>.0</w:t>
            </w:r>
          </w:p>
        </w:tc>
        <w:tc>
          <w:tcPr>
            <w:tcW w:w="1805" w:type="dxa"/>
            <w:vAlign w:val="center"/>
          </w:tcPr>
          <w:p w:rsidR="00B81AF4" w:rsidRPr="00C75F1C" w:rsidP="00B81AF4" w14:paraId="2A21FD83" w14:textId="5F592C35">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color w:val="000000"/>
                <w:sz w:val="22"/>
                <w:szCs w:val="22"/>
              </w:rPr>
              <w:t>$530.21</w:t>
            </w:r>
          </w:p>
        </w:tc>
      </w:tr>
      <w:tr w14:paraId="76F87A26" w14:textId="77777777" w:rsidTr="790B1A3D">
        <w:tblPrEx>
          <w:tblW w:w="13747" w:type="dxa"/>
          <w:tblInd w:w="-5" w:type="dxa"/>
          <w:tblLayout w:type="fixed"/>
          <w:tblCellMar>
            <w:left w:w="0" w:type="dxa"/>
            <w:right w:w="0" w:type="dxa"/>
          </w:tblCellMar>
          <w:tblLook w:val="01E0"/>
        </w:tblPrEx>
        <w:trPr>
          <w:trHeight w:hRule="exact" w:val="640"/>
        </w:trPr>
        <w:tc>
          <w:tcPr>
            <w:tcW w:w="1855" w:type="dxa"/>
            <w:tcBorders>
              <w:bottom w:val="single" w:sz="4" w:space="0" w:color="000000" w:themeColor="text1"/>
            </w:tcBorders>
            <w:vAlign w:val="center"/>
          </w:tcPr>
          <w:p w:rsidR="00B81AF4" w:rsidRPr="00C75F1C" w:rsidP="00B81AF4" w14:paraId="778FAAFE" w14:textId="17DB8A5C">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bCs/>
                <w:sz w:val="22"/>
                <w:szCs w:val="22"/>
              </w:rPr>
              <w:t>Refrigerant Technicians</w:t>
            </w:r>
          </w:p>
        </w:tc>
        <w:tc>
          <w:tcPr>
            <w:tcW w:w="4947" w:type="dxa"/>
            <w:tcBorders>
              <w:top w:val="single" w:sz="4" w:space="0" w:color="000000" w:themeColor="text1"/>
              <w:bottom w:val="single" w:sz="4" w:space="0" w:color="000000" w:themeColor="text1"/>
            </w:tcBorders>
            <w:vAlign w:val="center"/>
          </w:tcPr>
          <w:p w:rsidR="00B81AF4" w:rsidRPr="00C75F1C" w:rsidP="00B81AF4" w14:paraId="5D9FC031" w14:textId="04D96D66">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Provide certification statement for cylinder evacuation</w:t>
            </w:r>
          </w:p>
        </w:tc>
        <w:tc>
          <w:tcPr>
            <w:tcW w:w="1904" w:type="dxa"/>
            <w:vAlign w:val="center"/>
          </w:tcPr>
          <w:p w:rsidR="00B81AF4" w:rsidRPr="00C75F1C" w:rsidP="00B81AF4" w14:paraId="549D039F" w14:textId="3E760971">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Cylinders</w:t>
            </w:r>
          </w:p>
        </w:tc>
        <w:tc>
          <w:tcPr>
            <w:tcW w:w="1714" w:type="dxa"/>
            <w:vAlign w:val="center"/>
          </w:tcPr>
          <w:p w:rsidR="00B81AF4" w:rsidRPr="00C75F1C" w:rsidP="00B81AF4" w14:paraId="26A0D337" w14:textId="7B01E356">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1</w:t>
            </w:r>
          </w:p>
        </w:tc>
        <w:tc>
          <w:tcPr>
            <w:tcW w:w="1522" w:type="dxa"/>
            <w:vAlign w:val="center"/>
          </w:tcPr>
          <w:p w:rsidR="00B81AF4" w:rsidRPr="00C75F1C" w:rsidP="00B81AF4" w14:paraId="02D3A067" w14:textId="1D1D0CB7">
            <w:pPr>
              <w:autoSpaceDE w:val="0"/>
              <w:autoSpaceDN w:val="0"/>
              <w:ind w:right="100"/>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0.5</w:t>
            </w:r>
          </w:p>
        </w:tc>
        <w:tc>
          <w:tcPr>
            <w:tcW w:w="1805" w:type="dxa"/>
            <w:vAlign w:val="center"/>
          </w:tcPr>
          <w:p w:rsidR="00B81AF4" w:rsidRPr="00C75F1C" w:rsidP="00B81AF4" w14:paraId="0BBD4479" w14:textId="34EDDB62">
            <w:pPr>
              <w:autoSpaceDE w:val="0"/>
              <w:autoSpaceDN w:val="0"/>
              <w:ind w:right="98"/>
              <w:jc w:val="right"/>
              <w:rPr>
                <w:rFonts w:asciiTheme="minorHAnsi" w:hAnsiTheme="minorHAnsi" w:cstheme="minorHAnsi"/>
                <w:spacing w:val="-2"/>
                <w:sz w:val="22"/>
                <w:szCs w:val="22"/>
              </w:rPr>
            </w:pPr>
            <w:r w:rsidRPr="00C75F1C">
              <w:rPr>
                <w:rFonts w:asciiTheme="minorHAnsi" w:hAnsiTheme="minorHAnsi" w:cstheme="minorHAnsi"/>
                <w:color w:val="000000"/>
                <w:sz w:val="22"/>
                <w:szCs w:val="22"/>
              </w:rPr>
              <w:t>$28.93</w:t>
            </w:r>
          </w:p>
        </w:tc>
      </w:tr>
      <w:tr w14:paraId="0E5C46C6" w14:textId="77777777" w:rsidTr="790B1A3D">
        <w:tblPrEx>
          <w:tblW w:w="13747" w:type="dxa"/>
          <w:tblInd w:w="-5" w:type="dxa"/>
          <w:tblLayout w:type="fixed"/>
          <w:tblCellMar>
            <w:left w:w="0" w:type="dxa"/>
            <w:right w:w="0" w:type="dxa"/>
          </w:tblCellMar>
          <w:tblLook w:val="01E0"/>
        </w:tblPrEx>
        <w:trPr>
          <w:trHeight w:hRule="exact" w:val="640"/>
        </w:trPr>
        <w:tc>
          <w:tcPr>
            <w:tcW w:w="1855" w:type="dxa"/>
            <w:tcBorders>
              <w:bottom w:val="single" w:sz="4" w:space="0" w:color="000000" w:themeColor="text1"/>
            </w:tcBorders>
            <w:vAlign w:val="center"/>
          </w:tcPr>
          <w:p w:rsidR="00D1736F" w:rsidRPr="00C75F1C" w:rsidP="00B81AF4" w14:paraId="0DA32C0D" w14:textId="2A6F60B0">
            <w:pPr>
              <w:autoSpaceDE w:val="0"/>
              <w:autoSpaceDN w:val="0"/>
              <w:spacing w:before="11"/>
              <w:ind w:left="135" w:right="315"/>
              <w:rPr>
                <w:rFonts w:asciiTheme="minorHAnsi" w:hAnsiTheme="minorHAnsi" w:cstheme="minorHAnsi"/>
                <w:bCs/>
                <w:sz w:val="22"/>
                <w:szCs w:val="22"/>
              </w:rPr>
            </w:pPr>
            <w:r w:rsidRPr="00C75F1C">
              <w:rPr>
                <w:rFonts w:asciiTheme="minorHAnsi" w:hAnsiTheme="minorHAnsi" w:cstheme="minorHAnsi"/>
                <w:bCs/>
                <w:sz w:val="22"/>
                <w:szCs w:val="22"/>
              </w:rPr>
              <w:t>Final Processors</w:t>
            </w:r>
          </w:p>
        </w:tc>
        <w:tc>
          <w:tcPr>
            <w:tcW w:w="4947" w:type="dxa"/>
            <w:tcBorders>
              <w:top w:val="single" w:sz="4" w:space="0" w:color="000000" w:themeColor="text1"/>
              <w:bottom w:val="single" w:sz="4" w:space="0" w:color="000000" w:themeColor="text1"/>
            </w:tcBorders>
            <w:vAlign w:val="center"/>
          </w:tcPr>
          <w:p w:rsidR="00D1736F" w:rsidRPr="00C75F1C" w:rsidP="00B81AF4" w14:paraId="47DD9CF4" w14:textId="5C87FA4F">
            <w:pPr>
              <w:autoSpaceDE w:val="0"/>
              <w:autoSpaceDN w:val="0"/>
              <w:ind w:left="102"/>
              <w:rPr>
                <w:rFonts w:asciiTheme="minorHAnsi" w:hAnsiTheme="minorHAnsi" w:cstheme="minorHAnsi"/>
                <w:sz w:val="22"/>
                <w:szCs w:val="22"/>
              </w:rPr>
            </w:pPr>
            <w:r w:rsidRPr="00C75F1C">
              <w:rPr>
                <w:rFonts w:asciiTheme="minorHAnsi" w:hAnsiTheme="minorHAnsi" w:cstheme="minorHAnsi"/>
                <w:sz w:val="22"/>
                <w:szCs w:val="22"/>
              </w:rPr>
              <w:t>Maintain record of cylinder evacuation certification statement</w:t>
            </w:r>
          </w:p>
        </w:tc>
        <w:tc>
          <w:tcPr>
            <w:tcW w:w="1904" w:type="dxa"/>
            <w:vAlign w:val="center"/>
          </w:tcPr>
          <w:p w:rsidR="00D1736F" w:rsidRPr="00C75F1C" w:rsidP="00B81AF4" w14:paraId="1BDB1941" w14:textId="46DD65E3">
            <w:pPr>
              <w:autoSpaceDE w:val="0"/>
              <w:autoSpaceDN w:val="0"/>
              <w:spacing w:before="40"/>
              <w:ind w:left="102"/>
              <w:rPr>
                <w:rFonts w:asciiTheme="minorHAnsi" w:hAnsiTheme="minorHAnsi" w:cstheme="minorHAnsi"/>
                <w:sz w:val="22"/>
                <w:szCs w:val="22"/>
              </w:rPr>
            </w:pPr>
            <w:r w:rsidRPr="00C75F1C">
              <w:rPr>
                <w:rFonts w:asciiTheme="minorHAnsi" w:hAnsiTheme="minorHAnsi" w:cstheme="minorHAnsi"/>
                <w:sz w:val="22"/>
                <w:szCs w:val="22"/>
              </w:rPr>
              <w:t>Cylinders</w:t>
            </w:r>
          </w:p>
        </w:tc>
        <w:tc>
          <w:tcPr>
            <w:tcW w:w="1714" w:type="dxa"/>
            <w:vAlign w:val="center"/>
          </w:tcPr>
          <w:p w:rsidR="00D1736F" w:rsidRPr="00C75F1C" w:rsidP="00B81AF4" w14:paraId="3F649992" w14:textId="0DF50C96">
            <w:pPr>
              <w:autoSpaceDE w:val="0"/>
              <w:autoSpaceDN w:val="0"/>
              <w:ind w:right="102"/>
              <w:jc w:val="right"/>
              <w:rPr>
                <w:rFonts w:asciiTheme="minorHAnsi" w:hAnsiTheme="minorHAnsi" w:cstheme="minorHAnsi"/>
                <w:spacing w:val="-10"/>
                <w:sz w:val="22"/>
                <w:szCs w:val="22"/>
              </w:rPr>
            </w:pPr>
            <w:r w:rsidRPr="00C75F1C">
              <w:rPr>
                <w:rFonts w:asciiTheme="minorHAnsi" w:hAnsiTheme="minorHAnsi" w:cstheme="minorHAnsi"/>
                <w:spacing w:val="-10"/>
                <w:sz w:val="22"/>
                <w:szCs w:val="22"/>
              </w:rPr>
              <w:t>209</w:t>
            </w:r>
          </w:p>
        </w:tc>
        <w:tc>
          <w:tcPr>
            <w:tcW w:w="1522" w:type="dxa"/>
            <w:vAlign w:val="center"/>
          </w:tcPr>
          <w:p w:rsidR="00D1736F" w:rsidRPr="00C75F1C" w:rsidP="00B81AF4" w14:paraId="11645068" w14:textId="58C763B6">
            <w:pPr>
              <w:autoSpaceDE w:val="0"/>
              <w:autoSpaceDN w:val="0"/>
              <w:ind w:right="100"/>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0.017</w:t>
            </w:r>
          </w:p>
        </w:tc>
        <w:tc>
          <w:tcPr>
            <w:tcW w:w="1805" w:type="dxa"/>
            <w:vAlign w:val="center"/>
          </w:tcPr>
          <w:p w:rsidR="00D1736F" w:rsidRPr="00C75F1C" w:rsidP="00B81AF4" w14:paraId="506D5B81" w14:textId="56BAACF3">
            <w:pPr>
              <w:autoSpaceDE w:val="0"/>
              <w:autoSpaceDN w:val="0"/>
              <w:ind w:right="98"/>
              <w:jc w:val="right"/>
              <w:rPr>
                <w:rFonts w:asciiTheme="minorHAnsi" w:hAnsiTheme="minorHAnsi" w:cstheme="minorHAnsi"/>
                <w:color w:val="000000"/>
                <w:sz w:val="22"/>
                <w:szCs w:val="22"/>
              </w:rPr>
            </w:pPr>
            <w:r w:rsidRPr="00C75F1C">
              <w:rPr>
                <w:rFonts w:asciiTheme="minorHAnsi" w:hAnsiTheme="minorHAnsi" w:cstheme="minorHAnsi"/>
                <w:color w:val="000000"/>
                <w:sz w:val="22"/>
                <w:szCs w:val="22"/>
              </w:rPr>
              <w:t>$1.79</w:t>
            </w:r>
          </w:p>
        </w:tc>
      </w:tr>
      <w:tr w14:paraId="400D989A" w14:textId="77777777" w:rsidTr="790B1A3D">
        <w:tblPrEx>
          <w:tblW w:w="13747" w:type="dxa"/>
          <w:tblInd w:w="-5" w:type="dxa"/>
          <w:tblLayout w:type="fixed"/>
          <w:tblCellMar>
            <w:left w:w="0" w:type="dxa"/>
            <w:right w:w="0" w:type="dxa"/>
          </w:tblCellMar>
          <w:tblLook w:val="01E0"/>
        </w:tblPrEx>
        <w:trPr>
          <w:trHeight w:hRule="exact" w:val="299"/>
        </w:trPr>
        <w:tc>
          <w:tcPr>
            <w:tcW w:w="13747" w:type="dxa"/>
            <w:gridSpan w:val="6"/>
            <w:tcBorders>
              <w:top w:val="single" w:sz="4" w:space="0" w:color="000000" w:themeColor="text1"/>
              <w:left w:val="nil"/>
              <w:bottom w:val="nil"/>
              <w:right w:val="nil"/>
            </w:tcBorders>
          </w:tcPr>
          <w:p w:rsidR="00762634" w:rsidRPr="00C75F1C" w:rsidP="00762634" w14:paraId="74F0417F" w14:textId="6B148757">
            <w:pPr>
              <w:autoSpaceDE w:val="0"/>
              <w:autoSpaceDN w:val="0"/>
              <w:spacing w:before="40"/>
              <w:ind w:right="98"/>
              <w:rPr>
                <w:rFonts w:asciiTheme="minorHAnsi" w:hAnsiTheme="minorHAnsi" w:cstheme="minorHAnsi"/>
                <w:spacing w:val="-2"/>
                <w:sz w:val="22"/>
                <w:szCs w:val="22"/>
              </w:rPr>
            </w:pPr>
            <w:r w:rsidRPr="00C75F1C">
              <w:rPr>
                <w:rFonts w:asciiTheme="minorHAnsi" w:hAnsiTheme="minorHAnsi" w:cstheme="minorHAnsi"/>
                <w:spacing w:val="-2"/>
                <w:sz w:val="22"/>
                <w:szCs w:val="22"/>
                <w:vertAlign w:val="superscript"/>
              </w:rPr>
              <w:t>a</w:t>
            </w:r>
            <w:r w:rsidRPr="00C75F1C">
              <w:rPr>
                <w:rFonts w:asciiTheme="minorHAnsi" w:hAnsiTheme="minorHAnsi" w:cstheme="minorHAnsi"/>
                <w:spacing w:val="-2"/>
                <w:sz w:val="22"/>
                <w:szCs w:val="22"/>
              </w:rPr>
              <w:t xml:space="preserve"> IPR = industrial process refrigeration; CR = commercial refrigeration</w:t>
            </w:r>
          </w:p>
        </w:tc>
      </w:tr>
    </w:tbl>
    <w:p w:rsidR="00A46F1E" w:rsidRPr="00C75F1C" w:rsidP="00423A4F" w14:paraId="2B67DAAC" w14:textId="7C8F925A">
      <w:pPr>
        <w:pStyle w:val="BodyText"/>
        <w:keepNext/>
        <w:widowControl/>
        <w:ind w:right="14"/>
        <w:rPr>
          <w:rFonts w:asciiTheme="minorHAnsi" w:hAnsiTheme="minorHAnsi" w:cstheme="minorHAnsi"/>
          <w:b/>
          <w:bCs/>
          <w:sz w:val="22"/>
          <w:szCs w:val="22"/>
        </w:rPr>
      </w:pPr>
      <w:bookmarkStart w:id="26" w:name="_Ref158031679"/>
      <w:r w:rsidRPr="00C75F1C">
        <w:rPr>
          <w:rFonts w:asciiTheme="minorHAnsi" w:hAnsiTheme="minorHAnsi" w:cstheme="minorHAnsi"/>
          <w:b/>
          <w:sz w:val="22"/>
          <w:szCs w:val="22"/>
        </w:rPr>
        <w:t xml:space="preserve">Table </w:t>
      </w:r>
      <w:r w:rsidRPr="00C75F1C" w:rsidR="00760129">
        <w:rPr>
          <w:rFonts w:asciiTheme="minorHAnsi" w:hAnsiTheme="minorHAnsi" w:cstheme="minorHAnsi"/>
          <w:b/>
          <w:sz w:val="22"/>
          <w:szCs w:val="22"/>
        </w:rPr>
        <w:fldChar w:fldCharType="begin"/>
      </w:r>
      <w:r w:rsidRPr="00C75F1C" w:rsidR="00760129">
        <w:rPr>
          <w:rFonts w:asciiTheme="minorHAnsi" w:hAnsiTheme="minorHAnsi" w:cstheme="minorHAnsi"/>
          <w:b/>
          <w:sz w:val="22"/>
          <w:szCs w:val="22"/>
        </w:rPr>
        <w:instrText xml:space="preserve"> SEQ Table \* ROMAN </w:instrText>
      </w:r>
      <w:r w:rsidRPr="00C75F1C" w:rsidR="00760129">
        <w:rPr>
          <w:rFonts w:asciiTheme="minorHAnsi" w:hAnsiTheme="minorHAnsi" w:cstheme="minorHAnsi"/>
          <w:b/>
          <w:sz w:val="22"/>
          <w:szCs w:val="22"/>
        </w:rPr>
        <w:fldChar w:fldCharType="separate"/>
      </w:r>
      <w:r w:rsidRPr="00C75F1C" w:rsidR="00EB1FD8">
        <w:rPr>
          <w:rFonts w:asciiTheme="minorHAnsi" w:hAnsiTheme="minorHAnsi" w:cstheme="minorHAnsi"/>
          <w:b/>
          <w:noProof/>
          <w:sz w:val="22"/>
          <w:szCs w:val="22"/>
        </w:rPr>
        <w:t>III</w:t>
      </w:r>
      <w:r w:rsidRPr="00C75F1C" w:rsidR="00760129">
        <w:rPr>
          <w:rFonts w:asciiTheme="minorHAnsi" w:hAnsiTheme="minorHAnsi" w:cstheme="minorHAnsi"/>
          <w:b/>
          <w:sz w:val="22"/>
          <w:szCs w:val="22"/>
        </w:rPr>
        <w:fldChar w:fldCharType="end"/>
      </w:r>
      <w:bookmarkEnd w:id="24"/>
      <w:bookmarkEnd w:id="25"/>
      <w:bookmarkEnd w:id="26"/>
      <w:r w:rsidRPr="00C75F1C">
        <w:rPr>
          <w:rFonts w:asciiTheme="minorHAnsi" w:hAnsiTheme="minorHAnsi" w:cstheme="minorHAnsi"/>
          <w:b/>
          <w:bCs/>
          <w:sz w:val="22"/>
          <w:szCs w:val="22"/>
        </w:rPr>
        <w:t xml:space="preserve">. </w:t>
      </w:r>
      <w:r w:rsidRPr="00C75F1C" w:rsidR="00506382">
        <w:rPr>
          <w:rFonts w:asciiTheme="minorHAnsi" w:hAnsiTheme="minorHAnsi" w:cstheme="minorHAnsi"/>
          <w:b/>
          <w:bCs/>
          <w:sz w:val="22"/>
          <w:szCs w:val="22"/>
        </w:rPr>
        <w:t>Respondent</w:t>
      </w:r>
      <w:r w:rsidRPr="00C75F1C">
        <w:rPr>
          <w:rFonts w:asciiTheme="minorHAnsi" w:hAnsiTheme="minorHAnsi" w:cstheme="minorHAnsi"/>
          <w:b/>
          <w:bCs/>
          <w:sz w:val="22"/>
          <w:szCs w:val="22"/>
        </w:rPr>
        <w:t xml:space="preserve"> Burden and Cost Table</w:t>
      </w:r>
    </w:p>
    <w:tbl>
      <w:tblPr>
        <w:tblW w:w="14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4"/>
        <w:gridCol w:w="2236"/>
        <w:gridCol w:w="1260"/>
        <w:gridCol w:w="900"/>
        <w:gridCol w:w="810"/>
        <w:gridCol w:w="810"/>
        <w:gridCol w:w="1080"/>
        <w:gridCol w:w="1080"/>
        <w:gridCol w:w="990"/>
        <w:gridCol w:w="1260"/>
        <w:gridCol w:w="1080"/>
        <w:gridCol w:w="1080"/>
      </w:tblGrid>
      <w:tr w14:paraId="62ECB6D4" w14:textId="77777777" w:rsidTr="00C224A8">
        <w:tblPrEx>
          <w:tblW w:w="14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jc w:val="center"/>
        </w:trPr>
        <w:tc>
          <w:tcPr>
            <w:tcW w:w="1454" w:type="dxa"/>
            <w:vMerge w:val="restart"/>
            <w:shd w:val="clear" w:color="auto" w:fill="F1F1F1"/>
            <w:vAlign w:val="center"/>
          </w:tcPr>
          <w:p w:rsidR="00EA7B94" w:rsidRPr="00776ABE" w:rsidP="006D26F9" w14:paraId="5D1E7D14" w14:textId="77777777">
            <w:pPr>
              <w:keepNext/>
              <w:autoSpaceDE w:val="0"/>
              <w:autoSpaceDN w:val="0"/>
              <w:ind w:left="165"/>
              <w:rPr>
                <w:rFonts w:asciiTheme="minorHAnsi" w:hAnsiTheme="minorHAnsi" w:cstheme="minorHAnsi"/>
                <w:b/>
                <w:sz w:val="21"/>
                <w:szCs w:val="21"/>
              </w:rPr>
            </w:pPr>
            <w:r w:rsidRPr="00776ABE">
              <w:rPr>
                <w:rFonts w:asciiTheme="minorHAnsi" w:hAnsiTheme="minorHAnsi" w:cstheme="minorHAnsi"/>
                <w:b/>
                <w:sz w:val="21"/>
                <w:szCs w:val="21"/>
              </w:rPr>
              <w:t>Respondent</w:t>
            </w:r>
            <w:r w:rsidRPr="00776ABE">
              <w:rPr>
                <w:rFonts w:asciiTheme="minorHAnsi" w:hAnsiTheme="minorHAnsi" w:cstheme="minorHAnsi"/>
                <w:b/>
                <w:spacing w:val="-3"/>
                <w:sz w:val="21"/>
                <w:szCs w:val="21"/>
              </w:rPr>
              <w:t xml:space="preserve"> </w:t>
            </w:r>
            <w:r w:rsidRPr="00776ABE">
              <w:rPr>
                <w:rFonts w:asciiTheme="minorHAnsi" w:hAnsiTheme="minorHAnsi" w:cstheme="minorHAnsi"/>
                <w:b/>
                <w:spacing w:val="-4"/>
                <w:sz w:val="21"/>
                <w:szCs w:val="21"/>
              </w:rPr>
              <w:t>Type</w:t>
            </w:r>
          </w:p>
        </w:tc>
        <w:tc>
          <w:tcPr>
            <w:tcW w:w="2236" w:type="dxa"/>
            <w:vMerge w:val="restart"/>
            <w:shd w:val="clear" w:color="auto" w:fill="F1F1F1"/>
            <w:vAlign w:val="center"/>
          </w:tcPr>
          <w:p w:rsidR="00EA7B94" w:rsidRPr="00776ABE" w:rsidP="00890D46" w14:paraId="2DA36793" w14:textId="77777777">
            <w:pPr>
              <w:keepNext/>
              <w:autoSpaceDE w:val="0"/>
              <w:autoSpaceDN w:val="0"/>
              <w:ind w:left="8"/>
              <w:jc w:val="center"/>
              <w:rPr>
                <w:rFonts w:asciiTheme="minorHAnsi" w:hAnsiTheme="minorHAnsi" w:cstheme="minorHAnsi"/>
                <w:b/>
                <w:sz w:val="21"/>
                <w:szCs w:val="21"/>
              </w:rPr>
            </w:pPr>
            <w:r w:rsidRPr="00776ABE">
              <w:rPr>
                <w:rFonts w:asciiTheme="minorHAnsi" w:hAnsiTheme="minorHAnsi" w:cstheme="minorHAnsi"/>
                <w:b/>
                <w:spacing w:val="-2"/>
                <w:sz w:val="21"/>
                <w:szCs w:val="21"/>
              </w:rPr>
              <w:t>Activity</w:t>
            </w:r>
          </w:p>
        </w:tc>
        <w:tc>
          <w:tcPr>
            <w:tcW w:w="1260" w:type="dxa"/>
            <w:vMerge w:val="restart"/>
            <w:shd w:val="clear" w:color="auto" w:fill="F1F1F1"/>
            <w:vAlign w:val="center"/>
          </w:tcPr>
          <w:p w:rsidR="00EA7B94" w:rsidRPr="00776ABE" w:rsidP="00C224A8" w14:paraId="743706F0" w14:textId="77777777">
            <w:pPr>
              <w:keepNext/>
              <w:autoSpaceDE w:val="0"/>
              <w:autoSpaceDN w:val="0"/>
              <w:jc w:val="center"/>
              <w:rPr>
                <w:rFonts w:asciiTheme="minorHAnsi" w:hAnsiTheme="minorHAnsi" w:cstheme="minorHAnsi"/>
                <w:b/>
                <w:sz w:val="21"/>
                <w:szCs w:val="21"/>
              </w:rPr>
            </w:pPr>
            <w:r w:rsidRPr="00776ABE">
              <w:rPr>
                <w:rFonts w:asciiTheme="minorHAnsi" w:hAnsiTheme="minorHAnsi" w:cstheme="minorHAnsi"/>
                <w:b/>
                <w:spacing w:val="-2"/>
                <w:sz w:val="21"/>
                <w:szCs w:val="21"/>
              </w:rPr>
              <w:t>Affected Equipment</w:t>
            </w:r>
          </w:p>
        </w:tc>
        <w:tc>
          <w:tcPr>
            <w:tcW w:w="2520" w:type="dxa"/>
            <w:gridSpan w:val="3"/>
            <w:shd w:val="clear" w:color="auto" w:fill="F1F1F1"/>
            <w:vAlign w:val="center"/>
          </w:tcPr>
          <w:p w:rsidR="00EA7B94" w:rsidRPr="00776ABE" w:rsidP="00C224A8" w14:paraId="7E120804" w14:textId="77777777">
            <w:pPr>
              <w:keepNext/>
              <w:autoSpaceDE w:val="0"/>
              <w:autoSpaceDN w:val="0"/>
              <w:ind w:firstLine="9"/>
              <w:jc w:val="center"/>
              <w:rPr>
                <w:rFonts w:asciiTheme="minorHAnsi" w:hAnsiTheme="minorHAnsi" w:cstheme="minorHAnsi"/>
                <w:b/>
                <w:sz w:val="21"/>
                <w:szCs w:val="21"/>
              </w:rPr>
            </w:pPr>
            <w:r w:rsidRPr="00776ABE">
              <w:rPr>
                <w:rFonts w:asciiTheme="minorHAnsi" w:hAnsiTheme="minorHAnsi" w:cstheme="minorHAnsi"/>
                <w:b/>
                <w:sz w:val="21"/>
                <w:szCs w:val="21"/>
              </w:rPr>
              <w:t>Respondents</w:t>
            </w:r>
            <w:r w:rsidRPr="00776ABE">
              <w:rPr>
                <w:rFonts w:asciiTheme="minorHAnsi" w:hAnsiTheme="minorHAnsi" w:cstheme="minorHAnsi"/>
                <w:b/>
                <w:spacing w:val="-12"/>
                <w:sz w:val="21"/>
                <w:szCs w:val="21"/>
              </w:rPr>
              <w:t xml:space="preserve"> </w:t>
            </w:r>
            <w:r w:rsidRPr="00776ABE">
              <w:rPr>
                <w:rFonts w:asciiTheme="minorHAnsi" w:hAnsiTheme="minorHAnsi" w:cstheme="minorHAnsi"/>
                <w:b/>
                <w:sz w:val="21"/>
                <w:szCs w:val="21"/>
              </w:rPr>
              <w:t>per</w:t>
            </w:r>
            <w:r w:rsidRPr="00776ABE">
              <w:rPr>
                <w:rFonts w:asciiTheme="minorHAnsi" w:hAnsiTheme="minorHAnsi" w:cstheme="minorHAnsi"/>
                <w:b/>
                <w:spacing w:val="-11"/>
                <w:sz w:val="21"/>
                <w:szCs w:val="21"/>
              </w:rPr>
              <w:t xml:space="preserve"> </w:t>
            </w:r>
            <w:r w:rsidRPr="00776ABE">
              <w:rPr>
                <w:rFonts w:asciiTheme="minorHAnsi" w:hAnsiTheme="minorHAnsi" w:cstheme="minorHAnsi"/>
                <w:b/>
                <w:sz w:val="21"/>
                <w:szCs w:val="21"/>
              </w:rPr>
              <w:t>Activity</w:t>
            </w:r>
            <w:r w:rsidRPr="00776ABE">
              <w:rPr>
                <w:rFonts w:asciiTheme="minorHAnsi" w:hAnsiTheme="minorHAnsi" w:cstheme="minorHAnsi"/>
                <w:b/>
                <w:spacing w:val="-11"/>
                <w:sz w:val="21"/>
                <w:szCs w:val="21"/>
              </w:rPr>
              <w:t xml:space="preserve"> </w:t>
            </w:r>
            <w:r w:rsidRPr="00776ABE">
              <w:rPr>
                <w:rFonts w:asciiTheme="minorHAnsi" w:hAnsiTheme="minorHAnsi" w:cstheme="minorHAnsi"/>
                <w:b/>
                <w:sz w:val="21"/>
                <w:szCs w:val="21"/>
              </w:rPr>
              <w:t xml:space="preserve">per </w:t>
            </w:r>
            <w:r w:rsidRPr="00776ABE">
              <w:rPr>
                <w:rFonts w:asciiTheme="minorHAnsi" w:hAnsiTheme="minorHAnsi" w:cstheme="minorHAnsi"/>
                <w:b/>
                <w:spacing w:val="-4"/>
                <w:sz w:val="21"/>
                <w:szCs w:val="21"/>
              </w:rPr>
              <w:t>Year</w:t>
            </w:r>
          </w:p>
        </w:tc>
        <w:tc>
          <w:tcPr>
            <w:tcW w:w="3150" w:type="dxa"/>
            <w:gridSpan w:val="3"/>
            <w:shd w:val="clear" w:color="auto" w:fill="F1F1F1"/>
            <w:vAlign w:val="center"/>
          </w:tcPr>
          <w:p w:rsidR="00EA7B94" w:rsidRPr="00776ABE" w:rsidP="00C224A8" w14:paraId="357B7732" w14:textId="77777777">
            <w:pPr>
              <w:keepNext/>
              <w:autoSpaceDE w:val="0"/>
              <w:autoSpaceDN w:val="0"/>
              <w:jc w:val="center"/>
              <w:rPr>
                <w:rFonts w:asciiTheme="minorHAnsi" w:hAnsiTheme="minorHAnsi" w:cstheme="minorHAnsi"/>
                <w:b/>
                <w:sz w:val="21"/>
                <w:szCs w:val="21"/>
              </w:rPr>
            </w:pPr>
            <w:r w:rsidRPr="00776ABE">
              <w:rPr>
                <w:rFonts w:asciiTheme="minorHAnsi" w:hAnsiTheme="minorHAnsi" w:cstheme="minorHAnsi"/>
                <w:b/>
                <w:sz w:val="21"/>
                <w:szCs w:val="21"/>
              </w:rPr>
              <w:t>Total</w:t>
            </w:r>
            <w:r w:rsidRPr="00776ABE">
              <w:rPr>
                <w:rFonts w:asciiTheme="minorHAnsi" w:hAnsiTheme="minorHAnsi" w:cstheme="minorHAnsi"/>
                <w:b/>
                <w:spacing w:val="-4"/>
                <w:sz w:val="21"/>
                <w:szCs w:val="21"/>
              </w:rPr>
              <w:t xml:space="preserve"> </w:t>
            </w:r>
            <w:r w:rsidRPr="00776ABE">
              <w:rPr>
                <w:rFonts w:asciiTheme="minorHAnsi" w:hAnsiTheme="minorHAnsi" w:cstheme="minorHAnsi"/>
                <w:b/>
                <w:sz w:val="21"/>
                <w:szCs w:val="21"/>
              </w:rPr>
              <w:t>Hours</w:t>
            </w:r>
            <w:r w:rsidRPr="00776ABE">
              <w:rPr>
                <w:rFonts w:asciiTheme="minorHAnsi" w:hAnsiTheme="minorHAnsi" w:cstheme="minorHAnsi"/>
                <w:b/>
                <w:spacing w:val="-1"/>
                <w:sz w:val="21"/>
                <w:szCs w:val="21"/>
              </w:rPr>
              <w:t xml:space="preserve"> </w:t>
            </w:r>
            <w:r w:rsidRPr="00776ABE">
              <w:rPr>
                <w:rFonts w:asciiTheme="minorHAnsi" w:hAnsiTheme="minorHAnsi" w:cstheme="minorHAnsi"/>
                <w:b/>
                <w:sz w:val="21"/>
                <w:szCs w:val="21"/>
              </w:rPr>
              <w:t>per</w:t>
            </w:r>
            <w:r w:rsidRPr="00776ABE">
              <w:rPr>
                <w:rFonts w:asciiTheme="minorHAnsi" w:hAnsiTheme="minorHAnsi" w:cstheme="minorHAnsi"/>
                <w:b/>
                <w:spacing w:val="-2"/>
                <w:sz w:val="21"/>
                <w:szCs w:val="21"/>
              </w:rPr>
              <w:t xml:space="preserve"> </w:t>
            </w:r>
            <w:r w:rsidRPr="00776ABE">
              <w:rPr>
                <w:rFonts w:asciiTheme="minorHAnsi" w:hAnsiTheme="minorHAnsi" w:cstheme="minorHAnsi"/>
                <w:b/>
                <w:spacing w:val="-4"/>
                <w:sz w:val="21"/>
                <w:szCs w:val="21"/>
              </w:rPr>
              <w:t>Year</w:t>
            </w:r>
          </w:p>
        </w:tc>
        <w:tc>
          <w:tcPr>
            <w:tcW w:w="3420" w:type="dxa"/>
            <w:gridSpan w:val="3"/>
            <w:shd w:val="clear" w:color="auto" w:fill="F1F1F1"/>
            <w:vAlign w:val="center"/>
          </w:tcPr>
          <w:p w:rsidR="00EA7B94" w:rsidRPr="00776ABE" w:rsidP="00C224A8" w14:paraId="63F902C9" w14:textId="77777777">
            <w:pPr>
              <w:keepNext/>
              <w:autoSpaceDE w:val="0"/>
              <w:autoSpaceDN w:val="0"/>
              <w:jc w:val="center"/>
              <w:rPr>
                <w:rFonts w:asciiTheme="minorHAnsi" w:hAnsiTheme="minorHAnsi" w:cstheme="minorHAnsi"/>
                <w:b/>
                <w:sz w:val="21"/>
                <w:szCs w:val="21"/>
              </w:rPr>
            </w:pPr>
            <w:r w:rsidRPr="00776ABE">
              <w:rPr>
                <w:rFonts w:asciiTheme="minorHAnsi" w:hAnsiTheme="minorHAnsi" w:cstheme="minorHAnsi"/>
                <w:b/>
                <w:sz w:val="21"/>
                <w:szCs w:val="21"/>
              </w:rPr>
              <w:t>Total</w:t>
            </w:r>
            <w:r w:rsidRPr="00776ABE">
              <w:rPr>
                <w:rFonts w:asciiTheme="minorHAnsi" w:hAnsiTheme="minorHAnsi" w:cstheme="minorHAnsi"/>
                <w:b/>
                <w:spacing w:val="-1"/>
                <w:sz w:val="21"/>
                <w:szCs w:val="21"/>
              </w:rPr>
              <w:t xml:space="preserve"> </w:t>
            </w:r>
            <w:r w:rsidRPr="00776ABE">
              <w:rPr>
                <w:rFonts w:asciiTheme="minorHAnsi" w:hAnsiTheme="minorHAnsi" w:cstheme="minorHAnsi"/>
                <w:b/>
                <w:sz w:val="21"/>
                <w:szCs w:val="21"/>
              </w:rPr>
              <w:t>Cost</w:t>
            </w:r>
            <w:r w:rsidRPr="00776ABE">
              <w:rPr>
                <w:rFonts w:asciiTheme="minorHAnsi" w:hAnsiTheme="minorHAnsi" w:cstheme="minorHAnsi"/>
                <w:b/>
                <w:spacing w:val="-2"/>
                <w:sz w:val="21"/>
                <w:szCs w:val="21"/>
              </w:rPr>
              <w:t xml:space="preserve"> </w:t>
            </w:r>
            <w:r w:rsidRPr="00776ABE">
              <w:rPr>
                <w:rFonts w:asciiTheme="minorHAnsi" w:hAnsiTheme="minorHAnsi" w:cstheme="minorHAnsi"/>
                <w:b/>
                <w:sz w:val="21"/>
                <w:szCs w:val="21"/>
              </w:rPr>
              <w:t>per</w:t>
            </w:r>
            <w:r w:rsidRPr="00776ABE">
              <w:rPr>
                <w:rFonts w:asciiTheme="minorHAnsi" w:hAnsiTheme="minorHAnsi" w:cstheme="minorHAnsi"/>
                <w:b/>
                <w:spacing w:val="-1"/>
                <w:sz w:val="21"/>
                <w:szCs w:val="21"/>
              </w:rPr>
              <w:t xml:space="preserve"> </w:t>
            </w:r>
            <w:r w:rsidRPr="00776ABE">
              <w:rPr>
                <w:rFonts w:asciiTheme="minorHAnsi" w:hAnsiTheme="minorHAnsi" w:cstheme="minorHAnsi"/>
                <w:b/>
                <w:spacing w:val="-4"/>
                <w:sz w:val="21"/>
                <w:szCs w:val="21"/>
              </w:rPr>
              <w:t>Year</w:t>
            </w:r>
          </w:p>
        </w:tc>
      </w:tr>
      <w:tr w14:paraId="376484C2" w14:textId="77777777" w:rsidTr="00B034B8">
        <w:tblPrEx>
          <w:tblW w:w="14040" w:type="dxa"/>
          <w:jc w:val="center"/>
          <w:tblLayout w:type="fixed"/>
          <w:tblCellMar>
            <w:left w:w="0" w:type="dxa"/>
            <w:right w:w="0" w:type="dxa"/>
          </w:tblCellMar>
          <w:tblLook w:val="01E0"/>
        </w:tblPrEx>
        <w:trPr>
          <w:trHeight w:val="277"/>
          <w:jc w:val="center"/>
        </w:trPr>
        <w:tc>
          <w:tcPr>
            <w:tcW w:w="1454" w:type="dxa"/>
            <w:vMerge/>
            <w:tcBorders>
              <w:top w:val="nil"/>
            </w:tcBorders>
            <w:shd w:val="clear" w:color="auto" w:fill="F1F1F1"/>
          </w:tcPr>
          <w:p w:rsidR="00EA7B94" w:rsidRPr="00776ABE" w:rsidP="00C224A8" w14:paraId="2E2ECCBE" w14:textId="77777777">
            <w:pPr>
              <w:keepNext/>
              <w:autoSpaceDE w:val="0"/>
              <w:autoSpaceDN w:val="0"/>
              <w:rPr>
                <w:rFonts w:asciiTheme="minorHAnsi" w:hAnsiTheme="minorHAnsi" w:cstheme="minorHAnsi"/>
                <w:sz w:val="21"/>
                <w:szCs w:val="21"/>
              </w:rPr>
            </w:pPr>
          </w:p>
        </w:tc>
        <w:tc>
          <w:tcPr>
            <w:tcW w:w="2236" w:type="dxa"/>
            <w:vMerge/>
            <w:tcBorders>
              <w:top w:val="nil"/>
            </w:tcBorders>
            <w:shd w:val="clear" w:color="auto" w:fill="F1F1F1"/>
          </w:tcPr>
          <w:p w:rsidR="00EA7B94" w:rsidRPr="00776ABE" w:rsidP="00C224A8" w14:paraId="547153D0" w14:textId="77777777">
            <w:pPr>
              <w:keepNext/>
              <w:autoSpaceDE w:val="0"/>
              <w:autoSpaceDN w:val="0"/>
              <w:rPr>
                <w:rFonts w:asciiTheme="minorHAnsi" w:hAnsiTheme="minorHAnsi" w:cstheme="minorHAnsi"/>
                <w:sz w:val="21"/>
                <w:szCs w:val="21"/>
              </w:rPr>
            </w:pPr>
          </w:p>
        </w:tc>
        <w:tc>
          <w:tcPr>
            <w:tcW w:w="1260" w:type="dxa"/>
            <w:vMerge/>
            <w:tcBorders>
              <w:top w:val="nil"/>
            </w:tcBorders>
            <w:shd w:val="clear" w:color="auto" w:fill="F1F1F1"/>
          </w:tcPr>
          <w:p w:rsidR="00EA7B94" w:rsidRPr="00776ABE" w:rsidP="00C224A8" w14:paraId="1AA934A5" w14:textId="77777777">
            <w:pPr>
              <w:keepNext/>
              <w:autoSpaceDE w:val="0"/>
              <w:autoSpaceDN w:val="0"/>
              <w:rPr>
                <w:rFonts w:asciiTheme="minorHAnsi" w:hAnsiTheme="minorHAnsi" w:cstheme="minorHAnsi"/>
                <w:sz w:val="21"/>
                <w:szCs w:val="21"/>
              </w:rPr>
            </w:pPr>
          </w:p>
        </w:tc>
        <w:tc>
          <w:tcPr>
            <w:tcW w:w="900" w:type="dxa"/>
            <w:shd w:val="clear" w:color="auto" w:fill="F1F1F1"/>
          </w:tcPr>
          <w:p w:rsidR="00EA7B94" w:rsidRPr="00776ABE" w:rsidP="00C224A8" w14:paraId="68556EDD" w14:textId="77777777">
            <w:pPr>
              <w:keepNext/>
              <w:autoSpaceDE w:val="0"/>
              <w:autoSpaceDN w:val="0"/>
              <w:spacing w:before="35"/>
              <w:ind w:left="10"/>
              <w:jc w:val="center"/>
              <w:rPr>
                <w:rFonts w:asciiTheme="minorHAnsi" w:hAnsiTheme="minorHAnsi" w:cstheme="minorHAnsi"/>
                <w:b/>
                <w:sz w:val="21"/>
                <w:szCs w:val="21"/>
              </w:rPr>
            </w:pPr>
            <w:r w:rsidRPr="00776ABE">
              <w:rPr>
                <w:rFonts w:asciiTheme="minorHAnsi" w:hAnsiTheme="minorHAnsi" w:cstheme="minorHAnsi"/>
                <w:b/>
                <w:spacing w:val="-5"/>
                <w:sz w:val="21"/>
                <w:szCs w:val="21"/>
              </w:rPr>
              <w:t>Y1</w:t>
            </w:r>
          </w:p>
        </w:tc>
        <w:tc>
          <w:tcPr>
            <w:tcW w:w="810" w:type="dxa"/>
            <w:shd w:val="clear" w:color="auto" w:fill="F1F1F1"/>
          </w:tcPr>
          <w:p w:rsidR="00EA7B94" w:rsidRPr="00776ABE" w:rsidP="00C224A8" w14:paraId="308AF4B8" w14:textId="77777777">
            <w:pPr>
              <w:keepNext/>
              <w:autoSpaceDE w:val="0"/>
              <w:autoSpaceDN w:val="0"/>
              <w:spacing w:before="35"/>
              <w:ind w:left="10" w:right="4"/>
              <w:jc w:val="center"/>
              <w:rPr>
                <w:rFonts w:asciiTheme="minorHAnsi" w:hAnsiTheme="minorHAnsi" w:cstheme="minorHAnsi"/>
                <w:b/>
                <w:sz w:val="21"/>
                <w:szCs w:val="21"/>
              </w:rPr>
            </w:pPr>
            <w:r w:rsidRPr="00776ABE">
              <w:rPr>
                <w:rFonts w:asciiTheme="minorHAnsi" w:hAnsiTheme="minorHAnsi" w:cstheme="minorHAnsi"/>
                <w:b/>
                <w:spacing w:val="-5"/>
                <w:sz w:val="21"/>
                <w:szCs w:val="21"/>
              </w:rPr>
              <w:t>Y2</w:t>
            </w:r>
          </w:p>
        </w:tc>
        <w:tc>
          <w:tcPr>
            <w:tcW w:w="810" w:type="dxa"/>
            <w:shd w:val="clear" w:color="auto" w:fill="F1F1F1"/>
          </w:tcPr>
          <w:p w:rsidR="00EA7B94" w:rsidRPr="00776ABE" w:rsidP="00C224A8" w14:paraId="5DDB07EA" w14:textId="77777777">
            <w:pPr>
              <w:keepNext/>
              <w:autoSpaceDE w:val="0"/>
              <w:autoSpaceDN w:val="0"/>
              <w:spacing w:before="35"/>
              <w:ind w:left="10" w:right="4"/>
              <w:jc w:val="center"/>
              <w:rPr>
                <w:rFonts w:asciiTheme="minorHAnsi" w:hAnsiTheme="minorHAnsi" w:cstheme="minorHAnsi"/>
                <w:b/>
                <w:sz w:val="21"/>
                <w:szCs w:val="21"/>
              </w:rPr>
            </w:pPr>
            <w:r w:rsidRPr="00776ABE">
              <w:rPr>
                <w:rFonts w:asciiTheme="minorHAnsi" w:hAnsiTheme="minorHAnsi" w:cstheme="minorHAnsi"/>
                <w:b/>
                <w:spacing w:val="-5"/>
                <w:sz w:val="21"/>
                <w:szCs w:val="21"/>
              </w:rPr>
              <w:t>Y3</w:t>
            </w:r>
          </w:p>
        </w:tc>
        <w:tc>
          <w:tcPr>
            <w:tcW w:w="1080" w:type="dxa"/>
            <w:shd w:val="clear" w:color="auto" w:fill="F1F1F1"/>
          </w:tcPr>
          <w:p w:rsidR="00EA7B94" w:rsidRPr="00776ABE" w:rsidP="00C224A8" w14:paraId="36CB8A61" w14:textId="77777777">
            <w:pPr>
              <w:keepNext/>
              <w:autoSpaceDE w:val="0"/>
              <w:autoSpaceDN w:val="0"/>
              <w:spacing w:before="35"/>
              <w:ind w:left="10"/>
              <w:jc w:val="center"/>
              <w:rPr>
                <w:rFonts w:asciiTheme="minorHAnsi" w:hAnsiTheme="minorHAnsi" w:cstheme="minorHAnsi"/>
                <w:b/>
                <w:sz w:val="21"/>
                <w:szCs w:val="21"/>
              </w:rPr>
            </w:pPr>
            <w:r w:rsidRPr="00776ABE">
              <w:rPr>
                <w:rFonts w:asciiTheme="minorHAnsi" w:hAnsiTheme="minorHAnsi" w:cstheme="minorHAnsi"/>
                <w:b/>
                <w:spacing w:val="-5"/>
                <w:sz w:val="21"/>
                <w:szCs w:val="21"/>
              </w:rPr>
              <w:t>Y1</w:t>
            </w:r>
          </w:p>
        </w:tc>
        <w:tc>
          <w:tcPr>
            <w:tcW w:w="1080" w:type="dxa"/>
            <w:shd w:val="clear" w:color="auto" w:fill="F1F1F1"/>
          </w:tcPr>
          <w:p w:rsidR="00EA7B94" w:rsidRPr="00776ABE" w:rsidP="00C224A8" w14:paraId="39887412" w14:textId="77777777">
            <w:pPr>
              <w:keepNext/>
              <w:autoSpaceDE w:val="0"/>
              <w:autoSpaceDN w:val="0"/>
              <w:spacing w:before="35"/>
              <w:ind w:left="8"/>
              <w:jc w:val="center"/>
              <w:rPr>
                <w:rFonts w:asciiTheme="minorHAnsi" w:hAnsiTheme="minorHAnsi" w:cstheme="minorHAnsi"/>
                <w:b/>
                <w:sz w:val="21"/>
                <w:szCs w:val="21"/>
              </w:rPr>
            </w:pPr>
            <w:r w:rsidRPr="00776ABE">
              <w:rPr>
                <w:rFonts w:asciiTheme="minorHAnsi" w:hAnsiTheme="minorHAnsi" w:cstheme="minorHAnsi"/>
                <w:b/>
                <w:spacing w:val="-5"/>
                <w:sz w:val="21"/>
                <w:szCs w:val="21"/>
              </w:rPr>
              <w:t>Y2</w:t>
            </w:r>
          </w:p>
        </w:tc>
        <w:tc>
          <w:tcPr>
            <w:tcW w:w="990" w:type="dxa"/>
            <w:shd w:val="clear" w:color="auto" w:fill="F1F1F1"/>
          </w:tcPr>
          <w:p w:rsidR="00EA7B94" w:rsidRPr="00776ABE" w:rsidP="00C224A8" w14:paraId="42D99F4B" w14:textId="77777777">
            <w:pPr>
              <w:keepNext/>
              <w:autoSpaceDE w:val="0"/>
              <w:autoSpaceDN w:val="0"/>
              <w:spacing w:before="35"/>
              <w:ind w:left="6"/>
              <w:jc w:val="center"/>
              <w:rPr>
                <w:rFonts w:asciiTheme="minorHAnsi" w:hAnsiTheme="minorHAnsi" w:cstheme="minorHAnsi"/>
                <w:b/>
                <w:sz w:val="21"/>
                <w:szCs w:val="21"/>
              </w:rPr>
            </w:pPr>
            <w:r w:rsidRPr="00776ABE">
              <w:rPr>
                <w:rFonts w:asciiTheme="minorHAnsi" w:hAnsiTheme="minorHAnsi" w:cstheme="minorHAnsi"/>
                <w:b/>
                <w:spacing w:val="-5"/>
                <w:sz w:val="21"/>
                <w:szCs w:val="21"/>
              </w:rPr>
              <w:t>Y3</w:t>
            </w:r>
          </w:p>
        </w:tc>
        <w:tc>
          <w:tcPr>
            <w:tcW w:w="1260" w:type="dxa"/>
            <w:shd w:val="clear" w:color="auto" w:fill="F1F1F1"/>
          </w:tcPr>
          <w:p w:rsidR="00EA7B94" w:rsidRPr="00776ABE" w:rsidP="00C224A8" w14:paraId="31C0E866" w14:textId="77777777">
            <w:pPr>
              <w:keepNext/>
              <w:autoSpaceDE w:val="0"/>
              <w:autoSpaceDN w:val="0"/>
              <w:spacing w:before="35"/>
              <w:ind w:left="14"/>
              <w:jc w:val="center"/>
              <w:rPr>
                <w:rFonts w:asciiTheme="minorHAnsi" w:hAnsiTheme="minorHAnsi" w:cstheme="minorHAnsi"/>
                <w:b/>
                <w:sz w:val="21"/>
                <w:szCs w:val="21"/>
              </w:rPr>
            </w:pPr>
            <w:r w:rsidRPr="00776ABE">
              <w:rPr>
                <w:rFonts w:asciiTheme="minorHAnsi" w:hAnsiTheme="minorHAnsi" w:cstheme="minorHAnsi"/>
                <w:b/>
                <w:spacing w:val="-5"/>
                <w:sz w:val="21"/>
                <w:szCs w:val="21"/>
              </w:rPr>
              <w:t>Y1</w:t>
            </w:r>
          </w:p>
        </w:tc>
        <w:tc>
          <w:tcPr>
            <w:tcW w:w="1080" w:type="dxa"/>
            <w:shd w:val="clear" w:color="auto" w:fill="F1F1F1"/>
          </w:tcPr>
          <w:p w:rsidR="00EA7B94" w:rsidRPr="00776ABE" w:rsidP="00C224A8" w14:paraId="50A056F6" w14:textId="77777777">
            <w:pPr>
              <w:keepNext/>
              <w:autoSpaceDE w:val="0"/>
              <w:autoSpaceDN w:val="0"/>
              <w:spacing w:before="35"/>
              <w:ind w:left="11"/>
              <w:jc w:val="center"/>
              <w:rPr>
                <w:rFonts w:asciiTheme="minorHAnsi" w:hAnsiTheme="minorHAnsi" w:cstheme="minorHAnsi"/>
                <w:b/>
                <w:sz w:val="21"/>
                <w:szCs w:val="21"/>
              </w:rPr>
            </w:pPr>
            <w:r w:rsidRPr="00776ABE">
              <w:rPr>
                <w:rFonts w:asciiTheme="minorHAnsi" w:hAnsiTheme="minorHAnsi" w:cstheme="minorHAnsi"/>
                <w:b/>
                <w:spacing w:val="-5"/>
                <w:sz w:val="21"/>
                <w:szCs w:val="21"/>
              </w:rPr>
              <w:t>Y2</w:t>
            </w:r>
          </w:p>
        </w:tc>
        <w:tc>
          <w:tcPr>
            <w:tcW w:w="1080" w:type="dxa"/>
            <w:shd w:val="clear" w:color="auto" w:fill="F1F1F1"/>
          </w:tcPr>
          <w:p w:rsidR="00EA7B94" w:rsidRPr="00776ABE" w:rsidP="00C224A8" w14:paraId="32350744" w14:textId="77777777">
            <w:pPr>
              <w:keepNext/>
              <w:autoSpaceDE w:val="0"/>
              <w:autoSpaceDN w:val="0"/>
              <w:spacing w:before="35"/>
              <w:ind w:left="11"/>
              <w:jc w:val="center"/>
              <w:rPr>
                <w:rFonts w:asciiTheme="minorHAnsi" w:hAnsiTheme="minorHAnsi" w:cstheme="minorHAnsi"/>
                <w:b/>
                <w:sz w:val="21"/>
                <w:szCs w:val="21"/>
              </w:rPr>
            </w:pPr>
            <w:r w:rsidRPr="00776ABE">
              <w:rPr>
                <w:rFonts w:asciiTheme="minorHAnsi" w:hAnsiTheme="minorHAnsi" w:cstheme="minorHAnsi"/>
                <w:b/>
                <w:spacing w:val="-5"/>
                <w:sz w:val="21"/>
                <w:szCs w:val="21"/>
              </w:rPr>
              <w:t>Y3</w:t>
            </w:r>
          </w:p>
        </w:tc>
      </w:tr>
      <w:tr w14:paraId="16540F6A" w14:textId="77777777" w:rsidTr="00C224A8">
        <w:tblPrEx>
          <w:tblW w:w="14040" w:type="dxa"/>
          <w:jc w:val="center"/>
          <w:tblLayout w:type="fixed"/>
          <w:tblCellMar>
            <w:left w:w="0" w:type="dxa"/>
            <w:right w:w="0" w:type="dxa"/>
          </w:tblCellMar>
          <w:tblLook w:val="01E0"/>
        </w:tblPrEx>
        <w:trPr>
          <w:trHeight w:val="290"/>
          <w:jc w:val="center"/>
        </w:trPr>
        <w:tc>
          <w:tcPr>
            <w:tcW w:w="1454" w:type="dxa"/>
            <w:vMerge w:val="restart"/>
            <w:vAlign w:val="center"/>
          </w:tcPr>
          <w:p w:rsidR="00C10CF9" w:rsidRPr="00776ABE" w:rsidP="00C10CF9" w14:paraId="2645E424" w14:textId="77777777">
            <w:pPr>
              <w:keepNext/>
              <w:autoSpaceDE w:val="0"/>
              <w:autoSpaceDN w:val="0"/>
              <w:rPr>
                <w:rFonts w:asciiTheme="minorHAnsi" w:hAnsiTheme="minorHAnsi" w:cstheme="minorHAnsi"/>
                <w:b/>
                <w:sz w:val="21"/>
                <w:szCs w:val="21"/>
              </w:rPr>
            </w:pPr>
          </w:p>
          <w:p w:rsidR="00C10CF9" w:rsidRPr="00776ABE" w:rsidP="00C10CF9" w14:paraId="0B4B8B9B" w14:textId="77777777">
            <w:pPr>
              <w:keepNext/>
              <w:autoSpaceDE w:val="0"/>
              <w:autoSpaceDN w:val="0"/>
              <w:ind w:left="107" w:right="160"/>
              <w:rPr>
                <w:rFonts w:asciiTheme="minorHAnsi" w:hAnsiTheme="minorHAnsi" w:cstheme="minorHAnsi"/>
                <w:sz w:val="21"/>
                <w:szCs w:val="21"/>
              </w:rPr>
            </w:pPr>
            <w:r w:rsidRPr="00776ABE">
              <w:rPr>
                <w:rFonts w:asciiTheme="minorHAnsi" w:hAnsiTheme="minorHAnsi" w:cstheme="minorHAnsi"/>
                <w:sz w:val="21"/>
                <w:szCs w:val="21"/>
              </w:rPr>
              <w:t>Refrigeration and Air Conditioning Equipment</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Owners &amp; Operators</w:t>
            </w:r>
          </w:p>
        </w:tc>
        <w:tc>
          <w:tcPr>
            <w:tcW w:w="2236" w:type="dxa"/>
            <w:vMerge w:val="restart"/>
            <w:vAlign w:val="center"/>
          </w:tcPr>
          <w:p w:rsidR="00C10CF9" w:rsidRPr="00776ABE" w:rsidP="00C224A8" w14:paraId="6C377A32" w14:textId="77777777">
            <w:pPr>
              <w:keepNext/>
              <w:autoSpaceDE w:val="0"/>
              <w:autoSpaceDN w:val="0"/>
              <w:ind w:left="107"/>
              <w:rPr>
                <w:rFonts w:asciiTheme="minorHAnsi" w:hAnsiTheme="minorHAnsi" w:cstheme="minorHAnsi"/>
                <w:sz w:val="21"/>
                <w:szCs w:val="21"/>
              </w:rPr>
            </w:pPr>
            <w:r w:rsidRPr="00776ABE">
              <w:rPr>
                <w:rFonts w:asciiTheme="minorHAnsi" w:hAnsiTheme="minorHAnsi" w:cstheme="minorHAnsi"/>
                <w:sz w:val="21"/>
                <w:szCs w:val="21"/>
              </w:rPr>
              <w:t>Prepare</w:t>
            </w:r>
            <w:r w:rsidRPr="00776ABE">
              <w:rPr>
                <w:rFonts w:asciiTheme="minorHAnsi" w:hAnsiTheme="minorHAnsi" w:cstheme="minorHAnsi"/>
                <w:spacing w:val="-10"/>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9"/>
                <w:sz w:val="21"/>
                <w:szCs w:val="21"/>
              </w:rPr>
              <w:t xml:space="preserve"> </w:t>
            </w:r>
            <w:r w:rsidRPr="00776ABE">
              <w:rPr>
                <w:rFonts w:asciiTheme="minorHAnsi" w:hAnsiTheme="minorHAnsi" w:cstheme="minorHAnsi"/>
                <w:sz w:val="21"/>
                <w:szCs w:val="21"/>
              </w:rPr>
              <w:t>submit</w:t>
            </w:r>
            <w:r w:rsidRPr="00776ABE">
              <w:rPr>
                <w:rFonts w:asciiTheme="minorHAnsi" w:hAnsiTheme="minorHAnsi" w:cstheme="minorHAnsi"/>
                <w:spacing w:val="-9"/>
                <w:sz w:val="21"/>
                <w:szCs w:val="21"/>
              </w:rPr>
              <w:t xml:space="preserve"> </w:t>
            </w:r>
            <w:r w:rsidRPr="00776ABE">
              <w:rPr>
                <w:rFonts w:asciiTheme="minorHAnsi" w:hAnsiTheme="minorHAnsi" w:cstheme="minorHAnsi"/>
                <w:sz w:val="21"/>
                <w:szCs w:val="21"/>
              </w:rPr>
              <w:t>leak</w:t>
            </w:r>
            <w:r w:rsidRPr="00776ABE">
              <w:rPr>
                <w:rFonts w:asciiTheme="minorHAnsi" w:hAnsiTheme="minorHAnsi" w:cstheme="minorHAnsi"/>
                <w:spacing w:val="-10"/>
                <w:sz w:val="21"/>
                <w:szCs w:val="21"/>
              </w:rPr>
              <w:t xml:space="preserve"> </w:t>
            </w:r>
            <w:r w:rsidRPr="00776ABE">
              <w:rPr>
                <w:rFonts w:asciiTheme="minorHAnsi" w:hAnsiTheme="minorHAnsi" w:cstheme="minorHAnsi"/>
                <w:sz w:val="21"/>
                <w:szCs w:val="21"/>
              </w:rPr>
              <w:t>repair extension requests</w:t>
            </w:r>
          </w:p>
        </w:tc>
        <w:tc>
          <w:tcPr>
            <w:tcW w:w="1260" w:type="dxa"/>
            <w:vAlign w:val="center"/>
          </w:tcPr>
          <w:p w:rsidR="00C10CF9" w:rsidRPr="00776ABE" w:rsidP="00C224A8" w14:paraId="2757B58B" w14:textId="77777777">
            <w:pPr>
              <w:keepNext/>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6ADC6631" w14:textId="7990DEFA">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215 </w:t>
            </w:r>
          </w:p>
        </w:tc>
        <w:tc>
          <w:tcPr>
            <w:tcW w:w="810" w:type="dxa"/>
            <w:vAlign w:val="center"/>
          </w:tcPr>
          <w:p w:rsidR="00C10CF9" w:rsidRPr="00776ABE" w:rsidP="00C10CF9" w14:paraId="244957B2" w14:textId="09DDDC20">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214 </w:t>
            </w:r>
          </w:p>
        </w:tc>
        <w:tc>
          <w:tcPr>
            <w:tcW w:w="810" w:type="dxa"/>
            <w:vAlign w:val="center"/>
          </w:tcPr>
          <w:p w:rsidR="00C10CF9" w:rsidRPr="00776ABE" w:rsidP="00C10CF9" w14:paraId="2CB5FEBD" w14:textId="1F526EB3">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212 </w:t>
            </w:r>
          </w:p>
        </w:tc>
        <w:tc>
          <w:tcPr>
            <w:tcW w:w="1080" w:type="dxa"/>
            <w:vAlign w:val="center"/>
          </w:tcPr>
          <w:p w:rsidR="00C10CF9" w:rsidRPr="00776ABE" w:rsidP="00C10CF9" w14:paraId="5CFA5F8A" w14:textId="1FDFA596">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107.7 </w:t>
            </w:r>
          </w:p>
        </w:tc>
        <w:tc>
          <w:tcPr>
            <w:tcW w:w="1080" w:type="dxa"/>
            <w:vAlign w:val="center"/>
          </w:tcPr>
          <w:p w:rsidR="00C10CF9" w:rsidRPr="00776ABE" w:rsidP="00C10CF9" w14:paraId="0C302AE5" w14:textId="72694FB7">
            <w:pPr>
              <w:keepNext/>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107.1 </w:t>
            </w:r>
          </w:p>
        </w:tc>
        <w:tc>
          <w:tcPr>
            <w:tcW w:w="990" w:type="dxa"/>
            <w:vAlign w:val="center"/>
          </w:tcPr>
          <w:p w:rsidR="00C10CF9" w:rsidRPr="00776ABE" w:rsidP="00C10CF9" w14:paraId="2EEA4D0A" w14:textId="7A84D4E9">
            <w:pPr>
              <w:keepNext/>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106.0 </w:t>
            </w:r>
          </w:p>
        </w:tc>
        <w:tc>
          <w:tcPr>
            <w:tcW w:w="1260" w:type="dxa"/>
            <w:vAlign w:val="center"/>
          </w:tcPr>
          <w:p w:rsidR="00C10CF9" w:rsidRPr="00776ABE" w:rsidP="00C10CF9" w14:paraId="6D9A34CC" w14:textId="0DA49BFE">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$11,271 </w:t>
            </w:r>
          </w:p>
        </w:tc>
        <w:tc>
          <w:tcPr>
            <w:tcW w:w="1080" w:type="dxa"/>
            <w:vAlign w:val="center"/>
          </w:tcPr>
          <w:p w:rsidR="00C10CF9" w:rsidRPr="00776ABE" w:rsidP="00C10CF9" w14:paraId="4FE870D7" w14:textId="14207CC6">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$11,216 </w:t>
            </w:r>
          </w:p>
        </w:tc>
        <w:tc>
          <w:tcPr>
            <w:tcW w:w="1080" w:type="dxa"/>
            <w:vAlign w:val="center"/>
          </w:tcPr>
          <w:p w:rsidR="00C10CF9" w:rsidRPr="00776ABE" w:rsidP="00C10CF9" w14:paraId="233DD654" w14:textId="14207E7F">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$11,092 </w:t>
            </w:r>
          </w:p>
        </w:tc>
      </w:tr>
      <w:tr w14:paraId="11A43738"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224A8" w14:paraId="31E00025" w14:textId="77777777">
            <w:pPr>
              <w:keepNext/>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224A8" w14:paraId="79724C7A" w14:textId="77777777">
            <w:pPr>
              <w:keepNext/>
              <w:autoSpaceDE w:val="0"/>
              <w:autoSpaceDN w:val="0"/>
              <w:rPr>
                <w:rFonts w:asciiTheme="minorHAnsi" w:hAnsiTheme="minorHAnsi" w:cstheme="minorHAnsi"/>
                <w:sz w:val="21"/>
                <w:szCs w:val="21"/>
              </w:rPr>
            </w:pPr>
          </w:p>
        </w:tc>
        <w:tc>
          <w:tcPr>
            <w:tcW w:w="1260" w:type="dxa"/>
            <w:vAlign w:val="center"/>
          </w:tcPr>
          <w:p w:rsidR="00C10CF9" w:rsidRPr="00776ABE" w:rsidP="00C224A8" w14:paraId="30ECD7A3" w14:textId="77777777">
            <w:pPr>
              <w:keepNext/>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224A8" w14:paraId="091950AD" w14:textId="009C7B6C">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215 </w:t>
            </w:r>
          </w:p>
        </w:tc>
        <w:tc>
          <w:tcPr>
            <w:tcW w:w="810" w:type="dxa"/>
            <w:vAlign w:val="center"/>
          </w:tcPr>
          <w:p w:rsidR="00C10CF9" w:rsidRPr="00776ABE" w:rsidP="00C224A8" w14:paraId="2B38A2C3" w14:textId="123B066F">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217 </w:t>
            </w:r>
          </w:p>
        </w:tc>
        <w:tc>
          <w:tcPr>
            <w:tcW w:w="810" w:type="dxa"/>
            <w:vAlign w:val="center"/>
          </w:tcPr>
          <w:p w:rsidR="00C10CF9" w:rsidRPr="00776ABE" w:rsidP="00C224A8" w14:paraId="36C8E93C" w14:textId="7D6ADAEE">
            <w:pPr>
              <w:keepNext/>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218 </w:t>
            </w:r>
          </w:p>
        </w:tc>
        <w:tc>
          <w:tcPr>
            <w:tcW w:w="1080" w:type="dxa"/>
            <w:vAlign w:val="center"/>
          </w:tcPr>
          <w:p w:rsidR="00C10CF9" w:rsidRPr="00776ABE" w:rsidP="00C224A8" w14:paraId="54A866D5" w14:textId="087E2363">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107.7 </w:t>
            </w:r>
          </w:p>
        </w:tc>
        <w:tc>
          <w:tcPr>
            <w:tcW w:w="1080" w:type="dxa"/>
            <w:vAlign w:val="center"/>
          </w:tcPr>
          <w:p w:rsidR="00C10CF9" w:rsidRPr="00776ABE" w:rsidP="00C224A8" w14:paraId="5B7DD085" w14:textId="70AB93DC">
            <w:pPr>
              <w:keepNext/>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108.4 </w:t>
            </w:r>
          </w:p>
        </w:tc>
        <w:tc>
          <w:tcPr>
            <w:tcW w:w="990" w:type="dxa"/>
            <w:vAlign w:val="center"/>
          </w:tcPr>
          <w:p w:rsidR="00C10CF9" w:rsidRPr="00776ABE" w:rsidP="00C224A8" w14:paraId="04B561AD" w14:textId="1C2B67E0">
            <w:pPr>
              <w:keepNext/>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108.9 </w:t>
            </w:r>
          </w:p>
        </w:tc>
        <w:tc>
          <w:tcPr>
            <w:tcW w:w="1260" w:type="dxa"/>
            <w:vAlign w:val="center"/>
          </w:tcPr>
          <w:p w:rsidR="00C10CF9" w:rsidRPr="00776ABE" w:rsidP="00C224A8" w14:paraId="3D70D7C7" w14:textId="6567765F">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$11,271 </w:t>
            </w:r>
          </w:p>
        </w:tc>
        <w:tc>
          <w:tcPr>
            <w:tcW w:w="1080" w:type="dxa"/>
            <w:vAlign w:val="center"/>
          </w:tcPr>
          <w:p w:rsidR="00C10CF9" w:rsidRPr="00776ABE" w:rsidP="00C224A8" w14:paraId="2D12D465" w14:textId="14C32295">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$11,344 </w:t>
            </w:r>
          </w:p>
        </w:tc>
        <w:tc>
          <w:tcPr>
            <w:tcW w:w="1080" w:type="dxa"/>
            <w:vAlign w:val="center"/>
          </w:tcPr>
          <w:p w:rsidR="00C10CF9" w:rsidRPr="00776ABE" w:rsidP="00C224A8" w14:paraId="466AFE22" w14:textId="63D5B8E3">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$11,396 </w:t>
            </w:r>
          </w:p>
        </w:tc>
      </w:tr>
      <w:tr w14:paraId="5B8A38AC"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224A8" w14:paraId="63E72327" w14:textId="77777777">
            <w:pPr>
              <w:keepNext/>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6BCB89EB" w14:textId="4529DE40">
            <w:pPr>
              <w:keepNext/>
              <w:autoSpaceDE w:val="0"/>
              <w:autoSpaceDN w:val="0"/>
              <w:ind w:left="107" w:right="305"/>
              <w:rPr>
                <w:rFonts w:asciiTheme="minorHAnsi" w:hAnsiTheme="minorHAnsi" w:cstheme="minorHAnsi"/>
                <w:sz w:val="21"/>
                <w:szCs w:val="21"/>
              </w:rPr>
            </w:pPr>
            <w:r w:rsidRPr="00776ABE">
              <w:rPr>
                <w:rFonts w:asciiTheme="minorHAnsi" w:hAnsiTheme="minorHAnsi" w:cstheme="minorHAnsi"/>
                <w:sz w:val="21"/>
                <w:szCs w:val="21"/>
              </w:rPr>
              <w:t>Prepare and submit retrofit/retirement</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extension</w:t>
            </w:r>
            <w:r w:rsidRPr="00776ABE">
              <w:rPr>
                <w:rFonts w:asciiTheme="minorHAnsi" w:hAnsiTheme="minorHAnsi" w:cstheme="minorHAnsi"/>
                <w:spacing w:val="-2"/>
                <w:sz w:val="21"/>
                <w:szCs w:val="21"/>
              </w:rPr>
              <w:t xml:space="preserve"> requests</w:t>
            </w:r>
          </w:p>
        </w:tc>
        <w:tc>
          <w:tcPr>
            <w:tcW w:w="1260" w:type="dxa"/>
            <w:vAlign w:val="center"/>
          </w:tcPr>
          <w:p w:rsidR="00C10CF9" w:rsidRPr="00776ABE" w:rsidP="00C224A8" w14:paraId="7A76F5E7" w14:textId="77777777">
            <w:pPr>
              <w:keepNext/>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224A8" w14:paraId="40C490BC" w14:textId="6162D65F">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43 </w:t>
            </w:r>
          </w:p>
        </w:tc>
        <w:tc>
          <w:tcPr>
            <w:tcW w:w="810" w:type="dxa"/>
            <w:vAlign w:val="center"/>
          </w:tcPr>
          <w:p w:rsidR="00C10CF9" w:rsidRPr="00776ABE" w:rsidP="00C224A8" w14:paraId="4FF152D7" w14:textId="27C6EC7B">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43 </w:t>
            </w:r>
          </w:p>
        </w:tc>
        <w:tc>
          <w:tcPr>
            <w:tcW w:w="810" w:type="dxa"/>
            <w:vAlign w:val="center"/>
          </w:tcPr>
          <w:p w:rsidR="00C10CF9" w:rsidRPr="00776ABE" w:rsidP="00C224A8" w14:paraId="7803D413" w14:textId="5D2CEBFB">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42 </w:t>
            </w:r>
          </w:p>
        </w:tc>
        <w:tc>
          <w:tcPr>
            <w:tcW w:w="1080" w:type="dxa"/>
            <w:vAlign w:val="center"/>
          </w:tcPr>
          <w:p w:rsidR="00C10CF9" w:rsidRPr="00776ABE" w:rsidP="00C224A8" w14:paraId="45EBD22A" w14:textId="7859C6E1">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21.5 </w:t>
            </w:r>
          </w:p>
        </w:tc>
        <w:tc>
          <w:tcPr>
            <w:tcW w:w="1080" w:type="dxa"/>
            <w:vAlign w:val="center"/>
          </w:tcPr>
          <w:p w:rsidR="00C10CF9" w:rsidRPr="00776ABE" w:rsidP="00C224A8" w14:paraId="02EA7971" w14:textId="6B98EDE0">
            <w:pPr>
              <w:keepNext/>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21.4 </w:t>
            </w:r>
          </w:p>
        </w:tc>
        <w:tc>
          <w:tcPr>
            <w:tcW w:w="990" w:type="dxa"/>
            <w:vAlign w:val="center"/>
          </w:tcPr>
          <w:p w:rsidR="00C10CF9" w:rsidRPr="00776ABE" w:rsidP="00C224A8" w14:paraId="784191E7" w14:textId="1990623D">
            <w:pPr>
              <w:keepNext/>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21.2 </w:t>
            </w:r>
          </w:p>
        </w:tc>
        <w:tc>
          <w:tcPr>
            <w:tcW w:w="1260" w:type="dxa"/>
            <w:vAlign w:val="center"/>
          </w:tcPr>
          <w:p w:rsidR="00C10CF9" w:rsidRPr="00776ABE" w:rsidP="00C224A8" w14:paraId="0687516C" w14:textId="05CDD881">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$2,254 </w:t>
            </w:r>
          </w:p>
        </w:tc>
        <w:tc>
          <w:tcPr>
            <w:tcW w:w="1080" w:type="dxa"/>
            <w:vAlign w:val="center"/>
          </w:tcPr>
          <w:p w:rsidR="00C10CF9" w:rsidRPr="00776ABE" w:rsidP="00C224A8" w14:paraId="104B4214" w14:textId="47BAF03A">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$2,243 </w:t>
            </w:r>
          </w:p>
        </w:tc>
        <w:tc>
          <w:tcPr>
            <w:tcW w:w="1080" w:type="dxa"/>
            <w:vAlign w:val="center"/>
          </w:tcPr>
          <w:p w:rsidR="00C10CF9" w:rsidRPr="00776ABE" w:rsidP="00C224A8" w14:paraId="3232A254" w14:textId="08AEF73E">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$2,218 </w:t>
            </w:r>
          </w:p>
        </w:tc>
      </w:tr>
      <w:tr w14:paraId="41055AE1" w14:textId="77777777" w:rsidTr="003445DA">
        <w:tblPrEx>
          <w:tblW w:w="14040" w:type="dxa"/>
          <w:jc w:val="center"/>
          <w:tblLayout w:type="fixed"/>
          <w:tblCellMar>
            <w:left w:w="0" w:type="dxa"/>
            <w:right w:w="0" w:type="dxa"/>
          </w:tblCellMar>
          <w:tblLook w:val="01E0"/>
        </w:tblPrEx>
        <w:trPr>
          <w:trHeight w:val="321"/>
          <w:jc w:val="center"/>
        </w:trPr>
        <w:tc>
          <w:tcPr>
            <w:tcW w:w="1454" w:type="dxa"/>
            <w:vMerge/>
          </w:tcPr>
          <w:p w:rsidR="00C10CF9" w:rsidRPr="00776ABE" w:rsidP="00C224A8" w14:paraId="60ACF540" w14:textId="77777777">
            <w:pPr>
              <w:keepNext/>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224A8" w14:paraId="66497F20" w14:textId="77777777">
            <w:pPr>
              <w:keepNext/>
              <w:autoSpaceDE w:val="0"/>
              <w:autoSpaceDN w:val="0"/>
              <w:rPr>
                <w:rFonts w:asciiTheme="minorHAnsi" w:hAnsiTheme="minorHAnsi" w:cstheme="minorHAnsi"/>
                <w:sz w:val="21"/>
                <w:szCs w:val="21"/>
              </w:rPr>
            </w:pPr>
          </w:p>
        </w:tc>
        <w:tc>
          <w:tcPr>
            <w:tcW w:w="1260" w:type="dxa"/>
            <w:vAlign w:val="center"/>
          </w:tcPr>
          <w:p w:rsidR="00C10CF9" w:rsidRPr="00776ABE" w:rsidP="00C224A8" w14:paraId="2C9ED787" w14:textId="77777777">
            <w:pPr>
              <w:keepNext/>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224A8" w14:paraId="64BF14E8" w14:textId="255AC33B">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43 </w:t>
            </w:r>
          </w:p>
        </w:tc>
        <w:tc>
          <w:tcPr>
            <w:tcW w:w="810" w:type="dxa"/>
            <w:vAlign w:val="center"/>
          </w:tcPr>
          <w:p w:rsidR="00C10CF9" w:rsidRPr="00776ABE" w:rsidP="00C224A8" w14:paraId="1191F155" w14:textId="260080A2">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43 </w:t>
            </w:r>
          </w:p>
        </w:tc>
        <w:tc>
          <w:tcPr>
            <w:tcW w:w="810" w:type="dxa"/>
            <w:vAlign w:val="center"/>
          </w:tcPr>
          <w:p w:rsidR="00C10CF9" w:rsidRPr="00776ABE" w:rsidP="00C224A8" w14:paraId="26E416AF" w14:textId="5EBA2C7F">
            <w:pPr>
              <w:keepNext/>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44 </w:t>
            </w:r>
          </w:p>
        </w:tc>
        <w:tc>
          <w:tcPr>
            <w:tcW w:w="1080" w:type="dxa"/>
            <w:vAlign w:val="center"/>
          </w:tcPr>
          <w:p w:rsidR="00C10CF9" w:rsidRPr="00776ABE" w:rsidP="00C224A8" w14:paraId="1746F205" w14:textId="7A608260">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21.5 </w:t>
            </w:r>
          </w:p>
        </w:tc>
        <w:tc>
          <w:tcPr>
            <w:tcW w:w="1080" w:type="dxa"/>
            <w:vAlign w:val="center"/>
          </w:tcPr>
          <w:p w:rsidR="00C10CF9" w:rsidRPr="00776ABE" w:rsidP="00C224A8" w14:paraId="17BF775F" w14:textId="5A12C763">
            <w:pPr>
              <w:keepNext/>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21.7 </w:t>
            </w:r>
          </w:p>
        </w:tc>
        <w:tc>
          <w:tcPr>
            <w:tcW w:w="990" w:type="dxa"/>
            <w:vAlign w:val="center"/>
          </w:tcPr>
          <w:p w:rsidR="00C10CF9" w:rsidRPr="00776ABE" w:rsidP="00C224A8" w14:paraId="27532AEA" w14:textId="22E57415">
            <w:pPr>
              <w:keepNext/>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21.8 </w:t>
            </w:r>
          </w:p>
        </w:tc>
        <w:tc>
          <w:tcPr>
            <w:tcW w:w="1260" w:type="dxa"/>
            <w:vAlign w:val="center"/>
          </w:tcPr>
          <w:p w:rsidR="00C10CF9" w:rsidRPr="00776ABE" w:rsidP="00C224A8" w14:paraId="3CA21DB6" w14:textId="68E8F9E9">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$2,254 </w:t>
            </w:r>
          </w:p>
        </w:tc>
        <w:tc>
          <w:tcPr>
            <w:tcW w:w="1080" w:type="dxa"/>
            <w:vAlign w:val="center"/>
          </w:tcPr>
          <w:p w:rsidR="00C10CF9" w:rsidRPr="00776ABE" w:rsidP="00C224A8" w14:paraId="325AACA1" w14:textId="0F0A4122">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$2,269 </w:t>
            </w:r>
          </w:p>
        </w:tc>
        <w:tc>
          <w:tcPr>
            <w:tcW w:w="1080" w:type="dxa"/>
            <w:vAlign w:val="center"/>
          </w:tcPr>
          <w:p w:rsidR="00C10CF9" w:rsidRPr="00776ABE" w:rsidP="00C224A8" w14:paraId="5B9D6A56" w14:textId="7328D1B2">
            <w:pPr>
              <w:keepNext/>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$2,279 </w:t>
            </w:r>
          </w:p>
        </w:tc>
      </w:tr>
      <w:tr w14:paraId="4E786187" w14:textId="77777777" w:rsidTr="003445DA">
        <w:tblPrEx>
          <w:tblW w:w="14040" w:type="dxa"/>
          <w:jc w:val="center"/>
          <w:tblLayout w:type="fixed"/>
          <w:tblCellMar>
            <w:left w:w="0" w:type="dxa"/>
            <w:right w:w="0" w:type="dxa"/>
          </w:tblCellMar>
          <w:tblLook w:val="01E0"/>
        </w:tblPrEx>
        <w:trPr>
          <w:trHeight w:val="434"/>
          <w:jc w:val="center"/>
        </w:trPr>
        <w:tc>
          <w:tcPr>
            <w:tcW w:w="1454" w:type="dxa"/>
            <w:vMerge/>
          </w:tcPr>
          <w:p w:rsidR="00C10CF9" w:rsidRPr="00776ABE" w:rsidP="00C10CF9" w14:paraId="057C4A53"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76771A3C" w14:textId="11BF0039">
            <w:pPr>
              <w:autoSpaceDE w:val="0"/>
              <w:autoSpaceDN w:val="0"/>
              <w:ind w:left="107" w:right="305"/>
              <w:rPr>
                <w:rFonts w:asciiTheme="minorHAnsi" w:hAnsiTheme="minorHAnsi" w:cstheme="minorHAnsi"/>
                <w:sz w:val="21"/>
                <w:szCs w:val="21"/>
              </w:rPr>
            </w:pPr>
            <w:r w:rsidRPr="00776ABE">
              <w:rPr>
                <w:rFonts w:asciiTheme="minorHAnsi" w:hAnsiTheme="minorHAnsi" w:cstheme="minorHAnsi"/>
                <w:sz w:val="21"/>
                <w:szCs w:val="21"/>
              </w:rPr>
              <w:t>Prepare</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submit</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 xml:space="preserve">requests for relief from </w:t>
            </w:r>
            <w:r w:rsidRPr="00776ABE">
              <w:rPr>
                <w:rFonts w:asciiTheme="minorHAnsi" w:hAnsiTheme="minorHAnsi" w:cstheme="minorHAnsi"/>
                <w:spacing w:val="-2"/>
                <w:sz w:val="21"/>
                <w:szCs w:val="21"/>
              </w:rPr>
              <w:t>retrofit/retirement requirements</w:t>
            </w:r>
          </w:p>
        </w:tc>
        <w:tc>
          <w:tcPr>
            <w:tcW w:w="1260" w:type="dxa"/>
            <w:vAlign w:val="center"/>
          </w:tcPr>
          <w:p w:rsidR="00C10CF9" w:rsidRPr="00776ABE" w:rsidP="00C224A8" w14:paraId="52365FBD"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0B03BDE4" w14:textId="529461B7">
            <w:pPr>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100 </w:t>
            </w:r>
          </w:p>
        </w:tc>
        <w:tc>
          <w:tcPr>
            <w:tcW w:w="810" w:type="dxa"/>
            <w:vAlign w:val="center"/>
          </w:tcPr>
          <w:p w:rsidR="00C10CF9" w:rsidRPr="00776ABE" w:rsidP="00C10CF9" w14:paraId="29987A58" w14:textId="6F42674F">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100 </w:t>
            </w:r>
          </w:p>
        </w:tc>
        <w:tc>
          <w:tcPr>
            <w:tcW w:w="810" w:type="dxa"/>
            <w:vAlign w:val="center"/>
          </w:tcPr>
          <w:p w:rsidR="00C10CF9" w:rsidRPr="00776ABE" w:rsidP="00C10CF9" w14:paraId="599A4361" w14:textId="65BEB58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99 </w:t>
            </w:r>
          </w:p>
        </w:tc>
        <w:tc>
          <w:tcPr>
            <w:tcW w:w="1080" w:type="dxa"/>
            <w:vAlign w:val="center"/>
          </w:tcPr>
          <w:p w:rsidR="00C10CF9" w:rsidRPr="00776ABE" w:rsidP="00C10CF9" w14:paraId="0E17D009" w14:textId="7A9FBE48">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50.1 </w:t>
            </w:r>
          </w:p>
        </w:tc>
        <w:tc>
          <w:tcPr>
            <w:tcW w:w="1080" w:type="dxa"/>
            <w:vAlign w:val="center"/>
          </w:tcPr>
          <w:p w:rsidR="00C10CF9" w:rsidRPr="00776ABE" w:rsidP="00C10CF9" w14:paraId="42949D0C" w14:textId="72CC3268">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49.8 </w:t>
            </w:r>
          </w:p>
        </w:tc>
        <w:tc>
          <w:tcPr>
            <w:tcW w:w="990" w:type="dxa"/>
            <w:vAlign w:val="center"/>
          </w:tcPr>
          <w:p w:rsidR="00C10CF9" w:rsidRPr="00776ABE" w:rsidP="00C10CF9" w14:paraId="5A599C8A" w14:textId="65010C15">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49.3 </w:t>
            </w:r>
          </w:p>
        </w:tc>
        <w:tc>
          <w:tcPr>
            <w:tcW w:w="1260" w:type="dxa"/>
            <w:vAlign w:val="center"/>
          </w:tcPr>
          <w:p w:rsidR="00C10CF9" w:rsidRPr="00776ABE" w:rsidP="00C10CF9" w14:paraId="3AD74967" w14:textId="39E4899D">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$5,241 </w:t>
            </w:r>
          </w:p>
        </w:tc>
        <w:tc>
          <w:tcPr>
            <w:tcW w:w="1080" w:type="dxa"/>
            <w:vAlign w:val="center"/>
          </w:tcPr>
          <w:p w:rsidR="00C10CF9" w:rsidRPr="00776ABE" w:rsidP="00C10CF9" w14:paraId="7027C424" w14:textId="66082405">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$5,215 </w:t>
            </w:r>
          </w:p>
        </w:tc>
        <w:tc>
          <w:tcPr>
            <w:tcW w:w="1080" w:type="dxa"/>
            <w:vAlign w:val="center"/>
          </w:tcPr>
          <w:p w:rsidR="00C10CF9" w:rsidRPr="00776ABE" w:rsidP="00C10CF9" w14:paraId="409C7D1C" w14:textId="7273AD48">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$5,157 </w:t>
            </w:r>
          </w:p>
        </w:tc>
      </w:tr>
      <w:tr w14:paraId="186FAEC0" w14:textId="77777777" w:rsidTr="003445DA">
        <w:tblPrEx>
          <w:tblW w:w="14040" w:type="dxa"/>
          <w:jc w:val="center"/>
          <w:tblLayout w:type="fixed"/>
          <w:tblCellMar>
            <w:left w:w="0" w:type="dxa"/>
            <w:right w:w="0" w:type="dxa"/>
          </w:tblCellMar>
          <w:tblLook w:val="01E0"/>
        </w:tblPrEx>
        <w:trPr>
          <w:trHeight w:val="383"/>
          <w:jc w:val="center"/>
        </w:trPr>
        <w:tc>
          <w:tcPr>
            <w:tcW w:w="1454" w:type="dxa"/>
            <w:vMerge/>
          </w:tcPr>
          <w:p w:rsidR="00C10CF9" w:rsidRPr="00776ABE" w:rsidP="00C10CF9" w14:paraId="7B426762"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3D8517A8"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35E96804"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56482F14" w14:textId="1E7095B7">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77 </w:t>
            </w:r>
          </w:p>
        </w:tc>
        <w:tc>
          <w:tcPr>
            <w:tcW w:w="810" w:type="dxa"/>
            <w:vAlign w:val="center"/>
          </w:tcPr>
          <w:p w:rsidR="00C10CF9" w:rsidRPr="00776ABE" w:rsidP="00C10CF9" w14:paraId="2A42F300" w14:textId="602C5E54">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78 </w:t>
            </w:r>
          </w:p>
        </w:tc>
        <w:tc>
          <w:tcPr>
            <w:tcW w:w="810" w:type="dxa"/>
            <w:vAlign w:val="center"/>
          </w:tcPr>
          <w:p w:rsidR="00C10CF9" w:rsidRPr="00776ABE" w:rsidP="00C10CF9" w14:paraId="65710D95" w14:textId="3034AC8C">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78 </w:t>
            </w:r>
          </w:p>
        </w:tc>
        <w:tc>
          <w:tcPr>
            <w:tcW w:w="1080" w:type="dxa"/>
            <w:vAlign w:val="center"/>
          </w:tcPr>
          <w:p w:rsidR="00C10CF9" w:rsidRPr="00776ABE" w:rsidP="00C10CF9" w14:paraId="3D22EB04" w14:textId="73F86F93">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38.6 </w:t>
            </w:r>
          </w:p>
        </w:tc>
        <w:tc>
          <w:tcPr>
            <w:tcW w:w="1080" w:type="dxa"/>
            <w:vAlign w:val="center"/>
          </w:tcPr>
          <w:p w:rsidR="00C10CF9" w:rsidRPr="00776ABE" w:rsidP="00C10CF9" w14:paraId="7F9EC2C7" w14:textId="71EFA93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38.9 </w:t>
            </w:r>
          </w:p>
        </w:tc>
        <w:tc>
          <w:tcPr>
            <w:tcW w:w="990" w:type="dxa"/>
            <w:vAlign w:val="center"/>
          </w:tcPr>
          <w:p w:rsidR="00C10CF9" w:rsidRPr="00776ABE" w:rsidP="00C10CF9" w14:paraId="08A353B1" w14:textId="281AD723">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39.1 </w:t>
            </w:r>
          </w:p>
        </w:tc>
        <w:tc>
          <w:tcPr>
            <w:tcW w:w="1260" w:type="dxa"/>
            <w:vAlign w:val="center"/>
          </w:tcPr>
          <w:p w:rsidR="00C10CF9" w:rsidRPr="00776ABE" w:rsidP="00C10CF9" w14:paraId="7CCE6977" w14:textId="41EF1769">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$4,043 </w:t>
            </w:r>
          </w:p>
        </w:tc>
        <w:tc>
          <w:tcPr>
            <w:tcW w:w="1080" w:type="dxa"/>
            <w:vAlign w:val="center"/>
          </w:tcPr>
          <w:p w:rsidR="00C10CF9" w:rsidRPr="00776ABE" w:rsidP="00C10CF9" w14:paraId="15B0F4F7" w14:textId="327C5B8D">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$4,069 </w:t>
            </w:r>
          </w:p>
        </w:tc>
        <w:tc>
          <w:tcPr>
            <w:tcW w:w="1080" w:type="dxa"/>
            <w:vAlign w:val="center"/>
          </w:tcPr>
          <w:p w:rsidR="00C10CF9" w:rsidRPr="00776ABE" w:rsidP="00C10CF9" w14:paraId="40B26F96" w14:textId="565F9D4E">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$4,088 </w:t>
            </w:r>
          </w:p>
        </w:tc>
      </w:tr>
      <w:tr w14:paraId="6D71D14E" w14:textId="77777777" w:rsidTr="003445DA">
        <w:tblPrEx>
          <w:tblW w:w="14040" w:type="dxa"/>
          <w:jc w:val="center"/>
          <w:tblLayout w:type="fixed"/>
          <w:tblCellMar>
            <w:left w:w="0" w:type="dxa"/>
            <w:right w:w="0" w:type="dxa"/>
          </w:tblCellMar>
          <w:tblLook w:val="01E0"/>
        </w:tblPrEx>
        <w:trPr>
          <w:trHeight w:val="366"/>
          <w:jc w:val="center"/>
        </w:trPr>
        <w:tc>
          <w:tcPr>
            <w:tcW w:w="1454" w:type="dxa"/>
            <w:vMerge/>
          </w:tcPr>
          <w:p w:rsidR="00C10CF9" w:rsidRPr="00776ABE" w:rsidP="00C10CF9" w14:paraId="0F8FCCC0"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1AAEA2CA" w14:textId="77777777">
            <w:pPr>
              <w:autoSpaceDE w:val="0"/>
              <w:autoSpaceDN w:val="0"/>
              <w:ind w:left="107" w:right="305"/>
              <w:rPr>
                <w:rFonts w:asciiTheme="minorHAnsi" w:hAnsiTheme="minorHAnsi" w:cstheme="minorHAnsi"/>
                <w:sz w:val="21"/>
                <w:szCs w:val="21"/>
              </w:rPr>
            </w:pPr>
            <w:r w:rsidRPr="00776ABE">
              <w:rPr>
                <w:rFonts w:asciiTheme="minorHAnsi" w:hAnsiTheme="minorHAnsi" w:cstheme="minorHAnsi"/>
                <w:sz w:val="21"/>
                <w:szCs w:val="21"/>
              </w:rPr>
              <w:t>Prepare</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submit</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chronic leak reports</w:t>
            </w:r>
          </w:p>
        </w:tc>
        <w:tc>
          <w:tcPr>
            <w:tcW w:w="1260" w:type="dxa"/>
            <w:vAlign w:val="center"/>
          </w:tcPr>
          <w:p w:rsidR="00C10CF9" w:rsidRPr="00776ABE" w:rsidP="00C224A8" w14:paraId="38A7EC56"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1D2267A0" w14:textId="7C9C1AEB">
            <w:pPr>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219 </w:t>
            </w:r>
          </w:p>
        </w:tc>
        <w:tc>
          <w:tcPr>
            <w:tcW w:w="810" w:type="dxa"/>
            <w:vAlign w:val="center"/>
          </w:tcPr>
          <w:p w:rsidR="00C10CF9" w:rsidRPr="00776ABE" w:rsidP="00C10CF9" w14:paraId="4BEE2A6F" w14:textId="6C9D30D9">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218 </w:t>
            </w:r>
          </w:p>
        </w:tc>
        <w:tc>
          <w:tcPr>
            <w:tcW w:w="810" w:type="dxa"/>
            <w:vAlign w:val="center"/>
          </w:tcPr>
          <w:p w:rsidR="00C10CF9" w:rsidRPr="00776ABE" w:rsidP="00C10CF9" w14:paraId="0ADEBED7" w14:textId="0B9F0C7F">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216 </w:t>
            </w:r>
          </w:p>
        </w:tc>
        <w:tc>
          <w:tcPr>
            <w:tcW w:w="1080" w:type="dxa"/>
            <w:vAlign w:val="center"/>
          </w:tcPr>
          <w:p w:rsidR="00C10CF9" w:rsidRPr="00776ABE" w:rsidP="00C10CF9" w14:paraId="1E4C01C5" w14:textId="3B085EAC">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219 </w:t>
            </w:r>
          </w:p>
        </w:tc>
        <w:tc>
          <w:tcPr>
            <w:tcW w:w="1080" w:type="dxa"/>
            <w:vAlign w:val="center"/>
          </w:tcPr>
          <w:p w:rsidR="00C10CF9" w:rsidRPr="00776ABE" w:rsidP="00C10CF9" w14:paraId="64EC96DD" w14:textId="5A7D8AF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218 </w:t>
            </w:r>
          </w:p>
        </w:tc>
        <w:tc>
          <w:tcPr>
            <w:tcW w:w="990" w:type="dxa"/>
            <w:vAlign w:val="center"/>
          </w:tcPr>
          <w:p w:rsidR="00C10CF9" w:rsidRPr="00776ABE" w:rsidP="00C10CF9" w14:paraId="6364943E" w14:textId="2EA528A4">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216 </w:t>
            </w:r>
          </w:p>
        </w:tc>
        <w:tc>
          <w:tcPr>
            <w:tcW w:w="1260" w:type="dxa"/>
            <w:vAlign w:val="center"/>
          </w:tcPr>
          <w:p w:rsidR="00C10CF9" w:rsidRPr="00776ABE" w:rsidP="00C10CF9" w14:paraId="2498074F" w14:textId="2324D3B5">
            <w:pPr>
              <w:autoSpaceDE w:val="0"/>
              <w:autoSpaceDN w:val="0"/>
              <w:ind w:right="91"/>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$22,926 </w:t>
            </w:r>
          </w:p>
        </w:tc>
        <w:tc>
          <w:tcPr>
            <w:tcW w:w="1080" w:type="dxa"/>
            <w:vAlign w:val="center"/>
          </w:tcPr>
          <w:p w:rsidR="00C10CF9" w:rsidRPr="00776ABE" w:rsidP="00C10CF9" w14:paraId="775D340B" w14:textId="3ECC3570">
            <w:pPr>
              <w:autoSpaceDE w:val="0"/>
              <w:autoSpaceDN w:val="0"/>
              <w:ind w:right="92"/>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$22,812 </w:t>
            </w:r>
          </w:p>
        </w:tc>
        <w:tc>
          <w:tcPr>
            <w:tcW w:w="1080" w:type="dxa"/>
            <w:vAlign w:val="center"/>
          </w:tcPr>
          <w:p w:rsidR="00C10CF9" w:rsidRPr="00776ABE" w:rsidP="00C10CF9" w14:paraId="4DA27BBD" w14:textId="779E2141">
            <w:pPr>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$22,560 </w:t>
            </w:r>
          </w:p>
        </w:tc>
      </w:tr>
      <w:tr w14:paraId="3CA8F7B6"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10CF9" w14:paraId="4277A0C3"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025F2366"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16DDA945"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50B36BCC" w14:textId="70637E9F">
            <w:pPr>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169 </w:t>
            </w:r>
          </w:p>
        </w:tc>
        <w:tc>
          <w:tcPr>
            <w:tcW w:w="810" w:type="dxa"/>
            <w:vAlign w:val="center"/>
          </w:tcPr>
          <w:p w:rsidR="00C10CF9" w:rsidRPr="00776ABE" w:rsidP="00C10CF9" w14:paraId="0E3B56A4" w14:textId="76176261">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170 </w:t>
            </w:r>
          </w:p>
        </w:tc>
        <w:tc>
          <w:tcPr>
            <w:tcW w:w="810" w:type="dxa"/>
            <w:vAlign w:val="center"/>
          </w:tcPr>
          <w:p w:rsidR="00C10CF9" w:rsidRPr="00776ABE" w:rsidP="00C10CF9" w14:paraId="157789C7" w14:textId="7A262935">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171 </w:t>
            </w:r>
          </w:p>
        </w:tc>
        <w:tc>
          <w:tcPr>
            <w:tcW w:w="1080" w:type="dxa"/>
            <w:vAlign w:val="center"/>
          </w:tcPr>
          <w:p w:rsidR="00C10CF9" w:rsidRPr="00776ABE" w:rsidP="00C10CF9" w14:paraId="25ED539D" w14:textId="2D84C2A1">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169 </w:t>
            </w:r>
          </w:p>
        </w:tc>
        <w:tc>
          <w:tcPr>
            <w:tcW w:w="1080" w:type="dxa"/>
            <w:vAlign w:val="center"/>
          </w:tcPr>
          <w:p w:rsidR="00C10CF9" w:rsidRPr="00776ABE" w:rsidP="00C10CF9" w14:paraId="1CAD69FB" w14:textId="6FA813E3">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170 </w:t>
            </w:r>
          </w:p>
        </w:tc>
        <w:tc>
          <w:tcPr>
            <w:tcW w:w="990" w:type="dxa"/>
            <w:vAlign w:val="center"/>
          </w:tcPr>
          <w:p w:rsidR="00C10CF9" w:rsidRPr="00776ABE" w:rsidP="00C10CF9" w14:paraId="43C781A6" w14:textId="639FF324">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171 </w:t>
            </w:r>
          </w:p>
        </w:tc>
        <w:tc>
          <w:tcPr>
            <w:tcW w:w="1260" w:type="dxa"/>
            <w:vAlign w:val="center"/>
          </w:tcPr>
          <w:p w:rsidR="00C10CF9" w:rsidRPr="00776ABE" w:rsidP="00C10CF9" w14:paraId="57C59160" w14:textId="16ACB9D1">
            <w:pPr>
              <w:autoSpaceDE w:val="0"/>
              <w:autoSpaceDN w:val="0"/>
              <w:ind w:right="91"/>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$17,688 </w:t>
            </w:r>
          </w:p>
        </w:tc>
        <w:tc>
          <w:tcPr>
            <w:tcW w:w="1080" w:type="dxa"/>
            <w:vAlign w:val="center"/>
          </w:tcPr>
          <w:p w:rsidR="00C10CF9" w:rsidRPr="00776ABE" w:rsidP="00C10CF9" w14:paraId="5166E212" w14:textId="3ADBF3A4">
            <w:pPr>
              <w:autoSpaceDE w:val="0"/>
              <w:autoSpaceDN w:val="0"/>
              <w:ind w:right="92"/>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$17,802 </w:t>
            </w:r>
          </w:p>
        </w:tc>
        <w:tc>
          <w:tcPr>
            <w:tcW w:w="1080" w:type="dxa"/>
            <w:vAlign w:val="center"/>
          </w:tcPr>
          <w:p w:rsidR="00C10CF9" w:rsidRPr="00776ABE" w:rsidP="00C10CF9" w14:paraId="72FBB057" w14:textId="6D9A2BEB">
            <w:pPr>
              <w:autoSpaceDE w:val="0"/>
              <w:autoSpaceDN w:val="0"/>
              <w:ind w:right="93"/>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$17,883 </w:t>
            </w:r>
          </w:p>
        </w:tc>
      </w:tr>
      <w:tr w14:paraId="536F5DA7" w14:textId="77777777" w:rsidTr="003445DA">
        <w:tblPrEx>
          <w:tblW w:w="14040" w:type="dxa"/>
          <w:jc w:val="center"/>
          <w:tblLayout w:type="fixed"/>
          <w:tblCellMar>
            <w:left w:w="0" w:type="dxa"/>
            <w:right w:w="0" w:type="dxa"/>
          </w:tblCellMar>
          <w:tblLook w:val="01E0"/>
        </w:tblPrEx>
        <w:trPr>
          <w:trHeight w:val="534"/>
          <w:jc w:val="center"/>
        </w:trPr>
        <w:tc>
          <w:tcPr>
            <w:tcW w:w="1454" w:type="dxa"/>
            <w:vMerge/>
          </w:tcPr>
          <w:p w:rsidR="00C10CF9" w:rsidRPr="00776ABE" w:rsidP="00C10CF9" w14:paraId="3933CF91"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342E78DB" w14:textId="09729195">
            <w:pPr>
              <w:autoSpaceDE w:val="0"/>
              <w:autoSpaceDN w:val="0"/>
              <w:ind w:left="107" w:right="305"/>
              <w:rPr>
                <w:rFonts w:asciiTheme="minorHAnsi" w:hAnsiTheme="minorHAnsi" w:cstheme="minorHAnsi"/>
                <w:sz w:val="21"/>
                <w:szCs w:val="21"/>
              </w:rPr>
            </w:pPr>
            <w:r w:rsidRPr="00776ABE">
              <w:rPr>
                <w:rFonts w:asciiTheme="minorHAnsi" w:hAnsiTheme="minorHAnsi" w:cstheme="minorHAnsi"/>
                <w:sz w:val="21"/>
                <w:szCs w:val="21"/>
              </w:rPr>
              <w:t>Prepare and submit notifications if excluding purged</w:t>
            </w:r>
            <w:r w:rsidRPr="00776ABE">
              <w:rPr>
                <w:rFonts w:asciiTheme="minorHAnsi" w:hAnsiTheme="minorHAnsi" w:cstheme="minorHAnsi"/>
                <w:spacing w:val="-9"/>
                <w:sz w:val="21"/>
                <w:szCs w:val="21"/>
              </w:rPr>
              <w:t xml:space="preserve"> </w:t>
            </w:r>
            <w:r w:rsidRPr="00776ABE">
              <w:rPr>
                <w:rFonts w:asciiTheme="minorHAnsi" w:hAnsiTheme="minorHAnsi" w:cstheme="minorHAnsi"/>
                <w:sz w:val="21"/>
                <w:szCs w:val="21"/>
              </w:rPr>
              <w:t>refrigerants</w:t>
            </w:r>
            <w:r w:rsidRPr="00776ABE">
              <w:rPr>
                <w:rFonts w:asciiTheme="minorHAnsi" w:hAnsiTheme="minorHAnsi" w:cstheme="minorHAnsi"/>
                <w:spacing w:val="-10"/>
                <w:sz w:val="21"/>
                <w:szCs w:val="21"/>
              </w:rPr>
              <w:t xml:space="preserve"> </w:t>
            </w:r>
            <w:r w:rsidRPr="00776ABE">
              <w:rPr>
                <w:rFonts w:asciiTheme="minorHAnsi" w:hAnsiTheme="minorHAnsi" w:cstheme="minorHAnsi"/>
                <w:sz w:val="21"/>
                <w:szCs w:val="21"/>
              </w:rPr>
              <w:t>that</w:t>
            </w:r>
            <w:r w:rsidRPr="00776ABE">
              <w:rPr>
                <w:rFonts w:asciiTheme="minorHAnsi" w:hAnsiTheme="minorHAnsi" w:cstheme="minorHAnsi"/>
                <w:spacing w:val="-10"/>
                <w:sz w:val="21"/>
                <w:szCs w:val="21"/>
              </w:rPr>
              <w:t xml:space="preserve"> </w:t>
            </w:r>
            <w:r w:rsidRPr="00776ABE">
              <w:rPr>
                <w:rFonts w:asciiTheme="minorHAnsi" w:hAnsiTheme="minorHAnsi" w:cstheme="minorHAnsi"/>
                <w:sz w:val="21"/>
                <w:szCs w:val="21"/>
              </w:rPr>
              <w:t>are destroyed</w:t>
            </w:r>
            <w:r w:rsidRPr="00776ABE">
              <w:rPr>
                <w:rFonts w:asciiTheme="minorHAnsi" w:hAnsiTheme="minorHAnsi" w:cstheme="minorHAnsi"/>
                <w:spacing w:val="-2"/>
                <w:sz w:val="21"/>
                <w:szCs w:val="21"/>
              </w:rPr>
              <w:t xml:space="preserve"> </w:t>
            </w:r>
            <w:r w:rsidRPr="00776ABE">
              <w:rPr>
                <w:rFonts w:asciiTheme="minorHAnsi" w:hAnsiTheme="minorHAnsi" w:cstheme="minorHAnsi"/>
                <w:sz w:val="21"/>
                <w:szCs w:val="21"/>
              </w:rPr>
              <w:t>from</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annual</w:t>
            </w:r>
            <w:r w:rsidRPr="00776ABE">
              <w:rPr>
                <w:rFonts w:asciiTheme="minorHAnsi" w:hAnsiTheme="minorHAnsi" w:cstheme="minorHAnsi"/>
                <w:spacing w:val="-2"/>
                <w:sz w:val="21"/>
                <w:szCs w:val="21"/>
              </w:rPr>
              <w:t xml:space="preserve"> </w:t>
            </w:r>
            <w:r w:rsidRPr="00776ABE">
              <w:rPr>
                <w:rFonts w:asciiTheme="minorHAnsi" w:hAnsiTheme="minorHAnsi" w:cstheme="minorHAnsi"/>
                <w:spacing w:val="-4"/>
                <w:sz w:val="21"/>
                <w:szCs w:val="21"/>
              </w:rPr>
              <w:t>leak</w:t>
            </w:r>
            <w:r w:rsidRPr="00776ABE">
              <w:rPr>
                <w:rFonts w:asciiTheme="minorHAnsi" w:hAnsiTheme="minorHAnsi" w:cstheme="minorHAnsi"/>
                <w:sz w:val="21"/>
                <w:szCs w:val="21"/>
              </w:rPr>
              <w:t xml:space="preserve"> rate</w:t>
            </w:r>
            <w:r w:rsidRPr="00776ABE">
              <w:rPr>
                <w:rFonts w:asciiTheme="minorHAnsi" w:hAnsiTheme="minorHAnsi" w:cstheme="minorHAnsi"/>
                <w:spacing w:val="-4"/>
                <w:sz w:val="21"/>
                <w:szCs w:val="21"/>
              </w:rPr>
              <w:t xml:space="preserve"> </w:t>
            </w:r>
            <w:r w:rsidRPr="00776ABE">
              <w:rPr>
                <w:rFonts w:asciiTheme="minorHAnsi" w:hAnsiTheme="minorHAnsi" w:cstheme="minorHAnsi"/>
                <w:spacing w:val="-2"/>
                <w:sz w:val="21"/>
                <w:szCs w:val="21"/>
              </w:rPr>
              <w:t>calculations</w:t>
            </w:r>
          </w:p>
        </w:tc>
        <w:tc>
          <w:tcPr>
            <w:tcW w:w="1260" w:type="dxa"/>
            <w:vAlign w:val="center"/>
          </w:tcPr>
          <w:p w:rsidR="00C10CF9" w:rsidRPr="00776ABE" w:rsidP="00C224A8" w14:paraId="75DF4B90"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1262C3A2" w14:textId="33FD874F">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810" w:type="dxa"/>
            <w:vAlign w:val="center"/>
          </w:tcPr>
          <w:p w:rsidR="00C10CF9" w:rsidRPr="00776ABE" w:rsidP="00C10CF9" w14:paraId="71F7DC1D" w14:textId="203CAAC2">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810" w:type="dxa"/>
            <w:vAlign w:val="center"/>
          </w:tcPr>
          <w:p w:rsidR="00C10CF9" w:rsidRPr="00776ABE" w:rsidP="00C10CF9" w14:paraId="4CC44290" w14:textId="526F8BC6">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1080" w:type="dxa"/>
            <w:vAlign w:val="center"/>
          </w:tcPr>
          <w:p w:rsidR="00C10CF9" w:rsidRPr="00776ABE" w:rsidP="00C10CF9" w14:paraId="203A7C3C" w14:textId="19CCB98A">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1080" w:type="dxa"/>
            <w:vAlign w:val="center"/>
          </w:tcPr>
          <w:p w:rsidR="00C10CF9" w:rsidRPr="00776ABE" w:rsidP="00C10CF9" w14:paraId="7EBCCF2D" w14:textId="586CCB4D">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990" w:type="dxa"/>
            <w:vAlign w:val="center"/>
          </w:tcPr>
          <w:p w:rsidR="00C10CF9" w:rsidRPr="00776ABE" w:rsidP="00C10CF9" w14:paraId="2C64F932" w14:textId="44DC448E">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1260" w:type="dxa"/>
            <w:vAlign w:val="center"/>
          </w:tcPr>
          <w:p w:rsidR="00C10CF9" w:rsidRPr="00776ABE" w:rsidP="00C10CF9" w14:paraId="38B8B2C7" w14:textId="5B8BD8C7">
            <w:pPr>
              <w:autoSpaceDE w:val="0"/>
              <w:autoSpaceDN w:val="0"/>
              <w:ind w:right="92"/>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c>
          <w:tcPr>
            <w:tcW w:w="1080" w:type="dxa"/>
            <w:vAlign w:val="center"/>
          </w:tcPr>
          <w:p w:rsidR="00C10CF9" w:rsidRPr="00776ABE" w:rsidP="00C10CF9" w14:paraId="20AF5E4D" w14:textId="61080434">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c>
          <w:tcPr>
            <w:tcW w:w="1080" w:type="dxa"/>
            <w:vAlign w:val="center"/>
          </w:tcPr>
          <w:p w:rsidR="00C10CF9" w:rsidRPr="00776ABE" w:rsidP="00C10CF9" w14:paraId="02C179EE" w14:textId="1922BC65">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r>
      <w:tr w14:paraId="18242B9A" w14:textId="77777777" w:rsidTr="00633531">
        <w:tblPrEx>
          <w:tblW w:w="14040" w:type="dxa"/>
          <w:jc w:val="center"/>
          <w:tblLayout w:type="fixed"/>
          <w:tblCellMar>
            <w:left w:w="0" w:type="dxa"/>
            <w:right w:w="0" w:type="dxa"/>
          </w:tblCellMar>
          <w:tblLook w:val="01E0"/>
        </w:tblPrEx>
        <w:trPr>
          <w:trHeight w:val="491"/>
          <w:jc w:val="center"/>
        </w:trPr>
        <w:tc>
          <w:tcPr>
            <w:tcW w:w="1454" w:type="dxa"/>
            <w:vMerge/>
          </w:tcPr>
          <w:p w:rsidR="00C10CF9" w:rsidRPr="00776ABE" w:rsidP="00C10CF9" w14:paraId="7268A05E"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32DD18AE"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67089FA7"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50E1BEB5" w14:textId="1C5206B8">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810" w:type="dxa"/>
            <w:vAlign w:val="center"/>
          </w:tcPr>
          <w:p w:rsidR="00C10CF9" w:rsidRPr="00776ABE" w:rsidP="00C10CF9" w14:paraId="7F5DF4F3" w14:textId="11D887E1">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810" w:type="dxa"/>
            <w:vAlign w:val="center"/>
          </w:tcPr>
          <w:p w:rsidR="00C10CF9" w:rsidRPr="00776ABE" w:rsidP="00C10CF9" w14:paraId="528B0E41" w14:textId="3AE17DB5">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4 </w:t>
            </w:r>
          </w:p>
        </w:tc>
        <w:tc>
          <w:tcPr>
            <w:tcW w:w="1080" w:type="dxa"/>
            <w:vAlign w:val="center"/>
          </w:tcPr>
          <w:p w:rsidR="00C10CF9" w:rsidRPr="00776ABE" w:rsidP="00C10CF9" w14:paraId="3BAEB6BE" w14:textId="7CA1DD37">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1080" w:type="dxa"/>
            <w:vAlign w:val="center"/>
          </w:tcPr>
          <w:p w:rsidR="00C10CF9" w:rsidRPr="00776ABE" w:rsidP="00C10CF9" w14:paraId="38A57CC7" w14:textId="5408CCCF">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990" w:type="dxa"/>
            <w:vAlign w:val="center"/>
          </w:tcPr>
          <w:p w:rsidR="00C10CF9" w:rsidRPr="00776ABE" w:rsidP="00C10CF9" w14:paraId="3FB0AB65" w14:textId="29FE676B">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0.09 </w:t>
            </w:r>
          </w:p>
        </w:tc>
        <w:tc>
          <w:tcPr>
            <w:tcW w:w="1260" w:type="dxa"/>
            <w:vAlign w:val="center"/>
          </w:tcPr>
          <w:p w:rsidR="00C10CF9" w:rsidRPr="00776ABE" w:rsidP="00C10CF9" w14:paraId="77AC1801" w14:textId="1A80CE6F">
            <w:pPr>
              <w:autoSpaceDE w:val="0"/>
              <w:autoSpaceDN w:val="0"/>
              <w:ind w:right="92"/>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c>
          <w:tcPr>
            <w:tcW w:w="1080" w:type="dxa"/>
            <w:vAlign w:val="center"/>
          </w:tcPr>
          <w:p w:rsidR="00C10CF9" w:rsidRPr="00776ABE" w:rsidP="00C10CF9" w14:paraId="2021E829" w14:textId="2B80A59D">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c>
          <w:tcPr>
            <w:tcW w:w="1080" w:type="dxa"/>
            <w:vAlign w:val="center"/>
          </w:tcPr>
          <w:p w:rsidR="00C10CF9" w:rsidRPr="00776ABE" w:rsidP="00C10CF9" w14:paraId="4FD421DE" w14:textId="170DF75D">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$10 </w:t>
            </w:r>
          </w:p>
        </w:tc>
      </w:tr>
      <w:tr w14:paraId="6D653D59"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10CF9" w14:paraId="3EA96047"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02DF5984" w14:textId="77777777">
            <w:pPr>
              <w:autoSpaceDE w:val="0"/>
              <w:autoSpaceDN w:val="0"/>
              <w:ind w:left="107"/>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purchase</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 xml:space="preserve">service </w:t>
            </w:r>
            <w:r w:rsidRPr="00776ABE">
              <w:rPr>
                <w:rFonts w:asciiTheme="minorHAnsi" w:hAnsiTheme="minorHAnsi" w:cstheme="minorHAnsi"/>
                <w:spacing w:val="-2"/>
                <w:sz w:val="21"/>
                <w:szCs w:val="21"/>
              </w:rPr>
              <w:t>records</w:t>
            </w:r>
          </w:p>
        </w:tc>
        <w:tc>
          <w:tcPr>
            <w:tcW w:w="1260" w:type="dxa"/>
            <w:vAlign w:val="center"/>
          </w:tcPr>
          <w:p w:rsidR="00C10CF9" w:rsidRPr="00776ABE" w:rsidP="00C10CF9" w14:paraId="4D79C8A3"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5412EB16" w14:textId="594785B8">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266,374 </w:t>
            </w:r>
          </w:p>
        </w:tc>
        <w:tc>
          <w:tcPr>
            <w:tcW w:w="810" w:type="dxa"/>
            <w:vAlign w:val="center"/>
          </w:tcPr>
          <w:p w:rsidR="00C10CF9" w:rsidRPr="00776ABE" w:rsidP="00C10CF9" w14:paraId="74D17B9D" w14:textId="7E98F9DB">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265,052 </w:t>
            </w:r>
          </w:p>
        </w:tc>
        <w:tc>
          <w:tcPr>
            <w:tcW w:w="810" w:type="dxa"/>
            <w:vAlign w:val="center"/>
          </w:tcPr>
          <w:p w:rsidR="00C10CF9" w:rsidRPr="00776ABE" w:rsidP="00C10CF9" w14:paraId="238020F6" w14:textId="4DB6487C">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262,124 </w:t>
            </w:r>
          </w:p>
        </w:tc>
        <w:tc>
          <w:tcPr>
            <w:tcW w:w="1080" w:type="dxa"/>
            <w:vAlign w:val="center"/>
          </w:tcPr>
          <w:p w:rsidR="00C10CF9" w:rsidRPr="00776ABE" w:rsidP="00C10CF9" w14:paraId="057D38A4" w14:textId="1FFDDE57">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18,927 </w:t>
            </w:r>
          </w:p>
        </w:tc>
        <w:tc>
          <w:tcPr>
            <w:tcW w:w="1080" w:type="dxa"/>
            <w:vAlign w:val="center"/>
          </w:tcPr>
          <w:p w:rsidR="00C10CF9" w:rsidRPr="00776ABE" w:rsidP="00C10CF9" w14:paraId="2FF292B1" w14:textId="739CA3B1">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18,833 </w:t>
            </w:r>
          </w:p>
        </w:tc>
        <w:tc>
          <w:tcPr>
            <w:tcW w:w="990" w:type="dxa"/>
            <w:vAlign w:val="center"/>
          </w:tcPr>
          <w:p w:rsidR="00C10CF9" w:rsidRPr="00776ABE" w:rsidP="00C10CF9" w14:paraId="07F2631A" w14:textId="5EBB43B6">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18,625 </w:t>
            </w:r>
          </w:p>
        </w:tc>
        <w:tc>
          <w:tcPr>
            <w:tcW w:w="1260" w:type="dxa"/>
            <w:vAlign w:val="center"/>
          </w:tcPr>
          <w:p w:rsidR="00C10CF9" w:rsidRPr="00776ABE" w:rsidP="00C10CF9" w14:paraId="78D084E7" w14:textId="6B49CAE1">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$1,981,325 </w:t>
            </w:r>
          </w:p>
        </w:tc>
        <w:tc>
          <w:tcPr>
            <w:tcW w:w="1080" w:type="dxa"/>
            <w:vAlign w:val="center"/>
          </w:tcPr>
          <w:p w:rsidR="00C10CF9" w:rsidRPr="00776ABE" w:rsidP="00C10CF9" w14:paraId="7287956A" w14:textId="7D850430">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$1,971,496 </w:t>
            </w:r>
          </w:p>
        </w:tc>
        <w:tc>
          <w:tcPr>
            <w:tcW w:w="1080" w:type="dxa"/>
            <w:vAlign w:val="center"/>
          </w:tcPr>
          <w:p w:rsidR="00C10CF9" w:rsidRPr="00776ABE" w:rsidP="00C10CF9" w14:paraId="567BFB51" w14:textId="2EF16D38">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$1,949,714 </w:t>
            </w:r>
          </w:p>
        </w:tc>
      </w:tr>
      <w:tr w14:paraId="636DB0E4"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5FEF60E3"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7D64D17B" w14:textId="77777777">
            <w:pPr>
              <w:autoSpaceDE w:val="0"/>
              <w:autoSpaceDN w:val="0"/>
              <w:rPr>
                <w:rFonts w:asciiTheme="minorHAnsi" w:hAnsiTheme="minorHAnsi" w:cstheme="minorHAnsi"/>
                <w:sz w:val="21"/>
                <w:szCs w:val="21"/>
              </w:rPr>
            </w:pPr>
          </w:p>
        </w:tc>
        <w:tc>
          <w:tcPr>
            <w:tcW w:w="1260" w:type="dxa"/>
            <w:vAlign w:val="center"/>
          </w:tcPr>
          <w:p w:rsidR="00C10CF9" w:rsidRPr="00776ABE" w:rsidP="00C10CF9" w14:paraId="1FC566E7"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73097246" w14:textId="27E1C82D">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206,611 </w:t>
            </w:r>
          </w:p>
        </w:tc>
        <w:tc>
          <w:tcPr>
            <w:tcW w:w="810" w:type="dxa"/>
            <w:vAlign w:val="center"/>
          </w:tcPr>
          <w:p w:rsidR="00C10CF9" w:rsidRPr="00776ABE" w:rsidP="00C10CF9" w14:paraId="4C71D6C6" w14:textId="650795AF">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207,943 </w:t>
            </w:r>
          </w:p>
        </w:tc>
        <w:tc>
          <w:tcPr>
            <w:tcW w:w="810" w:type="dxa"/>
            <w:vAlign w:val="center"/>
          </w:tcPr>
          <w:p w:rsidR="00C10CF9" w:rsidRPr="00776ABE" w:rsidP="00C10CF9" w14:paraId="464940C6" w14:textId="6F065634">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208,893 </w:t>
            </w:r>
          </w:p>
        </w:tc>
        <w:tc>
          <w:tcPr>
            <w:tcW w:w="1080" w:type="dxa"/>
            <w:vAlign w:val="center"/>
          </w:tcPr>
          <w:p w:rsidR="00C10CF9" w:rsidRPr="00776ABE" w:rsidP="00C10CF9" w14:paraId="0346B36A" w14:textId="626649D7">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14,680 </w:t>
            </w:r>
          </w:p>
        </w:tc>
        <w:tc>
          <w:tcPr>
            <w:tcW w:w="1080" w:type="dxa"/>
            <w:vAlign w:val="center"/>
          </w:tcPr>
          <w:p w:rsidR="00C10CF9" w:rsidRPr="00776ABE" w:rsidP="00C10CF9" w14:paraId="4A5DA7EC" w14:textId="681C95A7">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14,775 </w:t>
            </w:r>
          </w:p>
        </w:tc>
        <w:tc>
          <w:tcPr>
            <w:tcW w:w="990" w:type="dxa"/>
            <w:vAlign w:val="center"/>
          </w:tcPr>
          <w:p w:rsidR="00C10CF9" w:rsidRPr="00776ABE" w:rsidP="00C10CF9" w14:paraId="05FFEE58" w14:textId="1EA53B16">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14,842 </w:t>
            </w:r>
          </w:p>
        </w:tc>
        <w:tc>
          <w:tcPr>
            <w:tcW w:w="1260" w:type="dxa"/>
            <w:vAlign w:val="center"/>
          </w:tcPr>
          <w:p w:rsidR="00C10CF9" w:rsidRPr="00776ABE" w:rsidP="00C10CF9" w14:paraId="466755C6" w14:textId="568A8E20">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$1,536,802 </w:t>
            </w:r>
          </w:p>
        </w:tc>
        <w:tc>
          <w:tcPr>
            <w:tcW w:w="1080" w:type="dxa"/>
            <w:vAlign w:val="center"/>
          </w:tcPr>
          <w:p w:rsidR="00C10CF9" w:rsidRPr="00776ABE" w:rsidP="00C10CF9" w14:paraId="0552626D" w14:textId="181D6E7E">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$1,546,708 </w:t>
            </w:r>
          </w:p>
        </w:tc>
        <w:tc>
          <w:tcPr>
            <w:tcW w:w="1080" w:type="dxa"/>
            <w:vAlign w:val="center"/>
          </w:tcPr>
          <w:p w:rsidR="00C10CF9" w:rsidRPr="00776ABE" w:rsidP="00C10CF9" w14:paraId="4496ACBD" w14:textId="602FF13B">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$1,553,779 </w:t>
            </w:r>
          </w:p>
        </w:tc>
      </w:tr>
      <w:tr w14:paraId="2EF4243C"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0227F9B1"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52A2AD21" w14:textId="77777777">
            <w:pPr>
              <w:autoSpaceDE w:val="0"/>
              <w:autoSpaceDN w:val="0"/>
              <w:ind w:left="107" w:right="92"/>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equipment installation records</w:t>
            </w:r>
          </w:p>
        </w:tc>
        <w:tc>
          <w:tcPr>
            <w:tcW w:w="1260" w:type="dxa"/>
            <w:vAlign w:val="center"/>
          </w:tcPr>
          <w:p w:rsidR="00C10CF9" w:rsidRPr="00776ABE" w:rsidP="00C10CF9" w14:paraId="45D89CD0"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C10CF9" w14:paraId="2204AF88" w14:textId="1BC92225">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24,850 </w:t>
            </w:r>
          </w:p>
        </w:tc>
        <w:tc>
          <w:tcPr>
            <w:tcW w:w="810" w:type="dxa"/>
            <w:vAlign w:val="center"/>
          </w:tcPr>
          <w:p w:rsidR="00C10CF9" w:rsidRPr="00776ABE" w:rsidP="00C10CF9" w14:paraId="28CEB153" w14:textId="0E2F96F9">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24,727 </w:t>
            </w:r>
          </w:p>
        </w:tc>
        <w:tc>
          <w:tcPr>
            <w:tcW w:w="810" w:type="dxa"/>
            <w:vAlign w:val="center"/>
          </w:tcPr>
          <w:p w:rsidR="00C10CF9" w:rsidRPr="00776ABE" w:rsidP="00C10CF9" w14:paraId="1C758A7B" w14:textId="52BF8468">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24,454 </w:t>
            </w:r>
          </w:p>
        </w:tc>
        <w:tc>
          <w:tcPr>
            <w:tcW w:w="1080" w:type="dxa"/>
            <w:vAlign w:val="center"/>
          </w:tcPr>
          <w:p w:rsidR="00C10CF9" w:rsidRPr="00776ABE" w:rsidP="00C10CF9" w14:paraId="644E558A" w14:textId="5492D0B2">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621 </w:t>
            </w:r>
          </w:p>
        </w:tc>
        <w:tc>
          <w:tcPr>
            <w:tcW w:w="1080" w:type="dxa"/>
            <w:vAlign w:val="center"/>
          </w:tcPr>
          <w:p w:rsidR="00C10CF9" w:rsidRPr="00776ABE" w:rsidP="00C10CF9" w14:paraId="2C348C90" w14:textId="5293D4C2">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618 </w:t>
            </w:r>
          </w:p>
        </w:tc>
        <w:tc>
          <w:tcPr>
            <w:tcW w:w="990" w:type="dxa"/>
            <w:vAlign w:val="center"/>
          </w:tcPr>
          <w:p w:rsidR="00C10CF9" w:rsidRPr="00776ABE" w:rsidP="00C10CF9" w14:paraId="77014CB2" w14:textId="5744ACD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           611 </w:t>
            </w:r>
          </w:p>
        </w:tc>
        <w:tc>
          <w:tcPr>
            <w:tcW w:w="1260" w:type="dxa"/>
            <w:vAlign w:val="center"/>
          </w:tcPr>
          <w:p w:rsidR="00C10CF9" w:rsidRPr="00776ABE" w:rsidP="00C10CF9" w14:paraId="07E84772" w14:textId="40909FCA">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$65,036 </w:t>
            </w:r>
          </w:p>
        </w:tc>
        <w:tc>
          <w:tcPr>
            <w:tcW w:w="1080" w:type="dxa"/>
            <w:vAlign w:val="center"/>
          </w:tcPr>
          <w:p w:rsidR="00C10CF9" w:rsidRPr="00776ABE" w:rsidP="00C10CF9" w14:paraId="7509A0C6" w14:textId="557D4912">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$64,713 </w:t>
            </w:r>
          </w:p>
        </w:tc>
        <w:tc>
          <w:tcPr>
            <w:tcW w:w="1080" w:type="dxa"/>
            <w:vAlign w:val="center"/>
          </w:tcPr>
          <w:p w:rsidR="00C10CF9" w:rsidRPr="00776ABE" w:rsidP="00C10CF9" w14:paraId="0D69CD42" w14:textId="540EBBF0">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 xml:space="preserve">$63,998 </w:t>
            </w:r>
          </w:p>
        </w:tc>
      </w:tr>
      <w:tr w14:paraId="70386F10"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10CF9" w14:paraId="671EE1AB"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26C44F17" w14:textId="77777777">
            <w:pPr>
              <w:autoSpaceDE w:val="0"/>
              <w:autoSpaceDN w:val="0"/>
              <w:rPr>
                <w:rFonts w:asciiTheme="minorHAnsi" w:hAnsiTheme="minorHAnsi" w:cstheme="minorHAnsi"/>
                <w:sz w:val="21"/>
                <w:szCs w:val="21"/>
              </w:rPr>
            </w:pPr>
          </w:p>
        </w:tc>
        <w:tc>
          <w:tcPr>
            <w:tcW w:w="1260" w:type="dxa"/>
            <w:vAlign w:val="center"/>
          </w:tcPr>
          <w:p w:rsidR="00C10CF9" w:rsidRPr="00776ABE" w:rsidP="00C10CF9" w14:paraId="541AE365"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269282D1" w14:textId="0EBF18D8">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13,735</w:t>
            </w:r>
          </w:p>
        </w:tc>
        <w:tc>
          <w:tcPr>
            <w:tcW w:w="810" w:type="dxa"/>
            <w:vAlign w:val="center"/>
          </w:tcPr>
          <w:p w:rsidR="00C10CF9" w:rsidRPr="00776ABE" w:rsidP="00776ABE" w14:paraId="5DB15FB2" w14:textId="5428BF74">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13,823</w:t>
            </w:r>
          </w:p>
        </w:tc>
        <w:tc>
          <w:tcPr>
            <w:tcW w:w="810" w:type="dxa"/>
            <w:vAlign w:val="center"/>
          </w:tcPr>
          <w:p w:rsidR="00C10CF9" w:rsidRPr="00776ABE" w:rsidP="00776ABE" w14:paraId="78B10C59" w14:textId="3A45ACB1">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13,886</w:t>
            </w:r>
          </w:p>
        </w:tc>
        <w:tc>
          <w:tcPr>
            <w:tcW w:w="1080" w:type="dxa"/>
            <w:vAlign w:val="center"/>
          </w:tcPr>
          <w:p w:rsidR="00C10CF9" w:rsidRPr="00776ABE" w:rsidP="00776ABE" w14:paraId="3B33A69F" w14:textId="557860F0">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343</w:t>
            </w:r>
          </w:p>
        </w:tc>
        <w:tc>
          <w:tcPr>
            <w:tcW w:w="1080" w:type="dxa"/>
            <w:vAlign w:val="center"/>
          </w:tcPr>
          <w:p w:rsidR="00C10CF9" w:rsidRPr="00776ABE" w:rsidP="00776ABE" w14:paraId="478BF801" w14:textId="57FC0B24">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346</w:t>
            </w:r>
          </w:p>
        </w:tc>
        <w:tc>
          <w:tcPr>
            <w:tcW w:w="990" w:type="dxa"/>
            <w:vAlign w:val="center"/>
          </w:tcPr>
          <w:p w:rsidR="00C10CF9" w:rsidRPr="00776ABE" w:rsidP="00776ABE" w14:paraId="5FB61AD3" w14:textId="0607DB07">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347</w:t>
            </w:r>
          </w:p>
        </w:tc>
        <w:tc>
          <w:tcPr>
            <w:tcW w:w="1260" w:type="dxa"/>
            <w:vAlign w:val="center"/>
          </w:tcPr>
          <w:p w:rsidR="00C10CF9" w:rsidRPr="00776ABE" w:rsidP="00776ABE" w14:paraId="682FF009" w14:textId="766A49EC">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$35,945</w:t>
            </w:r>
          </w:p>
        </w:tc>
        <w:tc>
          <w:tcPr>
            <w:tcW w:w="1080" w:type="dxa"/>
            <w:vAlign w:val="center"/>
          </w:tcPr>
          <w:p w:rsidR="00C10CF9" w:rsidRPr="00776ABE" w:rsidP="00776ABE" w14:paraId="12186BE1" w14:textId="66A2CD48">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$36,177</w:t>
            </w:r>
          </w:p>
        </w:tc>
        <w:tc>
          <w:tcPr>
            <w:tcW w:w="1080" w:type="dxa"/>
            <w:vAlign w:val="center"/>
          </w:tcPr>
          <w:p w:rsidR="00C10CF9" w:rsidRPr="00776ABE" w:rsidP="00776ABE" w14:paraId="4DEF4BB6" w14:textId="0EAA2863">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$36,342</w:t>
            </w:r>
          </w:p>
        </w:tc>
      </w:tr>
      <w:tr w14:paraId="45E167B2"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10CF9" w14:paraId="1F669FAF" w14:textId="77777777">
            <w:pPr>
              <w:autoSpaceDE w:val="0"/>
              <w:autoSpaceDN w:val="0"/>
              <w:rPr>
                <w:rFonts w:asciiTheme="minorHAnsi" w:hAnsiTheme="minorHAnsi" w:cstheme="minorHAnsi"/>
                <w:sz w:val="21"/>
                <w:szCs w:val="21"/>
              </w:rPr>
            </w:pPr>
          </w:p>
        </w:tc>
        <w:tc>
          <w:tcPr>
            <w:tcW w:w="2236" w:type="dxa"/>
            <w:vMerge w:val="restart"/>
            <w:tcBorders>
              <w:top w:val="nil"/>
            </w:tcBorders>
            <w:vAlign w:val="center"/>
          </w:tcPr>
          <w:p w:rsidR="00C10CF9" w:rsidRPr="00776ABE" w:rsidP="00C224A8" w14:paraId="3F08B2AC" w14:textId="7941FD6E">
            <w:pPr>
              <w:autoSpaceDE w:val="0"/>
              <w:autoSpaceDN w:val="0"/>
              <w:ind w:left="107" w:right="92"/>
              <w:rPr>
                <w:rFonts w:asciiTheme="minorHAnsi" w:hAnsiTheme="minorHAnsi" w:cstheme="minorHAnsi"/>
                <w:sz w:val="21"/>
                <w:szCs w:val="21"/>
              </w:rPr>
            </w:pPr>
            <w:r w:rsidRPr="00776ABE">
              <w:rPr>
                <w:rFonts w:asciiTheme="minorHAnsi" w:hAnsiTheme="minorHAnsi" w:cstheme="minorHAnsi"/>
                <w:sz w:val="21"/>
                <w:szCs w:val="21"/>
              </w:rPr>
              <w:t xml:space="preserve">Maintain records of leak rate calculation </w:t>
            </w:r>
            <w:r w:rsidRPr="00776ABE">
              <w:rPr>
                <w:rFonts w:asciiTheme="minorHAnsi" w:hAnsiTheme="minorHAnsi" w:cstheme="minorHAnsi"/>
                <w:sz w:val="21"/>
                <w:szCs w:val="21"/>
              </w:rPr>
              <w:t>method from ownership change</w:t>
            </w:r>
          </w:p>
        </w:tc>
        <w:tc>
          <w:tcPr>
            <w:tcW w:w="1260" w:type="dxa"/>
            <w:vAlign w:val="center"/>
          </w:tcPr>
          <w:p w:rsidR="00C10CF9" w:rsidRPr="00776ABE" w:rsidP="00C10CF9" w14:paraId="4BBB4FDE" w14:textId="73A45D38">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15-50 pounds</w:t>
            </w:r>
          </w:p>
        </w:tc>
        <w:tc>
          <w:tcPr>
            <w:tcW w:w="900" w:type="dxa"/>
            <w:vAlign w:val="center"/>
          </w:tcPr>
          <w:p w:rsidR="00C10CF9" w:rsidRPr="00776ABE" w:rsidP="00776ABE" w14:paraId="6BF3DA40" w14:textId="07DD737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2,664</w:t>
            </w:r>
          </w:p>
        </w:tc>
        <w:tc>
          <w:tcPr>
            <w:tcW w:w="810" w:type="dxa"/>
            <w:vAlign w:val="center"/>
          </w:tcPr>
          <w:p w:rsidR="00C10CF9" w:rsidRPr="00776ABE" w:rsidP="00776ABE" w14:paraId="0508CAF4" w14:textId="01C073F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2,651</w:t>
            </w:r>
          </w:p>
        </w:tc>
        <w:tc>
          <w:tcPr>
            <w:tcW w:w="810" w:type="dxa"/>
            <w:vAlign w:val="center"/>
          </w:tcPr>
          <w:p w:rsidR="00C10CF9" w:rsidRPr="00776ABE" w:rsidP="00776ABE" w14:paraId="3D5EB64D" w14:textId="2ACC24A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2,621</w:t>
            </w:r>
          </w:p>
        </w:tc>
        <w:tc>
          <w:tcPr>
            <w:tcW w:w="1080" w:type="dxa"/>
            <w:vAlign w:val="center"/>
          </w:tcPr>
          <w:p w:rsidR="00C10CF9" w:rsidRPr="00776ABE" w:rsidP="00776ABE" w14:paraId="758482A2" w14:textId="1FC0125D">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67</w:t>
            </w:r>
          </w:p>
        </w:tc>
        <w:tc>
          <w:tcPr>
            <w:tcW w:w="1080" w:type="dxa"/>
            <w:vAlign w:val="center"/>
          </w:tcPr>
          <w:p w:rsidR="00C10CF9" w:rsidRPr="00776ABE" w:rsidP="00776ABE" w14:paraId="779478CF" w14:textId="155E035A">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66</w:t>
            </w:r>
          </w:p>
        </w:tc>
        <w:tc>
          <w:tcPr>
            <w:tcW w:w="990" w:type="dxa"/>
            <w:vAlign w:val="center"/>
          </w:tcPr>
          <w:p w:rsidR="00C10CF9" w:rsidRPr="00776ABE" w:rsidP="00776ABE" w14:paraId="15EB9610" w14:textId="46FCC3C5">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66</w:t>
            </w:r>
          </w:p>
        </w:tc>
        <w:tc>
          <w:tcPr>
            <w:tcW w:w="1260" w:type="dxa"/>
            <w:vAlign w:val="center"/>
          </w:tcPr>
          <w:p w:rsidR="00C10CF9" w:rsidRPr="00776ABE" w:rsidP="00776ABE" w14:paraId="09E896D8" w14:textId="69EF451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$6,971</w:t>
            </w:r>
          </w:p>
        </w:tc>
        <w:tc>
          <w:tcPr>
            <w:tcW w:w="1080" w:type="dxa"/>
            <w:vAlign w:val="center"/>
          </w:tcPr>
          <w:p w:rsidR="00C10CF9" w:rsidRPr="00776ABE" w:rsidP="00776ABE" w14:paraId="3AEF8455" w14:textId="1B3A6C1C">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$6,937</w:t>
            </w:r>
          </w:p>
        </w:tc>
        <w:tc>
          <w:tcPr>
            <w:tcW w:w="1080" w:type="dxa"/>
            <w:vAlign w:val="center"/>
          </w:tcPr>
          <w:p w:rsidR="00C10CF9" w:rsidRPr="00776ABE" w:rsidP="00776ABE" w14:paraId="11B47CA2" w14:textId="2B521F1A">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$6,860</w:t>
            </w:r>
          </w:p>
        </w:tc>
      </w:tr>
      <w:tr w14:paraId="422138BB" w14:textId="77777777" w:rsidTr="003445DA">
        <w:tblPrEx>
          <w:tblW w:w="14040" w:type="dxa"/>
          <w:jc w:val="center"/>
          <w:tblLayout w:type="fixed"/>
          <w:tblCellMar>
            <w:left w:w="0" w:type="dxa"/>
            <w:right w:w="0" w:type="dxa"/>
          </w:tblCellMar>
          <w:tblLook w:val="01E0"/>
        </w:tblPrEx>
        <w:trPr>
          <w:trHeight w:val="289"/>
          <w:jc w:val="center"/>
        </w:trPr>
        <w:tc>
          <w:tcPr>
            <w:tcW w:w="1454" w:type="dxa"/>
            <w:vMerge/>
          </w:tcPr>
          <w:p w:rsidR="00C10CF9" w:rsidRPr="00776ABE" w:rsidP="00C10CF9" w14:paraId="6240D392" w14:textId="77777777">
            <w:pPr>
              <w:autoSpaceDE w:val="0"/>
              <w:autoSpaceDN w:val="0"/>
              <w:rPr>
                <w:rFonts w:asciiTheme="minorHAnsi" w:hAnsiTheme="minorHAnsi" w:cstheme="minorHAnsi"/>
                <w:sz w:val="21"/>
                <w:szCs w:val="21"/>
              </w:rPr>
            </w:pPr>
          </w:p>
        </w:tc>
        <w:tc>
          <w:tcPr>
            <w:tcW w:w="2236" w:type="dxa"/>
            <w:vMerge/>
            <w:vAlign w:val="center"/>
          </w:tcPr>
          <w:p w:rsidR="00C10CF9" w:rsidRPr="00776ABE" w:rsidP="00C224A8" w14:paraId="6C0173DC" w14:textId="77777777">
            <w:pPr>
              <w:autoSpaceDE w:val="0"/>
              <w:autoSpaceDN w:val="0"/>
              <w:ind w:left="107" w:right="875"/>
              <w:rPr>
                <w:rFonts w:asciiTheme="minorHAnsi" w:hAnsiTheme="minorHAnsi" w:cstheme="minorHAnsi"/>
                <w:sz w:val="21"/>
                <w:szCs w:val="21"/>
              </w:rPr>
            </w:pPr>
          </w:p>
        </w:tc>
        <w:tc>
          <w:tcPr>
            <w:tcW w:w="1260" w:type="dxa"/>
            <w:vAlign w:val="center"/>
          </w:tcPr>
          <w:p w:rsidR="00C10CF9" w:rsidRPr="00776ABE" w:rsidP="00C10CF9" w14:paraId="0EC6A760" w14:textId="039932A5">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&gt;50 pounds</w:t>
            </w:r>
          </w:p>
        </w:tc>
        <w:tc>
          <w:tcPr>
            <w:tcW w:w="900" w:type="dxa"/>
            <w:vAlign w:val="center"/>
          </w:tcPr>
          <w:p w:rsidR="00C10CF9" w:rsidRPr="00776ABE" w:rsidP="00776ABE" w14:paraId="760FC971" w14:textId="2FA875E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2,066</w:t>
            </w:r>
          </w:p>
        </w:tc>
        <w:tc>
          <w:tcPr>
            <w:tcW w:w="810" w:type="dxa"/>
            <w:vAlign w:val="center"/>
          </w:tcPr>
          <w:p w:rsidR="00C10CF9" w:rsidRPr="00776ABE" w:rsidP="00776ABE" w14:paraId="56AFDD66" w14:textId="404EF6AD">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2,079</w:t>
            </w:r>
          </w:p>
        </w:tc>
        <w:tc>
          <w:tcPr>
            <w:tcW w:w="810" w:type="dxa"/>
            <w:vAlign w:val="center"/>
          </w:tcPr>
          <w:p w:rsidR="00C10CF9" w:rsidRPr="00776ABE" w:rsidP="00776ABE" w14:paraId="33CD7AE1" w14:textId="0CAE8C1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2,089</w:t>
            </w:r>
          </w:p>
        </w:tc>
        <w:tc>
          <w:tcPr>
            <w:tcW w:w="1080" w:type="dxa"/>
            <w:vAlign w:val="center"/>
          </w:tcPr>
          <w:p w:rsidR="00C10CF9" w:rsidRPr="00776ABE" w:rsidP="00776ABE" w14:paraId="6CEFE7FF" w14:textId="0CC1C8E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52</w:t>
            </w:r>
          </w:p>
        </w:tc>
        <w:tc>
          <w:tcPr>
            <w:tcW w:w="1080" w:type="dxa"/>
            <w:vAlign w:val="center"/>
          </w:tcPr>
          <w:p w:rsidR="00C10CF9" w:rsidRPr="00776ABE" w:rsidP="00776ABE" w14:paraId="4AA40ECF" w14:textId="4F681A9F">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52</w:t>
            </w:r>
          </w:p>
        </w:tc>
        <w:tc>
          <w:tcPr>
            <w:tcW w:w="990" w:type="dxa"/>
            <w:vAlign w:val="center"/>
          </w:tcPr>
          <w:p w:rsidR="00C10CF9" w:rsidRPr="00776ABE" w:rsidP="00776ABE" w14:paraId="12D8E7B4" w14:textId="0197C528">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52</w:t>
            </w:r>
          </w:p>
        </w:tc>
        <w:tc>
          <w:tcPr>
            <w:tcW w:w="1260" w:type="dxa"/>
            <w:vAlign w:val="center"/>
          </w:tcPr>
          <w:p w:rsidR="00C10CF9" w:rsidRPr="00776ABE" w:rsidP="00776ABE" w14:paraId="263DA954" w14:textId="3673416F">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$5,407</w:t>
            </w:r>
          </w:p>
        </w:tc>
        <w:tc>
          <w:tcPr>
            <w:tcW w:w="1080" w:type="dxa"/>
            <w:vAlign w:val="center"/>
          </w:tcPr>
          <w:p w:rsidR="00C10CF9" w:rsidRPr="00776ABE" w:rsidP="00776ABE" w14:paraId="2695B330" w14:textId="7EA2181D">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$5,442</w:t>
            </w:r>
          </w:p>
        </w:tc>
        <w:tc>
          <w:tcPr>
            <w:tcW w:w="1080" w:type="dxa"/>
            <w:vAlign w:val="center"/>
          </w:tcPr>
          <w:p w:rsidR="00C10CF9" w:rsidRPr="00776ABE" w:rsidP="00776ABE" w14:paraId="580810B4" w14:textId="2B83FF35">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$5,467</w:t>
            </w:r>
          </w:p>
        </w:tc>
      </w:tr>
      <w:tr w14:paraId="2E5FF6F8"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4009B2DF"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4F1FEACE" w14:textId="77777777">
            <w:pPr>
              <w:autoSpaceDE w:val="0"/>
              <w:autoSpaceDN w:val="0"/>
              <w:spacing w:line="259" w:lineRule="auto"/>
              <w:ind w:left="107"/>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retrofit</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and/or retirement plans</w:t>
            </w:r>
          </w:p>
        </w:tc>
        <w:tc>
          <w:tcPr>
            <w:tcW w:w="1260" w:type="dxa"/>
            <w:vAlign w:val="center"/>
          </w:tcPr>
          <w:p w:rsidR="00C10CF9" w:rsidRPr="00776ABE" w:rsidP="00C10CF9" w14:paraId="167FB9DB"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3D09B1F1" w14:textId="628A4FB9">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2,003</w:t>
            </w:r>
          </w:p>
        </w:tc>
        <w:tc>
          <w:tcPr>
            <w:tcW w:w="810" w:type="dxa"/>
            <w:vAlign w:val="center"/>
          </w:tcPr>
          <w:p w:rsidR="00C10CF9" w:rsidRPr="00776ABE" w:rsidP="00776ABE" w14:paraId="37FC4AE9" w14:textId="6C498ED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1,993</w:t>
            </w:r>
          </w:p>
        </w:tc>
        <w:tc>
          <w:tcPr>
            <w:tcW w:w="810" w:type="dxa"/>
            <w:vAlign w:val="center"/>
          </w:tcPr>
          <w:p w:rsidR="00C10CF9" w:rsidRPr="00776ABE" w:rsidP="00776ABE" w14:paraId="64D296BF" w14:textId="0D65B5D9">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1,971</w:t>
            </w:r>
          </w:p>
        </w:tc>
        <w:tc>
          <w:tcPr>
            <w:tcW w:w="1080" w:type="dxa"/>
            <w:vAlign w:val="center"/>
          </w:tcPr>
          <w:p w:rsidR="00C10CF9" w:rsidRPr="00776ABE" w:rsidP="00776ABE" w14:paraId="7DEE0FE0" w14:textId="598863E5">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16,020</w:t>
            </w:r>
          </w:p>
        </w:tc>
        <w:tc>
          <w:tcPr>
            <w:tcW w:w="1080" w:type="dxa"/>
            <w:vAlign w:val="center"/>
          </w:tcPr>
          <w:p w:rsidR="00C10CF9" w:rsidRPr="00776ABE" w:rsidP="00776ABE" w14:paraId="30E3F332" w14:textId="54BF8A16">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15,941</w:t>
            </w:r>
          </w:p>
        </w:tc>
        <w:tc>
          <w:tcPr>
            <w:tcW w:w="990" w:type="dxa"/>
            <w:vAlign w:val="center"/>
          </w:tcPr>
          <w:p w:rsidR="00C10CF9" w:rsidRPr="00776ABE" w:rsidP="00776ABE" w14:paraId="33F59184" w14:textId="41F543B6">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15,764</w:t>
            </w:r>
          </w:p>
        </w:tc>
        <w:tc>
          <w:tcPr>
            <w:tcW w:w="1260" w:type="dxa"/>
            <w:vAlign w:val="center"/>
          </w:tcPr>
          <w:p w:rsidR="00C10CF9" w:rsidRPr="00776ABE" w:rsidP="00776ABE" w14:paraId="6EDC5250" w14:textId="79336F63">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$1,677,059</w:t>
            </w:r>
          </w:p>
        </w:tc>
        <w:tc>
          <w:tcPr>
            <w:tcW w:w="1080" w:type="dxa"/>
            <w:vAlign w:val="center"/>
          </w:tcPr>
          <w:p w:rsidR="00C10CF9" w:rsidRPr="00776ABE" w:rsidP="00776ABE" w14:paraId="154EAD58" w14:textId="454513BD">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$1,668,739</w:t>
            </w:r>
          </w:p>
        </w:tc>
        <w:tc>
          <w:tcPr>
            <w:tcW w:w="1080" w:type="dxa"/>
            <w:vAlign w:val="center"/>
          </w:tcPr>
          <w:p w:rsidR="00C10CF9" w:rsidRPr="00776ABE" w:rsidP="00776ABE" w14:paraId="065CBA33" w14:textId="06130D5C">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$1,650,302</w:t>
            </w:r>
          </w:p>
        </w:tc>
      </w:tr>
      <w:tr w14:paraId="11D2F536"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329243AA"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303A93BF" w14:textId="77777777">
            <w:pPr>
              <w:autoSpaceDE w:val="0"/>
              <w:autoSpaceDN w:val="0"/>
              <w:rPr>
                <w:rFonts w:asciiTheme="minorHAnsi" w:hAnsiTheme="minorHAnsi" w:cstheme="minorHAnsi"/>
                <w:sz w:val="21"/>
                <w:szCs w:val="21"/>
              </w:rPr>
            </w:pPr>
          </w:p>
        </w:tc>
        <w:tc>
          <w:tcPr>
            <w:tcW w:w="1260" w:type="dxa"/>
            <w:vAlign w:val="center"/>
          </w:tcPr>
          <w:p w:rsidR="00C10CF9" w:rsidRPr="00776ABE" w:rsidP="00C10CF9" w14:paraId="5242C8B3" w14:textId="77777777">
            <w:pPr>
              <w:autoSpaceDE w:val="0"/>
              <w:autoSpaceDN w:val="0"/>
              <w:spacing w:before="4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671A4B59" w14:textId="6A267156">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1,545</w:t>
            </w:r>
          </w:p>
        </w:tc>
        <w:tc>
          <w:tcPr>
            <w:tcW w:w="810" w:type="dxa"/>
            <w:vAlign w:val="center"/>
          </w:tcPr>
          <w:p w:rsidR="00C10CF9" w:rsidRPr="00776ABE" w:rsidP="00776ABE" w14:paraId="76C98ABE" w14:textId="533ABDF0">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1,555</w:t>
            </w:r>
          </w:p>
        </w:tc>
        <w:tc>
          <w:tcPr>
            <w:tcW w:w="810" w:type="dxa"/>
            <w:vAlign w:val="center"/>
          </w:tcPr>
          <w:p w:rsidR="00C10CF9" w:rsidRPr="00776ABE" w:rsidP="00776ABE" w14:paraId="2CDC8D11" w14:textId="78626314">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1,562</w:t>
            </w:r>
          </w:p>
        </w:tc>
        <w:tc>
          <w:tcPr>
            <w:tcW w:w="1080" w:type="dxa"/>
            <w:vAlign w:val="center"/>
          </w:tcPr>
          <w:p w:rsidR="00C10CF9" w:rsidRPr="00776ABE" w:rsidP="00776ABE" w14:paraId="241C8A56" w14:textId="523C6CA7">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12,360</w:t>
            </w:r>
          </w:p>
        </w:tc>
        <w:tc>
          <w:tcPr>
            <w:tcW w:w="1080" w:type="dxa"/>
            <w:vAlign w:val="center"/>
          </w:tcPr>
          <w:p w:rsidR="00C10CF9" w:rsidRPr="00776ABE" w:rsidP="00776ABE" w14:paraId="75F3D1D1" w14:textId="5815FB7C">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12,439</w:t>
            </w:r>
          </w:p>
        </w:tc>
        <w:tc>
          <w:tcPr>
            <w:tcW w:w="990" w:type="dxa"/>
            <w:vAlign w:val="center"/>
          </w:tcPr>
          <w:p w:rsidR="00C10CF9" w:rsidRPr="00776ABE" w:rsidP="00776ABE" w14:paraId="25C53131" w14:textId="494DD5D3">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12,496</w:t>
            </w:r>
          </w:p>
        </w:tc>
        <w:tc>
          <w:tcPr>
            <w:tcW w:w="1260" w:type="dxa"/>
            <w:vAlign w:val="center"/>
          </w:tcPr>
          <w:p w:rsidR="00C10CF9" w:rsidRPr="00776ABE" w:rsidP="00776ABE" w14:paraId="18FCFECB" w14:textId="4A10E33B">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$1,293,875</w:t>
            </w:r>
          </w:p>
        </w:tc>
        <w:tc>
          <w:tcPr>
            <w:tcW w:w="1080" w:type="dxa"/>
            <w:vAlign w:val="center"/>
          </w:tcPr>
          <w:p w:rsidR="00C10CF9" w:rsidRPr="00776ABE" w:rsidP="00776ABE" w14:paraId="3CC76AFE" w14:textId="04EA37A3">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$1,302,215</w:t>
            </w:r>
          </w:p>
        </w:tc>
        <w:tc>
          <w:tcPr>
            <w:tcW w:w="1080" w:type="dxa"/>
            <w:vAlign w:val="center"/>
          </w:tcPr>
          <w:p w:rsidR="00C10CF9" w:rsidRPr="00776ABE" w:rsidP="00776ABE" w14:paraId="4960636C" w14:textId="28651C97">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$1,308,169</w:t>
            </w:r>
          </w:p>
        </w:tc>
      </w:tr>
      <w:tr w14:paraId="1D9AE59B" w14:textId="77777777" w:rsidTr="003445DA">
        <w:tblPrEx>
          <w:tblW w:w="14040" w:type="dxa"/>
          <w:jc w:val="center"/>
          <w:tblLayout w:type="fixed"/>
          <w:tblCellMar>
            <w:left w:w="0" w:type="dxa"/>
            <w:right w:w="0" w:type="dxa"/>
          </w:tblCellMar>
          <w:tblLook w:val="01E0"/>
        </w:tblPrEx>
        <w:trPr>
          <w:trHeight w:val="755"/>
          <w:jc w:val="center"/>
        </w:trPr>
        <w:tc>
          <w:tcPr>
            <w:tcW w:w="1454" w:type="dxa"/>
            <w:vMerge/>
          </w:tcPr>
          <w:p w:rsidR="00C10CF9" w:rsidRPr="00776ABE" w:rsidP="00C10CF9" w14:paraId="6515DD53"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10CF9" w14:paraId="12D8A8A6" w14:textId="77777777">
            <w:pPr>
              <w:autoSpaceDE w:val="0"/>
              <w:autoSpaceDN w:val="0"/>
              <w:ind w:left="107" w:right="98"/>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records</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documenting when the system was mothballed and when it was brought back on-line (i.e., when refrigerant was added back into the appliance or isolated component of the</w:t>
            </w:r>
          </w:p>
          <w:p w:rsidR="00C10CF9" w:rsidRPr="00776ABE" w:rsidP="00C10CF9" w14:paraId="1CCAA693" w14:textId="77777777">
            <w:pPr>
              <w:autoSpaceDE w:val="0"/>
              <w:autoSpaceDN w:val="0"/>
              <w:spacing w:line="186" w:lineRule="exact"/>
              <w:ind w:left="107"/>
              <w:rPr>
                <w:rFonts w:asciiTheme="minorHAnsi" w:hAnsiTheme="minorHAnsi" w:cstheme="minorHAnsi"/>
                <w:sz w:val="21"/>
                <w:szCs w:val="21"/>
              </w:rPr>
            </w:pPr>
            <w:r w:rsidRPr="00776ABE">
              <w:rPr>
                <w:rFonts w:asciiTheme="minorHAnsi" w:hAnsiTheme="minorHAnsi" w:cstheme="minorHAnsi"/>
                <w:spacing w:val="-2"/>
                <w:sz w:val="21"/>
                <w:szCs w:val="21"/>
              </w:rPr>
              <w:t>appliance)</w:t>
            </w:r>
          </w:p>
        </w:tc>
        <w:tc>
          <w:tcPr>
            <w:tcW w:w="1260" w:type="dxa"/>
            <w:vAlign w:val="center"/>
          </w:tcPr>
          <w:p w:rsidR="00C10CF9" w:rsidRPr="00776ABE" w:rsidP="00C10CF9" w14:paraId="2FBF1529"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7DE41A1C" w14:textId="7C04EE88">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40</w:t>
            </w:r>
          </w:p>
        </w:tc>
        <w:tc>
          <w:tcPr>
            <w:tcW w:w="810" w:type="dxa"/>
            <w:vAlign w:val="center"/>
          </w:tcPr>
          <w:p w:rsidR="00C10CF9" w:rsidRPr="00776ABE" w:rsidP="00776ABE" w14:paraId="24C2D52C" w14:textId="643FD07D">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40</w:t>
            </w:r>
          </w:p>
        </w:tc>
        <w:tc>
          <w:tcPr>
            <w:tcW w:w="810" w:type="dxa"/>
            <w:vAlign w:val="center"/>
          </w:tcPr>
          <w:p w:rsidR="00C10CF9" w:rsidRPr="00776ABE" w:rsidP="00776ABE" w14:paraId="6E3D93DF" w14:textId="7F2E39A0">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39</w:t>
            </w:r>
          </w:p>
        </w:tc>
        <w:tc>
          <w:tcPr>
            <w:tcW w:w="1080" w:type="dxa"/>
            <w:vAlign w:val="center"/>
          </w:tcPr>
          <w:p w:rsidR="00C10CF9" w:rsidRPr="00776ABE" w:rsidP="00776ABE" w14:paraId="0E7FC77E" w14:textId="78208E88">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1.00</w:t>
            </w:r>
          </w:p>
        </w:tc>
        <w:tc>
          <w:tcPr>
            <w:tcW w:w="1080" w:type="dxa"/>
            <w:vAlign w:val="center"/>
          </w:tcPr>
          <w:p w:rsidR="00C10CF9" w:rsidRPr="00776ABE" w:rsidP="00776ABE" w14:paraId="59B1C8FA" w14:textId="356F203F">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1.00</w:t>
            </w:r>
          </w:p>
        </w:tc>
        <w:tc>
          <w:tcPr>
            <w:tcW w:w="990" w:type="dxa"/>
            <w:vAlign w:val="center"/>
          </w:tcPr>
          <w:p w:rsidR="00C10CF9" w:rsidRPr="00776ABE" w:rsidP="00776ABE" w14:paraId="5C28FEEF" w14:textId="1FB35808">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0.99</w:t>
            </w:r>
          </w:p>
        </w:tc>
        <w:tc>
          <w:tcPr>
            <w:tcW w:w="1260" w:type="dxa"/>
            <w:vAlign w:val="center"/>
          </w:tcPr>
          <w:p w:rsidR="00C10CF9" w:rsidRPr="00776ABE" w:rsidP="00776ABE" w14:paraId="56891E25" w14:textId="3E44DCF6">
            <w:pPr>
              <w:autoSpaceDE w:val="0"/>
              <w:autoSpaceDN w:val="0"/>
              <w:ind w:right="92"/>
              <w:jc w:val="right"/>
              <w:rPr>
                <w:rFonts w:asciiTheme="minorHAnsi" w:hAnsiTheme="minorHAnsi" w:cstheme="minorHAnsi"/>
                <w:sz w:val="21"/>
                <w:szCs w:val="21"/>
              </w:rPr>
            </w:pPr>
            <w:r w:rsidRPr="00776ABE">
              <w:rPr>
                <w:rFonts w:asciiTheme="minorHAnsi" w:hAnsiTheme="minorHAnsi" w:cstheme="minorHAnsi"/>
                <w:color w:val="000000"/>
                <w:sz w:val="21"/>
                <w:szCs w:val="21"/>
              </w:rPr>
              <w:t>$105</w:t>
            </w:r>
          </w:p>
        </w:tc>
        <w:tc>
          <w:tcPr>
            <w:tcW w:w="1080" w:type="dxa"/>
            <w:vAlign w:val="center"/>
          </w:tcPr>
          <w:p w:rsidR="00C10CF9" w:rsidRPr="00776ABE" w:rsidP="00776ABE" w14:paraId="3BFA2AAA" w14:textId="72DDA0BB">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$104</w:t>
            </w:r>
          </w:p>
        </w:tc>
        <w:tc>
          <w:tcPr>
            <w:tcW w:w="1080" w:type="dxa"/>
            <w:vAlign w:val="center"/>
          </w:tcPr>
          <w:p w:rsidR="00C10CF9" w:rsidRPr="00776ABE" w:rsidP="00776ABE" w14:paraId="44481D5A" w14:textId="3B6C1E32">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$103</w:t>
            </w:r>
          </w:p>
        </w:tc>
      </w:tr>
      <w:tr w14:paraId="2A6D33CF" w14:textId="77777777" w:rsidTr="003445DA">
        <w:tblPrEx>
          <w:tblW w:w="14040" w:type="dxa"/>
          <w:jc w:val="center"/>
          <w:tblLayout w:type="fixed"/>
          <w:tblCellMar>
            <w:left w:w="0" w:type="dxa"/>
            <w:right w:w="0" w:type="dxa"/>
          </w:tblCellMar>
          <w:tblLook w:val="01E0"/>
        </w:tblPrEx>
        <w:trPr>
          <w:trHeight w:val="889"/>
          <w:jc w:val="center"/>
        </w:trPr>
        <w:tc>
          <w:tcPr>
            <w:tcW w:w="1454" w:type="dxa"/>
            <w:vMerge/>
          </w:tcPr>
          <w:p w:rsidR="00C10CF9" w:rsidRPr="00776ABE" w:rsidP="00C10CF9" w14:paraId="5A6731F7"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43F4B596" w14:textId="77777777">
            <w:pPr>
              <w:autoSpaceDE w:val="0"/>
              <w:autoSpaceDN w:val="0"/>
              <w:rPr>
                <w:rFonts w:asciiTheme="minorHAnsi" w:hAnsiTheme="minorHAnsi" w:cstheme="minorHAnsi"/>
                <w:sz w:val="21"/>
                <w:szCs w:val="21"/>
              </w:rPr>
            </w:pPr>
          </w:p>
        </w:tc>
        <w:tc>
          <w:tcPr>
            <w:tcW w:w="1260" w:type="dxa"/>
            <w:vAlign w:val="center"/>
          </w:tcPr>
          <w:p w:rsidR="00C10CF9" w:rsidRPr="00776ABE" w:rsidP="00C10CF9" w14:paraId="4239116F"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254FF923" w14:textId="4FDE5CD0">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31</w:t>
            </w:r>
          </w:p>
        </w:tc>
        <w:tc>
          <w:tcPr>
            <w:tcW w:w="810" w:type="dxa"/>
            <w:vAlign w:val="center"/>
          </w:tcPr>
          <w:p w:rsidR="00C10CF9" w:rsidRPr="00776ABE" w:rsidP="00776ABE" w14:paraId="3C12A736" w14:textId="209B86AF">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31</w:t>
            </w:r>
          </w:p>
        </w:tc>
        <w:tc>
          <w:tcPr>
            <w:tcW w:w="810" w:type="dxa"/>
            <w:vAlign w:val="center"/>
          </w:tcPr>
          <w:p w:rsidR="00C10CF9" w:rsidRPr="00776ABE" w:rsidP="00776ABE" w14:paraId="12EF2E87" w14:textId="098AA95D">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31</w:t>
            </w:r>
          </w:p>
        </w:tc>
        <w:tc>
          <w:tcPr>
            <w:tcW w:w="1080" w:type="dxa"/>
            <w:vAlign w:val="center"/>
          </w:tcPr>
          <w:p w:rsidR="00C10CF9" w:rsidRPr="00776ABE" w:rsidP="00776ABE" w14:paraId="2111F2A0" w14:textId="5E5CE432">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0.77</w:t>
            </w:r>
          </w:p>
        </w:tc>
        <w:tc>
          <w:tcPr>
            <w:tcW w:w="1080" w:type="dxa"/>
            <w:vAlign w:val="center"/>
          </w:tcPr>
          <w:p w:rsidR="00C10CF9" w:rsidRPr="00776ABE" w:rsidP="00776ABE" w14:paraId="2F782E83" w14:textId="40FFCECA">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0.78</w:t>
            </w:r>
          </w:p>
        </w:tc>
        <w:tc>
          <w:tcPr>
            <w:tcW w:w="990" w:type="dxa"/>
            <w:vAlign w:val="center"/>
          </w:tcPr>
          <w:p w:rsidR="00C10CF9" w:rsidRPr="00776ABE" w:rsidP="00776ABE" w14:paraId="19335DFF" w14:textId="76931A03">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0.78</w:t>
            </w:r>
          </w:p>
        </w:tc>
        <w:tc>
          <w:tcPr>
            <w:tcW w:w="1260" w:type="dxa"/>
            <w:vAlign w:val="center"/>
          </w:tcPr>
          <w:p w:rsidR="00C10CF9" w:rsidRPr="00776ABE" w:rsidP="00776ABE" w14:paraId="27C6FD7A" w14:textId="0459ECCA">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$81</w:t>
            </w:r>
          </w:p>
        </w:tc>
        <w:tc>
          <w:tcPr>
            <w:tcW w:w="1080" w:type="dxa"/>
            <w:vAlign w:val="center"/>
          </w:tcPr>
          <w:p w:rsidR="00C10CF9" w:rsidRPr="00776ABE" w:rsidP="00776ABE" w14:paraId="7B90B445" w14:textId="08DDB310">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$81</w:t>
            </w:r>
          </w:p>
        </w:tc>
        <w:tc>
          <w:tcPr>
            <w:tcW w:w="1080" w:type="dxa"/>
            <w:vAlign w:val="center"/>
          </w:tcPr>
          <w:p w:rsidR="00C10CF9" w:rsidRPr="00776ABE" w:rsidP="00776ABE" w14:paraId="0E7E9D82" w14:textId="3C2B30B3">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$82</w:t>
            </w:r>
          </w:p>
        </w:tc>
      </w:tr>
      <w:tr w14:paraId="67F7F28B"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3A694CCA"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224A8" w14:paraId="2BAFA793" w14:textId="575D9FB5">
            <w:pPr>
              <w:autoSpaceDE w:val="0"/>
              <w:autoSpaceDN w:val="0"/>
              <w:ind w:left="107" w:right="368"/>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records</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of</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purged and</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destroyed</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refrigerant</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if excluding such refrigerant from</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the</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leak</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4"/>
                <w:sz w:val="21"/>
                <w:szCs w:val="21"/>
              </w:rPr>
              <w:t>rate</w:t>
            </w:r>
          </w:p>
        </w:tc>
        <w:tc>
          <w:tcPr>
            <w:tcW w:w="1260" w:type="dxa"/>
            <w:vAlign w:val="center"/>
          </w:tcPr>
          <w:p w:rsidR="00C10CF9" w:rsidRPr="00776ABE" w:rsidP="00C224A8" w14:paraId="0CBC7577"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34F31F83" w14:textId="49FA1F08">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810" w:type="dxa"/>
            <w:vAlign w:val="center"/>
          </w:tcPr>
          <w:p w:rsidR="00C10CF9" w:rsidRPr="00776ABE" w:rsidP="00776ABE" w14:paraId="6E0CB0CA" w14:textId="635FAEEC">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810" w:type="dxa"/>
            <w:vAlign w:val="center"/>
          </w:tcPr>
          <w:p w:rsidR="00C10CF9" w:rsidRPr="00776ABE" w:rsidP="00776ABE" w14:paraId="77E72B2B" w14:textId="1F77B14D">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1080" w:type="dxa"/>
            <w:vAlign w:val="center"/>
          </w:tcPr>
          <w:p w:rsidR="00C10CF9" w:rsidRPr="00776ABE" w:rsidP="00776ABE" w14:paraId="7A6FFF23" w14:textId="2F9B18B0">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1080" w:type="dxa"/>
            <w:vAlign w:val="center"/>
          </w:tcPr>
          <w:p w:rsidR="00C10CF9" w:rsidRPr="00776ABE" w:rsidP="00776ABE" w14:paraId="359BDEEC" w14:textId="14D6EB89">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990" w:type="dxa"/>
            <w:vAlign w:val="center"/>
          </w:tcPr>
          <w:p w:rsidR="00C10CF9" w:rsidRPr="00776ABE" w:rsidP="00776ABE" w14:paraId="37C3CB4B" w14:textId="44E59501">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1260" w:type="dxa"/>
            <w:vAlign w:val="center"/>
          </w:tcPr>
          <w:p w:rsidR="00C10CF9" w:rsidRPr="00776ABE" w:rsidP="00776ABE" w14:paraId="6D5AC1A1" w14:textId="369218A9">
            <w:pPr>
              <w:autoSpaceDE w:val="0"/>
              <w:autoSpaceDN w:val="0"/>
              <w:ind w:right="91"/>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c>
          <w:tcPr>
            <w:tcW w:w="1080" w:type="dxa"/>
            <w:vAlign w:val="center"/>
          </w:tcPr>
          <w:p w:rsidR="00C10CF9" w:rsidRPr="00776ABE" w:rsidP="00776ABE" w14:paraId="4DC31EF8" w14:textId="1DC8E84F">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c>
          <w:tcPr>
            <w:tcW w:w="1080" w:type="dxa"/>
            <w:vAlign w:val="center"/>
          </w:tcPr>
          <w:p w:rsidR="00C10CF9" w:rsidRPr="00776ABE" w:rsidP="00776ABE" w14:paraId="5187F612" w14:textId="3F84DB2B">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r>
      <w:tr w14:paraId="38FC4AEB" w14:textId="77777777" w:rsidTr="003445DA">
        <w:tblPrEx>
          <w:tblW w:w="14040" w:type="dxa"/>
          <w:jc w:val="center"/>
          <w:tblLayout w:type="fixed"/>
          <w:tblCellMar>
            <w:left w:w="0" w:type="dxa"/>
            <w:right w:w="0" w:type="dxa"/>
          </w:tblCellMar>
          <w:tblLook w:val="01E0"/>
        </w:tblPrEx>
        <w:trPr>
          <w:trHeight w:val="527"/>
          <w:jc w:val="center"/>
        </w:trPr>
        <w:tc>
          <w:tcPr>
            <w:tcW w:w="1454" w:type="dxa"/>
            <w:vMerge/>
          </w:tcPr>
          <w:p w:rsidR="00C10CF9" w:rsidRPr="00776ABE" w:rsidP="00C10CF9" w14:paraId="2E20AED1" w14:textId="77777777">
            <w:pPr>
              <w:autoSpaceDE w:val="0"/>
              <w:autoSpaceDN w:val="0"/>
              <w:rPr>
                <w:rFonts w:asciiTheme="minorHAnsi" w:hAnsiTheme="minorHAnsi" w:cstheme="minorHAnsi"/>
                <w:sz w:val="21"/>
                <w:szCs w:val="21"/>
              </w:rPr>
            </w:pPr>
          </w:p>
        </w:tc>
        <w:tc>
          <w:tcPr>
            <w:tcW w:w="2236" w:type="dxa"/>
            <w:vMerge/>
            <w:tcBorders>
              <w:top w:val="nil"/>
            </w:tcBorders>
            <w:vAlign w:val="center"/>
          </w:tcPr>
          <w:p w:rsidR="00C10CF9" w:rsidRPr="00776ABE" w:rsidP="00C10CF9" w14:paraId="36DF461E"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2E91BD99"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2823621D" w14:textId="25DD6E16">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810" w:type="dxa"/>
            <w:vAlign w:val="center"/>
          </w:tcPr>
          <w:p w:rsidR="00C10CF9" w:rsidRPr="00776ABE" w:rsidP="00776ABE" w14:paraId="7077A99B" w14:textId="1BD8F4B8">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810" w:type="dxa"/>
            <w:vAlign w:val="center"/>
          </w:tcPr>
          <w:p w:rsidR="00C10CF9" w:rsidRPr="00776ABE" w:rsidP="00776ABE" w14:paraId="39B28C8E" w14:textId="09AB312E">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w:t>
            </w:r>
          </w:p>
        </w:tc>
        <w:tc>
          <w:tcPr>
            <w:tcW w:w="1080" w:type="dxa"/>
            <w:vAlign w:val="center"/>
          </w:tcPr>
          <w:p w:rsidR="00C10CF9" w:rsidRPr="00776ABE" w:rsidP="00776ABE" w14:paraId="11C6F722" w14:textId="621C8255">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1080" w:type="dxa"/>
            <w:vAlign w:val="center"/>
          </w:tcPr>
          <w:p w:rsidR="00C10CF9" w:rsidRPr="00776ABE" w:rsidP="00776ABE" w14:paraId="19039B23" w14:textId="56B43F3B">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990" w:type="dxa"/>
            <w:vAlign w:val="center"/>
          </w:tcPr>
          <w:p w:rsidR="00C10CF9" w:rsidRPr="00776ABE" w:rsidP="00776ABE" w14:paraId="3A6341A4" w14:textId="557FE279">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0.09</w:t>
            </w:r>
          </w:p>
        </w:tc>
        <w:tc>
          <w:tcPr>
            <w:tcW w:w="1260" w:type="dxa"/>
            <w:vAlign w:val="center"/>
          </w:tcPr>
          <w:p w:rsidR="00C10CF9" w:rsidRPr="00776ABE" w:rsidP="00776ABE" w14:paraId="0CDA05B3" w14:textId="26202CBA">
            <w:pPr>
              <w:autoSpaceDE w:val="0"/>
              <w:autoSpaceDN w:val="0"/>
              <w:ind w:right="91"/>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c>
          <w:tcPr>
            <w:tcW w:w="1080" w:type="dxa"/>
            <w:vAlign w:val="center"/>
          </w:tcPr>
          <w:p w:rsidR="00C10CF9" w:rsidRPr="00776ABE" w:rsidP="00776ABE" w14:paraId="231964B1" w14:textId="3B609D35">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c>
          <w:tcPr>
            <w:tcW w:w="1080" w:type="dxa"/>
            <w:vAlign w:val="center"/>
          </w:tcPr>
          <w:p w:rsidR="00C10CF9" w:rsidRPr="00776ABE" w:rsidP="00776ABE" w14:paraId="2038AAC7" w14:textId="047BD898">
            <w:pPr>
              <w:autoSpaceDE w:val="0"/>
              <w:autoSpaceDN w:val="0"/>
              <w:ind w:right="90"/>
              <w:jc w:val="right"/>
              <w:rPr>
                <w:rFonts w:asciiTheme="minorHAnsi" w:hAnsiTheme="minorHAnsi" w:cstheme="minorHAnsi"/>
                <w:sz w:val="21"/>
                <w:szCs w:val="21"/>
              </w:rPr>
            </w:pPr>
            <w:r w:rsidRPr="00776ABE">
              <w:rPr>
                <w:rFonts w:asciiTheme="minorHAnsi" w:hAnsiTheme="minorHAnsi" w:cstheme="minorHAnsi"/>
                <w:color w:val="000000"/>
                <w:sz w:val="21"/>
                <w:szCs w:val="21"/>
              </w:rPr>
              <w:t>$10</w:t>
            </w:r>
          </w:p>
        </w:tc>
      </w:tr>
      <w:tr w14:paraId="08A9C8AA"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41D2DCCF" w14:textId="77777777">
            <w:pPr>
              <w:autoSpaceDE w:val="0"/>
              <w:autoSpaceDN w:val="0"/>
              <w:rPr>
                <w:rFonts w:asciiTheme="minorHAnsi" w:hAnsiTheme="minorHAnsi" w:cstheme="minorHAnsi"/>
                <w:sz w:val="21"/>
                <w:szCs w:val="21"/>
              </w:rPr>
            </w:pPr>
          </w:p>
        </w:tc>
        <w:tc>
          <w:tcPr>
            <w:tcW w:w="2236" w:type="dxa"/>
            <w:vMerge w:val="restart"/>
            <w:vAlign w:val="center"/>
          </w:tcPr>
          <w:p w:rsidR="00C10CF9" w:rsidRPr="00776ABE" w:rsidP="00C10CF9" w14:paraId="516DB6F5" w14:textId="5EA756B1">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reports on the results of verification tests any time leak rate threshold is exceeded</w:t>
            </w:r>
          </w:p>
        </w:tc>
        <w:tc>
          <w:tcPr>
            <w:tcW w:w="1260" w:type="dxa"/>
            <w:vAlign w:val="center"/>
          </w:tcPr>
          <w:p w:rsidR="00C10CF9" w:rsidRPr="00776ABE" w:rsidP="00C224A8" w14:paraId="7910B2F6" w14:textId="77777777">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0AE7F08" w14:textId="1E30E6A2">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200,251</w:t>
            </w:r>
          </w:p>
        </w:tc>
        <w:tc>
          <w:tcPr>
            <w:tcW w:w="810" w:type="dxa"/>
            <w:vAlign w:val="center"/>
          </w:tcPr>
          <w:p w:rsidR="00C10CF9" w:rsidRPr="00776ABE" w:rsidP="00776ABE" w14:paraId="114C0C88" w14:textId="550C9D28">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199,257</w:t>
            </w:r>
          </w:p>
        </w:tc>
        <w:tc>
          <w:tcPr>
            <w:tcW w:w="810" w:type="dxa"/>
            <w:vAlign w:val="center"/>
          </w:tcPr>
          <w:p w:rsidR="00C10CF9" w:rsidRPr="00776ABE" w:rsidP="00776ABE" w14:paraId="2D8980D8" w14:textId="5FF5EC3C">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197,056</w:t>
            </w:r>
          </w:p>
        </w:tc>
        <w:tc>
          <w:tcPr>
            <w:tcW w:w="1080" w:type="dxa"/>
            <w:vAlign w:val="center"/>
          </w:tcPr>
          <w:p w:rsidR="00C10CF9" w:rsidRPr="00776ABE" w:rsidP="00776ABE" w14:paraId="0F20A43B" w14:textId="2C089D9D">
            <w:pPr>
              <w:autoSpaceDE w:val="0"/>
              <w:autoSpaceDN w:val="0"/>
              <w:ind w:right="95"/>
              <w:jc w:val="right"/>
              <w:rPr>
                <w:rFonts w:asciiTheme="minorHAnsi" w:hAnsiTheme="minorHAnsi" w:cstheme="minorHAnsi"/>
                <w:sz w:val="21"/>
                <w:szCs w:val="21"/>
              </w:rPr>
            </w:pPr>
            <w:r w:rsidRPr="00776ABE">
              <w:rPr>
                <w:rFonts w:asciiTheme="minorHAnsi" w:hAnsiTheme="minorHAnsi" w:cstheme="minorHAnsi"/>
                <w:color w:val="000000"/>
                <w:sz w:val="21"/>
                <w:szCs w:val="21"/>
              </w:rPr>
              <w:t>5,006</w:t>
            </w:r>
          </w:p>
        </w:tc>
        <w:tc>
          <w:tcPr>
            <w:tcW w:w="1080" w:type="dxa"/>
            <w:vAlign w:val="center"/>
          </w:tcPr>
          <w:p w:rsidR="00C10CF9" w:rsidRPr="00776ABE" w:rsidP="00776ABE" w14:paraId="72492307" w14:textId="6A3E4280">
            <w:pPr>
              <w:autoSpaceDE w:val="0"/>
              <w:autoSpaceDN w:val="0"/>
              <w:ind w:right="97"/>
              <w:jc w:val="right"/>
              <w:rPr>
                <w:rFonts w:asciiTheme="minorHAnsi" w:hAnsiTheme="minorHAnsi" w:cstheme="minorHAnsi"/>
                <w:sz w:val="21"/>
                <w:szCs w:val="21"/>
              </w:rPr>
            </w:pPr>
            <w:r w:rsidRPr="00776ABE">
              <w:rPr>
                <w:rFonts w:asciiTheme="minorHAnsi" w:hAnsiTheme="minorHAnsi" w:cstheme="minorHAnsi"/>
                <w:color w:val="000000"/>
                <w:sz w:val="21"/>
                <w:szCs w:val="21"/>
              </w:rPr>
              <w:t>4,981</w:t>
            </w:r>
          </w:p>
        </w:tc>
        <w:tc>
          <w:tcPr>
            <w:tcW w:w="990" w:type="dxa"/>
            <w:vAlign w:val="center"/>
          </w:tcPr>
          <w:p w:rsidR="00C10CF9" w:rsidRPr="00776ABE" w:rsidP="00776ABE" w14:paraId="7AD1BB33" w14:textId="59A7B153">
            <w:pPr>
              <w:autoSpaceDE w:val="0"/>
              <w:autoSpaceDN w:val="0"/>
              <w:ind w:right="96"/>
              <w:jc w:val="right"/>
              <w:rPr>
                <w:rFonts w:asciiTheme="minorHAnsi" w:hAnsiTheme="minorHAnsi" w:cstheme="minorHAnsi"/>
                <w:sz w:val="21"/>
                <w:szCs w:val="21"/>
              </w:rPr>
            </w:pPr>
            <w:r w:rsidRPr="00776ABE">
              <w:rPr>
                <w:rFonts w:asciiTheme="minorHAnsi" w:hAnsiTheme="minorHAnsi" w:cstheme="minorHAnsi"/>
                <w:color w:val="000000"/>
                <w:sz w:val="21"/>
                <w:szCs w:val="21"/>
              </w:rPr>
              <w:t>4,926</w:t>
            </w:r>
          </w:p>
        </w:tc>
        <w:tc>
          <w:tcPr>
            <w:tcW w:w="1260" w:type="dxa"/>
            <w:vAlign w:val="center"/>
          </w:tcPr>
          <w:p w:rsidR="00C10CF9" w:rsidRPr="00776ABE" w:rsidP="00776ABE" w14:paraId="5B0796E0" w14:textId="114A9BCA">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$524,081</w:t>
            </w:r>
          </w:p>
        </w:tc>
        <w:tc>
          <w:tcPr>
            <w:tcW w:w="1080" w:type="dxa"/>
            <w:vAlign w:val="center"/>
          </w:tcPr>
          <w:p w:rsidR="00C10CF9" w:rsidRPr="00776ABE" w:rsidP="00776ABE" w14:paraId="4D33F940" w14:textId="764757AA">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$521,481</w:t>
            </w:r>
          </w:p>
        </w:tc>
        <w:tc>
          <w:tcPr>
            <w:tcW w:w="1080" w:type="dxa"/>
            <w:vAlign w:val="center"/>
          </w:tcPr>
          <w:p w:rsidR="00C10CF9" w:rsidRPr="00776ABE" w:rsidP="00776ABE" w14:paraId="5DEDD8FA" w14:textId="29FB194F">
            <w:pPr>
              <w:autoSpaceDE w:val="0"/>
              <w:autoSpaceDN w:val="0"/>
              <w:ind w:right="94"/>
              <w:jc w:val="right"/>
              <w:rPr>
                <w:rFonts w:asciiTheme="minorHAnsi" w:hAnsiTheme="minorHAnsi" w:cstheme="minorHAnsi"/>
                <w:sz w:val="21"/>
                <w:szCs w:val="21"/>
              </w:rPr>
            </w:pPr>
            <w:r w:rsidRPr="00776ABE">
              <w:rPr>
                <w:rFonts w:asciiTheme="minorHAnsi" w:hAnsiTheme="minorHAnsi" w:cstheme="minorHAnsi"/>
                <w:color w:val="000000"/>
                <w:sz w:val="21"/>
                <w:szCs w:val="21"/>
              </w:rPr>
              <w:t>$515,720</w:t>
            </w:r>
          </w:p>
        </w:tc>
      </w:tr>
      <w:tr w14:paraId="262F014B"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5C34EC1C" w14:textId="77777777">
            <w:pPr>
              <w:autoSpaceDE w:val="0"/>
              <w:autoSpaceDN w:val="0"/>
              <w:rPr>
                <w:rFonts w:asciiTheme="minorHAnsi" w:hAnsiTheme="minorHAnsi" w:cstheme="minorHAnsi"/>
                <w:sz w:val="21"/>
                <w:szCs w:val="21"/>
              </w:rPr>
            </w:pPr>
          </w:p>
        </w:tc>
        <w:tc>
          <w:tcPr>
            <w:tcW w:w="2236" w:type="dxa"/>
            <w:vMerge/>
            <w:vAlign w:val="center"/>
          </w:tcPr>
          <w:p w:rsidR="00C10CF9" w:rsidRPr="00776ABE" w:rsidP="00C10CF9" w14:paraId="7552E6F4" w14:textId="7C5ED7A5">
            <w:pPr>
              <w:pStyle w:val="TableParagraph"/>
              <w:widowControl/>
              <w:spacing w:before="0"/>
              <w:ind w:left="107"/>
              <w:jc w:val="left"/>
              <w:rPr>
                <w:rFonts w:asciiTheme="minorHAnsi" w:hAnsiTheme="minorHAnsi" w:cstheme="minorHAnsi"/>
                <w:sz w:val="21"/>
                <w:szCs w:val="21"/>
              </w:rPr>
            </w:pPr>
          </w:p>
        </w:tc>
        <w:tc>
          <w:tcPr>
            <w:tcW w:w="1260" w:type="dxa"/>
            <w:vAlign w:val="center"/>
          </w:tcPr>
          <w:p w:rsidR="00C10CF9" w:rsidRPr="00776ABE" w:rsidP="00C224A8" w14:paraId="0873175B" w14:textId="3A499C48">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4253A326" w14:textId="2106AB9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154,496</w:t>
            </w:r>
          </w:p>
        </w:tc>
        <w:tc>
          <w:tcPr>
            <w:tcW w:w="810" w:type="dxa"/>
            <w:vAlign w:val="center"/>
          </w:tcPr>
          <w:p w:rsidR="00C10CF9" w:rsidRPr="00776ABE" w:rsidP="00776ABE" w14:paraId="1DA6BF46" w14:textId="17F27D8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155,492</w:t>
            </w:r>
          </w:p>
        </w:tc>
        <w:tc>
          <w:tcPr>
            <w:tcW w:w="810" w:type="dxa"/>
            <w:vAlign w:val="center"/>
          </w:tcPr>
          <w:p w:rsidR="00C10CF9" w:rsidRPr="00776ABE" w:rsidP="00776ABE" w14:paraId="2104AB6F" w14:textId="4CC76A0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156,203</w:t>
            </w:r>
          </w:p>
        </w:tc>
        <w:tc>
          <w:tcPr>
            <w:tcW w:w="1080" w:type="dxa"/>
            <w:vAlign w:val="center"/>
          </w:tcPr>
          <w:p w:rsidR="00C10CF9" w:rsidRPr="00776ABE" w:rsidP="00776ABE" w14:paraId="4B319458" w14:textId="413304B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3,862</w:t>
            </w:r>
          </w:p>
        </w:tc>
        <w:tc>
          <w:tcPr>
            <w:tcW w:w="1080" w:type="dxa"/>
            <w:vAlign w:val="center"/>
          </w:tcPr>
          <w:p w:rsidR="00C10CF9" w:rsidRPr="00776ABE" w:rsidP="00776ABE" w14:paraId="4814D7B3" w14:textId="24A2BD48">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3,887</w:t>
            </w:r>
          </w:p>
        </w:tc>
        <w:tc>
          <w:tcPr>
            <w:tcW w:w="990" w:type="dxa"/>
            <w:vAlign w:val="center"/>
          </w:tcPr>
          <w:p w:rsidR="00C10CF9" w:rsidRPr="00776ABE" w:rsidP="00776ABE" w14:paraId="62A3BECC" w14:textId="5F64DA2A">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3,905</w:t>
            </w:r>
          </w:p>
        </w:tc>
        <w:tc>
          <w:tcPr>
            <w:tcW w:w="1260" w:type="dxa"/>
            <w:vAlign w:val="center"/>
          </w:tcPr>
          <w:p w:rsidR="00C10CF9" w:rsidRPr="00776ABE" w:rsidP="00776ABE" w14:paraId="3EDB90F8" w14:textId="3B125C9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$404,336</w:t>
            </w:r>
          </w:p>
        </w:tc>
        <w:tc>
          <w:tcPr>
            <w:tcW w:w="1080" w:type="dxa"/>
            <w:vAlign w:val="center"/>
          </w:tcPr>
          <w:p w:rsidR="00C10CF9" w:rsidRPr="00776ABE" w:rsidP="00776ABE" w14:paraId="08555369" w14:textId="4A760250">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$406,942</w:t>
            </w:r>
          </w:p>
        </w:tc>
        <w:tc>
          <w:tcPr>
            <w:tcW w:w="1080" w:type="dxa"/>
            <w:vAlign w:val="center"/>
          </w:tcPr>
          <w:p w:rsidR="00C10CF9" w:rsidRPr="00776ABE" w:rsidP="00776ABE" w14:paraId="4C6DAA67" w14:textId="2C439686">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$408,803</w:t>
            </w:r>
          </w:p>
        </w:tc>
      </w:tr>
      <w:tr w14:paraId="1751E70B"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776ABE" w:rsidP="00C10CF9" w14:paraId="745165D9" w14:textId="77777777">
            <w:pPr>
              <w:autoSpaceDE w:val="0"/>
              <w:autoSpaceDN w:val="0"/>
              <w:rPr>
                <w:rFonts w:asciiTheme="minorHAnsi" w:hAnsiTheme="minorHAnsi" w:cstheme="minorHAnsi"/>
                <w:sz w:val="21"/>
                <w:szCs w:val="21"/>
              </w:rPr>
            </w:pPr>
          </w:p>
        </w:tc>
        <w:tc>
          <w:tcPr>
            <w:tcW w:w="2236" w:type="dxa"/>
            <w:vAlign w:val="center"/>
          </w:tcPr>
          <w:p w:rsidR="00C10CF9" w:rsidRPr="00776ABE" w:rsidP="00C10CF9" w14:paraId="71BD1A3C" w14:textId="0D69D87F">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quarterly leak inspection records</w:t>
            </w:r>
          </w:p>
        </w:tc>
        <w:tc>
          <w:tcPr>
            <w:tcW w:w="1260" w:type="dxa"/>
            <w:vAlign w:val="center"/>
          </w:tcPr>
          <w:p w:rsidR="00C10CF9" w:rsidRPr="00776ABE" w:rsidP="00C224A8" w14:paraId="30A32B5F" w14:textId="77777777">
            <w:pPr>
              <w:pStyle w:val="TableParagraph"/>
              <w:widowControl/>
              <w:spacing w:before="0" w:line="207" w:lineRule="exact"/>
              <w:ind w:left="110"/>
              <w:jc w:val="left"/>
              <w:rPr>
                <w:rFonts w:asciiTheme="minorHAnsi" w:hAnsiTheme="minorHAnsi" w:cstheme="minorHAnsi"/>
                <w:sz w:val="21"/>
                <w:szCs w:val="21"/>
              </w:rPr>
            </w:pPr>
            <w:r w:rsidRPr="00776ABE">
              <w:rPr>
                <w:rFonts w:asciiTheme="minorHAnsi" w:hAnsiTheme="minorHAnsi" w:cstheme="minorHAnsi"/>
                <w:sz w:val="21"/>
                <w:szCs w:val="21"/>
              </w:rPr>
              <w:t>IPR</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5"/>
                <w:sz w:val="21"/>
                <w:szCs w:val="21"/>
              </w:rPr>
              <w:t>CR</w:t>
            </w:r>
          </w:p>
          <w:p w:rsidR="00C10CF9" w:rsidRPr="00776ABE" w:rsidP="00C224A8" w14:paraId="7EA458EB" w14:textId="7EC3ADEE">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&gt;500</w:t>
            </w:r>
            <w:r w:rsidRPr="00776ABE">
              <w:rPr>
                <w:rFonts w:asciiTheme="minorHAnsi" w:hAnsiTheme="minorHAnsi" w:cstheme="minorHAnsi"/>
                <w:spacing w:val="-2"/>
                <w:sz w:val="21"/>
                <w:szCs w:val="21"/>
              </w:rPr>
              <w:t xml:space="preserve"> pounds</w:t>
            </w:r>
          </w:p>
        </w:tc>
        <w:tc>
          <w:tcPr>
            <w:tcW w:w="900" w:type="dxa"/>
            <w:vAlign w:val="center"/>
          </w:tcPr>
          <w:p w:rsidR="00C10CF9" w:rsidRPr="00776ABE" w:rsidP="00776ABE" w14:paraId="01F42995" w14:textId="66D5E30B">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76,935</w:t>
            </w:r>
          </w:p>
        </w:tc>
        <w:tc>
          <w:tcPr>
            <w:tcW w:w="810" w:type="dxa"/>
            <w:vAlign w:val="center"/>
          </w:tcPr>
          <w:p w:rsidR="00C10CF9" w:rsidRPr="00776ABE" w:rsidP="00776ABE" w14:paraId="0EEBF680" w14:textId="3674075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77,431</w:t>
            </w:r>
          </w:p>
        </w:tc>
        <w:tc>
          <w:tcPr>
            <w:tcW w:w="810" w:type="dxa"/>
            <w:vAlign w:val="center"/>
          </w:tcPr>
          <w:p w:rsidR="00C10CF9" w:rsidRPr="00776ABE" w:rsidP="00776ABE" w14:paraId="0D5C36EA" w14:textId="1C49A4F7">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77,785</w:t>
            </w:r>
          </w:p>
        </w:tc>
        <w:tc>
          <w:tcPr>
            <w:tcW w:w="1080" w:type="dxa"/>
            <w:vAlign w:val="center"/>
          </w:tcPr>
          <w:p w:rsidR="00C10CF9" w:rsidRPr="00776ABE" w:rsidP="00776ABE" w14:paraId="25B37225" w14:textId="4F3F2A63">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5,129</w:t>
            </w:r>
          </w:p>
        </w:tc>
        <w:tc>
          <w:tcPr>
            <w:tcW w:w="1080" w:type="dxa"/>
            <w:vAlign w:val="center"/>
          </w:tcPr>
          <w:p w:rsidR="00C10CF9" w:rsidRPr="00776ABE" w:rsidP="00776ABE" w14:paraId="702EC5B0" w14:textId="4352208A">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5,162</w:t>
            </w:r>
          </w:p>
        </w:tc>
        <w:tc>
          <w:tcPr>
            <w:tcW w:w="990" w:type="dxa"/>
            <w:vAlign w:val="center"/>
          </w:tcPr>
          <w:p w:rsidR="00C10CF9" w:rsidRPr="00776ABE" w:rsidP="00776ABE" w14:paraId="4D62DF62" w14:textId="4D18120B">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5,186</w:t>
            </w:r>
          </w:p>
        </w:tc>
        <w:tc>
          <w:tcPr>
            <w:tcW w:w="1260" w:type="dxa"/>
            <w:vAlign w:val="center"/>
          </w:tcPr>
          <w:p w:rsidR="00C10CF9" w:rsidRPr="00776ABE" w:rsidP="00776ABE" w14:paraId="6520828C" w14:textId="2F790C89">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$536,930</w:t>
            </w:r>
          </w:p>
        </w:tc>
        <w:tc>
          <w:tcPr>
            <w:tcW w:w="1080" w:type="dxa"/>
            <w:vAlign w:val="center"/>
          </w:tcPr>
          <w:p w:rsidR="00C10CF9" w:rsidRPr="00776ABE" w:rsidP="00776ABE" w14:paraId="2B3D2DCC" w14:textId="51E2A3C2">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$540,391</w:t>
            </w:r>
          </w:p>
        </w:tc>
        <w:tc>
          <w:tcPr>
            <w:tcW w:w="1080" w:type="dxa"/>
            <w:vAlign w:val="center"/>
          </w:tcPr>
          <w:p w:rsidR="00C10CF9" w:rsidRPr="00776ABE" w:rsidP="00776ABE" w14:paraId="6512A507" w14:textId="7EB127F5">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$542,862</w:t>
            </w:r>
          </w:p>
        </w:tc>
      </w:tr>
      <w:tr w14:paraId="14495455"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1FB6ADE7" w14:textId="77777777">
            <w:pPr>
              <w:autoSpaceDE w:val="0"/>
              <w:autoSpaceDN w:val="0"/>
              <w:rPr>
                <w:rFonts w:asciiTheme="minorHAnsi" w:hAnsiTheme="minorHAnsi" w:cstheme="minorHAnsi"/>
                <w:sz w:val="22"/>
                <w:szCs w:val="22"/>
              </w:rPr>
            </w:pPr>
          </w:p>
        </w:tc>
        <w:tc>
          <w:tcPr>
            <w:tcW w:w="2236" w:type="dxa"/>
            <w:vMerge w:val="restart"/>
            <w:vAlign w:val="center"/>
          </w:tcPr>
          <w:p w:rsidR="00C10CF9" w:rsidRPr="00776ABE" w:rsidP="00C10CF9" w14:paraId="3E3A3F13" w14:textId="75CC0CF3">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annual leak inspection records</w:t>
            </w:r>
          </w:p>
        </w:tc>
        <w:tc>
          <w:tcPr>
            <w:tcW w:w="1260" w:type="dxa"/>
            <w:vAlign w:val="center"/>
          </w:tcPr>
          <w:p w:rsidR="00C10CF9" w:rsidRPr="00776ABE" w:rsidP="00C224A8" w14:paraId="5B9292AB" w14:textId="3019B1CD">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21119100" w14:textId="6D56E41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200,251</w:t>
            </w:r>
          </w:p>
        </w:tc>
        <w:tc>
          <w:tcPr>
            <w:tcW w:w="810" w:type="dxa"/>
            <w:vAlign w:val="center"/>
          </w:tcPr>
          <w:p w:rsidR="00C10CF9" w:rsidRPr="00776ABE" w:rsidP="00776ABE" w14:paraId="39F46F89" w14:textId="3978B9B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199,257</w:t>
            </w:r>
          </w:p>
        </w:tc>
        <w:tc>
          <w:tcPr>
            <w:tcW w:w="810" w:type="dxa"/>
            <w:vAlign w:val="center"/>
          </w:tcPr>
          <w:p w:rsidR="00C10CF9" w:rsidRPr="00776ABE" w:rsidP="00776ABE" w14:paraId="7167BFFF" w14:textId="6778A0D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197,056</w:t>
            </w:r>
          </w:p>
        </w:tc>
        <w:tc>
          <w:tcPr>
            <w:tcW w:w="1080" w:type="dxa"/>
            <w:vAlign w:val="center"/>
          </w:tcPr>
          <w:p w:rsidR="00C10CF9" w:rsidRPr="00776ABE" w:rsidP="00776ABE" w14:paraId="343D82B0" w14:textId="4661C115">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3,338</w:t>
            </w:r>
          </w:p>
        </w:tc>
        <w:tc>
          <w:tcPr>
            <w:tcW w:w="1080" w:type="dxa"/>
            <w:vAlign w:val="center"/>
          </w:tcPr>
          <w:p w:rsidR="00C10CF9" w:rsidRPr="00776ABE" w:rsidP="00776ABE" w14:paraId="36CB66E4" w14:textId="3E4ACAA7">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3,321</w:t>
            </w:r>
          </w:p>
        </w:tc>
        <w:tc>
          <w:tcPr>
            <w:tcW w:w="990" w:type="dxa"/>
            <w:vAlign w:val="center"/>
          </w:tcPr>
          <w:p w:rsidR="00C10CF9" w:rsidRPr="00776ABE" w:rsidP="00776ABE" w14:paraId="34370136" w14:textId="6C1FF0DB">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3,284</w:t>
            </w:r>
          </w:p>
        </w:tc>
        <w:tc>
          <w:tcPr>
            <w:tcW w:w="1260" w:type="dxa"/>
            <w:vAlign w:val="center"/>
          </w:tcPr>
          <w:p w:rsidR="00C10CF9" w:rsidRPr="00776ABE" w:rsidP="00776ABE" w14:paraId="3D3639ED" w14:textId="2067E55E">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$349,387</w:t>
            </w:r>
          </w:p>
        </w:tc>
        <w:tc>
          <w:tcPr>
            <w:tcW w:w="1080" w:type="dxa"/>
            <w:vAlign w:val="center"/>
          </w:tcPr>
          <w:p w:rsidR="00C10CF9" w:rsidRPr="00776ABE" w:rsidP="00776ABE" w14:paraId="6459139C" w14:textId="4CD6F88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$347,654</w:t>
            </w:r>
          </w:p>
        </w:tc>
        <w:tc>
          <w:tcPr>
            <w:tcW w:w="1080" w:type="dxa"/>
            <w:vAlign w:val="center"/>
          </w:tcPr>
          <w:p w:rsidR="00C10CF9" w:rsidRPr="00776ABE" w:rsidP="00776ABE" w14:paraId="485231B2" w14:textId="6E09216A">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$343,813</w:t>
            </w:r>
          </w:p>
        </w:tc>
      </w:tr>
      <w:tr w14:paraId="5C0B7F0B"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3D441DB7" w14:textId="77777777">
            <w:pPr>
              <w:autoSpaceDE w:val="0"/>
              <w:autoSpaceDN w:val="0"/>
              <w:rPr>
                <w:rFonts w:asciiTheme="minorHAnsi" w:hAnsiTheme="minorHAnsi" w:cstheme="minorHAnsi"/>
                <w:sz w:val="22"/>
                <w:szCs w:val="22"/>
              </w:rPr>
            </w:pPr>
          </w:p>
        </w:tc>
        <w:tc>
          <w:tcPr>
            <w:tcW w:w="2236" w:type="dxa"/>
            <w:vMerge/>
            <w:vAlign w:val="center"/>
          </w:tcPr>
          <w:p w:rsidR="00C10CF9" w:rsidRPr="00776ABE" w:rsidP="00C10CF9" w14:paraId="7934CABF" w14:textId="77777777">
            <w:pPr>
              <w:autoSpaceDE w:val="0"/>
              <w:autoSpaceDN w:val="0"/>
              <w:rPr>
                <w:rFonts w:asciiTheme="minorHAnsi" w:hAnsiTheme="minorHAnsi" w:cstheme="minorHAnsi"/>
                <w:sz w:val="21"/>
                <w:szCs w:val="21"/>
              </w:rPr>
            </w:pPr>
          </w:p>
        </w:tc>
        <w:tc>
          <w:tcPr>
            <w:tcW w:w="1260" w:type="dxa"/>
            <w:vAlign w:val="center"/>
          </w:tcPr>
          <w:p w:rsidR="00C10CF9" w:rsidRPr="00776ABE" w:rsidP="00C10CF9" w14:paraId="3BBCEB79" w14:textId="77777777">
            <w:pPr>
              <w:pStyle w:val="TableParagraph"/>
              <w:widowControl/>
              <w:spacing w:before="0" w:line="206" w:lineRule="exact"/>
              <w:ind w:left="110"/>
              <w:jc w:val="left"/>
              <w:rPr>
                <w:rFonts w:asciiTheme="minorHAnsi" w:hAnsiTheme="minorHAnsi" w:cstheme="minorHAnsi"/>
                <w:sz w:val="21"/>
                <w:szCs w:val="21"/>
              </w:rPr>
            </w:pPr>
            <w:r w:rsidRPr="00776ABE">
              <w:rPr>
                <w:rFonts w:asciiTheme="minorHAnsi" w:hAnsiTheme="minorHAnsi" w:cstheme="minorHAnsi"/>
                <w:sz w:val="21"/>
                <w:szCs w:val="21"/>
              </w:rPr>
              <w:t>IPR</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5"/>
                <w:sz w:val="21"/>
                <w:szCs w:val="21"/>
              </w:rPr>
              <w:t>CR</w:t>
            </w:r>
          </w:p>
          <w:p w:rsidR="00C10CF9" w:rsidRPr="00776ABE" w:rsidP="00C224A8" w14:paraId="7952F659" w14:textId="59A2504E">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7EC1A2FF" w14:textId="6F53DF8F">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135,262</w:t>
            </w:r>
          </w:p>
        </w:tc>
        <w:tc>
          <w:tcPr>
            <w:tcW w:w="810" w:type="dxa"/>
            <w:vAlign w:val="center"/>
          </w:tcPr>
          <w:p w:rsidR="00C10CF9" w:rsidRPr="00776ABE" w:rsidP="00776ABE" w14:paraId="65971BC7" w14:textId="7FB45B1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136,134</w:t>
            </w:r>
          </w:p>
        </w:tc>
        <w:tc>
          <w:tcPr>
            <w:tcW w:w="810" w:type="dxa"/>
            <w:vAlign w:val="center"/>
          </w:tcPr>
          <w:p w:rsidR="00C10CF9" w:rsidRPr="00776ABE" w:rsidP="00776ABE" w14:paraId="711186F8" w14:textId="45189CF0">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136,757</w:t>
            </w:r>
          </w:p>
        </w:tc>
        <w:tc>
          <w:tcPr>
            <w:tcW w:w="1080" w:type="dxa"/>
            <w:vAlign w:val="center"/>
          </w:tcPr>
          <w:p w:rsidR="00C10CF9" w:rsidRPr="00776ABE" w:rsidP="00776ABE" w14:paraId="4873C497" w14:textId="08E41783">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2,254</w:t>
            </w:r>
          </w:p>
        </w:tc>
        <w:tc>
          <w:tcPr>
            <w:tcW w:w="1080" w:type="dxa"/>
            <w:vAlign w:val="center"/>
          </w:tcPr>
          <w:p w:rsidR="00C10CF9" w:rsidRPr="00776ABE" w:rsidP="00776ABE" w14:paraId="1C49AF4C" w14:textId="4E7FAB30">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2,269</w:t>
            </w:r>
          </w:p>
        </w:tc>
        <w:tc>
          <w:tcPr>
            <w:tcW w:w="990" w:type="dxa"/>
            <w:vAlign w:val="center"/>
          </w:tcPr>
          <w:p w:rsidR="00C10CF9" w:rsidRPr="00776ABE" w:rsidP="00776ABE" w14:paraId="51D6B34D" w14:textId="64A2EA46">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2,279</w:t>
            </w:r>
          </w:p>
        </w:tc>
        <w:tc>
          <w:tcPr>
            <w:tcW w:w="1260" w:type="dxa"/>
            <w:vAlign w:val="center"/>
          </w:tcPr>
          <w:p w:rsidR="00C10CF9" w:rsidRPr="00776ABE" w:rsidP="00776ABE" w14:paraId="34A96FC2" w14:textId="59025A7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$235,999</w:t>
            </w:r>
          </w:p>
        </w:tc>
        <w:tc>
          <w:tcPr>
            <w:tcW w:w="1080" w:type="dxa"/>
            <w:vAlign w:val="center"/>
          </w:tcPr>
          <w:p w:rsidR="00C10CF9" w:rsidRPr="00776ABE" w:rsidP="00776ABE" w14:paraId="633136B2" w14:textId="4A557BAB">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$237,520</w:t>
            </w:r>
          </w:p>
        </w:tc>
        <w:tc>
          <w:tcPr>
            <w:tcW w:w="1080" w:type="dxa"/>
            <w:vAlign w:val="center"/>
          </w:tcPr>
          <w:p w:rsidR="00C10CF9" w:rsidRPr="00776ABE" w:rsidP="00776ABE" w14:paraId="720C46F8" w14:textId="4C76334D">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$238,606</w:t>
            </w:r>
          </w:p>
        </w:tc>
      </w:tr>
      <w:tr w14:paraId="2562098A" w14:textId="77777777" w:rsidTr="003445DA">
        <w:tblPrEx>
          <w:tblW w:w="14040" w:type="dxa"/>
          <w:jc w:val="center"/>
          <w:tblLayout w:type="fixed"/>
          <w:tblCellMar>
            <w:left w:w="0" w:type="dxa"/>
            <w:right w:w="0" w:type="dxa"/>
          </w:tblCellMar>
          <w:tblLook w:val="01E0"/>
        </w:tblPrEx>
        <w:trPr>
          <w:trHeight w:val="386"/>
          <w:jc w:val="center"/>
        </w:trPr>
        <w:tc>
          <w:tcPr>
            <w:tcW w:w="1454" w:type="dxa"/>
            <w:vMerge/>
          </w:tcPr>
          <w:p w:rsidR="00C10CF9" w:rsidRPr="00C75F1C" w:rsidP="00C10CF9" w14:paraId="4015B904" w14:textId="77777777">
            <w:pPr>
              <w:autoSpaceDE w:val="0"/>
              <w:autoSpaceDN w:val="0"/>
              <w:rPr>
                <w:rFonts w:asciiTheme="minorHAnsi" w:hAnsiTheme="minorHAnsi" w:cstheme="minorHAnsi"/>
                <w:sz w:val="22"/>
                <w:szCs w:val="22"/>
              </w:rPr>
            </w:pPr>
          </w:p>
        </w:tc>
        <w:tc>
          <w:tcPr>
            <w:tcW w:w="2236" w:type="dxa"/>
            <w:vMerge w:val="restart"/>
            <w:vAlign w:val="center"/>
          </w:tcPr>
          <w:p w:rsidR="00C10CF9" w:rsidRPr="00776ABE" w:rsidP="00C10CF9" w14:paraId="1C679723" w14:textId="3FA1B765">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8"/>
                <w:sz w:val="21"/>
                <w:szCs w:val="21"/>
              </w:rPr>
              <w:t xml:space="preserve"> </w:t>
            </w:r>
            <w:r w:rsidRPr="00776ABE">
              <w:rPr>
                <w:rFonts w:asciiTheme="minorHAnsi" w:hAnsiTheme="minorHAnsi" w:cstheme="minorHAnsi"/>
                <w:sz w:val="21"/>
                <w:szCs w:val="21"/>
              </w:rPr>
              <w:t>copies</w:t>
            </w:r>
            <w:r w:rsidRPr="00776ABE">
              <w:rPr>
                <w:rFonts w:asciiTheme="minorHAnsi" w:hAnsiTheme="minorHAnsi" w:cstheme="minorHAnsi"/>
                <w:spacing w:val="-11"/>
                <w:sz w:val="21"/>
                <w:szCs w:val="21"/>
              </w:rPr>
              <w:t xml:space="preserve"> </w:t>
            </w:r>
            <w:r w:rsidRPr="00776ABE">
              <w:rPr>
                <w:rFonts w:asciiTheme="minorHAnsi" w:hAnsiTheme="minorHAnsi" w:cstheme="minorHAnsi"/>
                <w:sz w:val="21"/>
                <w:szCs w:val="21"/>
              </w:rPr>
              <w:t>of</w:t>
            </w:r>
            <w:r w:rsidRPr="00776ABE">
              <w:rPr>
                <w:rFonts w:asciiTheme="minorHAnsi" w:hAnsiTheme="minorHAnsi" w:cstheme="minorHAnsi"/>
                <w:spacing w:val="-9"/>
                <w:sz w:val="21"/>
                <w:szCs w:val="21"/>
              </w:rPr>
              <w:t xml:space="preserve"> </w:t>
            </w:r>
            <w:r w:rsidRPr="00776ABE">
              <w:rPr>
                <w:rFonts w:asciiTheme="minorHAnsi" w:hAnsiTheme="minorHAnsi" w:cstheme="minorHAnsi"/>
                <w:sz w:val="21"/>
                <w:szCs w:val="21"/>
              </w:rPr>
              <w:t>any</w:t>
            </w:r>
            <w:r w:rsidRPr="00776ABE">
              <w:rPr>
                <w:rFonts w:asciiTheme="minorHAnsi" w:hAnsiTheme="minorHAnsi" w:cstheme="minorHAnsi"/>
                <w:spacing w:val="-8"/>
                <w:sz w:val="21"/>
                <w:szCs w:val="21"/>
              </w:rPr>
              <w:t xml:space="preserve"> </w:t>
            </w:r>
            <w:r w:rsidRPr="00776ABE">
              <w:rPr>
                <w:rFonts w:asciiTheme="minorHAnsi" w:hAnsiTheme="minorHAnsi" w:cstheme="minorHAnsi"/>
                <w:sz w:val="21"/>
                <w:szCs w:val="21"/>
              </w:rPr>
              <w:t xml:space="preserve">reports submitted to EPA under the reporting </w:t>
            </w:r>
            <w:r w:rsidRPr="00776ABE">
              <w:rPr>
                <w:rFonts w:asciiTheme="minorHAnsi" w:hAnsiTheme="minorHAnsi" w:cstheme="minorHAnsi"/>
                <w:sz w:val="21"/>
                <w:szCs w:val="21"/>
              </w:rPr>
              <w:t>requirements in this action</w:t>
            </w:r>
          </w:p>
        </w:tc>
        <w:tc>
          <w:tcPr>
            <w:tcW w:w="1260" w:type="dxa"/>
            <w:vAlign w:val="center"/>
          </w:tcPr>
          <w:p w:rsidR="00C10CF9" w:rsidRPr="00776ABE" w:rsidP="00C224A8" w14:paraId="4D1DD488" w14:textId="46FDC6D2">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0C6F55CD" w14:textId="6D9AE53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581</w:t>
            </w:r>
          </w:p>
        </w:tc>
        <w:tc>
          <w:tcPr>
            <w:tcW w:w="810" w:type="dxa"/>
            <w:vAlign w:val="center"/>
          </w:tcPr>
          <w:p w:rsidR="00C10CF9" w:rsidRPr="00776ABE" w:rsidP="00776ABE" w14:paraId="263B5EA2" w14:textId="6A5768E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578</w:t>
            </w:r>
          </w:p>
        </w:tc>
        <w:tc>
          <w:tcPr>
            <w:tcW w:w="810" w:type="dxa"/>
            <w:vAlign w:val="center"/>
          </w:tcPr>
          <w:p w:rsidR="00C10CF9" w:rsidRPr="00776ABE" w:rsidP="00776ABE" w14:paraId="4EAA396D" w14:textId="36617476">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572</w:t>
            </w:r>
          </w:p>
        </w:tc>
        <w:tc>
          <w:tcPr>
            <w:tcW w:w="1080" w:type="dxa"/>
            <w:vAlign w:val="center"/>
          </w:tcPr>
          <w:p w:rsidR="00C10CF9" w:rsidRPr="00776ABE" w:rsidP="00776ABE" w14:paraId="7369FCDC" w14:textId="2F6F03B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9.7</w:t>
            </w:r>
          </w:p>
        </w:tc>
        <w:tc>
          <w:tcPr>
            <w:tcW w:w="1080" w:type="dxa"/>
            <w:vAlign w:val="center"/>
          </w:tcPr>
          <w:p w:rsidR="00C10CF9" w:rsidRPr="00776ABE" w:rsidP="00776ABE" w14:paraId="44168433" w14:textId="74598257">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9.6</w:t>
            </w:r>
          </w:p>
        </w:tc>
        <w:tc>
          <w:tcPr>
            <w:tcW w:w="990" w:type="dxa"/>
            <w:vAlign w:val="center"/>
          </w:tcPr>
          <w:p w:rsidR="00C10CF9" w:rsidRPr="00776ABE" w:rsidP="00776ABE" w14:paraId="2EDA712B" w14:textId="3CC55EB4">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9.5</w:t>
            </w:r>
          </w:p>
        </w:tc>
        <w:tc>
          <w:tcPr>
            <w:tcW w:w="1260" w:type="dxa"/>
            <w:vAlign w:val="center"/>
          </w:tcPr>
          <w:p w:rsidR="00C10CF9" w:rsidRPr="00776ABE" w:rsidP="00776ABE" w14:paraId="0D3453E5" w14:textId="7ACF013E">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$1,014</w:t>
            </w:r>
          </w:p>
        </w:tc>
        <w:tc>
          <w:tcPr>
            <w:tcW w:w="1080" w:type="dxa"/>
            <w:vAlign w:val="center"/>
          </w:tcPr>
          <w:p w:rsidR="00C10CF9" w:rsidRPr="00776ABE" w:rsidP="00776ABE" w14:paraId="2B83206E" w14:textId="726FB044">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$1,009</w:t>
            </w:r>
          </w:p>
        </w:tc>
        <w:tc>
          <w:tcPr>
            <w:tcW w:w="1080" w:type="dxa"/>
            <w:vAlign w:val="center"/>
          </w:tcPr>
          <w:p w:rsidR="00C10CF9" w:rsidRPr="00776ABE" w:rsidP="00776ABE" w14:paraId="607FE431" w14:textId="41CA0D9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$998</w:t>
            </w:r>
          </w:p>
        </w:tc>
      </w:tr>
      <w:tr w14:paraId="5439822F"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5C13A6D8" w14:textId="77777777">
            <w:pPr>
              <w:autoSpaceDE w:val="0"/>
              <w:autoSpaceDN w:val="0"/>
              <w:rPr>
                <w:rFonts w:asciiTheme="minorHAnsi" w:hAnsiTheme="minorHAnsi" w:cstheme="minorHAnsi"/>
                <w:sz w:val="22"/>
                <w:szCs w:val="22"/>
              </w:rPr>
            </w:pPr>
          </w:p>
        </w:tc>
        <w:tc>
          <w:tcPr>
            <w:tcW w:w="2236" w:type="dxa"/>
            <w:vMerge/>
            <w:vAlign w:val="center"/>
          </w:tcPr>
          <w:p w:rsidR="00C10CF9" w:rsidRPr="00776ABE" w:rsidP="00C10CF9" w14:paraId="78F4A15B"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5BDF07AF" w14:textId="29276459">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636A682" w14:textId="7F77976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508</w:t>
            </w:r>
          </w:p>
        </w:tc>
        <w:tc>
          <w:tcPr>
            <w:tcW w:w="810" w:type="dxa"/>
            <w:vAlign w:val="center"/>
          </w:tcPr>
          <w:p w:rsidR="00C10CF9" w:rsidRPr="00776ABE" w:rsidP="00776ABE" w14:paraId="499E8C36" w14:textId="29F7D31D">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512</w:t>
            </w:r>
          </w:p>
        </w:tc>
        <w:tc>
          <w:tcPr>
            <w:tcW w:w="810" w:type="dxa"/>
            <w:vAlign w:val="center"/>
          </w:tcPr>
          <w:p w:rsidR="00C10CF9" w:rsidRPr="00776ABE" w:rsidP="00776ABE" w14:paraId="6275DC4A" w14:textId="236AB5B6">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514</w:t>
            </w:r>
          </w:p>
        </w:tc>
        <w:tc>
          <w:tcPr>
            <w:tcW w:w="1080" w:type="dxa"/>
            <w:vAlign w:val="center"/>
          </w:tcPr>
          <w:p w:rsidR="00C10CF9" w:rsidRPr="00776ABE" w:rsidP="00776ABE" w14:paraId="5E90F991" w14:textId="0AE8354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8.5</w:t>
            </w:r>
          </w:p>
        </w:tc>
        <w:tc>
          <w:tcPr>
            <w:tcW w:w="1080" w:type="dxa"/>
            <w:vAlign w:val="center"/>
          </w:tcPr>
          <w:p w:rsidR="00C10CF9" w:rsidRPr="00776ABE" w:rsidP="00776ABE" w14:paraId="7AC32516" w14:textId="10F4F26F">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8.5</w:t>
            </w:r>
          </w:p>
        </w:tc>
        <w:tc>
          <w:tcPr>
            <w:tcW w:w="990" w:type="dxa"/>
            <w:vAlign w:val="center"/>
          </w:tcPr>
          <w:p w:rsidR="00C10CF9" w:rsidRPr="00776ABE" w:rsidP="00776ABE" w14:paraId="2B72AF09" w14:textId="062AF91A">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8.6</w:t>
            </w:r>
          </w:p>
        </w:tc>
        <w:tc>
          <w:tcPr>
            <w:tcW w:w="1260" w:type="dxa"/>
            <w:vAlign w:val="center"/>
          </w:tcPr>
          <w:p w:rsidR="00C10CF9" w:rsidRPr="00776ABE" w:rsidP="00776ABE" w14:paraId="69B1B16D" w14:textId="39A31AE2">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$887</w:t>
            </w:r>
          </w:p>
        </w:tc>
        <w:tc>
          <w:tcPr>
            <w:tcW w:w="1080" w:type="dxa"/>
            <w:vAlign w:val="center"/>
          </w:tcPr>
          <w:p w:rsidR="00C10CF9" w:rsidRPr="00776ABE" w:rsidP="00776ABE" w14:paraId="60F09589" w14:textId="414B3208">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$893</w:t>
            </w:r>
          </w:p>
        </w:tc>
        <w:tc>
          <w:tcPr>
            <w:tcW w:w="1080" w:type="dxa"/>
            <w:vAlign w:val="center"/>
          </w:tcPr>
          <w:p w:rsidR="00C10CF9" w:rsidRPr="00776ABE" w:rsidP="00776ABE" w14:paraId="08A59B0A" w14:textId="7CCB464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$897</w:t>
            </w:r>
          </w:p>
        </w:tc>
      </w:tr>
      <w:tr w14:paraId="2F959EA8" w14:textId="77777777" w:rsidTr="00C224A8">
        <w:tblPrEx>
          <w:tblW w:w="14040" w:type="dxa"/>
          <w:jc w:val="center"/>
          <w:tblLayout w:type="fixed"/>
          <w:tblCellMar>
            <w:left w:w="0" w:type="dxa"/>
            <w:right w:w="0" w:type="dxa"/>
          </w:tblCellMar>
          <w:tblLook w:val="01E0"/>
        </w:tblPrEx>
        <w:trPr>
          <w:trHeight w:val="287"/>
          <w:jc w:val="center"/>
        </w:trPr>
        <w:tc>
          <w:tcPr>
            <w:tcW w:w="1454" w:type="dxa"/>
            <w:vMerge/>
            <w:tcBorders>
              <w:bottom w:val="single" w:sz="4" w:space="0" w:color="000000"/>
            </w:tcBorders>
          </w:tcPr>
          <w:p w:rsidR="00C10CF9" w:rsidRPr="00C75F1C" w:rsidP="00C10CF9" w14:paraId="561A55DF" w14:textId="77777777">
            <w:pPr>
              <w:autoSpaceDE w:val="0"/>
              <w:autoSpaceDN w:val="0"/>
              <w:rPr>
                <w:rFonts w:asciiTheme="minorHAnsi" w:hAnsiTheme="minorHAnsi" w:cstheme="minorHAnsi"/>
                <w:sz w:val="22"/>
                <w:szCs w:val="22"/>
              </w:rPr>
            </w:pPr>
          </w:p>
        </w:tc>
        <w:tc>
          <w:tcPr>
            <w:tcW w:w="2236" w:type="dxa"/>
            <w:vAlign w:val="center"/>
          </w:tcPr>
          <w:p w:rsidR="00C10CF9" w:rsidRPr="00776ABE" w:rsidP="00C10CF9" w14:paraId="4B5D3BF4" w14:textId="1741AD5A">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ALD system records</w:t>
            </w:r>
          </w:p>
        </w:tc>
        <w:tc>
          <w:tcPr>
            <w:tcW w:w="1260" w:type="dxa"/>
            <w:vAlign w:val="center"/>
          </w:tcPr>
          <w:p w:rsidR="00C10CF9" w:rsidRPr="00776ABE" w:rsidP="00C10CF9" w14:paraId="4DA401AD" w14:textId="77777777">
            <w:pPr>
              <w:pStyle w:val="TableParagraph"/>
              <w:widowControl/>
              <w:spacing w:before="0" w:line="206" w:lineRule="exact"/>
              <w:ind w:left="110"/>
              <w:jc w:val="left"/>
              <w:rPr>
                <w:rFonts w:asciiTheme="minorHAnsi" w:hAnsiTheme="minorHAnsi" w:cstheme="minorHAnsi"/>
                <w:sz w:val="21"/>
                <w:szCs w:val="21"/>
              </w:rPr>
            </w:pPr>
            <w:r w:rsidRPr="00776ABE">
              <w:rPr>
                <w:rFonts w:asciiTheme="minorHAnsi" w:hAnsiTheme="minorHAnsi" w:cstheme="minorHAnsi"/>
                <w:sz w:val="21"/>
                <w:szCs w:val="21"/>
              </w:rPr>
              <w:t>IPR</w:t>
            </w:r>
            <w:r w:rsidRPr="00776ABE">
              <w:rPr>
                <w:rFonts w:asciiTheme="minorHAnsi" w:hAnsiTheme="minorHAnsi" w:cstheme="minorHAnsi"/>
                <w:spacing w:val="-1"/>
                <w:sz w:val="21"/>
                <w:szCs w:val="21"/>
              </w:rPr>
              <w:t xml:space="preserve"> </w:t>
            </w:r>
            <w:r w:rsidRPr="00776ABE">
              <w:rPr>
                <w:rFonts w:asciiTheme="minorHAnsi" w:hAnsiTheme="minorHAnsi" w:cstheme="minorHAnsi"/>
                <w:sz w:val="21"/>
                <w:szCs w:val="21"/>
              </w:rPr>
              <w:t>and</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5"/>
                <w:sz w:val="21"/>
                <w:szCs w:val="21"/>
              </w:rPr>
              <w:t>CR</w:t>
            </w:r>
          </w:p>
          <w:p w:rsidR="00C10CF9" w:rsidRPr="00776ABE" w:rsidP="00C10CF9" w14:paraId="27E13B97" w14:textId="594DB492">
            <w:pPr>
              <w:pStyle w:val="TableParagraph"/>
              <w:widowControl/>
              <w:spacing w:before="0"/>
              <w:ind w:left="110" w:right="105"/>
              <w:jc w:val="left"/>
              <w:rPr>
                <w:rFonts w:asciiTheme="minorHAnsi" w:hAnsiTheme="minorHAnsi" w:cstheme="minorHAnsi"/>
                <w:sz w:val="21"/>
                <w:szCs w:val="21"/>
              </w:rPr>
            </w:pPr>
            <w:r w:rsidRPr="00776ABE">
              <w:rPr>
                <w:rFonts w:asciiTheme="minorHAnsi" w:hAnsiTheme="minorHAnsi" w:cstheme="minorHAnsi"/>
                <w:sz w:val="21"/>
                <w:szCs w:val="21"/>
              </w:rPr>
              <w:t>&gt;1500</w:t>
            </w:r>
            <w:r w:rsidRPr="00776ABE">
              <w:rPr>
                <w:rFonts w:asciiTheme="minorHAnsi" w:hAnsiTheme="minorHAnsi" w:cstheme="minorHAnsi"/>
                <w:spacing w:val="-12"/>
                <w:sz w:val="21"/>
                <w:szCs w:val="21"/>
              </w:rPr>
              <w:t xml:space="preserve"> </w:t>
            </w:r>
            <w:r w:rsidRPr="00776ABE">
              <w:rPr>
                <w:rFonts w:asciiTheme="minorHAnsi" w:hAnsiTheme="minorHAnsi" w:cstheme="minorHAnsi"/>
                <w:sz w:val="21"/>
                <w:szCs w:val="21"/>
              </w:rPr>
              <w:t>pounds with direct</w:t>
            </w:r>
          </w:p>
          <w:p w:rsidR="00C10CF9" w:rsidRPr="00776ABE" w:rsidP="00C224A8" w14:paraId="52D1E7B7" w14:textId="06B7DF5C">
            <w:pPr>
              <w:autoSpaceDE w:val="0"/>
              <w:autoSpaceDN w:val="0"/>
              <w:ind w:left="110"/>
              <w:rPr>
                <w:rFonts w:asciiTheme="minorHAnsi" w:hAnsiTheme="minorHAnsi" w:cstheme="minorHAnsi"/>
                <w:sz w:val="21"/>
                <w:szCs w:val="21"/>
              </w:rPr>
            </w:pPr>
            <w:r w:rsidRPr="00776ABE">
              <w:rPr>
                <w:rFonts w:asciiTheme="minorHAnsi" w:hAnsiTheme="minorHAnsi" w:cstheme="minorHAnsi"/>
                <w:spacing w:val="-5"/>
                <w:sz w:val="21"/>
                <w:szCs w:val="21"/>
              </w:rPr>
              <w:t>ALD</w:t>
            </w:r>
          </w:p>
        </w:tc>
        <w:tc>
          <w:tcPr>
            <w:tcW w:w="900" w:type="dxa"/>
            <w:vAlign w:val="center"/>
          </w:tcPr>
          <w:p w:rsidR="00C10CF9" w:rsidRPr="00776ABE" w:rsidP="00776ABE" w14:paraId="59B33CC8" w14:textId="1D53144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147</w:t>
            </w:r>
          </w:p>
        </w:tc>
        <w:tc>
          <w:tcPr>
            <w:tcW w:w="810" w:type="dxa"/>
            <w:vAlign w:val="center"/>
          </w:tcPr>
          <w:p w:rsidR="00C10CF9" w:rsidRPr="00776ABE" w:rsidP="00776ABE" w14:paraId="4C2FB4AC" w14:textId="22E0CD60">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11,049</w:t>
            </w:r>
          </w:p>
        </w:tc>
        <w:tc>
          <w:tcPr>
            <w:tcW w:w="810" w:type="dxa"/>
            <w:vAlign w:val="center"/>
          </w:tcPr>
          <w:p w:rsidR="00C10CF9" w:rsidRPr="00776ABE" w:rsidP="00776ABE" w14:paraId="5D331987" w14:textId="253392F3">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67</w:t>
            </w:r>
          </w:p>
        </w:tc>
        <w:tc>
          <w:tcPr>
            <w:tcW w:w="1080" w:type="dxa"/>
            <w:vAlign w:val="center"/>
          </w:tcPr>
          <w:p w:rsidR="00C10CF9" w:rsidRPr="00776ABE" w:rsidP="00776ABE" w14:paraId="0C67313A" w14:textId="470F3F2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w:t>
            </w:r>
          </w:p>
        </w:tc>
        <w:tc>
          <w:tcPr>
            <w:tcW w:w="1080" w:type="dxa"/>
            <w:vAlign w:val="center"/>
          </w:tcPr>
          <w:p w:rsidR="00C10CF9" w:rsidRPr="00776ABE" w:rsidP="00776ABE" w14:paraId="6DD84819" w14:textId="46993B29">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184</w:t>
            </w:r>
          </w:p>
        </w:tc>
        <w:tc>
          <w:tcPr>
            <w:tcW w:w="990" w:type="dxa"/>
            <w:vAlign w:val="center"/>
          </w:tcPr>
          <w:p w:rsidR="00C10CF9" w:rsidRPr="00776ABE" w:rsidP="00776ABE" w14:paraId="1D52D29B" w14:textId="7F7F6749">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w:t>
            </w:r>
          </w:p>
        </w:tc>
        <w:tc>
          <w:tcPr>
            <w:tcW w:w="1260" w:type="dxa"/>
            <w:vAlign w:val="center"/>
          </w:tcPr>
          <w:p w:rsidR="00C10CF9" w:rsidRPr="00776ABE" w:rsidP="00776ABE" w14:paraId="0D6650F7" w14:textId="2EF768E8">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$257</w:t>
            </w:r>
          </w:p>
        </w:tc>
        <w:tc>
          <w:tcPr>
            <w:tcW w:w="1080" w:type="dxa"/>
            <w:vAlign w:val="center"/>
          </w:tcPr>
          <w:p w:rsidR="00C10CF9" w:rsidRPr="00776ABE" w:rsidP="00776ABE" w14:paraId="293CC03D" w14:textId="55AA621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$19,277</w:t>
            </w:r>
          </w:p>
        </w:tc>
        <w:tc>
          <w:tcPr>
            <w:tcW w:w="1080" w:type="dxa"/>
            <w:vAlign w:val="center"/>
          </w:tcPr>
          <w:p w:rsidR="00C10CF9" w:rsidRPr="00776ABE" w:rsidP="00776ABE" w14:paraId="1AA7B9F5" w14:textId="0481EEE4">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$116</w:t>
            </w:r>
          </w:p>
        </w:tc>
      </w:tr>
      <w:tr w14:paraId="6428E3C6" w14:textId="77777777" w:rsidTr="00C224A8">
        <w:tblPrEx>
          <w:tblW w:w="14040" w:type="dxa"/>
          <w:jc w:val="center"/>
          <w:tblLayout w:type="fixed"/>
          <w:tblCellMar>
            <w:left w:w="0" w:type="dxa"/>
            <w:right w:w="0" w:type="dxa"/>
          </w:tblCellMar>
          <w:tblLook w:val="01E0"/>
        </w:tblPrEx>
        <w:trPr>
          <w:trHeight w:val="290"/>
          <w:jc w:val="center"/>
        </w:trPr>
        <w:tc>
          <w:tcPr>
            <w:tcW w:w="1454" w:type="dxa"/>
            <w:vMerge w:val="restart"/>
            <w:tcBorders>
              <w:top w:val="single" w:sz="4" w:space="0" w:color="000000"/>
            </w:tcBorders>
            <w:vAlign w:val="center"/>
          </w:tcPr>
          <w:p w:rsidR="00C10CF9" w:rsidRPr="00C75F1C" w:rsidP="00C10CF9" w14:paraId="19F464C8" w14:textId="5F0FE06C">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Refrigeration and Air Conditioning Equipment Technicians</w:t>
            </w:r>
          </w:p>
        </w:tc>
        <w:tc>
          <w:tcPr>
            <w:tcW w:w="2236" w:type="dxa"/>
            <w:vMerge w:val="restart"/>
            <w:vAlign w:val="center"/>
          </w:tcPr>
          <w:p w:rsidR="00C10CF9" w:rsidRPr="00776ABE" w:rsidP="00C10CF9" w14:paraId="4FCB06A6" w14:textId="7F216B78">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Provide leak inspection records to owners/operators</w:t>
            </w:r>
          </w:p>
        </w:tc>
        <w:tc>
          <w:tcPr>
            <w:tcW w:w="1260" w:type="dxa"/>
            <w:vAlign w:val="center"/>
          </w:tcPr>
          <w:p w:rsidR="00C10CF9" w:rsidRPr="00776ABE" w:rsidP="00C224A8" w14:paraId="3ACAFEC6" w14:textId="4024CB70">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89CBE0F" w14:textId="648051A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50340DE7" w14:textId="29C9C83E">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298,512</w:t>
            </w:r>
          </w:p>
        </w:tc>
        <w:tc>
          <w:tcPr>
            <w:tcW w:w="810" w:type="dxa"/>
            <w:vAlign w:val="center"/>
          </w:tcPr>
          <w:p w:rsidR="00C10CF9" w:rsidRPr="00776ABE" w:rsidP="00776ABE" w14:paraId="7806498E" w14:textId="3D13B210">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295,214</w:t>
            </w:r>
          </w:p>
        </w:tc>
        <w:tc>
          <w:tcPr>
            <w:tcW w:w="1080" w:type="dxa"/>
            <w:vAlign w:val="center"/>
          </w:tcPr>
          <w:p w:rsidR="00C10CF9" w:rsidRPr="00776ABE" w:rsidP="00776ABE" w14:paraId="2440C958" w14:textId="00187B46">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3,338</w:t>
            </w:r>
          </w:p>
        </w:tc>
        <w:tc>
          <w:tcPr>
            <w:tcW w:w="1080" w:type="dxa"/>
            <w:vAlign w:val="center"/>
          </w:tcPr>
          <w:p w:rsidR="00C10CF9" w:rsidRPr="00776ABE" w:rsidP="00776ABE" w14:paraId="6478F914" w14:textId="5050471B">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3,321</w:t>
            </w:r>
          </w:p>
        </w:tc>
        <w:tc>
          <w:tcPr>
            <w:tcW w:w="990" w:type="dxa"/>
            <w:vAlign w:val="center"/>
          </w:tcPr>
          <w:p w:rsidR="00C10CF9" w:rsidRPr="00776ABE" w:rsidP="00776ABE" w14:paraId="0FF85261" w14:textId="41B63F93">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3,284</w:t>
            </w:r>
          </w:p>
        </w:tc>
        <w:tc>
          <w:tcPr>
            <w:tcW w:w="1260" w:type="dxa"/>
            <w:vAlign w:val="center"/>
          </w:tcPr>
          <w:p w:rsidR="00C10CF9" w:rsidRPr="00776ABE" w:rsidP="00776ABE" w14:paraId="447D0C1C" w14:textId="07B1D42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$193,092</w:t>
            </w:r>
          </w:p>
        </w:tc>
        <w:tc>
          <w:tcPr>
            <w:tcW w:w="1080" w:type="dxa"/>
            <w:vAlign w:val="center"/>
          </w:tcPr>
          <w:p w:rsidR="00C10CF9" w:rsidRPr="00776ABE" w:rsidP="00776ABE" w14:paraId="0C4662D8" w14:textId="4C23B4C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$192,134</w:t>
            </w:r>
          </w:p>
        </w:tc>
        <w:tc>
          <w:tcPr>
            <w:tcW w:w="1080" w:type="dxa"/>
            <w:vAlign w:val="center"/>
          </w:tcPr>
          <w:p w:rsidR="00C10CF9" w:rsidRPr="00776ABE" w:rsidP="00776ABE" w14:paraId="034AB5B0" w14:textId="10DB186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$190,011</w:t>
            </w:r>
          </w:p>
        </w:tc>
      </w:tr>
      <w:tr w14:paraId="3962A0EA" w14:textId="77777777" w:rsidTr="00C224A8">
        <w:tblPrEx>
          <w:tblW w:w="14040" w:type="dxa"/>
          <w:jc w:val="center"/>
          <w:tblLayout w:type="fixed"/>
          <w:tblCellMar>
            <w:left w:w="0" w:type="dxa"/>
            <w:right w:w="0" w:type="dxa"/>
          </w:tblCellMar>
          <w:tblLook w:val="01E0"/>
        </w:tblPrEx>
        <w:trPr>
          <w:trHeight w:val="70"/>
          <w:jc w:val="center"/>
        </w:trPr>
        <w:tc>
          <w:tcPr>
            <w:tcW w:w="1454" w:type="dxa"/>
            <w:vMerge/>
          </w:tcPr>
          <w:p w:rsidR="00C10CF9" w:rsidRPr="00C75F1C" w:rsidP="00C10CF9" w14:paraId="0FB6FDAC" w14:textId="77777777">
            <w:pPr>
              <w:autoSpaceDE w:val="0"/>
              <w:autoSpaceDN w:val="0"/>
              <w:rPr>
                <w:rFonts w:asciiTheme="minorHAnsi" w:hAnsiTheme="minorHAnsi" w:cstheme="minorHAnsi"/>
                <w:sz w:val="22"/>
                <w:szCs w:val="22"/>
              </w:rPr>
            </w:pPr>
          </w:p>
        </w:tc>
        <w:tc>
          <w:tcPr>
            <w:tcW w:w="2236" w:type="dxa"/>
            <w:vMerge/>
            <w:vAlign w:val="center"/>
          </w:tcPr>
          <w:p w:rsidR="00C10CF9" w:rsidRPr="00776ABE" w:rsidP="00C10CF9" w14:paraId="7A2E78B0" w14:textId="77777777">
            <w:pPr>
              <w:pStyle w:val="TableParagraph"/>
              <w:widowControl/>
              <w:spacing w:before="0"/>
              <w:ind w:left="107"/>
              <w:jc w:val="left"/>
              <w:rPr>
                <w:rFonts w:asciiTheme="minorHAnsi" w:hAnsiTheme="minorHAnsi" w:cstheme="minorHAnsi"/>
                <w:sz w:val="21"/>
                <w:szCs w:val="21"/>
              </w:rPr>
            </w:pPr>
          </w:p>
        </w:tc>
        <w:tc>
          <w:tcPr>
            <w:tcW w:w="1260" w:type="dxa"/>
            <w:vAlign w:val="center"/>
          </w:tcPr>
          <w:p w:rsidR="00C10CF9" w:rsidRPr="00776ABE" w:rsidP="00C224A8" w14:paraId="63D8E388" w14:textId="40CB861F">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29DD251" w14:textId="4042EBC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4B9A3535" w14:textId="625CD18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301,934</w:t>
            </w:r>
          </w:p>
        </w:tc>
        <w:tc>
          <w:tcPr>
            <w:tcW w:w="810" w:type="dxa"/>
            <w:vAlign w:val="center"/>
          </w:tcPr>
          <w:p w:rsidR="00C10CF9" w:rsidRPr="00776ABE" w:rsidP="00776ABE" w14:paraId="75F80C8A" w14:textId="1DDF929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303,314</w:t>
            </w:r>
          </w:p>
        </w:tc>
        <w:tc>
          <w:tcPr>
            <w:tcW w:w="1080" w:type="dxa"/>
            <w:vAlign w:val="center"/>
          </w:tcPr>
          <w:p w:rsidR="00C10CF9" w:rsidRPr="00776ABE" w:rsidP="00776ABE" w14:paraId="4806059D" w14:textId="0D0F9C3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2,575</w:t>
            </w:r>
          </w:p>
        </w:tc>
        <w:tc>
          <w:tcPr>
            <w:tcW w:w="1080" w:type="dxa"/>
            <w:vAlign w:val="center"/>
          </w:tcPr>
          <w:p w:rsidR="00C10CF9" w:rsidRPr="00776ABE" w:rsidP="00776ABE" w14:paraId="2A123F10" w14:textId="199F4BBD">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2,592</w:t>
            </w:r>
          </w:p>
        </w:tc>
        <w:tc>
          <w:tcPr>
            <w:tcW w:w="990" w:type="dxa"/>
            <w:vAlign w:val="center"/>
          </w:tcPr>
          <w:p w:rsidR="00C10CF9" w:rsidRPr="00776ABE" w:rsidP="00776ABE" w14:paraId="190A194A" w14:textId="40114193">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2,603</w:t>
            </w:r>
          </w:p>
        </w:tc>
        <w:tc>
          <w:tcPr>
            <w:tcW w:w="1260" w:type="dxa"/>
            <w:vAlign w:val="center"/>
          </w:tcPr>
          <w:p w:rsidR="00C10CF9" w:rsidRPr="00776ABE" w:rsidP="00776ABE" w14:paraId="3378E282" w14:textId="710D6D74">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$148,973</w:t>
            </w:r>
          </w:p>
        </w:tc>
        <w:tc>
          <w:tcPr>
            <w:tcW w:w="1080" w:type="dxa"/>
            <w:vAlign w:val="center"/>
          </w:tcPr>
          <w:p w:rsidR="00C10CF9" w:rsidRPr="00776ABE" w:rsidP="00776ABE" w14:paraId="3F9658AA" w14:textId="2B2CFF2A">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$149,933</w:t>
            </w:r>
          </w:p>
        </w:tc>
        <w:tc>
          <w:tcPr>
            <w:tcW w:w="1080" w:type="dxa"/>
            <w:vAlign w:val="center"/>
          </w:tcPr>
          <w:p w:rsidR="00C10CF9" w:rsidRPr="00776ABE" w:rsidP="00776ABE" w14:paraId="05D43785" w14:textId="7845CA3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$150,619</w:t>
            </w:r>
          </w:p>
        </w:tc>
      </w:tr>
      <w:tr w14:paraId="0FEE4676" w14:textId="77777777" w:rsidTr="003445DA">
        <w:tblPrEx>
          <w:tblW w:w="14040" w:type="dxa"/>
          <w:jc w:val="center"/>
          <w:tblLayout w:type="fixed"/>
          <w:tblCellMar>
            <w:left w:w="0" w:type="dxa"/>
            <w:right w:w="0" w:type="dxa"/>
          </w:tblCellMar>
          <w:tblLook w:val="01E0"/>
        </w:tblPrEx>
        <w:trPr>
          <w:trHeight w:val="422"/>
          <w:jc w:val="center"/>
        </w:trPr>
        <w:tc>
          <w:tcPr>
            <w:tcW w:w="1454" w:type="dxa"/>
            <w:vMerge/>
          </w:tcPr>
          <w:p w:rsidR="00C10CF9" w:rsidRPr="00C75F1C" w:rsidP="00C10CF9" w14:paraId="17C4024F" w14:textId="77777777">
            <w:pPr>
              <w:autoSpaceDE w:val="0"/>
              <w:autoSpaceDN w:val="0"/>
              <w:rPr>
                <w:rFonts w:asciiTheme="minorHAnsi" w:hAnsiTheme="minorHAnsi" w:cstheme="minorHAnsi"/>
                <w:sz w:val="22"/>
                <w:szCs w:val="22"/>
              </w:rPr>
            </w:pPr>
          </w:p>
        </w:tc>
        <w:tc>
          <w:tcPr>
            <w:tcW w:w="2236" w:type="dxa"/>
            <w:vMerge w:val="restart"/>
            <w:vAlign w:val="center"/>
          </w:tcPr>
          <w:p w:rsidR="00C10CF9" w:rsidRPr="00776ABE" w:rsidP="00C10CF9" w14:paraId="5599473F" w14:textId="668277EE">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Provide reports on the results of verification tests any time leak rate threshold is exceeded to owners/operators</w:t>
            </w:r>
          </w:p>
        </w:tc>
        <w:tc>
          <w:tcPr>
            <w:tcW w:w="1260" w:type="dxa"/>
            <w:vAlign w:val="center"/>
          </w:tcPr>
          <w:p w:rsidR="00C10CF9" w:rsidRPr="00776ABE" w:rsidP="00C224A8" w14:paraId="744F1EB7" w14:textId="363FC658">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A5A42BA" w14:textId="286AB52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13BE90F2" w14:textId="20B3B298">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298,512</w:t>
            </w:r>
          </w:p>
        </w:tc>
        <w:tc>
          <w:tcPr>
            <w:tcW w:w="810" w:type="dxa"/>
            <w:vAlign w:val="center"/>
          </w:tcPr>
          <w:p w:rsidR="00C10CF9" w:rsidRPr="00776ABE" w:rsidP="00776ABE" w14:paraId="10CB504F" w14:textId="28D7318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295,214</w:t>
            </w:r>
          </w:p>
        </w:tc>
        <w:tc>
          <w:tcPr>
            <w:tcW w:w="1080" w:type="dxa"/>
            <w:vAlign w:val="center"/>
          </w:tcPr>
          <w:p w:rsidR="00C10CF9" w:rsidRPr="00776ABE" w:rsidP="00776ABE" w14:paraId="62D4A99C" w14:textId="40AE81EF">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3,338</w:t>
            </w:r>
          </w:p>
        </w:tc>
        <w:tc>
          <w:tcPr>
            <w:tcW w:w="1080" w:type="dxa"/>
            <w:vAlign w:val="center"/>
          </w:tcPr>
          <w:p w:rsidR="00C10CF9" w:rsidRPr="00776ABE" w:rsidP="00776ABE" w14:paraId="137BA762" w14:textId="146CBE1F">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3,321</w:t>
            </w:r>
          </w:p>
        </w:tc>
        <w:tc>
          <w:tcPr>
            <w:tcW w:w="990" w:type="dxa"/>
            <w:vAlign w:val="center"/>
          </w:tcPr>
          <w:p w:rsidR="00C10CF9" w:rsidRPr="00776ABE" w:rsidP="00776ABE" w14:paraId="09D108B0" w14:textId="15FCAF0C">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3,284</w:t>
            </w:r>
          </w:p>
        </w:tc>
        <w:tc>
          <w:tcPr>
            <w:tcW w:w="1260" w:type="dxa"/>
            <w:vAlign w:val="center"/>
          </w:tcPr>
          <w:p w:rsidR="00C10CF9" w:rsidRPr="00776ABE" w:rsidP="00776ABE" w14:paraId="3346F040" w14:textId="19D41828">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$193,092</w:t>
            </w:r>
          </w:p>
        </w:tc>
        <w:tc>
          <w:tcPr>
            <w:tcW w:w="1080" w:type="dxa"/>
            <w:vAlign w:val="center"/>
          </w:tcPr>
          <w:p w:rsidR="00C10CF9" w:rsidRPr="00776ABE" w:rsidP="00776ABE" w14:paraId="437B9673" w14:textId="78AF843B">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$192,134</w:t>
            </w:r>
          </w:p>
        </w:tc>
        <w:tc>
          <w:tcPr>
            <w:tcW w:w="1080" w:type="dxa"/>
            <w:vAlign w:val="center"/>
          </w:tcPr>
          <w:p w:rsidR="00C10CF9" w:rsidRPr="00776ABE" w:rsidP="00776ABE" w14:paraId="77479363" w14:textId="0070B32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$190,011</w:t>
            </w:r>
          </w:p>
        </w:tc>
      </w:tr>
      <w:tr w14:paraId="479A68E6"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4311DC55" w14:textId="77777777">
            <w:pPr>
              <w:autoSpaceDE w:val="0"/>
              <w:autoSpaceDN w:val="0"/>
              <w:rPr>
                <w:rFonts w:asciiTheme="minorHAnsi" w:hAnsiTheme="minorHAnsi" w:cstheme="minorHAnsi"/>
                <w:sz w:val="22"/>
                <w:szCs w:val="22"/>
              </w:rPr>
            </w:pPr>
          </w:p>
        </w:tc>
        <w:tc>
          <w:tcPr>
            <w:tcW w:w="2236" w:type="dxa"/>
            <w:vMerge/>
            <w:vAlign w:val="center"/>
          </w:tcPr>
          <w:p w:rsidR="00C10CF9" w:rsidRPr="00776ABE" w:rsidP="00C10CF9" w14:paraId="1F3E7CF3" w14:textId="77777777">
            <w:pPr>
              <w:pStyle w:val="TableParagraph"/>
              <w:widowControl/>
              <w:spacing w:before="0"/>
              <w:ind w:left="107"/>
              <w:jc w:val="left"/>
              <w:rPr>
                <w:rFonts w:asciiTheme="minorHAnsi" w:hAnsiTheme="minorHAnsi" w:cstheme="minorHAnsi"/>
                <w:sz w:val="21"/>
                <w:szCs w:val="21"/>
              </w:rPr>
            </w:pPr>
          </w:p>
        </w:tc>
        <w:tc>
          <w:tcPr>
            <w:tcW w:w="1260" w:type="dxa"/>
            <w:vAlign w:val="center"/>
          </w:tcPr>
          <w:p w:rsidR="00C10CF9" w:rsidRPr="00776ABE" w:rsidP="00C224A8" w14:paraId="3B4C4879" w14:textId="24F186FF">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78852DC2" w14:textId="7E95082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28396995" w14:textId="3667849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301,934</w:t>
            </w:r>
          </w:p>
        </w:tc>
        <w:tc>
          <w:tcPr>
            <w:tcW w:w="810" w:type="dxa"/>
            <w:vAlign w:val="center"/>
          </w:tcPr>
          <w:p w:rsidR="00C10CF9" w:rsidRPr="00776ABE" w:rsidP="00776ABE" w14:paraId="3D944794" w14:textId="3C572705">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303,314</w:t>
            </w:r>
          </w:p>
        </w:tc>
        <w:tc>
          <w:tcPr>
            <w:tcW w:w="1080" w:type="dxa"/>
            <w:vAlign w:val="center"/>
          </w:tcPr>
          <w:p w:rsidR="00C10CF9" w:rsidRPr="00776ABE" w:rsidP="00776ABE" w14:paraId="7C8AD96B" w14:textId="42DA6BA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2,575</w:t>
            </w:r>
          </w:p>
        </w:tc>
        <w:tc>
          <w:tcPr>
            <w:tcW w:w="1080" w:type="dxa"/>
            <w:vAlign w:val="center"/>
          </w:tcPr>
          <w:p w:rsidR="00C10CF9" w:rsidRPr="00776ABE" w:rsidP="00776ABE" w14:paraId="75C3EA35" w14:textId="3A46BB9E">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2,592</w:t>
            </w:r>
          </w:p>
        </w:tc>
        <w:tc>
          <w:tcPr>
            <w:tcW w:w="990" w:type="dxa"/>
            <w:vAlign w:val="center"/>
          </w:tcPr>
          <w:p w:rsidR="00C10CF9" w:rsidRPr="00776ABE" w:rsidP="00776ABE" w14:paraId="77FCFBB2" w14:textId="636143CB">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2,603</w:t>
            </w:r>
          </w:p>
        </w:tc>
        <w:tc>
          <w:tcPr>
            <w:tcW w:w="1260" w:type="dxa"/>
            <w:vAlign w:val="center"/>
          </w:tcPr>
          <w:p w:rsidR="00C10CF9" w:rsidRPr="00776ABE" w:rsidP="00776ABE" w14:paraId="3F50D306" w14:textId="2572B636">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$148,973</w:t>
            </w:r>
          </w:p>
        </w:tc>
        <w:tc>
          <w:tcPr>
            <w:tcW w:w="1080" w:type="dxa"/>
            <w:vAlign w:val="center"/>
          </w:tcPr>
          <w:p w:rsidR="00C10CF9" w:rsidRPr="00776ABE" w:rsidP="00776ABE" w14:paraId="1ABC74A9" w14:textId="3CC50BEF">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$149,933</w:t>
            </w:r>
          </w:p>
        </w:tc>
        <w:tc>
          <w:tcPr>
            <w:tcW w:w="1080" w:type="dxa"/>
            <w:vAlign w:val="center"/>
          </w:tcPr>
          <w:p w:rsidR="00C10CF9" w:rsidRPr="00776ABE" w:rsidP="00776ABE" w14:paraId="4AD424F3" w14:textId="6E67B340">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$150,619</w:t>
            </w:r>
          </w:p>
        </w:tc>
      </w:tr>
      <w:tr w14:paraId="4132D4CB" w14:textId="77777777" w:rsidTr="003445DA">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304DE14D" w14:textId="77777777">
            <w:pPr>
              <w:autoSpaceDE w:val="0"/>
              <w:autoSpaceDN w:val="0"/>
              <w:rPr>
                <w:rFonts w:asciiTheme="minorHAnsi" w:hAnsiTheme="minorHAnsi" w:cstheme="minorHAnsi"/>
                <w:sz w:val="22"/>
                <w:szCs w:val="22"/>
              </w:rPr>
            </w:pPr>
          </w:p>
        </w:tc>
        <w:tc>
          <w:tcPr>
            <w:tcW w:w="2236" w:type="dxa"/>
            <w:vMerge w:val="restart"/>
            <w:vAlign w:val="center"/>
          </w:tcPr>
          <w:p w:rsidR="00C10CF9" w:rsidRPr="00776ABE" w:rsidP="00C10CF9" w14:paraId="36C91559" w14:textId="72C6DBCC">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Provide invoices to appliance owners/operators</w:t>
            </w:r>
          </w:p>
        </w:tc>
        <w:tc>
          <w:tcPr>
            <w:tcW w:w="1260" w:type="dxa"/>
            <w:vAlign w:val="center"/>
          </w:tcPr>
          <w:p w:rsidR="00C10CF9" w:rsidRPr="00776ABE" w:rsidP="00C224A8" w14:paraId="5B44D105" w14:textId="51EB121A">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15-50</w:t>
            </w:r>
            <w:r w:rsidRPr="00776ABE">
              <w:rPr>
                <w:rFonts w:asciiTheme="minorHAnsi" w:hAnsiTheme="minorHAnsi" w:cstheme="minorHAnsi"/>
                <w:spacing w:val="-3"/>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7A1396E9" w14:textId="1B549FE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5C9170A3" w14:textId="1886378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298,512</w:t>
            </w:r>
          </w:p>
        </w:tc>
        <w:tc>
          <w:tcPr>
            <w:tcW w:w="810" w:type="dxa"/>
            <w:vAlign w:val="center"/>
          </w:tcPr>
          <w:p w:rsidR="00C10CF9" w:rsidRPr="00776ABE" w:rsidP="00776ABE" w14:paraId="529B1121" w14:textId="700C359D">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295,214</w:t>
            </w:r>
          </w:p>
        </w:tc>
        <w:tc>
          <w:tcPr>
            <w:tcW w:w="1080" w:type="dxa"/>
            <w:vAlign w:val="center"/>
          </w:tcPr>
          <w:p w:rsidR="00C10CF9" w:rsidRPr="00776ABE" w:rsidP="00776ABE" w14:paraId="21ECF8C1" w14:textId="6932F3E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25,235</w:t>
            </w:r>
          </w:p>
        </w:tc>
        <w:tc>
          <w:tcPr>
            <w:tcW w:w="1080" w:type="dxa"/>
            <w:vAlign w:val="center"/>
          </w:tcPr>
          <w:p w:rsidR="00C10CF9" w:rsidRPr="00776ABE" w:rsidP="00776ABE" w14:paraId="1B0FCED2" w14:textId="7BB5F435">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25,110</w:t>
            </w:r>
          </w:p>
        </w:tc>
        <w:tc>
          <w:tcPr>
            <w:tcW w:w="990" w:type="dxa"/>
            <w:vAlign w:val="center"/>
          </w:tcPr>
          <w:p w:rsidR="00C10CF9" w:rsidRPr="00776ABE" w:rsidP="00776ABE" w14:paraId="487E0570" w14:textId="11ED8AE8">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24,833</w:t>
            </w:r>
          </w:p>
        </w:tc>
        <w:tc>
          <w:tcPr>
            <w:tcW w:w="1260" w:type="dxa"/>
            <w:vAlign w:val="center"/>
          </w:tcPr>
          <w:p w:rsidR="00C10CF9" w:rsidRPr="00776ABE" w:rsidP="00776ABE" w14:paraId="25A3678A" w14:textId="60F68E97">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$1,459,993</w:t>
            </w:r>
          </w:p>
        </w:tc>
        <w:tc>
          <w:tcPr>
            <w:tcW w:w="1080" w:type="dxa"/>
            <w:vAlign w:val="center"/>
          </w:tcPr>
          <w:p w:rsidR="00C10CF9" w:rsidRPr="00776ABE" w:rsidP="00776ABE" w14:paraId="08C7E869" w14:textId="6DC92C6A">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$1,452,751</w:t>
            </w:r>
          </w:p>
        </w:tc>
        <w:tc>
          <w:tcPr>
            <w:tcW w:w="1080" w:type="dxa"/>
            <w:vAlign w:val="center"/>
          </w:tcPr>
          <w:p w:rsidR="00C10CF9" w:rsidRPr="00776ABE" w:rsidP="00776ABE" w14:paraId="782BBE5C" w14:textId="59B9DE7C">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$1,436,700</w:t>
            </w:r>
          </w:p>
        </w:tc>
      </w:tr>
      <w:tr w14:paraId="1FB7481D" w14:textId="77777777" w:rsidTr="00C224A8">
        <w:tblPrEx>
          <w:tblW w:w="14040" w:type="dxa"/>
          <w:jc w:val="center"/>
          <w:tblLayout w:type="fixed"/>
          <w:tblCellMar>
            <w:left w:w="0" w:type="dxa"/>
            <w:right w:w="0" w:type="dxa"/>
          </w:tblCellMar>
          <w:tblLook w:val="01E0"/>
        </w:tblPrEx>
        <w:trPr>
          <w:trHeight w:val="70"/>
          <w:jc w:val="center"/>
        </w:trPr>
        <w:tc>
          <w:tcPr>
            <w:tcW w:w="1454" w:type="dxa"/>
            <w:vMerge/>
            <w:tcBorders>
              <w:bottom w:val="single" w:sz="4" w:space="0" w:color="000000"/>
            </w:tcBorders>
          </w:tcPr>
          <w:p w:rsidR="00C10CF9" w:rsidRPr="00C75F1C" w:rsidP="00C10CF9" w14:paraId="568D6E38" w14:textId="77777777">
            <w:pPr>
              <w:autoSpaceDE w:val="0"/>
              <w:autoSpaceDN w:val="0"/>
              <w:rPr>
                <w:rFonts w:asciiTheme="minorHAnsi" w:hAnsiTheme="minorHAnsi" w:cstheme="minorHAnsi"/>
                <w:sz w:val="22"/>
                <w:szCs w:val="22"/>
              </w:rPr>
            </w:pPr>
          </w:p>
        </w:tc>
        <w:tc>
          <w:tcPr>
            <w:tcW w:w="2236" w:type="dxa"/>
            <w:vMerge/>
            <w:vAlign w:val="center"/>
          </w:tcPr>
          <w:p w:rsidR="00C10CF9" w:rsidRPr="00776ABE" w:rsidP="00C10CF9" w14:paraId="0ACA3157" w14:textId="77777777">
            <w:pPr>
              <w:autoSpaceDE w:val="0"/>
              <w:autoSpaceDN w:val="0"/>
              <w:rPr>
                <w:rFonts w:asciiTheme="minorHAnsi" w:hAnsiTheme="minorHAnsi" w:cstheme="minorHAnsi"/>
                <w:sz w:val="21"/>
                <w:szCs w:val="21"/>
              </w:rPr>
            </w:pPr>
          </w:p>
        </w:tc>
        <w:tc>
          <w:tcPr>
            <w:tcW w:w="1260" w:type="dxa"/>
            <w:vAlign w:val="center"/>
          </w:tcPr>
          <w:p w:rsidR="00C10CF9" w:rsidRPr="00776ABE" w:rsidP="00C224A8" w14:paraId="09D385AA" w14:textId="0F13F0D0">
            <w:pPr>
              <w:autoSpaceDE w:val="0"/>
              <w:autoSpaceDN w:val="0"/>
              <w:ind w:left="110"/>
              <w:rPr>
                <w:rFonts w:asciiTheme="minorHAnsi" w:hAnsiTheme="minorHAnsi" w:cstheme="minorHAnsi"/>
                <w:sz w:val="21"/>
                <w:szCs w:val="21"/>
              </w:rPr>
            </w:pPr>
            <w:r w:rsidRPr="00776ABE">
              <w:rPr>
                <w:rFonts w:asciiTheme="minorHAnsi" w:hAnsiTheme="minorHAnsi" w:cstheme="minorHAnsi"/>
                <w:sz w:val="21"/>
                <w:szCs w:val="21"/>
              </w:rPr>
              <w:t>&gt;50</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pounds</w:t>
            </w:r>
          </w:p>
        </w:tc>
        <w:tc>
          <w:tcPr>
            <w:tcW w:w="900" w:type="dxa"/>
            <w:vAlign w:val="center"/>
          </w:tcPr>
          <w:p w:rsidR="00C10CF9" w:rsidRPr="00776ABE" w:rsidP="00776ABE" w14:paraId="12BB80EF" w14:textId="4A991E2D">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300,000</w:t>
            </w:r>
          </w:p>
        </w:tc>
        <w:tc>
          <w:tcPr>
            <w:tcW w:w="810" w:type="dxa"/>
            <w:vAlign w:val="center"/>
          </w:tcPr>
          <w:p w:rsidR="00C10CF9" w:rsidRPr="00776ABE" w:rsidP="00776ABE" w14:paraId="3E4E10D0" w14:textId="6F278A1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301,934</w:t>
            </w:r>
          </w:p>
        </w:tc>
        <w:tc>
          <w:tcPr>
            <w:tcW w:w="810" w:type="dxa"/>
            <w:vAlign w:val="center"/>
          </w:tcPr>
          <w:p w:rsidR="00C10CF9" w:rsidRPr="00776ABE" w:rsidP="00776ABE" w14:paraId="53E7DA0C" w14:textId="5AE9D48C">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303,314</w:t>
            </w:r>
          </w:p>
        </w:tc>
        <w:tc>
          <w:tcPr>
            <w:tcW w:w="1080" w:type="dxa"/>
            <w:vAlign w:val="center"/>
          </w:tcPr>
          <w:p w:rsidR="00C10CF9" w:rsidRPr="00776ABE" w:rsidP="00776ABE" w14:paraId="00A4DA13" w14:textId="2A80E2A6">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19,574</w:t>
            </w:r>
          </w:p>
        </w:tc>
        <w:tc>
          <w:tcPr>
            <w:tcW w:w="1080" w:type="dxa"/>
            <w:vAlign w:val="center"/>
          </w:tcPr>
          <w:p w:rsidR="00C10CF9" w:rsidRPr="00776ABE" w:rsidP="00776ABE" w14:paraId="4F4ECAF7" w14:textId="3506E5C5">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19,700</w:t>
            </w:r>
          </w:p>
        </w:tc>
        <w:tc>
          <w:tcPr>
            <w:tcW w:w="990" w:type="dxa"/>
            <w:vAlign w:val="center"/>
          </w:tcPr>
          <w:p w:rsidR="00C10CF9" w:rsidRPr="00776ABE" w:rsidP="00776ABE" w14:paraId="1CCD4B30" w14:textId="57410106">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19,790</w:t>
            </w:r>
          </w:p>
        </w:tc>
        <w:tc>
          <w:tcPr>
            <w:tcW w:w="1260" w:type="dxa"/>
            <w:vAlign w:val="center"/>
          </w:tcPr>
          <w:p w:rsidR="00C10CF9" w:rsidRPr="00776ABE" w:rsidP="00776ABE" w14:paraId="0ACA2D22" w14:textId="73D11A9E">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$1,132,434</w:t>
            </w:r>
          </w:p>
        </w:tc>
        <w:tc>
          <w:tcPr>
            <w:tcW w:w="1080" w:type="dxa"/>
            <w:vAlign w:val="center"/>
          </w:tcPr>
          <w:p w:rsidR="00C10CF9" w:rsidRPr="00776ABE" w:rsidP="00776ABE" w14:paraId="093229C7" w14:textId="37F71EA1">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$1,139,734</w:t>
            </w:r>
          </w:p>
        </w:tc>
        <w:tc>
          <w:tcPr>
            <w:tcW w:w="1080" w:type="dxa"/>
            <w:vAlign w:val="center"/>
          </w:tcPr>
          <w:p w:rsidR="00C10CF9" w:rsidRPr="00776ABE" w:rsidP="00776ABE" w14:paraId="64796226" w14:textId="1E5ECA7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$1,144,945</w:t>
            </w:r>
          </w:p>
        </w:tc>
      </w:tr>
      <w:tr w14:paraId="50865E26" w14:textId="77777777" w:rsidTr="003445DA">
        <w:tblPrEx>
          <w:tblW w:w="14040" w:type="dxa"/>
          <w:jc w:val="center"/>
          <w:tblLayout w:type="fixed"/>
          <w:tblCellMar>
            <w:left w:w="0" w:type="dxa"/>
            <w:right w:w="0" w:type="dxa"/>
          </w:tblCellMar>
          <w:tblLook w:val="01E0"/>
        </w:tblPrEx>
        <w:trPr>
          <w:trHeight w:val="290"/>
          <w:jc w:val="center"/>
        </w:trPr>
        <w:tc>
          <w:tcPr>
            <w:tcW w:w="1454" w:type="dxa"/>
            <w:vMerge w:val="restart"/>
            <w:tcBorders>
              <w:top w:val="single" w:sz="4" w:space="0" w:color="000000"/>
            </w:tcBorders>
          </w:tcPr>
          <w:p w:rsidR="00C10CF9" w:rsidRPr="00C75F1C" w:rsidP="00C10CF9" w14:paraId="5556411F" w14:textId="5DD53234">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Fire Suppression System Fillers, Servicers, and Agent Recyclers</w:t>
            </w:r>
          </w:p>
        </w:tc>
        <w:tc>
          <w:tcPr>
            <w:tcW w:w="2236" w:type="dxa"/>
            <w:vAlign w:val="center"/>
          </w:tcPr>
          <w:p w:rsidR="00C10CF9" w:rsidRPr="00776ABE" w:rsidP="00C10CF9" w14:paraId="690D3221" w14:textId="56F3E85B">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Prepare and submit annual report</w:t>
            </w:r>
          </w:p>
        </w:tc>
        <w:tc>
          <w:tcPr>
            <w:tcW w:w="1260" w:type="dxa"/>
            <w:vMerge w:val="restart"/>
            <w:vAlign w:val="center"/>
          </w:tcPr>
          <w:p w:rsidR="00C10CF9" w:rsidRPr="00776ABE" w:rsidP="00C10CF9" w14:paraId="3A48FD19" w14:textId="5178634E">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HFC Fire Suppression</w:t>
            </w:r>
          </w:p>
        </w:tc>
        <w:tc>
          <w:tcPr>
            <w:tcW w:w="900" w:type="dxa"/>
            <w:vAlign w:val="center"/>
          </w:tcPr>
          <w:p w:rsidR="00C10CF9" w:rsidRPr="00776ABE" w:rsidP="00776ABE" w14:paraId="1D226B25" w14:textId="744BEAC0">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810" w:type="dxa"/>
            <w:vAlign w:val="center"/>
          </w:tcPr>
          <w:p w:rsidR="00C10CF9" w:rsidRPr="00776ABE" w:rsidP="00776ABE" w14:paraId="4C7533B9" w14:textId="1F79C20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810" w:type="dxa"/>
            <w:vAlign w:val="center"/>
          </w:tcPr>
          <w:p w:rsidR="00C10CF9" w:rsidRPr="00776ABE" w:rsidP="00776ABE" w14:paraId="474E0C69" w14:textId="1D159788">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1080" w:type="dxa"/>
            <w:vAlign w:val="center"/>
          </w:tcPr>
          <w:p w:rsidR="00C10CF9" w:rsidRPr="00776ABE" w:rsidP="00776ABE" w14:paraId="183EE792" w14:textId="5154035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188</w:t>
            </w:r>
          </w:p>
        </w:tc>
        <w:tc>
          <w:tcPr>
            <w:tcW w:w="1080" w:type="dxa"/>
            <w:vAlign w:val="center"/>
          </w:tcPr>
          <w:p w:rsidR="00C10CF9" w:rsidRPr="00776ABE" w:rsidP="00776ABE" w14:paraId="40469432" w14:textId="743A9C49">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188</w:t>
            </w:r>
          </w:p>
        </w:tc>
        <w:tc>
          <w:tcPr>
            <w:tcW w:w="990" w:type="dxa"/>
            <w:vAlign w:val="center"/>
          </w:tcPr>
          <w:p w:rsidR="00C10CF9" w:rsidRPr="00776ABE" w:rsidP="00776ABE" w14:paraId="6EB018EE" w14:textId="67CB83A5">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188</w:t>
            </w:r>
          </w:p>
        </w:tc>
        <w:tc>
          <w:tcPr>
            <w:tcW w:w="1260" w:type="dxa"/>
            <w:vAlign w:val="center"/>
          </w:tcPr>
          <w:p w:rsidR="00C10CF9" w:rsidRPr="00776ABE" w:rsidP="00776ABE" w14:paraId="74B94956" w14:textId="05863A98">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$19,681</w:t>
            </w:r>
          </w:p>
        </w:tc>
        <w:tc>
          <w:tcPr>
            <w:tcW w:w="1080" w:type="dxa"/>
            <w:vAlign w:val="center"/>
          </w:tcPr>
          <w:p w:rsidR="00C10CF9" w:rsidRPr="00776ABE" w:rsidP="00776ABE" w14:paraId="033F5139" w14:textId="0982910B">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$19,681</w:t>
            </w:r>
          </w:p>
        </w:tc>
        <w:tc>
          <w:tcPr>
            <w:tcW w:w="1080" w:type="dxa"/>
            <w:vAlign w:val="center"/>
          </w:tcPr>
          <w:p w:rsidR="00C10CF9" w:rsidRPr="00776ABE" w:rsidP="00776ABE" w14:paraId="2F1B9741" w14:textId="710312D5">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$19,681</w:t>
            </w:r>
          </w:p>
        </w:tc>
      </w:tr>
      <w:tr w14:paraId="50FD4A3D" w14:textId="77777777" w:rsidTr="003445DA">
        <w:tblPrEx>
          <w:tblW w:w="14040" w:type="dxa"/>
          <w:jc w:val="center"/>
          <w:tblLayout w:type="fixed"/>
          <w:tblCellMar>
            <w:left w:w="0" w:type="dxa"/>
            <w:right w:w="0" w:type="dxa"/>
          </w:tblCellMar>
          <w:tblLook w:val="01E0"/>
        </w:tblPrEx>
        <w:trPr>
          <w:trHeight w:val="458"/>
          <w:jc w:val="center"/>
        </w:trPr>
        <w:tc>
          <w:tcPr>
            <w:tcW w:w="1454" w:type="dxa"/>
            <w:vMerge/>
            <w:tcBorders>
              <w:bottom w:val="single" w:sz="4" w:space="0" w:color="000000"/>
            </w:tcBorders>
          </w:tcPr>
          <w:p w:rsidR="00C10CF9" w:rsidRPr="00C75F1C" w:rsidP="00C10CF9" w14:paraId="5BA4C933" w14:textId="77777777">
            <w:pPr>
              <w:autoSpaceDE w:val="0"/>
              <w:autoSpaceDN w:val="0"/>
              <w:rPr>
                <w:rFonts w:asciiTheme="minorHAnsi" w:hAnsiTheme="minorHAnsi" w:cstheme="minorHAnsi"/>
                <w:sz w:val="22"/>
                <w:szCs w:val="22"/>
              </w:rPr>
            </w:pPr>
          </w:p>
        </w:tc>
        <w:tc>
          <w:tcPr>
            <w:tcW w:w="2236" w:type="dxa"/>
            <w:vAlign w:val="center"/>
          </w:tcPr>
          <w:p w:rsidR="00C10CF9" w:rsidRPr="00776ABE" w:rsidP="00C10CF9" w14:paraId="5BC797E5" w14:textId="337D4CAF">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records</w:t>
            </w:r>
          </w:p>
        </w:tc>
        <w:tc>
          <w:tcPr>
            <w:tcW w:w="1260" w:type="dxa"/>
            <w:vMerge/>
            <w:vAlign w:val="center"/>
          </w:tcPr>
          <w:p w:rsidR="00C10CF9" w:rsidRPr="00776ABE" w:rsidP="00C10CF9" w14:paraId="131B1B63" w14:textId="77777777">
            <w:pPr>
              <w:autoSpaceDE w:val="0"/>
              <w:autoSpaceDN w:val="0"/>
              <w:spacing w:before="43"/>
              <w:ind w:left="110"/>
              <w:rPr>
                <w:rFonts w:asciiTheme="minorHAnsi" w:hAnsiTheme="minorHAnsi" w:cstheme="minorHAnsi"/>
                <w:sz w:val="21"/>
                <w:szCs w:val="21"/>
              </w:rPr>
            </w:pPr>
          </w:p>
        </w:tc>
        <w:tc>
          <w:tcPr>
            <w:tcW w:w="900" w:type="dxa"/>
            <w:vAlign w:val="center"/>
          </w:tcPr>
          <w:p w:rsidR="00C10CF9" w:rsidRPr="00776ABE" w:rsidP="00776ABE" w14:paraId="11F66DB9" w14:textId="11A536E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810" w:type="dxa"/>
            <w:vAlign w:val="center"/>
          </w:tcPr>
          <w:p w:rsidR="00C10CF9" w:rsidRPr="00776ABE" w:rsidP="00776ABE" w14:paraId="35DC13FF" w14:textId="0A38754B">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810" w:type="dxa"/>
            <w:vAlign w:val="center"/>
          </w:tcPr>
          <w:p w:rsidR="00C10CF9" w:rsidRPr="00776ABE" w:rsidP="00776ABE" w14:paraId="56F7E38B" w14:textId="32F88042">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20</w:t>
            </w:r>
          </w:p>
        </w:tc>
        <w:tc>
          <w:tcPr>
            <w:tcW w:w="1080" w:type="dxa"/>
            <w:vAlign w:val="center"/>
          </w:tcPr>
          <w:p w:rsidR="00C10CF9" w:rsidRPr="00776ABE" w:rsidP="00776ABE" w14:paraId="7EE13764" w14:textId="4E3EAAE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800</w:t>
            </w:r>
          </w:p>
        </w:tc>
        <w:tc>
          <w:tcPr>
            <w:tcW w:w="1080" w:type="dxa"/>
            <w:vAlign w:val="center"/>
          </w:tcPr>
          <w:p w:rsidR="00C10CF9" w:rsidRPr="00776ABE" w:rsidP="00776ABE" w14:paraId="2116E6C0" w14:textId="246DE253">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800</w:t>
            </w:r>
          </w:p>
        </w:tc>
        <w:tc>
          <w:tcPr>
            <w:tcW w:w="990" w:type="dxa"/>
            <w:vAlign w:val="center"/>
          </w:tcPr>
          <w:p w:rsidR="00C10CF9" w:rsidRPr="00776ABE" w:rsidP="00776ABE" w14:paraId="069F0B20" w14:textId="07C40DB7">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800</w:t>
            </w:r>
          </w:p>
        </w:tc>
        <w:tc>
          <w:tcPr>
            <w:tcW w:w="1260" w:type="dxa"/>
            <w:vAlign w:val="center"/>
          </w:tcPr>
          <w:p w:rsidR="00C10CF9" w:rsidRPr="00776ABE" w:rsidP="00776ABE" w14:paraId="1E7A8705" w14:textId="074ED1EB">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$83,748</w:t>
            </w:r>
          </w:p>
        </w:tc>
        <w:tc>
          <w:tcPr>
            <w:tcW w:w="1080" w:type="dxa"/>
            <w:vAlign w:val="center"/>
          </w:tcPr>
          <w:p w:rsidR="00C10CF9" w:rsidRPr="00776ABE" w:rsidP="00776ABE" w14:paraId="5D9A8DBA" w14:textId="75D7CCD4">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$83,748</w:t>
            </w:r>
          </w:p>
        </w:tc>
        <w:tc>
          <w:tcPr>
            <w:tcW w:w="1080" w:type="dxa"/>
            <w:vAlign w:val="center"/>
          </w:tcPr>
          <w:p w:rsidR="00C10CF9" w:rsidRPr="00776ABE" w:rsidP="00776ABE" w14:paraId="0D3BFA48" w14:textId="72D9E48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$83,748</w:t>
            </w:r>
          </w:p>
        </w:tc>
      </w:tr>
      <w:tr w14:paraId="5E36EDCD" w14:textId="77777777" w:rsidTr="006D3ED1">
        <w:tblPrEx>
          <w:tblW w:w="14040" w:type="dxa"/>
          <w:jc w:val="center"/>
          <w:tblLayout w:type="fixed"/>
          <w:tblCellMar>
            <w:left w:w="0" w:type="dxa"/>
            <w:right w:w="0" w:type="dxa"/>
          </w:tblCellMar>
          <w:tblLook w:val="01E0"/>
        </w:tblPrEx>
        <w:trPr>
          <w:trHeight w:val="290"/>
          <w:jc w:val="center"/>
        </w:trPr>
        <w:tc>
          <w:tcPr>
            <w:tcW w:w="1454" w:type="dxa"/>
            <w:vMerge w:val="restart"/>
            <w:tcBorders>
              <w:top w:val="single" w:sz="4" w:space="0" w:color="000000"/>
            </w:tcBorders>
            <w:vAlign w:val="center"/>
          </w:tcPr>
          <w:p w:rsidR="00C10CF9" w:rsidRPr="00C75F1C" w:rsidP="00C10CF9" w14:paraId="2015D4D6" w14:textId="3A057848">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HFC Reclaimers</w:t>
            </w:r>
          </w:p>
        </w:tc>
        <w:tc>
          <w:tcPr>
            <w:tcW w:w="2236" w:type="dxa"/>
            <w:vAlign w:val="center"/>
          </w:tcPr>
          <w:p w:rsidR="00C10CF9" w:rsidRPr="00776ABE" w:rsidP="00C10CF9" w14:paraId="0092E4F2" w14:textId="133E0647">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One-time</w:t>
            </w:r>
            <w:r w:rsidRPr="00776ABE">
              <w:rPr>
                <w:rFonts w:asciiTheme="minorHAnsi" w:hAnsiTheme="minorHAnsi" w:cstheme="minorHAnsi"/>
                <w:spacing w:val="-3"/>
                <w:sz w:val="21"/>
                <w:szCs w:val="21"/>
              </w:rPr>
              <w:t xml:space="preserve"> </w:t>
            </w:r>
            <w:r w:rsidRPr="00776ABE">
              <w:rPr>
                <w:rFonts w:asciiTheme="minorHAnsi" w:hAnsiTheme="minorHAnsi" w:cstheme="minorHAnsi"/>
                <w:sz w:val="21"/>
                <w:szCs w:val="21"/>
              </w:rPr>
              <w:t>label</w:t>
            </w:r>
            <w:r w:rsidRPr="00776ABE">
              <w:rPr>
                <w:rFonts w:asciiTheme="minorHAnsi" w:hAnsiTheme="minorHAnsi" w:cstheme="minorHAnsi"/>
                <w:spacing w:val="-1"/>
                <w:sz w:val="21"/>
                <w:szCs w:val="21"/>
              </w:rPr>
              <w:t xml:space="preserve"> </w:t>
            </w:r>
            <w:r w:rsidRPr="00776ABE">
              <w:rPr>
                <w:rFonts w:asciiTheme="minorHAnsi" w:hAnsiTheme="minorHAnsi" w:cstheme="minorHAnsi"/>
                <w:spacing w:val="-2"/>
                <w:sz w:val="21"/>
                <w:szCs w:val="21"/>
              </w:rPr>
              <w:t>redesign</w:t>
            </w:r>
          </w:p>
        </w:tc>
        <w:tc>
          <w:tcPr>
            <w:tcW w:w="1260" w:type="dxa"/>
            <w:vMerge w:val="restart"/>
            <w:vAlign w:val="center"/>
          </w:tcPr>
          <w:p w:rsidR="00C10CF9" w:rsidRPr="00776ABE" w:rsidP="00C10CF9" w14:paraId="1E65CB2B" w14:textId="6D1AB247">
            <w:pPr>
              <w:autoSpaceDE w:val="0"/>
              <w:autoSpaceDN w:val="0"/>
              <w:spacing w:before="43"/>
              <w:ind w:left="110"/>
              <w:rPr>
                <w:rFonts w:asciiTheme="minorHAnsi" w:hAnsiTheme="minorHAnsi" w:cstheme="minorHAnsi"/>
                <w:sz w:val="21"/>
                <w:szCs w:val="21"/>
              </w:rPr>
            </w:pPr>
            <w:r w:rsidRPr="00776ABE">
              <w:rPr>
                <w:rFonts w:asciiTheme="minorHAnsi" w:hAnsiTheme="minorHAnsi" w:cstheme="minorHAnsi"/>
                <w:sz w:val="21"/>
                <w:szCs w:val="21"/>
              </w:rPr>
              <w:t>Cylinders</w:t>
            </w:r>
          </w:p>
        </w:tc>
        <w:tc>
          <w:tcPr>
            <w:tcW w:w="900" w:type="dxa"/>
            <w:vAlign w:val="center"/>
          </w:tcPr>
          <w:p w:rsidR="00C10CF9" w:rsidRPr="00776ABE" w:rsidP="00776ABE" w14:paraId="422FED64" w14:textId="7311CCF9">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37</w:t>
            </w:r>
          </w:p>
        </w:tc>
        <w:tc>
          <w:tcPr>
            <w:tcW w:w="810" w:type="dxa"/>
            <w:vAlign w:val="center"/>
          </w:tcPr>
          <w:p w:rsidR="00C10CF9" w:rsidRPr="00776ABE" w:rsidP="00776ABE" w14:paraId="43B2E038" w14:textId="0CF1746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4050A00E" w14:textId="260A73E6">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70191F83" w14:textId="5F547B9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333</w:t>
            </w:r>
          </w:p>
        </w:tc>
        <w:tc>
          <w:tcPr>
            <w:tcW w:w="1080" w:type="dxa"/>
            <w:vAlign w:val="center"/>
          </w:tcPr>
          <w:p w:rsidR="00C10CF9" w:rsidRPr="00776ABE" w:rsidP="00776ABE" w14:paraId="0EDACA0C" w14:textId="16F12370">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990" w:type="dxa"/>
            <w:vAlign w:val="center"/>
          </w:tcPr>
          <w:p w:rsidR="00C10CF9" w:rsidRPr="00776ABE" w:rsidP="00776ABE" w14:paraId="7A85DFBC" w14:textId="7C8AA1DB">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1260" w:type="dxa"/>
            <w:vAlign w:val="center"/>
          </w:tcPr>
          <w:p w:rsidR="00C10CF9" w:rsidRPr="00776ABE" w:rsidP="00776ABE" w14:paraId="7CE52408" w14:textId="6D705919">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$42,884</w:t>
            </w:r>
          </w:p>
        </w:tc>
        <w:tc>
          <w:tcPr>
            <w:tcW w:w="1080" w:type="dxa"/>
            <w:vAlign w:val="center"/>
          </w:tcPr>
          <w:p w:rsidR="00C10CF9" w:rsidRPr="00776ABE" w:rsidP="00776ABE" w14:paraId="7DA4471B" w14:textId="0A170EBE">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2248CEEC" w14:textId="319D4FD6">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$0</w:t>
            </w:r>
          </w:p>
        </w:tc>
      </w:tr>
      <w:tr w14:paraId="4525D165" w14:textId="77777777" w:rsidTr="006D3ED1">
        <w:tblPrEx>
          <w:tblW w:w="14040" w:type="dxa"/>
          <w:jc w:val="center"/>
          <w:tblLayout w:type="fixed"/>
          <w:tblCellMar>
            <w:left w:w="0" w:type="dxa"/>
            <w:right w:w="0" w:type="dxa"/>
          </w:tblCellMar>
          <w:tblLook w:val="01E0"/>
        </w:tblPrEx>
        <w:trPr>
          <w:trHeight w:val="290"/>
          <w:jc w:val="center"/>
        </w:trPr>
        <w:tc>
          <w:tcPr>
            <w:tcW w:w="1454" w:type="dxa"/>
            <w:vMerge/>
          </w:tcPr>
          <w:p w:rsidR="00C10CF9" w:rsidRPr="00C75F1C" w:rsidP="00C10CF9" w14:paraId="7C4DC8E8" w14:textId="77777777">
            <w:pPr>
              <w:autoSpaceDE w:val="0"/>
              <w:autoSpaceDN w:val="0"/>
              <w:rPr>
                <w:rFonts w:asciiTheme="minorHAnsi" w:hAnsiTheme="minorHAnsi" w:cstheme="minorHAnsi"/>
                <w:sz w:val="22"/>
                <w:szCs w:val="22"/>
              </w:rPr>
            </w:pPr>
          </w:p>
        </w:tc>
        <w:tc>
          <w:tcPr>
            <w:tcW w:w="2236" w:type="dxa"/>
            <w:vAlign w:val="center"/>
          </w:tcPr>
          <w:p w:rsidR="00C10CF9" w:rsidRPr="00776ABE" w:rsidP="00C10CF9" w14:paraId="4F215AA6" w14:textId="03ADE15B">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w:t>
            </w:r>
            <w:r w:rsidRPr="00776ABE">
              <w:rPr>
                <w:rFonts w:asciiTheme="minorHAnsi" w:hAnsiTheme="minorHAnsi" w:cstheme="minorHAnsi"/>
                <w:spacing w:val="-2"/>
                <w:sz w:val="21"/>
                <w:szCs w:val="21"/>
              </w:rPr>
              <w:t xml:space="preserve"> records</w:t>
            </w:r>
          </w:p>
        </w:tc>
        <w:tc>
          <w:tcPr>
            <w:tcW w:w="1260" w:type="dxa"/>
            <w:vMerge/>
            <w:vAlign w:val="center"/>
          </w:tcPr>
          <w:p w:rsidR="00C10CF9" w:rsidRPr="00776ABE" w:rsidP="00C10CF9" w14:paraId="4D9F8193" w14:textId="77777777">
            <w:pPr>
              <w:autoSpaceDE w:val="0"/>
              <w:autoSpaceDN w:val="0"/>
              <w:spacing w:before="43"/>
              <w:ind w:left="110"/>
              <w:rPr>
                <w:rFonts w:asciiTheme="minorHAnsi" w:hAnsiTheme="minorHAnsi" w:cstheme="minorHAnsi"/>
                <w:sz w:val="21"/>
                <w:szCs w:val="21"/>
              </w:rPr>
            </w:pPr>
          </w:p>
        </w:tc>
        <w:tc>
          <w:tcPr>
            <w:tcW w:w="900" w:type="dxa"/>
            <w:vAlign w:val="center"/>
          </w:tcPr>
          <w:p w:rsidR="00C10CF9" w:rsidRPr="00776ABE" w:rsidP="00776ABE" w14:paraId="7B3AB41F" w14:textId="2EDBE3EA">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161D13A8" w14:textId="44C34C44">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37</w:t>
            </w:r>
          </w:p>
        </w:tc>
        <w:tc>
          <w:tcPr>
            <w:tcW w:w="810" w:type="dxa"/>
            <w:vAlign w:val="center"/>
          </w:tcPr>
          <w:p w:rsidR="00C10CF9" w:rsidRPr="00776ABE" w:rsidP="00776ABE" w14:paraId="7487DA63" w14:textId="1351B8C1">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37</w:t>
            </w:r>
          </w:p>
        </w:tc>
        <w:tc>
          <w:tcPr>
            <w:tcW w:w="1080" w:type="dxa"/>
            <w:vAlign w:val="center"/>
          </w:tcPr>
          <w:p w:rsidR="00C10CF9" w:rsidRPr="00776ABE" w:rsidP="00776ABE" w14:paraId="1AD1F750" w14:textId="6E707270">
            <w:pPr>
              <w:autoSpaceDE w:val="0"/>
              <w:autoSpaceDN w:val="0"/>
              <w:ind w:right="95"/>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0409688C" w14:textId="298BA1EC">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1,480</w:t>
            </w:r>
          </w:p>
        </w:tc>
        <w:tc>
          <w:tcPr>
            <w:tcW w:w="990" w:type="dxa"/>
            <w:vAlign w:val="center"/>
          </w:tcPr>
          <w:p w:rsidR="00C10CF9" w:rsidRPr="00776ABE" w:rsidP="00776ABE" w14:paraId="77FC63F9" w14:textId="734FEB1D">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1,480</w:t>
            </w:r>
          </w:p>
        </w:tc>
        <w:tc>
          <w:tcPr>
            <w:tcW w:w="1260" w:type="dxa"/>
            <w:vAlign w:val="center"/>
          </w:tcPr>
          <w:p w:rsidR="00C10CF9" w:rsidRPr="00776ABE" w:rsidP="00776ABE" w14:paraId="2894529A" w14:textId="5BFB9A5D">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5D319D42" w14:textId="5E5DD21A">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$119,596</w:t>
            </w:r>
          </w:p>
        </w:tc>
        <w:tc>
          <w:tcPr>
            <w:tcW w:w="1080" w:type="dxa"/>
            <w:vAlign w:val="center"/>
          </w:tcPr>
          <w:p w:rsidR="00C10CF9" w:rsidRPr="00776ABE" w:rsidP="00776ABE" w14:paraId="536AD979" w14:textId="50521400">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$119,596</w:t>
            </w:r>
          </w:p>
        </w:tc>
      </w:tr>
      <w:tr w14:paraId="1F00684C" w14:textId="77777777" w:rsidTr="00C224A8">
        <w:tblPrEx>
          <w:tblW w:w="14040" w:type="dxa"/>
          <w:jc w:val="center"/>
          <w:tblLayout w:type="fixed"/>
          <w:tblCellMar>
            <w:left w:w="0" w:type="dxa"/>
            <w:right w:w="0" w:type="dxa"/>
          </w:tblCellMar>
          <w:tblLook w:val="01E0"/>
        </w:tblPrEx>
        <w:trPr>
          <w:trHeight w:val="70"/>
          <w:jc w:val="center"/>
        </w:trPr>
        <w:tc>
          <w:tcPr>
            <w:tcW w:w="1454" w:type="dxa"/>
            <w:vMerge/>
          </w:tcPr>
          <w:p w:rsidR="00C10CF9" w:rsidRPr="00C75F1C" w:rsidP="00C10CF9" w14:paraId="1F5FFE78" w14:textId="77777777">
            <w:pPr>
              <w:autoSpaceDE w:val="0"/>
              <w:autoSpaceDN w:val="0"/>
              <w:rPr>
                <w:rFonts w:asciiTheme="minorHAnsi" w:hAnsiTheme="minorHAnsi" w:cstheme="minorHAnsi"/>
                <w:sz w:val="22"/>
                <w:szCs w:val="22"/>
              </w:rPr>
            </w:pPr>
          </w:p>
        </w:tc>
        <w:tc>
          <w:tcPr>
            <w:tcW w:w="2236" w:type="dxa"/>
            <w:vMerge w:val="restart"/>
            <w:vAlign w:val="center"/>
          </w:tcPr>
          <w:p w:rsidR="00C10CF9" w:rsidRPr="00776ABE" w:rsidP="00C10CF9" w14:paraId="40B20CE6" w14:textId="35FC8181">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Two-time report on reclaim use</w:t>
            </w:r>
          </w:p>
        </w:tc>
        <w:tc>
          <w:tcPr>
            <w:tcW w:w="1260" w:type="dxa"/>
            <w:vMerge w:val="restart"/>
            <w:vAlign w:val="center"/>
          </w:tcPr>
          <w:p w:rsidR="00C10CF9" w:rsidRPr="00776ABE" w:rsidP="00C10CF9" w14:paraId="09A59C17" w14:textId="538B9129">
            <w:pPr>
              <w:autoSpaceDE w:val="0"/>
              <w:autoSpaceDN w:val="0"/>
              <w:spacing w:before="43"/>
              <w:ind w:left="110"/>
              <w:rPr>
                <w:rFonts w:asciiTheme="minorHAnsi" w:hAnsiTheme="minorHAnsi" w:cstheme="minorHAnsi"/>
                <w:sz w:val="21"/>
                <w:szCs w:val="21"/>
              </w:rPr>
            </w:pPr>
            <w:r w:rsidRPr="00776ABE">
              <w:rPr>
                <w:rFonts w:asciiTheme="minorHAnsi" w:hAnsiTheme="minorHAnsi" w:cstheme="minorHAnsi"/>
                <w:sz w:val="21"/>
                <w:szCs w:val="21"/>
              </w:rPr>
              <w:t>NA</w:t>
            </w:r>
          </w:p>
        </w:tc>
        <w:tc>
          <w:tcPr>
            <w:tcW w:w="900" w:type="dxa"/>
            <w:vAlign w:val="center"/>
          </w:tcPr>
          <w:p w:rsidR="00C10CF9" w:rsidRPr="00776ABE" w:rsidP="00776ABE" w14:paraId="3161CB3D" w14:textId="6AE4E28E">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0FBEB56F" w14:textId="69D43F05">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37</w:t>
            </w:r>
          </w:p>
        </w:tc>
        <w:tc>
          <w:tcPr>
            <w:tcW w:w="810" w:type="dxa"/>
            <w:vAlign w:val="center"/>
          </w:tcPr>
          <w:p w:rsidR="00C10CF9" w:rsidRPr="00776ABE" w:rsidP="00776ABE" w14:paraId="224327BC" w14:textId="0E829024">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37</w:t>
            </w:r>
          </w:p>
        </w:tc>
        <w:tc>
          <w:tcPr>
            <w:tcW w:w="1080" w:type="dxa"/>
            <w:vAlign w:val="center"/>
          </w:tcPr>
          <w:p w:rsidR="00C10CF9" w:rsidRPr="00776ABE" w:rsidP="00776ABE" w14:paraId="05582AEC" w14:textId="592C005A">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2273481F" w14:textId="5D5E67CB">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296</w:t>
            </w:r>
          </w:p>
        </w:tc>
        <w:tc>
          <w:tcPr>
            <w:tcW w:w="990" w:type="dxa"/>
            <w:vAlign w:val="center"/>
          </w:tcPr>
          <w:p w:rsidR="00C10CF9" w:rsidRPr="00776ABE" w:rsidP="00776ABE" w14:paraId="3BA2A36E" w14:textId="4034DCD0">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296</w:t>
            </w:r>
          </w:p>
        </w:tc>
        <w:tc>
          <w:tcPr>
            <w:tcW w:w="1260" w:type="dxa"/>
            <w:vAlign w:val="center"/>
          </w:tcPr>
          <w:p w:rsidR="00C10CF9" w:rsidRPr="00776ABE" w:rsidP="00776ABE" w14:paraId="69648874" w14:textId="4707DF32">
            <w:pPr>
              <w:autoSpaceDE w:val="0"/>
              <w:autoSpaceDN w:val="0"/>
              <w:ind w:right="94"/>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50D3ADA5" w14:textId="140A4D85">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$23,919</w:t>
            </w:r>
          </w:p>
        </w:tc>
        <w:tc>
          <w:tcPr>
            <w:tcW w:w="1080" w:type="dxa"/>
            <w:vAlign w:val="center"/>
          </w:tcPr>
          <w:p w:rsidR="00C10CF9" w:rsidRPr="00776ABE" w:rsidP="00776ABE" w14:paraId="63B9752C" w14:textId="6A4C9E50">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$23,919</w:t>
            </w:r>
          </w:p>
        </w:tc>
      </w:tr>
      <w:tr w14:paraId="1406A981" w14:textId="77777777" w:rsidTr="00C224A8">
        <w:tblPrEx>
          <w:tblW w:w="14040" w:type="dxa"/>
          <w:jc w:val="center"/>
          <w:tblLayout w:type="fixed"/>
          <w:tblCellMar>
            <w:left w:w="0" w:type="dxa"/>
            <w:right w:w="0" w:type="dxa"/>
          </w:tblCellMar>
          <w:tblLook w:val="01E0"/>
        </w:tblPrEx>
        <w:trPr>
          <w:trHeight w:val="70"/>
          <w:jc w:val="center"/>
        </w:trPr>
        <w:tc>
          <w:tcPr>
            <w:tcW w:w="1454" w:type="dxa"/>
            <w:vAlign w:val="center"/>
          </w:tcPr>
          <w:p w:rsidR="00C10CF9" w:rsidRPr="00C75F1C" w:rsidP="00C10CF9" w14:paraId="31E26F2B" w14:textId="6453D995">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Reclaim Distributors</w:t>
            </w:r>
          </w:p>
        </w:tc>
        <w:tc>
          <w:tcPr>
            <w:tcW w:w="2236" w:type="dxa"/>
            <w:vMerge/>
            <w:vAlign w:val="center"/>
          </w:tcPr>
          <w:p w:rsidR="00C10CF9" w:rsidRPr="00776ABE" w:rsidP="00C10CF9" w14:paraId="56CFA162" w14:textId="77777777">
            <w:pPr>
              <w:pStyle w:val="TableParagraph"/>
              <w:widowControl/>
              <w:spacing w:before="0"/>
              <w:ind w:left="107"/>
              <w:jc w:val="left"/>
              <w:rPr>
                <w:rFonts w:asciiTheme="minorHAnsi" w:hAnsiTheme="minorHAnsi" w:cstheme="minorHAnsi"/>
                <w:sz w:val="21"/>
                <w:szCs w:val="21"/>
              </w:rPr>
            </w:pPr>
          </w:p>
        </w:tc>
        <w:tc>
          <w:tcPr>
            <w:tcW w:w="1260" w:type="dxa"/>
            <w:vMerge/>
            <w:vAlign w:val="center"/>
          </w:tcPr>
          <w:p w:rsidR="00C10CF9" w:rsidRPr="00776ABE" w:rsidP="00C10CF9" w14:paraId="766F017E" w14:textId="77777777">
            <w:pPr>
              <w:autoSpaceDE w:val="0"/>
              <w:autoSpaceDN w:val="0"/>
              <w:spacing w:before="43"/>
              <w:ind w:left="110"/>
              <w:rPr>
                <w:rFonts w:asciiTheme="minorHAnsi" w:hAnsiTheme="minorHAnsi" w:cstheme="minorHAnsi"/>
                <w:sz w:val="21"/>
                <w:szCs w:val="21"/>
              </w:rPr>
            </w:pPr>
          </w:p>
        </w:tc>
        <w:tc>
          <w:tcPr>
            <w:tcW w:w="900" w:type="dxa"/>
            <w:vAlign w:val="center"/>
          </w:tcPr>
          <w:p w:rsidR="00C10CF9" w:rsidRPr="00776ABE" w:rsidP="00776ABE" w14:paraId="1B993743" w14:textId="0DA46620">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5FE9BBD0" w14:textId="76EE9318">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10,000</w:t>
            </w:r>
          </w:p>
        </w:tc>
        <w:tc>
          <w:tcPr>
            <w:tcW w:w="810" w:type="dxa"/>
            <w:vAlign w:val="center"/>
          </w:tcPr>
          <w:p w:rsidR="00C10CF9" w:rsidRPr="00776ABE" w:rsidP="00776ABE" w14:paraId="24D6F66D" w14:textId="398DE5C6">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10,000</w:t>
            </w:r>
          </w:p>
        </w:tc>
        <w:tc>
          <w:tcPr>
            <w:tcW w:w="1080" w:type="dxa"/>
            <w:vAlign w:val="center"/>
          </w:tcPr>
          <w:p w:rsidR="00C10CF9" w:rsidRPr="00776ABE" w:rsidP="00776ABE" w14:paraId="65B88199" w14:textId="135F1D13">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7250A7CA" w14:textId="500D36FF">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80,000</w:t>
            </w:r>
          </w:p>
        </w:tc>
        <w:tc>
          <w:tcPr>
            <w:tcW w:w="990" w:type="dxa"/>
            <w:vAlign w:val="center"/>
          </w:tcPr>
          <w:p w:rsidR="00C10CF9" w:rsidRPr="00776ABE" w:rsidP="00776ABE" w14:paraId="1B41EF17" w14:textId="75BF5632">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80,000</w:t>
            </w:r>
          </w:p>
        </w:tc>
        <w:tc>
          <w:tcPr>
            <w:tcW w:w="1260" w:type="dxa"/>
            <w:vAlign w:val="center"/>
          </w:tcPr>
          <w:p w:rsidR="00C10CF9" w:rsidRPr="00776ABE" w:rsidP="00776ABE" w14:paraId="4B7DFED3" w14:textId="485AC1E9">
            <w:pPr>
              <w:autoSpaceDE w:val="0"/>
              <w:autoSpaceDN w:val="0"/>
              <w:ind w:right="94"/>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3BA5CAB5" w14:textId="5CCDEA5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$5,302,080</w:t>
            </w:r>
          </w:p>
        </w:tc>
        <w:tc>
          <w:tcPr>
            <w:tcW w:w="1080" w:type="dxa"/>
            <w:vAlign w:val="center"/>
          </w:tcPr>
          <w:p w:rsidR="00C10CF9" w:rsidRPr="00776ABE" w:rsidP="00776ABE" w14:paraId="625E445D" w14:textId="62A35475">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$5,302,080</w:t>
            </w:r>
          </w:p>
        </w:tc>
      </w:tr>
      <w:tr w14:paraId="4F33723E" w14:textId="77777777" w:rsidTr="000B2113">
        <w:tblPrEx>
          <w:tblW w:w="14040" w:type="dxa"/>
          <w:jc w:val="center"/>
          <w:tblLayout w:type="fixed"/>
          <w:tblCellMar>
            <w:left w:w="0" w:type="dxa"/>
            <w:right w:w="0" w:type="dxa"/>
          </w:tblCellMar>
          <w:tblLook w:val="01E0"/>
        </w:tblPrEx>
        <w:trPr>
          <w:trHeight w:val="290"/>
          <w:jc w:val="center"/>
        </w:trPr>
        <w:tc>
          <w:tcPr>
            <w:tcW w:w="1454" w:type="dxa"/>
            <w:vAlign w:val="center"/>
          </w:tcPr>
          <w:p w:rsidR="00C10CF9" w:rsidRPr="00C75F1C" w:rsidP="00C10CF9" w14:paraId="2E02EE25" w14:textId="2546E7C9">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Refrigerant Technicians</w:t>
            </w:r>
          </w:p>
        </w:tc>
        <w:tc>
          <w:tcPr>
            <w:tcW w:w="2236" w:type="dxa"/>
            <w:vAlign w:val="center"/>
          </w:tcPr>
          <w:p w:rsidR="00C10CF9" w:rsidRPr="00776ABE" w:rsidP="00C10CF9" w14:paraId="4176C45A" w14:textId="0E6FB446">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Provide certification statement for cylinder evacuation</w:t>
            </w:r>
          </w:p>
        </w:tc>
        <w:tc>
          <w:tcPr>
            <w:tcW w:w="1260" w:type="dxa"/>
            <w:vMerge w:val="restart"/>
            <w:vAlign w:val="center"/>
          </w:tcPr>
          <w:p w:rsidR="00C10CF9" w:rsidRPr="00776ABE" w:rsidP="00C10CF9" w14:paraId="04579268" w14:textId="300DC56A">
            <w:pPr>
              <w:autoSpaceDE w:val="0"/>
              <w:autoSpaceDN w:val="0"/>
              <w:spacing w:before="43"/>
              <w:ind w:left="110"/>
              <w:rPr>
                <w:rFonts w:asciiTheme="minorHAnsi" w:hAnsiTheme="minorHAnsi" w:cstheme="minorHAnsi"/>
                <w:sz w:val="21"/>
                <w:szCs w:val="21"/>
              </w:rPr>
            </w:pPr>
            <w:r w:rsidRPr="00776ABE">
              <w:rPr>
                <w:rFonts w:asciiTheme="minorHAnsi" w:hAnsiTheme="minorHAnsi" w:cstheme="minorHAnsi"/>
                <w:sz w:val="21"/>
                <w:szCs w:val="21"/>
              </w:rPr>
              <w:t>Cylinders</w:t>
            </w:r>
          </w:p>
        </w:tc>
        <w:tc>
          <w:tcPr>
            <w:tcW w:w="900" w:type="dxa"/>
            <w:vAlign w:val="center"/>
          </w:tcPr>
          <w:p w:rsidR="00C10CF9" w:rsidRPr="00776ABE" w:rsidP="00776ABE" w14:paraId="2E984DDD" w14:textId="2CBC7AF3">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23EFE5F6" w14:textId="55C58E79">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4555DD91" w14:textId="16F79BC4">
            <w:pPr>
              <w:autoSpaceDE w:val="0"/>
              <w:autoSpaceDN w:val="0"/>
              <w:ind w:right="95"/>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300,000</w:t>
            </w:r>
          </w:p>
        </w:tc>
        <w:tc>
          <w:tcPr>
            <w:tcW w:w="1080" w:type="dxa"/>
            <w:vAlign w:val="center"/>
          </w:tcPr>
          <w:p w:rsidR="00C10CF9" w:rsidRPr="00776ABE" w:rsidP="00776ABE" w14:paraId="0A21DD4B" w14:textId="32A2A581">
            <w:pPr>
              <w:autoSpaceDE w:val="0"/>
              <w:autoSpaceDN w:val="0"/>
              <w:ind w:right="95"/>
              <w:jc w:val="right"/>
              <w:rPr>
                <w:rFonts w:asciiTheme="minorHAnsi" w:hAnsiTheme="minorHAnsi" w:cstheme="minorHAnsi"/>
                <w:spacing w:val="-10"/>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50334303" w14:textId="2D2B4E53">
            <w:pPr>
              <w:autoSpaceDE w:val="0"/>
              <w:autoSpaceDN w:val="0"/>
              <w:ind w:right="97"/>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w:t>
            </w:r>
          </w:p>
        </w:tc>
        <w:tc>
          <w:tcPr>
            <w:tcW w:w="990" w:type="dxa"/>
            <w:vAlign w:val="center"/>
          </w:tcPr>
          <w:p w:rsidR="00C10CF9" w:rsidRPr="00776ABE" w:rsidP="00776ABE" w14:paraId="599EAFD7" w14:textId="5139D9B6">
            <w:pPr>
              <w:autoSpaceDE w:val="0"/>
              <w:autoSpaceDN w:val="0"/>
              <w:ind w:right="96"/>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168,529</w:t>
            </w:r>
          </w:p>
        </w:tc>
        <w:tc>
          <w:tcPr>
            <w:tcW w:w="1260" w:type="dxa"/>
            <w:vAlign w:val="center"/>
          </w:tcPr>
          <w:p w:rsidR="00C10CF9" w:rsidRPr="00776ABE" w:rsidP="00776ABE" w14:paraId="37CCBE92" w14:textId="3361EE10">
            <w:pPr>
              <w:autoSpaceDE w:val="0"/>
              <w:autoSpaceDN w:val="0"/>
              <w:ind w:right="94"/>
              <w:jc w:val="right"/>
              <w:rPr>
                <w:rFonts w:asciiTheme="minorHAnsi" w:hAnsiTheme="minorHAnsi" w:cstheme="minorHAnsi"/>
                <w:spacing w:val="-5"/>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44B7BD5B" w14:textId="4EF6B893">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57E82F7D" w14:textId="6A13B44B">
            <w:pPr>
              <w:autoSpaceDE w:val="0"/>
              <w:autoSpaceDN w:val="0"/>
              <w:ind w:right="94"/>
              <w:jc w:val="right"/>
              <w:rPr>
                <w:rFonts w:asciiTheme="minorHAnsi" w:hAnsiTheme="minorHAnsi" w:cstheme="minorHAnsi"/>
                <w:spacing w:val="-2"/>
                <w:sz w:val="21"/>
                <w:szCs w:val="21"/>
              </w:rPr>
            </w:pPr>
            <w:r w:rsidRPr="00776ABE">
              <w:rPr>
                <w:rFonts w:asciiTheme="minorHAnsi" w:hAnsiTheme="minorHAnsi" w:cstheme="minorHAnsi"/>
                <w:color w:val="000000"/>
                <w:sz w:val="21"/>
                <w:szCs w:val="21"/>
              </w:rPr>
              <w:t>$9,750,261</w:t>
            </w:r>
          </w:p>
        </w:tc>
      </w:tr>
      <w:tr w14:paraId="2CDC36BA" w14:textId="77777777" w:rsidTr="000B2113">
        <w:tblPrEx>
          <w:tblW w:w="14040" w:type="dxa"/>
          <w:jc w:val="center"/>
          <w:tblLayout w:type="fixed"/>
          <w:tblCellMar>
            <w:left w:w="0" w:type="dxa"/>
            <w:right w:w="0" w:type="dxa"/>
          </w:tblCellMar>
          <w:tblLook w:val="01E0"/>
        </w:tblPrEx>
        <w:trPr>
          <w:trHeight w:val="98"/>
          <w:jc w:val="center"/>
        </w:trPr>
        <w:tc>
          <w:tcPr>
            <w:tcW w:w="1454" w:type="dxa"/>
            <w:tcBorders>
              <w:bottom w:val="single" w:sz="4" w:space="0" w:color="000000"/>
            </w:tcBorders>
            <w:vAlign w:val="center"/>
          </w:tcPr>
          <w:p w:rsidR="00C10CF9" w:rsidRPr="00C75F1C" w:rsidP="00C10CF9" w14:paraId="62D77139" w14:textId="72C1CBE5">
            <w:pPr>
              <w:autoSpaceDE w:val="0"/>
              <w:autoSpaceDN w:val="0"/>
              <w:ind w:left="107" w:right="160"/>
              <w:rPr>
                <w:rFonts w:asciiTheme="minorHAnsi" w:hAnsiTheme="minorHAnsi" w:cstheme="minorHAnsi"/>
                <w:sz w:val="22"/>
                <w:szCs w:val="22"/>
              </w:rPr>
            </w:pPr>
            <w:r w:rsidRPr="00C75F1C">
              <w:rPr>
                <w:rFonts w:asciiTheme="minorHAnsi" w:hAnsiTheme="minorHAnsi" w:cstheme="minorHAnsi"/>
                <w:sz w:val="22"/>
                <w:szCs w:val="22"/>
              </w:rPr>
              <w:t>Final Processors</w:t>
            </w:r>
          </w:p>
        </w:tc>
        <w:tc>
          <w:tcPr>
            <w:tcW w:w="2236" w:type="dxa"/>
            <w:vAlign w:val="center"/>
          </w:tcPr>
          <w:p w:rsidR="00C10CF9" w:rsidRPr="00776ABE" w:rsidP="00C10CF9" w14:paraId="7E1F7AD5" w14:textId="493E795B">
            <w:pPr>
              <w:pStyle w:val="TableParagraph"/>
              <w:widowControl/>
              <w:spacing w:before="0"/>
              <w:ind w:left="107"/>
              <w:jc w:val="left"/>
              <w:rPr>
                <w:rFonts w:asciiTheme="minorHAnsi" w:hAnsiTheme="minorHAnsi" w:cstheme="minorHAnsi"/>
                <w:sz w:val="21"/>
                <w:szCs w:val="21"/>
              </w:rPr>
            </w:pPr>
            <w:r w:rsidRPr="00776ABE">
              <w:rPr>
                <w:rFonts w:asciiTheme="minorHAnsi" w:hAnsiTheme="minorHAnsi" w:cstheme="minorHAnsi"/>
                <w:sz w:val="21"/>
                <w:szCs w:val="21"/>
              </w:rPr>
              <w:t>Maintain record of cylinder evacuation certification statement</w:t>
            </w:r>
          </w:p>
        </w:tc>
        <w:tc>
          <w:tcPr>
            <w:tcW w:w="1260" w:type="dxa"/>
            <w:vMerge/>
            <w:vAlign w:val="center"/>
          </w:tcPr>
          <w:p w:rsidR="00C10CF9" w:rsidRPr="00776ABE" w:rsidP="00C10CF9" w14:paraId="18B8497F" w14:textId="77777777">
            <w:pPr>
              <w:autoSpaceDE w:val="0"/>
              <w:autoSpaceDN w:val="0"/>
              <w:spacing w:before="43"/>
              <w:ind w:left="110"/>
              <w:rPr>
                <w:rFonts w:asciiTheme="minorHAnsi" w:hAnsiTheme="minorHAnsi" w:cstheme="minorHAnsi"/>
                <w:sz w:val="21"/>
                <w:szCs w:val="21"/>
              </w:rPr>
            </w:pPr>
          </w:p>
        </w:tc>
        <w:tc>
          <w:tcPr>
            <w:tcW w:w="900" w:type="dxa"/>
            <w:vAlign w:val="center"/>
          </w:tcPr>
          <w:p w:rsidR="00C10CF9" w:rsidRPr="00776ABE" w:rsidP="00776ABE" w14:paraId="70E85A63" w14:textId="2C2E77C5">
            <w:pPr>
              <w:autoSpaceDE w:val="0"/>
              <w:autoSpaceDN w:val="0"/>
              <w:ind w:right="95"/>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1CE06C39" w14:textId="0DB59C6F">
            <w:pPr>
              <w:autoSpaceDE w:val="0"/>
              <w:autoSpaceDN w:val="0"/>
              <w:ind w:right="95"/>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w:t>
            </w:r>
          </w:p>
        </w:tc>
        <w:tc>
          <w:tcPr>
            <w:tcW w:w="810" w:type="dxa"/>
            <w:vAlign w:val="center"/>
          </w:tcPr>
          <w:p w:rsidR="00C10CF9" w:rsidRPr="00776ABE" w:rsidP="00776ABE" w14:paraId="68A47BAE" w14:textId="096EBB95">
            <w:pPr>
              <w:autoSpaceDE w:val="0"/>
              <w:autoSpaceDN w:val="0"/>
              <w:ind w:right="95"/>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1,611</w:t>
            </w:r>
          </w:p>
        </w:tc>
        <w:tc>
          <w:tcPr>
            <w:tcW w:w="1080" w:type="dxa"/>
            <w:vAlign w:val="center"/>
          </w:tcPr>
          <w:p w:rsidR="00C10CF9" w:rsidRPr="00776ABE" w:rsidP="00776ABE" w14:paraId="0929AC2A" w14:textId="56ADEC91">
            <w:pPr>
              <w:autoSpaceDE w:val="0"/>
              <w:autoSpaceDN w:val="0"/>
              <w:ind w:right="95"/>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w:t>
            </w:r>
          </w:p>
        </w:tc>
        <w:tc>
          <w:tcPr>
            <w:tcW w:w="1080" w:type="dxa"/>
            <w:vAlign w:val="center"/>
          </w:tcPr>
          <w:p w:rsidR="00C10CF9" w:rsidRPr="00776ABE" w:rsidP="00776ABE" w14:paraId="1EBE7497" w14:textId="2341A051">
            <w:pPr>
              <w:autoSpaceDE w:val="0"/>
              <w:autoSpaceDN w:val="0"/>
              <w:ind w:right="97"/>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w:t>
            </w:r>
          </w:p>
        </w:tc>
        <w:tc>
          <w:tcPr>
            <w:tcW w:w="990" w:type="dxa"/>
            <w:vAlign w:val="center"/>
          </w:tcPr>
          <w:p w:rsidR="00C10CF9" w:rsidRPr="00776ABE" w:rsidP="00776ABE" w14:paraId="0B8B9A94" w14:textId="26157CC8">
            <w:pPr>
              <w:autoSpaceDE w:val="0"/>
              <w:autoSpaceDN w:val="0"/>
              <w:ind w:right="96"/>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5,618</w:t>
            </w:r>
          </w:p>
        </w:tc>
        <w:tc>
          <w:tcPr>
            <w:tcW w:w="1260" w:type="dxa"/>
            <w:vAlign w:val="center"/>
          </w:tcPr>
          <w:p w:rsidR="00C10CF9" w:rsidRPr="00776ABE" w:rsidP="00776ABE" w14:paraId="05B5CB74" w14:textId="2160B909">
            <w:pPr>
              <w:autoSpaceDE w:val="0"/>
              <w:autoSpaceDN w:val="0"/>
              <w:ind w:right="94"/>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2A4AD0A6" w14:textId="16A74079">
            <w:pPr>
              <w:autoSpaceDE w:val="0"/>
              <w:autoSpaceDN w:val="0"/>
              <w:ind w:right="94"/>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$0</w:t>
            </w:r>
          </w:p>
        </w:tc>
        <w:tc>
          <w:tcPr>
            <w:tcW w:w="1080" w:type="dxa"/>
            <w:vAlign w:val="center"/>
          </w:tcPr>
          <w:p w:rsidR="00C10CF9" w:rsidRPr="00776ABE" w:rsidP="00776ABE" w14:paraId="133329ED" w14:textId="29613042">
            <w:pPr>
              <w:autoSpaceDE w:val="0"/>
              <w:autoSpaceDN w:val="0"/>
              <w:ind w:right="94"/>
              <w:jc w:val="right"/>
              <w:rPr>
                <w:rFonts w:asciiTheme="minorHAnsi" w:hAnsiTheme="minorHAnsi" w:cstheme="minorHAnsi"/>
                <w:color w:val="000000"/>
                <w:sz w:val="21"/>
                <w:szCs w:val="21"/>
              </w:rPr>
            </w:pPr>
            <w:r w:rsidRPr="00776ABE">
              <w:rPr>
                <w:rFonts w:asciiTheme="minorHAnsi" w:hAnsiTheme="minorHAnsi" w:cstheme="minorHAnsi"/>
                <w:color w:val="000000"/>
                <w:sz w:val="21"/>
                <w:szCs w:val="21"/>
              </w:rPr>
              <w:t>$603,891</w:t>
            </w:r>
          </w:p>
        </w:tc>
      </w:tr>
    </w:tbl>
    <w:p w:rsidR="002256CB" w:rsidRPr="00C75F1C" w:rsidP="002D3229" w14:paraId="148020AF" w14:textId="14064767">
      <w:pPr>
        <w:pStyle w:val="BodyText"/>
        <w:keepNext/>
        <w:widowControl/>
        <w:ind w:right="14"/>
        <w:rPr>
          <w:rFonts w:asciiTheme="minorHAnsi" w:hAnsiTheme="minorHAnsi" w:cstheme="minorHAnsi"/>
          <w:b/>
          <w:bCs/>
          <w:sz w:val="22"/>
          <w:szCs w:val="22"/>
        </w:rPr>
        <w:sectPr w:rsidSect="00504492">
          <w:headerReference w:type="default" r:id="rId12"/>
          <w:footerReference w:type="even" r:id="rId13"/>
          <w:footerReference w:type="default" r:id="rId14"/>
          <w:pgSz w:w="15840" w:h="12240" w:orient="landscape" w:code="1"/>
          <w:pgMar w:top="1440" w:right="720" w:bottom="1440" w:left="1440" w:header="720" w:footer="720" w:gutter="0"/>
          <w:cols w:space="720"/>
          <w:docGrid w:linePitch="360"/>
        </w:sectPr>
      </w:pPr>
    </w:p>
    <w:p w:rsidR="00896EFB" w:rsidRPr="00C75F1C" w:rsidP="00D03BCD" w14:paraId="19845B4D" w14:textId="680F1A23">
      <w:pPr>
        <w:pStyle w:val="Heading2"/>
        <w:numPr>
          <w:ilvl w:val="0"/>
          <w:numId w:val="2"/>
        </w:numPr>
        <w:rPr>
          <w:rFonts w:asciiTheme="minorHAnsi" w:hAnsiTheme="minorHAnsi" w:cstheme="minorHAnsi"/>
          <w:sz w:val="22"/>
          <w:szCs w:val="22"/>
        </w:rPr>
      </w:pPr>
      <w:r w:rsidRPr="00C75F1C">
        <w:rPr>
          <w:rFonts w:asciiTheme="minorHAnsi" w:hAnsiTheme="minorHAnsi" w:cstheme="minorHAnsi"/>
          <w:sz w:val="22"/>
          <w:szCs w:val="22"/>
        </w:rPr>
        <w:t>Bottom Line Respondent Burden Hours and Cost Tables</w:t>
      </w:r>
    </w:p>
    <w:p w:rsidR="00CA18CC" w:rsidRPr="00C75F1C" w:rsidP="002D3229" w14:paraId="0FCAA918" w14:textId="77FB2F72">
      <w:pPr>
        <w:pStyle w:val="BodyText"/>
        <w:widowControl/>
        <w:rPr>
          <w:rFonts w:asciiTheme="minorHAnsi" w:hAnsiTheme="minorHAnsi" w:cstheme="minorHAnsi"/>
          <w:sz w:val="22"/>
          <w:szCs w:val="22"/>
        </w:rPr>
      </w:pPr>
      <w:r w:rsidRPr="00C75F1C">
        <w:rPr>
          <w:rFonts w:asciiTheme="minorHAnsi" w:hAnsiTheme="minorHAnsi" w:cstheme="minorHAnsi"/>
          <w:sz w:val="22"/>
          <w:szCs w:val="22"/>
        </w:rPr>
        <w:t xml:space="preserve">As shown in </w:t>
      </w:r>
      <w:r w:rsidRPr="00C75F1C" w:rsidR="00E90D39">
        <w:rPr>
          <w:rFonts w:asciiTheme="minorHAnsi" w:hAnsiTheme="minorHAnsi" w:cstheme="minorHAnsi"/>
          <w:sz w:val="22"/>
          <w:szCs w:val="22"/>
        </w:rPr>
        <w:fldChar w:fldCharType="begin"/>
      </w:r>
      <w:r w:rsidRPr="00C75F1C" w:rsidR="00E90D39">
        <w:rPr>
          <w:rFonts w:asciiTheme="minorHAnsi" w:hAnsiTheme="minorHAnsi" w:cstheme="minorHAnsi"/>
          <w:sz w:val="22"/>
          <w:szCs w:val="22"/>
        </w:rPr>
        <w:instrText xml:space="preserve"> REF _Ref152250591 \h  \* MERGEFORMAT </w:instrText>
      </w:r>
      <w:r w:rsidRPr="00C75F1C" w:rsidR="00E90D39">
        <w:rPr>
          <w:rFonts w:asciiTheme="minorHAnsi" w:hAnsiTheme="minorHAnsi" w:cstheme="minorHAnsi"/>
          <w:sz w:val="22"/>
          <w:szCs w:val="22"/>
        </w:rPr>
        <w:fldChar w:fldCharType="separate"/>
      </w:r>
      <w:r w:rsidRPr="00C75F1C" w:rsidR="00E90D39">
        <w:rPr>
          <w:rFonts w:asciiTheme="minorHAnsi" w:hAnsiTheme="minorHAnsi" w:cstheme="minorHAnsi"/>
          <w:sz w:val="22"/>
          <w:szCs w:val="22"/>
        </w:rPr>
        <w:t>Table IV</w:t>
      </w:r>
      <w:r w:rsidRPr="00C75F1C" w:rsidR="00E90D39">
        <w:rPr>
          <w:rFonts w:asciiTheme="minorHAnsi" w:hAnsiTheme="minorHAnsi" w:cstheme="minorHAnsi"/>
          <w:sz w:val="22"/>
          <w:szCs w:val="22"/>
        </w:rPr>
        <w:fldChar w:fldCharType="end"/>
      </w:r>
      <w:r w:rsidRPr="00C75F1C">
        <w:rPr>
          <w:rFonts w:asciiTheme="minorHAnsi" w:hAnsiTheme="minorHAnsi" w:cstheme="minorHAnsi"/>
          <w:sz w:val="22"/>
          <w:szCs w:val="22"/>
        </w:rPr>
        <w:t xml:space="preserve">, EPA estimates the </w:t>
      </w:r>
      <w:r w:rsidRPr="00C75F1C">
        <w:rPr>
          <w:rFonts w:asciiTheme="minorHAnsi" w:hAnsiTheme="minorHAnsi" w:cstheme="minorHAnsi"/>
          <w:sz w:val="22"/>
          <w:szCs w:val="22"/>
        </w:rPr>
        <w:t>total</w:t>
      </w:r>
      <w:r w:rsidRPr="00C75F1C">
        <w:rPr>
          <w:rFonts w:asciiTheme="minorHAnsi" w:hAnsiTheme="minorHAnsi" w:cstheme="minorHAnsi"/>
          <w:sz w:val="22"/>
          <w:szCs w:val="22"/>
        </w:rPr>
        <w:t xml:space="preserve"> annual hour and cost burden to all respondents to equal </w:t>
      </w:r>
      <w:r w:rsidRPr="00C75F1C" w:rsidR="00353D94">
        <w:rPr>
          <w:rFonts w:asciiTheme="minorHAnsi" w:hAnsiTheme="minorHAnsi" w:cstheme="minorHAnsi"/>
          <w:sz w:val="22"/>
          <w:szCs w:val="22"/>
        </w:rPr>
        <w:t>222,268</w:t>
      </w:r>
      <w:r w:rsidRPr="00C75F1C" w:rsidR="00842E42">
        <w:rPr>
          <w:rFonts w:asciiTheme="minorHAnsi" w:hAnsiTheme="minorHAnsi" w:cstheme="minorHAnsi"/>
          <w:sz w:val="22"/>
          <w:szCs w:val="22"/>
        </w:rPr>
        <w:t xml:space="preserve"> </w:t>
      </w:r>
      <w:r w:rsidRPr="00C75F1C" w:rsidR="004A3AEB">
        <w:rPr>
          <w:rFonts w:asciiTheme="minorHAnsi" w:hAnsiTheme="minorHAnsi" w:cstheme="minorHAnsi"/>
          <w:sz w:val="22"/>
          <w:szCs w:val="22"/>
        </w:rPr>
        <w:t>hours and $</w:t>
      </w:r>
      <w:r w:rsidRPr="00C75F1C" w:rsidR="00353D94">
        <w:rPr>
          <w:rFonts w:asciiTheme="minorHAnsi" w:hAnsiTheme="minorHAnsi" w:cstheme="minorHAnsi"/>
          <w:sz w:val="22"/>
          <w:szCs w:val="22"/>
        </w:rPr>
        <w:t>17,069,893</w:t>
      </w:r>
      <w:r w:rsidRPr="00C75F1C">
        <w:rPr>
          <w:rFonts w:asciiTheme="minorHAnsi" w:hAnsiTheme="minorHAnsi" w:cstheme="minorHAnsi"/>
          <w:sz w:val="22"/>
          <w:szCs w:val="22"/>
        </w:rPr>
        <w:t>.</w:t>
      </w:r>
    </w:p>
    <w:p w:rsidR="00CA18CC" w:rsidRPr="00C75F1C" w:rsidP="002D3229" w14:paraId="10B272D5" w14:textId="331AF226">
      <w:pPr>
        <w:pStyle w:val="BodyText"/>
        <w:widowControl/>
        <w:rPr>
          <w:rFonts w:asciiTheme="minorHAnsi" w:hAnsiTheme="minorHAnsi" w:cstheme="minorHAnsi"/>
          <w:b/>
          <w:sz w:val="22"/>
          <w:szCs w:val="22"/>
        </w:rPr>
      </w:pPr>
      <w:bookmarkStart w:id="27" w:name="_Ref152250591"/>
      <w:r w:rsidRPr="00C75F1C">
        <w:rPr>
          <w:rFonts w:asciiTheme="minorHAnsi" w:hAnsiTheme="minorHAnsi" w:cstheme="minorHAnsi"/>
          <w:b/>
          <w:sz w:val="22"/>
          <w:szCs w:val="22"/>
        </w:rPr>
        <w:t xml:space="preserve">Table </w:t>
      </w:r>
      <w:r w:rsidRPr="00C75F1C" w:rsidR="00760129">
        <w:rPr>
          <w:rFonts w:asciiTheme="minorHAnsi" w:hAnsiTheme="minorHAnsi" w:cstheme="minorHAnsi"/>
          <w:b/>
          <w:sz w:val="22"/>
          <w:szCs w:val="22"/>
        </w:rPr>
        <w:fldChar w:fldCharType="begin"/>
      </w:r>
      <w:r w:rsidRPr="00C75F1C" w:rsidR="00760129">
        <w:rPr>
          <w:rFonts w:asciiTheme="minorHAnsi" w:hAnsiTheme="minorHAnsi" w:cstheme="minorHAnsi"/>
          <w:b/>
          <w:sz w:val="22"/>
          <w:szCs w:val="22"/>
        </w:rPr>
        <w:instrText xml:space="preserve"> SEQ Table \* ROMAN </w:instrText>
      </w:r>
      <w:r w:rsidRPr="00C75F1C" w:rsidR="00760129">
        <w:rPr>
          <w:rFonts w:asciiTheme="minorHAnsi" w:hAnsiTheme="minorHAnsi" w:cstheme="minorHAnsi"/>
          <w:b/>
          <w:sz w:val="22"/>
          <w:szCs w:val="22"/>
        </w:rPr>
        <w:fldChar w:fldCharType="separate"/>
      </w:r>
      <w:r w:rsidRPr="00C75F1C" w:rsidR="00857F5D">
        <w:rPr>
          <w:rFonts w:asciiTheme="minorHAnsi" w:hAnsiTheme="minorHAnsi" w:cstheme="minorHAnsi"/>
          <w:b/>
          <w:noProof/>
          <w:sz w:val="22"/>
          <w:szCs w:val="22"/>
        </w:rPr>
        <w:t>IV</w:t>
      </w:r>
      <w:r w:rsidRPr="00C75F1C" w:rsidR="00760129">
        <w:rPr>
          <w:rFonts w:asciiTheme="minorHAnsi" w:hAnsiTheme="minorHAnsi" w:cstheme="minorHAnsi"/>
          <w:b/>
          <w:sz w:val="22"/>
          <w:szCs w:val="22"/>
        </w:rPr>
        <w:fldChar w:fldCharType="end"/>
      </w:r>
      <w:bookmarkEnd w:id="27"/>
      <w:r w:rsidRPr="00C75F1C">
        <w:rPr>
          <w:rFonts w:asciiTheme="minorHAnsi" w:hAnsiTheme="minorHAnsi" w:cstheme="minorHAnsi"/>
          <w:b/>
          <w:sz w:val="22"/>
          <w:szCs w:val="22"/>
        </w:rPr>
        <w:t>. Respondent Burden Summary Table</w:t>
      </w:r>
    </w:p>
    <w:tbl>
      <w:tblPr>
        <w:tblW w:w="9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0"/>
        <w:gridCol w:w="1750"/>
        <w:gridCol w:w="1620"/>
        <w:gridCol w:w="1975"/>
      </w:tblGrid>
      <w:tr w14:paraId="674D31C2" w14:textId="77777777" w:rsidTr="00F836DD">
        <w:tblPrEx>
          <w:tblW w:w="9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4140" w:type="dxa"/>
            <w:shd w:val="clear" w:color="auto" w:fill="D9D9D9"/>
          </w:tcPr>
          <w:p w:rsidR="00567431" w:rsidRPr="00C75F1C" w:rsidP="000B78D9" w14:paraId="4EEC5A5C" w14:textId="77777777">
            <w:pPr>
              <w:autoSpaceDE w:val="0"/>
              <w:autoSpaceDN w:val="0"/>
              <w:spacing w:before="132"/>
              <w:ind w:left="7"/>
              <w:jc w:val="center"/>
              <w:rPr>
                <w:rFonts w:asciiTheme="minorHAnsi" w:hAnsiTheme="minorHAnsi" w:cstheme="minorHAnsi"/>
                <w:b/>
                <w:sz w:val="22"/>
                <w:szCs w:val="22"/>
              </w:rPr>
            </w:pPr>
            <w:r w:rsidRPr="00C75F1C">
              <w:rPr>
                <w:rFonts w:asciiTheme="minorHAnsi" w:hAnsiTheme="minorHAnsi" w:cstheme="minorHAnsi"/>
                <w:b/>
                <w:spacing w:val="-4"/>
                <w:sz w:val="22"/>
                <w:szCs w:val="22"/>
              </w:rPr>
              <w:t>Year</w:t>
            </w:r>
          </w:p>
        </w:tc>
        <w:tc>
          <w:tcPr>
            <w:tcW w:w="1750" w:type="dxa"/>
            <w:shd w:val="clear" w:color="auto" w:fill="D9D9D9"/>
          </w:tcPr>
          <w:p w:rsidR="00567431" w:rsidRPr="00C75F1C" w:rsidP="000B78D9" w14:paraId="5C5356AF" w14:textId="77777777">
            <w:pPr>
              <w:autoSpaceDE w:val="0"/>
              <w:autoSpaceDN w:val="0"/>
              <w:spacing w:before="23" w:line="235" w:lineRule="auto"/>
              <w:ind w:left="369" w:firstLine="211"/>
              <w:rPr>
                <w:rFonts w:asciiTheme="minorHAnsi" w:hAnsiTheme="minorHAnsi" w:cstheme="minorHAnsi"/>
                <w:b/>
                <w:sz w:val="22"/>
                <w:szCs w:val="22"/>
              </w:rPr>
            </w:pPr>
            <w:r w:rsidRPr="00C75F1C">
              <w:rPr>
                <w:rFonts w:asciiTheme="minorHAnsi" w:hAnsiTheme="minorHAnsi" w:cstheme="minorHAnsi"/>
                <w:b/>
                <w:spacing w:val="-2"/>
                <w:sz w:val="22"/>
                <w:szCs w:val="22"/>
              </w:rPr>
              <w:t>Total Responses</w:t>
            </w:r>
          </w:p>
        </w:tc>
        <w:tc>
          <w:tcPr>
            <w:tcW w:w="1620" w:type="dxa"/>
            <w:shd w:val="clear" w:color="auto" w:fill="D9D9D9"/>
          </w:tcPr>
          <w:p w:rsidR="00567431" w:rsidRPr="00C75F1C" w:rsidP="000B78D9" w14:paraId="04315A8F" w14:textId="77777777">
            <w:pPr>
              <w:autoSpaceDE w:val="0"/>
              <w:autoSpaceDN w:val="0"/>
              <w:spacing w:before="132"/>
              <w:ind w:left="20" w:right="10"/>
              <w:jc w:val="center"/>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4"/>
                <w:sz w:val="22"/>
                <w:szCs w:val="22"/>
              </w:rPr>
              <w:t xml:space="preserve"> </w:t>
            </w:r>
            <w:r w:rsidRPr="00C75F1C">
              <w:rPr>
                <w:rFonts w:asciiTheme="minorHAnsi" w:hAnsiTheme="minorHAnsi" w:cstheme="minorHAnsi"/>
                <w:b/>
                <w:spacing w:val="-2"/>
                <w:sz w:val="22"/>
                <w:szCs w:val="22"/>
              </w:rPr>
              <w:t>Hours</w:t>
            </w:r>
          </w:p>
        </w:tc>
        <w:tc>
          <w:tcPr>
            <w:tcW w:w="1975" w:type="dxa"/>
            <w:shd w:val="clear" w:color="auto" w:fill="D9D9D9"/>
          </w:tcPr>
          <w:p w:rsidR="00567431" w:rsidRPr="00C75F1C" w:rsidP="000B78D9" w14:paraId="746BD166" w14:textId="77777777">
            <w:pPr>
              <w:autoSpaceDE w:val="0"/>
              <w:autoSpaceDN w:val="0"/>
              <w:spacing w:before="132"/>
              <w:ind w:left="55" w:right="47"/>
              <w:jc w:val="center"/>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5"/>
                <w:sz w:val="22"/>
                <w:szCs w:val="22"/>
              </w:rPr>
              <w:t xml:space="preserve"> </w:t>
            </w:r>
            <w:r w:rsidRPr="00C75F1C">
              <w:rPr>
                <w:rFonts w:asciiTheme="minorHAnsi" w:hAnsiTheme="minorHAnsi" w:cstheme="minorHAnsi"/>
                <w:b/>
                <w:sz w:val="22"/>
                <w:szCs w:val="22"/>
              </w:rPr>
              <w:t>Labor</w:t>
            </w:r>
            <w:r w:rsidRPr="00C75F1C">
              <w:rPr>
                <w:rFonts w:asciiTheme="minorHAnsi" w:hAnsiTheme="minorHAnsi" w:cstheme="minorHAnsi"/>
                <w:b/>
                <w:spacing w:val="-4"/>
                <w:sz w:val="22"/>
                <w:szCs w:val="22"/>
              </w:rPr>
              <w:t xml:space="preserve"> </w:t>
            </w:r>
            <w:r w:rsidRPr="00C75F1C">
              <w:rPr>
                <w:rFonts w:asciiTheme="minorHAnsi" w:hAnsiTheme="minorHAnsi" w:cstheme="minorHAnsi"/>
                <w:b/>
                <w:spacing w:val="-2"/>
                <w:sz w:val="22"/>
                <w:szCs w:val="22"/>
              </w:rPr>
              <w:t>Costs</w:t>
            </w:r>
          </w:p>
        </w:tc>
      </w:tr>
      <w:tr w14:paraId="6534D116" w14:textId="77777777" w:rsidTr="00DE1987">
        <w:tblPrEx>
          <w:tblW w:w="9485" w:type="dxa"/>
          <w:tblInd w:w="-5" w:type="dxa"/>
          <w:tblLayout w:type="fixed"/>
          <w:tblCellMar>
            <w:left w:w="0" w:type="dxa"/>
            <w:right w:w="0" w:type="dxa"/>
          </w:tblCellMar>
          <w:tblLook w:val="01E0"/>
        </w:tblPrEx>
        <w:trPr>
          <w:trHeight w:val="287"/>
        </w:trPr>
        <w:tc>
          <w:tcPr>
            <w:tcW w:w="4140" w:type="dxa"/>
          </w:tcPr>
          <w:p w:rsidR="00FF26B6" w:rsidRPr="00C75F1C" w:rsidP="00FF26B6" w14:paraId="177ADB7C" w14:textId="77777777">
            <w:pPr>
              <w:autoSpaceDE w:val="0"/>
              <w:autoSpaceDN w:val="0"/>
              <w:spacing w:before="29"/>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1</w:t>
            </w:r>
          </w:p>
        </w:tc>
        <w:tc>
          <w:tcPr>
            <w:tcW w:w="1750" w:type="dxa"/>
            <w:vAlign w:val="center"/>
          </w:tcPr>
          <w:p w:rsidR="00FF26B6" w:rsidRPr="00C75F1C" w:rsidP="00FF26B6" w14:paraId="5F42EF20" w14:textId="0D3A9DDC">
            <w:pPr>
              <w:autoSpaceDE w:val="0"/>
              <w:autoSpaceDN w:val="0"/>
              <w:ind w:left="20" w:right="11"/>
              <w:jc w:val="center"/>
              <w:rPr>
                <w:rFonts w:asciiTheme="minorHAnsi" w:hAnsiTheme="minorHAnsi" w:cstheme="minorHAnsi"/>
                <w:sz w:val="22"/>
                <w:szCs w:val="22"/>
              </w:rPr>
            </w:pPr>
            <w:r w:rsidRPr="00C75F1C">
              <w:rPr>
                <w:rFonts w:asciiTheme="minorHAnsi" w:hAnsiTheme="minorHAnsi" w:cstheme="minorHAnsi"/>
                <w:color w:val="000000"/>
                <w:sz w:val="22"/>
                <w:szCs w:val="22"/>
              </w:rPr>
              <w:t>4,445,381</w:t>
            </w:r>
          </w:p>
        </w:tc>
        <w:tc>
          <w:tcPr>
            <w:tcW w:w="1620" w:type="dxa"/>
            <w:vAlign w:val="center"/>
          </w:tcPr>
          <w:p w:rsidR="00FF26B6" w:rsidRPr="00C75F1C" w:rsidP="00FF26B6" w14:paraId="25DC789E" w14:textId="0E25FD2E">
            <w:pPr>
              <w:autoSpaceDE w:val="0"/>
              <w:autoSpaceDN w:val="0"/>
              <w:ind w:left="20" w:right="5"/>
              <w:jc w:val="center"/>
              <w:rPr>
                <w:rFonts w:asciiTheme="minorHAnsi" w:hAnsiTheme="minorHAnsi" w:cstheme="minorHAnsi"/>
                <w:sz w:val="22"/>
                <w:szCs w:val="22"/>
              </w:rPr>
            </w:pPr>
            <w:r w:rsidRPr="00C75F1C">
              <w:rPr>
                <w:rFonts w:asciiTheme="minorHAnsi" w:hAnsiTheme="minorHAnsi" w:cstheme="minorHAnsi"/>
                <w:color w:val="000000"/>
                <w:sz w:val="22"/>
                <w:szCs w:val="22"/>
              </w:rPr>
              <w:t>141,372</w:t>
            </w:r>
          </w:p>
        </w:tc>
        <w:tc>
          <w:tcPr>
            <w:tcW w:w="1975" w:type="dxa"/>
            <w:vAlign w:val="center"/>
          </w:tcPr>
          <w:p w:rsidR="00FF26B6" w:rsidRPr="00C75F1C" w:rsidP="00FF26B6" w14:paraId="160BFEA6" w14:textId="7A582218">
            <w:pPr>
              <w:autoSpaceDE w:val="0"/>
              <w:autoSpaceDN w:val="0"/>
              <w:ind w:left="20" w:right="5"/>
              <w:jc w:val="center"/>
              <w:rPr>
                <w:rFonts w:asciiTheme="minorHAnsi" w:hAnsiTheme="minorHAnsi" w:cstheme="minorHAnsi"/>
                <w:color w:val="000000"/>
                <w:sz w:val="22"/>
                <w:szCs w:val="22"/>
              </w:rPr>
            </w:pPr>
            <w:r w:rsidRPr="00C75F1C">
              <w:rPr>
                <w:rFonts w:asciiTheme="minorHAnsi" w:hAnsiTheme="minorHAnsi" w:cstheme="minorHAnsi"/>
                <w:color w:val="000000"/>
                <w:sz w:val="22"/>
                <w:szCs w:val="22"/>
              </w:rPr>
              <w:t>$12,155,355</w:t>
            </w:r>
          </w:p>
        </w:tc>
      </w:tr>
      <w:tr w14:paraId="5ED22216" w14:textId="77777777" w:rsidTr="00DE1987">
        <w:tblPrEx>
          <w:tblW w:w="9485" w:type="dxa"/>
          <w:tblInd w:w="-5" w:type="dxa"/>
          <w:tblLayout w:type="fixed"/>
          <w:tblCellMar>
            <w:left w:w="0" w:type="dxa"/>
            <w:right w:w="0" w:type="dxa"/>
          </w:tblCellMar>
          <w:tblLook w:val="01E0"/>
        </w:tblPrEx>
        <w:trPr>
          <w:trHeight w:val="285"/>
        </w:trPr>
        <w:tc>
          <w:tcPr>
            <w:tcW w:w="4140" w:type="dxa"/>
          </w:tcPr>
          <w:p w:rsidR="00353D94" w:rsidRPr="00C75F1C" w:rsidP="00353D94" w14:paraId="36462E55" w14:textId="77777777">
            <w:pPr>
              <w:autoSpaceDE w:val="0"/>
              <w:autoSpaceDN w:val="0"/>
              <w:spacing w:before="26"/>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2</w:t>
            </w:r>
          </w:p>
        </w:tc>
        <w:tc>
          <w:tcPr>
            <w:tcW w:w="1750" w:type="dxa"/>
            <w:vAlign w:val="center"/>
          </w:tcPr>
          <w:p w:rsidR="00353D94" w:rsidRPr="00C75F1C" w:rsidP="00353D94" w14:paraId="3D6C3797" w14:textId="29E6A4E4">
            <w:pPr>
              <w:autoSpaceDE w:val="0"/>
              <w:autoSpaceDN w:val="0"/>
              <w:ind w:left="20" w:right="10"/>
              <w:jc w:val="center"/>
              <w:rPr>
                <w:rFonts w:asciiTheme="minorHAnsi" w:hAnsiTheme="minorHAnsi" w:cstheme="minorHAnsi"/>
                <w:sz w:val="22"/>
                <w:szCs w:val="22"/>
              </w:rPr>
            </w:pPr>
            <w:r w:rsidRPr="00C75F1C">
              <w:rPr>
                <w:rFonts w:asciiTheme="minorHAnsi" w:hAnsiTheme="minorHAnsi" w:cstheme="minorHAnsi"/>
                <w:color w:val="000000"/>
                <w:sz w:val="22"/>
                <w:szCs w:val="22"/>
              </w:rPr>
              <w:t>4,810,033</w:t>
            </w:r>
          </w:p>
        </w:tc>
        <w:tc>
          <w:tcPr>
            <w:tcW w:w="1620" w:type="dxa"/>
            <w:vAlign w:val="center"/>
          </w:tcPr>
          <w:p w:rsidR="00353D94" w:rsidRPr="00C75F1C" w:rsidP="00353D94" w14:paraId="7B9D64FB" w14:textId="105087E3">
            <w:pPr>
              <w:autoSpaceDE w:val="0"/>
              <w:autoSpaceDN w:val="0"/>
              <w:ind w:left="20" w:right="5"/>
              <w:jc w:val="center"/>
              <w:rPr>
                <w:rFonts w:asciiTheme="minorHAnsi" w:hAnsiTheme="minorHAnsi" w:cstheme="minorHAnsi"/>
                <w:sz w:val="22"/>
                <w:szCs w:val="22"/>
              </w:rPr>
            </w:pPr>
            <w:r w:rsidRPr="00C75F1C">
              <w:rPr>
                <w:rFonts w:asciiTheme="minorHAnsi" w:hAnsiTheme="minorHAnsi" w:cstheme="minorHAnsi"/>
                <w:color w:val="000000"/>
                <w:sz w:val="22"/>
                <w:szCs w:val="22"/>
              </w:rPr>
              <w:t>223,029</w:t>
            </w:r>
          </w:p>
        </w:tc>
        <w:tc>
          <w:tcPr>
            <w:tcW w:w="1975" w:type="dxa"/>
            <w:vAlign w:val="center"/>
          </w:tcPr>
          <w:p w:rsidR="00353D94" w:rsidRPr="00C75F1C" w:rsidP="00353D94" w14:paraId="6037FC2D" w14:textId="66CB02A0">
            <w:pPr>
              <w:autoSpaceDE w:val="0"/>
              <w:autoSpaceDN w:val="0"/>
              <w:ind w:left="20" w:right="5"/>
              <w:jc w:val="center"/>
              <w:rPr>
                <w:rFonts w:asciiTheme="minorHAnsi" w:hAnsiTheme="minorHAnsi" w:cstheme="minorHAnsi"/>
                <w:color w:val="000000"/>
                <w:sz w:val="22"/>
                <w:szCs w:val="22"/>
              </w:rPr>
            </w:pPr>
            <w:r w:rsidRPr="00C75F1C">
              <w:rPr>
                <w:rFonts w:asciiTheme="minorHAnsi" w:hAnsiTheme="minorHAnsi" w:cstheme="minorHAnsi"/>
                <w:color w:val="000000"/>
                <w:sz w:val="22"/>
                <w:szCs w:val="22"/>
              </w:rPr>
              <w:t>$17,580,430</w:t>
            </w:r>
          </w:p>
        </w:tc>
      </w:tr>
      <w:tr w14:paraId="55EB6410" w14:textId="77777777" w:rsidTr="00DE1987">
        <w:tblPrEx>
          <w:tblW w:w="9485" w:type="dxa"/>
          <w:tblInd w:w="-5" w:type="dxa"/>
          <w:tblLayout w:type="fixed"/>
          <w:tblCellMar>
            <w:left w:w="0" w:type="dxa"/>
            <w:right w:w="0" w:type="dxa"/>
          </w:tblCellMar>
          <w:tblLook w:val="01E0"/>
        </w:tblPrEx>
        <w:trPr>
          <w:trHeight w:val="287"/>
        </w:trPr>
        <w:tc>
          <w:tcPr>
            <w:tcW w:w="4140" w:type="dxa"/>
          </w:tcPr>
          <w:p w:rsidR="00353D94" w:rsidRPr="00C75F1C" w:rsidP="00353D94" w14:paraId="3E729ABB" w14:textId="77777777">
            <w:pPr>
              <w:autoSpaceDE w:val="0"/>
              <w:autoSpaceDN w:val="0"/>
              <w:spacing w:before="29"/>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3</w:t>
            </w:r>
          </w:p>
        </w:tc>
        <w:tc>
          <w:tcPr>
            <w:tcW w:w="1750" w:type="dxa"/>
            <w:vAlign w:val="center"/>
          </w:tcPr>
          <w:p w:rsidR="00353D94" w:rsidRPr="00C75F1C" w:rsidP="00353D94" w14:paraId="4DA6D19F" w14:textId="1530A199">
            <w:pPr>
              <w:autoSpaceDE w:val="0"/>
              <w:autoSpaceDN w:val="0"/>
              <w:ind w:left="20" w:right="10"/>
              <w:jc w:val="center"/>
              <w:rPr>
                <w:rFonts w:asciiTheme="minorHAnsi" w:hAnsiTheme="minorHAnsi" w:cstheme="minorHAnsi"/>
                <w:sz w:val="22"/>
                <w:szCs w:val="22"/>
              </w:rPr>
            </w:pPr>
            <w:r w:rsidRPr="00C75F1C">
              <w:rPr>
                <w:rFonts w:asciiTheme="minorHAnsi" w:hAnsiTheme="minorHAnsi" w:cstheme="minorHAnsi"/>
                <w:color w:val="000000"/>
                <w:sz w:val="22"/>
                <w:szCs w:val="22"/>
              </w:rPr>
              <w:t>5,115,220</w:t>
            </w:r>
          </w:p>
        </w:tc>
        <w:tc>
          <w:tcPr>
            <w:tcW w:w="1620" w:type="dxa"/>
            <w:vAlign w:val="center"/>
          </w:tcPr>
          <w:p w:rsidR="00353D94" w:rsidRPr="00C75F1C" w:rsidP="00353D94" w14:paraId="13C4AADD" w14:textId="05B42C86">
            <w:pPr>
              <w:autoSpaceDE w:val="0"/>
              <w:autoSpaceDN w:val="0"/>
              <w:ind w:left="20" w:right="5"/>
              <w:jc w:val="center"/>
              <w:rPr>
                <w:rFonts w:asciiTheme="minorHAnsi" w:hAnsiTheme="minorHAnsi" w:cstheme="minorHAnsi"/>
                <w:sz w:val="22"/>
                <w:szCs w:val="22"/>
              </w:rPr>
            </w:pPr>
            <w:r w:rsidRPr="00C75F1C">
              <w:rPr>
                <w:rFonts w:asciiTheme="minorHAnsi" w:hAnsiTheme="minorHAnsi" w:cstheme="minorHAnsi"/>
                <w:color w:val="000000"/>
                <w:sz w:val="22"/>
                <w:szCs w:val="22"/>
              </w:rPr>
              <w:t>396,447</w:t>
            </w:r>
          </w:p>
        </w:tc>
        <w:tc>
          <w:tcPr>
            <w:tcW w:w="1975" w:type="dxa"/>
            <w:vAlign w:val="center"/>
          </w:tcPr>
          <w:p w:rsidR="00353D94" w:rsidRPr="00C75F1C" w:rsidP="00353D94" w14:paraId="7ADB9B8D" w14:textId="25B80E8D">
            <w:pPr>
              <w:autoSpaceDE w:val="0"/>
              <w:autoSpaceDN w:val="0"/>
              <w:ind w:left="20" w:right="5"/>
              <w:jc w:val="center"/>
              <w:rPr>
                <w:rFonts w:asciiTheme="minorHAnsi" w:hAnsiTheme="minorHAnsi" w:cstheme="minorHAnsi"/>
                <w:color w:val="000000"/>
                <w:sz w:val="22"/>
                <w:szCs w:val="22"/>
              </w:rPr>
            </w:pPr>
            <w:r w:rsidRPr="00C75F1C">
              <w:rPr>
                <w:rFonts w:asciiTheme="minorHAnsi" w:hAnsiTheme="minorHAnsi" w:cstheme="minorHAnsi"/>
                <w:color w:val="000000"/>
                <w:sz w:val="22"/>
                <w:szCs w:val="22"/>
              </w:rPr>
              <w:t>$27,869,424</w:t>
            </w:r>
          </w:p>
        </w:tc>
      </w:tr>
      <w:tr w14:paraId="4951A517" w14:textId="77777777" w:rsidTr="00633531">
        <w:tblPrEx>
          <w:tblW w:w="9485" w:type="dxa"/>
          <w:tblInd w:w="-5" w:type="dxa"/>
          <w:tblLayout w:type="fixed"/>
          <w:tblCellMar>
            <w:left w:w="0" w:type="dxa"/>
            <w:right w:w="0" w:type="dxa"/>
          </w:tblCellMar>
          <w:tblLook w:val="01E0"/>
        </w:tblPrEx>
        <w:trPr>
          <w:trHeight w:val="290"/>
        </w:trPr>
        <w:tc>
          <w:tcPr>
            <w:tcW w:w="4140" w:type="dxa"/>
            <w:shd w:val="clear" w:color="auto" w:fill="D9D9D9"/>
          </w:tcPr>
          <w:p w:rsidR="00353D94" w:rsidRPr="00C75F1C" w:rsidP="00353D94" w14:paraId="426A8CC2" w14:textId="77777777">
            <w:pPr>
              <w:autoSpaceDE w:val="0"/>
              <w:autoSpaceDN w:val="0"/>
              <w:spacing w:before="31"/>
              <w:ind w:left="112"/>
              <w:rPr>
                <w:rFonts w:asciiTheme="minorHAnsi" w:hAnsiTheme="minorHAnsi" w:cstheme="minorHAnsi"/>
                <w:b/>
                <w:sz w:val="22"/>
                <w:szCs w:val="22"/>
              </w:rPr>
            </w:pPr>
            <w:r w:rsidRPr="00C75F1C">
              <w:rPr>
                <w:rFonts w:asciiTheme="minorHAnsi" w:hAnsiTheme="minorHAnsi" w:cstheme="minorHAnsi"/>
                <w:b/>
                <w:sz w:val="22"/>
                <w:szCs w:val="22"/>
              </w:rPr>
              <w:t>Annual</w:t>
            </w:r>
            <w:r w:rsidRPr="00C75F1C">
              <w:rPr>
                <w:rFonts w:asciiTheme="minorHAnsi" w:hAnsiTheme="minorHAnsi" w:cstheme="minorHAnsi"/>
                <w:b/>
                <w:spacing w:val="-9"/>
                <w:sz w:val="22"/>
                <w:szCs w:val="22"/>
              </w:rPr>
              <w:t xml:space="preserve"> </w:t>
            </w:r>
            <w:r w:rsidRPr="00C75F1C">
              <w:rPr>
                <w:rFonts w:asciiTheme="minorHAnsi" w:hAnsiTheme="minorHAnsi" w:cstheme="minorHAnsi"/>
                <w:b/>
                <w:spacing w:val="-2"/>
                <w:sz w:val="22"/>
                <w:szCs w:val="22"/>
              </w:rPr>
              <w:t>Average</w:t>
            </w:r>
          </w:p>
        </w:tc>
        <w:tc>
          <w:tcPr>
            <w:tcW w:w="1750" w:type="dxa"/>
            <w:shd w:val="clear" w:color="auto" w:fill="D9D9D9"/>
            <w:vAlign w:val="center"/>
          </w:tcPr>
          <w:p w:rsidR="00353D94" w:rsidRPr="00C75F1C" w:rsidP="00353D94" w14:paraId="0CA6CB3E" w14:textId="2113012E">
            <w:pPr>
              <w:autoSpaceDE w:val="0"/>
              <w:autoSpaceDN w:val="0"/>
              <w:ind w:left="20" w:right="10"/>
              <w:jc w:val="center"/>
              <w:rPr>
                <w:rFonts w:asciiTheme="minorHAnsi" w:hAnsiTheme="minorHAnsi" w:cstheme="minorHAnsi"/>
                <w:b/>
                <w:bCs/>
                <w:sz w:val="22"/>
                <w:szCs w:val="22"/>
              </w:rPr>
            </w:pPr>
            <w:r w:rsidRPr="00C75F1C">
              <w:rPr>
                <w:rFonts w:asciiTheme="minorHAnsi" w:hAnsiTheme="minorHAnsi" w:cstheme="minorHAnsi"/>
                <w:b/>
                <w:bCs/>
                <w:color w:val="000000"/>
                <w:sz w:val="22"/>
                <w:szCs w:val="22"/>
              </w:rPr>
              <w:t>4,790,212</w:t>
            </w:r>
          </w:p>
        </w:tc>
        <w:tc>
          <w:tcPr>
            <w:tcW w:w="1620" w:type="dxa"/>
            <w:shd w:val="clear" w:color="auto" w:fill="D9D9D9"/>
            <w:vAlign w:val="center"/>
          </w:tcPr>
          <w:p w:rsidR="00353D94" w:rsidRPr="00C75F1C" w:rsidP="00353D94" w14:paraId="75CFB80D" w14:textId="7120FFE6">
            <w:pPr>
              <w:autoSpaceDE w:val="0"/>
              <w:autoSpaceDN w:val="0"/>
              <w:ind w:left="20" w:right="5"/>
              <w:jc w:val="center"/>
              <w:rPr>
                <w:rFonts w:asciiTheme="minorHAnsi" w:hAnsiTheme="minorHAnsi" w:cstheme="minorHAnsi"/>
                <w:b/>
                <w:bCs/>
                <w:sz w:val="22"/>
                <w:szCs w:val="22"/>
              </w:rPr>
            </w:pPr>
            <w:r w:rsidRPr="00C75F1C">
              <w:rPr>
                <w:rFonts w:asciiTheme="minorHAnsi" w:hAnsiTheme="minorHAnsi" w:cstheme="minorHAnsi"/>
                <w:b/>
                <w:bCs/>
                <w:color w:val="000000"/>
                <w:sz w:val="22"/>
                <w:szCs w:val="22"/>
              </w:rPr>
              <w:t>253,616</w:t>
            </w:r>
          </w:p>
        </w:tc>
        <w:tc>
          <w:tcPr>
            <w:tcW w:w="1975" w:type="dxa"/>
            <w:shd w:val="clear" w:color="auto" w:fill="D9D9D9"/>
            <w:vAlign w:val="center"/>
          </w:tcPr>
          <w:p w:rsidR="00353D94" w:rsidRPr="00C75F1C" w:rsidP="00353D94" w14:paraId="3CD4C335" w14:textId="75DEA600">
            <w:pPr>
              <w:autoSpaceDE w:val="0"/>
              <w:autoSpaceDN w:val="0"/>
              <w:ind w:left="20" w:right="10"/>
              <w:jc w:val="center"/>
              <w:rPr>
                <w:rFonts w:asciiTheme="minorHAnsi" w:hAnsiTheme="minorHAnsi" w:cstheme="minorHAnsi"/>
                <w:b/>
                <w:bCs/>
                <w:color w:val="000000"/>
                <w:sz w:val="22"/>
                <w:szCs w:val="22"/>
              </w:rPr>
            </w:pPr>
            <w:r w:rsidRPr="00C75F1C">
              <w:rPr>
                <w:rFonts w:asciiTheme="minorHAnsi" w:hAnsiTheme="minorHAnsi" w:cstheme="minorHAnsi"/>
                <w:b/>
                <w:bCs/>
                <w:color w:val="000000"/>
                <w:sz w:val="22"/>
                <w:szCs w:val="22"/>
              </w:rPr>
              <w:t>$19,201,737</w:t>
            </w:r>
          </w:p>
        </w:tc>
      </w:tr>
      <w:tr w14:paraId="4543197B" w14:textId="77777777" w:rsidTr="00DE1987">
        <w:tblPrEx>
          <w:tblW w:w="9485" w:type="dxa"/>
          <w:tblInd w:w="-5" w:type="dxa"/>
          <w:tblLayout w:type="fixed"/>
          <w:tblCellMar>
            <w:left w:w="0" w:type="dxa"/>
            <w:right w:w="0" w:type="dxa"/>
          </w:tblCellMar>
          <w:tblLook w:val="01E0"/>
        </w:tblPrEx>
        <w:trPr>
          <w:trHeight w:val="457"/>
        </w:trPr>
        <w:tc>
          <w:tcPr>
            <w:tcW w:w="4140" w:type="dxa"/>
          </w:tcPr>
          <w:p w:rsidR="00353D94" w:rsidRPr="00C75F1C" w:rsidP="00353D94" w14:paraId="5C373F37" w14:textId="77777777">
            <w:pPr>
              <w:autoSpaceDE w:val="0"/>
              <w:autoSpaceDN w:val="0"/>
              <w:spacing w:line="228" w:lineRule="exact"/>
              <w:ind w:left="112"/>
              <w:rPr>
                <w:rFonts w:asciiTheme="minorHAnsi" w:hAnsiTheme="minorHAnsi" w:cstheme="minorHAnsi"/>
                <w:sz w:val="22"/>
                <w:szCs w:val="22"/>
              </w:rPr>
            </w:pPr>
            <w:r w:rsidRPr="00C75F1C">
              <w:rPr>
                <w:rFonts w:asciiTheme="minorHAnsi" w:hAnsiTheme="minorHAnsi" w:cstheme="minorHAnsi"/>
                <w:sz w:val="22"/>
                <w:szCs w:val="22"/>
              </w:rPr>
              <w:t>Average</w:t>
            </w:r>
            <w:r w:rsidRPr="00C75F1C">
              <w:rPr>
                <w:rFonts w:asciiTheme="minorHAnsi" w:hAnsiTheme="minorHAnsi" w:cstheme="minorHAnsi"/>
                <w:spacing w:val="-8"/>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8"/>
                <w:sz w:val="22"/>
                <w:szCs w:val="22"/>
              </w:rPr>
              <w:t xml:space="preserve"> </w:t>
            </w:r>
            <w:r w:rsidRPr="00C75F1C">
              <w:rPr>
                <w:rFonts w:asciiTheme="minorHAnsi" w:hAnsiTheme="minorHAnsi" w:cstheme="minorHAnsi"/>
                <w:sz w:val="22"/>
                <w:szCs w:val="22"/>
              </w:rPr>
              <w:t>Avoided</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Reclaimer</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 xml:space="preserve">and </w:t>
            </w:r>
            <w:r w:rsidRPr="00C75F1C">
              <w:rPr>
                <w:rFonts w:asciiTheme="minorHAnsi" w:hAnsiTheme="minorHAnsi" w:cstheme="minorHAnsi"/>
                <w:spacing w:val="-2"/>
                <w:sz w:val="22"/>
                <w:szCs w:val="22"/>
              </w:rPr>
              <w:t>Costs</w:t>
            </w:r>
          </w:p>
        </w:tc>
        <w:tc>
          <w:tcPr>
            <w:tcW w:w="1750" w:type="dxa"/>
            <w:vAlign w:val="center"/>
          </w:tcPr>
          <w:p w:rsidR="00353D94" w:rsidRPr="00C75F1C" w:rsidP="00353D94" w14:paraId="4E811558" w14:textId="79933267">
            <w:pPr>
              <w:autoSpaceDE w:val="0"/>
              <w:autoSpaceDN w:val="0"/>
              <w:ind w:left="20" w:right="8"/>
              <w:jc w:val="center"/>
              <w:rPr>
                <w:rFonts w:asciiTheme="minorHAnsi" w:hAnsiTheme="minorHAnsi" w:cstheme="minorHAnsi"/>
                <w:sz w:val="22"/>
                <w:szCs w:val="22"/>
              </w:rPr>
            </w:pPr>
            <w:r w:rsidRPr="00C75F1C">
              <w:rPr>
                <w:rFonts w:asciiTheme="minorHAnsi" w:hAnsiTheme="minorHAnsi" w:cstheme="minorHAnsi"/>
                <w:color w:val="000000"/>
                <w:sz w:val="22"/>
                <w:szCs w:val="22"/>
              </w:rPr>
              <w:t>15,345</w:t>
            </w:r>
          </w:p>
        </w:tc>
        <w:tc>
          <w:tcPr>
            <w:tcW w:w="1620" w:type="dxa"/>
            <w:vAlign w:val="center"/>
          </w:tcPr>
          <w:p w:rsidR="00353D94" w:rsidRPr="00C75F1C" w:rsidP="00353D94" w14:paraId="491CAE2E" w14:textId="1F01828B">
            <w:pPr>
              <w:autoSpaceDE w:val="0"/>
              <w:autoSpaceDN w:val="0"/>
              <w:ind w:left="20" w:right="5"/>
              <w:jc w:val="center"/>
              <w:rPr>
                <w:rFonts w:asciiTheme="minorHAnsi" w:hAnsiTheme="minorHAnsi" w:cstheme="minorHAnsi"/>
                <w:sz w:val="22"/>
                <w:szCs w:val="22"/>
              </w:rPr>
            </w:pPr>
            <w:r w:rsidRPr="00C75F1C">
              <w:rPr>
                <w:rFonts w:asciiTheme="minorHAnsi" w:hAnsiTheme="minorHAnsi" w:cstheme="minorHAnsi"/>
                <w:color w:val="000000"/>
                <w:sz w:val="22"/>
                <w:szCs w:val="22"/>
              </w:rPr>
              <w:t>-31,348</w:t>
            </w:r>
          </w:p>
        </w:tc>
        <w:tc>
          <w:tcPr>
            <w:tcW w:w="1975" w:type="dxa"/>
            <w:vAlign w:val="center"/>
          </w:tcPr>
          <w:p w:rsidR="00353D94" w:rsidRPr="00C75F1C" w:rsidP="00353D94" w14:paraId="6C52F30D" w14:textId="686D0742">
            <w:pPr>
              <w:autoSpaceDE w:val="0"/>
              <w:autoSpaceDN w:val="0"/>
              <w:ind w:left="55" w:right="44"/>
              <w:jc w:val="center"/>
              <w:rPr>
                <w:rFonts w:asciiTheme="minorHAnsi" w:hAnsiTheme="minorHAnsi" w:cstheme="minorHAnsi"/>
                <w:sz w:val="22"/>
                <w:szCs w:val="22"/>
              </w:rPr>
            </w:pPr>
            <w:r w:rsidRPr="00C75F1C">
              <w:rPr>
                <w:rFonts w:asciiTheme="minorHAnsi" w:hAnsiTheme="minorHAnsi" w:cstheme="minorHAnsi"/>
                <w:color w:val="000000"/>
                <w:sz w:val="22"/>
                <w:szCs w:val="22"/>
              </w:rPr>
              <w:t>-$2,131,844</w:t>
            </w:r>
          </w:p>
        </w:tc>
      </w:tr>
      <w:tr w14:paraId="7F8325A9" w14:textId="77777777" w:rsidTr="00DE1987">
        <w:tblPrEx>
          <w:tblW w:w="9485" w:type="dxa"/>
          <w:tblInd w:w="-5" w:type="dxa"/>
          <w:tblLayout w:type="fixed"/>
          <w:tblCellMar>
            <w:left w:w="0" w:type="dxa"/>
            <w:right w:w="0" w:type="dxa"/>
          </w:tblCellMar>
          <w:tblLook w:val="01E0"/>
        </w:tblPrEx>
        <w:trPr>
          <w:trHeight w:val="290"/>
        </w:trPr>
        <w:tc>
          <w:tcPr>
            <w:tcW w:w="4140" w:type="dxa"/>
            <w:shd w:val="clear" w:color="auto" w:fill="D9D9D9"/>
          </w:tcPr>
          <w:p w:rsidR="00353D94" w:rsidRPr="00C75F1C" w:rsidP="00353D94" w14:paraId="3A3562EB" w14:textId="77777777">
            <w:pPr>
              <w:autoSpaceDE w:val="0"/>
              <w:autoSpaceDN w:val="0"/>
              <w:spacing w:before="31"/>
              <w:ind w:left="112"/>
              <w:rPr>
                <w:rFonts w:asciiTheme="minorHAnsi" w:hAnsiTheme="minorHAnsi" w:cstheme="minorHAnsi"/>
                <w:b/>
                <w:sz w:val="22"/>
                <w:szCs w:val="22"/>
              </w:rPr>
            </w:pPr>
            <w:r w:rsidRPr="00C75F1C">
              <w:rPr>
                <w:rFonts w:asciiTheme="minorHAnsi" w:hAnsiTheme="minorHAnsi" w:cstheme="minorHAnsi"/>
                <w:b/>
                <w:sz w:val="22"/>
                <w:szCs w:val="22"/>
              </w:rPr>
              <w:t>Incremental</w:t>
            </w:r>
            <w:r w:rsidRPr="00C75F1C">
              <w:rPr>
                <w:rFonts w:asciiTheme="minorHAnsi" w:hAnsiTheme="minorHAnsi" w:cstheme="minorHAnsi"/>
                <w:b/>
                <w:spacing w:val="-6"/>
                <w:sz w:val="22"/>
                <w:szCs w:val="22"/>
              </w:rPr>
              <w:t xml:space="preserve"> </w:t>
            </w:r>
            <w:r w:rsidRPr="00C75F1C">
              <w:rPr>
                <w:rFonts w:asciiTheme="minorHAnsi" w:hAnsiTheme="minorHAnsi" w:cstheme="minorHAnsi"/>
                <w:b/>
                <w:sz w:val="22"/>
                <w:szCs w:val="22"/>
              </w:rPr>
              <w:t>ICR</w:t>
            </w:r>
            <w:r w:rsidRPr="00C75F1C">
              <w:rPr>
                <w:rFonts w:asciiTheme="minorHAnsi" w:hAnsiTheme="minorHAnsi" w:cstheme="minorHAnsi"/>
                <w:b/>
                <w:spacing w:val="-6"/>
                <w:sz w:val="22"/>
                <w:szCs w:val="22"/>
              </w:rPr>
              <w:t xml:space="preserve"> </w:t>
            </w:r>
            <w:r w:rsidRPr="00C75F1C">
              <w:rPr>
                <w:rFonts w:asciiTheme="minorHAnsi" w:hAnsiTheme="minorHAnsi" w:cstheme="minorHAnsi"/>
                <w:b/>
                <w:sz w:val="22"/>
                <w:szCs w:val="22"/>
              </w:rPr>
              <w:t>Burden</w:t>
            </w:r>
            <w:r w:rsidRPr="00C75F1C">
              <w:rPr>
                <w:rFonts w:asciiTheme="minorHAnsi" w:hAnsiTheme="minorHAnsi" w:cstheme="minorHAnsi"/>
                <w:b/>
                <w:spacing w:val="-7"/>
                <w:sz w:val="22"/>
                <w:szCs w:val="22"/>
              </w:rPr>
              <w:t xml:space="preserve"> </w:t>
            </w:r>
            <w:r w:rsidRPr="00C75F1C">
              <w:rPr>
                <w:rFonts w:asciiTheme="minorHAnsi" w:hAnsiTheme="minorHAnsi" w:cstheme="minorHAnsi"/>
                <w:b/>
                <w:sz w:val="22"/>
                <w:szCs w:val="22"/>
              </w:rPr>
              <w:t>and</w:t>
            </w:r>
            <w:r w:rsidRPr="00C75F1C">
              <w:rPr>
                <w:rFonts w:asciiTheme="minorHAnsi" w:hAnsiTheme="minorHAnsi" w:cstheme="minorHAnsi"/>
                <w:b/>
                <w:spacing w:val="-6"/>
                <w:sz w:val="22"/>
                <w:szCs w:val="22"/>
              </w:rPr>
              <w:t xml:space="preserve"> </w:t>
            </w:r>
            <w:r w:rsidRPr="00C75F1C">
              <w:rPr>
                <w:rFonts w:asciiTheme="minorHAnsi" w:hAnsiTheme="minorHAnsi" w:cstheme="minorHAnsi"/>
                <w:b/>
                <w:spacing w:val="-2"/>
                <w:sz w:val="22"/>
                <w:szCs w:val="22"/>
              </w:rPr>
              <w:t>Costs</w:t>
            </w:r>
          </w:p>
        </w:tc>
        <w:tc>
          <w:tcPr>
            <w:tcW w:w="1750" w:type="dxa"/>
            <w:shd w:val="clear" w:color="auto" w:fill="D9D9D9"/>
            <w:vAlign w:val="center"/>
          </w:tcPr>
          <w:p w:rsidR="00353D94" w:rsidRPr="00C75F1C" w:rsidP="00353D94" w14:paraId="2D20A60B" w14:textId="39BC5F25">
            <w:pPr>
              <w:autoSpaceDE w:val="0"/>
              <w:autoSpaceDN w:val="0"/>
              <w:ind w:left="20" w:right="10"/>
              <w:jc w:val="center"/>
              <w:rPr>
                <w:rFonts w:asciiTheme="minorHAnsi" w:hAnsiTheme="minorHAnsi" w:cstheme="minorHAnsi"/>
                <w:b/>
                <w:bCs/>
                <w:sz w:val="22"/>
                <w:szCs w:val="22"/>
              </w:rPr>
            </w:pPr>
            <w:r w:rsidRPr="00C75F1C">
              <w:rPr>
                <w:rFonts w:asciiTheme="minorHAnsi" w:hAnsiTheme="minorHAnsi" w:cstheme="minorHAnsi"/>
                <w:b/>
                <w:bCs/>
                <w:color w:val="000000"/>
                <w:sz w:val="22"/>
                <w:szCs w:val="22"/>
              </w:rPr>
              <w:t>4,805,557</w:t>
            </w:r>
          </w:p>
        </w:tc>
        <w:tc>
          <w:tcPr>
            <w:tcW w:w="1620" w:type="dxa"/>
            <w:shd w:val="clear" w:color="auto" w:fill="D9D9D9"/>
            <w:vAlign w:val="center"/>
          </w:tcPr>
          <w:p w:rsidR="00353D94" w:rsidRPr="00C75F1C" w:rsidP="00353D94" w14:paraId="588EB136" w14:textId="0A9AE510">
            <w:pPr>
              <w:autoSpaceDE w:val="0"/>
              <w:autoSpaceDN w:val="0"/>
              <w:ind w:left="20" w:right="10"/>
              <w:jc w:val="center"/>
              <w:rPr>
                <w:rFonts w:asciiTheme="minorHAnsi" w:hAnsiTheme="minorHAnsi" w:cstheme="minorHAnsi"/>
                <w:b/>
                <w:bCs/>
                <w:sz w:val="22"/>
                <w:szCs w:val="22"/>
              </w:rPr>
            </w:pPr>
            <w:r w:rsidRPr="00C75F1C">
              <w:rPr>
                <w:rFonts w:asciiTheme="minorHAnsi" w:hAnsiTheme="minorHAnsi" w:cstheme="minorHAnsi"/>
                <w:b/>
                <w:bCs/>
                <w:color w:val="000000"/>
                <w:sz w:val="22"/>
                <w:szCs w:val="22"/>
              </w:rPr>
              <w:t>222,268</w:t>
            </w:r>
          </w:p>
        </w:tc>
        <w:tc>
          <w:tcPr>
            <w:tcW w:w="1975" w:type="dxa"/>
            <w:shd w:val="clear" w:color="auto" w:fill="D9D9D9"/>
            <w:vAlign w:val="center"/>
          </w:tcPr>
          <w:p w:rsidR="00353D94" w:rsidRPr="00C75F1C" w:rsidP="00353D94" w14:paraId="75314DD0" w14:textId="36D64C1C">
            <w:pPr>
              <w:autoSpaceDE w:val="0"/>
              <w:autoSpaceDN w:val="0"/>
              <w:ind w:left="20" w:right="10"/>
              <w:jc w:val="center"/>
              <w:rPr>
                <w:rFonts w:asciiTheme="minorHAnsi" w:hAnsiTheme="minorHAnsi" w:cstheme="minorHAnsi"/>
                <w:b/>
                <w:bCs/>
                <w:color w:val="000000"/>
                <w:sz w:val="22"/>
                <w:szCs w:val="22"/>
              </w:rPr>
            </w:pPr>
            <w:r w:rsidRPr="00C75F1C">
              <w:rPr>
                <w:rFonts w:asciiTheme="minorHAnsi" w:hAnsiTheme="minorHAnsi" w:cstheme="minorHAnsi"/>
                <w:b/>
                <w:bCs/>
                <w:color w:val="000000"/>
                <w:sz w:val="22"/>
                <w:szCs w:val="22"/>
              </w:rPr>
              <w:t>$17,069,893</w:t>
            </w:r>
          </w:p>
        </w:tc>
      </w:tr>
    </w:tbl>
    <w:p w:rsidR="00D278E5" w:rsidP="00D278E5" w14:paraId="146BA91B" w14:textId="77777777">
      <w:pPr>
        <w:pBdr>
          <w:bottom w:val="single" w:sz="4" w:space="1" w:color="auto"/>
        </w:pBdr>
        <w:spacing w:before="240" w:after="160"/>
        <w:contextualSpacing/>
        <w:rPr>
          <w:rFonts w:ascii="Calibri" w:eastAsia="Yu Mincho" w:hAnsi="Calibri" w:cs="Arial"/>
          <w:b/>
          <w:bCs/>
          <w:sz w:val="22"/>
          <w:szCs w:val="22"/>
        </w:rPr>
      </w:pPr>
      <w:bookmarkStart w:id="28" w:name="_Toc156593387"/>
    </w:p>
    <w:p w:rsidR="00D03BCD" w:rsidRPr="00FA1B00" w:rsidP="00FA1B00" w14:paraId="1005B7A5" w14:textId="7D4AB7DC">
      <w:pPr>
        <w:pBdr>
          <w:bottom w:val="single" w:sz="4" w:space="1" w:color="auto"/>
        </w:pBdr>
        <w:spacing w:before="240" w:after="160"/>
        <w:rPr>
          <w:rFonts w:ascii="Calibri" w:eastAsia="Yu Mincho" w:hAnsi="Calibri" w:cs="Calibri"/>
          <w:b/>
          <w:bCs/>
          <w:sz w:val="22"/>
          <w:szCs w:val="22"/>
        </w:rPr>
      </w:pPr>
      <w:r>
        <w:rPr>
          <w:rFonts w:ascii="Calibri" w:eastAsia="Yu Mincho" w:hAnsi="Calibri" w:cs="Arial"/>
          <w:b/>
          <w:bCs/>
          <w:sz w:val="22"/>
          <w:szCs w:val="22"/>
        </w:rPr>
        <w:t xml:space="preserve">14) </w:t>
      </w:r>
      <w:r w:rsidRPr="00FA1B00">
        <w:rPr>
          <w:rFonts w:ascii="Calibri" w:eastAsia="Yu Mincho" w:hAnsi="Calibri" w:cs="Arial"/>
          <w:b/>
          <w:bCs/>
          <w:sz w:val="22"/>
          <w:szCs w:val="22"/>
        </w:rPr>
        <w:t xml:space="preserve">AGENCY </w:t>
      </w:r>
      <w:bookmarkEnd w:id="28"/>
      <w:r w:rsidRPr="00FA1B00">
        <w:rPr>
          <w:rFonts w:ascii="Calibri" w:eastAsia="Yu Mincho" w:hAnsi="Calibri" w:cs="Arial"/>
          <w:b/>
          <w:bCs/>
          <w:sz w:val="22"/>
          <w:szCs w:val="22"/>
        </w:rPr>
        <w:t>COSTS</w:t>
      </w:r>
    </w:p>
    <w:p w:rsidR="00D03BCD" w:rsidRPr="00D03BCD" w:rsidP="00D278E5" w14:paraId="4662DCCE" w14:textId="77777777">
      <w:pPr>
        <w:pBdr>
          <w:bottom w:val="single" w:sz="4" w:space="1" w:color="auto"/>
        </w:pBdr>
        <w:spacing w:after="160"/>
        <w:rPr>
          <w:rFonts w:ascii="Calibri" w:eastAsia="Yu Mincho" w:hAnsi="Calibri" w:cs="Calibri"/>
          <w:bCs/>
          <w:i/>
          <w:iCs/>
          <w:sz w:val="22"/>
          <w:szCs w:val="22"/>
        </w:rPr>
      </w:pPr>
      <w:r w:rsidRPr="00D03BCD">
        <w:rPr>
          <w:rFonts w:ascii="Calibri" w:eastAsia="Yu Mincho" w:hAnsi="Calibri" w:cs="Calibri"/>
          <w:bCs/>
          <w:i/>
          <w:iCs/>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31C76" w:rsidRPr="00C75F1C" w:rsidP="000B78D9" w14:paraId="1BBAFB3C" w14:textId="77777777">
      <w:pPr>
        <w:pStyle w:val="BodyText"/>
        <w:widowControl/>
        <w:spacing w:before="240"/>
        <w:ind w:right="0"/>
        <w:rPr>
          <w:rFonts w:asciiTheme="minorHAnsi" w:hAnsiTheme="minorHAnsi" w:cstheme="minorHAnsi"/>
          <w:sz w:val="22"/>
          <w:szCs w:val="22"/>
        </w:rPr>
      </w:pPr>
      <w:r w:rsidRPr="00C75F1C">
        <w:rPr>
          <w:rFonts w:asciiTheme="minorHAnsi" w:hAnsiTheme="minorHAnsi" w:cstheme="minorHAnsi"/>
          <w:sz w:val="22"/>
          <w:szCs w:val="22"/>
        </w:rPr>
        <w:t xml:space="preserve">EPA identified </w:t>
      </w:r>
      <w:r w:rsidRPr="00C75F1C">
        <w:rPr>
          <w:rFonts w:asciiTheme="minorHAnsi" w:hAnsiTheme="minorHAnsi" w:cstheme="minorHAnsi"/>
          <w:sz w:val="22"/>
          <w:szCs w:val="22"/>
        </w:rPr>
        <w:t>seven activities incurred by the federal government associated with this data collection request. Burden associated with each activity is based on EPA’s experience with reporting and data collection of HFCs and ODS. The number of occurrences of each activity is based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on</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estimated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number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responses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per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each</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this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ICR</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(as</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discussed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further in section (d) below).</w:t>
      </w:r>
    </w:p>
    <w:p w:rsidR="00C748B3" w:rsidRPr="00C75F1C" w:rsidP="000B78D9" w14:paraId="366D2C1A" w14:textId="6EFF9466">
      <w:pPr>
        <w:pStyle w:val="BodyText"/>
        <w:widowControl/>
        <w:spacing w:before="120"/>
        <w:ind w:right="0"/>
        <w:rPr>
          <w:rFonts w:asciiTheme="minorHAnsi" w:hAnsiTheme="minorHAnsi" w:cstheme="minorHAnsi"/>
          <w:sz w:val="22"/>
          <w:szCs w:val="22"/>
        </w:rPr>
      </w:pPr>
      <w:r w:rsidRPr="00C75F1C">
        <w:rPr>
          <w:rFonts w:asciiTheme="minorHAnsi" w:hAnsiTheme="minorHAnsi" w:cstheme="minorHAnsi"/>
          <w:sz w:val="22"/>
          <w:szCs w:val="22"/>
        </w:rPr>
        <w:t>The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average</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hourly</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rates</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EPA</w:t>
      </w:r>
      <w:r w:rsidRPr="00C75F1C">
        <w:rPr>
          <w:rFonts w:asciiTheme="minorHAnsi" w:hAnsiTheme="minorHAnsi" w:cstheme="minorHAnsi"/>
          <w:spacing w:val="-4"/>
          <w:sz w:val="22"/>
          <w:szCs w:val="22"/>
        </w:rPr>
        <w:t xml:space="preserve"> </w:t>
      </w:r>
      <w:r w:rsidRPr="00C75F1C">
        <w:rPr>
          <w:rFonts w:asciiTheme="minorHAnsi" w:hAnsiTheme="minorHAnsi" w:cstheme="minorHAnsi"/>
          <w:spacing w:val="-4"/>
          <w:sz w:val="22"/>
          <w:szCs w:val="22"/>
        </w:rPr>
        <w:t xml:space="preserve">clerical, </w:t>
      </w:r>
      <w:r w:rsidRPr="00C75F1C">
        <w:rPr>
          <w:rFonts w:asciiTheme="minorHAnsi" w:hAnsiTheme="minorHAnsi" w:cstheme="minorHAnsi"/>
          <w:sz w:val="22"/>
          <w:szCs w:val="22"/>
        </w:rPr>
        <w:t>technical</w:t>
      </w:r>
      <w:r w:rsidRPr="00C75F1C">
        <w:rPr>
          <w:rFonts w:asciiTheme="minorHAnsi" w:hAnsiTheme="minorHAnsi" w:cstheme="minorHAnsi"/>
          <w:sz w:val="22"/>
          <w:szCs w:val="22"/>
        </w:rPr>
        <w: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managerial</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staff</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of</w:t>
      </w:r>
      <w:r w:rsidRPr="00C75F1C">
        <w:rPr>
          <w:rFonts w:asciiTheme="minorHAnsi" w:hAnsiTheme="minorHAnsi" w:cstheme="minorHAnsi"/>
          <w:spacing w:val="-4"/>
          <w:sz w:val="22"/>
          <w:szCs w:val="22"/>
        </w:rPr>
        <w:t xml:space="preserve"> </w:t>
      </w:r>
      <w:r w:rsidRPr="00C75F1C">
        <w:rPr>
          <w:rFonts w:asciiTheme="minorHAnsi" w:hAnsiTheme="minorHAnsi" w:cstheme="minorHAnsi"/>
          <w:spacing w:val="-4"/>
          <w:sz w:val="22"/>
          <w:szCs w:val="22"/>
        </w:rPr>
        <w:t xml:space="preserve">$39.66, </w:t>
      </w:r>
      <w:r w:rsidRPr="00C75F1C">
        <w:rPr>
          <w:rFonts w:asciiTheme="minorHAnsi" w:hAnsiTheme="minorHAnsi" w:cstheme="minorHAnsi"/>
          <w:sz w:val="22"/>
          <w:szCs w:val="22"/>
        </w:rPr>
        <w:t>$</w:t>
      </w:r>
      <w:r w:rsidRPr="00C75F1C" w:rsidR="00871010">
        <w:rPr>
          <w:rFonts w:asciiTheme="minorHAnsi" w:hAnsiTheme="minorHAnsi" w:cstheme="minorHAnsi"/>
          <w:sz w:val="22"/>
          <w:szCs w:val="22"/>
        </w:rPr>
        <w:t>56.52</w:t>
      </w:r>
      <w:r w:rsidRPr="00C75F1C">
        <w:rPr>
          <w:rFonts w:asciiTheme="minorHAnsi" w:hAnsiTheme="minorHAnsi" w:cstheme="minorHAnsi"/>
          <w:sz w:val="22"/>
          <w:szCs w:val="22"/>
        </w:rPr>
        <w:t>,</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and</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w:t>
      </w:r>
      <w:r w:rsidRPr="00C75F1C" w:rsidR="00871010">
        <w:rPr>
          <w:rFonts w:asciiTheme="minorHAnsi" w:hAnsiTheme="minorHAnsi" w:cstheme="minorHAnsi"/>
          <w:sz w:val="22"/>
          <w:szCs w:val="22"/>
        </w:rPr>
        <w:t>78.56</w:t>
      </w:r>
      <w:r w:rsidRPr="00C75F1C">
        <w:rPr>
          <w:rFonts w:asciiTheme="minorHAnsi" w:hAnsiTheme="minorHAnsi" w:cstheme="minorHAnsi"/>
          <w:sz w:val="22"/>
          <w:szCs w:val="22"/>
        </w:rPr>
        <w:t>,</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respectively, are derived from the </w:t>
      </w:r>
      <w:r w:rsidRPr="00C75F1C" w:rsidR="00E4005A">
        <w:rPr>
          <w:rFonts w:asciiTheme="minorHAnsi" w:hAnsiTheme="minorHAnsi" w:cstheme="minorHAnsi"/>
          <w:sz w:val="22"/>
          <w:szCs w:val="22"/>
        </w:rPr>
        <w:t xml:space="preserve">2024 </w:t>
      </w:r>
      <w:r w:rsidRPr="00C75F1C">
        <w:rPr>
          <w:rFonts w:asciiTheme="minorHAnsi" w:hAnsiTheme="minorHAnsi" w:cstheme="minorHAnsi"/>
          <w:sz w:val="22"/>
          <w:szCs w:val="22"/>
        </w:rPr>
        <w:t xml:space="preserve">annual base pay table, which was retrieved from the Office of Personnel Management website. The rate for </w:t>
      </w:r>
      <w:r w:rsidRPr="00C75F1C">
        <w:rPr>
          <w:rFonts w:asciiTheme="minorHAnsi" w:hAnsiTheme="minorHAnsi" w:cstheme="minorHAnsi"/>
          <w:sz w:val="22"/>
          <w:szCs w:val="22"/>
        </w:rPr>
        <w:t xml:space="preserve">clerical staff is based on a GS-11 step 1 salary, the rate for </w:t>
      </w:r>
      <w:r w:rsidRPr="00C75F1C">
        <w:rPr>
          <w:rFonts w:asciiTheme="minorHAnsi" w:hAnsiTheme="minorHAnsi" w:cstheme="minorHAnsi"/>
          <w:sz w:val="22"/>
          <w:szCs w:val="22"/>
        </w:rPr>
        <w:t>technical staff is based on a GS-13 step 1 salary</w:t>
      </w:r>
      <w:r w:rsidRPr="00C75F1C">
        <w:rPr>
          <w:rFonts w:asciiTheme="minorHAnsi" w:hAnsiTheme="minorHAnsi" w:cstheme="minorHAnsi"/>
          <w:sz w:val="22"/>
          <w:szCs w:val="22"/>
        </w:rPr>
        <w:t>,</w:t>
      </w:r>
      <w:r w:rsidRPr="00C75F1C">
        <w:rPr>
          <w:rFonts w:asciiTheme="minorHAnsi" w:hAnsiTheme="minorHAnsi" w:cstheme="minorHAnsi"/>
          <w:sz w:val="22"/>
          <w:szCs w:val="22"/>
        </w:rPr>
        <w:t xml:space="preserve"> and the rate for managerial staff</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is based on a</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GS-15 step 1 salary. These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rates were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then multiplied by the</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 xml:space="preserve">standard government benefits multiplication factor of 1.6 to get hourly rates of </w:t>
      </w:r>
      <w:r w:rsidRPr="00C75F1C">
        <w:rPr>
          <w:rFonts w:asciiTheme="minorHAnsi" w:hAnsiTheme="minorHAnsi" w:cstheme="minorHAnsi"/>
          <w:sz w:val="22"/>
          <w:szCs w:val="22"/>
        </w:rPr>
        <w:t xml:space="preserve">$63.46 for clerical staff, </w:t>
      </w:r>
      <w:r w:rsidRPr="00C75F1C">
        <w:rPr>
          <w:rFonts w:asciiTheme="minorHAnsi" w:hAnsiTheme="minorHAnsi" w:cstheme="minorHAnsi"/>
          <w:sz w:val="22"/>
          <w:szCs w:val="22"/>
        </w:rPr>
        <w:t>$</w:t>
      </w:r>
      <w:r w:rsidRPr="00C75F1C" w:rsidR="00871010">
        <w:rPr>
          <w:rFonts w:asciiTheme="minorHAnsi" w:hAnsiTheme="minorHAnsi" w:cstheme="minorHAnsi"/>
          <w:sz w:val="22"/>
          <w:szCs w:val="22"/>
        </w:rPr>
        <w:t>90.43</w:t>
      </w:r>
      <w:r w:rsidRPr="00C75F1C">
        <w:rPr>
          <w:rFonts w:asciiTheme="minorHAnsi" w:hAnsiTheme="minorHAnsi" w:cstheme="minorHAnsi"/>
          <w:sz w:val="22"/>
          <w:szCs w:val="22"/>
        </w:rPr>
        <w:t xml:space="preserve"> for technical staff</w:t>
      </w:r>
      <w:r w:rsidRPr="00C75F1C">
        <w:rPr>
          <w:rFonts w:asciiTheme="minorHAnsi" w:hAnsiTheme="minorHAnsi" w:cstheme="minorHAnsi"/>
          <w:sz w:val="22"/>
          <w:szCs w:val="22"/>
        </w:rPr>
        <w:t>,</w:t>
      </w:r>
      <w:r w:rsidRPr="00C75F1C">
        <w:rPr>
          <w:rFonts w:asciiTheme="minorHAnsi" w:hAnsiTheme="minorHAnsi" w:cstheme="minorHAnsi"/>
          <w:sz w:val="22"/>
          <w:szCs w:val="22"/>
        </w:rPr>
        <w:t xml:space="preserve"> and $</w:t>
      </w:r>
      <w:r w:rsidRPr="00C75F1C" w:rsidR="00871010">
        <w:rPr>
          <w:rFonts w:asciiTheme="minorHAnsi" w:hAnsiTheme="minorHAnsi" w:cstheme="minorHAnsi"/>
          <w:sz w:val="22"/>
          <w:szCs w:val="22"/>
        </w:rPr>
        <w:t>125.70</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managerial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staff.</w:t>
      </w:r>
      <w:r w:rsidRPr="00C75F1C" w:rsidR="00786152">
        <w:rPr>
          <w:rFonts w:asciiTheme="minorHAnsi" w:hAnsiTheme="minorHAnsi" w:cstheme="minorHAnsi"/>
          <w:sz w:val="22"/>
          <w:szCs w:val="22"/>
        </w:rPr>
        <w:t xml:space="preserve"> </w:t>
      </w:r>
    </w:p>
    <w:p w:rsidR="007222E1" w:rsidRPr="00C75F1C" w:rsidP="000B78D9" w14:paraId="60A0A3AB" w14:textId="35C735F1">
      <w:pPr>
        <w:pStyle w:val="BodyText"/>
        <w:widowControl/>
        <w:spacing w:before="120"/>
        <w:ind w:right="0"/>
        <w:rPr>
          <w:rFonts w:asciiTheme="minorHAnsi" w:hAnsiTheme="minorHAnsi" w:cstheme="minorHAnsi"/>
          <w:sz w:val="22"/>
          <w:szCs w:val="22"/>
        </w:rPr>
      </w:pPr>
      <w:r w:rsidRPr="00C75F1C">
        <w:rPr>
          <w:rFonts w:asciiTheme="minorHAnsi" w:hAnsiTheme="minorHAnsi" w:cstheme="minorHAnsi"/>
          <w:sz w:val="22"/>
          <w:szCs w:val="22"/>
        </w:rPr>
        <w:t>The cost of contractor time is valued at $</w:t>
      </w:r>
      <w:r w:rsidRPr="00C75F1C" w:rsidR="00C46A12">
        <w:rPr>
          <w:rFonts w:asciiTheme="minorHAnsi" w:hAnsiTheme="minorHAnsi" w:cstheme="minorHAnsi"/>
          <w:sz w:val="22"/>
          <w:szCs w:val="22"/>
        </w:rPr>
        <w:t>137.13</w:t>
      </w:r>
      <w:r w:rsidRPr="00C75F1C">
        <w:rPr>
          <w:rFonts w:asciiTheme="minorHAnsi" w:hAnsiTheme="minorHAnsi" w:cstheme="minorHAnsi"/>
          <w:sz w:val="22"/>
          <w:szCs w:val="22"/>
        </w:rPr>
        <w:t xml:space="preserve"> per hour on average, including overhead and fringe. This rate </w:t>
      </w:r>
      <w:r w:rsidRPr="00C75F1C">
        <w:rPr>
          <w:rFonts w:asciiTheme="minorHAnsi" w:hAnsiTheme="minorHAnsi" w:cstheme="minorHAnsi"/>
          <w:sz w:val="22"/>
          <w:szCs w:val="22"/>
        </w:rPr>
        <w:t>takes into account</w:t>
      </w:r>
      <w:r w:rsidRPr="00C75F1C">
        <w:rPr>
          <w:rFonts w:asciiTheme="minorHAnsi" w:hAnsiTheme="minorHAnsi" w:cstheme="minorHAnsi"/>
          <w:sz w:val="22"/>
          <w:szCs w:val="22"/>
        </w:rPr>
        <w:t xml:space="preserve"> a weighted average of managerial and technical staff hours, based on rates for Senior Technical Analyst III and Consultant I approved under EPA Contract #</w:t>
      </w:r>
      <w:r w:rsidRPr="00C75F1C" w:rsidR="00C46A12">
        <w:rPr>
          <w:rFonts w:asciiTheme="minorHAnsi" w:hAnsiTheme="minorHAnsi" w:cstheme="minorHAnsi"/>
          <w:sz w:val="22"/>
          <w:szCs w:val="22"/>
        </w:rPr>
        <w:t>68HERH19D0029</w:t>
      </w:r>
      <w:r w:rsidRPr="00C75F1C">
        <w:rPr>
          <w:rFonts w:asciiTheme="minorHAnsi" w:hAnsiTheme="minorHAnsi" w:cstheme="minorHAnsi"/>
          <w:sz w:val="22"/>
          <w:szCs w:val="22"/>
        </w:rPr>
        <w:t>.</w:t>
      </w:r>
    </w:p>
    <w:p w:rsidR="00E30B83" w:rsidRPr="00C75F1C" w:rsidP="002D3229" w14:paraId="18A7D98F" w14:textId="379CCC97">
      <w:pPr>
        <w:pStyle w:val="BodyText"/>
        <w:widowControl/>
        <w:ind w:right="0"/>
        <w:rPr>
          <w:rFonts w:asciiTheme="minorHAnsi" w:hAnsiTheme="minorHAnsi" w:cstheme="minorHAnsi"/>
          <w:sz w:val="22"/>
          <w:szCs w:val="22"/>
        </w:rPr>
        <w:sectPr w:rsidSect="00504492">
          <w:pgSz w:w="12240" w:h="15840" w:code="1"/>
          <w:pgMar w:top="1440" w:right="1440" w:bottom="1440" w:left="1440" w:header="720" w:footer="720" w:gutter="0"/>
          <w:cols w:space="720"/>
          <w:docGrid w:linePitch="360"/>
        </w:sectPr>
      </w:pPr>
      <w:r w:rsidRPr="00C75F1C">
        <w:rPr>
          <w:rFonts w:asciiTheme="minorHAnsi" w:hAnsiTheme="minorHAnsi" w:cstheme="minorHAnsi"/>
          <w:sz w:val="22"/>
          <w:szCs w:val="22"/>
        </w:rPr>
        <w:fldChar w:fldCharType="begin"/>
      </w:r>
      <w:r w:rsidRPr="00C75F1C">
        <w:rPr>
          <w:rFonts w:asciiTheme="minorHAnsi" w:hAnsiTheme="minorHAnsi" w:cstheme="minorHAnsi"/>
          <w:sz w:val="22"/>
          <w:szCs w:val="22"/>
        </w:rPr>
        <w:instrText xml:space="preserve"> REF _Ref152671235 \h </w:instrText>
      </w:r>
      <w:r w:rsidRPr="00C75F1C" w:rsidR="00172A94">
        <w:rPr>
          <w:rFonts w:asciiTheme="minorHAnsi" w:hAnsiTheme="minorHAnsi" w:cstheme="minorHAnsi"/>
          <w:sz w:val="22"/>
          <w:szCs w:val="22"/>
        </w:rPr>
        <w:instrText xml:space="preserve"> \* MERGEFORMAT </w:instrText>
      </w:r>
      <w:r w:rsidRPr="00C75F1C">
        <w:rPr>
          <w:rFonts w:asciiTheme="minorHAnsi" w:hAnsiTheme="minorHAnsi" w:cstheme="minorHAnsi"/>
          <w:sz w:val="22"/>
          <w:szCs w:val="22"/>
        </w:rPr>
        <w:fldChar w:fldCharType="separate"/>
      </w:r>
      <w:r w:rsidRPr="00C75F1C">
        <w:rPr>
          <w:rFonts w:asciiTheme="minorHAnsi" w:hAnsiTheme="minorHAnsi" w:cstheme="minorHAnsi"/>
          <w:sz w:val="22"/>
          <w:szCs w:val="22"/>
        </w:rPr>
        <w:t xml:space="preserve">Table </w:t>
      </w:r>
      <w:r w:rsidRPr="00C75F1C">
        <w:rPr>
          <w:rFonts w:asciiTheme="minorHAnsi" w:hAnsiTheme="minorHAnsi" w:cstheme="minorHAnsi"/>
          <w:noProof/>
          <w:sz w:val="22"/>
          <w:szCs w:val="22"/>
        </w:rPr>
        <w:t>V</w:t>
      </w:r>
      <w:r w:rsidRPr="00C75F1C">
        <w:rPr>
          <w:rFonts w:asciiTheme="minorHAnsi" w:hAnsiTheme="minorHAnsi" w:cstheme="minorHAnsi"/>
          <w:sz w:val="22"/>
          <w:szCs w:val="22"/>
        </w:rPr>
        <w:fldChar w:fldCharType="end"/>
      </w:r>
      <w:r w:rsidRPr="00C75F1C" w:rsidR="001B2160">
        <w:rPr>
          <w:rFonts w:asciiTheme="minorHAnsi" w:hAnsiTheme="minorHAnsi" w:cstheme="minorHAnsi"/>
          <w:sz w:val="22"/>
          <w:szCs w:val="22"/>
        </w:rPr>
        <w:t xml:space="preserve"> summarizes total agency burden and costs by activity.</w:t>
      </w:r>
    </w:p>
    <w:p w:rsidR="00D03BCD" w:rsidRPr="00D03BCD" w:rsidP="00D03BCD" w14:paraId="6C8EEC9D" w14:textId="77777777">
      <w:pPr>
        <w:spacing w:before="120" w:line="259" w:lineRule="auto"/>
        <w:rPr>
          <w:rFonts w:ascii="Calibri" w:eastAsia="Yu Mincho" w:hAnsi="Calibri" w:cs="Calibri"/>
          <w:b/>
          <w:bCs/>
          <w:sz w:val="22"/>
          <w:szCs w:val="22"/>
        </w:rPr>
      </w:pPr>
      <w:bookmarkStart w:id="29" w:name="_Ref152671235"/>
      <w:r w:rsidRPr="00D03BCD">
        <w:rPr>
          <w:rFonts w:ascii="Calibri" w:eastAsia="Yu Gothic Light" w:hAnsi="Calibri" w:cs="Calibri"/>
          <w:b/>
          <w:bCs/>
          <w:sz w:val="22"/>
          <w:szCs w:val="22"/>
        </w:rPr>
        <w:t>14a. Agency Activities</w:t>
      </w:r>
    </w:p>
    <w:p w:rsidR="001B71DD" w:rsidRPr="00C75F1C" w:rsidP="002D3229" w14:paraId="14E8C420" w14:textId="1DAA6FE2">
      <w:pPr>
        <w:pStyle w:val="Caption"/>
        <w:rPr>
          <w:rFonts w:asciiTheme="minorHAnsi" w:hAnsiTheme="minorHAnsi" w:cstheme="minorHAnsi"/>
        </w:rPr>
      </w:pPr>
      <w:r w:rsidRPr="00C75F1C">
        <w:rPr>
          <w:rFonts w:asciiTheme="minorHAnsi" w:hAnsiTheme="minorHAnsi" w:cstheme="minorHAnsi"/>
        </w:rPr>
        <w:t xml:space="preserve">Table </w:t>
      </w:r>
      <w:r w:rsidRPr="00C75F1C" w:rsidR="00760129">
        <w:rPr>
          <w:rFonts w:asciiTheme="minorHAnsi" w:hAnsiTheme="minorHAnsi" w:cstheme="minorHAnsi"/>
        </w:rPr>
        <w:fldChar w:fldCharType="begin"/>
      </w:r>
      <w:r w:rsidRPr="00C75F1C" w:rsidR="00760129">
        <w:rPr>
          <w:rFonts w:asciiTheme="minorHAnsi" w:hAnsiTheme="minorHAnsi" w:cstheme="minorHAnsi"/>
        </w:rPr>
        <w:instrText xml:space="preserve"> SEQ Table \* ROMAN </w:instrText>
      </w:r>
      <w:r w:rsidRPr="00C75F1C" w:rsidR="00760129">
        <w:rPr>
          <w:rFonts w:asciiTheme="minorHAnsi" w:hAnsiTheme="minorHAnsi" w:cstheme="minorHAnsi"/>
        </w:rPr>
        <w:fldChar w:fldCharType="separate"/>
      </w:r>
      <w:r w:rsidRPr="00C75F1C" w:rsidR="00857F5D">
        <w:rPr>
          <w:rFonts w:asciiTheme="minorHAnsi" w:hAnsiTheme="minorHAnsi" w:cstheme="minorHAnsi"/>
          <w:noProof/>
        </w:rPr>
        <w:t>V</w:t>
      </w:r>
      <w:r w:rsidRPr="00C75F1C" w:rsidR="00760129">
        <w:rPr>
          <w:rFonts w:asciiTheme="minorHAnsi" w:hAnsiTheme="minorHAnsi" w:cstheme="minorHAnsi"/>
        </w:rPr>
        <w:fldChar w:fldCharType="end"/>
      </w:r>
      <w:bookmarkEnd w:id="29"/>
      <w:r w:rsidRPr="00C75F1C">
        <w:rPr>
          <w:rFonts w:asciiTheme="minorHAnsi" w:hAnsiTheme="minorHAnsi" w:cstheme="minorHAnsi"/>
        </w:rPr>
        <w:t>. Agency Burden and Cost Table</w:t>
      </w:r>
    </w:p>
    <w:tbl>
      <w:tblPr>
        <w:tblW w:w="13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1273"/>
        <w:gridCol w:w="772"/>
        <w:gridCol w:w="856"/>
        <w:gridCol w:w="861"/>
        <w:gridCol w:w="1130"/>
        <w:gridCol w:w="974"/>
        <w:gridCol w:w="806"/>
        <w:gridCol w:w="1140"/>
        <w:gridCol w:w="1140"/>
        <w:gridCol w:w="1183"/>
      </w:tblGrid>
      <w:tr w14:paraId="112AE96F" w14:textId="77777777" w:rsidTr="004F4E94">
        <w:tblPrEx>
          <w:tblW w:w="13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3600" w:type="dxa"/>
            <w:vMerge w:val="restart"/>
            <w:shd w:val="clear" w:color="auto" w:fill="F1F1F1"/>
          </w:tcPr>
          <w:p w:rsidR="004F4E94" w:rsidRPr="00C75F1C" w:rsidP="000B78D9" w14:paraId="683556FE" w14:textId="77777777">
            <w:pPr>
              <w:autoSpaceDE w:val="0"/>
              <w:autoSpaceDN w:val="0"/>
              <w:spacing w:before="42"/>
              <w:rPr>
                <w:rFonts w:asciiTheme="minorHAnsi" w:hAnsiTheme="minorHAnsi" w:cstheme="minorHAnsi"/>
                <w:b/>
                <w:sz w:val="22"/>
                <w:szCs w:val="22"/>
              </w:rPr>
            </w:pPr>
          </w:p>
          <w:p w:rsidR="004F4E94" w:rsidRPr="00C75F1C" w:rsidP="000B78D9" w14:paraId="61572EDB" w14:textId="77777777">
            <w:pPr>
              <w:autoSpaceDE w:val="0"/>
              <w:autoSpaceDN w:val="0"/>
              <w:ind w:left="11"/>
              <w:jc w:val="center"/>
              <w:rPr>
                <w:rFonts w:asciiTheme="minorHAnsi" w:hAnsiTheme="minorHAnsi" w:cstheme="minorHAnsi"/>
                <w:b/>
                <w:sz w:val="22"/>
                <w:szCs w:val="22"/>
              </w:rPr>
            </w:pPr>
            <w:r w:rsidRPr="00C75F1C">
              <w:rPr>
                <w:rFonts w:asciiTheme="minorHAnsi" w:hAnsiTheme="minorHAnsi" w:cstheme="minorHAnsi"/>
                <w:b/>
                <w:spacing w:val="-2"/>
                <w:sz w:val="22"/>
                <w:szCs w:val="22"/>
              </w:rPr>
              <w:t>Activity</w:t>
            </w:r>
          </w:p>
        </w:tc>
        <w:tc>
          <w:tcPr>
            <w:tcW w:w="1273" w:type="dxa"/>
            <w:vMerge w:val="restart"/>
            <w:shd w:val="clear" w:color="auto" w:fill="F1F1F1"/>
          </w:tcPr>
          <w:p w:rsidR="004F4E94" w:rsidRPr="00C75F1C" w:rsidP="000B78D9" w14:paraId="68AD6691" w14:textId="77777777">
            <w:pPr>
              <w:autoSpaceDE w:val="0"/>
              <w:autoSpaceDN w:val="0"/>
              <w:spacing w:before="43"/>
              <w:ind w:left="173" w:right="160" w:hanging="5"/>
              <w:jc w:val="center"/>
              <w:rPr>
                <w:rFonts w:asciiTheme="minorHAnsi" w:hAnsiTheme="minorHAnsi" w:cstheme="minorHAnsi"/>
                <w:b/>
                <w:sz w:val="22"/>
                <w:szCs w:val="22"/>
              </w:rPr>
            </w:pPr>
            <w:r w:rsidRPr="00C75F1C">
              <w:rPr>
                <w:rFonts w:asciiTheme="minorHAnsi" w:hAnsiTheme="minorHAnsi" w:cstheme="minorHAnsi"/>
                <w:b/>
                <w:spacing w:val="-2"/>
                <w:sz w:val="22"/>
                <w:szCs w:val="22"/>
              </w:rPr>
              <w:t xml:space="preserve">Agency </w:t>
            </w:r>
            <w:r w:rsidRPr="00C75F1C">
              <w:rPr>
                <w:rFonts w:asciiTheme="minorHAnsi" w:hAnsiTheme="minorHAnsi" w:cstheme="minorHAnsi"/>
                <w:b/>
                <w:sz w:val="22"/>
                <w:szCs w:val="22"/>
              </w:rPr>
              <w:t>Hours</w:t>
            </w:r>
            <w:r w:rsidRPr="00C75F1C">
              <w:rPr>
                <w:rFonts w:asciiTheme="minorHAnsi" w:hAnsiTheme="minorHAnsi" w:cstheme="minorHAnsi"/>
                <w:b/>
                <w:spacing w:val="-12"/>
                <w:sz w:val="22"/>
                <w:szCs w:val="22"/>
              </w:rPr>
              <w:t xml:space="preserve"> </w:t>
            </w:r>
            <w:r w:rsidRPr="00C75F1C">
              <w:rPr>
                <w:rFonts w:asciiTheme="minorHAnsi" w:hAnsiTheme="minorHAnsi" w:cstheme="minorHAnsi"/>
                <w:b/>
                <w:sz w:val="22"/>
                <w:szCs w:val="22"/>
              </w:rPr>
              <w:t xml:space="preserve">per </w:t>
            </w:r>
            <w:r w:rsidRPr="00C75F1C">
              <w:rPr>
                <w:rFonts w:asciiTheme="minorHAnsi" w:hAnsiTheme="minorHAnsi" w:cstheme="minorHAnsi"/>
                <w:b/>
                <w:spacing w:val="-2"/>
                <w:sz w:val="22"/>
                <w:szCs w:val="22"/>
              </w:rPr>
              <w:t>Activity</w:t>
            </w:r>
          </w:p>
        </w:tc>
        <w:tc>
          <w:tcPr>
            <w:tcW w:w="2489" w:type="dxa"/>
            <w:gridSpan w:val="3"/>
            <w:shd w:val="clear" w:color="auto" w:fill="F1F1F1"/>
          </w:tcPr>
          <w:p w:rsidR="004F4E94" w:rsidRPr="00C75F1C" w:rsidP="000B78D9" w14:paraId="5F44AECD" w14:textId="77777777">
            <w:pPr>
              <w:autoSpaceDE w:val="0"/>
              <w:autoSpaceDN w:val="0"/>
              <w:spacing w:before="57"/>
              <w:ind w:left="468"/>
              <w:rPr>
                <w:rFonts w:asciiTheme="minorHAnsi" w:hAnsiTheme="minorHAnsi" w:cstheme="minorHAnsi"/>
                <w:b/>
                <w:sz w:val="22"/>
                <w:szCs w:val="22"/>
              </w:rPr>
            </w:pPr>
            <w:r w:rsidRPr="00C75F1C">
              <w:rPr>
                <w:rFonts w:asciiTheme="minorHAnsi" w:hAnsiTheme="minorHAnsi" w:cstheme="minorHAnsi"/>
                <w:b/>
                <w:sz w:val="22"/>
                <w:szCs w:val="22"/>
              </w:rPr>
              <w:t>Number</w:t>
            </w:r>
            <w:r w:rsidRPr="00C75F1C">
              <w:rPr>
                <w:rFonts w:asciiTheme="minorHAnsi" w:hAnsiTheme="minorHAnsi" w:cstheme="minorHAnsi"/>
                <w:b/>
                <w:spacing w:val="-1"/>
                <w:sz w:val="22"/>
                <w:szCs w:val="22"/>
              </w:rPr>
              <w:t xml:space="preserve"> </w:t>
            </w:r>
            <w:r w:rsidRPr="00C75F1C">
              <w:rPr>
                <w:rFonts w:asciiTheme="minorHAnsi" w:hAnsiTheme="minorHAnsi" w:cstheme="minorHAnsi"/>
                <w:b/>
                <w:sz w:val="22"/>
                <w:szCs w:val="22"/>
              </w:rPr>
              <w:t>of</w:t>
            </w:r>
            <w:r w:rsidRPr="00C75F1C">
              <w:rPr>
                <w:rFonts w:asciiTheme="minorHAnsi" w:hAnsiTheme="minorHAnsi" w:cstheme="minorHAnsi"/>
                <w:b/>
                <w:spacing w:val="-2"/>
                <w:sz w:val="22"/>
                <w:szCs w:val="22"/>
              </w:rPr>
              <w:t xml:space="preserve"> Activities</w:t>
            </w:r>
          </w:p>
        </w:tc>
        <w:tc>
          <w:tcPr>
            <w:tcW w:w="2910" w:type="dxa"/>
            <w:gridSpan w:val="3"/>
            <w:shd w:val="clear" w:color="auto" w:fill="F1F1F1"/>
          </w:tcPr>
          <w:p w:rsidR="004F4E94" w:rsidRPr="00C75F1C" w:rsidP="000B78D9" w14:paraId="68F2DE6A" w14:textId="77777777">
            <w:pPr>
              <w:autoSpaceDE w:val="0"/>
              <w:autoSpaceDN w:val="0"/>
              <w:spacing w:before="57"/>
              <w:ind w:left="1013"/>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3"/>
                <w:sz w:val="22"/>
                <w:szCs w:val="22"/>
              </w:rPr>
              <w:t xml:space="preserve"> </w:t>
            </w:r>
            <w:r w:rsidRPr="00C75F1C">
              <w:rPr>
                <w:rFonts w:asciiTheme="minorHAnsi" w:hAnsiTheme="minorHAnsi" w:cstheme="minorHAnsi"/>
                <w:b/>
                <w:spacing w:val="-2"/>
                <w:sz w:val="22"/>
                <w:szCs w:val="22"/>
              </w:rPr>
              <w:t>Hours</w:t>
            </w:r>
          </w:p>
        </w:tc>
        <w:tc>
          <w:tcPr>
            <w:tcW w:w="3463" w:type="dxa"/>
            <w:gridSpan w:val="3"/>
            <w:shd w:val="clear" w:color="auto" w:fill="F1F1F1"/>
          </w:tcPr>
          <w:p w:rsidR="004F4E94" w:rsidRPr="00C75F1C" w:rsidP="000B78D9" w14:paraId="484B7095" w14:textId="77777777">
            <w:pPr>
              <w:autoSpaceDE w:val="0"/>
              <w:autoSpaceDN w:val="0"/>
              <w:spacing w:before="57"/>
              <w:ind w:left="20"/>
              <w:jc w:val="center"/>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1"/>
                <w:sz w:val="22"/>
                <w:szCs w:val="22"/>
              </w:rPr>
              <w:t xml:space="preserve"> </w:t>
            </w:r>
            <w:r w:rsidRPr="00C75F1C">
              <w:rPr>
                <w:rFonts w:asciiTheme="minorHAnsi" w:hAnsiTheme="minorHAnsi" w:cstheme="minorHAnsi"/>
                <w:b/>
                <w:spacing w:val="-4"/>
                <w:sz w:val="22"/>
                <w:szCs w:val="22"/>
              </w:rPr>
              <w:t>Cost</w:t>
            </w:r>
          </w:p>
        </w:tc>
      </w:tr>
      <w:tr w14:paraId="26D67FE5" w14:textId="77777777" w:rsidTr="004F4E94">
        <w:tblPrEx>
          <w:tblW w:w="13735" w:type="dxa"/>
          <w:tblInd w:w="-5" w:type="dxa"/>
          <w:tblLayout w:type="fixed"/>
          <w:tblCellMar>
            <w:left w:w="0" w:type="dxa"/>
            <w:right w:w="0" w:type="dxa"/>
          </w:tblCellMar>
          <w:tblLook w:val="01E0"/>
        </w:tblPrEx>
        <w:trPr>
          <w:trHeight w:val="376"/>
        </w:trPr>
        <w:tc>
          <w:tcPr>
            <w:tcW w:w="3600" w:type="dxa"/>
            <w:vMerge/>
            <w:tcBorders>
              <w:top w:val="nil"/>
            </w:tcBorders>
            <w:shd w:val="clear" w:color="auto" w:fill="F1F1F1"/>
          </w:tcPr>
          <w:p w:rsidR="004F4E94" w:rsidRPr="00C75F1C" w:rsidP="000B78D9" w14:paraId="364A10FB" w14:textId="77777777">
            <w:pPr>
              <w:autoSpaceDE w:val="0"/>
              <w:autoSpaceDN w:val="0"/>
              <w:rPr>
                <w:rFonts w:asciiTheme="minorHAnsi" w:hAnsiTheme="minorHAnsi" w:cstheme="minorHAnsi"/>
                <w:sz w:val="22"/>
                <w:szCs w:val="22"/>
              </w:rPr>
            </w:pPr>
          </w:p>
        </w:tc>
        <w:tc>
          <w:tcPr>
            <w:tcW w:w="1273" w:type="dxa"/>
            <w:vMerge/>
            <w:tcBorders>
              <w:top w:val="nil"/>
            </w:tcBorders>
            <w:shd w:val="clear" w:color="auto" w:fill="F1F1F1"/>
          </w:tcPr>
          <w:p w:rsidR="004F4E94" w:rsidRPr="00C75F1C" w:rsidP="000B78D9" w14:paraId="527A35DD" w14:textId="77777777">
            <w:pPr>
              <w:autoSpaceDE w:val="0"/>
              <w:autoSpaceDN w:val="0"/>
              <w:rPr>
                <w:rFonts w:asciiTheme="minorHAnsi" w:hAnsiTheme="minorHAnsi" w:cstheme="minorHAnsi"/>
                <w:sz w:val="22"/>
                <w:szCs w:val="22"/>
              </w:rPr>
            </w:pPr>
          </w:p>
        </w:tc>
        <w:tc>
          <w:tcPr>
            <w:tcW w:w="772" w:type="dxa"/>
            <w:shd w:val="clear" w:color="auto" w:fill="F1F1F1"/>
          </w:tcPr>
          <w:p w:rsidR="004F4E94" w:rsidRPr="00C75F1C" w:rsidP="000B78D9" w14:paraId="35714078" w14:textId="77777777">
            <w:pPr>
              <w:autoSpaceDE w:val="0"/>
              <w:autoSpaceDN w:val="0"/>
              <w:spacing w:before="86"/>
              <w:ind w:left="298"/>
              <w:rPr>
                <w:rFonts w:asciiTheme="minorHAnsi" w:hAnsiTheme="minorHAnsi" w:cstheme="minorHAnsi"/>
                <w:b/>
                <w:sz w:val="22"/>
                <w:szCs w:val="22"/>
              </w:rPr>
            </w:pPr>
            <w:r w:rsidRPr="00C75F1C">
              <w:rPr>
                <w:rFonts w:asciiTheme="minorHAnsi" w:hAnsiTheme="minorHAnsi" w:cstheme="minorHAnsi"/>
                <w:b/>
                <w:spacing w:val="-5"/>
                <w:sz w:val="22"/>
                <w:szCs w:val="22"/>
              </w:rPr>
              <w:t>Y1</w:t>
            </w:r>
          </w:p>
        </w:tc>
        <w:tc>
          <w:tcPr>
            <w:tcW w:w="856" w:type="dxa"/>
            <w:shd w:val="clear" w:color="auto" w:fill="F1F1F1"/>
          </w:tcPr>
          <w:p w:rsidR="004F4E94" w:rsidRPr="00C75F1C" w:rsidP="000B78D9" w14:paraId="54C3059F" w14:textId="77777777">
            <w:pPr>
              <w:autoSpaceDE w:val="0"/>
              <w:autoSpaceDN w:val="0"/>
              <w:spacing w:before="86"/>
              <w:ind w:left="57"/>
              <w:jc w:val="center"/>
              <w:rPr>
                <w:rFonts w:asciiTheme="minorHAnsi" w:hAnsiTheme="minorHAnsi" w:cstheme="minorHAnsi"/>
                <w:b/>
                <w:sz w:val="22"/>
                <w:szCs w:val="22"/>
              </w:rPr>
            </w:pPr>
            <w:r w:rsidRPr="00C75F1C">
              <w:rPr>
                <w:rFonts w:asciiTheme="minorHAnsi" w:hAnsiTheme="minorHAnsi" w:cstheme="minorHAnsi"/>
                <w:b/>
                <w:spacing w:val="-5"/>
                <w:sz w:val="22"/>
                <w:szCs w:val="22"/>
              </w:rPr>
              <w:t>Y2</w:t>
            </w:r>
          </w:p>
        </w:tc>
        <w:tc>
          <w:tcPr>
            <w:tcW w:w="861" w:type="dxa"/>
            <w:shd w:val="clear" w:color="auto" w:fill="F1F1F1"/>
          </w:tcPr>
          <w:p w:rsidR="004F4E94" w:rsidRPr="00C75F1C" w:rsidP="000B78D9" w14:paraId="58BB9048" w14:textId="77777777">
            <w:pPr>
              <w:autoSpaceDE w:val="0"/>
              <w:autoSpaceDN w:val="0"/>
              <w:spacing w:before="86"/>
              <w:ind w:left="58"/>
              <w:jc w:val="center"/>
              <w:rPr>
                <w:rFonts w:asciiTheme="minorHAnsi" w:hAnsiTheme="minorHAnsi" w:cstheme="minorHAnsi"/>
                <w:b/>
                <w:sz w:val="22"/>
                <w:szCs w:val="22"/>
              </w:rPr>
            </w:pPr>
            <w:r w:rsidRPr="00C75F1C">
              <w:rPr>
                <w:rFonts w:asciiTheme="minorHAnsi" w:hAnsiTheme="minorHAnsi" w:cstheme="minorHAnsi"/>
                <w:b/>
                <w:spacing w:val="-5"/>
                <w:sz w:val="22"/>
                <w:szCs w:val="22"/>
              </w:rPr>
              <w:t>Y3</w:t>
            </w:r>
          </w:p>
        </w:tc>
        <w:tc>
          <w:tcPr>
            <w:tcW w:w="1130" w:type="dxa"/>
            <w:shd w:val="clear" w:color="auto" w:fill="F1F1F1"/>
          </w:tcPr>
          <w:p w:rsidR="004F4E94" w:rsidRPr="00C75F1C" w:rsidP="000B78D9" w14:paraId="2E9B0D19" w14:textId="77777777">
            <w:pPr>
              <w:autoSpaceDE w:val="0"/>
              <w:autoSpaceDN w:val="0"/>
              <w:spacing w:before="86"/>
              <w:ind w:left="64"/>
              <w:jc w:val="center"/>
              <w:rPr>
                <w:rFonts w:asciiTheme="minorHAnsi" w:hAnsiTheme="minorHAnsi" w:cstheme="minorHAnsi"/>
                <w:b/>
                <w:sz w:val="22"/>
                <w:szCs w:val="22"/>
              </w:rPr>
            </w:pPr>
            <w:r w:rsidRPr="00C75F1C">
              <w:rPr>
                <w:rFonts w:asciiTheme="minorHAnsi" w:hAnsiTheme="minorHAnsi" w:cstheme="minorHAnsi"/>
                <w:b/>
                <w:spacing w:val="-5"/>
                <w:sz w:val="22"/>
                <w:szCs w:val="22"/>
              </w:rPr>
              <w:t>Y1</w:t>
            </w:r>
          </w:p>
        </w:tc>
        <w:tc>
          <w:tcPr>
            <w:tcW w:w="974" w:type="dxa"/>
            <w:shd w:val="clear" w:color="auto" w:fill="F1F1F1"/>
          </w:tcPr>
          <w:p w:rsidR="004F4E94" w:rsidRPr="00C75F1C" w:rsidP="000B78D9" w14:paraId="0D5243FD" w14:textId="77777777">
            <w:pPr>
              <w:autoSpaceDE w:val="0"/>
              <w:autoSpaceDN w:val="0"/>
              <w:spacing w:before="86"/>
              <w:ind w:left="63"/>
              <w:jc w:val="center"/>
              <w:rPr>
                <w:rFonts w:asciiTheme="minorHAnsi" w:hAnsiTheme="minorHAnsi" w:cstheme="minorHAnsi"/>
                <w:b/>
                <w:sz w:val="22"/>
                <w:szCs w:val="22"/>
              </w:rPr>
            </w:pPr>
            <w:r w:rsidRPr="00C75F1C">
              <w:rPr>
                <w:rFonts w:asciiTheme="minorHAnsi" w:hAnsiTheme="minorHAnsi" w:cstheme="minorHAnsi"/>
                <w:b/>
                <w:spacing w:val="-5"/>
                <w:sz w:val="22"/>
                <w:szCs w:val="22"/>
              </w:rPr>
              <w:t>Y2</w:t>
            </w:r>
          </w:p>
        </w:tc>
        <w:tc>
          <w:tcPr>
            <w:tcW w:w="806" w:type="dxa"/>
            <w:shd w:val="clear" w:color="auto" w:fill="F1F1F1"/>
          </w:tcPr>
          <w:p w:rsidR="004F4E94" w:rsidRPr="00C75F1C" w:rsidP="000B78D9" w14:paraId="2806F476" w14:textId="77777777">
            <w:pPr>
              <w:autoSpaceDE w:val="0"/>
              <w:autoSpaceDN w:val="0"/>
              <w:spacing w:before="86"/>
              <w:ind w:left="317"/>
              <w:rPr>
                <w:rFonts w:asciiTheme="minorHAnsi" w:hAnsiTheme="minorHAnsi" w:cstheme="minorHAnsi"/>
                <w:b/>
                <w:sz w:val="22"/>
                <w:szCs w:val="22"/>
              </w:rPr>
            </w:pPr>
            <w:r w:rsidRPr="00C75F1C">
              <w:rPr>
                <w:rFonts w:asciiTheme="minorHAnsi" w:hAnsiTheme="minorHAnsi" w:cstheme="minorHAnsi"/>
                <w:b/>
                <w:spacing w:val="-5"/>
                <w:sz w:val="22"/>
                <w:szCs w:val="22"/>
              </w:rPr>
              <w:t>Y3</w:t>
            </w:r>
          </w:p>
        </w:tc>
        <w:tc>
          <w:tcPr>
            <w:tcW w:w="1140" w:type="dxa"/>
            <w:shd w:val="clear" w:color="auto" w:fill="F1F1F1"/>
          </w:tcPr>
          <w:p w:rsidR="004F4E94" w:rsidRPr="00C75F1C" w:rsidP="000B78D9" w14:paraId="2DDD2B82" w14:textId="77777777">
            <w:pPr>
              <w:autoSpaceDE w:val="0"/>
              <w:autoSpaceDN w:val="0"/>
              <w:spacing w:before="86"/>
              <w:ind w:left="61"/>
              <w:jc w:val="center"/>
              <w:rPr>
                <w:rFonts w:asciiTheme="minorHAnsi" w:hAnsiTheme="minorHAnsi" w:cstheme="minorHAnsi"/>
                <w:b/>
                <w:sz w:val="22"/>
                <w:szCs w:val="22"/>
              </w:rPr>
            </w:pPr>
            <w:r w:rsidRPr="00C75F1C">
              <w:rPr>
                <w:rFonts w:asciiTheme="minorHAnsi" w:hAnsiTheme="minorHAnsi" w:cstheme="minorHAnsi"/>
                <w:b/>
                <w:spacing w:val="-5"/>
                <w:sz w:val="22"/>
                <w:szCs w:val="22"/>
              </w:rPr>
              <w:t>Y1</w:t>
            </w:r>
          </w:p>
        </w:tc>
        <w:tc>
          <w:tcPr>
            <w:tcW w:w="1140" w:type="dxa"/>
            <w:shd w:val="clear" w:color="auto" w:fill="F1F1F1"/>
          </w:tcPr>
          <w:p w:rsidR="004F4E94" w:rsidRPr="00C75F1C" w:rsidP="000B78D9" w14:paraId="18DAEF7F" w14:textId="77777777">
            <w:pPr>
              <w:autoSpaceDE w:val="0"/>
              <w:autoSpaceDN w:val="0"/>
              <w:spacing w:before="86"/>
              <w:ind w:left="61"/>
              <w:jc w:val="center"/>
              <w:rPr>
                <w:rFonts w:asciiTheme="minorHAnsi" w:hAnsiTheme="minorHAnsi" w:cstheme="minorHAnsi"/>
                <w:b/>
                <w:sz w:val="22"/>
                <w:szCs w:val="22"/>
              </w:rPr>
            </w:pPr>
            <w:r w:rsidRPr="00C75F1C">
              <w:rPr>
                <w:rFonts w:asciiTheme="minorHAnsi" w:hAnsiTheme="minorHAnsi" w:cstheme="minorHAnsi"/>
                <w:b/>
                <w:spacing w:val="-5"/>
                <w:sz w:val="22"/>
                <w:szCs w:val="22"/>
              </w:rPr>
              <w:t>Y2</w:t>
            </w:r>
          </w:p>
        </w:tc>
        <w:tc>
          <w:tcPr>
            <w:tcW w:w="1183" w:type="dxa"/>
            <w:shd w:val="clear" w:color="auto" w:fill="F1F1F1"/>
          </w:tcPr>
          <w:p w:rsidR="004F4E94" w:rsidRPr="00C75F1C" w:rsidP="000B78D9" w14:paraId="2222A9BD" w14:textId="77777777">
            <w:pPr>
              <w:autoSpaceDE w:val="0"/>
              <w:autoSpaceDN w:val="0"/>
              <w:spacing w:before="86"/>
              <w:ind w:left="62"/>
              <w:jc w:val="center"/>
              <w:rPr>
                <w:rFonts w:asciiTheme="minorHAnsi" w:hAnsiTheme="minorHAnsi" w:cstheme="minorHAnsi"/>
                <w:b/>
                <w:sz w:val="22"/>
                <w:szCs w:val="22"/>
              </w:rPr>
            </w:pPr>
            <w:r w:rsidRPr="00C75F1C">
              <w:rPr>
                <w:rFonts w:asciiTheme="minorHAnsi" w:hAnsiTheme="minorHAnsi" w:cstheme="minorHAnsi"/>
                <w:b/>
                <w:spacing w:val="-5"/>
                <w:sz w:val="22"/>
                <w:szCs w:val="22"/>
              </w:rPr>
              <w:t>Y3</w:t>
            </w:r>
          </w:p>
        </w:tc>
      </w:tr>
      <w:tr w14:paraId="77482006" w14:textId="77777777" w:rsidTr="00633531">
        <w:tblPrEx>
          <w:tblW w:w="13735" w:type="dxa"/>
          <w:tblInd w:w="-5" w:type="dxa"/>
          <w:tblLayout w:type="fixed"/>
          <w:tblCellMar>
            <w:left w:w="0" w:type="dxa"/>
            <w:right w:w="0" w:type="dxa"/>
          </w:tblCellMar>
          <w:tblLook w:val="01E0"/>
        </w:tblPrEx>
        <w:trPr>
          <w:trHeight w:val="575"/>
        </w:trPr>
        <w:tc>
          <w:tcPr>
            <w:tcW w:w="3600" w:type="dxa"/>
            <w:vAlign w:val="center"/>
          </w:tcPr>
          <w:p w:rsidR="00C82D06" w:rsidRPr="00C75F1C" w:rsidP="00C82D06" w14:paraId="0DF52B91" w14:textId="77777777">
            <w:pPr>
              <w:autoSpaceDE w:val="0"/>
              <w:autoSpaceDN w:val="0"/>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leak</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repair</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extension</w:t>
            </w:r>
            <w:r w:rsidRPr="00C75F1C">
              <w:rPr>
                <w:rFonts w:asciiTheme="minorHAnsi" w:hAnsiTheme="minorHAnsi" w:cstheme="minorHAnsi"/>
                <w:spacing w:val="-2"/>
                <w:sz w:val="22"/>
                <w:szCs w:val="22"/>
              </w:rPr>
              <w:t xml:space="preserve"> requests</w:t>
            </w:r>
          </w:p>
        </w:tc>
        <w:tc>
          <w:tcPr>
            <w:tcW w:w="1273" w:type="dxa"/>
            <w:vAlign w:val="center"/>
          </w:tcPr>
          <w:p w:rsidR="00C82D06" w:rsidRPr="00C75F1C" w:rsidP="00C82D06" w14:paraId="11951612" w14:textId="77777777">
            <w:pPr>
              <w:autoSpaceDE w:val="0"/>
              <w:autoSpaceDN w:val="0"/>
              <w:ind w:right="95"/>
              <w:jc w:val="right"/>
              <w:rPr>
                <w:rFonts w:asciiTheme="minorHAnsi" w:hAnsiTheme="minorHAnsi" w:cstheme="minorHAnsi"/>
                <w:sz w:val="22"/>
                <w:szCs w:val="22"/>
              </w:rPr>
            </w:pPr>
            <w:r w:rsidRPr="00C75F1C">
              <w:rPr>
                <w:rFonts w:asciiTheme="minorHAnsi" w:hAnsiTheme="minorHAnsi" w:cstheme="minorHAnsi"/>
                <w:spacing w:val="-4"/>
                <w:sz w:val="22"/>
                <w:szCs w:val="22"/>
              </w:rPr>
              <w:t>0.25</w:t>
            </w:r>
          </w:p>
        </w:tc>
        <w:tc>
          <w:tcPr>
            <w:tcW w:w="772" w:type="dxa"/>
            <w:vAlign w:val="center"/>
          </w:tcPr>
          <w:p w:rsidR="00C82D06" w:rsidRPr="00C75F1C" w:rsidP="00C82D06" w14:paraId="1F7C7374" w14:textId="10D85C2C">
            <w:pPr>
              <w:autoSpaceDE w:val="0"/>
              <w:autoSpaceDN w:val="0"/>
              <w:ind w:right="97"/>
              <w:jc w:val="right"/>
              <w:rPr>
                <w:rFonts w:asciiTheme="minorHAnsi" w:hAnsiTheme="minorHAnsi" w:cstheme="minorHAnsi"/>
                <w:sz w:val="22"/>
                <w:szCs w:val="22"/>
              </w:rPr>
            </w:pPr>
            <w:r w:rsidRPr="00C75F1C">
              <w:rPr>
                <w:rFonts w:asciiTheme="minorHAnsi" w:hAnsiTheme="minorHAnsi" w:cstheme="minorHAnsi"/>
                <w:sz w:val="22"/>
                <w:szCs w:val="22"/>
              </w:rPr>
              <w:t>431</w:t>
            </w:r>
          </w:p>
        </w:tc>
        <w:tc>
          <w:tcPr>
            <w:tcW w:w="856" w:type="dxa"/>
            <w:vAlign w:val="center"/>
          </w:tcPr>
          <w:p w:rsidR="00C82D06" w:rsidRPr="00C75F1C" w:rsidP="00C82D06" w14:paraId="0465E47D" w14:textId="5DECECE3">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z w:val="22"/>
                <w:szCs w:val="22"/>
              </w:rPr>
              <w:t>431</w:t>
            </w:r>
          </w:p>
        </w:tc>
        <w:tc>
          <w:tcPr>
            <w:tcW w:w="861" w:type="dxa"/>
            <w:vAlign w:val="center"/>
          </w:tcPr>
          <w:p w:rsidR="00C82D06" w:rsidRPr="00C75F1C" w:rsidP="00C82D06" w14:paraId="53FB3D7D" w14:textId="6548A697">
            <w:pPr>
              <w:autoSpaceDE w:val="0"/>
              <w:autoSpaceDN w:val="0"/>
              <w:ind w:right="88"/>
              <w:jc w:val="right"/>
              <w:rPr>
                <w:rFonts w:asciiTheme="minorHAnsi" w:hAnsiTheme="minorHAnsi" w:cstheme="minorHAnsi"/>
                <w:sz w:val="22"/>
                <w:szCs w:val="22"/>
              </w:rPr>
            </w:pPr>
            <w:r w:rsidRPr="00C75F1C">
              <w:rPr>
                <w:rFonts w:asciiTheme="minorHAnsi" w:hAnsiTheme="minorHAnsi" w:cstheme="minorHAnsi"/>
                <w:sz w:val="22"/>
                <w:szCs w:val="22"/>
              </w:rPr>
              <w:t>430</w:t>
            </w:r>
          </w:p>
        </w:tc>
        <w:tc>
          <w:tcPr>
            <w:tcW w:w="1130" w:type="dxa"/>
            <w:vAlign w:val="center"/>
          </w:tcPr>
          <w:p w:rsidR="00C82D06" w:rsidRPr="00C75F1C" w:rsidP="00C82D06" w14:paraId="6872D972" w14:textId="2F2BDECD">
            <w:pPr>
              <w:autoSpaceDE w:val="0"/>
              <w:autoSpaceDN w:val="0"/>
              <w:ind w:right="87"/>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108 </w:t>
            </w:r>
          </w:p>
        </w:tc>
        <w:tc>
          <w:tcPr>
            <w:tcW w:w="974" w:type="dxa"/>
            <w:vAlign w:val="center"/>
          </w:tcPr>
          <w:p w:rsidR="00C82D06" w:rsidRPr="00C75F1C" w:rsidP="00C82D06" w14:paraId="190CDFFB" w14:textId="410F202F">
            <w:pPr>
              <w:autoSpaceDE w:val="0"/>
              <w:autoSpaceDN w:val="0"/>
              <w:ind w:right="89"/>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108 </w:t>
            </w:r>
          </w:p>
        </w:tc>
        <w:tc>
          <w:tcPr>
            <w:tcW w:w="806" w:type="dxa"/>
            <w:vAlign w:val="center"/>
          </w:tcPr>
          <w:p w:rsidR="00C82D06" w:rsidRPr="00C75F1C" w:rsidP="00C82D06" w14:paraId="1DF95370" w14:textId="7C529060">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107 </w:t>
            </w:r>
          </w:p>
        </w:tc>
        <w:tc>
          <w:tcPr>
            <w:tcW w:w="1140" w:type="dxa"/>
            <w:vAlign w:val="center"/>
          </w:tcPr>
          <w:p w:rsidR="00C82D06" w:rsidRPr="00C75F1C" w:rsidP="00C82D06" w14:paraId="0102AC75" w14:textId="036AF3F3">
            <w:pPr>
              <w:autoSpaceDE w:val="0"/>
              <w:autoSpaceDN w:val="0"/>
              <w:ind w:right="93"/>
              <w:jc w:val="right"/>
              <w:rPr>
                <w:rFonts w:asciiTheme="minorHAnsi" w:hAnsiTheme="minorHAnsi" w:cstheme="minorHAnsi"/>
                <w:sz w:val="22"/>
                <w:szCs w:val="22"/>
              </w:rPr>
            </w:pPr>
            <w:r w:rsidRPr="00C75F1C">
              <w:rPr>
                <w:rFonts w:asciiTheme="minorHAnsi" w:hAnsiTheme="minorHAnsi" w:cstheme="minorHAnsi"/>
                <w:color w:val="000000"/>
                <w:sz w:val="22"/>
                <w:szCs w:val="22"/>
              </w:rPr>
              <w:t>$9,737</w:t>
            </w:r>
          </w:p>
        </w:tc>
        <w:tc>
          <w:tcPr>
            <w:tcW w:w="1140" w:type="dxa"/>
            <w:vAlign w:val="center"/>
          </w:tcPr>
          <w:p w:rsidR="00C82D06" w:rsidRPr="00C75F1C" w:rsidP="00C82D06" w14:paraId="5E9EC3E4" w14:textId="39D41916">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$9,744</w:t>
            </w:r>
          </w:p>
        </w:tc>
        <w:tc>
          <w:tcPr>
            <w:tcW w:w="1183" w:type="dxa"/>
            <w:vAlign w:val="center"/>
          </w:tcPr>
          <w:p w:rsidR="00C82D06" w:rsidRPr="00C75F1C" w:rsidP="00C82D06" w14:paraId="0BCDF54C" w14:textId="7779D218">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$9,713</w:t>
            </w:r>
          </w:p>
        </w:tc>
      </w:tr>
      <w:tr w14:paraId="77975153" w14:textId="77777777" w:rsidTr="00633531">
        <w:tblPrEx>
          <w:tblW w:w="13735" w:type="dxa"/>
          <w:tblInd w:w="-5" w:type="dxa"/>
          <w:tblLayout w:type="fixed"/>
          <w:tblCellMar>
            <w:left w:w="0" w:type="dxa"/>
            <w:right w:w="0" w:type="dxa"/>
          </w:tblCellMar>
          <w:tblLook w:val="01E0"/>
        </w:tblPrEx>
        <w:trPr>
          <w:trHeight w:val="489"/>
        </w:trPr>
        <w:tc>
          <w:tcPr>
            <w:tcW w:w="3600" w:type="dxa"/>
            <w:vAlign w:val="center"/>
          </w:tcPr>
          <w:p w:rsidR="00C82D06" w:rsidRPr="00C75F1C" w:rsidP="00C82D06" w14:paraId="250187F5" w14:textId="77777777">
            <w:pPr>
              <w:autoSpaceDE w:val="0"/>
              <w:autoSpaceDN w:val="0"/>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retrofit/retirement</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extension</w:t>
            </w:r>
            <w:r w:rsidRPr="00C75F1C">
              <w:rPr>
                <w:rFonts w:asciiTheme="minorHAnsi" w:hAnsiTheme="minorHAnsi" w:cstheme="minorHAnsi"/>
                <w:spacing w:val="-2"/>
                <w:sz w:val="22"/>
                <w:szCs w:val="22"/>
              </w:rPr>
              <w:t xml:space="preserve"> requests</w:t>
            </w:r>
          </w:p>
        </w:tc>
        <w:tc>
          <w:tcPr>
            <w:tcW w:w="1273" w:type="dxa"/>
            <w:vAlign w:val="center"/>
          </w:tcPr>
          <w:p w:rsidR="00C82D06" w:rsidRPr="00C75F1C" w:rsidP="00C82D06" w14:paraId="46C98C8F" w14:textId="77777777">
            <w:pPr>
              <w:autoSpaceDE w:val="0"/>
              <w:autoSpaceDN w:val="0"/>
              <w:ind w:right="93"/>
              <w:jc w:val="right"/>
              <w:rPr>
                <w:rFonts w:asciiTheme="minorHAnsi" w:hAnsiTheme="minorHAnsi" w:cstheme="minorHAnsi"/>
                <w:sz w:val="22"/>
                <w:szCs w:val="22"/>
              </w:rPr>
            </w:pPr>
            <w:r w:rsidRPr="00C75F1C">
              <w:rPr>
                <w:rFonts w:asciiTheme="minorHAnsi" w:hAnsiTheme="minorHAnsi" w:cstheme="minorHAnsi"/>
                <w:spacing w:val="-5"/>
                <w:sz w:val="22"/>
                <w:szCs w:val="22"/>
              </w:rPr>
              <w:t>1.0</w:t>
            </w:r>
          </w:p>
        </w:tc>
        <w:tc>
          <w:tcPr>
            <w:tcW w:w="772" w:type="dxa"/>
            <w:vAlign w:val="center"/>
          </w:tcPr>
          <w:p w:rsidR="00C82D06" w:rsidRPr="00C75F1C" w:rsidP="00C82D06" w14:paraId="3D221986" w14:textId="43669D6C">
            <w:pPr>
              <w:autoSpaceDE w:val="0"/>
              <w:autoSpaceDN w:val="0"/>
              <w:ind w:right="94"/>
              <w:jc w:val="right"/>
              <w:rPr>
                <w:rFonts w:asciiTheme="minorHAnsi" w:hAnsiTheme="minorHAnsi" w:cstheme="minorHAnsi"/>
                <w:sz w:val="22"/>
                <w:szCs w:val="22"/>
              </w:rPr>
            </w:pPr>
            <w:r w:rsidRPr="00C75F1C">
              <w:rPr>
                <w:rFonts w:asciiTheme="minorHAnsi" w:hAnsiTheme="minorHAnsi" w:cstheme="minorHAnsi"/>
                <w:sz w:val="22"/>
                <w:szCs w:val="22"/>
              </w:rPr>
              <w:t>86</w:t>
            </w:r>
          </w:p>
        </w:tc>
        <w:tc>
          <w:tcPr>
            <w:tcW w:w="856" w:type="dxa"/>
            <w:vAlign w:val="center"/>
          </w:tcPr>
          <w:p w:rsidR="00C82D06" w:rsidRPr="00C75F1C" w:rsidP="00C82D06" w14:paraId="6039FFC5" w14:textId="177DE6BF">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z w:val="22"/>
                <w:szCs w:val="22"/>
              </w:rPr>
              <w:t>86</w:t>
            </w:r>
          </w:p>
        </w:tc>
        <w:tc>
          <w:tcPr>
            <w:tcW w:w="861" w:type="dxa"/>
            <w:vAlign w:val="center"/>
          </w:tcPr>
          <w:p w:rsidR="00C82D06" w:rsidRPr="00C75F1C" w:rsidP="00C82D06" w14:paraId="2C161D75" w14:textId="5409E2F6">
            <w:pPr>
              <w:autoSpaceDE w:val="0"/>
              <w:autoSpaceDN w:val="0"/>
              <w:ind w:right="88"/>
              <w:jc w:val="right"/>
              <w:rPr>
                <w:rFonts w:asciiTheme="minorHAnsi" w:hAnsiTheme="minorHAnsi" w:cstheme="minorHAnsi"/>
                <w:sz w:val="22"/>
                <w:szCs w:val="22"/>
              </w:rPr>
            </w:pPr>
            <w:r w:rsidRPr="00C75F1C">
              <w:rPr>
                <w:rFonts w:asciiTheme="minorHAnsi" w:hAnsiTheme="minorHAnsi" w:cstheme="minorHAnsi"/>
                <w:sz w:val="22"/>
                <w:szCs w:val="22"/>
              </w:rPr>
              <w:t>86</w:t>
            </w:r>
          </w:p>
        </w:tc>
        <w:tc>
          <w:tcPr>
            <w:tcW w:w="1130" w:type="dxa"/>
            <w:vAlign w:val="center"/>
          </w:tcPr>
          <w:p w:rsidR="00C82D06" w:rsidRPr="00C75F1C" w:rsidP="00C82D06" w14:paraId="6774D2C4" w14:textId="1A54CC57">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86 </w:t>
            </w:r>
          </w:p>
        </w:tc>
        <w:tc>
          <w:tcPr>
            <w:tcW w:w="974" w:type="dxa"/>
            <w:vAlign w:val="center"/>
          </w:tcPr>
          <w:p w:rsidR="00C82D06" w:rsidRPr="00C75F1C" w:rsidP="00C82D06" w14:paraId="07C68B10" w14:textId="422FD855">
            <w:pPr>
              <w:autoSpaceDE w:val="0"/>
              <w:autoSpaceDN w:val="0"/>
              <w:ind w:right="87"/>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86 </w:t>
            </w:r>
          </w:p>
        </w:tc>
        <w:tc>
          <w:tcPr>
            <w:tcW w:w="806" w:type="dxa"/>
            <w:vAlign w:val="center"/>
          </w:tcPr>
          <w:p w:rsidR="00C82D06" w:rsidRPr="00C75F1C" w:rsidP="00C82D06" w14:paraId="66D1A0D4" w14:textId="408B0D98">
            <w:pPr>
              <w:autoSpaceDE w:val="0"/>
              <w:autoSpaceDN w:val="0"/>
              <w:ind w:right="89"/>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86 </w:t>
            </w:r>
          </w:p>
        </w:tc>
        <w:tc>
          <w:tcPr>
            <w:tcW w:w="1140" w:type="dxa"/>
            <w:vAlign w:val="center"/>
          </w:tcPr>
          <w:p w:rsidR="00C82D06" w:rsidRPr="00C75F1C" w:rsidP="00C82D06" w14:paraId="1313D1D1" w14:textId="4A08BEFB">
            <w:pPr>
              <w:autoSpaceDE w:val="0"/>
              <w:autoSpaceDN w:val="0"/>
              <w:ind w:right="93"/>
              <w:jc w:val="right"/>
              <w:rPr>
                <w:rFonts w:asciiTheme="minorHAnsi" w:hAnsiTheme="minorHAnsi" w:cstheme="minorHAnsi"/>
                <w:sz w:val="22"/>
                <w:szCs w:val="22"/>
              </w:rPr>
            </w:pPr>
            <w:r w:rsidRPr="00C75F1C">
              <w:rPr>
                <w:rFonts w:asciiTheme="minorHAnsi" w:hAnsiTheme="minorHAnsi" w:cstheme="minorHAnsi"/>
                <w:color w:val="000000"/>
                <w:sz w:val="22"/>
                <w:szCs w:val="22"/>
              </w:rPr>
              <w:t>$7,789</w:t>
            </w:r>
          </w:p>
        </w:tc>
        <w:tc>
          <w:tcPr>
            <w:tcW w:w="1140" w:type="dxa"/>
            <w:vAlign w:val="center"/>
          </w:tcPr>
          <w:p w:rsidR="00C82D06" w:rsidRPr="00C75F1C" w:rsidP="00C82D06" w14:paraId="7A64E882" w14:textId="545ABC61">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$7,795</w:t>
            </w:r>
          </w:p>
        </w:tc>
        <w:tc>
          <w:tcPr>
            <w:tcW w:w="1183" w:type="dxa"/>
            <w:vAlign w:val="center"/>
          </w:tcPr>
          <w:p w:rsidR="00C82D06" w:rsidRPr="00C75F1C" w:rsidP="00C82D06" w14:paraId="0C38BC2A" w14:textId="04BDB5E7">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$7,770</w:t>
            </w:r>
          </w:p>
        </w:tc>
      </w:tr>
      <w:tr w14:paraId="7956BE53" w14:textId="77777777" w:rsidTr="00633531">
        <w:tblPrEx>
          <w:tblW w:w="13735" w:type="dxa"/>
          <w:tblInd w:w="-5" w:type="dxa"/>
          <w:tblLayout w:type="fixed"/>
          <w:tblCellMar>
            <w:left w:w="0" w:type="dxa"/>
            <w:right w:w="0" w:type="dxa"/>
          </w:tblCellMar>
          <w:tblLook w:val="01E0"/>
        </w:tblPrEx>
        <w:trPr>
          <w:trHeight w:val="450"/>
        </w:trPr>
        <w:tc>
          <w:tcPr>
            <w:tcW w:w="3600" w:type="dxa"/>
            <w:vAlign w:val="center"/>
          </w:tcPr>
          <w:p w:rsidR="00C82D06" w:rsidRPr="00C75F1C" w:rsidP="00C82D06" w14:paraId="0317D498" w14:textId="77777777">
            <w:pPr>
              <w:autoSpaceDE w:val="0"/>
              <w:autoSpaceDN w:val="0"/>
              <w:spacing w:line="206" w:lineRule="exact"/>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6"/>
                <w:sz w:val="22"/>
                <w:szCs w:val="22"/>
              </w:rPr>
              <w:t xml:space="preserve"> </w:t>
            </w:r>
            <w:r w:rsidRPr="00C75F1C">
              <w:rPr>
                <w:rFonts w:asciiTheme="minorHAnsi" w:hAnsiTheme="minorHAnsi" w:cstheme="minorHAnsi"/>
                <w:sz w:val="22"/>
                <w:szCs w:val="22"/>
              </w:rPr>
              <w:t>requests</w:t>
            </w:r>
            <w:r w:rsidRPr="00C75F1C">
              <w:rPr>
                <w:rFonts w:asciiTheme="minorHAnsi" w:hAnsiTheme="minorHAnsi" w:cstheme="minorHAnsi"/>
                <w:spacing w:val="-6"/>
                <w:sz w:val="22"/>
                <w:szCs w:val="22"/>
              </w:rPr>
              <w:t xml:space="preserve"> </w:t>
            </w:r>
            <w:r w:rsidRPr="00C75F1C">
              <w:rPr>
                <w:rFonts w:asciiTheme="minorHAnsi" w:hAnsiTheme="minorHAnsi" w:cstheme="minorHAnsi"/>
                <w:sz w:val="22"/>
                <w:szCs w:val="22"/>
              </w:rPr>
              <w:t>for</w:t>
            </w:r>
            <w:r w:rsidRPr="00C75F1C">
              <w:rPr>
                <w:rFonts w:asciiTheme="minorHAnsi" w:hAnsiTheme="minorHAnsi" w:cstheme="minorHAnsi"/>
                <w:spacing w:val="-6"/>
                <w:sz w:val="22"/>
                <w:szCs w:val="22"/>
              </w:rPr>
              <w:t xml:space="preserve"> </w:t>
            </w:r>
            <w:r w:rsidRPr="00C75F1C">
              <w:rPr>
                <w:rFonts w:asciiTheme="minorHAnsi" w:hAnsiTheme="minorHAnsi" w:cstheme="minorHAnsi"/>
                <w:sz w:val="22"/>
                <w:szCs w:val="22"/>
              </w:rPr>
              <w:t>relief</w:t>
            </w:r>
            <w:r w:rsidRPr="00C75F1C">
              <w:rPr>
                <w:rFonts w:asciiTheme="minorHAnsi" w:hAnsiTheme="minorHAnsi" w:cstheme="minorHAnsi"/>
                <w:spacing w:val="-6"/>
                <w:sz w:val="22"/>
                <w:szCs w:val="22"/>
              </w:rPr>
              <w:t xml:space="preserve"> </w:t>
            </w:r>
            <w:r w:rsidRPr="00C75F1C">
              <w:rPr>
                <w:rFonts w:asciiTheme="minorHAnsi" w:hAnsiTheme="minorHAnsi" w:cstheme="minorHAnsi"/>
                <w:sz w:val="22"/>
                <w:szCs w:val="22"/>
              </w:rPr>
              <w:t>from retrofit/retirement</w:t>
            </w:r>
            <w:r w:rsidRPr="00C75F1C">
              <w:rPr>
                <w:rFonts w:asciiTheme="minorHAnsi" w:hAnsiTheme="minorHAnsi" w:cstheme="minorHAnsi"/>
                <w:spacing w:val="-2"/>
                <w:sz w:val="22"/>
                <w:szCs w:val="22"/>
              </w:rPr>
              <w:t xml:space="preserve"> requirements</w:t>
            </w:r>
          </w:p>
        </w:tc>
        <w:tc>
          <w:tcPr>
            <w:tcW w:w="1273" w:type="dxa"/>
            <w:vAlign w:val="center"/>
          </w:tcPr>
          <w:p w:rsidR="00C82D06" w:rsidRPr="00C75F1C" w:rsidP="00C82D06" w14:paraId="44436D03" w14:textId="77777777">
            <w:pPr>
              <w:autoSpaceDE w:val="0"/>
              <w:autoSpaceDN w:val="0"/>
              <w:ind w:right="95"/>
              <w:jc w:val="right"/>
              <w:rPr>
                <w:rFonts w:asciiTheme="minorHAnsi" w:hAnsiTheme="minorHAnsi" w:cstheme="minorHAnsi"/>
                <w:sz w:val="22"/>
                <w:szCs w:val="22"/>
              </w:rPr>
            </w:pPr>
            <w:r w:rsidRPr="00C75F1C">
              <w:rPr>
                <w:rFonts w:asciiTheme="minorHAnsi" w:hAnsiTheme="minorHAnsi" w:cstheme="minorHAnsi"/>
                <w:spacing w:val="-4"/>
                <w:sz w:val="22"/>
                <w:szCs w:val="22"/>
              </w:rPr>
              <w:t>0.08</w:t>
            </w:r>
          </w:p>
        </w:tc>
        <w:tc>
          <w:tcPr>
            <w:tcW w:w="772" w:type="dxa"/>
            <w:vAlign w:val="center"/>
          </w:tcPr>
          <w:p w:rsidR="00C82D06" w:rsidRPr="00C75F1C" w:rsidP="00C82D06" w14:paraId="69B9E2DB" w14:textId="7CF808A6">
            <w:pPr>
              <w:autoSpaceDE w:val="0"/>
              <w:autoSpaceDN w:val="0"/>
              <w:ind w:right="92"/>
              <w:jc w:val="right"/>
              <w:rPr>
                <w:rFonts w:asciiTheme="minorHAnsi" w:hAnsiTheme="minorHAnsi" w:cstheme="minorHAnsi"/>
                <w:sz w:val="22"/>
                <w:szCs w:val="22"/>
              </w:rPr>
            </w:pPr>
            <w:r w:rsidRPr="00C75F1C">
              <w:rPr>
                <w:rFonts w:asciiTheme="minorHAnsi" w:hAnsiTheme="minorHAnsi" w:cstheme="minorHAnsi"/>
                <w:sz w:val="22"/>
                <w:szCs w:val="22"/>
              </w:rPr>
              <w:t>177</w:t>
            </w:r>
          </w:p>
        </w:tc>
        <w:tc>
          <w:tcPr>
            <w:tcW w:w="856" w:type="dxa"/>
            <w:vAlign w:val="center"/>
          </w:tcPr>
          <w:p w:rsidR="00C82D06" w:rsidRPr="00C75F1C" w:rsidP="00C82D06" w14:paraId="1B40E971" w14:textId="5270CF2D">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z w:val="22"/>
                <w:szCs w:val="22"/>
              </w:rPr>
              <w:t>177</w:t>
            </w:r>
          </w:p>
        </w:tc>
        <w:tc>
          <w:tcPr>
            <w:tcW w:w="861" w:type="dxa"/>
            <w:vAlign w:val="center"/>
          </w:tcPr>
          <w:p w:rsidR="00C82D06" w:rsidRPr="00C75F1C" w:rsidP="00C82D06" w14:paraId="24484D86" w14:textId="4CC8C963">
            <w:pPr>
              <w:autoSpaceDE w:val="0"/>
              <w:autoSpaceDN w:val="0"/>
              <w:ind w:right="88"/>
              <w:jc w:val="right"/>
              <w:rPr>
                <w:rFonts w:asciiTheme="minorHAnsi" w:hAnsiTheme="minorHAnsi" w:cstheme="minorHAnsi"/>
                <w:sz w:val="22"/>
                <w:szCs w:val="22"/>
              </w:rPr>
            </w:pPr>
            <w:r w:rsidRPr="00C75F1C">
              <w:rPr>
                <w:rFonts w:asciiTheme="minorHAnsi" w:hAnsiTheme="minorHAnsi" w:cstheme="minorHAnsi"/>
                <w:sz w:val="22"/>
                <w:szCs w:val="22"/>
              </w:rPr>
              <w:t>177</w:t>
            </w:r>
          </w:p>
        </w:tc>
        <w:tc>
          <w:tcPr>
            <w:tcW w:w="1130" w:type="dxa"/>
            <w:vAlign w:val="center"/>
          </w:tcPr>
          <w:p w:rsidR="00C82D06" w:rsidRPr="00C75F1C" w:rsidP="00C82D06" w14:paraId="04D2CD5F" w14:textId="4DE2C536">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15 </w:t>
            </w:r>
          </w:p>
        </w:tc>
        <w:tc>
          <w:tcPr>
            <w:tcW w:w="974" w:type="dxa"/>
            <w:vAlign w:val="center"/>
          </w:tcPr>
          <w:p w:rsidR="00C82D06" w:rsidRPr="00C75F1C" w:rsidP="00C82D06" w14:paraId="261D7820" w14:textId="0FB49830">
            <w:pPr>
              <w:autoSpaceDE w:val="0"/>
              <w:autoSpaceDN w:val="0"/>
              <w:ind w:right="88"/>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15 </w:t>
            </w:r>
          </w:p>
        </w:tc>
        <w:tc>
          <w:tcPr>
            <w:tcW w:w="806" w:type="dxa"/>
            <w:vAlign w:val="center"/>
          </w:tcPr>
          <w:p w:rsidR="00C82D06" w:rsidRPr="00C75F1C" w:rsidP="00C82D06" w14:paraId="53962975" w14:textId="1E3F2EAC">
            <w:pPr>
              <w:autoSpaceDE w:val="0"/>
              <w:autoSpaceDN w:val="0"/>
              <w:ind w:right="89"/>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15 </w:t>
            </w:r>
          </w:p>
        </w:tc>
        <w:tc>
          <w:tcPr>
            <w:tcW w:w="1140" w:type="dxa"/>
            <w:vAlign w:val="center"/>
          </w:tcPr>
          <w:p w:rsidR="00C82D06" w:rsidRPr="00C75F1C" w:rsidP="00C82D06" w14:paraId="42C1526F" w14:textId="69810AAF">
            <w:pPr>
              <w:autoSpaceDE w:val="0"/>
              <w:autoSpaceDN w:val="0"/>
              <w:ind w:right="92"/>
              <w:jc w:val="right"/>
              <w:rPr>
                <w:rFonts w:asciiTheme="minorHAnsi" w:hAnsiTheme="minorHAnsi" w:cstheme="minorHAnsi"/>
                <w:sz w:val="22"/>
                <w:szCs w:val="22"/>
              </w:rPr>
            </w:pPr>
            <w:r w:rsidRPr="00C75F1C">
              <w:rPr>
                <w:rFonts w:asciiTheme="minorHAnsi" w:hAnsiTheme="minorHAnsi" w:cstheme="minorHAnsi"/>
                <w:color w:val="000000"/>
                <w:sz w:val="22"/>
                <w:szCs w:val="22"/>
              </w:rPr>
              <w:t>$1,337</w:t>
            </w:r>
          </w:p>
        </w:tc>
        <w:tc>
          <w:tcPr>
            <w:tcW w:w="1140" w:type="dxa"/>
            <w:vAlign w:val="center"/>
          </w:tcPr>
          <w:p w:rsidR="00C82D06" w:rsidRPr="00C75F1C" w:rsidP="00C82D06" w14:paraId="0D843981" w14:textId="5BAA31EE">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$1,337</w:t>
            </w:r>
          </w:p>
        </w:tc>
        <w:tc>
          <w:tcPr>
            <w:tcW w:w="1183" w:type="dxa"/>
            <w:vAlign w:val="center"/>
          </w:tcPr>
          <w:p w:rsidR="00C82D06" w:rsidRPr="00C75F1C" w:rsidP="00C82D06" w14:paraId="249EC0CA" w14:textId="5DDB801C">
            <w:pPr>
              <w:autoSpaceDE w:val="0"/>
              <w:autoSpaceDN w:val="0"/>
              <w:ind w:right="92"/>
              <w:jc w:val="right"/>
              <w:rPr>
                <w:rFonts w:asciiTheme="minorHAnsi" w:hAnsiTheme="minorHAnsi" w:cstheme="minorHAnsi"/>
                <w:sz w:val="22"/>
                <w:szCs w:val="22"/>
              </w:rPr>
            </w:pPr>
            <w:r w:rsidRPr="00C75F1C">
              <w:rPr>
                <w:rFonts w:asciiTheme="minorHAnsi" w:hAnsiTheme="minorHAnsi" w:cstheme="minorHAnsi"/>
                <w:color w:val="000000"/>
                <w:sz w:val="22"/>
                <w:szCs w:val="22"/>
              </w:rPr>
              <w:t>$1,331</w:t>
            </w:r>
          </w:p>
        </w:tc>
      </w:tr>
      <w:tr w14:paraId="33CC0E12" w14:textId="77777777" w:rsidTr="00633531">
        <w:tblPrEx>
          <w:tblW w:w="13735" w:type="dxa"/>
          <w:tblInd w:w="-5" w:type="dxa"/>
          <w:tblLayout w:type="fixed"/>
          <w:tblCellMar>
            <w:left w:w="0" w:type="dxa"/>
            <w:right w:w="0" w:type="dxa"/>
          </w:tblCellMar>
          <w:tblLook w:val="01E0"/>
        </w:tblPrEx>
        <w:trPr>
          <w:trHeight w:val="575"/>
        </w:trPr>
        <w:tc>
          <w:tcPr>
            <w:tcW w:w="3600" w:type="dxa"/>
            <w:vAlign w:val="center"/>
          </w:tcPr>
          <w:p w:rsidR="00C82D06" w:rsidRPr="00C75F1C" w:rsidP="00C82D06" w14:paraId="0FD07828" w14:textId="77777777">
            <w:pPr>
              <w:autoSpaceDE w:val="0"/>
              <w:autoSpaceDN w:val="0"/>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chronic</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 xml:space="preserve">leak </w:t>
            </w:r>
            <w:r w:rsidRPr="00C75F1C">
              <w:rPr>
                <w:rFonts w:asciiTheme="minorHAnsi" w:hAnsiTheme="minorHAnsi" w:cstheme="minorHAnsi"/>
                <w:spacing w:val="-2"/>
                <w:sz w:val="22"/>
                <w:szCs w:val="22"/>
              </w:rPr>
              <w:t>reports</w:t>
            </w:r>
          </w:p>
        </w:tc>
        <w:tc>
          <w:tcPr>
            <w:tcW w:w="1273" w:type="dxa"/>
            <w:vAlign w:val="center"/>
          </w:tcPr>
          <w:p w:rsidR="00C82D06" w:rsidRPr="00C75F1C" w:rsidP="00C82D06" w14:paraId="4B9E4FB3" w14:textId="77777777">
            <w:pPr>
              <w:autoSpaceDE w:val="0"/>
              <w:autoSpaceDN w:val="0"/>
              <w:ind w:right="93"/>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772" w:type="dxa"/>
            <w:vAlign w:val="center"/>
          </w:tcPr>
          <w:p w:rsidR="00C82D06" w:rsidRPr="00C75F1C" w:rsidP="00C82D06" w14:paraId="13647693" w14:textId="48CE881D">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z w:val="22"/>
                <w:szCs w:val="22"/>
              </w:rPr>
              <w:t>388</w:t>
            </w:r>
          </w:p>
        </w:tc>
        <w:tc>
          <w:tcPr>
            <w:tcW w:w="856" w:type="dxa"/>
            <w:vAlign w:val="center"/>
          </w:tcPr>
          <w:p w:rsidR="00C82D06" w:rsidRPr="00C75F1C" w:rsidP="00C82D06" w14:paraId="10259223" w14:textId="3648A77D">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z w:val="22"/>
                <w:szCs w:val="22"/>
              </w:rPr>
              <w:t>388</w:t>
            </w:r>
          </w:p>
        </w:tc>
        <w:tc>
          <w:tcPr>
            <w:tcW w:w="861" w:type="dxa"/>
            <w:vAlign w:val="center"/>
          </w:tcPr>
          <w:p w:rsidR="00C82D06" w:rsidRPr="00C75F1C" w:rsidP="00C82D06" w14:paraId="0C640D0E" w14:textId="1C4E2FEB">
            <w:pPr>
              <w:autoSpaceDE w:val="0"/>
              <w:autoSpaceDN w:val="0"/>
              <w:ind w:right="88"/>
              <w:jc w:val="right"/>
              <w:rPr>
                <w:rFonts w:asciiTheme="minorHAnsi" w:hAnsiTheme="minorHAnsi" w:cstheme="minorHAnsi"/>
                <w:sz w:val="22"/>
                <w:szCs w:val="22"/>
              </w:rPr>
            </w:pPr>
            <w:r w:rsidRPr="00C75F1C">
              <w:rPr>
                <w:rFonts w:asciiTheme="minorHAnsi" w:hAnsiTheme="minorHAnsi" w:cstheme="minorHAnsi"/>
                <w:sz w:val="22"/>
                <w:szCs w:val="22"/>
              </w:rPr>
              <w:t>386</w:t>
            </w:r>
          </w:p>
        </w:tc>
        <w:tc>
          <w:tcPr>
            <w:tcW w:w="1130" w:type="dxa"/>
            <w:vAlign w:val="center"/>
          </w:tcPr>
          <w:p w:rsidR="00C82D06" w:rsidRPr="00C75F1C" w:rsidP="00C82D06" w14:paraId="7555785F" w14:textId="1C7E12F6">
            <w:pPr>
              <w:autoSpaceDE w:val="0"/>
              <w:autoSpaceDN w:val="0"/>
              <w:ind w:right="87"/>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194 </w:t>
            </w:r>
          </w:p>
        </w:tc>
        <w:tc>
          <w:tcPr>
            <w:tcW w:w="974" w:type="dxa"/>
            <w:vAlign w:val="center"/>
          </w:tcPr>
          <w:p w:rsidR="00C82D06" w:rsidRPr="00C75F1C" w:rsidP="00C82D06" w14:paraId="6AF7CDBE" w14:textId="3B1BFC61">
            <w:pPr>
              <w:autoSpaceDE w:val="0"/>
              <w:autoSpaceDN w:val="0"/>
              <w:ind w:right="88"/>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194 </w:t>
            </w:r>
          </w:p>
        </w:tc>
        <w:tc>
          <w:tcPr>
            <w:tcW w:w="806" w:type="dxa"/>
            <w:vAlign w:val="center"/>
          </w:tcPr>
          <w:p w:rsidR="00C82D06" w:rsidRPr="00C75F1C" w:rsidP="00C82D06" w14:paraId="3F9CEE54" w14:textId="188BFD08">
            <w:pPr>
              <w:autoSpaceDE w:val="0"/>
              <w:autoSpaceDN w:val="0"/>
              <w:ind w:right="89"/>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193 </w:t>
            </w:r>
          </w:p>
        </w:tc>
        <w:tc>
          <w:tcPr>
            <w:tcW w:w="1140" w:type="dxa"/>
            <w:vAlign w:val="center"/>
          </w:tcPr>
          <w:p w:rsidR="00C82D06" w:rsidRPr="00C75F1C" w:rsidP="00C82D06" w14:paraId="026FF38C" w14:textId="6101BFA7">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$17,542</w:t>
            </w:r>
          </w:p>
        </w:tc>
        <w:tc>
          <w:tcPr>
            <w:tcW w:w="1140" w:type="dxa"/>
            <w:vAlign w:val="center"/>
          </w:tcPr>
          <w:p w:rsidR="00C82D06" w:rsidRPr="00C75F1C" w:rsidP="00C82D06" w14:paraId="1BDEEBF9" w14:textId="0F0E46AD">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$17,542</w:t>
            </w:r>
          </w:p>
        </w:tc>
        <w:tc>
          <w:tcPr>
            <w:tcW w:w="1183" w:type="dxa"/>
            <w:vAlign w:val="center"/>
          </w:tcPr>
          <w:p w:rsidR="00C82D06" w:rsidRPr="00C75F1C" w:rsidP="00C82D06" w14:paraId="520F6615" w14:textId="481AEAF7">
            <w:pPr>
              <w:autoSpaceDE w:val="0"/>
              <w:autoSpaceDN w:val="0"/>
              <w:ind w:right="90"/>
              <w:jc w:val="right"/>
              <w:rPr>
                <w:rFonts w:asciiTheme="minorHAnsi" w:hAnsiTheme="minorHAnsi" w:cstheme="minorHAnsi"/>
                <w:sz w:val="22"/>
                <w:szCs w:val="22"/>
              </w:rPr>
            </w:pPr>
            <w:r w:rsidRPr="00C75F1C">
              <w:rPr>
                <w:rFonts w:asciiTheme="minorHAnsi" w:hAnsiTheme="minorHAnsi" w:cstheme="minorHAnsi"/>
                <w:color w:val="000000"/>
                <w:sz w:val="22"/>
                <w:szCs w:val="22"/>
              </w:rPr>
              <w:t>$17,468</w:t>
            </w:r>
          </w:p>
        </w:tc>
      </w:tr>
      <w:tr w14:paraId="015F810B" w14:textId="77777777" w:rsidTr="00633531">
        <w:tblPrEx>
          <w:tblW w:w="13735" w:type="dxa"/>
          <w:tblInd w:w="-5" w:type="dxa"/>
          <w:tblLayout w:type="fixed"/>
          <w:tblCellMar>
            <w:left w:w="0" w:type="dxa"/>
            <w:right w:w="0" w:type="dxa"/>
          </w:tblCellMar>
          <w:tblLook w:val="01E0"/>
        </w:tblPrEx>
        <w:trPr>
          <w:trHeight w:val="621"/>
        </w:trPr>
        <w:tc>
          <w:tcPr>
            <w:tcW w:w="3600" w:type="dxa"/>
            <w:vAlign w:val="center"/>
          </w:tcPr>
          <w:p w:rsidR="00C82D06" w:rsidRPr="00C75F1C" w:rsidP="00C82D06" w14:paraId="3644853B" w14:textId="77777777">
            <w:pPr>
              <w:autoSpaceDE w:val="0"/>
              <w:autoSpaceDN w:val="0"/>
              <w:spacing w:line="207" w:lineRule="exact"/>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notifications</w:t>
            </w:r>
            <w:r w:rsidRPr="00C75F1C">
              <w:rPr>
                <w:rFonts w:asciiTheme="minorHAnsi" w:hAnsiTheme="minorHAnsi" w:cstheme="minorHAnsi"/>
                <w:spacing w:val="-4"/>
                <w:sz w:val="22"/>
                <w:szCs w:val="22"/>
              </w:rPr>
              <w:t xml:space="preserve"> </w:t>
            </w:r>
            <w:r w:rsidRPr="00C75F1C">
              <w:rPr>
                <w:rFonts w:asciiTheme="minorHAnsi" w:hAnsiTheme="minorHAnsi" w:cstheme="minorHAnsi"/>
                <w:sz w:val="22"/>
                <w:szCs w:val="22"/>
              </w:rPr>
              <w:t>if</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excluding</w:t>
            </w:r>
            <w:r w:rsidRPr="00C75F1C">
              <w:rPr>
                <w:rFonts w:asciiTheme="minorHAnsi" w:hAnsiTheme="minorHAnsi" w:cstheme="minorHAnsi"/>
                <w:spacing w:val="-2"/>
                <w:sz w:val="22"/>
                <w:szCs w:val="22"/>
              </w:rPr>
              <w:t xml:space="preserve"> </w:t>
            </w:r>
            <w:r w:rsidRPr="00C75F1C">
              <w:rPr>
                <w:rFonts w:asciiTheme="minorHAnsi" w:hAnsiTheme="minorHAnsi" w:cstheme="minorHAnsi"/>
                <w:spacing w:val="-2"/>
                <w:sz w:val="22"/>
                <w:szCs w:val="22"/>
              </w:rPr>
              <w:t>purged</w:t>
            </w:r>
          </w:p>
          <w:p w:rsidR="00C82D06" w:rsidRPr="00C75F1C" w:rsidP="00C82D06" w14:paraId="7DB80737" w14:textId="77777777">
            <w:pPr>
              <w:autoSpaceDE w:val="0"/>
              <w:autoSpaceDN w:val="0"/>
              <w:spacing w:line="206" w:lineRule="exact"/>
              <w:ind w:left="107" w:right="180"/>
              <w:rPr>
                <w:rFonts w:asciiTheme="minorHAnsi" w:hAnsiTheme="minorHAnsi" w:cstheme="minorHAnsi"/>
                <w:sz w:val="22"/>
                <w:szCs w:val="22"/>
              </w:rPr>
            </w:pPr>
            <w:r w:rsidRPr="00C75F1C">
              <w:rPr>
                <w:rFonts w:asciiTheme="minorHAnsi" w:hAnsiTheme="minorHAnsi" w:cstheme="minorHAnsi"/>
                <w:sz w:val="22"/>
                <w:szCs w:val="22"/>
              </w:rPr>
              <w:t>refrigerants</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that</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are</w:t>
            </w:r>
            <w:r w:rsidRPr="00C75F1C">
              <w:rPr>
                <w:rFonts w:asciiTheme="minorHAnsi" w:hAnsiTheme="minorHAnsi" w:cstheme="minorHAnsi"/>
                <w:spacing w:val="-9"/>
                <w:sz w:val="22"/>
                <w:szCs w:val="22"/>
              </w:rPr>
              <w:t xml:space="preserve"> </w:t>
            </w:r>
            <w:r w:rsidRPr="00C75F1C">
              <w:rPr>
                <w:rFonts w:asciiTheme="minorHAnsi" w:hAnsiTheme="minorHAnsi" w:cstheme="minorHAnsi"/>
                <w:sz w:val="22"/>
                <w:szCs w:val="22"/>
              </w:rPr>
              <w:t>destroyed</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from</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annual leak rate calculations</w:t>
            </w:r>
          </w:p>
        </w:tc>
        <w:tc>
          <w:tcPr>
            <w:tcW w:w="1273" w:type="dxa"/>
            <w:vAlign w:val="center"/>
          </w:tcPr>
          <w:p w:rsidR="00C82D06" w:rsidRPr="00C75F1C" w:rsidP="00C82D06" w14:paraId="635D509E" w14:textId="77777777">
            <w:pPr>
              <w:autoSpaceDE w:val="0"/>
              <w:autoSpaceDN w:val="0"/>
              <w:ind w:right="93"/>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772" w:type="dxa"/>
            <w:vAlign w:val="center"/>
          </w:tcPr>
          <w:p w:rsidR="00C82D06" w:rsidRPr="00C75F1C" w:rsidP="00C82D06" w14:paraId="7DAFDA32" w14:textId="77777777">
            <w:pPr>
              <w:autoSpaceDE w:val="0"/>
              <w:autoSpaceDN w:val="0"/>
              <w:ind w:right="95"/>
              <w:jc w:val="right"/>
              <w:rPr>
                <w:rFonts w:asciiTheme="minorHAnsi" w:hAnsiTheme="minorHAnsi" w:cstheme="minorHAnsi"/>
                <w:sz w:val="22"/>
                <w:szCs w:val="22"/>
              </w:rPr>
            </w:pPr>
            <w:r w:rsidRPr="00C75F1C">
              <w:rPr>
                <w:rFonts w:asciiTheme="minorHAnsi" w:hAnsiTheme="minorHAnsi" w:cstheme="minorHAnsi"/>
                <w:spacing w:val="-10"/>
                <w:sz w:val="22"/>
                <w:szCs w:val="22"/>
              </w:rPr>
              <w:t>7</w:t>
            </w:r>
          </w:p>
        </w:tc>
        <w:tc>
          <w:tcPr>
            <w:tcW w:w="856" w:type="dxa"/>
            <w:vAlign w:val="center"/>
          </w:tcPr>
          <w:p w:rsidR="00C82D06" w:rsidRPr="00C75F1C" w:rsidP="00C82D06" w14:paraId="265BAB47" w14:textId="77777777">
            <w:pPr>
              <w:autoSpaceDE w:val="0"/>
              <w:autoSpaceDN w:val="0"/>
              <w:ind w:right="96"/>
              <w:jc w:val="right"/>
              <w:rPr>
                <w:rFonts w:asciiTheme="minorHAnsi" w:hAnsiTheme="minorHAnsi" w:cstheme="minorHAnsi"/>
                <w:sz w:val="22"/>
                <w:szCs w:val="22"/>
              </w:rPr>
            </w:pPr>
            <w:r w:rsidRPr="00C75F1C">
              <w:rPr>
                <w:rFonts w:asciiTheme="minorHAnsi" w:hAnsiTheme="minorHAnsi" w:cstheme="minorHAnsi"/>
                <w:spacing w:val="-10"/>
                <w:sz w:val="22"/>
                <w:szCs w:val="22"/>
              </w:rPr>
              <w:t>8</w:t>
            </w:r>
          </w:p>
        </w:tc>
        <w:tc>
          <w:tcPr>
            <w:tcW w:w="861" w:type="dxa"/>
            <w:vAlign w:val="center"/>
          </w:tcPr>
          <w:p w:rsidR="00C82D06" w:rsidRPr="00C75F1C" w:rsidP="00C82D06" w14:paraId="4CF8811B" w14:textId="4BB4DB39">
            <w:pPr>
              <w:autoSpaceDE w:val="0"/>
              <w:autoSpaceDN w:val="0"/>
              <w:ind w:right="93"/>
              <w:jc w:val="right"/>
              <w:rPr>
                <w:rFonts w:asciiTheme="minorHAnsi" w:hAnsiTheme="minorHAnsi" w:cstheme="minorHAnsi"/>
                <w:sz w:val="22"/>
                <w:szCs w:val="22"/>
              </w:rPr>
            </w:pPr>
            <w:r w:rsidRPr="00C75F1C">
              <w:rPr>
                <w:rFonts w:asciiTheme="minorHAnsi" w:hAnsiTheme="minorHAnsi" w:cstheme="minorHAnsi"/>
                <w:spacing w:val="-10"/>
                <w:sz w:val="22"/>
                <w:szCs w:val="22"/>
              </w:rPr>
              <w:t>7</w:t>
            </w:r>
          </w:p>
        </w:tc>
        <w:tc>
          <w:tcPr>
            <w:tcW w:w="1130" w:type="dxa"/>
            <w:vAlign w:val="center"/>
          </w:tcPr>
          <w:p w:rsidR="00C82D06" w:rsidRPr="00C75F1C" w:rsidP="00C82D06" w14:paraId="16119DF5" w14:textId="744AFD35">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4 </w:t>
            </w:r>
          </w:p>
        </w:tc>
        <w:tc>
          <w:tcPr>
            <w:tcW w:w="974" w:type="dxa"/>
            <w:vAlign w:val="center"/>
          </w:tcPr>
          <w:p w:rsidR="00C82D06" w:rsidRPr="00C75F1C" w:rsidP="00C82D06" w14:paraId="49190C87" w14:textId="7BE0E2D8">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4 </w:t>
            </w:r>
          </w:p>
        </w:tc>
        <w:tc>
          <w:tcPr>
            <w:tcW w:w="806" w:type="dxa"/>
            <w:vAlign w:val="center"/>
          </w:tcPr>
          <w:p w:rsidR="00C82D06" w:rsidRPr="00C75F1C" w:rsidP="00C82D06" w14:paraId="37550CE5" w14:textId="7D6B7DC3">
            <w:pPr>
              <w:autoSpaceDE w:val="0"/>
              <w:autoSpaceDN w:val="0"/>
              <w:ind w:right="93"/>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4 </w:t>
            </w:r>
          </w:p>
        </w:tc>
        <w:tc>
          <w:tcPr>
            <w:tcW w:w="1140" w:type="dxa"/>
            <w:vAlign w:val="center"/>
          </w:tcPr>
          <w:p w:rsidR="00C82D06" w:rsidRPr="00C75F1C" w:rsidP="00C82D06" w14:paraId="2735BD9F" w14:textId="5658486E">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$339</w:t>
            </w:r>
          </w:p>
        </w:tc>
        <w:tc>
          <w:tcPr>
            <w:tcW w:w="1140" w:type="dxa"/>
            <w:vAlign w:val="center"/>
          </w:tcPr>
          <w:p w:rsidR="00C82D06" w:rsidRPr="00C75F1C" w:rsidP="00C82D06" w14:paraId="5D729692" w14:textId="026AF64F">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$339</w:t>
            </w:r>
          </w:p>
        </w:tc>
        <w:tc>
          <w:tcPr>
            <w:tcW w:w="1183" w:type="dxa"/>
            <w:vAlign w:val="center"/>
          </w:tcPr>
          <w:p w:rsidR="00C82D06" w:rsidRPr="00C75F1C" w:rsidP="00C82D06" w14:paraId="01E9CCB9" w14:textId="7F43B5D2">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$338</w:t>
            </w:r>
          </w:p>
        </w:tc>
      </w:tr>
      <w:tr w14:paraId="0BEE6806" w14:textId="77777777" w:rsidTr="00633531">
        <w:tblPrEx>
          <w:tblW w:w="13735" w:type="dxa"/>
          <w:tblInd w:w="-5" w:type="dxa"/>
          <w:tblLayout w:type="fixed"/>
          <w:tblCellMar>
            <w:left w:w="0" w:type="dxa"/>
            <w:right w:w="0" w:type="dxa"/>
          </w:tblCellMar>
          <w:tblLook w:val="01E0"/>
        </w:tblPrEx>
        <w:trPr>
          <w:trHeight w:val="254"/>
        </w:trPr>
        <w:tc>
          <w:tcPr>
            <w:tcW w:w="3600" w:type="dxa"/>
            <w:vAlign w:val="center"/>
          </w:tcPr>
          <w:p w:rsidR="00C82D06" w:rsidRPr="00C75F1C" w:rsidP="00C82D06" w14:paraId="47E64071" w14:textId="77777777">
            <w:pPr>
              <w:autoSpaceDE w:val="0"/>
              <w:autoSpaceDN w:val="0"/>
              <w:ind w:left="107"/>
              <w:rPr>
                <w:rFonts w:asciiTheme="minorHAnsi" w:hAnsiTheme="minorHAnsi" w:cstheme="minorHAnsi"/>
                <w:sz w:val="22"/>
                <w:szCs w:val="22"/>
              </w:rPr>
            </w:pPr>
            <w:r w:rsidRPr="00C75F1C">
              <w:rPr>
                <w:rFonts w:asciiTheme="minorHAnsi" w:hAnsiTheme="minorHAnsi" w:cstheme="minorHAnsi"/>
                <w:sz w:val="22"/>
                <w:szCs w:val="22"/>
              </w:rPr>
              <w:t>Review</w:t>
            </w:r>
            <w:r w:rsidRPr="00C75F1C">
              <w:rPr>
                <w:rFonts w:asciiTheme="minorHAnsi" w:hAnsiTheme="minorHAnsi" w:cstheme="minorHAnsi"/>
                <w:spacing w:val="-2"/>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1"/>
                <w:sz w:val="22"/>
                <w:szCs w:val="22"/>
              </w:rPr>
              <w:t xml:space="preserve"> </w:t>
            </w:r>
            <w:r w:rsidRPr="00C75F1C">
              <w:rPr>
                <w:rFonts w:asciiTheme="minorHAnsi" w:hAnsiTheme="minorHAnsi" w:cstheme="minorHAnsi"/>
                <w:sz w:val="22"/>
                <w:szCs w:val="22"/>
              </w:rPr>
              <w:t>fire</w:t>
            </w:r>
            <w:r w:rsidRPr="00C75F1C">
              <w:rPr>
                <w:rFonts w:asciiTheme="minorHAnsi" w:hAnsiTheme="minorHAnsi" w:cstheme="minorHAnsi"/>
                <w:spacing w:val="-3"/>
                <w:sz w:val="22"/>
                <w:szCs w:val="22"/>
              </w:rPr>
              <w:t xml:space="preserve"> </w:t>
            </w:r>
            <w:r w:rsidRPr="00C75F1C">
              <w:rPr>
                <w:rFonts w:asciiTheme="minorHAnsi" w:hAnsiTheme="minorHAnsi" w:cstheme="minorHAnsi"/>
                <w:sz w:val="22"/>
                <w:szCs w:val="22"/>
              </w:rPr>
              <w:t>suppression</w:t>
            </w:r>
            <w:r w:rsidRPr="00C75F1C">
              <w:rPr>
                <w:rFonts w:asciiTheme="minorHAnsi" w:hAnsiTheme="minorHAnsi" w:cstheme="minorHAnsi"/>
                <w:spacing w:val="-2"/>
                <w:sz w:val="22"/>
                <w:szCs w:val="22"/>
              </w:rPr>
              <w:t xml:space="preserve"> reports</w:t>
            </w:r>
          </w:p>
        </w:tc>
        <w:tc>
          <w:tcPr>
            <w:tcW w:w="1273" w:type="dxa"/>
            <w:vAlign w:val="center"/>
          </w:tcPr>
          <w:p w:rsidR="00C82D06" w:rsidRPr="00C75F1C" w:rsidP="00C82D06" w14:paraId="6742F76C" w14:textId="77777777">
            <w:pPr>
              <w:autoSpaceDE w:val="0"/>
              <w:autoSpaceDN w:val="0"/>
              <w:ind w:right="93"/>
              <w:jc w:val="right"/>
              <w:rPr>
                <w:rFonts w:asciiTheme="minorHAnsi" w:hAnsiTheme="minorHAnsi" w:cstheme="minorHAnsi"/>
                <w:sz w:val="22"/>
                <w:szCs w:val="22"/>
              </w:rPr>
            </w:pPr>
            <w:r w:rsidRPr="00C75F1C">
              <w:rPr>
                <w:rFonts w:asciiTheme="minorHAnsi" w:hAnsiTheme="minorHAnsi" w:cstheme="minorHAnsi"/>
                <w:spacing w:val="-5"/>
                <w:sz w:val="22"/>
                <w:szCs w:val="22"/>
              </w:rPr>
              <w:t>0.5</w:t>
            </w:r>
          </w:p>
        </w:tc>
        <w:tc>
          <w:tcPr>
            <w:tcW w:w="772" w:type="dxa"/>
            <w:vAlign w:val="center"/>
          </w:tcPr>
          <w:p w:rsidR="00C82D06" w:rsidRPr="00C75F1C" w:rsidP="00C82D06" w14:paraId="0F1AE92B" w14:textId="77777777">
            <w:pPr>
              <w:autoSpaceDE w:val="0"/>
              <w:autoSpaceDN w:val="0"/>
              <w:ind w:right="94"/>
              <w:jc w:val="right"/>
              <w:rPr>
                <w:rFonts w:asciiTheme="minorHAnsi" w:hAnsiTheme="minorHAnsi" w:cstheme="minorHAnsi"/>
                <w:sz w:val="22"/>
                <w:szCs w:val="22"/>
              </w:rPr>
            </w:pPr>
            <w:r w:rsidRPr="00C75F1C">
              <w:rPr>
                <w:rFonts w:asciiTheme="minorHAnsi" w:hAnsiTheme="minorHAnsi" w:cstheme="minorHAnsi"/>
                <w:spacing w:val="-5"/>
                <w:sz w:val="22"/>
                <w:szCs w:val="22"/>
              </w:rPr>
              <w:t>20</w:t>
            </w:r>
          </w:p>
        </w:tc>
        <w:tc>
          <w:tcPr>
            <w:tcW w:w="856" w:type="dxa"/>
            <w:vAlign w:val="center"/>
          </w:tcPr>
          <w:p w:rsidR="00C82D06" w:rsidRPr="00C75F1C" w:rsidP="00C82D06" w14:paraId="166FBE90" w14:textId="77777777">
            <w:pPr>
              <w:autoSpaceDE w:val="0"/>
              <w:autoSpaceDN w:val="0"/>
              <w:ind w:right="91"/>
              <w:jc w:val="right"/>
              <w:rPr>
                <w:rFonts w:asciiTheme="minorHAnsi" w:hAnsiTheme="minorHAnsi" w:cstheme="minorHAnsi"/>
                <w:sz w:val="22"/>
                <w:szCs w:val="22"/>
              </w:rPr>
            </w:pPr>
            <w:r w:rsidRPr="00C75F1C">
              <w:rPr>
                <w:rFonts w:asciiTheme="minorHAnsi" w:hAnsiTheme="minorHAnsi" w:cstheme="minorHAnsi"/>
                <w:spacing w:val="-5"/>
                <w:sz w:val="22"/>
                <w:szCs w:val="22"/>
              </w:rPr>
              <w:t>20</w:t>
            </w:r>
          </w:p>
        </w:tc>
        <w:tc>
          <w:tcPr>
            <w:tcW w:w="861" w:type="dxa"/>
            <w:vAlign w:val="center"/>
          </w:tcPr>
          <w:p w:rsidR="00C82D06" w:rsidRPr="00C75F1C" w:rsidP="00C82D06" w14:paraId="57EE46AB" w14:textId="77777777">
            <w:pPr>
              <w:autoSpaceDE w:val="0"/>
              <w:autoSpaceDN w:val="0"/>
              <w:ind w:right="88"/>
              <w:jc w:val="right"/>
              <w:rPr>
                <w:rFonts w:asciiTheme="minorHAnsi" w:hAnsiTheme="minorHAnsi" w:cstheme="minorHAnsi"/>
                <w:sz w:val="22"/>
                <w:szCs w:val="22"/>
              </w:rPr>
            </w:pPr>
            <w:r w:rsidRPr="00C75F1C">
              <w:rPr>
                <w:rFonts w:asciiTheme="minorHAnsi" w:hAnsiTheme="minorHAnsi" w:cstheme="minorHAnsi"/>
                <w:spacing w:val="-5"/>
                <w:sz w:val="22"/>
                <w:szCs w:val="22"/>
              </w:rPr>
              <w:t>20</w:t>
            </w:r>
          </w:p>
        </w:tc>
        <w:tc>
          <w:tcPr>
            <w:tcW w:w="1130" w:type="dxa"/>
            <w:vAlign w:val="center"/>
          </w:tcPr>
          <w:p w:rsidR="00C82D06" w:rsidRPr="00C75F1C" w:rsidP="00C82D06" w14:paraId="6B19FC57" w14:textId="63A33059">
            <w:pPr>
              <w:autoSpaceDE w:val="0"/>
              <w:autoSpaceDN w:val="0"/>
              <w:ind w:right="87"/>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 </w:t>
            </w:r>
          </w:p>
        </w:tc>
        <w:tc>
          <w:tcPr>
            <w:tcW w:w="974" w:type="dxa"/>
            <w:vAlign w:val="center"/>
          </w:tcPr>
          <w:p w:rsidR="00C82D06" w:rsidRPr="00C75F1C" w:rsidP="00C82D06" w14:paraId="5EF276DC" w14:textId="0682B84D">
            <w:pPr>
              <w:autoSpaceDE w:val="0"/>
              <w:autoSpaceDN w:val="0"/>
              <w:ind w:right="87"/>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 </w:t>
            </w:r>
          </w:p>
        </w:tc>
        <w:tc>
          <w:tcPr>
            <w:tcW w:w="806" w:type="dxa"/>
            <w:vAlign w:val="center"/>
          </w:tcPr>
          <w:p w:rsidR="00C82D06" w:rsidRPr="00C75F1C" w:rsidP="00C82D06" w14:paraId="16C6CD6F" w14:textId="5FE52003">
            <w:pPr>
              <w:autoSpaceDE w:val="0"/>
              <w:autoSpaceDN w:val="0"/>
              <w:ind w:right="89"/>
              <w:jc w:val="right"/>
              <w:rPr>
                <w:rFonts w:asciiTheme="minorHAnsi" w:hAnsiTheme="minorHAnsi" w:cstheme="minorHAnsi"/>
                <w:sz w:val="22"/>
                <w:szCs w:val="22"/>
              </w:rPr>
            </w:pPr>
            <w:r w:rsidRPr="00C75F1C">
              <w:rPr>
                <w:rFonts w:asciiTheme="minorHAnsi" w:hAnsiTheme="minorHAnsi" w:cstheme="minorHAnsi"/>
                <w:color w:val="000000"/>
                <w:sz w:val="22"/>
                <w:szCs w:val="22"/>
              </w:rPr>
              <w:t xml:space="preserve">10 </w:t>
            </w:r>
          </w:p>
        </w:tc>
        <w:tc>
          <w:tcPr>
            <w:tcW w:w="1140" w:type="dxa"/>
            <w:vAlign w:val="center"/>
          </w:tcPr>
          <w:p w:rsidR="00C82D06" w:rsidRPr="00C75F1C" w:rsidP="00C82D06" w14:paraId="63C3EA4C" w14:textId="3E1D9DC0">
            <w:pPr>
              <w:autoSpaceDE w:val="0"/>
              <w:autoSpaceDN w:val="0"/>
              <w:ind w:right="92"/>
              <w:jc w:val="right"/>
              <w:rPr>
                <w:rFonts w:asciiTheme="minorHAnsi" w:hAnsiTheme="minorHAnsi" w:cstheme="minorHAnsi"/>
                <w:sz w:val="22"/>
                <w:szCs w:val="22"/>
              </w:rPr>
            </w:pPr>
            <w:r w:rsidRPr="00C75F1C">
              <w:rPr>
                <w:rFonts w:asciiTheme="minorHAnsi" w:hAnsiTheme="minorHAnsi" w:cstheme="minorHAnsi"/>
                <w:color w:val="000000"/>
                <w:sz w:val="22"/>
                <w:szCs w:val="22"/>
              </w:rPr>
              <w:t>$904</w:t>
            </w:r>
          </w:p>
        </w:tc>
        <w:tc>
          <w:tcPr>
            <w:tcW w:w="1140" w:type="dxa"/>
            <w:vAlign w:val="center"/>
          </w:tcPr>
          <w:p w:rsidR="00C82D06" w:rsidRPr="00C75F1C" w:rsidP="00C82D06" w14:paraId="6E0050AE" w14:textId="6C78755A">
            <w:pPr>
              <w:autoSpaceDE w:val="0"/>
              <w:autoSpaceDN w:val="0"/>
              <w:ind w:right="92"/>
              <w:jc w:val="right"/>
              <w:rPr>
                <w:rFonts w:asciiTheme="minorHAnsi" w:hAnsiTheme="minorHAnsi" w:cstheme="minorHAnsi"/>
                <w:sz w:val="22"/>
                <w:szCs w:val="22"/>
              </w:rPr>
            </w:pPr>
            <w:r w:rsidRPr="00C75F1C">
              <w:rPr>
                <w:rFonts w:asciiTheme="minorHAnsi" w:hAnsiTheme="minorHAnsi" w:cstheme="minorHAnsi"/>
                <w:color w:val="000000"/>
                <w:sz w:val="22"/>
                <w:szCs w:val="22"/>
              </w:rPr>
              <w:t>$904</w:t>
            </w:r>
          </w:p>
        </w:tc>
        <w:tc>
          <w:tcPr>
            <w:tcW w:w="1183" w:type="dxa"/>
            <w:vAlign w:val="center"/>
          </w:tcPr>
          <w:p w:rsidR="00C82D06" w:rsidRPr="00C75F1C" w:rsidP="00C82D06" w14:paraId="1D2412B5" w14:textId="446506BC">
            <w:pPr>
              <w:autoSpaceDE w:val="0"/>
              <w:autoSpaceDN w:val="0"/>
              <w:ind w:right="91"/>
              <w:jc w:val="right"/>
              <w:rPr>
                <w:rFonts w:asciiTheme="minorHAnsi" w:hAnsiTheme="minorHAnsi" w:cstheme="minorHAnsi"/>
                <w:sz w:val="22"/>
                <w:szCs w:val="22"/>
              </w:rPr>
            </w:pPr>
            <w:r w:rsidRPr="00C75F1C">
              <w:rPr>
                <w:rFonts w:asciiTheme="minorHAnsi" w:hAnsiTheme="minorHAnsi" w:cstheme="minorHAnsi"/>
                <w:color w:val="000000"/>
                <w:sz w:val="22"/>
                <w:szCs w:val="22"/>
              </w:rPr>
              <w:t>$904</w:t>
            </w:r>
          </w:p>
        </w:tc>
      </w:tr>
      <w:tr w14:paraId="4FA1893D" w14:textId="77777777" w:rsidTr="00633531">
        <w:tblPrEx>
          <w:tblW w:w="13735" w:type="dxa"/>
          <w:tblInd w:w="-5" w:type="dxa"/>
          <w:tblLayout w:type="fixed"/>
          <w:tblCellMar>
            <w:left w:w="0" w:type="dxa"/>
            <w:right w:w="0" w:type="dxa"/>
          </w:tblCellMar>
          <w:tblLook w:val="01E0"/>
        </w:tblPrEx>
        <w:trPr>
          <w:trHeight w:val="254"/>
        </w:trPr>
        <w:tc>
          <w:tcPr>
            <w:tcW w:w="3600" w:type="dxa"/>
            <w:vAlign w:val="center"/>
          </w:tcPr>
          <w:p w:rsidR="00C82D06" w:rsidRPr="00C75F1C" w:rsidP="00C82D06" w14:paraId="434F3A47" w14:textId="3557ABED">
            <w:pPr>
              <w:autoSpaceDE w:val="0"/>
              <w:autoSpaceDN w:val="0"/>
              <w:spacing w:before="23"/>
              <w:ind w:left="107"/>
              <w:rPr>
                <w:rFonts w:asciiTheme="minorHAnsi" w:hAnsiTheme="minorHAnsi" w:cstheme="minorHAnsi"/>
                <w:sz w:val="22"/>
                <w:szCs w:val="22"/>
              </w:rPr>
            </w:pPr>
            <w:r w:rsidRPr="00C75F1C">
              <w:rPr>
                <w:rFonts w:asciiTheme="minorHAnsi" w:hAnsiTheme="minorHAnsi" w:cstheme="minorHAnsi"/>
                <w:sz w:val="22"/>
                <w:szCs w:val="22"/>
              </w:rPr>
              <w:t>Review two-time report on reclaimed HFCs sold for use in servicing/repair in covered subsectors.</w:t>
            </w:r>
          </w:p>
        </w:tc>
        <w:tc>
          <w:tcPr>
            <w:tcW w:w="1273" w:type="dxa"/>
            <w:vAlign w:val="center"/>
          </w:tcPr>
          <w:p w:rsidR="00C82D06" w:rsidRPr="00C75F1C" w:rsidP="00C82D06" w14:paraId="517B8FB5" w14:textId="70F9B12E">
            <w:pPr>
              <w:autoSpaceDE w:val="0"/>
              <w:autoSpaceDN w:val="0"/>
              <w:spacing w:before="23"/>
              <w:ind w:right="93"/>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0.5</w:t>
            </w:r>
          </w:p>
        </w:tc>
        <w:tc>
          <w:tcPr>
            <w:tcW w:w="772" w:type="dxa"/>
            <w:vAlign w:val="center"/>
          </w:tcPr>
          <w:p w:rsidR="00C82D06" w:rsidRPr="00C75F1C" w:rsidP="00C82D06" w14:paraId="0C450267" w14:textId="103A4B55">
            <w:pPr>
              <w:autoSpaceDE w:val="0"/>
              <w:autoSpaceDN w:val="0"/>
              <w:spacing w:before="23"/>
              <w:ind w:right="94"/>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w:t>
            </w:r>
          </w:p>
        </w:tc>
        <w:tc>
          <w:tcPr>
            <w:tcW w:w="856" w:type="dxa"/>
            <w:vAlign w:val="center"/>
          </w:tcPr>
          <w:p w:rsidR="00C82D06" w:rsidRPr="00C75F1C" w:rsidP="00C82D06" w14:paraId="4E79CF42" w14:textId="65495077">
            <w:pPr>
              <w:autoSpaceDE w:val="0"/>
              <w:autoSpaceDN w:val="0"/>
              <w:spacing w:before="23"/>
              <w:ind w:right="91"/>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10,</w:t>
            </w:r>
            <w:r w:rsidRPr="00C75F1C" w:rsidR="000D1CB5">
              <w:rPr>
                <w:rFonts w:asciiTheme="minorHAnsi" w:hAnsiTheme="minorHAnsi" w:cstheme="minorHAnsi"/>
                <w:spacing w:val="-5"/>
                <w:sz w:val="22"/>
                <w:szCs w:val="22"/>
              </w:rPr>
              <w:t>03</w:t>
            </w:r>
            <w:r w:rsidRPr="00C75F1C" w:rsidR="0037009A">
              <w:rPr>
                <w:rFonts w:asciiTheme="minorHAnsi" w:hAnsiTheme="minorHAnsi" w:cstheme="minorHAnsi"/>
                <w:spacing w:val="-5"/>
                <w:sz w:val="22"/>
                <w:szCs w:val="22"/>
              </w:rPr>
              <w:t>7</w:t>
            </w:r>
          </w:p>
        </w:tc>
        <w:tc>
          <w:tcPr>
            <w:tcW w:w="861" w:type="dxa"/>
            <w:vAlign w:val="center"/>
          </w:tcPr>
          <w:p w:rsidR="00C82D06" w:rsidRPr="00C75F1C" w:rsidP="00C82D06" w14:paraId="3210E667" w14:textId="48A0E522">
            <w:pPr>
              <w:autoSpaceDE w:val="0"/>
              <w:autoSpaceDN w:val="0"/>
              <w:spacing w:before="23"/>
              <w:ind w:right="88"/>
              <w:jc w:val="right"/>
              <w:rPr>
                <w:rFonts w:asciiTheme="minorHAnsi" w:hAnsiTheme="minorHAnsi" w:cstheme="minorHAnsi"/>
                <w:spacing w:val="-5"/>
                <w:sz w:val="22"/>
                <w:szCs w:val="22"/>
              </w:rPr>
            </w:pPr>
            <w:r w:rsidRPr="00C75F1C">
              <w:rPr>
                <w:rFonts w:asciiTheme="minorHAnsi" w:hAnsiTheme="minorHAnsi" w:cstheme="minorHAnsi"/>
                <w:spacing w:val="-5"/>
                <w:sz w:val="22"/>
                <w:szCs w:val="22"/>
              </w:rPr>
              <w:t>10,0</w:t>
            </w:r>
            <w:r w:rsidRPr="00C75F1C" w:rsidR="000D1CB5">
              <w:rPr>
                <w:rFonts w:asciiTheme="minorHAnsi" w:hAnsiTheme="minorHAnsi" w:cstheme="minorHAnsi"/>
                <w:spacing w:val="-5"/>
                <w:sz w:val="22"/>
                <w:szCs w:val="22"/>
              </w:rPr>
              <w:t>3</w:t>
            </w:r>
            <w:r w:rsidRPr="00C75F1C" w:rsidR="0037009A">
              <w:rPr>
                <w:rFonts w:asciiTheme="minorHAnsi" w:hAnsiTheme="minorHAnsi" w:cstheme="minorHAnsi"/>
                <w:spacing w:val="-5"/>
                <w:sz w:val="22"/>
                <w:szCs w:val="22"/>
              </w:rPr>
              <w:t>7</w:t>
            </w:r>
          </w:p>
        </w:tc>
        <w:tc>
          <w:tcPr>
            <w:tcW w:w="1130" w:type="dxa"/>
            <w:vAlign w:val="center"/>
          </w:tcPr>
          <w:p w:rsidR="00C82D06" w:rsidRPr="00C75F1C" w:rsidP="00C82D06" w14:paraId="4D63C593" w14:textId="06198D59">
            <w:pPr>
              <w:autoSpaceDE w:val="0"/>
              <w:autoSpaceDN w:val="0"/>
              <w:spacing w:before="23"/>
              <w:ind w:right="87"/>
              <w:jc w:val="right"/>
              <w:rPr>
                <w:rFonts w:asciiTheme="minorHAnsi" w:hAnsiTheme="minorHAnsi" w:cstheme="minorHAnsi"/>
                <w:spacing w:val="-5"/>
                <w:sz w:val="22"/>
                <w:szCs w:val="22"/>
              </w:rPr>
            </w:pPr>
            <w:r w:rsidRPr="00C75F1C">
              <w:rPr>
                <w:rFonts w:asciiTheme="minorHAnsi" w:hAnsiTheme="minorHAnsi" w:cstheme="minorHAnsi"/>
                <w:color w:val="000000"/>
                <w:sz w:val="22"/>
                <w:szCs w:val="22"/>
              </w:rPr>
              <w:t xml:space="preserve">-   </w:t>
            </w:r>
          </w:p>
        </w:tc>
        <w:tc>
          <w:tcPr>
            <w:tcW w:w="974" w:type="dxa"/>
            <w:vAlign w:val="center"/>
          </w:tcPr>
          <w:p w:rsidR="00C82D06" w:rsidRPr="00C75F1C" w:rsidP="00C82D06" w14:paraId="079F6F2C" w14:textId="5F832583">
            <w:pPr>
              <w:autoSpaceDE w:val="0"/>
              <w:autoSpaceDN w:val="0"/>
              <w:spacing w:before="23"/>
              <w:ind w:right="87"/>
              <w:jc w:val="right"/>
              <w:rPr>
                <w:rFonts w:asciiTheme="minorHAnsi" w:hAnsiTheme="minorHAnsi" w:cstheme="minorHAnsi"/>
                <w:spacing w:val="-5"/>
                <w:sz w:val="22"/>
                <w:szCs w:val="22"/>
              </w:rPr>
            </w:pPr>
            <w:r w:rsidRPr="00C75F1C">
              <w:rPr>
                <w:rFonts w:asciiTheme="minorHAnsi" w:hAnsiTheme="minorHAnsi" w:cstheme="minorHAnsi"/>
                <w:color w:val="000000"/>
                <w:sz w:val="22"/>
                <w:szCs w:val="22"/>
              </w:rPr>
              <w:t>5,</w:t>
            </w:r>
            <w:r w:rsidRPr="00C75F1C" w:rsidR="000B7FA9">
              <w:rPr>
                <w:rFonts w:asciiTheme="minorHAnsi" w:hAnsiTheme="minorHAnsi" w:cstheme="minorHAnsi"/>
                <w:color w:val="000000"/>
                <w:sz w:val="22"/>
                <w:szCs w:val="22"/>
              </w:rPr>
              <w:t>01</w:t>
            </w:r>
            <w:r w:rsidRPr="00C75F1C" w:rsidR="00E0593A">
              <w:rPr>
                <w:rFonts w:asciiTheme="minorHAnsi" w:hAnsiTheme="minorHAnsi" w:cstheme="minorHAnsi"/>
                <w:color w:val="000000"/>
                <w:sz w:val="22"/>
                <w:szCs w:val="22"/>
              </w:rPr>
              <w:t>9</w:t>
            </w:r>
            <w:r w:rsidRPr="00C75F1C" w:rsidR="000B7FA9">
              <w:rPr>
                <w:rFonts w:asciiTheme="minorHAnsi" w:hAnsiTheme="minorHAnsi" w:cstheme="minorHAnsi"/>
                <w:color w:val="000000"/>
                <w:sz w:val="22"/>
                <w:szCs w:val="22"/>
              </w:rPr>
              <w:t xml:space="preserve"> </w:t>
            </w:r>
          </w:p>
        </w:tc>
        <w:tc>
          <w:tcPr>
            <w:tcW w:w="806" w:type="dxa"/>
            <w:vAlign w:val="center"/>
          </w:tcPr>
          <w:p w:rsidR="00C82D06" w:rsidRPr="00C75F1C" w:rsidP="00C82D06" w14:paraId="0A78AB80" w14:textId="35DC2DF5">
            <w:pPr>
              <w:autoSpaceDE w:val="0"/>
              <w:autoSpaceDN w:val="0"/>
              <w:spacing w:before="23"/>
              <w:ind w:right="89"/>
              <w:jc w:val="right"/>
              <w:rPr>
                <w:rFonts w:asciiTheme="minorHAnsi" w:hAnsiTheme="minorHAnsi" w:cstheme="minorHAnsi"/>
                <w:spacing w:val="-5"/>
                <w:sz w:val="22"/>
                <w:szCs w:val="22"/>
              </w:rPr>
            </w:pPr>
            <w:r w:rsidRPr="00C75F1C">
              <w:rPr>
                <w:rFonts w:asciiTheme="minorHAnsi" w:hAnsiTheme="minorHAnsi" w:cstheme="minorHAnsi"/>
                <w:color w:val="000000"/>
                <w:sz w:val="22"/>
                <w:szCs w:val="22"/>
              </w:rPr>
              <w:t>5,</w:t>
            </w:r>
            <w:r w:rsidRPr="00C75F1C" w:rsidR="00E0593A">
              <w:rPr>
                <w:rFonts w:asciiTheme="minorHAnsi" w:hAnsiTheme="minorHAnsi" w:cstheme="minorHAnsi"/>
                <w:color w:val="000000"/>
                <w:sz w:val="22"/>
                <w:szCs w:val="22"/>
              </w:rPr>
              <w:t>019</w:t>
            </w:r>
          </w:p>
        </w:tc>
        <w:tc>
          <w:tcPr>
            <w:tcW w:w="1140" w:type="dxa"/>
            <w:vAlign w:val="center"/>
          </w:tcPr>
          <w:p w:rsidR="00C82D06" w:rsidRPr="00C75F1C" w:rsidP="00C82D06" w14:paraId="52581009" w14:textId="5C6C8572">
            <w:pPr>
              <w:autoSpaceDE w:val="0"/>
              <w:autoSpaceDN w:val="0"/>
              <w:spacing w:before="23"/>
              <w:ind w:right="92"/>
              <w:jc w:val="right"/>
              <w:rPr>
                <w:rFonts w:asciiTheme="minorHAnsi" w:hAnsiTheme="minorHAnsi" w:cstheme="minorHAnsi"/>
                <w:spacing w:val="-4"/>
                <w:sz w:val="22"/>
                <w:szCs w:val="22"/>
              </w:rPr>
            </w:pPr>
            <w:r w:rsidRPr="00C75F1C">
              <w:rPr>
                <w:rFonts w:asciiTheme="minorHAnsi" w:hAnsiTheme="minorHAnsi" w:cstheme="minorHAnsi"/>
                <w:color w:val="000000"/>
                <w:sz w:val="22"/>
                <w:szCs w:val="22"/>
              </w:rPr>
              <w:t>$0</w:t>
            </w:r>
          </w:p>
        </w:tc>
        <w:tc>
          <w:tcPr>
            <w:tcW w:w="1140" w:type="dxa"/>
            <w:vAlign w:val="center"/>
          </w:tcPr>
          <w:p w:rsidR="00C82D06" w:rsidRPr="00C75F1C" w:rsidP="00C82D06" w14:paraId="176C0E80" w14:textId="5ADBE9D7">
            <w:pPr>
              <w:autoSpaceDE w:val="0"/>
              <w:autoSpaceDN w:val="0"/>
              <w:spacing w:before="23"/>
              <w:ind w:right="92"/>
              <w:jc w:val="right"/>
              <w:rPr>
                <w:rFonts w:asciiTheme="minorHAnsi" w:hAnsiTheme="minorHAnsi" w:cstheme="minorHAnsi"/>
                <w:spacing w:val="-4"/>
                <w:sz w:val="22"/>
                <w:szCs w:val="22"/>
              </w:rPr>
            </w:pPr>
            <w:r w:rsidRPr="00C75F1C">
              <w:rPr>
                <w:rFonts w:asciiTheme="minorHAnsi" w:hAnsiTheme="minorHAnsi" w:cstheme="minorHAnsi"/>
                <w:color w:val="000000"/>
                <w:sz w:val="22"/>
                <w:szCs w:val="22"/>
              </w:rPr>
              <w:t>$</w:t>
            </w:r>
            <w:r w:rsidRPr="00C75F1C" w:rsidR="000B7FA9">
              <w:rPr>
                <w:rFonts w:asciiTheme="minorHAnsi" w:hAnsiTheme="minorHAnsi" w:cstheme="minorHAnsi"/>
                <w:color w:val="000000"/>
                <w:sz w:val="22"/>
                <w:szCs w:val="22"/>
              </w:rPr>
              <w:t>453,</w:t>
            </w:r>
            <w:r w:rsidRPr="00C75F1C" w:rsidR="00E0593A">
              <w:rPr>
                <w:rFonts w:asciiTheme="minorHAnsi" w:hAnsiTheme="minorHAnsi" w:cstheme="minorHAnsi"/>
                <w:color w:val="000000"/>
                <w:sz w:val="22"/>
                <w:szCs w:val="22"/>
              </w:rPr>
              <w:t>833</w:t>
            </w:r>
          </w:p>
        </w:tc>
        <w:tc>
          <w:tcPr>
            <w:tcW w:w="1183" w:type="dxa"/>
            <w:vAlign w:val="center"/>
          </w:tcPr>
          <w:p w:rsidR="00C82D06" w:rsidRPr="00C75F1C" w:rsidP="00C82D06" w14:paraId="27750730" w14:textId="41A6D524">
            <w:pPr>
              <w:autoSpaceDE w:val="0"/>
              <w:autoSpaceDN w:val="0"/>
              <w:spacing w:before="23"/>
              <w:ind w:right="91"/>
              <w:jc w:val="right"/>
              <w:rPr>
                <w:rFonts w:asciiTheme="minorHAnsi" w:hAnsiTheme="minorHAnsi" w:cstheme="minorHAnsi"/>
                <w:spacing w:val="-4"/>
                <w:sz w:val="22"/>
                <w:szCs w:val="22"/>
              </w:rPr>
            </w:pPr>
            <w:r w:rsidRPr="00C75F1C">
              <w:rPr>
                <w:rFonts w:asciiTheme="minorHAnsi" w:hAnsiTheme="minorHAnsi" w:cstheme="minorHAnsi"/>
                <w:color w:val="000000"/>
                <w:sz w:val="22"/>
                <w:szCs w:val="22"/>
              </w:rPr>
              <w:t>$</w:t>
            </w:r>
            <w:r w:rsidRPr="00C75F1C" w:rsidR="000B7FA9">
              <w:rPr>
                <w:rFonts w:asciiTheme="minorHAnsi" w:hAnsiTheme="minorHAnsi" w:cstheme="minorHAnsi"/>
                <w:color w:val="000000"/>
                <w:sz w:val="22"/>
                <w:szCs w:val="22"/>
              </w:rPr>
              <w:t>453,</w:t>
            </w:r>
            <w:r w:rsidRPr="00C75F1C" w:rsidR="00E0593A">
              <w:rPr>
                <w:rFonts w:asciiTheme="minorHAnsi" w:hAnsiTheme="minorHAnsi" w:cstheme="minorHAnsi"/>
                <w:color w:val="000000"/>
                <w:sz w:val="22"/>
                <w:szCs w:val="22"/>
              </w:rPr>
              <w:t>833</w:t>
            </w:r>
          </w:p>
        </w:tc>
      </w:tr>
    </w:tbl>
    <w:p w:rsidR="001B71DD" w:rsidRPr="00C75F1C" w:rsidP="002D3229" w14:paraId="4E2C683D" w14:textId="77777777">
      <w:pPr>
        <w:pStyle w:val="BodyText"/>
        <w:widowControl/>
        <w:ind w:left="90"/>
        <w:rPr>
          <w:rFonts w:asciiTheme="minorHAnsi" w:hAnsiTheme="minorHAnsi" w:cstheme="minorHAnsi"/>
          <w:sz w:val="22"/>
          <w:szCs w:val="22"/>
        </w:rPr>
        <w:sectPr w:rsidSect="00504492">
          <w:pgSz w:w="15840" w:h="12240" w:orient="landscape" w:code="1"/>
          <w:pgMar w:top="1440" w:right="1440" w:bottom="1440" w:left="1440" w:header="720" w:footer="720" w:gutter="0"/>
          <w:cols w:space="720"/>
          <w:docGrid w:linePitch="360"/>
        </w:sectPr>
      </w:pPr>
    </w:p>
    <w:p w:rsidR="00D03BCD" w:rsidRPr="00D03BCD" w:rsidP="00D03BCD" w14:paraId="63732C41" w14:textId="77777777">
      <w:pPr>
        <w:spacing w:before="120" w:line="259" w:lineRule="auto"/>
        <w:rPr>
          <w:rFonts w:ascii="Calibri" w:eastAsia="Yu Mincho" w:hAnsi="Calibri" w:cs="Calibri"/>
          <w:b/>
          <w:bCs/>
          <w:sz w:val="22"/>
          <w:szCs w:val="22"/>
        </w:rPr>
      </w:pPr>
      <w:r w:rsidRPr="00D03BCD">
        <w:rPr>
          <w:rFonts w:ascii="Calibri" w:eastAsia="Yu Gothic Light" w:hAnsi="Calibri" w:cs="Calibri"/>
          <w:b/>
          <w:bCs/>
          <w:sz w:val="22"/>
          <w:szCs w:val="22"/>
        </w:rPr>
        <w:t>14b. Agency Labor Cost</w:t>
      </w:r>
    </w:p>
    <w:p w:rsidR="00522AEE" w:rsidRPr="00C75F1C" w:rsidP="002D3229" w14:paraId="5E7C0601" w14:textId="1742FC6C">
      <w:pPr>
        <w:pStyle w:val="BodyText"/>
        <w:widowControl/>
        <w:rPr>
          <w:rFonts w:asciiTheme="minorHAnsi" w:hAnsiTheme="minorHAnsi" w:cstheme="minorHAnsi"/>
          <w:sz w:val="22"/>
          <w:szCs w:val="22"/>
        </w:rPr>
      </w:pPr>
      <w:r w:rsidRPr="00C75F1C">
        <w:rPr>
          <w:rFonts w:asciiTheme="minorHAnsi" w:hAnsiTheme="minorHAnsi" w:cstheme="minorHAnsi"/>
          <w:sz w:val="22"/>
          <w:szCs w:val="22"/>
        </w:rPr>
        <w:t xml:space="preserve">As shown in </w:t>
      </w:r>
      <w:r w:rsidRPr="00C75F1C" w:rsidR="006D591E">
        <w:rPr>
          <w:rFonts w:asciiTheme="minorHAnsi" w:hAnsiTheme="minorHAnsi" w:cstheme="minorHAnsi"/>
          <w:sz w:val="22"/>
          <w:szCs w:val="22"/>
        </w:rPr>
        <w:fldChar w:fldCharType="begin"/>
      </w:r>
      <w:r w:rsidRPr="00C75F1C" w:rsidR="006D591E">
        <w:rPr>
          <w:rFonts w:asciiTheme="minorHAnsi" w:hAnsiTheme="minorHAnsi" w:cstheme="minorHAnsi"/>
          <w:sz w:val="22"/>
          <w:szCs w:val="22"/>
        </w:rPr>
        <w:instrText xml:space="preserve"> REF _Ref152671334 \h </w:instrText>
      </w:r>
      <w:r w:rsidRPr="00C75F1C" w:rsidR="007C7231">
        <w:rPr>
          <w:rFonts w:asciiTheme="minorHAnsi" w:hAnsiTheme="minorHAnsi" w:cstheme="minorHAnsi"/>
          <w:sz w:val="22"/>
          <w:szCs w:val="22"/>
        </w:rPr>
        <w:instrText xml:space="preserve"> \* MERGEFORMAT </w:instrText>
      </w:r>
      <w:r w:rsidRPr="00C75F1C" w:rsidR="006D591E">
        <w:rPr>
          <w:rFonts w:asciiTheme="minorHAnsi" w:hAnsiTheme="minorHAnsi" w:cstheme="minorHAnsi"/>
          <w:sz w:val="22"/>
          <w:szCs w:val="22"/>
        </w:rPr>
        <w:fldChar w:fldCharType="separate"/>
      </w:r>
      <w:r w:rsidRPr="00C75F1C" w:rsidR="006D591E">
        <w:rPr>
          <w:rFonts w:asciiTheme="minorHAnsi" w:hAnsiTheme="minorHAnsi" w:cstheme="minorHAnsi"/>
          <w:sz w:val="22"/>
          <w:szCs w:val="22"/>
        </w:rPr>
        <w:t xml:space="preserve">Table </w:t>
      </w:r>
      <w:r w:rsidRPr="00C75F1C" w:rsidR="006D591E">
        <w:rPr>
          <w:rFonts w:asciiTheme="minorHAnsi" w:hAnsiTheme="minorHAnsi" w:cstheme="minorHAnsi"/>
          <w:noProof/>
          <w:sz w:val="22"/>
          <w:szCs w:val="22"/>
        </w:rPr>
        <w:t>VI</w:t>
      </w:r>
      <w:r w:rsidRPr="00C75F1C" w:rsidR="006D591E">
        <w:rPr>
          <w:rFonts w:asciiTheme="minorHAnsi" w:hAnsiTheme="minorHAnsi" w:cstheme="minorHAnsi"/>
          <w:sz w:val="22"/>
          <w:szCs w:val="22"/>
        </w:rPr>
        <w:fldChar w:fldCharType="end"/>
      </w:r>
      <w:r w:rsidRPr="00C75F1C">
        <w:rPr>
          <w:rFonts w:asciiTheme="minorHAnsi" w:hAnsiTheme="minorHAnsi" w:cstheme="minorHAnsi"/>
          <w:sz w:val="22"/>
          <w:szCs w:val="22"/>
        </w:rPr>
        <w:t xml:space="preserve">, EPA estimates the </w:t>
      </w:r>
      <w:r w:rsidRPr="00C75F1C" w:rsidR="00724B85">
        <w:rPr>
          <w:rFonts w:asciiTheme="minorHAnsi" w:hAnsiTheme="minorHAnsi" w:cstheme="minorHAnsi"/>
          <w:sz w:val="22"/>
          <w:szCs w:val="22"/>
        </w:rPr>
        <w:t>average</w:t>
      </w:r>
      <w:r w:rsidRPr="00C75F1C">
        <w:rPr>
          <w:rFonts w:asciiTheme="minorHAnsi" w:hAnsiTheme="minorHAnsi" w:cstheme="minorHAnsi"/>
          <w:sz w:val="22"/>
          <w:szCs w:val="22"/>
        </w:rPr>
        <w:t xml:space="preserve"> annual hour and cost burden to the Agency to </w:t>
      </w:r>
      <w:r w:rsidRPr="00C75F1C" w:rsidR="00F477EE">
        <w:rPr>
          <w:rFonts w:asciiTheme="minorHAnsi" w:hAnsiTheme="minorHAnsi" w:cstheme="minorHAnsi"/>
          <w:sz w:val="22"/>
          <w:szCs w:val="22"/>
        </w:rPr>
        <w:t xml:space="preserve">average </w:t>
      </w:r>
      <w:r w:rsidRPr="00C75F1C" w:rsidR="006E6ACD">
        <w:rPr>
          <w:rFonts w:asciiTheme="minorHAnsi" w:hAnsiTheme="minorHAnsi" w:cstheme="minorHAnsi"/>
          <w:sz w:val="22"/>
          <w:szCs w:val="22"/>
        </w:rPr>
        <w:t xml:space="preserve">3,664 </w:t>
      </w:r>
      <w:r w:rsidRPr="00C75F1C" w:rsidR="00F477EE">
        <w:rPr>
          <w:rFonts w:asciiTheme="minorHAnsi" w:hAnsiTheme="minorHAnsi" w:cstheme="minorHAnsi"/>
          <w:sz w:val="22"/>
          <w:szCs w:val="22"/>
        </w:rPr>
        <w:t>hours and $</w:t>
      </w:r>
      <w:r w:rsidRPr="00C75F1C" w:rsidR="006E6ACD">
        <w:rPr>
          <w:rFonts w:asciiTheme="minorHAnsi" w:hAnsiTheme="minorHAnsi" w:cstheme="minorHAnsi"/>
          <w:sz w:val="22"/>
          <w:szCs w:val="22"/>
        </w:rPr>
        <w:t>332,296</w:t>
      </w:r>
      <w:r w:rsidRPr="00C75F1C">
        <w:rPr>
          <w:rFonts w:asciiTheme="minorHAnsi" w:hAnsiTheme="minorHAnsi" w:cstheme="minorHAnsi"/>
          <w:sz w:val="22"/>
          <w:szCs w:val="22"/>
        </w:rPr>
        <w:t>.</w:t>
      </w:r>
    </w:p>
    <w:p w:rsidR="00522AEE" w:rsidRPr="00C75F1C" w:rsidP="002D3229" w14:paraId="56FF2CC7" w14:textId="3F56EB5D">
      <w:pPr>
        <w:pStyle w:val="Caption"/>
        <w:rPr>
          <w:rFonts w:asciiTheme="minorHAnsi" w:hAnsiTheme="minorHAnsi" w:cstheme="minorHAnsi"/>
        </w:rPr>
      </w:pPr>
      <w:bookmarkStart w:id="30" w:name="_Ref152671334"/>
      <w:r w:rsidRPr="00C75F1C">
        <w:rPr>
          <w:rFonts w:asciiTheme="minorHAnsi" w:hAnsiTheme="minorHAnsi" w:cstheme="minorHAnsi"/>
        </w:rPr>
        <w:t xml:space="preserve">Table </w:t>
      </w:r>
      <w:r w:rsidRPr="00C75F1C" w:rsidR="00FA1B00">
        <w:rPr>
          <w:rFonts w:asciiTheme="minorHAnsi" w:hAnsiTheme="minorHAnsi" w:cstheme="minorHAnsi"/>
        </w:rPr>
        <w:fldChar w:fldCharType="begin"/>
      </w:r>
      <w:r w:rsidRPr="00C75F1C" w:rsidR="00FA1B00">
        <w:rPr>
          <w:rFonts w:asciiTheme="minorHAnsi" w:hAnsiTheme="minorHAnsi" w:cstheme="minorHAnsi"/>
        </w:rPr>
        <w:instrText xml:space="preserve"> SEQ Table \* ROMAN </w:instrText>
      </w:r>
      <w:r w:rsidRPr="00C75F1C" w:rsidR="00FA1B00">
        <w:rPr>
          <w:rFonts w:asciiTheme="minorHAnsi" w:hAnsiTheme="minorHAnsi" w:cstheme="minorHAnsi"/>
        </w:rPr>
        <w:fldChar w:fldCharType="separate"/>
      </w:r>
      <w:r w:rsidRPr="00C75F1C" w:rsidR="00857F5D">
        <w:rPr>
          <w:rFonts w:asciiTheme="minorHAnsi" w:hAnsiTheme="minorHAnsi" w:cstheme="minorHAnsi"/>
          <w:noProof/>
        </w:rPr>
        <w:t>VI</w:t>
      </w:r>
      <w:r w:rsidRPr="00C75F1C" w:rsidR="00FA1B00">
        <w:rPr>
          <w:rFonts w:asciiTheme="minorHAnsi" w:hAnsiTheme="minorHAnsi" w:cstheme="minorHAnsi"/>
          <w:noProof/>
        </w:rPr>
        <w:fldChar w:fldCharType="end"/>
      </w:r>
      <w:bookmarkEnd w:id="30"/>
      <w:r w:rsidRPr="00C75F1C">
        <w:rPr>
          <w:rFonts w:asciiTheme="minorHAnsi" w:hAnsiTheme="minorHAnsi" w:cstheme="minorHAnsi"/>
        </w:rPr>
        <w:t>.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10"/>
        <w:gridCol w:w="1620"/>
        <w:gridCol w:w="1570"/>
      </w:tblGrid>
      <w:tr w14:paraId="1C1F872A" w14:textId="77777777" w:rsidTr="00086251">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4410" w:type="dxa"/>
            <w:shd w:val="clear" w:color="auto" w:fill="D9D9D9"/>
          </w:tcPr>
          <w:p w:rsidR="00086251" w:rsidRPr="00C75F1C" w:rsidP="000B78D9" w14:paraId="0909D15E" w14:textId="77777777">
            <w:pPr>
              <w:autoSpaceDE w:val="0"/>
              <w:autoSpaceDN w:val="0"/>
              <w:spacing w:before="50"/>
              <w:ind w:left="19"/>
              <w:jc w:val="center"/>
              <w:rPr>
                <w:rFonts w:asciiTheme="minorHAnsi" w:hAnsiTheme="minorHAnsi" w:cstheme="minorHAnsi"/>
                <w:b/>
                <w:sz w:val="22"/>
                <w:szCs w:val="22"/>
              </w:rPr>
            </w:pPr>
            <w:r w:rsidRPr="00C75F1C">
              <w:rPr>
                <w:rFonts w:asciiTheme="minorHAnsi" w:hAnsiTheme="minorHAnsi" w:cstheme="minorHAnsi"/>
                <w:b/>
                <w:spacing w:val="-4"/>
                <w:sz w:val="22"/>
                <w:szCs w:val="22"/>
              </w:rPr>
              <w:t>Year</w:t>
            </w:r>
          </w:p>
        </w:tc>
        <w:tc>
          <w:tcPr>
            <w:tcW w:w="1620" w:type="dxa"/>
            <w:shd w:val="clear" w:color="auto" w:fill="D9D9D9"/>
          </w:tcPr>
          <w:p w:rsidR="00086251" w:rsidRPr="00C75F1C" w:rsidP="000B78D9" w14:paraId="58B1BFC4" w14:textId="77777777">
            <w:pPr>
              <w:autoSpaceDE w:val="0"/>
              <w:autoSpaceDN w:val="0"/>
              <w:spacing w:before="50"/>
              <w:ind w:left="20"/>
              <w:jc w:val="center"/>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4"/>
                <w:sz w:val="22"/>
                <w:szCs w:val="22"/>
              </w:rPr>
              <w:t xml:space="preserve"> </w:t>
            </w:r>
            <w:r w:rsidRPr="00C75F1C">
              <w:rPr>
                <w:rFonts w:asciiTheme="minorHAnsi" w:hAnsiTheme="minorHAnsi" w:cstheme="minorHAnsi"/>
                <w:b/>
                <w:spacing w:val="-2"/>
                <w:sz w:val="22"/>
                <w:szCs w:val="22"/>
              </w:rPr>
              <w:t>Hours</w:t>
            </w:r>
          </w:p>
        </w:tc>
        <w:tc>
          <w:tcPr>
            <w:tcW w:w="1570" w:type="dxa"/>
            <w:shd w:val="clear" w:color="auto" w:fill="D9D9D9"/>
          </w:tcPr>
          <w:p w:rsidR="00086251" w:rsidRPr="00C75F1C" w:rsidP="000B78D9" w14:paraId="36169A05" w14:textId="77777777">
            <w:pPr>
              <w:autoSpaceDE w:val="0"/>
              <w:autoSpaceDN w:val="0"/>
              <w:spacing w:before="50"/>
              <w:ind w:left="18"/>
              <w:jc w:val="center"/>
              <w:rPr>
                <w:rFonts w:asciiTheme="minorHAnsi" w:hAnsiTheme="minorHAnsi" w:cstheme="minorHAnsi"/>
                <w:b/>
                <w:sz w:val="22"/>
                <w:szCs w:val="22"/>
              </w:rPr>
            </w:pPr>
            <w:r w:rsidRPr="00C75F1C">
              <w:rPr>
                <w:rFonts w:asciiTheme="minorHAnsi" w:hAnsiTheme="minorHAnsi" w:cstheme="minorHAnsi"/>
                <w:b/>
                <w:sz w:val="22"/>
                <w:szCs w:val="22"/>
              </w:rPr>
              <w:t>Total</w:t>
            </w:r>
            <w:r w:rsidRPr="00C75F1C">
              <w:rPr>
                <w:rFonts w:asciiTheme="minorHAnsi" w:hAnsiTheme="minorHAnsi" w:cstheme="minorHAnsi"/>
                <w:b/>
                <w:spacing w:val="-4"/>
                <w:sz w:val="22"/>
                <w:szCs w:val="22"/>
              </w:rPr>
              <w:t xml:space="preserve"> </w:t>
            </w:r>
            <w:r w:rsidRPr="00C75F1C">
              <w:rPr>
                <w:rFonts w:asciiTheme="minorHAnsi" w:hAnsiTheme="minorHAnsi" w:cstheme="minorHAnsi"/>
                <w:b/>
                <w:spacing w:val="-2"/>
                <w:sz w:val="22"/>
                <w:szCs w:val="22"/>
              </w:rPr>
              <w:t>Costs</w:t>
            </w:r>
          </w:p>
        </w:tc>
      </w:tr>
      <w:tr w14:paraId="42937C2E" w14:textId="77777777" w:rsidTr="00633531">
        <w:tblPrEx>
          <w:tblW w:w="0" w:type="auto"/>
          <w:tblInd w:w="-5" w:type="dxa"/>
          <w:tblLayout w:type="fixed"/>
          <w:tblCellMar>
            <w:left w:w="0" w:type="dxa"/>
            <w:right w:w="0" w:type="dxa"/>
          </w:tblCellMar>
          <w:tblLook w:val="01E0"/>
        </w:tblPrEx>
        <w:trPr>
          <w:trHeight w:val="287"/>
        </w:trPr>
        <w:tc>
          <w:tcPr>
            <w:tcW w:w="4410" w:type="dxa"/>
          </w:tcPr>
          <w:p w:rsidR="006D3ED1" w:rsidRPr="00C75F1C" w:rsidP="006D3ED1" w14:paraId="00910578" w14:textId="77777777">
            <w:pPr>
              <w:autoSpaceDE w:val="0"/>
              <w:autoSpaceDN w:val="0"/>
              <w:spacing w:before="29"/>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1</w:t>
            </w:r>
          </w:p>
        </w:tc>
        <w:tc>
          <w:tcPr>
            <w:tcW w:w="1620" w:type="dxa"/>
            <w:vAlign w:val="center"/>
          </w:tcPr>
          <w:p w:rsidR="006D3ED1" w:rsidRPr="00C75F1C" w:rsidP="006D3ED1" w14:paraId="568B6A57" w14:textId="437E11F9">
            <w:pPr>
              <w:autoSpaceDE w:val="0"/>
              <w:autoSpaceDN w:val="0"/>
              <w:ind w:left="20" w:right="14"/>
              <w:jc w:val="center"/>
              <w:rPr>
                <w:rFonts w:asciiTheme="minorHAnsi" w:hAnsiTheme="minorHAnsi" w:cstheme="minorHAnsi"/>
                <w:sz w:val="22"/>
                <w:szCs w:val="22"/>
              </w:rPr>
            </w:pPr>
            <w:r w:rsidRPr="00C75F1C">
              <w:rPr>
                <w:rFonts w:asciiTheme="minorHAnsi" w:hAnsiTheme="minorHAnsi" w:cstheme="minorHAnsi"/>
                <w:color w:val="000000"/>
                <w:sz w:val="22"/>
                <w:szCs w:val="22"/>
              </w:rPr>
              <w:t xml:space="preserve">416 </w:t>
            </w:r>
          </w:p>
        </w:tc>
        <w:tc>
          <w:tcPr>
            <w:tcW w:w="1570" w:type="dxa"/>
            <w:vAlign w:val="center"/>
          </w:tcPr>
          <w:p w:rsidR="006D3ED1" w:rsidRPr="00C75F1C" w:rsidP="006D3ED1" w14:paraId="3D7B69B8" w14:textId="56845E57">
            <w:pPr>
              <w:autoSpaceDE w:val="0"/>
              <w:autoSpaceDN w:val="0"/>
              <w:ind w:left="18" w:right="13"/>
              <w:jc w:val="center"/>
              <w:rPr>
                <w:rFonts w:asciiTheme="minorHAnsi" w:hAnsiTheme="minorHAnsi" w:cstheme="minorHAnsi"/>
                <w:sz w:val="22"/>
                <w:szCs w:val="22"/>
              </w:rPr>
            </w:pPr>
            <w:r w:rsidRPr="00C75F1C">
              <w:rPr>
                <w:rFonts w:asciiTheme="minorHAnsi" w:hAnsiTheme="minorHAnsi" w:cstheme="minorHAnsi"/>
                <w:color w:val="000000"/>
                <w:sz w:val="22"/>
                <w:szCs w:val="22"/>
              </w:rPr>
              <w:t>$37,648</w:t>
            </w:r>
          </w:p>
        </w:tc>
      </w:tr>
      <w:tr w14:paraId="617A34AA" w14:textId="77777777" w:rsidTr="00633531">
        <w:tblPrEx>
          <w:tblW w:w="0" w:type="auto"/>
          <w:tblInd w:w="-5" w:type="dxa"/>
          <w:tblLayout w:type="fixed"/>
          <w:tblCellMar>
            <w:left w:w="0" w:type="dxa"/>
            <w:right w:w="0" w:type="dxa"/>
          </w:tblCellMar>
          <w:tblLook w:val="01E0"/>
        </w:tblPrEx>
        <w:trPr>
          <w:trHeight w:val="287"/>
        </w:trPr>
        <w:tc>
          <w:tcPr>
            <w:tcW w:w="4410" w:type="dxa"/>
          </w:tcPr>
          <w:p w:rsidR="006D3ED1" w:rsidRPr="00C75F1C" w:rsidP="006D3ED1" w14:paraId="2F0FBD5D" w14:textId="77777777">
            <w:pPr>
              <w:autoSpaceDE w:val="0"/>
              <w:autoSpaceDN w:val="0"/>
              <w:spacing w:before="29"/>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2</w:t>
            </w:r>
          </w:p>
        </w:tc>
        <w:tc>
          <w:tcPr>
            <w:tcW w:w="1620" w:type="dxa"/>
            <w:vAlign w:val="center"/>
          </w:tcPr>
          <w:p w:rsidR="006D3ED1" w:rsidRPr="00C75F1C" w:rsidP="006D3ED1" w14:paraId="09E06BA9" w14:textId="249FC326">
            <w:pPr>
              <w:autoSpaceDE w:val="0"/>
              <w:autoSpaceDN w:val="0"/>
              <w:ind w:left="20" w:right="14"/>
              <w:jc w:val="center"/>
              <w:rPr>
                <w:rFonts w:asciiTheme="minorHAnsi" w:hAnsiTheme="minorHAnsi" w:cstheme="minorHAnsi"/>
                <w:sz w:val="22"/>
                <w:szCs w:val="22"/>
              </w:rPr>
            </w:pPr>
            <w:r w:rsidRPr="00C75F1C">
              <w:rPr>
                <w:rFonts w:asciiTheme="minorHAnsi" w:hAnsiTheme="minorHAnsi" w:cstheme="minorHAnsi"/>
                <w:color w:val="000000"/>
                <w:sz w:val="22"/>
                <w:szCs w:val="22"/>
              </w:rPr>
              <w:t xml:space="preserve">5,435 </w:t>
            </w:r>
          </w:p>
        </w:tc>
        <w:tc>
          <w:tcPr>
            <w:tcW w:w="1570" w:type="dxa"/>
            <w:vAlign w:val="center"/>
          </w:tcPr>
          <w:p w:rsidR="006D3ED1" w:rsidRPr="00C75F1C" w:rsidP="006D3ED1" w14:paraId="018EE1D4" w14:textId="5D312791">
            <w:pPr>
              <w:autoSpaceDE w:val="0"/>
              <w:autoSpaceDN w:val="0"/>
              <w:ind w:left="18" w:right="13"/>
              <w:jc w:val="center"/>
              <w:rPr>
                <w:rFonts w:asciiTheme="minorHAnsi" w:hAnsiTheme="minorHAnsi" w:cstheme="minorHAnsi"/>
                <w:sz w:val="22"/>
                <w:szCs w:val="22"/>
              </w:rPr>
            </w:pPr>
            <w:r w:rsidRPr="00C75F1C">
              <w:rPr>
                <w:rFonts w:asciiTheme="minorHAnsi" w:hAnsiTheme="minorHAnsi" w:cstheme="minorHAnsi"/>
                <w:color w:val="000000"/>
                <w:sz w:val="22"/>
                <w:szCs w:val="22"/>
              </w:rPr>
              <w:t>$491,494</w:t>
            </w:r>
          </w:p>
        </w:tc>
      </w:tr>
      <w:tr w14:paraId="3E8BB4C7" w14:textId="77777777" w:rsidTr="00633531">
        <w:tblPrEx>
          <w:tblW w:w="0" w:type="auto"/>
          <w:tblInd w:w="-5" w:type="dxa"/>
          <w:tblLayout w:type="fixed"/>
          <w:tblCellMar>
            <w:left w:w="0" w:type="dxa"/>
            <w:right w:w="0" w:type="dxa"/>
          </w:tblCellMar>
          <w:tblLook w:val="01E0"/>
        </w:tblPrEx>
        <w:trPr>
          <w:trHeight w:val="287"/>
        </w:trPr>
        <w:tc>
          <w:tcPr>
            <w:tcW w:w="4410" w:type="dxa"/>
          </w:tcPr>
          <w:p w:rsidR="006D3ED1" w:rsidRPr="00C75F1C" w:rsidP="006D3ED1" w14:paraId="284355DF" w14:textId="77777777">
            <w:pPr>
              <w:autoSpaceDE w:val="0"/>
              <w:autoSpaceDN w:val="0"/>
              <w:spacing w:before="29"/>
              <w:ind w:left="112"/>
              <w:rPr>
                <w:rFonts w:asciiTheme="minorHAnsi" w:hAnsiTheme="minorHAnsi" w:cstheme="minorHAnsi"/>
                <w:sz w:val="22"/>
                <w:szCs w:val="22"/>
              </w:rPr>
            </w:pPr>
            <w:r w:rsidRPr="00C75F1C">
              <w:rPr>
                <w:rFonts w:asciiTheme="minorHAnsi" w:hAnsiTheme="minorHAnsi" w:cstheme="minorHAnsi"/>
                <w:sz w:val="22"/>
                <w:szCs w:val="22"/>
              </w:rPr>
              <w:t>Year</w:t>
            </w:r>
            <w:r w:rsidRPr="00C75F1C">
              <w:rPr>
                <w:rFonts w:asciiTheme="minorHAnsi" w:hAnsiTheme="minorHAnsi" w:cstheme="minorHAnsi"/>
                <w:spacing w:val="-3"/>
                <w:sz w:val="22"/>
                <w:szCs w:val="22"/>
              </w:rPr>
              <w:t xml:space="preserve"> </w:t>
            </w:r>
            <w:r w:rsidRPr="00C75F1C">
              <w:rPr>
                <w:rFonts w:asciiTheme="minorHAnsi" w:hAnsiTheme="minorHAnsi" w:cstheme="minorHAnsi"/>
                <w:spacing w:val="-10"/>
                <w:sz w:val="22"/>
                <w:szCs w:val="22"/>
              </w:rPr>
              <w:t>3</w:t>
            </w:r>
          </w:p>
        </w:tc>
        <w:tc>
          <w:tcPr>
            <w:tcW w:w="1620" w:type="dxa"/>
            <w:vAlign w:val="center"/>
          </w:tcPr>
          <w:p w:rsidR="006D3ED1" w:rsidRPr="00C75F1C" w:rsidP="006D3ED1" w14:paraId="3A421179" w14:textId="00762C39">
            <w:pPr>
              <w:autoSpaceDE w:val="0"/>
              <w:autoSpaceDN w:val="0"/>
              <w:ind w:left="20" w:right="14"/>
              <w:jc w:val="center"/>
              <w:rPr>
                <w:rFonts w:asciiTheme="minorHAnsi" w:hAnsiTheme="minorHAnsi" w:cstheme="minorHAnsi"/>
                <w:sz w:val="22"/>
                <w:szCs w:val="22"/>
              </w:rPr>
            </w:pPr>
            <w:r w:rsidRPr="00C75F1C">
              <w:rPr>
                <w:rFonts w:asciiTheme="minorHAnsi" w:hAnsiTheme="minorHAnsi" w:cstheme="minorHAnsi"/>
                <w:color w:val="000000"/>
                <w:sz w:val="22"/>
                <w:szCs w:val="22"/>
              </w:rPr>
              <w:t xml:space="preserve">5,433 </w:t>
            </w:r>
          </w:p>
        </w:tc>
        <w:tc>
          <w:tcPr>
            <w:tcW w:w="1570" w:type="dxa"/>
            <w:vAlign w:val="center"/>
          </w:tcPr>
          <w:p w:rsidR="006D3ED1" w:rsidRPr="00C75F1C" w:rsidP="006D3ED1" w14:paraId="13A5110C" w14:textId="05C2EB97">
            <w:pPr>
              <w:autoSpaceDE w:val="0"/>
              <w:autoSpaceDN w:val="0"/>
              <w:ind w:left="18" w:right="13"/>
              <w:jc w:val="center"/>
              <w:rPr>
                <w:rFonts w:asciiTheme="minorHAnsi" w:hAnsiTheme="minorHAnsi" w:cstheme="minorHAnsi"/>
                <w:sz w:val="22"/>
                <w:szCs w:val="22"/>
              </w:rPr>
            </w:pPr>
            <w:r w:rsidRPr="00C75F1C">
              <w:rPr>
                <w:rFonts w:asciiTheme="minorHAnsi" w:hAnsiTheme="minorHAnsi" w:cstheme="minorHAnsi"/>
                <w:color w:val="000000"/>
                <w:sz w:val="22"/>
                <w:szCs w:val="22"/>
              </w:rPr>
              <w:t>$491,358</w:t>
            </w:r>
          </w:p>
        </w:tc>
      </w:tr>
      <w:tr w14:paraId="373FB086" w14:textId="77777777" w:rsidTr="00633531">
        <w:tblPrEx>
          <w:tblW w:w="0" w:type="auto"/>
          <w:tblInd w:w="-5" w:type="dxa"/>
          <w:tblLayout w:type="fixed"/>
          <w:tblCellMar>
            <w:left w:w="0" w:type="dxa"/>
            <w:right w:w="0" w:type="dxa"/>
          </w:tblCellMar>
          <w:tblLook w:val="01E0"/>
        </w:tblPrEx>
        <w:trPr>
          <w:trHeight w:val="287"/>
        </w:trPr>
        <w:tc>
          <w:tcPr>
            <w:tcW w:w="4410" w:type="dxa"/>
            <w:shd w:val="clear" w:color="auto" w:fill="D9D9D9"/>
          </w:tcPr>
          <w:p w:rsidR="006D3ED1" w:rsidRPr="00C75F1C" w:rsidP="006D3ED1" w14:paraId="10A311B5" w14:textId="77777777">
            <w:pPr>
              <w:autoSpaceDE w:val="0"/>
              <w:autoSpaceDN w:val="0"/>
              <w:spacing w:before="29"/>
              <w:ind w:left="112"/>
              <w:rPr>
                <w:rFonts w:asciiTheme="minorHAnsi" w:hAnsiTheme="minorHAnsi" w:cstheme="minorHAnsi"/>
                <w:b/>
                <w:sz w:val="22"/>
                <w:szCs w:val="22"/>
              </w:rPr>
            </w:pPr>
            <w:r w:rsidRPr="00C75F1C">
              <w:rPr>
                <w:rFonts w:asciiTheme="minorHAnsi" w:hAnsiTheme="minorHAnsi" w:cstheme="minorHAnsi"/>
                <w:b/>
                <w:sz w:val="22"/>
                <w:szCs w:val="22"/>
              </w:rPr>
              <w:t>Annual</w:t>
            </w:r>
            <w:r w:rsidRPr="00C75F1C">
              <w:rPr>
                <w:rFonts w:asciiTheme="minorHAnsi" w:hAnsiTheme="minorHAnsi" w:cstheme="minorHAnsi"/>
                <w:b/>
                <w:spacing w:val="-9"/>
                <w:sz w:val="22"/>
                <w:szCs w:val="22"/>
              </w:rPr>
              <w:t xml:space="preserve"> </w:t>
            </w:r>
            <w:r w:rsidRPr="00C75F1C">
              <w:rPr>
                <w:rFonts w:asciiTheme="minorHAnsi" w:hAnsiTheme="minorHAnsi" w:cstheme="minorHAnsi"/>
                <w:b/>
                <w:spacing w:val="-2"/>
                <w:sz w:val="22"/>
                <w:szCs w:val="22"/>
              </w:rPr>
              <w:t>Average</w:t>
            </w:r>
          </w:p>
        </w:tc>
        <w:tc>
          <w:tcPr>
            <w:tcW w:w="1620" w:type="dxa"/>
            <w:shd w:val="clear" w:color="auto" w:fill="D9D9D9"/>
            <w:vAlign w:val="center"/>
          </w:tcPr>
          <w:p w:rsidR="006D3ED1" w:rsidRPr="00C75F1C" w:rsidP="006D3ED1" w14:paraId="5AEB174E" w14:textId="4DC1660E">
            <w:pPr>
              <w:autoSpaceDE w:val="0"/>
              <w:autoSpaceDN w:val="0"/>
              <w:ind w:left="20" w:right="9"/>
              <w:jc w:val="center"/>
              <w:rPr>
                <w:rFonts w:asciiTheme="minorHAnsi" w:hAnsiTheme="minorHAnsi" w:cstheme="minorHAnsi"/>
                <w:b/>
                <w:sz w:val="22"/>
                <w:szCs w:val="22"/>
              </w:rPr>
            </w:pPr>
            <w:r w:rsidRPr="00C75F1C">
              <w:rPr>
                <w:rFonts w:asciiTheme="minorHAnsi" w:hAnsiTheme="minorHAnsi" w:cstheme="minorHAnsi"/>
                <w:b/>
                <w:bCs/>
                <w:color w:val="000000"/>
                <w:sz w:val="22"/>
                <w:szCs w:val="22"/>
              </w:rPr>
              <w:t xml:space="preserve">3,762 </w:t>
            </w:r>
          </w:p>
        </w:tc>
        <w:tc>
          <w:tcPr>
            <w:tcW w:w="1570" w:type="dxa"/>
            <w:shd w:val="clear" w:color="auto" w:fill="D9D9D9"/>
            <w:vAlign w:val="center"/>
          </w:tcPr>
          <w:p w:rsidR="006D3ED1" w:rsidRPr="00C75F1C" w:rsidP="006D3ED1" w14:paraId="07EA0147" w14:textId="162D1BB9">
            <w:pPr>
              <w:autoSpaceDE w:val="0"/>
              <w:autoSpaceDN w:val="0"/>
              <w:ind w:left="18" w:right="8"/>
              <w:jc w:val="center"/>
              <w:rPr>
                <w:rFonts w:asciiTheme="minorHAnsi" w:hAnsiTheme="minorHAnsi" w:cstheme="minorHAnsi"/>
                <w:b/>
                <w:sz w:val="22"/>
                <w:szCs w:val="22"/>
              </w:rPr>
            </w:pPr>
            <w:r w:rsidRPr="00C75F1C">
              <w:rPr>
                <w:rFonts w:asciiTheme="minorHAnsi" w:hAnsiTheme="minorHAnsi" w:cstheme="minorHAnsi"/>
                <w:b/>
                <w:bCs/>
                <w:color w:val="000000"/>
                <w:sz w:val="22"/>
                <w:szCs w:val="22"/>
              </w:rPr>
              <w:t>$340,167</w:t>
            </w:r>
          </w:p>
        </w:tc>
      </w:tr>
      <w:tr w14:paraId="34942D95" w14:textId="77777777" w:rsidTr="00633531">
        <w:tblPrEx>
          <w:tblW w:w="0" w:type="auto"/>
          <w:tblInd w:w="-5" w:type="dxa"/>
          <w:tblLayout w:type="fixed"/>
          <w:tblCellMar>
            <w:left w:w="0" w:type="dxa"/>
            <w:right w:w="0" w:type="dxa"/>
          </w:tblCellMar>
          <w:tblLook w:val="01E0"/>
        </w:tblPrEx>
        <w:trPr>
          <w:trHeight w:val="460"/>
        </w:trPr>
        <w:tc>
          <w:tcPr>
            <w:tcW w:w="4410" w:type="dxa"/>
          </w:tcPr>
          <w:p w:rsidR="00123AC8" w:rsidRPr="00C75F1C" w:rsidP="00123AC8" w14:paraId="2163D335" w14:textId="77777777">
            <w:pPr>
              <w:autoSpaceDE w:val="0"/>
              <w:autoSpaceDN w:val="0"/>
              <w:spacing w:line="230" w:lineRule="atLeast"/>
              <w:ind w:left="112"/>
              <w:rPr>
                <w:rFonts w:asciiTheme="minorHAnsi" w:hAnsiTheme="minorHAnsi" w:cstheme="minorHAnsi"/>
                <w:sz w:val="22"/>
                <w:szCs w:val="22"/>
              </w:rPr>
            </w:pPr>
            <w:r w:rsidRPr="00C75F1C">
              <w:rPr>
                <w:rFonts w:asciiTheme="minorHAnsi" w:hAnsiTheme="minorHAnsi" w:cstheme="minorHAnsi"/>
                <w:sz w:val="22"/>
                <w:szCs w:val="22"/>
              </w:rPr>
              <w:t>Average</w:t>
            </w:r>
            <w:r w:rsidRPr="00C75F1C">
              <w:rPr>
                <w:rFonts w:asciiTheme="minorHAnsi" w:hAnsiTheme="minorHAnsi" w:cstheme="minorHAnsi"/>
                <w:spacing w:val="-8"/>
                <w:sz w:val="22"/>
                <w:szCs w:val="22"/>
              </w:rPr>
              <w:t xml:space="preserve"> </w:t>
            </w:r>
            <w:r w:rsidRPr="00C75F1C">
              <w:rPr>
                <w:rFonts w:asciiTheme="minorHAnsi" w:hAnsiTheme="minorHAnsi" w:cstheme="minorHAnsi"/>
                <w:sz w:val="22"/>
                <w:szCs w:val="22"/>
              </w:rPr>
              <w:t>Annual</w:t>
            </w:r>
            <w:r w:rsidRPr="00C75F1C">
              <w:rPr>
                <w:rFonts w:asciiTheme="minorHAnsi" w:hAnsiTheme="minorHAnsi" w:cstheme="minorHAnsi"/>
                <w:spacing w:val="-8"/>
                <w:sz w:val="22"/>
                <w:szCs w:val="22"/>
              </w:rPr>
              <w:t xml:space="preserve"> </w:t>
            </w:r>
            <w:r w:rsidRPr="00C75F1C">
              <w:rPr>
                <w:rFonts w:asciiTheme="minorHAnsi" w:hAnsiTheme="minorHAnsi" w:cstheme="minorHAnsi"/>
                <w:sz w:val="22"/>
                <w:szCs w:val="22"/>
              </w:rPr>
              <w:t>Avoided</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Reclaimer</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Burden</w:t>
            </w:r>
            <w:r w:rsidRPr="00C75F1C">
              <w:rPr>
                <w:rFonts w:asciiTheme="minorHAnsi" w:hAnsiTheme="minorHAnsi" w:cstheme="minorHAnsi"/>
                <w:spacing w:val="-7"/>
                <w:sz w:val="22"/>
                <w:szCs w:val="22"/>
              </w:rPr>
              <w:t xml:space="preserve"> </w:t>
            </w:r>
            <w:r w:rsidRPr="00C75F1C">
              <w:rPr>
                <w:rFonts w:asciiTheme="minorHAnsi" w:hAnsiTheme="minorHAnsi" w:cstheme="minorHAnsi"/>
                <w:sz w:val="22"/>
                <w:szCs w:val="22"/>
              </w:rPr>
              <w:t xml:space="preserve">and </w:t>
            </w:r>
            <w:r w:rsidRPr="00C75F1C">
              <w:rPr>
                <w:rFonts w:asciiTheme="minorHAnsi" w:hAnsiTheme="minorHAnsi" w:cstheme="minorHAnsi"/>
                <w:spacing w:val="-2"/>
                <w:sz w:val="22"/>
                <w:szCs w:val="22"/>
              </w:rPr>
              <w:t>Costs</w:t>
            </w:r>
          </w:p>
        </w:tc>
        <w:tc>
          <w:tcPr>
            <w:tcW w:w="1620" w:type="dxa"/>
            <w:vAlign w:val="center"/>
          </w:tcPr>
          <w:p w:rsidR="00123AC8" w:rsidRPr="00C75F1C" w:rsidP="00123AC8" w14:paraId="0DAA5985" w14:textId="7932911D">
            <w:pPr>
              <w:autoSpaceDE w:val="0"/>
              <w:autoSpaceDN w:val="0"/>
              <w:ind w:left="20" w:right="9"/>
              <w:jc w:val="center"/>
              <w:rPr>
                <w:rFonts w:asciiTheme="minorHAnsi" w:hAnsiTheme="minorHAnsi" w:cstheme="minorHAnsi"/>
                <w:sz w:val="22"/>
                <w:szCs w:val="22"/>
              </w:rPr>
            </w:pPr>
            <w:r w:rsidRPr="00C75F1C">
              <w:rPr>
                <w:rFonts w:asciiTheme="minorHAnsi" w:hAnsiTheme="minorHAnsi" w:cstheme="minorHAnsi"/>
                <w:color w:val="000000"/>
                <w:sz w:val="22"/>
                <w:szCs w:val="22"/>
              </w:rPr>
              <w:t>-98</w:t>
            </w:r>
          </w:p>
        </w:tc>
        <w:tc>
          <w:tcPr>
            <w:tcW w:w="1570" w:type="dxa"/>
            <w:vAlign w:val="center"/>
          </w:tcPr>
          <w:p w:rsidR="00123AC8" w:rsidRPr="00C75F1C" w:rsidP="00123AC8" w14:paraId="5B38FECF" w14:textId="23F5F63B">
            <w:pPr>
              <w:autoSpaceDE w:val="0"/>
              <w:autoSpaceDN w:val="0"/>
              <w:ind w:left="18" w:right="13"/>
              <w:jc w:val="center"/>
              <w:rPr>
                <w:rFonts w:asciiTheme="minorHAnsi" w:hAnsiTheme="minorHAnsi" w:cstheme="minorHAnsi"/>
                <w:sz w:val="22"/>
                <w:szCs w:val="22"/>
              </w:rPr>
            </w:pPr>
            <w:r w:rsidRPr="00C75F1C">
              <w:rPr>
                <w:rFonts w:asciiTheme="minorHAnsi" w:hAnsiTheme="minorHAnsi" w:cstheme="minorHAnsi"/>
                <w:color w:val="000000"/>
                <w:sz w:val="22"/>
                <w:szCs w:val="22"/>
              </w:rPr>
              <w:t>-$7,871</w:t>
            </w:r>
          </w:p>
        </w:tc>
      </w:tr>
      <w:tr w14:paraId="320D7A14" w14:textId="77777777" w:rsidTr="00633531">
        <w:tblPrEx>
          <w:tblW w:w="0" w:type="auto"/>
          <w:tblInd w:w="-5" w:type="dxa"/>
          <w:tblLayout w:type="fixed"/>
          <w:tblCellMar>
            <w:left w:w="0" w:type="dxa"/>
            <w:right w:w="0" w:type="dxa"/>
          </w:tblCellMar>
          <w:tblLook w:val="01E0"/>
        </w:tblPrEx>
        <w:trPr>
          <w:trHeight w:val="287"/>
        </w:trPr>
        <w:tc>
          <w:tcPr>
            <w:tcW w:w="4410" w:type="dxa"/>
            <w:shd w:val="clear" w:color="auto" w:fill="D9D9D9"/>
          </w:tcPr>
          <w:p w:rsidR="00123AC8" w:rsidRPr="00C75F1C" w:rsidP="00123AC8" w14:paraId="33A57390" w14:textId="77777777">
            <w:pPr>
              <w:autoSpaceDE w:val="0"/>
              <w:autoSpaceDN w:val="0"/>
              <w:spacing w:before="29"/>
              <w:ind w:left="112"/>
              <w:rPr>
                <w:rFonts w:asciiTheme="minorHAnsi" w:hAnsiTheme="minorHAnsi" w:cstheme="minorHAnsi"/>
                <w:b/>
                <w:sz w:val="22"/>
                <w:szCs w:val="22"/>
              </w:rPr>
            </w:pPr>
            <w:r w:rsidRPr="00C75F1C">
              <w:rPr>
                <w:rFonts w:asciiTheme="minorHAnsi" w:hAnsiTheme="minorHAnsi" w:cstheme="minorHAnsi"/>
                <w:b/>
                <w:sz w:val="22"/>
                <w:szCs w:val="22"/>
              </w:rPr>
              <w:t>Annual</w:t>
            </w:r>
            <w:r w:rsidRPr="00C75F1C">
              <w:rPr>
                <w:rFonts w:asciiTheme="minorHAnsi" w:hAnsiTheme="minorHAnsi" w:cstheme="minorHAnsi"/>
                <w:b/>
                <w:spacing w:val="-8"/>
                <w:sz w:val="22"/>
                <w:szCs w:val="22"/>
              </w:rPr>
              <w:t xml:space="preserve"> </w:t>
            </w:r>
            <w:r w:rsidRPr="00C75F1C">
              <w:rPr>
                <w:rFonts w:asciiTheme="minorHAnsi" w:hAnsiTheme="minorHAnsi" w:cstheme="minorHAnsi"/>
                <w:b/>
                <w:sz w:val="22"/>
                <w:szCs w:val="22"/>
              </w:rPr>
              <w:t>Average</w:t>
            </w:r>
            <w:r w:rsidRPr="00C75F1C">
              <w:rPr>
                <w:rFonts w:asciiTheme="minorHAnsi" w:hAnsiTheme="minorHAnsi" w:cstheme="minorHAnsi"/>
                <w:b/>
                <w:spacing w:val="-6"/>
                <w:sz w:val="22"/>
                <w:szCs w:val="22"/>
              </w:rPr>
              <w:t xml:space="preserve"> </w:t>
            </w:r>
            <w:r w:rsidRPr="00C75F1C">
              <w:rPr>
                <w:rFonts w:asciiTheme="minorHAnsi" w:hAnsiTheme="minorHAnsi" w:cstheme="minorHAnsi"/>
                <w:b/>
                <w:sz w:val="22"/>
                <w:szCs w:val="22"/>
              </w:rPr>
              <w:t>with</w:t>
            </w:r>
            <w:r w:rsidRPr="00C75F1C">
              <w:rPr>
                <w:rFonts w:asciiTheme="minorHAnsi" w:hAnsiTheme="minorHAnsi" w:cstheme="minorHAnsi"/>
                <w:b/>
                <w:spacing w:val="-7"/>
                <w:sz w:val="22"/>
                <w:szCs w:val="22"/>
              </w:rPr>
              <w:t xml:space="preserve"> </w:t>
            </w:r>
            <w:r w:rsidRPr="00C75F1C">
              <w:rPr>
                <w:rFonts w:asciiTheme="minorHAnsi" w:hAnsiTheme="minorHAnsi" w:cstheme="minorHAnsi"/>
                <w:b/>
                <w:sz w:val="22"/>
                <w:szCs w:val="22"/>
              </w:rPr>
              <w:t>Avoided</w:t>
            </w:r>
            <w:r w:rsidRPr="00C75F1C">
              <w:rPr>
                <w:rFonts w:asciiTheme="minorHAnsi" w:hAnsiTheme="minorHAnsi" w:cstheme="minorHAnsi"/>
                <w:b/>
                <w:spacing w:val="-7"/>
                <w:sz w:val="22"/>
                <w:szCs w:val="22"/>
              </w:rPr>
              <w:t xml:space="preserve"> </w:t>
            </w:r>
            <w:r w:rsidRPr="00C75F1C">
              <w:rPr>
                <w:rFonts w:asciiTheme="minorHAnsi" w:hAnsiTheme="minorHAnsi" w:cstheme="minorHAnsi"/>
                <w:b/>
                <w:sz w:val="22"/>
                <w:szCs w:val="22"/>
              </w:rPr>
              <w:t>Burden</w:t>
            </w:r>
            <w:r w:rsidRPr="00C75F1C">
              <w:rPr>
                <w:rFonts w:asciiTheme="minorHAnsi" w:hAnsiTheme="minorHAnsi" w:cstheme="minorHAnsi"/>
                <w:b/>
                <w:spacing w:val="-7"/>
                <w:sz w:val="22"/>
                <w:szCs w:val="22"/>
              </w:rPr>
              <w:t xml:space="preserve"> </w:t>
            </w:r>
            <w:r w:rsidRPr="00C75F1C">
              <w:rPr>
                <w:rFonts w:asciiTheme="minorHAnsi" w:hAnsiTheme="minorHAnsi" w:cstheme="minorHAnsi"/>
                <w:b/>
                <w:sz w:val="22"/>
                <w:szCs w:val="22"/>
              </w:rPr>
              <w:t>and</w:t>
            </w:r>
            <w:r w:rsidRPr="00C75F1C">
              <w:rPr>
                <w:rFonts w:asciiTheme="minorHAnsi" w:hAnsiTheme="minorHAnsi" w:cstheme="minorHAnsi"/>
                <w:b/>
                <w:spacing w:val="-6"/>
                <w:sz w:val="22"/>
                <w:szCs w:val="22"/>
              </w:rPr>
              <w:t xml:space="preserve"> </w:t>
            </w:r>
            <w:r w:rsidRPr="00C75F1C">
              <w:rPr>
                <w:rFonts w:asciiTheme="minorHAnsi" w:hAnsiTheme="minorHAnsi" w:cstheme="minorHAnsi"/>
                <w:b/>
                <w:spacing w:val="-4"/>
                <w:sz w:val="22"/>
                <w:szCs w:val="22"/>
              </w:rPr>
              <w:t>Costs</w:t>
            </w:r>
          </w:p>
        </w:tc>
        <w:tc>
          <w:tcPr>
            <w:tcW w:w="1620" w:type="dxa"/>
            <w:shd w:val="clear" w:color="auto" w:fill="D9D9D9"/>
            <w:vAlign w:val="center"/>
          </w:tcPr>
          <w:p w:rsidR="00123AC8" w:rsidRPr="00C75F1C" w:rsidP="00123AC8" w14:paraId="6D4F2B42" w14:textId="2DF3F01B">
            <w:pPr>
              <w:autoSpaceDE w:val="0"/>
              <w:autoSpaceDN w:val="0"/>
              <w:ind w:left="20" w:right="9"/>
              <w:jc w:val="center"/>
              <w:rPr>
                <w:rFonts w:asciiTheme="minorHAnsi" w:hAnsiTheme="minorHAnsi" w:cstheme="minorHAnsi"/>
                <w:b/>
                <w:sz w:val="22"/>
                <w:szCs w:val="22"/>
              </w:rPr>
            </w:pPr>
            <w:r w:rsidRPr="00C75F1C">
              <w:rPr>
                <w:rFonts w:asciiTheme="minorHAnsi" w:hAnsiTheme="minorHAnsi" w:cstheme="minorHAnsi"/>
                <w:b/>
                <w:bCs/>
                <w:color w:val="000000"/>
                <w:sz w:val="22"/>
                <w:szCs w:val="22"/>
              </w:rPr>
              <w:t>3,664</w:t>
            </w:r>
          </w:p>
        </w:tc>
        <w:tc>
          <w:tcPr>
            <w:tcW w:w="1570" w:type="dxa"/>
            <w:shd w:val="clear" w:color="auto" w:fill="D9D9D9"/>
            <w:vAlign w:val="center"/>
          </w:tcPr>
          <w:p w:rsidR="00123AC8" w:rsidRPr="00C75F1C" w:rsidP="00123AC8" w14:paraId="113B7BEA" w14:textId="024EF7E8">
            <w:pPr>
              <w:autoSpaceDE w:val="0"/>
              <w:autoSpaceDN w:val="0"/>
              <w:ind w:left="18" w:right="8"/>
              <w:jc w:val="center"/>
              <w:rPr>
                <w:rFonts w:asciiTheme="minorHAnsi" w:hAnsiTheme="minorHAnsi" w:cstheme="minorHAnsi"/>
                <w:b/>
                <w:sz w:val="22"/>
                <w:szCs w:val="22"/>
              </w:rPr>
            </w:pPr>
            <w:r w:rsidRPr="00C75F1C">
              <w:rPr>
                <w:rFonts w:asciiTheme="minorHAnsi" w:hAnsiTheme="minorHAnsi" w:cstheme="minorHAnsi"/>
                <w:b/>
                <w:bCs/>
                <w:color w:val="000000"/>
                <w:sz w:val="22"/>
                <w:szCs w:val="22"/>
              </w:rPr>
              <w:t>$332,296</w:t>
            </w:r>
          </w:p>
        </w:tc>
      </w:tr>
    </w:tbl>
    <w:p w:rsidR="00D03BCD" w:rsidP="00D03BCD" w14:paraId="3A6857B5" w14:textId="77777777">
      <w:pPr>
        <w:pStyle w:val="Heading1"/>
        <w:spacing w:before="360" w:after="120"/>
        <w:rPr>
          <w:rFonts w:asciiTheme="minorHAnsi" w:hAnsiTheme="minorHAnsi" w:cstheme="minorHAnsi"/>
          <w:sz w:val="22"/>
          <w:szCs w:val="22"/>
        </w:rPr>
      </w:pPr>
    </w:p>
    <w:p w:rsidR="00D03BCD" w:rsidRPr="00D03BCD" w:rsidP="00D03BCD" w14:paraId="1CD8BBDB" w14:textId="77777777">
      <w:pPr>
        <w:pStyle w:val="ListParagraph"/>
        <w:numPr>
          <w:ilvl w:val="0"/>
          <w:numId w:val="9"/>
        </w:numPr>
        <w:spacing w:before="240" w:line="259" w:lineRule="auto"/>
        <w:rPr>
          <w:rFonts w:asciiTheme="minorHAnsi" w:eastAsiaTheme="minorEastAsia" w:hAnsiTheme="minorHAnsi" w:cstheme="minorBidi"/>
          <w:b/>
          <w:bCs/>
          <w:sz w:val="22"/>
          <w:szCs w:val="22"/>
        </w:rPr>
      </w:pPr>
      <w:r w:rsidRPr="00D03BCD">
        <w:rPr>
          <w:rFonts w:asciiTheme="minorHAnsi" w:eastAsiaTheme="minorEastAsia" w:hAnsiTheme="minorHAnsi" w:cstheme="minorBidi"/>
          <w:b/>
          <w:bCs/>
          <w:sz w:val="22"/>
          <w:szCs w:val="22"/>
        </w:rPr>
        <w:t>REASONS FOR CHANGE IN BURDEN</w:t>
      </w:r>
    </w:p>
    <w:p w:rsidR="00D03BCD" w:rsidRPr="00D03BCD" w:rsidP="00D03BCD" w14:paraId="41AB7130" w14:textId="77777777">
      <w:pPr>
        <w:pBdr>
          <w:bottom w:val="single" w:sz="12" w:space="1" w:color="auto"/>
        </w:pBdr>
        <w:spacing w:before="60"/>
        <w:rPr>
          <w:rFonts w:ascii="Calibri" w:hAnsi="Calibri" w:cs="Calibri"/>
          <w:bCs/>
          <w:i/>
          <w:iCs/>
          <w:sz w:val="22"/>
          <w:szCs w:val="22"/>
        </w:rPr>
      </w:pPr>
      <w:r w:rsidRPr="00D03BCD">
        <w:rPr>
          <w:rFonts w:ascii="Calibri" w:hAnsi="Calibri" w:cs="Calibri"/>
          <w:bCs/>
          <w:i/>
          <w:iCs/>
          <w:sz w:val="22"/>
          <w:szCs w:val="22"/>
        </w:rPr>
        <w:t>Explain the reasons for any program changes or adjustments reported in the burden or capital/O&amp;M cost estimates.</w:t>
      </w:r>
    </w:p>
    <w:p w:rsidR="0065577D" w:rsidP="002D3229" w14:paraId="2A6CC92A" w14:textId="62664EF0">
      <w:pPr>
        <w:rPr>
          <w:rFonts w:asciiTheme="minorHAnsi" w:hAnsiTheme="minorHAnsi" w:cstheme="minorHAnsi"/>
          <w:sz w:val="22"/>
          <w:szCs w:val="22"/>
        </w:rPr>
      </w:pPr>
      <w:r w:rsidRPr="00C75F1C">
        <w:rPr>
          <w:rFonts w:asciiTheme="minorHAnsi" w:hAnsiTheme="minorHAnsi" w:cstheme="minorHAnsi"/>
          <w:sz w:val="22"/>
          <w:szCs w:val="22"/>
        </w:rPr>
        <w:t xml:space="preserve">This </w:t>
      </w:r>
      <w:r w:rsidRPr="00C75F1C" w:rsidR="00D637A1">
        <w:rPr>
          <w:rFonts w:asciiTheme="minorHAnsi" w:hAnsiTheme="minorHAnsi" w:cstheme="minorHAnsi"/>
          <w:sz w:val="22"/>
          <w:szCs w:val="22"/>
        </w:rPr>
        <w:t xml:space="preserve">is a new </w:t>
      </w:r>
      <w:r w:rsidRPr="00C75F1C">
        <w:rPr>
          <w:rFonts w:asciiTheme="minorHAnsi" w:hAnsiTheme="minorHAnsi" w:cstheme="minorHAnsi"/>
          <w:sz w:val="22"/>
          <w:szCs w:val="22"/>
        </w:rPr>
        <w:t>information</w:t>
      </w:r>
      <w:r w:rsidRPr="00C75F1C" w:rsidR="00D637A1">
        <w:rPr>
          <w:rFonts w:asciiTheme="minorHAnsi" w:hAnsiTheme="minorHAnsi" w:cstheme="minorHAnsi"/>
          <w:sz w:val="22"/>
          <w:szCs w:val="22"/>
        </w:rPr>
        <w:t xml:space="preserve"> collection request</w:t>
      </w:r>
      <w:r w:rsidRPr="00C75F1C">
        <w:rPr>
          <w:rFonts w:asciiTheme="minorHAnsi" w:hAnsiTheme="minorHAnsi" w:cstheme="minorHAnsi"/>
          <w:sz w:val="22"/>
          <w:szCs w:val="22"/>
        </w:rPr>
        <w:t xml:space="preserve">. </w:t>
      </w:r>
    </w:p>
    <w:p w:rsidR="00186D77" w:rsidRPr="00C75F1C" w:rsidP="002D3229" w14:paraId="0A8C45EA" w14:textId="77777777">
      <w:pPr>
        <w:rPr>
          <w:rFonts w:asciiTheme="minorHAnsi" w:hAnsiTheme="minorHAnsi" w:cstheme="minorHAnsi"/>
          <w:sz w:val="22"/>
          <w:szCs w:val="22"/>
        </w:rPr>
      </w:pPr>
    </w:p>
    <w:p w:rsidR="00186D77" w:rsidRPr="00186D77" w:rsidP="00186D77" w14:paraId="642433D9" w14:textId="77777777">
      <w:pPr>
        <w:numPr>
          <w:ilvl w:val="0"/>
          <w:numId w:val="9"/>
        </w:numPr>
        <w:spacing w:before="240" w:after="160" w:line="259" w:lineRule="auto"/>
        <w:contextualSpacing/>
        <w:rPr>
          <w:rFonts w:ascii="Calibri" w:eastAsia="Yu Mincho" w:hAnsi="Calibri" w:cs="Arial"/>
          <w:b/>
          <w:bCs/>
          <w:sz w:val="22"/>
          <w:szCs w:val="22"/>
        </w:rPr>
      </w:pPr>
      <w:bookmarkStart w:id="31" w:name="_Toc156593389"/>
      <w:r w:rsidRPr="00186D77">
        <w:rPr>
          <w:rFonts w:ascii="Calibri" w:eastAsia="Yu Mincho" w:hAnsi="Calibri" w:cs="Arial"/>
          <w:b/>
          <w:bCs/>
          <w:sz w:val="22"/>
          <w:szCs w:val="22"/>
        </w:rPr>
        <w:t xml:space="preserve">PUBLICATION OF </w:t>
      </w:r>
      <w:bookmarkEnd w:id="31"/>
      <w:r w:rsidRPr="00186D77">
        <w:rPr>
          <w:rFonts w:ascii="Calibri" w:eastAsia="Yu Mincho" w:hAnsi="Calibri" w:cs="Arial"/>
          <w:b/>
          <w:bCs/>
          <w:sz w:val="22"/>
          <w:szCs w:val="22"/>
        </w:rPr>
        <w:t>DATA</w:t>
      </w:r>
    </w:p>
    <w:p w:rsidR="005218A2" w:rsidRPr="00C75F1C" w:rsidP="00186D77" w14:paraId="3F8BB111" w14:textId="671F0E2D">
      <w:pPr>
        <w:pStyle w:val="BodyText"/>
        <w:widowControl/>
        <w:rPr>
          <w:rFonts w:asciiTheme="minorHAnsi" w:hAnsiTheme="minorHAnsi" w:cstheme="minorHAnsi"/>
          <w:sz w:val="22"/>
          <w:szCs w:val="22"/>
        </w:rPr>
      </w:pPr>
      <w:r w:rsidRPr="00186D77">
        <w:rPr>
          <w:rFonts w:ascii="Calibri" w:eastAsia="Yu Mincho" w:hAnsi="Calibri" w:cs="Calibri"/>
          <w:bCs/>
          <w:i/>
          <w:i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186D77">
        <w:rPr>
          <w:rFonts w:asciiTheme="minorHAnsi" w:hAnsiTheme="minorHAnsi" w:cstheme="minorHAnsi"/>
          <w:i/>
          <w:iCs/>
          <w:sz w:val="22"/>
          <w:szCs w:val="22"/>
        </w:rPr>
        <w:t>EPA</w:t>
      </w:r>
      <w:r w:rsidRPr="00186D77" w:rsidR="002D6D3A">
        <w:rPr>
          <w:rFonts w:asciiTheme="minorHAnsi" w:hAnsiTheme="minorHAnsi" w:cstheme="minorHAnsi"/>
          <w:i/>
          <w:iCs/>
          <w:sz w:val="22"/>
          <w:szCs w:val="22"/>
        </w:rPr>
        <w:t xml:space="preserve"> does not</w:t>
      </w:r>
      <w:r w:rsidRPr="00186D77">
        <w:rPr>
          <w:rFonts w:asciiTheme="minorHAnsi" w:hAnsiTheme="minorHAnsi" w:cstheme="minorHAnsi"/>
          <w:i/>
          <w:iCs/>
          <w:sz w:val="22"/>
          <w:szCs w:val="22"/>
        </w:rPr>
        <w:t xml:space="preserve"> intend to publish data </w:t>
      </w:r>
      <w:r w:rsidRPr="00186D77" w:rsidR="002D6D3A">
        <w:rPr>
          <w:rFonts w:asciiTheme="minorHAnsi" w:hAnsiTheme="minorHAnsi" w:cstheme="minorHAnsi"/>
          <w:i/>
          <w:iCs/>
          <w:sz w:val="22"/>
          <w:szCs w:val="22"/>
        </w:rPr>
        <w:t>reported under this ICR.</w:t>
      </w:r>
    </w:p>
    <w:p w:rsidR="00186D77" w:rsidRPr="00186D77" w:rsidP="00186D77" w14:paraId="4898A25C" w14:textId="77777777">
      <w:pPr>
        <w:numPr>
          <w:ilvl w:val="0"/>
          <w:numId w:val="9"/>
        </w:numPr>
        <w:spacing w:before="240" w:after="160" w:line="259" w:lineRule="auto"/>
        <w:contextualSpacing/>
        <w:rPr>
          <w:rFonts w:ascii="Calibri" w:eastAsia="Yu Mincho" w:hAnsi="Calibri" w:cs="Arial"/>
          <w:b/>
          <w:bCs/>
          <w:sz w:val="22"/>
          <w:szCs w:val="22"/>
        </w:rPr>
      </w:pPr>
      <w:r w:rsidRPr="00186D77">
        <w:rPr>
          <w:rFonts w:ascii="Calibri" w:eastAsia="Yu Mincho" w:hAnsi="Calibri" w:cs="Arial"/>
          <w:b/>
          <w:bCs/>
          <w:sz w:val="22"/>
          <w:szCs w:val="22"/>
        </w:rPr>
        <w:t xml:space="preserve">DISPLAY OF EXPIRATION DATE </w:t>
      </w:r>
    </w:p>
    <w:p w:rsidR="00186D77" w:rsidRPr="00186D77" w:rsidP="00186D77" w14:paraId="22997C4A" w14:textId="77777777">
      <w:pPr>
        <w:pBdr>
          <w:bottom w:val="single" w:sz="12" w:space="1" w:color="auto"/>
        </w:pBdr>
        <w:spacing w:before="60" w:after="160" w:line="259" w:lineRule="auto"/>
        <w:rPr>
          <w:rFonts w:ascii="Calibri" w:eastAsia="Yu Mincho" w:hAnsi="Calibri" w:cs="Calibri"/>
          <w:i/>
          <w:iCs/>
          <w:sz w:val="22"/>
          <w:szCs w:val="22"/>
        </w:rPr>
      </w:pPr>
      <w:r w:rsidRPr="00186D77">
        <w:rPr>
          <w:rFonts w:ascii="Calibri" w:eastAsia="Yu Mincho" w:hAnsi="Calibri" w:cs="Calibri"/>
          <w:i/>
          <w:iCs/>
          <w:sz w:val="22"/>
          <w:szCs w:val="22"/>
        </w:rPr>
        <w:t>If seeking approval to not display the expiration date for OMB approval of the information collection, explain the reasons that display would be inappropriate.</w:t>
      </w:r>
    </w:p>
    <w:p w:rsidR="006D7C30" w:rsidRPr="00C75F1C" w:rsidP="002D3229" w14:paraId="505137EE" w14:textId="77777777">
      <w:pPr>
        <w:pStyle w:val="BodyText"/>
        <w:widowControl/>
        <w:rPr>
          <w:rFonts w:asciiTheme="minorHAnsi" w:hAnsiTheme="minorHAnsi" w:cstheme="minorHAnsi"/>
          <w:sz w:val="22"/>
          <w:szCs w:val="22"/>
        </w:rPr>
      </w:pPr>
      <w:r w:rsidRPr="00C75F1C">
        <w:rPr>
          <w:rFonts w:asciiTheme="minorHAnsi" w:hAnsiTheme="minorHAnsi" w:cstheme="minorHAnsi"/>
          <w:sz w:val="22"/>
          <w:szCs w:val="22"/>
        </w:rPr>
        <w:t>Omission of the expiration date is not requested.</w:t>
      </w:r>
    </w:p>
    <w:p w:rsidR="00186D77" w:rsidRPr="00186D77" w:rsidP="00186D77" w14:paraId="6D0FDB63" w14:textId="77777777">
      <w:pPr>
        <w:numPr>
          <w:ilvl w:val="0"/>
          <w:numId w:val="9"/>
        </w:numPr>
        <w:spacing w:before="240" w:after="160" w:line="259" w:lineRule="auto"/>
        <w:contextualSpacing/>
        <w:rPr>
          <w:rFonts w:ascii="Calibri" w:eastAsia="Yu Mincho" w:hAnsi="Calibri" w:cs="Calibri"/>
          <w:b/>
          <w:bCs/>
          <w:sz w:val="22"/>
          <w:szCs w:val="22"/>
        </w:rPr>
      </w:pPr>
      <w:bookmarkStart w:id="32" w:name="_Toc156593391"/>
      <w:r w:rsidRPr="00186D77">
        <w:rPr>
          <w:rFonts w:ascii="Calibri" w:eastAsia="Yu Mincho" w:hAnsi="Calibri" w:cs="Calibri"/>
          <w:b/>
          <w:bCs/>
          <w:sz w:val="22"/>
          <w:szCs w:val="22"/>
        </w:rPr>
        <w:t>CERTIFICATION STATEMENT</w:t>
      </w:r>
      <w:bookmarkEnd w:id="32"/>
    </w:p>
    <w:p w:rsidR="00186D77" w:rsidRPr="00186D77" w:rsidP="00186D77" w14:paraId="146045A0" w14:textId="77777777">
      <w:pPr>
        <w:pBdr>
          <w:bottom w:val="single" w:sz="12" w:space="1" w:color="auto"/>
        </w:pBdr>
        <w:spacing w:before="60" w:after="160" w:line="259" w:lineRule="auto"/>
        <w:rPr>
          <w:rFonts w:ascii="Calibri" w:eastAsia="Yu Mincho" w:hAnsi="Calibri" w:cs="Calibri"/>
          <w:i/>
          <w:iCs/>
          <w:sz w:val="22"/>
          <w:szCs w:val="22"/>
        </w:rPr>
      </w:pPr>
      <w:r w:rsidRPr="00186D77">
        <w:rPr>
          <w:rFonts w:ascii="Calibri" w:eastAsia="Yu Mincho" w:hAnsi="Calibri" w:cs="Calibri"/>
          <w:i/>
          <w:iCs/>
          <w:sz w:val="22"/>
          <w:szCs w:val="22"/>
        </w:rPr>
        <w:t>Explain each exception to the topics of the certification statement identified in “Certification for Paperwork Reduction Act Submissions.”</w:t>
      </w:r>
    </w:p>
    <w:p w:rsidR="00D16D5A" w:rsidRPr="00C75F1C" w:rsidP="002D3229" w14:paraId="3D36A06B" w14:textId="77777777">
      <w:pPr>
        <w:pStyle w:val="BodyText"/>
        <w:widowControl/>
        <w:rPr>
          <w:rFonts w:asciiTheme="minorHAnsi" w:hAnsiTheme="minorHAnsi" w:cstheme="minorHAnsi"/>
          <w:sz w:val="22"/>
          <w:szCs w:val="22"/>
        </w:rPr>
      </w:pPr>
      <w:r w:rsidRPr="00C75F1C">
        <w:rPr>
          <w:rFonts w:asciiTheme="minorHAnsi" w:hAnsiTheme="minorHAnsi" w:cstheme="minorHAnsi"/>
          <w:sz w:val="22"/>
          <w:szCs w:val="22"/>
        </w:rPr>
        <w:t>There are no exceptions for the Paperwork Reduction Act submissions.</w:t>
      </w:r>
    </w:p>
    <w:sectPr w:rsidSect="0050449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F02A8E" w:rsidRPr="00995A63" w14:paraId="141291C0"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rsidP="00EA2F0B" w14:paraId="3A2267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968EE">
      <w:rPr>
        <w:rStyle w:val="PageNumber"/>
      </w:rPr>
      <w:fldChar w:fldCharType="separate"/>
    </w:r>
    <w:r>
      <w:rPr>
        <w:rStyle w:val="PageNumber"/>
      </w:rPr>
      <w:fldChar w:fldCharType="end"/>
    </w:r>
  </w:p>
  <w:p w:rsidR="00633352" w14:paraId="54DDC0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589613799"/>
      <w:docPartObj>
        <w:docPartGallery w:val="Page Numbers (Bottom of Page)"/>
        <w:docPartUnique/>
      </w:docPartObj>
    </w:sdtPr>
    <w:sdtContent>
      <w:sdt>
        <w:sdtPr>
          <w:rPr>
            <w:sz w:val="20"/>
            <w:szCs w:val="20"/>
          </w:rPr>
          <w:id w:val="-283662190"/>
          <w:docPartObj>
            <w:docPartGallery w:val="Page Numbers (Top of Page)"/>
            <w:docPartUnique/>
          </w:docPartObj>
        </w:sdtPr>
        <w:sdtContent>
          <w:p w:rsidR="000560AC" w:rsidRPr="00995A63" w:rsidP="000560AC" w14:paraId="2385D48E" w14:textId="77777777">
            <w:pPr>
              <w:pStyle w:val="Footer"/>
              <w:framePr w:wrap="around" w:vAnchor="text" w:hAnchor="margin" w:xAlign="center" w:y="1"/>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Pr>
                <w:sz w:val="20"/>
                <w:szCs w:val="20"/>
              </w:rPr>
              <w:t>20</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Pr>
                <w:sz w:val="20"/>
                <w:szCs w:val="20"/>
              </w:rPr>
              <w:t>29</w:t>
            </w:r>
            <w:r w:rsidRPr="00995A63">
              <w:rPr>
                <w:sz w:val="20"/>
                <w:szCs w:val="20"/>
              </w:rPr>
              <w:fldChar w:fldCharType="end"/>
            </w:r>
          </w:p>
        </w:sdtContent>
      </w:sdt>
    </w:sdtContent>
  </w:sdt>
  <w:p w:rsidR="00633352" w14:paraId="2508BC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971" w14:paraId="29170EE2" w14:textId="77777777">
      <w:r>
        <w:separator/>
      </w:r>
    </w:p>
  </w:footnote>
  <w:footnote w:type="continuationSeparator" w:id="1">
    <w:p w:rsidR="00EE4971" w14:paraId="215C6F69" w14:textId="77777777">
      <w:r>
        <w:continuationSeparator/>
      </w:r>
    </w:p>
  </w:footnote>
  <w:footnote w:type="continuationNotice" w:id="2">
    <w:p w:rsidR="00EE4971" w14:paraId="70927BBD" w14:textId="77777777"/>
  </w:footnote>
  <w:footnote w:id="3">
    <w:p w:rsidR="002E30EB" w:rsidRPr="003C2852" w14:paraId="6C1421CF" w14:textId="1F94AD16">
      <w:pPr>
        <w:pStyle w:val="FootnoteText"/>
        <w:rPr>
          <w:rFonts w:asciiTheme="minorHAnsi" w:hAnsiTheme="minorHAnsi" w:cstheme="minorHAnsi"/>
        </w:rPr>
      </w:pPr>
      <w:r>
        <w:rPr>
          <w:rStyle w:val="FootnoteReference"/>
        </w:rPr>
        <w:footnoteRef/>
      </w:r>
      <w:r>
        <w:t xml:space="preserve"> </w:t>
      </w:r>
      <w:r w:rsidRPr="003C2852" w:rsidR="00484141">
        <w:rPr>
          <w:rFonts w:asciiTheme="minorHAnsi" w:hAnsiTheme="minorHAnsi" w:cstheme="minorHAnsi"/>
        </w:rPr>
        <w:t>The AIM Act refers to the HFCs that are regulated under its provisions as regulated substances. EPA uses the terms “regulated substance” and “HFC” interchangeably in this document.</w:t>
      </w:r>
    </w:p>
  </w:footnote>
  <w:footnote w:id="4">
    <w:p w:rsidR="002C7033" w:rsidRPr="00C2559B" w:rsidP="002C7033" w14:paraId="376C8299" w14:textId="77777777">
      <w:pPr>
        <w:spacing w:before="96" w:line="237" w:lineRule="auto"/>
        <w:ind w:left="100" w:right="64"/>
        <w:rPr>
          <w:sz w:val="20"/>
          <w:szCs w:val="20"/>
        </w:rPr>
      </w:pPr>
      <w:r w:rsidRPr="007C5C5A">
        <w:rPr>
          <w:rStyle w:val="FootnoteReference"/>
          <w:sz w:val="20"/>
          <w:szCs w:val="20"/>
        </w:rPr>
        <w:footnoteRef/>
      </w:r>
      <w:r w:rsidRPr="007C5C5A">
        <w:rPr>
          <w:sz w:val="20"/>
          <w:szCs w:val="20"/>
        </w:rPr>
        <w:t xml:space="preserve"> </w:t>
      </w:r>
      <w:r w:rsidRPr="00C2559B">
        <w:rPr>
          <w:sz w:val="20"/>
          <w:szCs w:val="20"/>
        </w:rPr>
        <w:t>The GHGRP requires reporting of greenhouse gas (</w:t>
      </w:r>
      <w:r w:rsidRPr="005839DD">
        <w:rPr>
          <w:position w:val="2"/>
          <w:sz w:val="20"/>
          <w:szCs w:val="20"/>
        </w:rPr>
        <w:t xml:space="preserve">GHG) data and other relevant information from large GHG </w:t>
      </w:r>
      <w:r w:rsidRPr="00C2559B">
        <w:rPr>
          <w:position w:val="2"/>
          <w:sz w:val="20"/>
          <w:szCs w:val="20"/>
        </w:rPr>
        <w:t>emission sources, fuel and industrial gas suppliers, and carbon dioxide (CO</w:t>
      </w:r>
      <w:r w:rsidRPr="005839DD">
        <w:rPr>
          <w:position w:val="2"/>
          <w:sz w:val="20"/>
          <w:szCs w:val="20"/>
          <w:vertAlign w:val="subscript"/>
        </w:rPr>
        <w:t>2</w:t>
      </w:r>
      <w:r w:rsidRPr="00C2559B">
        <w:rPr>
          <w:position w:val="2"/>
          <w:sz w:val="20"/>
          <w:szCs w:val="20"/>
        </w:rPr>
        <w:t>) injection sites in the United States. The program</w:t>
      </w:r>
      <w:r w:rsidRPr="005839DD">
        <w:rPr>
          <w:position w:val="2"/>
          <w:sz w:val="20"/>
          <w:szCs w:val="20"/>
        </w:rPr>
        <w:t xml:space="preserve"> </w:t>
      </w:r>
      <w:r w:rsidRPr="00C2559B">
        <w:rPr>
          <w:position w:val="2"/>
          <w:sz w:val="20"/>
          <w:szCs w:val="20"/>
        </w:rPr>
        <w:t>generally</w:t>
      </w:r>
      <w:r w:rsidRPr="005839DD">
        <w:rPr>
          <w:position w:val="2"/>
          <w:sz w:val="20"/>
          <w:szCs w:val="20"/>
        </w:rPr>
        <w:t xml:space="preserve"> </w:t>
      </w:r>
      <w:r w:rsidRPr="00C2559B">
        <w:rPr>
          <w:position w:val="2"/>
          <w:sz w:val="20"/>
          <w:szCs w:val="20"/>
        </w:rPr>
        <w:t>requires</w:t>
      </w:r>
      <w:r w:rsidRPr="005839DD">
        <w:rPr>
          <w:position w:val="2"/>
          <w:sz w:val="20"/>
          <w:szCs w:val="20"/>
        </w:rPr>
        <w:t xml:space="preserve"> </w:t>
      </w:r>
      <w:r w:rsidRPr="00C2559B">
        <w:rPr>
          <w:position w:val="2"/>
          <w:sz w:val="20"/>
          <w:szCs w:val="20"/>
        </w:rPr>
        <w:t>reporting</w:t>
      </w:r>
      <w:r w:rsidRPr="005839DD">
        <w:rPr>
          <w:position w:val="2"/>
          <w:sz w:val="20"/>
          <w:szCs w:val="20"/>
        </w:rPr>
        <w:t xml:space="preserve"> </w:t>
      </w:r>
      <w:r w:rsidRPr="00C2559B">
        <w:rPr>
          <w:position w:val="2"/>
          <w:sz w:val="20"/>
          <w:szCs w:val="20"/>
        </w:rPr>
        <w:t>when</w:t>
      </w:r>
      <w:r w:rsidRPr="005839DD">
        <w:rPr>
          <w:position w:val="2"/>
          <w:sz w:val="20"/>
          <w:szCs w:val="20"/>
        </w:rPr>
        <w:t xml:space="preserve"> </w:t>
      </w:r>
      <w:r w:rsidRPr="00C2559B">
        <w:rPr>
          <w:position w:val="2"/>
          <w:sz w:val="20"/>
          <w:szCs w:val="20"/>
        </w:rPr>
        <w:t>emissions</w:t>
      </w:r>
      <w:r w:rsidRPr="005839DD">
        <w:rPr>
          <w:position w:val="2"/>
          <w:sz w:val="20"/>
          <w:szCs w:val="20"/>
        </w:rPr>
        <w:t xml:space="preserve"> </w:t>
      </w:r>
      <w:r w:rsidRPr="00C2559B">
        <w:rPr>
          <w:position w:val="2"/>
          <w:sz w:val="20"/>
          <w:szCs w:val="20"/>
        </w:rPr>
        <w:t>from</w:t>
      </w:r>
      <w:r w:rsidRPr="005839DD">
        <w:rPr>
          <w:position w:val="2"/>
          <w:sz w:val="20"/>
          <w:szCs w:val="20"/>
        </w:rPr>
        <w:t xml:space="preserve"> </w:t>
      </w:r>
      <w:r w:rsidRPr="00C2559B">
        <w:rPr>
          <w:position w:val="2"/>
          <w:sz w:val="20"/>
          <w:szCs w:val="20"/>
        </w:rPr>
        <w:t>covered</w:t>
      </w:r>
      <w:r w:rsidRPr="005839DD">
        <w:rPr>
          <w:position w:val="2"/>
          <w:sz w:val="20"/>
          <w:szCs w:val="20"/>
        </w:rPr>
        <w:t xml:space="preserve"> </w:t>
      </w:r>
      <w:r w:rsidRPr="00C2559B">
        <w:rPr>
          <w:position w:val="2"/>
          <w:sz w:val="20"/>
          <w:szCs w:val="20"/>
        </w:rPr>
        <w:t>sources</w:t>
      </w:r>
      <w:r w:rsidRPr="005839DD">
        <w:rPr>
          <w:position w:val="2"/>
          <w:sz w:val="20"/>
          <w:szCs w:val="20"/>
        </w:rPr>
        <w:t xml:space="preserve"> </w:t>
      </w:r>
      <w:r w:rsidRPr="00C2559B">
        <w:rPr>
          <w:position w:val="2"/>
          <w:sz w:val="20"/>
          <w:szCs w:val="20"/>
        </w:rPr>
        <w:t>are</w:t>
      </w:r>
      <w:r w:rsidRPr="005839DD">
        <w:rPr>
          <w:position w:val="2"/>
          <w:sz w:val="20"/>
          <w:szCs w:val="20"/>
        </w:rPr>
        <w:t xml:space="preserve"> </w:t>
      </w:r>
      <w:r w:rsidRPr="00C2559B">
        <w:rPr>
          <w:position w:val="2"/>
          <w:sz w:val="20"/>
          <w:szCs w:val="20"/>
        </w:rPr>
        <w:t>greater</w:t>
      </w:r>
      <w:r w:rsidRPr="005839DD">
        <w:rPr>
          <w:position w:val="2"/>
          <w:sz w:val="20"/>
          <w:szCs w:val="20"/>
        </w:rPr>
        <w:t xml:space="preserve"> </w:t>
      </w:r>
      <w:r w:rsidRPr="00C2559B">
        <w:rPr>
          <w:position w:val="2"/>
          <w:sz w:val="20"/>
          <w:szCs w:val="20"/>
        </w:rPr>
        <w:t>than</w:t>
      </w:r>
      <w:r w:rsidRPr="005839DD">
        <w:rPr>
          <w:position w:val="2"/>
          <w:sz w:val="20"/>
          <w:szCs w:val="20"/>
        </w:rPr>
        <w:t xml:space="preserve"> </w:t>
      </w:r>
      <w:r w:rsidRPr="00C2559B">
        <w:rPr>
          <w:position w:val="2"/>
          <w:sz w:val="20"/>
          <w:szCs w:val="20"/>
        </w:rPr>
        <w:t>25,000</w:t>
      </w:r>
      <w:r w:rsidRPr="005839DD">
        <w:rPr>
          <w:position w:val="2"/>
          <w:sz w:val="20"/>
          <w:szCs w:val="20"/>
        </w:rPr>
        <w:t xml:space="preserve"> </w:t>
      </w:r>
      <w:r w:rsidRPr="00C2559B">
        <w:rPr>
          <w:position w:val="2"/>
          <w:sz w:val="20"/>
          <w:szCs w:val="20"/>
        </w:rPr>
        <w:t>metric</w:t>
      </w:r>
      <w:r w:rsidRPr="005839DD">
        <w:rPr>
          <w:position w:val="2"/>
          <w:sz w:val="20"/>
          <w:szCs w:val="20"/>
        </w:rPr>
        <w:t xml:space="preserve"> </w:t>
      </w:r>
      <w:r w:rsidRPr="00C2559B">
        <w:rPr>
          <w:position w:val="2"/>
          <w:sz w:val="20"/>
          <w:szCs w:val="20"/>
        </w:rPr>
        <w:t>tons</w:t>
      </w:r>
      <w:r w:rsidRPr="005839DD">
        <w:rPr>
          <w:position w:val="2"/>
          <w:sz w:val="20"/>
          <w:szCs w:val="20"/>
        </w:rPr>
        <w:t xml:space="preserve"> </w:t>
      </w:r>
      <w:r w:rsidRPr="00C2559B">
        <w:rPr>
          <w:position w:val="2"/>
          <w:sz w:val="20"/>
          <w:szCs w:val="20"/>
        </w:rPr>
        <w:t>of</w:t>
      </w:r>
      <w:r w:rsidRPr="005839DD">
        <w:rPr>
          <w:position w:val="2"/>
          <w:sz w:val="20"/>
          <w:szCs w:val="20"/>
        </w:rPr>
        <w:t xml:space="preserve"> </w:t>
      </w:r>
      <w:r w:rsidRPr="00C2559B">
        <w:rPr>
          <w:position w:val="2"/>
          <w:sz w:val="20"/>
          <w:szCs w:val="20"/>
        </w:rPr>
        <w:t>CO</w:t>
      </w:r>
      <w:r w:rsidRPr="005839DD">
        <w:rPr>
          <w:position w:val="2"/>
          <w:sz w:val="20"/>
          <w:szCs w:val="20"/>
          <w:vertAlign w:val="subscript"/>
        </w:rPr>
        <w:t>2</w:t>
      </w:r>
      <w:r w:rsidRPr="00C2559B">
        <w:rPr>
          <w:position w:val="2"/>
          <w:sz w:val="20"/>
          <w:szCs w:val="20"/>
        </w:rPr>
        <w:t xml:space="preserve">e </w:t>
      </w:r>
      <w:r w:rsidRPr="005839DD">
        <w:rPr>
          <w:position w:val="2"/>
          <w:sz w:val="20"/>
          <w:szCs w:val="20"/>
        </w:rPr>
        <w:t>per year. Publicly available information includes facility names, addresses, and latitude/longitude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A8E" w:rsidP="009A5967" w14:paraId="6C65C59C" w14:textId="129C76FD">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59D" w:rsidRPr="00311E66" w14:paraId="49A473CA" w14:textId="72F11AA7">
    <w:pPr>
      <w:pStyle w:val="Header"/>
      <w:rPr>
        <w:sz w:val="22"/>
        <w:szCs w:val="22"/>
      </w:rPr>
    </w:pPr>
    <w:r>
      <w:ptab w:relativeTo="margin" w:alignment="right" w:leader="none"/>
    </w:r>
    <w:r w:rsidR="006E08A7">
      <w:rPr>
        <w:sz w:val="22"/>
        <w:szCs w:val="22"/>
      </w:rPr>
      <w:t>4/</w:t>
    </w:r>
    <w:r w:rsidR="00633531">
      <w:rPr>
        <w:sz w:val="22"/>
        <w:szCs w:val="22"/>
      </w:rPr>
      <w:t>8</w:t>
    </w:r>
    <w:r w:rsidRPr="00311E66" w:rsidR="006222F5">
      <w:rPr>
        <w:sz w:val="22"/>
        <w:szCs w:val="22"/>
      </w:rPr>
      <w:t>/202</w:t>
    </w:r>
    <w:r w:rsidR="00E8240D">
      <w:rPr>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2156E"/>
    <w:multiLevelType w:val="hybridMultilevel"/>
    <w:tmpl w:val="90D26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C597E"/>
    <w:multiLevelType w:val="hybridMultilevel"/>
    <w:tmpl w:val="8FCE45D8"/>
    <w:lvl w:ilvl="0">
      <w:start w:val="0"/>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7F7232"/>
    <w:multiLevelType w:val="hybridMultilevel"/>
    <w:tmpl w:val="69369BD4"/>
    <w:lvl w:ilvl="0">
      <w:start w:val="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228" w:hanging="360"/>
      </w:pPr>
      <w:rPr>
        <w:rFonts w:hint="default"/>
        <w:lang w:val="en-US" w:eastAsia="en-US" w:bidi="ar-SA"/>
      </w:rPr>
    </w:lvl>
    <w:lvl w:ilvl="6">
      <w:start w:val="0"/>
      <w:numFmt w:val="bullet"/>
      <w:lvlText w:val="•"/>
      <w:lvlJc w:val="left"/>
      <w:pPr>
        <w:ind w:left="6151" w:hanging="360"/>
      </w:pPr>
      <w:rPr>
        <w:rFonts w:hint="default"/>
        <w:lang w:val="en-US" w:eastAsia="en-US" w:bidi="ar-SA"/>
      </w:rPr>
    </w:lvl>
    <w:lvl w:ilvl="7">
      <w:start w:val="0"/>
      <w:numFmt w:val="bullet"/>
      <w:lvlText w:val="•"/>
      <w:lvlJc w:val="left"/>
      <w:pPr>
        <w:ind w:left="7073" w:hanging="360"/>
      </w:pPr>
      <w:rPr>
        <w:rFonts w:hint="default"/>
        <w:lang w:val="en-US" w:eastAsia="en-US" w:bidi="ar-SA"/>
      </w:rPr>
    </w:lvl>
    <w:lvl w:ilvl="8">
      <w:start w:val="0"/>
      <w:numFmt w:val="bullet"/>
      <w:lvlText w:val="•"/>
      <w:lvlJc w:val="left"/>
      <w:pPr>
        <w:ind w:left="7995" w:hanging="360"/>
      </w:pPr>
      <w:rPr>
        <w:rFonts w:hint="default"/>
        <w:lang w:val="en-US" w:eastAsia="en-US" w:bidi="ar-SA"/>
      </w:rPr>
    </w:lvl>
  </w:abstractNum>
  <w:abstractNum w:abstractNumId="3">
    <w:nsid w:val="16B13D6E"/>
    <w:multiLevelType w:val="multilevel"/>
    <w:tmpl w:val="87428E10"/>
    <w:lvl w:ilvl="0">
      <w:start w:val="13"/>
      <w:numFmt w:val="decimal"/>
      <w:lvlText w:val="%1."/>
      <w:lvlJc w:val="left"/>
      <w:pPr>
        <w:ind w:left="360" w:hanging="36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C202D3"/>
    <w:multiLevelType w:val="multilevel"/>
    <w:tmpl w:val="185CDD34"/>
    <w:lvl w:ilvl="0">
      <w:start w:val="0"/>
      <w:numFmt w:val="bullet"/>
      <w:lvlText w:val="o"/>
      <w:lvlJc w:val="left"/>
      <w:pPr>
        <w:tabs>
          <w:tab w:val="num" w:pos="900"/>
        </w:tabs>
        <w:ind w:left="9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5">
    <w:nsid w:val="2CDE6CC6"/>
    <w:multiLevelType w:val="multilevel"/>
    <w:tmpl w:val="439E6122"/>
    <w:lvl w:ilvl="0">
      <w:start w:val="0"/>
      <w:numFmt w:val="bullet"/>
      <w:lvlText w:val="o"/>
      <w:lvlJc w:val="left"/>
      <w:pPr>
        <w:tabs>
          <w:tab w:val="num" w:pos="900"/>
        </w:tabs>
        <w:ind w:left="9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
    <w:nsid w:val="2D717936"/>
    <w:multiLevelType w:val="hybridMultilevel"/>
    <w:tmpl w:val="08C0EB3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5331158"/>
    <w:multiLevelType w:val="hybridMultilevel"/>
    <w:tmpl w:val="28246998"/>
    <w:lvl w:ilvl="0">
      <w:start w:val="0"/>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6481ED9"/>
    <w:multiLevelType w:val="hybridMultilevel"/>
    <w:tmpl w:val="4A8A0DCC"/>
    <w:lvl w:ilvl="0">
      <w:start w:val="2"/>
      <w:numFmt w:val="lowerLetter"/>
      <w:lvlText w:val="(%1)"/>
      <w:lvlJc w:val="left"/>
      <w:pPr>
        <w:ind w:left="360" w:hanging="360"/>
      </w:pPr>
      <w:rPr>
        <w:rFonts w:ascii="Times New Roman" w:eastAsia="Times New Roman" w:hAnsi="Times New Roman" w:cs="Times New Roman" w:hint="default"/>
        <w:b/>
        <w:bCs/>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2B2E58"/>
    <w:multiLevelType w:val="hybridMultilevel"/>
    <w:tmpl w:val="5C8A9150"/>
    <w:lvl w:ilvl="0">
      <w:start w:val="1"/>
      <w:numFmt w:val="lowerLetter"/>
      <w:lvlText w:val="(%1)"/>
      <w:lvlJc w:val="left"/>
      <w:pPr>
        <w:ind w:left="82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946" w:hanging="360"/>
      </w:pPr>
      <w:rPr>
        <w:rFonts w:hint="default"/>
        <w:lang w:val="en-US" w:eastAsia="en-US" w:bidi="ar-SA"/>
      </w:rPr>
    </w:lvl>
    <w:lvl w:ilvl="3">
      <w:start w:val="0"/>
      <w:numFmt w:val="bullet"/>
      <w:lvlText w:val="•"/>
      <w:lvlJc w:val="left"/>
      <w:pPr>
        <w:ind w:left="2933" w:hanging="360"/>
      </w:pPr>
      <w:rPr>
        <w:rFonts w:hint="default"/>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880" w:hanging="360"/>
      </w:pPr>
      <w:rPr>
        <w:rFonts w:hint="default"/>
        <w:lang w:val="en-US" w:eastAsia="en-US" w:bidi="ar-SA"/>
      </w:rPr>
    </w:lvl>
    <w:lvl w:ilvl="8">
      <w:start w:val="0"/>
      <w:numFmt w:val="bullet"/>
      <w:lvlText w:val="•"/>
      <w:lvlJc w:val="left"/>
      <w:pPr>
        <w:ind w:left="7866" w:hanging="360"/>
      </w:pPr>
      <w:rPr>
        <w:rFonts w:hint="default"/>
        <w:lang w:val="en-US" w:eastAsia="en-US" w:bidi="ar-SA"/>
      </w:rPr>
    </w:lvl>
  </w:abstractNum>
  <w:abstractNum w:abstractNumId="1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4A21F0"/>
    <w:multiLevelType w:val="hybridMultilevel"/>
    <w:tmpl w:val="D26C2B4E"/>
    <w:lvl w:ilvl="0">
      <w:start w:val="0"/>
      <w:numFmt w:val="bullet"/>
      <w:lvlText w:val="-"/>
      <w:lvlJc w:val="left"/>
      <w:pPr>
        <w:ind w:left="720" w:hanging="360"/>
      </w:pPr>
      <w:rPr>
        <w:rFonts w:ascii="Calibri" w:eastAsia="Calibri" w:hAnsi="Calibri" w:cs="Calibri" w:hint="default"/>
      </w:rPr>
    </w:lvl>
    <w:lvl w:ilvl="1">
      <w:start w:val="0"/>
      <w:numFmt w:val="bullet"/>
      <w:lvlText w:val="•"/>
      <w:lvlJc w:val="left"/>
      <w:pPr>
        <w:ind w:left="1440" w:hanging="360"/>
      </w:pPr>
      <w:rPr>
        <w:rFonts w:hint="default"/>
        <w:lang w:val="en-US"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566A42"/>
    <w:multiLevelType w:val="multilevel"/>
    <w:tmpl w:val="67C66D46"/>
    <w:lvl w:ilvl="0">
      <w:start w:val="1"/>
      <w:numFmt w:val="bullet"/>
      <w:lvlText w:val=""/>
      <w:lvlJc w:val="left"/>
      <w:pPr>
        <w:tabs>
          <w:tab w:val="num" w:pos="900"/>
        </w:tabs>
        <w:ind w:left="900" w:hanging="360"/>
      </w:pPr>
      <w:rPr>
        <w:rFonts w:ascii="Symbol" w:hAnsi="Symbol" w:hint="default"/>
        <w:sz w:val="20"/>
      </w:rPr>
    </w:lvl>
    <w:lvl w:ilvl="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4">
    <w:nsid w:val="5703684F"/>
    <w:multiLevelType w:val="hybridMultilevel"/>
    <w:tmpl w:val="E7BCCE1A"/>
    <w:lvl w:ilvl="0">
      <w:start w:val="0"/>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4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7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5">
    <w:nsid w:val="57866FA9"/>
    <w:multiLevelType w:val="multilevel"/>
    <w:tmpl w:val="FA7E5F5A"/>
    <w:lvl w:ilvl="0">
      <w:start w:val="0"/>
      <w:numFmt w:val="bullet"/>
      <w:lvlText w:val="o"/>
      <w:lvlJc w:val="left"/>
      <w:pPr>
        <w:tabs>
          <w:tab w:val="num" w:pos="900"/>
        </w:tabs>
        <w:ind w:left="9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1FC17D7"/>
    <w:multiLevelType w:val="hybridMultilevel"/>
    <w:tmpl w:val="10F86870"/>
    <w:lvl w:ilvl="0">
      <w:start w:val="1"/>
      <w:numFmt w:val="lowerLetter"/>
      <w:lvlText w:val="(%1)"/>
      <w:lvlJc w:val="left"/>
      <w:pPr>
        <w:ind w:left="360" w:hanging="360"/>
      </w:pPr>
      <w:rPr>
        <w:rFonts w:ascii="Times New Roman" w:eastAsia="Times New Roman" w:hAnsi="Times New Roman" w:cs="Times New Roman" w:hint="default"/>
        <w:b/>
        <w:bCs/>
        <w:spacing w:val="-1"/>
        <w:w w:val="1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2FA30FE"/>
    <w:multiLevelType w:val="hybridMultilevel"/>
    <w:tmpl w:val="56C42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6A448B8"/>
    <w:multiLevelType w:val="hybridMultilevel"/>
    <w:tmpl w:val="3126E84E"/>
    <w:lvl w:ilvl="0">
      <w:start w:val="0"/>
      <w:numFmt w:val="bullet"/>
      <w:lvlText w:val="-"/>
      <w:lvlJc w:val="left"/>
      <w:pPr>
        <w:ind w:left="720" w:hanging="360"/>
      </w:pPr>
      <w:rPr>
        <w:rFonts w:ascii="Calibri" w:eastAsia="Calibri" w:hAnsi="Calibri" w:cs="Calibri" w:hint="default"/>
      </w:rPr>
    </w:lvl>
    <w:lvl w:ilvl="1">
      <w:start w:val="0"/>
      <w:numFmt w:val="bullet"/>
      <w:lvlText w:val="•"/>
      <w:lvlJc w:val="left"/>
      <w:pPr>
        <w:ind w:left="1440" w:hanging="360"/>
      </w:pPr>
      <w:rPr>
        <w:rFonts w:hint="default"/>
        <w:lang w:val="en-US"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87E54CE"/>
    <w:multiLevelType w:val="hybridMultilevel"/>
    <w:tmpl w:val="0360CC12"/>
    <w:lvl w:ilvl="0">
      <w:start w:val="0"/>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B873CC"/>
    <w:multiLevelType w:val="hybridMultilevel"/>
    <w:tmpl w:val="DC9CDDFE"/>
    <w:lvl w:ilvl="0">
      <w:start w:val="0"/>
      <w:numFmt w:val="bullet"/>
      <w:lvlText w:val="-"/>
      <w:lvlJc w:val="left"/>
      <w:pPr>
        <w:ind w:left="720" w:hanging="360"/>
      </w:pPr>
      <w:rPr>
        <w:rFonts w:ascii="Calibri" w:eastAsia="Calibri" w:hAnsi="Calibri" w:cs="Calibri" w:hint="default"/>
      </w:rPr>
    </w:lvl>
    <w:lvl w:ilvl="1">
      <w:start w:val="0"/>
      <w:numFmt w:val="bullet"/>
      <w:lvlText w:val="•"/>
      <w:lvlJc w:val="left"/>
      <w:pPr>
        <w:ind w:left="1440" w:hanging="360"/>
      </w:pPr>
      <w:rPr>
        <w:rFonts w:hint="default"/>
        <w:lang w:val="en-US"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9013386">
    <w:abstractNumId w:val="17"/>
  </w:num>
  <w:num w:numId="2" w16cid:durableId="1541089447">
    <w:abstractNumId w:val="9"/>
  </w:num>
  <w:num w:numId="3" w16cid:durableId="1967927701">
    <w:abstractNumId w:val="3"/>
  </w:num>
  <w:num w:numId="4" w16cid:durableId="738287375">
    <w:abstractNumId w:val="10"/>
  </w:num>
  <w:num w:numId="5" w16cid:durableId="946306557">
    <w:abstractNumId w:val="2"/>
  </w:num>
  <w:num w:numId="6" w16cid:durableId="2075858854">
    <w:abstractNumId w:val="14"/>
  </w:num>
  <w:num w:numId="7" w16cid:durableId="44762601">
    <w:abstractNumId w:val="11"/>
  </w:num>
  <w:num w:numId="8" w16cid:durableId="986471771">
    <w:abstractNumId w:val="7"/>
  </w:num>
  <w:num w:numId="9" w16cid:durableId="177543842">
    <w:abstractNumId w:val="16"/>
  </w:num>
  <w:num w:numId="10" w16cid:durableId="1416592764">
    <w:abstractNumId w:val="6"/>
  </w:num>
  <w:num w:numId="11" w16cid:durableId="1731222520">
    <w:abstractNumId w:val="13"/>
  </w:num>
  <w:num w:numId="12" w16cid:durableId="25643670">
    <w:abstractNumId w:val="6"/>
  </w:num>
  <w:num w:numId="13" w16cid:durableId="738744932">
    <w:abstractNumId w:val="21"/>
  </w:num>
  <w:num w:numId="14" w16cid:durableId="590167877">
    <w:abstractNumId w:val="12"/>
  </w:num>
  <w:num w:numId="15" w16cid:durableId="173036236">
    <w:abstractNumId w:val="19"/>
  </w:num>
  <w:num w:numId="16" w16cid:durableId="2052261921">
    <w:abstractNumId w:val="15"/>
  </w:num>
  <w:num w:numId="17" w16cid:durableId="1130788141">
    <w:abstractNumId w:val="5"/>
  </w:num>
  <w:num w:numId="18" w16cid:durableId="96028122">
    <w:abstractNumId w:val="4"/>
  </w:num>
  <w:num w:numId="19" w16cid:durableId="577980444">
    <w:abstractNumId w:val="8"/>
  </w:num>
  <w:num w:numId="20" w16cid:durableId="940257976">
    <w:abstractNumId w:val="20"/>
  </w:num>
  <w:num w:numId="21" w16cid:durableId="292059532">
    <w:abstractNumId w:val="1"/>
  </w:num>
  <w:num w:numId="22" w16cid:durableId="911354007">
    <w:abstractNumId w:val="18"/>
  </w:num>
  <w:num w:numId="23" w16cid:durableId="135299628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0"/>
    <w:rsid w:val="00000E64"/>
    <w:rsid w:val="000015B9"/>
    <w:rsid w:val="00001971"/>
    <w:rsid w:val="00001B7F"/>
    <w:rsid w:val="00001E14"/>
    <w:rsid w:val="000021FC"/>
    <w:rsid w:val="00002651"/>
    <w:rsid w:val="00002B09"/>
    <w:rsid w:val="0000371F"/>
    <w:rsid w:val="00003C52"/>
    <w:rsid w:val="00003D46"/>
    <w:rsid w:val="000040B0"/>
    <w:rsid w:val="00004C76"/>
    <w:rsid w:val="000051E4"/>
    <w:rsid w:val="00005F3E"/>
    <w:rsid w:val="000069F2"/>
    <w:rsid w:val="00006CC0"/>
    <w:rsid w:val="00007425"/>
    <w:rsid w:val="00007EEC"/>
    <w:rsid w:val="0001106E"/>
    <w:rsid w:val="00011D4D"/>
    <w:rsid w:val="00011FB9"/>
    <w:rsid w:val="00013EDD"/>
    <w:rsid w:val="00013F85"/>
    <w:rsid w:val="00015142"/>
    <w:rsid w:val="00015183"/>
    <w:rsid w:val="00015B67"/>
    <w:rsid w:val="00016140"/>
    <w:rsid w:val="0001638E"/>
    <w:rsid w:val="00016678"/>
    <w:rsid w:val="00016DA7"/>
    <w:rsid w:val="00017233"/>
    <w:rsid w:val="00017B19"/>
    <w:rsid w:val="00017F5F"/>
    <w:rsid w:val="00020046"/>
    <w:rsid w:val="0002034B"/>
    <w:rsid w:val="0002187C"/>
    <w:rsid w:val="000223F5"/>
    <w:rsid w:val="00022B1B"/>
    <w:rsid w:val="0002307E"/>
    <w:rsid w:val="000235C9"/>
    <w:rsid w:val="00023BD1"/>
    <w:rsid w:val="00023F9A"/>
    <w:rsid w:val="00024070"/>
    <w:rsid w:val="00024C93"/>
    <w:rsid w:val="00025279"/>
    <w:rsid w:val="000255F1"/>
    <w:rsid w:val="00025E8E"/>
    <w:rsid w:val="0002611B"/>
    <w:rsid w:val="000268C5"/>
    <w:rsid w:val="00027859"/>
    <w:rsid w:val="0003112E"/>
    <w:rsid w:val="0003191B"/>
    <w:rsid w:val="00032D53"/>
    <w:rsid w:val="000336D0"/>
    <w:rsid w:val="00033DD4"/>
    <w:rsid w:val="00033EAB"/>
    <w:rsid w:val="00033F7F"/>
    <w:rsid w:val="00034F8C"/>
    <w:rsid w:val="000354E8"/>
    <w:rsid w:val="00036208"/>
    <w:rsid w:val="0003635C"/>
    <w:rsid w:val="000363B3"/>
    <w:rsid w:val="000364E6"/>
    <w:rsid w:val="00037C0A"/>
    <w:rsid w:val="000408A5"/>
    <w:rsid w:val="0004181A"/>
    <w:rsid w:val="00041BA6"/>
    <w:rsid w:val="00041D3D"/>
    <w:rsid w:val="00042A3C"/>
    <w:rsid w:val="00042AF3"/>
    <w:rsid w:val="00042C8C"/>
    <w:rsid w:val="00043B0D"/>
    <w:rsid w:val="00043EC6"/>
    <w:rsid w:val="000443AE"/>
    <w:rsid w:val="00044859"/>
    <w:rsid w:val="00044DFF"/>
    <w:rsid w:val="000454AE"/>
    <w:rsid w:val="000456E9"/>
    <w:rsid w:val="0004696E"/>
    <w:rsid w:val="00046D67"/>
    <w:rsid w:val="00046DE1"/>
    <w:rsid w:val="00046E17"/>
    <w:rsid w:val="0004725F"/>
    <w:rsid w:val="00047431"/>
    <w:rsid w:val="0005134E"/>
    <w:rsid w:val="00051A3D"/>
    <w:rsid w:val="00052417"/>
    <w:rsid w:val="00052CDF"/>
    <w:rsid w:val="00052DB3"/>
    <w:rsid w:val="00053364"/>
    <w:rsid w:val="00053450"/>
    <w:rsid w:val="0005363A"/>
    <w:rsid w:val="0005390B"/>
    <w:rsid w:val="00055314"/>
    <w:rsid w:val="0005567E"/>
    <w:rsid w:val="000558EE"/>
    <w:rsid w:val="00055D95"/>
    <w:rsid w:val="000560AC"/>
    <w:rsid w:val="00056393"/>
    <w:rsid w:val="000565C9"/>
    <w:rsid w:val="00056CC5"/>
    <w:rsid w:val="000575E1"/>
    <w:rsid w:val="000578D0"/>
    <w:rsid w:val="00057C3E"/>
    <w:rsid w:val="000601BB"/>
    <w:rsid w:val="000603D9"/>
    <w:rsid w:val="00061D3E"/>
    <w:rsid w:val="000620F4"/>
    <w:rsid w:val="00063073"/>
    <w:rsid w:val="000633DE"/>
    <w:rsid w:val="000635E0"/>
    <w:rsid w:val="0006369F"/>
    <w:rsid w:val="00063AF7"/>
    <w:rsid w:val="00063E59"/>
    <w:rsid w:val="00064112"/>
    <w:rsid w:val="000641ED"/>
    <w:rsid w:val="00066288"/>
    <w:rsid w:val="000662D7"/>
    <w:rsid w:val="00067779"/>
    <w:rsid w:val="00067F57"/>
    <w:rsid w:val="00070338"/>
    <w:rsid w:val="00070820"/>
    <w:rsid w:val="00070E65"/>
    <w:rsid w:val="000713C0"/>
    <w:rsid w:val="00071867"/>
    <w:rsid w:val="00072E60"/>
    <w:rsid w:val="00073680"/>
    <w:rsid w:val="000738D8"/>
    <w:rsid w:val="00073A79"/>
    <w:rsid w:val="00074DE5"/>
    <w:rsid w:val="000754E0"/>
    <w:rsid w:val="000755B6"/>
    <w:rsid w:val="00075ACA"/>
    <w:rsid w:val="00075B35"/>
    <w:rsid w:val="0007628E"/>
    <w:rsid w:val="00076B53"/>
    <w:rsid w:val="00080138"/>
    <w:rsid w:val="000803C5"/>
    <w:rsid w:val="00080603"/>
    <w:rsid w:val="000806FF"/>
    <w:rsid w:val="00081A98"/>
    <w:rsid w:val="00082F6D"/>
    <w:rsid w:val="00083323"/>
    <w:rsid w:val="000845FB"/>
    <w:rsid w:val="0008483F"/>
    <w:rsid w:val="00084A91"/>
    <w:rsid w:val="000857B6"/>
    <w:rsid w:val="0008603F"/>
    <w:rsid w:val="00086251"/>
    <w:rsid w:val="00086EFF"/>
    <w:rsid w:val="00090007"/>
    <w:rsid w:val="00090053"/>
    <w:rsid w:val="000902CE"/>
    <w:rsid w:val="0009054A"/>
    <w:rsid w:val="0009070C"/>
    <w:rsid w:val="0009070E"/>
    <w:rsid w:val="00091806"/>
    <w:rsid w:val="0009198F"/>
    <w:rsid w:val="00092768"/>
    <w:rsid w:val="00093AF8"/>
    <w:rsid w:val="00093B36"/>
    <w:rsid w:val="000951CD"/>
    <w:rsid w:val="00095313"/>
    <w:rsid w:val="00096F6E"/>
    <w:rsid w:val="000974D1"/>
    <w:rsid w:val="00097689"/>
    <w:rsid w:val="00097C7F"/>
    <w:rsid w:val="00097CDD"/>
    <w:rsid w:val="000A0ACE"/>
    <w:rsid w:val="000A1E15"/>
    <w:rsid w:val="000A1FCB"/>
    <w:rsid w:val="000A2320"/>
    <w:rsid w:val="000A23E6"/>
    <w:rsid w:val="000A27E0"/>
    <w:rsid w:val="000A2C7D"/>
    <w:rsid w:val="000A2E84"/>
    <w:rsid w:val="000A3001"/>
    <w:rsid w:val="000A3157"/>
    <w:rsid w:val="000A3B33"/>
    <w:rsid w:val="000A4013"/>
    <w:rsid w:val="000A4304"/>
    <w:rsid w:val="000A45E1"/>
    <w:rsid w:val="000A4FDB"/>
    <w:rsid w:val="000A51A3"/>
    <w:rsid w:val="000A5D72"/>
    <w:rsid w:val="000A60DD"/>
    <w:rsid w:val="000A694C"/>
    <w:rsid w:val="000A72D0"/>
    <w:rsid w:val="000A73BC"/>
    <w:rsid w:val="000A7738"/>
    <w:rsid w:val="000A782D"/>
    <w:rsid w:val="000A78CE"/>
    <w:rsid w:val="000A7C20"/>
    <w:rsid w:val="000B0403"/>
    <w:rsid w:val="000B0469"/>
    <w:rsid w:val="000B0B54"/>
    <w:rsid w:val="000B0F3F"/>
    <w:rsid w:val="000B1463"/>
    <w:rsid w:val="000B1BEF"/>
    <w:rsid w:val="000B2113"/>
    <w:rsid w:val="000B26F0"/>
    <w:rsid w:val="000B2818"/>
    <w:rsid w:val="000B2FE0"/>
    <w:rsid w:val="000B3280"/>
    <w:rsid w:val="000B56F0"/>
    <w:rsid w:val="000B64C6"/>
    <w:rsid w:val="000B78D9"/>
    <w:rsid w:val="000B78FC"/>
    <w:rsid w:val="000B7DD7"/>
    <w:rsid w:val="000B7FA9"/>
    <w:rsid w:val="000C0472"/>
    <w:rsid w:val="000C057A"/>
    <w:rsid w:val="000C07B0"/>
    <w:rsid w:val="000C145A"/>
    <w:rsid w:val="000C1A2A"/>
    <w:rsid w:val="000C1D1C"/>
    <w:rsid w:val="000C2B22"/>
    <w:rsid w:val="000C3013"/>
    <w:rsid w:val="000C32C6"/>
    <w:rsid w:val="000C3418"/>
    <w:rsid w:val="000C39D2"/>
    <w:rsid w:val="000C3F7B"/>
    <w:rsid w:val="000C4511"/>
    <w:rsid w:val="000C470E"/>
    <w:rsid w:val="000C4DF6"/>
    <w:rsid w:val="000C5A4D"/>
    <w:rsid w:val="000C683E"/>
    <w:rsid w:val="000C7579"/>
    <w:rsid w:val="000C75C6"/>
    <w:rsid w:val="000D04AC"/>
    <w:rsid w:val="000D0A00"/>
    <w:rsid w:val="000D0F36"/>
    <w:rsid w:val="000D1B4A"/>
    <w:rsid w:val="000D1CB5"/>
    <w:rsid w:val="000D28DE"/>
    <w:rsid w:val="000D4921"/>
    <w:rsid w:val="000D4B54"/>
    <w:rsid w:val="000D51A7"/>
    <w:rsid w:val="000D597E"/>
    <w:rsid w:val="000D5989"/>
    <w:rsid w:val="000D609C"/>
    <w:rsid w:val="000D6E95"/>
    <w:rsid w:val="000D7EB1"/>
    <w:rsid w:val="000E00F9"/>
    <w:rsid w:val="000E1188"/>
    <w:rsid w:val="000E1425"/>
    <w:rsid w:val="000E2217"/>
    <w:rsid w:val="000E23F4"/>
    <w:rsid w:val="000E2589"/>
    <w:rsid w:val="000E39E9"/>
    <w:rsid w:val="000E3FB5"/>
    <w:rsid w:val="000E443E"/>
    <w:rsid w:val="000E588C"/>
    <w:rsid w:val="000E5942"/>
    <w:rsid w:val="000E5993"/>
    <w:rsid w:val="000E5C54"/>
    <w:rsid w:val="000E673C"/>
    <w:rsid w:val="000E6A86"/>
    <w:rsid w:val="000F0328"/>
    <w:rsid w:val="000F0AD2"/>
    <w:rsid w:val="000F1AC2"/>
    <w:rsid w:val="000F1B6A"/>
    <w:rsid w:val="000F1D68"/>
    <w:rsid w:val="000F3E3D"/>
    <w:rsid w:val="000F40F6"/>
    <w:rsid w:val="000F415D"/>
    <w:rsid w:val="000F4B81"/>
    <w:rsid w:val="000F5A0E"/>
    <w:rsid w:val="000F61C8"/>
    <w:rsid w:val="000F6B89"/>
    <w:rsid w:val="000F74EB"/>
    <w:rsid w:val="000F7A7B"/>
    <w:rsid w:val="0010030A"/>
    <w:rsid w:val="00100E40"/>
    <w:rsid w:val="00101EE1"/>
    <w:rsid w:val="0010217F"/>
    <w:rsid w:val="00102DBA"/>
    <w:rsid w:val="00102DEE"/>
    <w:rsid w:val="00103C73"/>
    <w:rsid w:val="00106246"/>
    <w:rsid w:val="001077F8"/>
    <w:rsid w:val="001078F2"/>
    <w:rsid w:val="00107D01"/>
    <w:rsid w:val="001103DE"/>
    <w:rsid w:val="0011065E"/>
    <w:rsid w:val="00110C23"/>
    <w:rsid w:val="0011138E"/>
    <w:rsid w:val="001115B5"/>
    <w:rsid w:val="00112DD7"/>
    <w:rsid w:val="001130B2"/>
    <w:rsid w:val="00113B4C"/>
    <w:rsid w:val="00113ECE"/>
    <w:rsid w:val="001150FC"/>
    <w:rsid w:val="00115377"/>
    <w:rsid w:val="0011554F"/>
    <w:rsid w:val="00116181"/>
    <w:rsid w:val="00116A27"/>
    <w:rsid w:val="00117211"/>
    <w:rsid w:val="00117D44"/>
    <w:rsid w:val="00120860"/>
    <w:rsid w:val="00120E6A"/>
    <w:rsid w:val="001219BA"/>
    <w:rsid w:val="001219C7"/>
    <w:rsid w:val="00121C7D"/>
    <w:rsid w:val="001221AA"/>
    <w:rsid w:val="00122297"/>
    <w:rsid w:val="00122FCB"/>
    <w:rsid w:val="00123098"/>
    <w:rsid w:val="0012355A"/>
    <w:rsid w:val="0012379F"/>
    <w:rsid w:val="00123AC8"/>
    <w:rsid w:val="0012471E"/>
    <w:rsid w:val="00124753"/>
    <w:rsid w:val="00124FE5"/>
    <w:rsid w:val="0012551B"/>
    <w:rsid w:val="0012552C"/>
    <w:rsid w:val="001258E5"/>
    <w:rsid w:val="00126601"/>
    <w:rsid w:val="0012701D"/>
    <w:rsid w:val="00127345"/>
    <w:rsid w:val="00127AB2"/>
    <w:rsid w:val="001303A0"/>
    <w:rsid w:val="00130BE7"/>
    <w:rsid w:val="001311CC"/>
    <w:rsid w:val="001311F8"/>
    <w:rsid w:val="00131A2C"/>
    <w:rsid w:val="00131CA3"/>
    <w:rsid w:val="0013264B"/>
    <w:rsid w:val="00132C78"/>
    <w:rsid w:val="001337C0"/>
    <w:rsid w:val="00133E61"/>
    <w:rsid w:val="001349D6"/>
    <w:rsid w:val="00135E23"/>
    <w:rsid w:val="00136109"/>
    <w:rsid w:val="00136898"/>
    <w:rsid w:val="00140296"/>
    <w:rsid w:val="0014036C"/>
    <w:rsid w:val="0014052B"/>
    <w:rsid w:val="00140B2F"/>
    <w:rsid w:val="00140FEB"/>
    <w:rsid w:val="0014156C"/>
    <w:rsid w:val="00141C2A"/>
    <w:rsid w:val="001427A0"/>
    <w:rsid w:val="001432E2"/>
    <w:rsid w:val="001437BF"/>
    <w:rsid w:val="001440C5"/>
    <w:rsid w:val="001448E5"/>
    <w:rsid w:val="00144DF8"/>
    <w:rsid w:val="00144EAB"/>
    <w:rsid w:val="001450C7"/>
    <w:rsid w:val="00145EA6"/>
    <w:rsid w:val="001470A3"/>
    <w:rsid w:val="00147394"/>
    <w:rsid w:val="001475FE"/>
    <w:rsid w:val="00150445"/>
    <w:rsid w:val="00150588"/>
    <w:rsid w:val="001507C3"/>
    <w:rsid w:val="00150800"/>
    <w:rsid w:val="0015082F"/>
    <w:rsid w:val="00151187"/>
    <w:rsid w:val="001514C6"/>
    <w:rsid w:val="001518BF"/>
    <w:rsid w:val="00151DAA"/>
    <w:rsid w:val="00151E88"/>
    <w:rsid w:val="00153D28"/>
    <w:rsid w:val="0015416F"/>
    <w:rsid w:val="00154B03"/>
    <w:rsid w:val="00154F33"/>
    <w:rsid w:val="0015533C"/>
    <w:rsid w:val="00155A81"/>
    <w:rsid w:val="00155D78"/>
    <w:rsid w:val="001571F2"/>
    <w:rsid w:val="001573A7"/>
    <w:rsid w:val="0015743F"/>
    <w:rsid w:val="00157575"/>
    <w:rsid w:val="00157F2E"/>
    <w:rsid w:val="00161816"/>
    <w:rsid w:val="00161884"/>
    <w:rsid w:val="0016256F"/>
    <w:rsid w:val="00162760"/>
    <w:rsid w:val="001628BE"/>
    <w:rsid w:val="00164633"/>
    <w:rsid w:val="00164A11"/>
    <w:rsid w:val="00166E86"/>
    <w:rsid w:val="00167033"/>
    <w:rsid w:val="00167037"/>
    <w:rsid w:val="00167C99"/>
    <w:rsid w:val="00170104"/>
    <w:rsid w:val="00170A83"/>
    <w:rsid w:val="00170AF6"/>
    <w:rsid w:val="00171119"/>
    <w:rsid w:val="00171D89"/>
    <w:rsid w:val="00172014"/>
    <w:rsid w:val="00172A94"/>
    <w:rsid w:val="001734B0"/>
    <w:rsid w:val="001735E3"/>
    <w:rsid w:val="0017390B"/>
    <w:rsid w:val="00173E19"/>
    <w:rsid w:val="00173E41"/>
    <w:rsid w:val="00173F6D"/>
    <w:rsid w:val="0017559A"/>
    <w:rsid w:val="0017590D"/>
    <w:rsid w:val="00175C0D"/>
    <w:rsid w:val="0017717C"/>
    <w:rsid w:val="00177646"/>
    <w:rsid w:val="00177EA6"/>
    <w:rsid w:val="00180343"/>
    <w:rsid w:val="00180F08"/>
    <w:rsid w:val="001810B1"/>
    <w:rsid w:val="0018184C"/>
    <w:rsid w:val="001821E0"/>
    <w:rsid w:val="00182663"/>
    <w:rsid w:val="00182D11"/>
    <w:rsid w:val="00183140"/>
    <w:rsid w:val="0018354B"/>
    <w:rsid w:val="00183643"/>
    <w:rsid w:val="00183AAD"/>
    <w:rsid w:val="00183BB5"/>
    <w:rsid w:val="0018406E"/>
    <w:rsid w:val="00185004"/>
    <w:rsid w:val="0018563E"/>
    <w:rsid w:val="00186D77"/>
    <w:rsid w:val="001870BD"/>
    <w:rsid w:val="00187298"/>
    <w:rsid w:val="00190628"/>
    <w:rsid w:val="001910A9"/>
    <w:rsid w:val="00191813"/>
    <w:rsid w:val="0019183A"/>
    <w:rsid w:val="0019195E"/>
    <w:rsid w:val="00191EDD"/>
    <w:rsid w:val="001923A5"/>
    <w:rsid w:val="00192D99"/>
    <w:rsid w:val="00193575"/>
    <w:rsid w:val="001935A6"/>
    <w:rsid w:val="00193912"/>
    <w:rsid w:val="0019416C"/>
    <w:rsid w:val="001949E6"/>
    <w:rsid w:val="00194FB0"/>
    <w:rsid w:val="00195BD6"/>
    <w:rsid w:val="00195C81"/>
    <w:rsid w:val="00195E60"/>
    <w:rsid w:val="0019608D"/>
    <w:rsid w:val="00196743"/>
    <w:rsid w:val="00197CBA"/>
    <w:rsid w:val="001A05F0"/>
    <w:rsid w:val="001A0ADC"/>
    <w:rsid w:val="001A0DB8"/>
    <w:rsid w:val="001A19D6"/>
    <w:rsid w:val="001A1D39"/>
    <w:rsid w:val="001A1FE3"/>
    <w:rsid w:val="001A28C0"/>
    <w:rsid w:val="001A29A2"/>
    <w:rsid w:val="001A2C1B"/>
    <w:rsid w:val="001A2FD6"/>
    <w:rsid w:val="001A3EC8"/>
    <w:rsid w:val="001A4771"/>
    <w:rsid w:val="001A48EB"/>
    <w:rsid w:val="001A4B2A"/>
    <w:rsid w:val="001A4FCC"/>
    <w:rsid w:val="001A54FD"/>
    <w:rsid w:val="001A68DB"/>
    <w:rsid w:val="001A6D7D"/>
    <w:rsid w:val="001A6E7C"/>
    <w:rsid w:val="001A76A9"/>
    <w:rsid w:val="001B05CA"/>
    <w:rsid w:val="001B07D7"/>
    <w:rsid w:val="001B0D10"/>
    <w:rsid w:val="001B1970"/>
    <w:rsid w:val="001B1B99"/>
    <w:rsid w:val="001B2160"/>
    <w:rsid w:val="001B27DB"/>
    <w:rsid w:val="001B4548"/>
    <w:rsid w:val="001B56A7"/>
    <w:rsid w:val="001B5FA5"/>
    <w:rsid w:val="001B71DD"/>
    <w:rsid w:val="001B7384"/>
    <w:rsid w:val="001C077F"/>
    <w:rsid w:val="001C092C"/>
    <w:rsid w:val="001C1717"/>
    <w:rsid w:val="001C1E9D"/>
    <w:rsid w:val="001C288C"/>
    <w:rsid w:val="001C5938"/>
    <w:rsid w:val="001C6183"/>
    <w:rsid w:val="001C6A5E"/>
    <w:rsid w:val="001C6A9F"/>
    <w:rsid w:val="001C76FC"/>
    <w:rsid w:val="001C7AA0"/>
    <w:rsid w:val="001D03BE"/>
    <w:rsid w:val="001D073C"/>
    <w:rsid w:val="001D0C4C"/>
    <w:rsid w:val="001D0F7B"/>
    <w:rsid w:val="001D1FA1"/>
    <w:rsid w:val="001D2123"/>
    <w:rsid w:val="001D2562"/>
    <w:rsid w:val="001D2627"/>
    <w:rsid w:val="001D284B"/>
    <w:rsid w:val="001D31C5"/>
    <w:rsid w:val="001D43E2"/>
    <w:rsid w:val="001D4461"/>
    <w:rsid w:val="001D4AB6"/>
    <w:rsid w:val="001D4B2A"/>
    <w:rsid w:val="001D540A"/>
    <w:rsid w:val="001D71DC"/>
    <w:rsid w:val="001D74FF"/>
    <w:rsid w:val="001D752E"/>
    <w:rsid w:val="001E047B"/>
    <w:rsid w:val="001E2A34"/>
    <w:rsid w:val="001E32BE"/>
    <w:rsid w:val="001E3D3B"/>
    <w:rsid w:val="001E4009"/>
    <w:rsid w:val="001E5515"/>
    <w:rsid w:val="001E6504"/>
    <w:rsid w:val="001E7E64"/>
    <w:rsid w:val="001F0595"/>
    <w:rsid w:val="001F2604"/>
    <w:rsid w:val="001F2D57"/>
    <w:rsid w:val="001F32F9"/>
    <w:rsid w:val="001F420C"/>
    <w:rsid w:val="001F45F8"/>
    <w:rsid w:val="001F5810"/>
    <w:rsid w:val="001F5C72"/>
    <w:rsid w:val="001F5CB5"/>
    <w:rsid w:val="001F5F05"/>
    <w:rsid w:val="001F63C4"/>
    <w:rsid w:val="001F6828"/>
    <w:rsid w:val="001F6839"/>
    <w:rsid w:val="001F6B2D"/>
    <w:rsid w:val="001F6B6C"/>
    <w:rsid w:val="001F7314"/>
    <w:rsid w:val="00200039"/>
    <w:rsid w:val="00200D23"/>
    <w:rsid w:val="00201658"/>
    <w:rsid w:val="00201855"/>
    <w:rsid w:val="002022DB"/>
    <w:rsid w:val="0020357B"/>
    <w:rsid w:val="00203D0A"/>
    <w:rsid w:val="002048FF"/>
    <w:rsid w:val="00204B62"/>
    <w:rsid w:val="00204F78"/>
    <w:rsid w:val="00205E3E"/>
    <w:rsid w:val="00205FA0"/>
    <w:rsid w:val="002063E4"/>
    <w:rsid w:val="0020664C"/>
    <w:rsid w:val="0020676C"/>
    <w:rsid w:val="002067E3"/>
    <w:rsid w:val="002105DC"/>
    <w:rsid w:val="0021063B"/>
    <w:rsid w:val="0021087D"/>
    <w:rsid w:val="00210AA5"/>
    <w:rsid w:val="00213669"/>
    <w:rsid w:val="002137AF"/>
    <w:rsid w:val="002138A9"/>
    <w:rsid w:val="002141B5"/>
    <w:rsid w:val="002146D9"/>
    <w:rsid w:val="002154D5"/>
    <w:rsid w:val="002161C5"/>
    <w:rsid w:val="002178C8"/>
    <w:rsid w:val="0021791A"/>
    <w:rsid w:val="00217BBA"/>
    <w:rsid w:val="00217D9D"/>
    <w:rsid w:val="00220383"/>
    <w:rsid w:val="002207A0"/>
    <w:rsid w:val="00220B08"/>
    <w:rsid w:val="002216DA"/>
    <w:rsid w:val="00221A06"/>
    <w:rsid w:val="00221A8D"/>
    <w:rsid w:val="00221B68"/>
    <w:rsid w:val="00222F01"/>
    <w:rsid w:val="00223698"/>
    <w:rsid w:val="00224A62"/>
    <w:rsid w:val="00224B72"/>
    <w:rsid w:val="00224D54"/>
    <w:rsid w:val="002256CB"/>
    <w:rsid w:val="0022592B"/>
    <w:rsid w:val="00226129"/>
    <w:rsid w:val="00226DCE"/>
    <w:rsid w:val="0022789A"/>
    <w:rsid w:val="00230830"/>
    <w:rsid w:val="00232470"/>
    <w:rsid w:val="00232672"/>
    <w:rsid w:val="002329A9"/>
    <w:rsid w:val="002334C3"/>
    <w:rsid w:val="002338DF"/>
    <w:rsid w:val="00233BFD"/>
    <w:rsid w:val="002356BB"/>
    <w:rsid w:val="00235C1A"/>
    <w:rsid w:val="00235D5A"/>
    <w:rsid w:val="00235FF5"/>
    <w:rsid w:val="002371B9"/>
    <w:rsid w:val="00237D87"/>
    <w:rsid w:val="0024032A"/>
    <w:rsid w:val="00240791"/>
    <w:rsid w:val="00240870"/>
    <w:rsid w:val="002413F8"/>
    <w:rsid w:val="00241A29"/>
    <w:rsid w:val="00241A7E"/>
    <w:rsid w:val="00241B0A"/>
    <w:rsid w:val="0024276B"/>
    <w:rsid w:val="00242E48"/>
    <w:rsid w:val="00243373"/>
    <w:rsid w:val="00243584"/>
    <w:rsid w:val="00243DF6"/>
    <w:rsid w:val="002444B3"/>
    <w:rsid w:val="00244B1A"/>
    <w:rsid w:val="00246F53"/>
    <w:rsid w:val="002476EA"/>
    <w:rsid w:val="0024785E"/>
    <w:rsid w:val="00247D28"/>
    <w:rsid w:val="00247DFB"/>
    <w:rsid w:val="00250B3A"/>
    <w:rsid w:val="00250B49"/>
    <w:rsid w:val="00250CE6"/>
    <w:rsid w:val="00250F9C"/>
    <w:rsid w:val="00251853"/>
    <w:rsid w:val="002519F5"/>
    <w:rsid w:val="00251D8F"/>
    <w:rsid w:val="00252B87"/>
    <w:rsid w:val="00253F74"/>
    <w:rsid w:val="002543D4"/>
    <w:rsid w:val="002546C4"/>
    <w:rsid w:val="00255DC0"/>
    <w:rsid w:val="00256945"/>
    <w:rsid w:val="00256F63"/>
    <w:rsid w:val="002577FB"/>
    <w:rsid w:val="00257E26"/>
    <w:rsid w:val="00260064"/>
    <w:rsid w:val="00260EF2"/>
    <w:rsid w:val="00261AE9"/>
    <w:rsid w:val="00261B3A"/>
    <w:rsid w:val="00263A2F"/>
    <w:rsid w:val="00264305"/>
    <w:rsid w:val="002645D0"/>
    <w:rsid w:val="0026484B"/>
    <w:rsid w:val="00264FF7"/>
    <w:rsid w:val="002666CB"/>
    <w:rsid w:val="00266C68"/>
    <w:rsid w:val="0026755A"/>
    <w:rsid w:val="00267F5F"/>
    <w:rsid w:val="0027050C"/>
    <w:rsid w:val="00270F94"/>
    <w:rsid w:val="00271CE5"/>
    <w:rsid w:val="00271DC7"/>
    <w:rsid w:val="00271E9F"/>
    <w:rsid w:val="002720CE"/>
    <w:rsid w:val="0027251D"/>
    <w:rsid w:val="0027261A"/>
    <w:rsid w:val="002729B6"/>
    <w:rsid w:val="00272C6E"/>
    <w:rsid w:val="00272D50"/>
    <w:rsid w:val="0027331F"/>
    <w:rsid w:val="00273BB5"/>
    <w:rsid w:val="00274759"/>
    <w:rsid w:val="00274FB7"/>
    <w:rsid w:val="0027502F"/>
    <w:rsid w:val="00275143"/>
    <w:rsid w:val="00275680"/>
    <w:rsid w:val="002773A1"/>
    <w:rsid w:val="00280519"/>
    <w:rsid w:val="00280C8B"/>
    <w:rsid w:val="00280DB6"/>
    <w:rsid w:val="00281783"/>
    <w:rsid w:val="00282ABE"/>
    <w:rsid w:val="00283410"/>
    <w:rsid w:val="00283C02"/>
    <w:rsid w:val="00283CAF"/>
    <w:rsid w:val="00284774"/>
    <w:rsid w:val="00285031"/>
    <w:rsid w:val="00285594"/>
    <w:rsid w:val="0028599B"/>
    <w:rsid w:val="00290139"/>
    <w:rsid w:val="00290183"/>
    <w:rsid w:val="002907B8"/>
    <w:rsid w:val="00290A88"/>
    <w:rsid w:val="002921D6"/>
    <w:rsid w:val="002928E0"/>
    <w:rsid w:val="0029330A"/>
    <w:rsid w:val="00293430"/>
    <w:rsid w:val="002937F2"/>
    <w:rsid w:val="00293F16"/>
    <w:rsid w:val="00294208"/>
    <w:rsid w:val="00294477"/>
    <w:rsid w:val="00294538"/>
    <w:rsid w:val="002946C0"/>
    <w:rsid w:val="002A0128"/>
    <w:rsid w:val="002A0183"/>
    <w:rsid w:val="002A0AB9"/>
    <w:rsid w:val="002A1B4F"/>
    <w:rsid w:val="002A1D1B"/>
    <w:rsid w:val="002A1F1F"/>
    <w:rsid w:val="002A22A2"/>
    <w:rsid w:val="002A35E5"/>
    <w:rsid w:val="002A5488"/>
    <w:rsid w:val="002A55FF"/>
    <w:rsid w:val="002A69BD"/>
    <w:rsid w:val="002A6FD3"/>
    <w:rsid w:val="002A7116"/>
    <w:rsid w:val="002B0E6D"/>
    <w:rsid w:val="002B1DC2"/>
    <w:rsid w:val="002B2830"/>
    <w:rsid w:val="002B3C91"/>
    <w:rsid w:val="002B3D38"/>
    <w:rsid w:val="002B4174"/>
    <w:rsid w:val="002B42BE"/>
    <w:rsid w:val="002B584A"/>
    <w:rsid w:val="002B6416"/>
    <w:rsid w:val="002B7AA5"/>
    <w:rsid w:val="002C090B"/>
    <w:rsid w:val="002C15F0"/>
    <w:rsid w:val="002C2D38"/>
    <w:rsid w:val="002C2DF7"/>
    <w:rsid w:val="002C2F49"/>
    <w:rsid w:val="002C3536"/>
    <w:rsid w:val="002C3EA3"/>
    <w:rsid w:val="002C4896"/>
    <w:rsid w:val="002C4E3D"/>
    <w:rsid w:val="002C6A67"/>
    <w:rsid w:val="002C7033"/>
    <w:rsid w:val="002C74A1"/>
    <w:rsid w:val="002D011E"/>
    <w:rsid w:val="002D05A8"/>
    <w:rsid w:val="002D1D4D"/>
    <w:rsid w:val="002D1FD3"/>
    <w:rsid w:val="002D23B6"/>
    <w:rsid w:val="002D31E6"/>
    <w:rsid w:val="002D3229"/>
    <w:rsid w:val="002D474A"/>
    <w:rsid w:val="002D5172"/>
    <w:rsid w:val="002D5B24"/>
    <w:rsid w:val="002D5FFC"/>
    <w:rsid w:val="002D6165"/>
    <w:rsid w:val="002D6D3A"/>
    <w:rsid w:val="002D71B4"/>
    <w:rsid w:val="002D7499"/>
    <w:rsid w:val="002D762C"/>
    <w:rsid w:val="002D7FE4"/>
    <w:rsid w:val="002E0347"/>
    <w:rsid w:val="002E1922"/>
    <w:rsid w:val="002E1EB9"/>
    <w:rsid w:val="002E1F41"/>
    <w:rsid w:val="002E2B99"/>
    <w:rsid w:val="002E2BFC"/>
    <w:rsid w:val="002E30EB"/>
    <w:rsid w:val="002E3DF9"/>
    <w:rsid w:val="002E3E16"/>
    <w:rsid w:val="002E4B70"/>
    <w:rsid w:val="002E56F5"/>
    <w:rsid w:val="002E5DEB"/>
    <w:rsid w:val="002E62C0"/>
    <w:rsid w:val="002E65C4"/>
    <w:rsid w:val="002E6A40"/>
    <w:rsid w:val="002E7263"/>
    <w:rsid w:val="002F0991"/>
    <w:rsid w:val="002F2157"/>
    <w:rsid w:val="002F2234"/>
    <w:rsid w:val="002F2292"/>
    <w:rsid w:val="002F2302"/>
    <w:rsid w:val="002F2479"/>
    <w:rsid w:val="002F2512"/>
    <w:rsid w:val="002F349F"/>
    <w:rsid w:val="002F35CC"/>
    <w:rsid w:val="002F393A"/>
    <w:rsid w:val="002F3A50"/>
    <w:rsid w:val="002F44A7"/>
    <w:rsid w:val="002F479E"/>
    <w:rsid w:val="002F4B10"/>
    <w:rsid w:val="002F4E95"/>
    <w:rsid w:val="002F6892"/>
    <w:rsid w:val="002F6CBD"/>
    <w:rsid w:val="002F7EC4"/>
    <w:rsid w:val="00301009"/>
    <w:rsid w:val="00301301"/>
    <w:rsid w:val="00301EE3"/>
    <w:rsid w:val="003025FD"/>
    <w:rsid w:val="0030290A"/>
    <w:rsid w:val="003037C9"/>
    <w:rsid w:val="00303A0A"/>
    <w:rsid w:val="00304275"/>
    <w:rsid w:val="00304587"/>
    <w:rsid w:val="00304599"/>
    <w:rsid w:val="00304A35"/>
    <w:rsid w:val="00304D28"/>
    <w:rsid w:val="00304EA6"/>
    <w:rsid w:val="0030685C"/>
    <w:rsid w:val="003073F1"/>
    <w:rsid w:val="003076A9"/>
    <w:rsid w:val="00310500"/>
    <w:rsid w:val="0031061B"/>
    <w:rsid w:val="00310625"/>
    <w:rsid w:val="0031099C"/>
    <w:rsid w:val="00310AFB"/>
    <w:rsid w:val="00311226"/>
    <w:rsid w:val="00311E66"/>
    <w:rsid w:val="0031208C"/>
    <w:rsid w:val="003122C3"/>
    <w:rsid w:val="00312556"/>
    <w:rsid w:val="00312985"/>
    <w:rsid w:val="003133F1"/>
    <w:rsid w:val="003138AA"/>
    <w:rsid w:val="003151E6"/>
    <w:rsid w:val="003157A4"/>
    <w:rsid w:val="003157CB"/>
    <w:rsid w:val="003157F4"/>
    <w:rsid w:val="00315F1F"/>
    <w:rsid w:val="00316A6A"/>
    <w:rsid w:val="00317D1E"/>
    <w:rsid w:val="003200E5"/>
    <w:rsid w:val="0032069C"/>
    <w:rsid w:val="00320985"/>
    <w:rsid w:val="00320D94"/>
    <w:rsid w:val="00320D9C"/>
    <w:rsid w:val="003211E8"/>
    <w:rsid w:val="00322060"/>
    <w:rsid w:val="00322398"/>
    <w:rsid w:val="00322AA4"/>
    <w:rsid w:val="00322B1B"/>
    <w:rsid w:val="00326B52"/>
    <w:rsid w:val="00327BA3"/>
    <w:rsid w:val="00327EF6"/>
    <w:rsid w:val="003303A3"/>
    <w:rsid w:val="00333C38"/>
    <w:rsid w:val="003345F7"/>
    <w:rsid w:val="00334D8C"/>
    <w:rsid w:val="003355FF"/>
    <w:rsid w:val="00335BE8"/>
    <w:rsid w:val="003362A1"/>
    <w:rsid w:val="00336330"/>
    <w:rsid w:val="003371C0"/>
    <w:rsid w:val="00340017"/>
    <w:rsid w:val="0034034B"/>
    <w:rsid w:val="00340DBE"/>
    <w:rsid w:val="003418EE"/>
    <w:rsid w:val="00341ABF"/>
    <w:rsid w:val="00342109"/>
    <w:rsid w:val="0034250B"/>
    <w:rsid w:val="003425D4"/>
    <w:rsid w:val="003439E9"/>
    <w:rsid w:val="00343BA1"/>
    <w:rsid w:val="00343C0E"/>
    <w:rsid w:val="003445DA"/>
    <w:rsid w:val="00344B4C"/>
    <w:rsid w:val="00345C25"/>
    <w:rsid w:val="00345FAB"/>
    <w:rsid w:val="00346CA6"/>
    <w:rsid w:val="00346DD5"/>
    <w:rsid w:val="00347943"/>
    <w:rsid w:val="00347CBD"/>
    <w:rsid w:val="00350D84"/>
    <w:rsid w:val="00351087"/>
    <w:rsid w:val="00351A1F"/>
    <w:rsid w:val="00351D10"/>
    <w:rsid w:val="00351DA7"/>
    <w:rsid w:val="003521BB"/>
    <w:rsid w:val="00352300"/>
    <w:rsid w:val="00352867"/>
    <w:rsid w:val="00352875"/>
    <w:rsid w:val="00352E3F"/>
    <w:rsid w:val="003531CB"/>
    <w:rsid w:val="00353D94"/>
    <w:rsid w:val="0035484A"/>
    <w:rsid w:val="0035519A"/>
    <w:rsid w:val="00356596"/>
    <w:rsid w:val="00356D73"/>
    <w:rsid w:val="003577D1"/>
    <w:rsid w:val="003578E8"/>
    <w:rsid w:val="00357F16"/>
    <w:rsid w:val="00360148"/>
    <w:rsid w:val="0036070E"/>
    <w:rsid w:val="003608B4"/>
    <w:rsid w:val="00360D5B"/>
    <w:rsid w:val="00360E6B"/>
    <w:rsid w:val="00360EA1"/>
    <w:rsid w:val="00361189"/>
    <w:rsid w:val="003613A4"/>
    <w:rsid w:val="003620D5"/>
    <w:rsid w:val="0036261B"/>
    <w:rsid w:val="00362A11"/>
    <w:rsid w:val="00362A61"/>
    <w:rsid w:val="00362A81"/>
    <w:rsid w:val="0036314E"/>
    <w:rsid w:val="003631A9"/>
    <w:rsid w:val="00364791"/>
    <w:rsid w:val="00364AC6"/>
    <w:rsid w:val="00364F73"/>
    <w:rsid w:val="003651D8"/>
    <w:rsid w:val="00365C23"/>
    <w:rsid w:val="00365C3D"/>
    <w:rsid w:val="00365D2F"/>
    <w:rsid w:val="00365EDB"/>
    <w:rsid w:val="00365FB2"/>
    <w:rsid w:val="00366399"/>
    <w:rsid w:val="00367C19"/>
    <w:rsid w:val="0037009A"/>
    <w:rsid w:val="003702E7"/>
    <w:rsid w:val="003702EF"/>
    <w:rsid w:val="00370391"/>
    <w:rsid w:val="00370524"/>
    <w:rsid w:val="00370B27"/>
    <w:rsid w:val="003714A3"/>
    <w:rsid w:val="00371A07"/>
    <w:rsid w:val="00371E37"/>
    <w:rsid w:val="003720BF"/>
    <w:rsid w:val="00372BD0"/>
    <w:rsid w:val="0037355A"/>
    <w:rsid w:val="003741DE"/>
    <w:rsid w:val="003753AB"/>
    <w:rsid w:val="003755A6"/>
    <w:rsid w:val="003757D6"/>
    <w:rsid w:val="003762CE"/>
    <w:rsid w:val="00376F6E"/>
    <w:rsid w:val="00380208"/>
    <w:rsid w:val="00381882"/>
    <w:rsid w:val="003822A7"/>
    <w:rsid w:val="00382D7B"/>
    <w:rsid w:val="003830DC"/>
    <w:rsid w:val="00383B54"/>
    <w:rsid w:val="00383FFA"/>
    <w:rsid w:val="00384334"/>
    <w:rsid w:val="00384676"/>
    <w:rsid w:val="003846F3"/>
    <w:rsid w:val="00384EDE"/>
    <w:rsid w:val="00385673"/>
    <w:rsid w:val="0038584D"/>
    <w:rsid w:val="003863B2"/>
    <w:rsid w:val="00387447"/>
    <w:rsid w:val="00390393"/>
    <w:rsid w:val="0039044D"/>
    <w:rsid w:val="003906D6"/>
    <w:rsid w:val="003912C8"/>
    <w:rsid w:val="0039230E"/>
    <w:rsid w:val="00392A84"/>
    <w:rsid w:val="00394281"/>
    <w:rsid w:val="0039444B"/>
    <w:rsid w:val="003958C9"/>
    <w:rsid w:val="00395E22"/>
    <w:rsid w:val="0039780E"/>
    <w:rsid w:val="00397DEB"/>
    <w:rsid w:val="003A064E"/>
    <w:rsid w:val="003A0B61"/>
    <w:rsid w:val="003A0F83"/>
    <w:rsid w:val="003A1575"/>
    <w:rsid w:val="003A16A4"/>
    <w:rsid w:val="003A182A"/>
    <w:rsid w:val="003A1928"/>
    <w:rsid w:val="003A1E57"/>
    <w:rsid w:val="003A3145"/>
    <w:rsid w:val="003A3EC5"/>
    <w:rsid w:val="003A476E"/>
    <w:rsid w:val="003A47BB"/>
    <w:rsid w:val="003A506A"/>
    <w:rsid w:val="003A518F"/>
    <w:rsid w:val="003A53BA"/>
    <w:rsid w:val="003A57A8"/>
    <w:rsid w:val="003A5C5E"/>
    <w:rsid w:val="003A5EBC"/>
    <w:rsid w:val="003A6232"/>
    <w:rsid w:val="003B1137"/>
    <w:rsid w:val="003B11F5"/>
    <w:rsid w:val="003B13AB"/>
    <w:rsid w:val="003B19A5"/>
    <w:rsid w:val="003B2259"/>
    <w:rsid w:val="003B271F"/>
    <w:rsid w:val="003B29E5"/>
    <w:rsid w:val="003B2A17"/>
    <w:rsid w:val="003B3893"/>
    <w:rsid w:val="003B4BFF"/>
    <w:rsid w:val="003B5459"/>
    <w:rsid w:val="003B607C"/>
    <w:rsid w:val="003B6CA5"/>
    <w:rsid w:val="003B731E"/>
    <w:rsid w:val="003B748C"/>
    <w:rsid w:val="003C06D0"/>
    <w:rsid w:val="003C1951"/>
    <w:rsid w:val="003C1AE2"/>
    <w:rsid w:val="003C2271"/>
    <w:rsid w:val="003C23B6"/>
    <w:rsid w:val="003C2852"/>
    <w:rsid w:val="003C2EE9"/>
    <w:rsid w:val="003C346B"/>
    <w:rsid w:val="003C374B"/>
    <w:rsid w:val="003C4C65"/>
    <w:rsid w:val="003C4DEB"/>
    <w:rsid w:val="003C55B6"/>
    <w:rsid w:val="003C5B18"/>
    <w:rsid w:val="003C740C"/>
    <w:rsid w:val="003D08E6"/>
    <w:rsid w:val="003D0A45"/>
    <w:rsid w:val="003D1394"/>
    <w:rsid w:val="003D1FCA"/>
    <w:rsid w:val="003D24D9"/>
    <w:rsid w:val="003D4087"/>
    <w:rsid w:val="003D4394"/>
    <w:rsid w:val="003D5400"/>
    <w:rsid w:val="003D64AE"/>
    <w:rsid w:val="003D6891"/>
    <w:rsid w:val="003D6D45"/>
    <w:rsid w:val="003D73B7"/>
    <w:rsid w:val="003D7671"/>
    <w:rsid w:val="003D7F8B"/>
    <w:rsid w:val="003E0957"/>
    <w:rsid w:val="003E09F9"/>
    <w:rsid w:val="003E0D97"/>
    <w:rsid w:val="003E14F9"/>
    <w:rsid w:val="003E2669"/>
    <w:rsid w:val="003E2FBB"/>
    <w:rsid w:val="003E34DC"/>
    <w:rsid w:val="003E3D23"/>
    <w:rsid w:val="003E3E0A"/>
    <w:rsid w:val="003E4884"/>
    <w:rsid w:val="003E4DD8"/>
    <w:rsid w:val="003E5256"/>
    <w:rsid w:val="003E5533"/>
    <w:rsid w:val="003E58D5"/>
    <w:rsid w:val="003E58E0"/>
    <w:rsid w:val="003E5D18"/>
    <w:rsid w:val="003E5DD1"/>
    <w:rsid w:val="003E61F5"/>
    <w:rsid w:val="003E67AB"/>
    <w:rsid w:val="003E6FF8"/>
    <w:rsid w:val="003E7412"/>
    <w:rsid w:val="003E781F"/>
    <w:rsid w:val="003E7FDD"/>
    <w:rsid w:val="003F10B4"/>
    <w:rsid w:val="003F1B20"/>
    <w:rsid w:val="003F2618"/>
    <w:rsid w:val="003F2952"/>
    <w:rsid w:val="003F2A77"/>
    <w:rsid w:val="003F2BE7"/>
    <w:rsid w:val="003F308A"/>
    <w:rsid w:val="003F452E"/>
    <w:rsid w:val="003F4847"/>
    <w:rsid w:val="003F4B8D"/>
    <w:rsid w:val="003F4D62"/>
    <w:rsid w:val="003F5804"/>
    <w:rsid w:val="003F6A1C"/>
    <w:rsid w:val="003F754F"/>
    <w:rsid w:val="003F7899"/>
    <w:rsid w:val="003F7CB8"/>
    <w:rsid w:val="003F7F3F"/>
    <w:rsid w:val="00400672"/>
    <w:rsid w:val="0040119C"/>
    <w:rsid w:val="0040126D"/>
    <w:rsid w:val="00401BDD"/>
    <w:rsid w:val="0040268F"/>
    <w:rsid w:val="00402ACA"/>
    <w:rsid w:val="00403145"/>
    <w:rsid w:val="004040BD"/>
    <w:rsid w:val="00404EF3"/>
    <w:rsid w:val="00406311"/>
    <w:rsid w:val="00407C52"/>
    <w:rsid w:val="00410D7F"/>
    <w:rsid w:val="004115B4"/>
    <w:rsid w:val="004115CA"/>
    <w:rsid w:val="00411E49"/>
    <w:rsid w:val="00412524"/>
    <w:rsid w:val="004139A6"/>
    <w:rsid w:val="00413A89"/>
    <w:rsid w:val="00414A98"/>
    <w:rsid w:val="0041518B"/>
    <w:rsid w:val="004158B7"/>
    <w:rsid w:val="00415C62"/>
    <w:rsid w:val="00416252"/>
    <w:rsid w:val="00416286"/>
    <w:rsid w:val="0041723F"/>
    <w:rsid w:val="00417B2E"/>
    <w:rsid w:val="00417BD7"/>
    <w:rsid w:val="00421809"/>
    <w:rsid w:val="00421B2E"/>
    <w:rsid w:val="00421F7D"/>
    <w:rsid w:val="00423A4F"/>
    <w:rsid w:val="00423C57"/>
    <w:rsid w:val="00423C5D"/>
    <w:rsid w:val="00424E09"/>
    <w:rsid w:val="00425029"/>
    <w:rsid w:val="00425164"/>
    <w:rsid w:val="00425306"/>
    <w:rsid w:val="004267B3"/>
    <w:rsid w:val="00426DF7"/>
    <w:rsid w:val="00426ED6"/>
    <w:rsid w:val="00427756"/>
    <w:rsid w:val="004277EC"/>
    <w:rsid w:val="00430A00"/>
    <w:rsid w:val="00430DF7"/>
    <w:rsid w:val="0043151B"/>
    <w:rsid w:val="00432AD7"/>
    <w:rsid w:val="00432B34"/>
    <w:rsid w:val="00433CCF"/>
    <w:rsid w:val="004343CD"/>
    <w:rsid w:val="00434943"/>
    <w:rsid w:val="00435E24"/>
    <w:rsid w:val="00435ECA"/>
    <w:rsid w:val="00435F87"/>
    <w:rsid w:val="00436773"/>
    <w:rsid w:val="00437D1E"/>
    <w:rsid w:val="004401C0"/>
    <w:rsid w:val="00440380"/>
    <w:rsid w:val="00440B42"/>
    <w:rsid w:val="0044138A"/>
    <w:rsid w:val="004416FC"/>
    <w:rsid w:val="004427E8"/>
    <w:rsid w:val="004430E3"/>
    <w:rsid w:val="004430FD"/>
    <w:rsid w:val="00443493"/>
    <w:rsid w:val="0044399D"/>
    <w:rsid w:val="00443A79"/>
    <w:rsid w:val="004445FC"/>
    <w:rsid w:val="00444D4C"/>
    <w:rsid w:val="0044583F"/>
    <w:rsid w:val="004465E1"/>
    <w:rsid w:val="00447D3D"/>
    <w:rsid w:val="0045021C"/>
    <w:rsid w:val="004518F4"/>
    <w:rsid w:val="00451C14"/>
    <w:rsid w:val="00451E81"/>
    <w:rsid w:val="00452016"/>
    <w:rsid w:val="00453705"/>
    <w:rsid w:val="00457B27"/>
    <w:rsid w:val="00457F4E"/>
    <w:rsid w:val="0046014B"/>
    <w:rsid w:val="00460B0D"/>
    <w:rsid w:val="004613B4"/>
    <w:rsid w:val="004615F4"/>
    <w:rsid w:val="0046465A"/>
    <w:rsid w:val="00464C84"/>
    <w:rsid w:val="004652C9"/>
    <w:rsid w:val="00466210"/>
    <w:rsid w:val="004663F5"/>
    <w:rsid w:val="00466A3A"/>
    <w:rsid w:val="00467440"/>
    <w:rsid w:val="00470122"/>
    <w:rsid w:val="004704F2"/>
    <w:rsid w:val="00471388"/>
    <w:rsid w:val="00471577"/>
    <w:rsid w:val="0047188B"/>
    <w:rsid w:val="00471D9D"/>
    <w:rsid w:val="0047496B"/>
    <w:rsid w:val="00474B30"/>
    <w:rsid w:val="0047584C"/>
    <w:rsid w:val="00476809"/>
    <w:rsid w:val="00476C2D"/>
    <w:rsid w:val="00480387"/>
    <w:rsid w:val="004803A5"/>
    <w:rsid w:val="00480589"/>
    <w:rsid w:val="0048105F"/>
    <w:rsid w:val="00482825"/>
    <w:rsid w:val="00484141"/>
    <w:rsid w:val="00485062"/>
    <w:rsid w:val="00485767"/>
    <w:rsid w:val="00485EFF"/>
    <w:rsid w:val="00486529"/>
    <w:rsid w:val="00487C1A"/>
    <w:rsid w:val="00487DD7"/>
    <w:rsid w:val="00487FA0"/>
    <w:rsid w:val="00490FFA"/>
    <w:rsid w:val="00491172"/>
    <w:rsid w:val="004912B9"/>
    <w:rsid w:val="00491EA5"/>
    <w:rsid w:val="0049327E"/>
    <w:rsid w:val="00493881"/>
    <w:rsid w:val="004938B0"/>
    <w:rsid w:val="004940B7"/>
    <w:rsid w:val="004942D5"/>
    <w:rsid w:val="004943A6"/>
    <w:rsid w:val="0049451F"/>
    <w:rsid w:val="0049455D"/>
    <w:rsid w:val="00495C76"/>
    <w:rsid w:val="00495D47"/>
    <w:rsid w:val="00496A63"/>
    <w:rsid w:val="00496CC3"/>
    <w:rsid w:val="00497450"/>
    <w:rsid w:val="00497669"/>
    <w:rsid w:val="00497C93"/>
    <w:rsid w:val="00497E1C"/>
    <w:rsid w:val="004A0A57"/>
    <w:rsid w:val="004A104B"/>
    <w:rsid w:val="004A1082"/>
    <w:rsid w:val="004A199F"/>
    <w:rsid w:val="004A1E90"/>
    <w:rsid w:val="004A1EEB"/>
    <w:rsid w:val="004A282C"/>
    <w:rsid w:val="004A2BFB"/>
    <w:rsid w:val="004A2E8A"/>
    <w:rsid w:val="004A3AEB"/>
    <w:rsid w:val="004A3B4B"/>
    <w:rsid w:val="004A4688"/>
    <w:rsid w:val="004A4DB4"/>
    <w:rsid w:val="004A4FEF"/>
    <w:rsid w:val="004A6508"/>
    <w:rsid w:val="004A67AD"/>
    <w:rsid w:val="004A6ECB"/>
    <w:rsid w:val="004A6F1E"/>
    <w:rsid w:val="004A710E"/>
    <w:rsid w:val="004A744D"/>
    <w:rsid w:val="004A74EE"/>
    <w:rsid w:val="004A75C9"/>
    <w:rsid w:val="004B0CD6"/>
    <w:rsid w:val="004B1E0B"/>
    <w:rsid w:val="004B316F"/>
    <w:rsid w:val="004B31E6"/>
    <w:rsid w:val="004B379D"/>
    <w:rsid w:val="004B3E1A"/>
    <w:rsid w:val="004B5AEF"/>
    <w:rsid w:val="004B60AC"/>
    <w:rsid w:val="004C0745"/>
    <w:rsid w:val="004C242E"/>
    <w:rsid w:val="004C4368"/>
    <w:rsid w:val="004C480C"/>
    <w:rsid w:val="004C53C6"/>
    <w:rsid w:val="004C540C"/>
    <w:rsid w:val="004C5825"/>
    <w:rsid w:val="004C5B06"/>
    <w:rsid w:val="004C63A5"/>
    <w:rsid w:val="004C69AA"/>
    <w:rsid w:val="004C75A9"/>
    <w:rsid w:val="004C7DC2"/>
    <w:rsid w:val="004D0077"/>
    <w:rsid w:val="004D0964"/>
    <w:rsid w:val="004D1407"/>
    <w:rsid w:val="004D1F03"/>
    <w:rsid w:val="004D21A6"/>
    <w:rsid w:val="004D255D"/>
    <w:rsid w:val="004D28FD"/>
    <w:rsid w:val="004D31CC"/>
    <w:rsid w:val="004D3D02"/>
    <w:rsid w:val="004D4441"/>
    <w:rsid w:val="004D4FF6"/>
    <w:rsid w:val="004D526D"/>
    <w:rsid w:val="004D5BDD"/>
    <w:rsid w:val="004D6881"/>
    <w:rsid w:val="004D7928"/>
    <w:rsid w:val="004E07D0"/>
    <w:rsid w:val="004E08B2"/>
    <w:rsid w:val="004E0BB5"/>
    <w:rsid w:val="004E1A6B"/>
    <w:rsid w:val="004E1D02"/>
    <w:rsid w:val="004E1D08"/>
    <w:rsid w:val="004E3AD4"/>
    <w:rsid w:val="004E3ADC"/>
    <w:rsid w:val="004E4419"/>
    <w:rsid w:val="004E4B8B"/>
    <w:rsid w:val="004E4DF6"/>
    <w:rsid w:val="004E5331"/>
    <w:rsid w:val="004E5DDC"/>
    <w:rsid w:val="004F1A9B"/>
    <w:rsid w:val="004F1ACE"/>
    <w:rsid w:val="004F20F8"/>
    <w:rsid w:val="004F2542"/>
    <w:rsid w:val="004F267B"/>
    <w:rsid w:val="004F272B"/>
    <w:rsid w:val="004F281F"/>
    <w:rsid w:val="004F35F8"/>
    <w:rsid w:val="004F362C"/>
    <w:rsid w:val="004F3AF6"/>
    <w:rsid w:val="004F43EF"/>
    <w:rsid w:val="004F4578"/>
    <w:rsid w:val="004F4E0B"/>
    <w:rsid w:val="004F4E94"/>
    <w:rsid w:val="004F51BC"/>
    <w:rsid w:val="004F5BCF"/>
    <w:rsid w:val="004F5E5A"/>
    <w:rsid w:val="004F6A4B"/>
    <w:rsid w:val="004F77E9"/>
    <w:rsid w:val="00500089"/>
    <w:rsid w:val="00500591"/>
    <w:rsid w:val="00500821"/>
    <w:rsid w:val="00500DA1"/>
    <w:rsid w:val="005011E1"/>
    <w:rsid w:val="005017C6"/>
    <w:rsid w:val="00501BB0"/>
    <w:rsid w:val="0050260F"/>
    <w:rsid w:val="00502670"/>
    <w:rsid w:val="00502BBE"/>
    <w:rsid w:val="005030D8"/>
    <w:rsid w:val="00503B13"/>
    <w:rsid w:val="005043FE"/>
    <w:rsid w:val="00504492"/>
    <w:rsid w:val="0050564E"/>
    <w:rsid w:val="00506382"/>
    <w:rsid w:val="005064D1"/>
    <w:rsid w:val="0050663E"/>
    <w:rsid w:val="005075EB"/>
    <w:rsid w:val="00507AF2"/>
    <w:rsid w:val="005133E2"/>
    <w:rsid w:val="00513740"/>
    <w:rsid w:val="00513D9B"/>
    <w:rsid w:val="00513F6A"/>
    <w:rsid w:val="005149FF"/>
    <w:rsid w:val="00514ED1"/>
    <w:rsid w:val="005155FA"/>
    <w:rsid w:val="005159AE"/>
    <w:rsid w:val="00516575"/>
    <w:rsid w:val="00516C0D"/>
    <w:rsid w:val="00517DD6"/>
    <w:rsid w:val="0052006B"/>
    <w:rsid w:val="0052054D"/>
    <w:rsid w:val="00520D14"/>
    <w:rsid w:val="00521041"/>
    <w:rsid w:val="0052157C"/>
    <w:rsid w:val="00521770"/>
    <w:rsid w:val="005218A2"/>
    <w:rsid w:val="00522AEE"/>
    <w:rsid w:val="00523FDE"/>
    <w:rsid w:val="005245C9"/>
    <w:rsid w:val="005253E9"/>
    <w:rsid w:val="00525E43"/>
    <w:rsid w:val="00525F75"/>
    <w:rsid w:val="00526509"/>
    <w:rsid w:val="00527C0A"/>
    <w:rsid w:val="00527F89"/>
    <w:rsid w:val="00530C47"/>
    <w:rsid w:val="005311CF"/>
    <w:rsid w:val="00531E15"/>
    <w:rsid w:val="0053328A"/>
    <w:rsid w:val="005334AE"/>
    <w:rsid w:val="00533991"/>
    <w:rsid w:val="00533E81"/>
    <w:rsid w:val="005340F7"/>
    <w:rsid w:val="00534D30"/>
    <w:rsid w:val="00536178"/>
    <w:rsid w:val="00536BD2"/>
    <w:rsid w:val="0053758D"/>
    <w:rsid w:val="005376E9"/>
    <w:rsid w:val="0053774D"/>
    <w:rsid w:val="0053787D"/>
    <w:rsid w:val="00537AB8"/>
    <w:rsid w:val="00537B5A"/>
    <w:rsid w:val="005400E4"/>
    <w:rsid w:val="00541653"/>
    <w:rsid w:val="00541728"/>
    <w:rsid w:val="00541A3C"/>
    <w:rsid w:val="00541EA9"/>
    <w:rsid w:val="005428B4"/>
    <w:rsid w:val="00542943"/>
    <w:rsid w:val="0054327B"/>
    <w:rsid w:val="00544277"/>
    <w:rsid w:val="00544743"/>
    <w:rsid w:val="00544C66"/>
    <w:rsid w:val="0054586D"/>
    <w:rsid w:val="00545E81"/>
    <w:rsid w:val="00546435"/>
    <w:rsid w:val="0054692E"/>
    <w:rsid w:val="0054696E"/>
    <w:rsid w:val="00546EF1"/>
    <w:rsid w:val="00547B12"/>
    <w:rsid w:val="00547BB6"/>
    <w:rsid w:val="00550AE4"/>
    <w:rsid w:val="00550D59"/>
    <w:rsid w:val="00551346"/>
    <w:rsid w:val="00551D2A"/>
    <w:rsid w:val="00551DF3"/>
    <w:rsid w:val="0055217E"/>
    <w:rsid w:val="00552318"/>
    <w:rsid w:val="005527C7"/>
    <w:rsid w:val="005527E8"/>
    <w:rsid w:val="00552CDB"/>
    <w:rsid w:val="00553BBD"/>
    <w:rsid w:val="00554465"/>
    <w:rsid w:val="00554752"/>
    <w:rsid w:val="00554E29"/>
    <w:rsid w:val="00554F81"/>
    <w:rsid w:val="00555651"/>
    <w:rsid w:val="005558C3"/>
    <w:rsid w:val="00555D82"/>
    <w:rsid w:val="00556DC3"/>
    <w:rsid w:val="0055794B"/>
    <w:rsid w:val="005601B0"/>
    <w:rsid w:val="00560A17"/>
    <w:rsid w:val="0056111A"/>
    <w:rsid w:val="00561BDD"/>
    <w:rsid w:val="00562923"/>
    <w:rsid w:val="00562D4E"/>
    <w:rsid w:val="0056351A"/>
    <w:rsid w:val="005636DA"/>
    <w:rsid w:val="005647B2"/>
    <w:rsid w:val="0056490D"/>
    <w:rsid w:val="0056495A"/>
    <w:rsid w:val="00564C87"/>
    <w:rsid w:val="00564EF0"/>
    <w:rsid w:val="005652DC"/>
    <w:rsid w:val="00565A2D"/>
    <w:rsid w:val="00566238"/>
    <w:rsid w:val="005667CA"/>
    <w:rsid w:val="005671D2"/>
    <w:rsid w:val="00567431"/>
    <w:rsid w:val="005675D4"/>
    <w:rsid w:val="00567A36"/>
    <w:rsid w:val="00567FEE"/>
    <w:rsid w:val="00570B58"/>
    <w:rsid w:val="00570D05"/>
    <w:rsid w:val="0057116B"/>
    <w:rsid w:val="0057120F"/>
    <w:rsid w:val="00572D84"/>
    <w:rsid w:val="0057394C"/>
    <w:rsid w:val="00574074"/>
    <w:rsid w:val="00574AD5"/>
    <w:rsid w:val="00575D18"/>
    <w:rsid w:val="0057674D"/>
    <w:rsid w:val="00576814"/>
    <w:rsid w:val="0057698B"/>
    <w:rsid w:val="005769A8"/>
    <w:rsid w:val="005772B0"/>
    <w:rsid w:val="00577EFB"/>
    <w:rsid w:val="00580B64"/>
    <w:rsid w:val="005811DC"/>
    <w:rsid w:val="0058243C"/>
    <w:rsid w:val="00582796"/>
    <w:rsid w:val="005839DD"/>
    <w:rsid w:val="00583C75"/>
    <w:rsid w:val="0058437B"/>
    <w:rsid w:val="00584702"/>
    <w:rsid w:val="00584FD6"/>
    <w:rsid w:val="0058576A"/>
    <w:rsid w:val="00585C86"/>
    <w:rsid w:val="00585DF4"/>
    <w:rsid w:val="00586B65"/>
    <w:rsid w:val="00586DCB"/>
    <w:rsid w:val="005909A9"/>
    <w:rsid w:val="0059185F"/>
    <w:rsid w:val="00591FB4"/>
    <w:rsid w:val="0059300E"/>
    <w:rsid w:val="0059302D"/>
    <w:rsid w:val="00593088"/>
    <w:rsid w:val="005934E1"/>
    <w:rsid w:val="00593F0C"/>
    <w:rsid w:val="0059484B"/>
    <w:rsid w:val="005953B0"/>
    <w:rsid w:val="00595854"/>
    <w:rsid w:val="005968EE"/>
    <w:rsid w:val="00596A72"/>
    <w:rsid w:val="005A02CD"/>
    <w:rsid w:val="005A10F2"/>
    <w:rsid w:val="005A1266"/>
    <w:rsid w:val="005A1350"/>
    <w:rsid w:val="005A17F9"/>
    <w:rsid w:val="005A1B79"/>
    <w:rsid w:val="005A1CA7"/>
    <w:rsid w:val="005A222D"/>
    <w:rsid w:val="005A25F9"/>
    <w:rsid w:val="005A27D7"/>
    <w:rsid w:val="005A2841"/>
    <w:rsid w:val="005A2C37"/>
    <w:rsid w:val="005A36E1"/>
    <w:rsid w:val="005A445D"/>
    <w:rsid w:val="005A5A1D"/>
    <w:rsid w:val="005A5DA7"/>
    <w:rsid w:val="005A6573"/>
    <w:rsid w:val="005A675B"/>
    <w:rsid w:val="005A67E9"/>
    <w:rsid w:val="005A6E2F"/>
    <w:rsid w:val="005A6FF4"/>
    <w:rsid w:val="005A7B13"/>
    <w:rsid w:val="005A7BA8"/>
    <w:rsid w:val="005B011B"/>
    <w:rsid w:val="005B17CB"/>
    <w:rsid w:val="005B1909"/>
    <w:rsid w:val="005B1B51"/>
    <w:rsid w:val="005B45E4"/>
    <w:rsid w:val="005B46E4"/>
    <w:rsid w:val="005B48D8"/>
    <w:rsid w:val="005B4D4F"/>
    <w:rsid w:val="005B51B1"/>
    <w:rsid w:val="005B5359"/>
    <w:rsid w:val="005B62A2"/>
    <w:rsid w:val="005B63D8"/>
    <w:rsid w:val="005B6FD1"/>
    <w:rsid w:val="005B73F3"/>
    <w:rsid w:val="005B7C6F"/>
    <w:rsid w:val="005B7C7E"/>
    <w:rsid w:val="005C0006"/>
    <w:rsid w:val="005C08AC"/>
    <w:rsid w:val="005C08F7"/>
    <w:rsid w:val="005C09BD"/>
    <w:rsid w:val="005C1628"/>
    <w:rsid w:val="005C299F"/>
    <w:rsid w:val="005C312C"/>
    <w:rsid w:val="005C34AD"/>
    <w:rsid w:val="005C3762"/>
    <w:rsid w:val="005C39E1"/>
    <w:rsid w:val="005C40A9"/>
    <w:rsid w:val="005C4BDD"/>
    <w:rsid w:val="005C5775"/>
    <w:rsid w:val="005C5ED3"/>
    <w:rsid w:val="005C5FC5"/>
    <w:rsid w:val="005C5FED"/>
    <w:rsid w:val="005D0368"/>
    <w:rsid w:val="005D057F"/>
    <w:rsid w:val="005D0815"/>
    <w:rsid w:val="005D15E2"/>
    <w:rsid w:val="005D19FA"/>
    <w:rsid w:val="005D1B4C"/>
    <w:rsid w:val="005D2724"/>
    <w:rsid w:val="005D2DA0"/>
    <w:rsid w:val="005D31D4"/>
    <w:rsid w:val="005D3BA2"/>
    <w:rsid w:val="005D4131"/>
    <w:rsid w:val="005D719F"/>
    <w:rsid w:val="005D71F1"/>
    <w:rsid w:val="005E0FD4"/>
    <w:rsid w:val="005E17D7"/>
    <w:rsid w:val="005E1906"/>
    <w:rsid w:val="005E2303"/>
    <w:rsid w:val="005E2713"/>
    <w:rsid w:val="005E3875"/>
    <w:rsid w:val="005E460A"/>
    <w:rsid w:val="005E4ADA"/>
    <w:rsid w:val="005E5A3B"/>
    <w:rsid w:val="005E5BBD"/>
    <w:rsid w:val="005E6169"/>
    <w:rsid w:val="005E6351"/>
    <w:rsid w:val="005E67CF"/>
    <w:rsid w:val="005E67EB"/>
    <w:rsid w:val="005E7EE3"/>
    <w:rsid w:val="005F07FF"/>
    <w:rsid w:val="005F09B8"/>
    <w:rsid w:val="005F1B0B"/>
    <w:rsid w:val="005F2862"/>
    <w:rsid w:val="005F3EDF"/>
    <w:rsid w:val="005F4496"/>
    <w:rsid w:val="005F5844"/>
    <w:rsid w:val="005F6791"/>
    <w:rsid w:val="005F695F"/>
    <w:rsid w:val="005F73D5"/>
    <w:rsid w:val="00600318"/>
    <w:rsid w:val="00600768"/>
    <w:rsid w:val="0060134C"/>
    <w:rsid w:val="00601B1C"/>
    <w:rsid w:val="0060226A"/>
    <w:rsid w:val="0060360F"/>
    <w:rsid w:val="00603902"/>
    <w:rsid w:val="00603D2F"/>
    <w:rsid w:val="00603F0E"/>
    <w:rsid w:val="00604B50"/>
    <w:rsid w:val="00605A25"/>
    <w:rsid w:val="00605CCD"/>
    <w:rsid w:val="00607DF0"/>
    <w:rsid w:val="00610683"/>
    <w:rsid w:val="00611633"/>
    <w:rsid w:val="006137E2"/>
    <w:rsid w:val="00614809"/>
    <w:rsid w:val="00614909"/>
    <w:rsid w:val="00615123"/>
    <w:rsid w:val="006157A7"/>
    <w:rsid w:val="00615849"/>
    <w:rsid w:val="00615F4E"/>
    <w:rsid w:val="00616E02"/>
    <w:rsid w:val="00617283"/>
    <w:rsid w:val="0061737F"/>
    <w:rsid w:val="006173A1"/>
    <w:rsid w:val="00617470"/>
    <w:rsid w:val="006177FF"/>
    <w:rsid w:val="00617A09"/>
    <w:rsid w:val="006202FD"/>
    <w:rsid w:val="00621794"/>
    <w:rsid w:val="00622164"/>
    <w:rsid w:val="006222F5"/>
    <w:rsid w:val="006233D7"/>
    <w:rsid w:val="006236E6"/>
    <w:rsid w:val="00623F53"/>
    <w:rsid w:val="006241C8"/>
    <w:rsid w:val="006243AE"/>
    <w:rsid w:val="0062447C"/>
    <w:rsid w:val="00624483"/>
    <w:rsid w:val="006245F3"/>
    <w:rsid w:val="00624D9D"/>
    <w:rsid w:val="00624F4B"/>
    <w:rsid w:val="006258E7"/>
    <w:rsid w:val="00625C79"/>
    <w:rsid w:val="0062634A"/>
    <w:rsid w:val="00626BF2"/>
    <w:rsid w:val="00627B3C"/>
    <w:rsid w:val="00627C76"/>
    <w:rsid w:val="00627C82"/>
    <w:rsid w:val="00630114"/>
    <w:rsid w:val="006311ED"/>
    <w:rsid w:val="00631863"/>
    <w:rsid w:val="00631A28"/>
    <w:rsid w:val="00632C7A"/>
    <w:rsid w:val="00632EF3"/>
    <w:rsid w:val="006330A7"/>
    <w:rsid w:val="00633352"/>
    <w:rsid w:val="00633531"/>
    <w:rsid w:val="00633E75"/>
    <w:rsid w:val="00634232"/>
    <w:rsid w:val="00634361"/>
    <w:rsid w:val="006349D4"/>
    <w:rsid w:val="00635A1C"/>
    <w:rsid w:val="00636A4E"/>
    <w:rsid w:val="00637152"/>
    <w:rsid w:val="006374AF"/>
    <w:rsid w:val="00637D5C"/>
    <w:rsid w:val="00641420"/>
    <w:rsid w:val="006420D1"/>
    <w:rsid w:val="00642970"/>
    <w:rsid w:val="00642BA2"/>
    <w:rsid w:val="0064327F"/>
    <w:rsid w:val="0064356E"/>
    <w:rsid w:val="00644E25"/>
    <w:rsid w:val="00645566"/>
    <w:rsid w:val="00645928"/>
    <w:rsid w:val="0064651A"/>
    <w:rsid w:val="00646735"/>
    <w:rsid w:val="00647E02"/>
    <w:rsid w:val="00650706"/>
    <w:rsid w:val="00651323"/>
    <w:rsid w:val="00651669"/>
    <w:rsid w:val="00651686"/>
    <w:rsid w:val="0065297F"/>
    <w:rsid w:val="006530DF"/>
    <w:rsid w:val="00653432"/>
    <w:rsid w:val="00653F78"/>
    <w:rsid w:val="006544C5"/>
    <w:rsid w:val="0065471F"/>
    <w:rsid w:val="0065577D"/>
    <w:rsid w:val="006559D2"/>
    <w:rsid w:val="00656C66"/>
    <w:rsid w:val="00656CD9"/>
    <w:rsid w:val="006575B8"/>
    <w:rsid w:val="00657778"/>
    <w:rsid w:val="00657942"/>
    <w:rsid w:val="00660093"/>
    <w:rsid w:val="00660246"/>
    <w:rsid w:val="00660574"/>
    <w:rsid w:val="00660736"/>
    <w:rsid w:val="006608C9"/>
    <w:rsid w:val="00660BD2"/>
    <w:rsid w:val="00662BA9"/>
    <w:rsid w:val="00662F7C"/>
    <w:rsid w:val="00663AB5"/>
    <w:rsid w:val="006646C1"/>
    <w:rsid w:val="0066527E"/>
    <w:rsid w:val="006652F9"/>
    <w:rsid w:val="006660F8"/>
    <w:rsid w:val="00666988"/>
    <w:rsid w:val="006673E0"/>
    <w:rsid w:val="00667DC7"/>
    <w:rsid w:val="00670122"/>
    <w:rsid w:val="00670742"/>
    <w:rsid w:val="006708A5"/>
    <w:rsid w:val="00671EB3"/>
    <w:rsid w:val="0067200B"/>
    <w:rsid w:val="006720DD"/>
    <w:rsid w:val="006729A9"/>
    <w:rsid w:val="00672E6B"/>
    <w:rsid w:val="00673989"/>
    <w:rsid w:val="00674ECA"/>
    <w:rsid w:val="00676C9D"/>
    <w:rsid w:val="00677424"/>
    <w:rsid w:val="006774DA"/>
    <w:rsid w:val="006775C0"/>
    <w:rsid w:val="0067770C"/>
    <w:rsid w:val="00680087"/>
    <w:rsid w:val="00680936"/>
    <w:rsid w:val="006816BC"/>
    <w:rsid w:val="00681C2E"/>
    <w:rsid w:val="006822FB"/>
    <w:rsid w:val="00683D22"/>
    <w:rsid w:val="00683F6E"/>
    <w:rsid w:val="0068416B"/>
    <w:rsid w:val="006849A1"/>
    <w:rsid w:val="006856B9"/>
    <w:rsid w:val="006864F2"/>
    <w:rsid w:val="00687385"/>
    <w:rsid w:val="00690735"/>
    <w:rsid w:val="0069094C"/>
    <w:rsid w:val="00691511"/>
    <w:rsid w:val="006917EC"/>
    <w:rsid w:val="00691B5B"/>
    <w:rsid w:val="00691CCB"/>
    <w:rsid w:val="00692B0F"/>
    <w:rsid w:val="00693FAE"/>
    <w:rsid w:val="0069421B"/>
    <w:rsid w:val="00694954"/>
    <w:rsid w:val="00695057"/>
    <w:rsid w:val="006974BF"/>
    <w:rsid w:val="00697879"/>
    <w:rsid w:val="006A01E9"/>
    <w:rsid w:val="006A05D1"/>
    <w:rsid w:val="006A1206"/>
    <w:rsid w:val="006A1470"/>
    <w:rsid w:val="006A27A3"/>
    <w:rsid w:val="006A283B"/>
    <w:rsid w:val="006A2CDD"/>
    <w:rsid w:val="006A2CED"/>
    <w:rsid w:val="006A3AA9"/>
    <w:rsid w:val="006A43D6"/>
    <w:rsid w:val="006A4F06"/>
    <w:rsid w:val="006A590E"/>
    <w:rsid w:val="006A69EB"/>
    <w:rsid w:val="006A6D03"/>
    <w:rsid w:val="006B0868"/>
    <w:rsid w:val="006B0D39"/>
    <w:rsid w:val="006B1773"/>
    <w:rsid w:val="006B21FA"/>
    <w:rsid w:val="006B2293"/>
    <w:rsid w:val="006B258F"/>
    <w:rsid w:val="006B3364"/>
    <w:rsid w:val="006B3C38"/>
    <w:rsid w:val="006B3D7F"/>
    <w:rsid w:val="006B40F2"/>
    <w:rsid w:val="006B4971"/>
    <w:rsid w:val="006B4DE0"/>
    <w:rsid w:val="006B5789"/>
    <w:rsid w:val="006B65CF"/>
    <w:rsid w:val="006B6A09"/>
    <w:rsid w:val="006B6A35"/>
    <w:rsid w:val="006B6C09"/>
    <w:rsid w:val="006B6D1B"/>
    <w:rsid w:val="006B79A1"/>
    <w:rsid w:val="006C0366"/>
    <w:rsid w:val="006C06B2"/>
    <w:rsid w:val="006C1BB0"/>
    <w:rsid w:val="006C21A8"/>
    <w:rsid w:val="006C2507"/>
    <w:rsid w:val="006C288A"/>
    <w:rsid w:val="006C311A"/>
    <w:rsid w:val="006C5719"/>
    <w:rsid w:val="006C59CD"/>
    <w:rsid w:val="006C5E31"/>
    <w:rsid w:val="006C6B00"/>
    <w:rsid w:val="006C7073"/>
    <w:rsid w:val="006C79E1"/>
    <w:rsid w:val="006C7BD2"/>
    <w:rsid w:val="006D00B1"/>
    <w:rsid w:val="006D11E2"/>
    <w:rsid w:val="006D1356"/>
    <w:rsid w:val="006D26F9"/>
    <w:rsid w:val="006D314B"/>
    <w:rsid w:val="006D3624"/>
    <w:rsid w:val="006D3ED1"/>
    <w:rsid w:val="006D4C70"/>
    <w:rsid w:val="006D5602"/>
    <w:rsid w:val="006D578E"/>
    <w:rsid w:val="006D591E"/>
    <w:rsid w:val="006D6940"/>
    <w:rsid w:val="006D73FA"/>
    <w:rsid w:val="006D7C30"/>
    <w:rsid w:val="006E08A7"/>
    <w:rsid w:val="006E23C3"/>
    <w:rsid w:val="006E27FA"/>
    <w:rsid w:val="006E2D29"/>
    <w:rsid w:val="006E353F"/>
    <w:rsid w:val="006E3C30"/>
    <w:rsid w:val="006E4504"/>
    <w:rsid w:val="006E4517"/>
    <w:rsid w:val="006E4AD9"/>
    <w:rsid w:val="006E529E"/>
    <w:rsid w:val="006E5A29"/>
    <w:rsid w:val="006E5A67"/>
    <w:rsid w:val="006E5AB8"/>
    <w:rsid w:val="006E618E"/>
    <w:rsid w:val="006E6699"/>
    <w:rsid w:val="006E69CE"/>
    <w:rsid w:val="006E6ACD"/>
    <w:rsid w:val="006F00F5"/>
    <w:rsid w:val="006F0910"/>
    <w:rsid w:val="006F0C58"/>
    <w:rsid w:val="006F1E8F"/>
    <w:rsid w:val="006F21F1"/>
    <w:rsid w:val="006F2459"/>
    <w:rsid w:val="006F2D05"/>
    <w:rsid w:val="006F41DD"/>
    <w:rsid w:val="006F4959"/>
    <w:rsid w:val="006F4AF2"/>
    <w:rsid w:val="006F5C2E"/>
    <w:rsid w:val="006F6000"/>
    <w:rsid w:val="006F6075"/>
    <w:rsid w:val="006F6510"/>
    <w:rsid w:val="006F6F94"/>
    <w:rsid w:val="00700BF7"/>
    <w:rsid w:val="0070197A"/>
    <w:rsid w:val="00701D7A"/>
    <w:rsid w:val="00702072"/>
    <w:rsid w:val="007020ED"/>
    <w:rsid w:val="0070358F"/>
    <w:rsid w:val="00703C52"/>
    <w:rsid w:val="00703DAB"/>
    <w:rsid w:val="00704083"/>
    <w:rsid w:val="007047DF"/>
    <w:rsid w:val="0070603B"/>
    <w:rsid w:val="0070706E"/>
    <w:rsid w:val="00707574"/>
    <w:rsid w:val="0070785F"/>
    <w:rsid w:val="007100C1"/>
    <w:rsid w:val="007101B2"/>
    <w:rsid w:val="00710DFE"/>
    <w:rsid w:val="007115D0"/>
    <w:rsid w:val="00711710"/>
    <w:rsid w:val="00712F80"/>
    <w:rsid w:val="00713963"/>
    <w:rsid w:val="0071476C"/>
    <w:rsid w:val="00714798"/>
    <w:rsid w:val="00715C7E"/>
    <w:rsid w:val="0071651B"/>
    <w:rsid w:val="0071686B"/>
    <w:rsid w:val="00717283"/>
    <w:rsid w:val="007177C0"/>
    <w:rsid w:val="007202B8"/>
    <w:rsid w:val="0072097E"/>
    <w:rsid w:val="007222E1"/>
    <w:rsid w:val="00723377"/>
    <w:rsid w:val="007241AA"/>
    <w:rsid w:val="007243CE"/>
    <w:rsid w:val="00724B85"/>
    <w:rsid w:val="0072561F"/>
    <w:rsid w:val="0072623C"/>
    <w:rsid w:val="007262A4"/>
    <w:rsid w:val="007276A7"/>
    <w:rsid w:val="00727746"/>
    <w:rsid w:val="00727768"/>
    <w:rsid w:val="007307BB"/>
    <w:rsid w:val="007307DB"/>
    <w:rsid w:val="0073080A"/>
    <w:rsid w:val="007312BA"/>
    <w:rsid w:val="0073187C"/>
    <w:rsid w:val="007327C1"/>
    <w:rsid w:val="00733A23"/>
    <w:rsid w:val="007342FC"/>
    <w:rsid w:val="007345AF"/>
    <w:rsid w:val="00734623"/>
    <w:rsid w:val="007362EC"/>
    <w:rsid w:val="00736367"/>
    <w:rsid w:val="007364F0"/>
    <w:rsid w:val="00736625"/>
    <w:rsid w:val="00737098"/>
    <w:rsid w:val="00737C72"/>
    <w:rsid w:val="0074023E"/>
    <w:rsid w:val="007402C0"/>
    <w:rsid w:val="007402CE"/>
    <w:rsid w:val="0074033C"/>
    <w:rsid w:val="00740C5D"/>
    <w:rsid w:val="00741A30"/>
    <w:rsid w:val="00741B28"/>
    <w:rsid w:val="0074263B"/>
    <w:rsid w:val="00743311"/>
    <w:rsid w:val="007438F3"/>
    <w:rsid w:val="00743DCC"/>
    <w:rsid w:val="00744999"/>
    <w:rsid w:val="007449E0"/>
    <w:rsid w:val="00744CF3"/>
    <w:rsid w:val="00745282"/>
    <w:rsid w:val="00745305"/>
    <w:rsid w:val="00746538"/>
    <w:rsid w:val="00746FFD"/>
    <w:rsid w:val="00747B0F"/>
    <w:rsid w:val="00747CD0"/>
    <w:rsid w:val="00751826"/>
    <w:rsid w:val="007522A6"/>
    <w:rsid w:val="007523B1"/>
    <w:rsid w:val="007523EA"/>
    <w:rsid w:val="00752851"/>
    <w:rsid w:val="007529CD"/>
    <w:rsid w:val="00752ED2"/>
    <w:rsid w:val="00752FC7"/>
    <w:rsid w:val="007536BC"/>
    <w:rsid w:val="00753ED4"/>
    <w:rsid w:val="0075615A"/>
    <w:rsid w:val="007568CF"/>
    <w:rsid w:val="00756942"/>
    <w:rsid w:val="0075730B"/>
    <w:rsid w:val="00757961"/>
    <w:rsid w:val="00757AF2"/>
    <w:rsid w:val="007600D3"/>
    <w:rsid w:val="00760129"/>
    <w:rsid w:val="00760430"/>
    <w:rsid w:val="00760D86"/>
    <w:rsid w:val="00761F37"/>
    <w:rsid w:val="00762634"/>
    <w:rsid w:val="00763798"/>
    <w:rsid w:val="00763EC9"/>
    <w:rsid w:val="00763ED9"/>
    <w:rsid w:val="00764413"/>
    <w:rsid w:val="007648C5"/>
    <w:rsid w:val="00764DEC"/>
    <w:rsid w:val="00765BC5"/>
    <w:rsid w:val="0076706C"/>
    <w:rsid w:val="007677DE"/>
    <w:rsid w:val="00767CA9"/>
    <w:rsid w:val="007703A0"/>
    <w:rsid w:val="00770715"/>
    <w:rsid w:val="00770749"/>
    <w:rsid w:val="00770D78"/>
    <w:rsid w:val="007715AC"/>
    <w:rsid w:val="00771BF7"/>
    <w:rsid w:val="00771D25"/>
    <w:rsid w:val="00773519"/>
    <w:rsid w:val="007737AD"/>
    <w:rsid w:val="007750D6"/>
    <w:rsid w:val="00775223"/>
    <w:rsid w:val="00776ABE"/>
    <w:rsid w:val="0077713C"/>
    <w:rsid w:val="00777859"/>
    <w:rsid w:val="0077788B"/>
    <w:rsid w:val="00777BC9"/>
    <w:rsid w:val="00777CCD"/>
    <w:rsid w:val="00777F49"/>
    <w:rsid w:val="00780232"/>
    <w:rsid w:val="0078149B"/>
    <w:rsid w:val="00782995"/>
    <w:rsid w:val="00782E10"/>
    <w:rsid w:val="00783267"/>
    <w:rsid w:val="00783AE6"/>
    <w:rsid w:val="00784921"/>
    <w:rsid w:val="00784B9B"/>
    <w:rsid w:val="00785688"/>
    <w:rsid w:val="007857FD"/>
    <w:rsid w:val="00785852"/>
    <w:rsid w:val="007859CF"/>
    <w:rsid w:val="00786152"/>
    <w:rsid w:val="0078645A"/>
    <w:rsid w:val="007870D8"/>
    <w:rsid w:val="007876B8"/>
    <w:rsid w:val="00791111"/>
    <w:rsid w:val="00791373"/>
    <w:rsid w:val="00791D5F"/>
    <w:rsid w:val="00792070"/>
    <w:rsid w:val="00792310"/>
    <w:rsid w:val="00792A03"/>
    <w:rsid w:val="00794188"/>
    <w:rsid w:val="00794CA4"/>
    <w:rsid w:val="00795680"/>
    <w:rsid w:val="00796083"/>
    <w:rsid w:val="00796E7E"/>
    <w:rsid w:val="00797DC4"/>
    <w:rsid w:val="007A03D4"/>
    <w:rsid w:val="007A04C9"/>
    <w:rsid w:val="007A0A2F"/>
    <w:rsid w:val="007A1103"/>
    <w:rsid w:val="007A1908"/>
    <w:rsid w:val="007A3A45"/>
    <w:rsid w:val="007A4A7B"/>
    <w:rsid w:val="007A4E8A"/>
    <w:rsid w:val="007A5179"/>
    <w:rsid w:val="007A57FC"/>
    <w:rsid w:val="007A691D"/>
    <w:rsid w:val="007A6AFC"/>
    <w:rsid w:val="007A6D23"/>
    <w:rsid w:val="007A7F70"/>
    <w:rsid w:val="007B077B"/>
    <w:rsid w:val="007B0A9A"/>
    <w:rsid w:val="007B0B34"/>
    <w:rsid w:val="007B17FE"/>
    <w:rsid w:val="007B1FBE"/>
    <w:rsid w:val="007B2533"/>
    <w:rsid w:val="007B26F9"/>
    <w:rsid w:val="007B2AD6"/>
    <w:rsid w:val="007B35B9"/>
    <w:rsid w:val="007B3944"/>
    <w:rsid w:val="007B4037"/>
    <w:rsid w:val="007B4440"/>
    <w:rsid w:val="007B481C"/>
    <w:rsid w:val="007B4EC1"/>
    <w:rsid w:val="007B54D9"/>
    <w:rsid w:val="007B5745"/>
    <w:rsid w:val="007B5758"/>
    <w:rsid w:val="007B5A80"/>
    <w:rsid w:val="007B5F39"/>
    <w:rsid w:val="007B63A4"/>
    <w:rsid w:val="007B6465"/>
    <w:rsid w:val="007B6A67"/>
    <w:rsid w:val="007B703B"/>
    <w:rsid w:val="007B786C"/>
    <w:rsid w:val="007C28D4"/>
    <w:rsid w:val="007C370B"/>
    <w:rsid w:val="007C3FA6"/>
    <w:rsid w:val="007C4E75"/>
    <w:rsid w:val="007C58DE"/>
    <w:rsid w:val="007C596D"/>
    <w:rsid w:val="007C5C5A"/>
    <w:rsid w:val="007C6053"/>
    <w:rsid w:val="007C6AAE"/>
    <w:rsid w:val="007C7231"/>
    <w:rsid w:val="007C7792"/>
    <w:rsid w:val="007C7E61"/>
    <w:rsid w:val="007C7F93"/>
    <w:rsid w:val="007D1EF4"/>
    <w:rsid w:val="007D2778"/>
    <w:rsid w:val="007D2862"/>
    <w:rsid w:val="007D28B5"/>
    <w:rsid w:val="007D3120"/>
    <w:rsid w:val="007D3C1B"/>
    <w:rsid w:val="007D4927"/>
    <w:rsid w:val="007D49AA"/>
    <w:rsid w:val="007D69CA"/>
    <w:rsid w:val="007D6B0B"/>
    <w:rsid w:val="007D7DB6"/>
    <w:rsid w:val="007E034C"/>
    <w:rsid w:val="007E24FE"/>
    <w:rsid w:val="007E2961"/>
    <w:rsid w:val="007E2E47"/>
    <w:rsid w:val="007E2FB6"/>
    <w:rsid w:val="007E38A4"/>
    <w:rsid w:val="007E3B44"/>
    <w:rsid w:val="007E4ACE"/>
    <w:rsid w:val="007E64BC"/>
    <w:rsid w:val="007E6ABE"/>
    <w:rsid w:val="007E7507"/>
    <w:rsid w:val="007E7B17"/>
    <w:rsid w:val="007F0321"/>
    <w:rsid w:val="007F0937"/>
    <w:rsid w:val="007F1B7E"/>
    <w:rsid w:val="007F1D9A"/>
    <w:rsid w:val="007F2575"/>
    <w:rsid w:val="007F2F97"/>
    <w:rsid w:val="007F39A8"/>
    <w:rsid w:val="007F420D"/>
    <w:rsid w:val="007F5A72"/>
    <w:rsid w:val="007F5E80"/>
    <w:rsid w:val="007F6DDC"/>
    <w:rsid w:val="007F77DB"/>
    <w:rsid w:val="0080200E"/>
    <w:rsid w:val="0080228B"/>
    <w:rsid w:val="008022B5"/>
    <w:rsid w:val="0080242E"/>
    <w:rsid w:val="00803862"/>
    <w:rsid w:val="00803899"/>
    <w:rsid w:val="00803DBA"/>
    <w:rsid w:val="00804448"/>
    <w:rsid w:val="00804B3D"/>
    <w:rsid w:val="00805691"/>
    <w:rsid w:val="00805F6C"/>
    <w:rsid w:val="00807450"/>
    <w:rsid w:val="00807FF5"/>
    <w:rsid w:val="008101AE"/>
    <w:rsid w:val="0081031E"/>
    <w:rsid w:val="00810866"/>
    <w:rsid w:val="00811B27"/>
    <w:rsid w:val="00811CE8"/>
    <w:rsid w:val="0081373F"/>
    <w:rsid w:val="008137CE"/>
    <w:rsid w:val="00813B59"/>
    <w:rsid w:val="00813D6A"/>
    <w:rsid w:val="00813E26"/>
    <w:rsid w:val="00813EB1"/>
    <w:rsid w:val="00814C16"/>
    <w:rsid w:val="008159E9"/>
    <w:rsid w:val="008177FB"/>
    <w:rsid w:val="00817BC9"/>
    <w:rsid w:val="008206BB"/>
    <w:rsid w:val="008210CD"/>
    <w:rsid w:val="008228FE"/>
    <w:rsid w:val="0082323D"/>
    <w:rsid w:val="0082359B"/>
    <w:rsid w:val="00823BAE"/>
    <w:rsid w:val="00824BA3"/>
    <w:rsid w:val="00824EDB"/>
    <w:rsid w:val="0082507F"/>
    <w:rsid w:val="008255F7"/>
    <w:rsid w:val="00826599"/>
    <w:rsid w:val="00826875"/>
    <w:rsid w:val="0082736F"/>
    <w:rsid w:val="00827561"/>
    <w:rsid w:val="00827C64"/>
    <w:rsid w:val="00830BD6"/>
    <w:rsid w:val="00830EFB"/>
    <w:rsid w:val="008317AF"/>
    <w:rsid w:val="00831DC5"/>
    <w:rsid w:val="00833583"/>
    <w:rsid w:val="00833806"/>
    <w:rsid w:val="0083391B"/>
    <w:rsid w:val="008350D5"/>
    <w:rsid w:val="008352BC"/>
    <w:rsid w:val="008352FA"/>
    <w:rsid w:val="00836405"/>
    <w:rsid w:val="00836624"/>
    <w:rsid w:val="00837F44"/>
    <w:rsid w:val="00840DC0"/>
    <w:rsid w:val="00840F2B"/>
    <w:rsid w:val="00841312"/>
    <w:rsid w:val="008416E5"/>
    <w:rsid w:val="00841A09"/>
    <w:rsid w:val="00841D14"/>
    <w:rsid w:val="00842ACA"/>
    <w:rsid w:val="00842E42"/>
    <w:rsid w:val="008430CB"/>
    <w:rsid w:val="008445CC"/>
    <w:rsid w:val="0084495E"/>
    <w:rsid w:val="00845135"/>
    <w:rsid w:val="00845674"/>
    <w:rsid w:val="00845C01"/>
    <w:rsid w:val="00845E34"/>
    <w:rsid w:val="00846A2E"/>
    <w:rsid w:val="00846AB1"/>
    <w:rsid w:val="00846B46"/>
    <w:rsid w:val="00847081"/>
    <w:rsid w:val="008500F2"/>
    <w:rsid w:val="00850170"/>
    <w:rsid w:val="00851036"/>
    <w:rsid w:val="008511D5"/>
    <w:rsid w:val="00851319"/>
    <w:rsid w:val="008521A7"/>
    <w:rsid w:val="008524EE"/>
    <w:rsid w:val="0085431B"/>
    <w:rsid w:val="008548F6"/>
    <w:rsid w:val="00854A2D"/>
    <w:rsid w:val="00855AD3"/>
    <w:rsid w:val="00856115"/>
    <w:rsid w:val="00856215"/>
    <w:rsid w:val="00856BEF"/>
    <w:rsid w:val="00856CAA"/>
    <w:rsid w:val="00857C64"/>
    <w:rsid w:val="00857F5D"/>
    <w:rsid w:val="008600A8"/>
    <w:rsid w:val="00860E50"/>
    <w:rsid w:val="0086152E"/>
    <w:rsid w:val="008618DF"/>
    <w:rsid w:val="008623DD"/>
    <w:rsid w:val="008624D8"/>
    <w:rsid w:val="0086271A"/>
    <w:rsid w:val="0086342A"/>
    <w:rsid w:val="008637A1"/>
    <w:rsid w:val="00863E03"/>
    <w:rsid w:val="0086441A"/>
    <w:rsid w:val="008644A0"/>
    <w:rsid w:val="00864947"/>
    <w:rsid w:val="00864B2D"/>
    <w:rsid w:val="00864F74"/>
    <w:rsid w:val="008654E6"/>
    <w:rsid w:val="00865694"/>
    <w:rsid w:val="00866140"/>
    <w:rsid w:val="00866989"/>
    <w:rsid w:val="00866CAF"/>
    <w:rsid w:val="00866CE0"/>
    <w:rsid w:val="00870EEF"/>
    <w:rsid w:val="00871010"/>
    <w:rsid w:val="00871FAC"/>
    <w:rsid w:val="00872042"/>
    <w:rsid w:val="00872994"/>
    <w:rsid w:val="00872DAB"/>
    <w:rsid w:val="00873258"/>
    <w:rsid w:val="0087353D"/>
    <w:rsid w:val="00873C38"/>
    <w:rsid w:val="008744EE"/>
    <w:rsid w:val="00874A45"/>
    <w:rsid w:val="00874FAC"/>
    <w:rsid w:val="0087514E"/>
    <w:rsid w:val="00875CB7"/>
    <w:rsid w:val="008766A8"/>
    <w:rsid w:val="0087725D"/>
    <w:rsid w:val="008777DD"/>
    <w:rsid w:val="00877C18"/>
    <w:rsid w:val="00880ADD"/>
    <w:rsid w:val="00880C42"/>
    <w:rsid w:val="0088101E"/>
    <w:rsid w:val="0088104B"/>
    <w:rsid w:val="008810BC"/>
    <w:rsid w:val="008814F8"/>
    <w:rsid w:val="00881522"/>
    <w:rsid w:val="008817B0"/>
    <w:rsid w:val="00881E72"/>
    <w:rsid w:val="00881EE2"/>
    <w:rsid w:val="0088359F"/>
    <w:rsid w:val="00883B4A"/>
    <w:rsid w:val="00883B80"/>
    <w:rsid w:val="00883D9C"/>
    <w:rsid w:val="00884937"/>
    <w:rsid w:val="00884BA2"/>
    <w:rsid w:val="00885781"/>
    <w:rsid w:val="008861DD"/>
    <w:rsid w:val="008864B0"/>
    <w:rsid w:val="00886EBA"/>
    <w:rsid w:val="00886F69"/>
    <w:rsid w:val="00887161"/>
    <w:rsid w:val="0088740A"/>
    <w:rsid w:val="0089007B"/>
    <w:rsid w:val="0089077C"/>
    <w:rsid w:val="00890D46"/>
    <w:rsid w:val="00891B46"/>
    <w:rsid w:val="00892C44"/>
    <w:rsid w:val="008943D6"/>
    <w:rsid w:val="00894EAD"/>
    <w:rsid w:val="00894F8B"/>
    <w:rsid w:val="00895848"/>
    <w:rsid w:val="00895C2C"/>
    <w:rsid w:val="00896135"/>
    <w:rsid w:val="008963FD"/>
    <w:rsid w:val="00896EFB"/>
    <w:rsid w:val="00897542"/>
    <w:rsid w:val="008977CC"/>
    <w:rsid w:val="008A02C3"/>
    <w:rsid w:val="008A0C35"/>
    <w:rsid w:val="008A0D20"/>
    <w:rsid w:val="008A15FA"/>
    <w:rsid w:val="008A23AC"/>
    <w:rsid w:val="008A23F6"/>
    <w:rsid w:val="008A2682"/>
    <w:rsid w:val="008A2E1A"/>
    <w:rsid w:val="008A33FE"/>
    <w:rsid w:val="008A371E"/>
    <w:rsid w:val="008A3999"/>
    <w:rsid w:val="008A3BB4"/>
    <w:rsid w:val="008A462A"/>
    <w:rsid w:val="008A4C67"/>
    <w:rsid w:val="008A4E8B"/>
    <w:rsid w:val="008A612B"/>
    <w:rsid w:val="008A6CED"/>
    <w:rsid w:val="008A7283"/>
    <w:rsid w:val="008B03B7"/>
    <w:rsid w:val="008B0898"/>
    <w:rsid w:val="008B0DD2"/>
    <w:rsid w:val="008B22B0"/>
    <w:rsid w:val="008B22F8"/>
    <w:rsid w:val="008B235E"/>
    <w:rsid w:val="008B2471"/>
    <w:rsid w:val="008B2EDA"/>
    <w:rsid w:val="008B341F"/>
    <w:rsid w:val="008B352F"/>
    <w:rsid w:val="008B3CA0"/>
    <w:rsid w:val="008B62E1"/>
    <w:rsid w:val="008B7116"/>
    <w:rsid w:val="008B7C9E"/>
    <w:rsid w:val="008C0379"/>
    <w:rsid w:val="008C0871"/>
    <w:rsid w:val="008C0C0C"/>
    <w:rsid w:val="008C1569"/>
    <w:rsid w:val="008C1818"/>
    <w:rsid w:val="008C23C9"/>
    <w:rsid w:val="008C2D80"/>
    <w:rsid w:val="008C32A0"/>
    <w:rsid w:val="008C38E6"/>
    <w:rsid w:val="008C493B"/>
    <w:rsid w:val="008C4F87"/>
    <w:rsid w:val="008C533D"/>
    <w:rsid w:val="008C5CDE"/>
    <w:rsid w:val="008C64B5"/>
    <w:rsid w:val="008C6582"/>
    <w:rsid w:val="008C73AE"/>
    <w:rsid w:val="008C78D2"/>
    <w:rsid w:val="008C7A86"/>
    <w:rsid w:val="008C7E1A"/>
    <w:rsid w:val="008D061B"/>
    <w:rsid w:val="008D0A05"/>
    <w:rsid w:val="008D28FA"/>
    <w:rsid w:val="008D2C3C"/>
    <w:rsid w:val="008D2DE9"/>
    <w:rsid w:val="008D3469"/>
    <w:rsid w:val="008D39F6"/>
    <w:rsid w:val="008D41D7"/>
    <w:rsid w:val="008D4789"/>
    <w:rsid w:val="008D5C93"/>
    <w:rsid w:val="008D5FE1"/>
    <w:rsid w:val="008D6F8F"/>
    <w:rsid w:val="008E06FE"/>
    <w:rsid w:val="008E115F"/>
    <w:rsid w:val="008E1168"/>
    <w:rsid w:val="008E1BC7"/>
    <w:rsid w:val="008E303E"/>
    <w:rsid w:val="008E3426"/>
    <w:rsid w:val="008E48E3"/>
    <w:rsid w:val="008E52E6"/>
    <w:rsid w:val="008E5D78"/>
    <w:rsid w:val="008E736B"/>
    <w:rsid w:val="008E7777"/>
    <w:rsid w:val="008E777C"/>
    <w:rsid w:val="008F0402"/>
    <w:rsid w:val="008F1609"/>
    <w:rsid w:val="008F3F5B"/>
    <w:rsid w:val="008F4C00"/>
    <w:rsid w:val="008F4FF3"/>
    <w:rsid w:val="008F59BC"/>
    <w:rsid w:val="008F5FFF"/>
    <w:rsid w:val="008F69B2"/>
    <w:rsid w:val="00900B78"/>
    <w:rsid w:val="00900F2C"/>
    <w:rsid w:val="009015CE"/>
    <w:rsid w:val="00901891"/>
    <w:rsid w:val="009020C9"/>
    <w:rsid w:val="00902387"/>
    <w:rsid w:val="009023CA"/>
    <w:rsid w:val="009026E6"/>
    <w:rsid w:val="009037A2"/>
    <w:rsid w:val="009039BB"/>
    <w:rsid w:val="00904BED"/>
    <w:rsid w:val="009050B6"/>
    <w:rsid w:val="00905212"/>
    <w:rsid w:val="00905648"/>
    <w:rsid w:val="00905DA0"/>
    <w:rsid w:val="009069EA"/>
    <w:rsid w:val="009073A5"/>
    <w:rsid w:val="0090794A"/>
    <w:rsid w:val="00910A2B"/>
    <w:rsid w:val="009118A2"/>
    <w:rsid w:val="00911E92"/>
    <w:rsid w:val="009120A5"/>
    <w:rsid w:val="00912E25"/>
    <w:rsid w:val="00913D7B"/>
    <w:rsid w:val="009155F9"/>
    <w:rsid w:val="0091586F"/>
    <w:rsid w:val="009168E2"/>
    <w:rsid w:val="00916DA5"/>
    <w:rsid w:val="0091747D"/>
    <w:rsid w:val="00920D65"/>
    <w:rsid w:val="00920F94"/>
    <w:rsid w:val="00922466"/>
    <w:rsid w:val="009224ED"/>
    <w:rsid w:val="009227B3"/>
    <w:rsid w:val="009227D1"/>
    <w:rsid w:val="0092285A"/>
    <w:rsid w:val="00922CB3"/>
    <w:rsid w:val="009236C1"/>
    <w:rsid w:val="00923955"/>
    <w:rsid w:val="009244B7"/>
    <w:rsid w:val="009247CB"/>
    <w:rsid w:val="00924897"/>
    <w:rsid w:val="009248DB"/>
    <w:rsid w:val="00925343"/>
    <w:rsid w:val="00925C02"/>
    <w:rsid w:val="00926218"/>
    <w:rsid w:val="009264A2"/>
    <w:rsid w:val="00930DED"/>
    <w:rsid w:val="00931163"/>
    <w:rsid w:val="00931784"/>
    <w:rsid w:val="009317E5"/>
    <w:rsid w:val="00931EB8"/>
    <w:rsid w:val="00932847"/>
    <w:rsid w:val="00932BD9"/>
    <w:rsid w:val="009330B9"/>
    <w:rsid w:val="00936878"/>
    <w:rsid w:val="0093775E"/>
    <w:rsid w:val="009379B8"/>
    <w:rsid w:val="00937FF2"/>
    <w:rsid w:val="009418D7"/>
    <w:rsid w:val="00941906"/>
    <w:rsid w:val="00941A77"/>
    <w:rsid w:val="00941EF0"/>
    <w:rsid w:val="009424B5"/>
    <w:rsid w:val="00942749"/>
    <w:rsid w:val="00944134"/>
    <w:rsid w:val="00944851"/>
    <w:rsid w:val="00944B52"/>
    <w:rsid w:val="009455D4"/>
    <w:rsid w:val="00945871"/>
    <w:rsid w:val="00945C76"/>
    <w:rsid w:val="00946A0A"/>
    <w:rsid w:val="00946AE5"/>
    <w:rsid w:val="009478FB"/>
    <w:rsid w:val="00950C90"/>
    <w:rsid w:val="00951619"/>
    <w:rsid w:val="00951A7E"/>
    <w:rsid w:val="0095211F"/>
    <w:rsid w:val="00952265"/>
    <w:rsid w:val="00952ACA"/>
    <w:rsid w:val="00952ED1"/>
    <w:rsid w:val="00952F91"/>
    <w:rsid w:val="00953074"/>
    <w:rsid w:val="009534A4"/>
    <w:rsid w:val="0095363E"/>
    <w:rsid w:val="00954A68"/>
    <w:rsid w:val="00955A3D"/>
    <w:rsid w:val="00956570"/>
    <w:rsid w:val="00956722"/>
    <w:rsid w:val="00956FF0"/>
    <w:rsid w:val="00957CAA"/>
    <w:rsid w:val="00960AD6"/>
    <w:rsid w:val="00961515"/>
    <w:rsid w:val="00961A66"/>
    <w:rsid w:val="00961E6C"/>
    <w:rsid w:val="00962F75"/>
    <w:rsid w:val="00963295"/>
    <w:rsid w:val="00963803"/>
    <w:rsid w:val="0096389E"/>
    <w:rsid w:val="00963C0C"/>
    <w:rsid w:val="009648E8"/>
    <w:rsid w:val="00965726"/>
    <w:rsid w:val="00965A34"/>
    <w:rsid w:val="00965A3B"/>
    <w:rsid w:val="00965DF1"/>
    <w:rsid w:val="00967124"/>
    <w:rsid w:val="0097021F"/>
    <w:rsid w:val="00970E8B"/>
    <w:rsid w:val="009730AD"/>
    <w:rsid w:val="009732BA"/>
    <w:rsid w:val="00974B9D"/>
    <w:rsid w:val="00974C0D"/>
    <w:rsid w:val="009754A4"/>
    <w:rsid w:val="009759A1"/>
    <w:rsid w:val="00975A8F"/>
    <w:rsid w:val="00975DEA"/>
    <w:rsid w:val="0097601E"/>
    <w:rsid w:val="00977521"/>
    <w:rsid w:val="00977F62"/>
    <w:rsid w:val="009812B3"/>
    <w:rsid w:val="00981707"/>
    <w:rsid w:val="00981C2C"/>
    <w:rsid w:val="00981F70"/>
    <w:rsid w:val="00982210"/>
    <w:rsid w:val="00982310"/>
    <w:rsid w:val="00982CC3"/>
    <w:rsid w:val="00982F4C"/>
    <w:rsid w:val="00982F8E"/>
    <w:rsid w:val="00983816"/>
    <w:rsid w:val="00983FF8"/>
    <w:rsid w:val="00984169"/>
    <w:rsid w:val="009842F3"/>
    <w:rsid w:val="0098502B"/>
    <w:rsid w:val="009854E3"/>
    <w:rsid w:val="0098567A"/>
    <w:rsid w:val="009856FF"/>
    <w:rsid w:val="00986216"/>
    <w:rsid w:val="0098647F"/>
    <w:rsid w:val="00986662"/>
    <w:rsid w:val="00987434"/>
    <w:rsid w:val="00987933"/>
    <w:rsid w:val="009905CC"/>
    <w:rsid w:val="00990721"/>
    <w:rsid w:val="00990A76"/>
    <w:rsid w:val="00991215"/>
    <w:rsid w:val="009915A9"/>
    <w:rsid w:val="009917F6"/>
    <w:rsid w:val="00991A1F"/>
    <w:rsid w:val="0099212B"/>
    <w:rsid w:val="009922F3"/>
    <w:rsid w:val="00992646"/>
    <w:rsid w:val="00992AF1"/>
    <w:rsid w:val="00992D62"/>
    <w:rsid w:val="00992EE3"/>
    <w:rsid w:val="009938B2"/>
    <w:rsid w:val="009939D3"/>
    <w:rsid w:val="009940F0"/>
    <w:rsid w:val="00994752"/>
    <w:rsid w:val="009949A0"/>
    <w:rsid w:val="00995138"/>
    <w:rsid w:val="00995A1E"/>
    <w:rsid w:val="00995A63"/>
    <w:rsid w:val="00995C86"/>
    <w:rsid w:val="00995FAB"/>
    <w:rsid w:val="00996941"/>
    <w:rsid w:val="009A02B6"/>
    <w:rsid w:val="009A16B8"/>
    <w:rsid w:val="009A1A27"/>
    <w:rsid w:val="009A1D2D"/>
    <w:rsid w:val="009A26DB"/>
    <w:rsid w:val="009A296A"/>
    <w:rsid w:val="009A344D"/>
    <w:rsid w:val="009A388C"/>
    <w:rsid w:val="009A4AA1"/>
    <w:rsid w:val="009A4F77"/>
    <w:rsid w:val="009A5967"/>
    <w:rsid w:val="009A5CC3"/>
    <w:rsid w:val="009A5D14"/>
    <w:rsid w:val="009A62BA"/>
    <w:rsid w:val="009A6D92"/>
    <w:rsid w:val="009A7055"/>
    <w:rsid w:val="009A7181"/>
    <w:rsid w:val="009A76F9"/>
    <w:rsid w:val="009A7956"/>
    <w:rsid w:val="009B003B"/>
    <w:rsid w:val="009B0EFA"/>
    <w:rsid w:val="009B12A4"/>
    <w:rsid w:val="009B1F70"/>
    <w:rsid w:val="009B2112"/>
    <w:rsid w:val="009B3539"/>
    <w:rsid w:val="009B3DCC"/>
    <w:rsid w:val="009B43AE"/>
    <w:rsid w:val="009B644B"/>
    <w:rsid w:val="009B64DF"/>
    <w:rsid w:val="009B6542"/>
    <w:rsid w:val="009B6CCF"/>
    <w:rsid w:val="009B72BB"/>
    <w:rsid w:val="009B751F"/>
    <w:rsid w:val="009C01B6"/>
    <w:rsid w:val="009C0BC9"/>
    <w:rsid w:val="009C0E81"/>
    <w:rsid w:val="009C2B61"/>
    <w:rsid w:val="009C31CE"/>
    <w:rsid w:val="009C350F"/>
    <w:rsid w:val="009C38DA"/>
    <w:rsid w:val="009C400F"/>
    <w:rsid w:val="009C4948"/>
    <w:rsid w:val="009C5144"/>
    <w:rsid w:val="009C55CB"/>
    <w:rsid w:val="009C628B"/>
    <w:rsid w:val="009C76B7"/>
    <w:rsid w:val="009D0694"/>
    <w:rsid w:val="009D0865"/>
    <w:rsid w:val="009D18C9"/>
    <w:rsid w:val="009D1A58"/>
    <w:rsid w:val="009D258E"/>
    <w:rsid w:val="009D2612"/>
    <w:rsid w:val="009D391E"/>
    <w:rsid w:val="009D39A8"/>
    <w:rsid w:val="009D4C7E"/>
    <w:rsid w:val="009D563E"/>
    <w:rsid w:val="009D6B9F"/>
    <w:rsid w:val="009D7AB3"/>
    <w:rsid w:val="009E1A79"/>
    <w:rsid w:val="009E1C7C"/>
    <w:rsid w:val="009E3219"/>
    <w:rsid w:val="009E37E7"/>
    <w:rsid w:val="009E5E65"/>
    <w:rsid w:val="009E6D0A"/>
    <w:rsid w:val="009E6EB7"/>
    <w:rsid w:val="009F0388"/>
    <w:rsid w:val="009F1F3A"/>
    <w:rsid w:val="009F24EF"/>
    <w:rsid w:val="009F2A6D"/>
    <w:rsid w:val="009F2C8C"/>
    <w:rsid w:val="009F32E8"/>
    <w:rsid w:val="009F34B8"/>
    <w:rsid w:val="009F481A"/>
    <w:rsid w:val="009F4D6B"/>
    <w:rsid w:val="009F5061"/>
    <w:rsid w:val="009F6289"/>
    <w:rsid w:val="009F702C"/>
    <w:rsid w:val="009F7331"/>
    <w:rsid w:val="009F7422"/>
    <w:rsid w:val="00A00987"/>
    <w:rsid w:val="00A00989"/>
    <w:rsid w:val="00A01668"/>
    <w:rsid w:val="00A01AE9"/>
    <w:rsid w:val="00A01E04"/>
    <w:rsid w:val="00A027C3"/>
    <w:rsid w:val="00A0362A"/>
    <w:rsid w:val="00A044A7"/>
    <w:rsid w:val="00A04BF8"/>
    <w:rsid w:val="00A04D7B"/>
    <w:rsid w:val="00A05588"/>
    <w:rsid w:val="00A05AB4"/>
    <w:rsid w:val="00A06470"/>
    <w:rsid w:val="00A108EF"/>
    <w:rsid w:val="00A10CF2"/>
    <w:rsid w:val="00A10DD3"/>
    <w:rsid w:val="00A118E8"/>
    <w:rsid w:val="00A11C85"/>
    <w:rsid w:val="00A11D7C"/>
    <w:rsid w:val="00A1242E"/>
    <w:rsid w:val="00A1295A"/>
    <w:rsid w:val="00A1317E"/>
    <w:rsid w:val="00A1347F"/>
    <w:rsid w:val="00A13F76"/>
    <w:rsid w:val="00A14B75"/>
    <w:rsid w:val="00A156A2"/>
    <w:rsid w:val="00A160B4"/>
    <w:rsid w:val="00A160F4"/>
    <w:rsid w:val="00A168FB"/>
    <w:rsid w:val="00A1703A"/>
    <w:rsid w:val="00A176FA"/>
    <w:rsid w:val="00A17971"/>
    <w:rsid w:val="00A17CFF"/>
    <w:rsid w:val="00A17E0D"/>
    <w:rsid w:val="00A201F0"/>
    <w:rsid w:val="00A20B8C"/>
    <w:rsid w:val="00A211DA"/>
    <w:rsid w:val="00A21AB8"/>
    <w:rsid w:val="00A23058"/>
    <w:rsid w:val="00A23AB3"/>
    <w:rsid w:val="00A23D34"/>
    <w:rsid w:val="00A240BA"/>
    <w:rsid w:val="00A24682"/>
    <w:rsid w:val="00A250D3"/>
    <w:rsid w:val="00A25294"/>
    <w:rsid w:val="00A25970"/>
    <w:rsid w:val="00A2642C"/>
    <w:rsid w:val="00A27040"/>
    <w:rsid w:val="00A27334"/>
    <w:rsid w:val="00A2764B"/>
    <w:rsid w:val="00A27878"/>
    <w:rsid w:val="00A27986"/>
    <w:rsid w:val="00A309E0"/>
    <w:rsid w:val="00A31C29"/>
    <w:rsid w:val="00A32A41"/>
    <w:rsid w:val="00A330C7"/>
    <w:rsid w:val="00A33680"/>
    <w:rsid w:val="00A3442B"/>
    <w:rsid w:val="00A34DF1"/>
    <w:rsid w:val="00A35333"/>
    <w:rsid w:val="00A35374"/>
    <w:rsid w:val="00A359CC"/>
    <w:rsid w:val="00A37798"/>
    <w:rsid w:val="00A42252"/>
    <w:rsid w:val="00A42B6B"/>
    <w:rsid w:val="00A42DA8"/>
    <w:rsid w:val="00A43134"/>
    <w:rsid w:val="00A4319D"/>
    <w:rsid w:val="00A439F0"/>
    <w:rsid w:val="00A43F76"/>
    <w:rsid w:val="00A455BB"/>
    <w:rsid w:val="00A4569E"/>
    <w:rsid w:val="00A45E61"/>
    <w:rsid w:val="00A460D7"/>
    <w:rsid w:val="00A461F1"/>
    <w:rsid w:val="00A46EBB"/>
    <w:rsid w:val="00A46F1E"/>
    <w:rsid w:val="00A46F60"/>
    <w:rsid w:val="00A4770C"/>
    <w:rsid w:val="00A479F3"/>
    <w:rsid w:val="00A50329"/>
    <w:rsid w:val="00A503EB"/>
    <w:rsid w:val="00A50F06"/>
    <w:rsid w:val="00A51212"/>
    <w:rsid w:val="00A52BA2"/>
    <w:rsid w:val="00A52DBD"/>
    <w:rsid w:val="00A53545"/>
    <w:rsid w:val="00A5360F"/>
    <w:rsid w:val="00A5478A"/>
    <w:rsid w:val="00A54EC4"/>
    <w:rsid w:val="00A555D9"/>
    <w:rsid w:val="00A56293"/>
    <w:rsid w:val="00A56F65"/>
    <w:rsid w:val="00A57031"/>
    <w:rsid w:val="00A574E4"/>
    <w:rsid w:val="00A57BA6"/>
    <w:rsid w:val="00A57CA0"/>
    <w:rsid w:val="00A60773"/>
    <w:rsid w:val="00A61187"/>
    <w:rsid w:val="00A61286"/>
    <w:rsid w:val="00A61C8D"/>
    <w:rsid w:val="00A644CE"/>
    <w:rsid w:val="00A64EA1"/>
    <w:rsid w:val="00A65BF6"/>
    <w:rsid w:val="00A65FDA"/>
    <w:rsid w:val="00A667C3"/>
    <w:rsid w:val="00A668BD"/>
    <w:rsid w:val="00A67A48"/>
    <w:rsid w:val="00A70126"/>
    <w:rsid w:val="00A7037F"/>
    <w:rsid w:val="00A7038B"/>
    <w:rsid w:val="00A70575"/>
    <w:rsid w:val="00A713A9"/>
    <w:rsid w:val="00A76C0D"/>
    <w:rsid w:val="00A77EC0"/>
    <w:rsid w:val="00A8041C"/>
    <w:rsid w:val="00A8075C"/>
    <w:rsid w:val="00A809EF"/>
    <w:rsid w:val="00A818D5"/>
    <w:rsid w:val="00A83092"/>
    <w:rsid w:val="00A836F2"/>
    <w:rsid w:val="00A84554"/>
    <w:rsid w:val="00A85AC4"/>
    <w:rsid w:val="00A85AE4"/>
    <w:rsid w:val="00A85C33"/>
    <w:rsid w:val="00A85D8D"/>
    <w:rsid w:val="00A8779E"/>
    <w:rsid w:val="00A87F59"/>
    <w:rsid w:val="00A91BA6"/>
    <w:rsid w:val="00A91DD8"/>
    <w:rsid w:val="00A9266B"/>
    <w:rsid w:val="00A94046"/>
    <w:rsid w:val="00A945D1"/>
    <w:rsid w:val="00A946CA"/>
    <w:rsid w:val="00A956A0"/>
    <w:rsid w:val="00A95EF4"/>
    <w:rsid w:val="00A961F8"/>
    <w:rsid w:val="00A97B32"/>
    <w:rsid w:val="00AA0599"/>
    <w:rsid w:val="00AA0D18"/>
    <w:rsid w:val="00AA0F46"/>
    <w:rsid w:val="00AA13A2"/>
    <w:rsid w:val="00AA22BF"/>
    <w:rsid w:val="00AA300A"/>
    <w:rsid w:val="00AA3A7D"/>
    <w:rsid w:val="00AA44B6"/>
    <w:rsid w:val="00AA4F6D"/>
    <w:rsid w:val="00AA539F"/>
    <w:rsid w:val="00AA5E6A"/>
    <w:rsid w:val="00AA622D"/>
    <w:rsid w:val="00AA6D2D"/>
    <w:rsid w:val="00AA7BD0"/>
    <w:rsid w:val="00AB0681"/>
    <w:rsid w:val="00AB06AB"/>
    <w:rsid w:val="00AB0E3B"/>
    <w:rsid w:val="00AB1169"/>
    <w:rsid w:val="00AB164F"/>
    <w:rsid w:val="00AB18E4"/>
    <w:rsid w:val="00AB1FA5"/>
    <w:rsid w:val="00AB2475"/>
    <w:rsid w:val="00AB2E87"/>
    <w:rsid w:val="00AB33AA"/>
    <w:rsid w:val="00AB37F7"/>
    <w:rsid w:val="00AB3CEE"/>
    <w:rsid w:val="00AB3E4A"/>
    <w:rsid w:val="00AB60DF"/>
    <w:rsid w:val="00AB66DF"/>
    <w:rsid w:val="00AB6EC6"/>
    <w:rsid w:val="00AB6F43"/>
    <w:rsid w:val="00AB71F8"/>
    <w:rsid w:val="00AC0BFA"/>
    <w:rsid w:val="00AC1378"/>
    <w:rsid w:val="00AC20DB"/>
    <w:rsid w:val="00AC239D"/>
    <w:rsid w:val="00AC376F"/>
    <w:rsid w:val="00AC3A71"/>
    <w:rsid w:val="00AC4D1C"/>
    <w:rsid w:val="00AC56A3"/>
    <w:rsid w:val="00AC5BC4"/>
    <w:rsid w:val="00AC6273"/>
    <w:rsid w:val="00AC795F"/>
    <w:rsid w:val="00AC7CE6"/>
    <w:rsid w:val="00AD0646"/>
    <w:rsid w:val="00AD0F0F"/>
    <w:rsid w:val="00AD0FAE"/>
    <w:rsid w:val="00AD1184"/>
    <w:rsid w:val="00AD12A5"/>
    <w:rsid w:val="00AD184E"/>
    <w:rsid w:val="00AD19C2"/>
    <w:rsid w:val="00AD1FD8"/>
    <w:rsid w:val="00AD2889"/>
    <w:rsid w:val="00AD2DE4"/>
    <w:rsid w:val="00AD2ED7"/>
    <w:rsid w:val="00AD3CA7"/>
    <w:rsid w:val="00AD4388"/>
    <w:rsid w:val="00AD5642"/>
    <w:rsid w:val="00AD57BE"/>
    <w:rsid w:val="00AD5FA3"/>
    <w:rsid w:val="00AD6101"/>
    <w:rsid w:val="00AD62B1"/>
    <w:rsid w:val="00AD6528"/>
    <w:rsid w:val="00AD6B3A"/>
    <w:rsid w:val="00AD72FC"/>
    <w:rsid w:val="00AE0135"/>
    <w:rsid w:val="00AE0488"/>
    <w:rsid w:val="00AE1A4A"/>
    <w:rsid w:val="00AE1BC4"/>
    <w:rsid w:val="00AE2C6D"/>
    <w:rsid w:val="00AE2EF7"/>
    <w:rsid w:val="00AE30B4"/>
    <w:rsid w:val="00AE3785"/>
    <w:rsid w:val="00AE415D"/>
    <w:rsid w:val="00AE51FD"/>
    <w:rsid w:val="00AE5308"/>
    <w:rsid w:val="00AE7252"/>
    <w:rsid w:val="00AE7A53"/>
    <w:rsid w:val="00AE7D51"/>
    <w:rsid w:val="00AF0559"/>
    <w:rsid w:val="00AF0654"/>
    <w:rsid w:val="00AF2315"/>
    <w:rsid w:val="00AF2A50"/>
    <w:rsid w:val="00AF2A8E"/>
    <w:rsid w:val="00AF2F36"/>
    <w:rsid w:val="00AF3442"/>
    <w:rsid w:val="00AF3742"/>
    <w:rsid w:val="00AF3827"/>
    <w:rsid w:val="00AF3A8D"/>
    <w:rsid w:val="00AF3F6E"/>
    <w:rsid w:val="00AF412F"/>
    <w:rsid w:val="00AF4176"/>
    <w:rsid w:val="00AF5C34"/>
    <w:rsid w:val="00AF5F50"/>
    <w:rsid w:val="00AF650D"/>
    <w:rsid w:val="00AF660D"/>
    <w:rsid w:val="00AF76A6"/>
    <w:rsid w:val="00AF7894"/>
    <w:rsid w:val="00AF7FD8"/>
    <w:rsid w:val="00B003A8"/>
    <w:rsid w:val="00B003C3"/>
    <w:rsid w:val="00B00739"/>
    <w:rsid w:val="00B00E12"/>
    <w:rsid w:val="00B01A10"/>
    <w:rsid w:val="00B01E11"/>
    <w:rsid w:val="00B02F67"/>
    <w:rsid w:val="00B03026"/>
    <w:rsid w:val="00B0327C"/>
    <w:rsid w:val="00B034AE"/>
    <w:rsid w:val="00B034B8"/>
    <w:rsid w:val="00B03C8E"/>
    <w:rsid w:val="00B03FDF"/>
    <w:rsid w:val="00B04397"/>
    <w:rsid w:val="00B043A1"/>
    <w:rsid w:val="00B044BB"/>
    <w:rsid w:val="00B05430"/>
    <w:rsid w:val="00B057A7"/>
    <w:rsid w:val="00B057EA"/>
    <w:rsid w:val="00B05DC3"/>
    <w:rsid w:val="00B0628F"/>
    <w:rsid w:val="00B064D1"/>
    <w:rsid w:val="00B064F9"/>
    <w:rsid w:val="00B069F8"/>
    <w:rsid w:val="00B06B72"/>
    <w:rsid w:val="00B06B97"/>
    <w:rsid w:val="00B07C82"/>
    <w:rsid w:val="00B10AB9"/>
    <w:rsid w:val="00B10CB8"/>
    <w:rsid w:val="00B112E8"/>
    <w:rsid w:val="00B11356"/>
    <w:rsid w:val="00B11636"/>
    <w:rsid w:val="00B11967"/>
    <w:rsid w:val="00B11B62"/>
    <w:rsid w:val="00B11CAD"/>
    <w:rsid w:val="00B13E73"/>
    <w:rsid w:val="00B13F45"/>
    <w:rsid w:val="00B14578"/>
    <w:rsid w:val="00B14A21"/>
    <w:rsid w:val="00B14EF6"/>
    <w:rsid w:val="00B16604"/>
    <w:rsid w:val="00B168D2"/>
    <w:rsid w:val="00B16BCF"/>
    <w:rsid w:val="00B16E8E"/>
    <w:rsid w:val="00B17095"/>
    <w:rsid w:val="00B17934"/>
    <w:rsid w:val="00B17BE9"/>
    <w:rsid w:val="00B20C9C"/>
    <w:rsid w:val="00B21292"/>
    <w:rsid w:val="00B21CCC"/>
    <w:rsid w:val="00B2249B"/>
    <w:rsid w:val="00B22B05"/>
    <w:rsid w:val="00B23A62"/>
    <w:rsid w:val="00B240D1"/>
    <w:rsid w:val="00B24258"/>
    <w:rsid w:val="00B245ED"/>
    <w:rsid w:val="00B24A42"/>
    <w:rsid w:val="00B24BFE"/>
    <w:rsid w:val="00B26877"/>
    <w:rsid w:val="00B275F2"/>
    <w:rsid w:val="00B30207"/>
    <w:rsid w:val="00B30770"/>
    <w:rsid w:val="00B307C1"/>
    <w:rsid w:val="00B30829"/>
    <w:rsid w:val="00B30CE1"/>
    <w:rsid w:val="00B30E55"/>
    <w:rsid w:val="00B318A8"/>
    <w:rsid w:val="00B31C76"/>
    <w:rsid w:val="00B3249F"/>
    <w:rsid w:val="00B32C91"/>
    <w:rsid w:val="00B3599F"/>
    <w:rsid w:val="00B35DC5"/>
    <w:rsid w:val="00B36116"/>
    <w:rsid w:val="00B36436"/>
    <w:rsid w:val="00B36B96"/>
    <w:rsid w:val="00B4025A"/>
    <w:rsid w:val="00B4057B"/>
    <w:rsid w:val="00B4174B"/>
    <w:rsid w:val="00B41A1F"/>
    <w:rsid w:val="00B423C2"/>
    <w:rsid w:val="00B424D8"/>
    <w:rsid w:val="00B429E2"/>
    <w:rsid w:val="00B42BF1"/>
    <w:rsid w:val="00B44EB4"/>
    <w:rsid w:val="00B451F6"/>
    <w:rsid w:val="00B45273"/>
    <w:rsid w:val="00B4633A"/>
    <w:rsid w:val="00B47593"/>
    <w:rsid w:val="00B512C9"/>
    <w:rsid w:val="00B521A3"/>
    <w:rsid w:val="00B52A46"/>
    <w:rsid w:val="00B5361E"/>
    <w:rsid w:val="00B53970"/>
    <w:rsid w:val="00B5453F"/>
    <w:rsid w:val="00B545D5"/>
    <w:rsid w:val="00B54A16"/>
    <w:rsid w:val="00B5595E"/>
    <w:rsid w:val="00B55DC2"/>
    <w:rsid w:val="00B575B6"/>
    <w:rsid w:val="00B578B6"/>
    <w:rsid w:val="00B579D9"/>
    <w:rsid w:val="00B60903"/>
    <w:rsid w:val="00B62123"/>
    <w:rsid w:val="00B63112"/>
    <w:rsid w:val="00B644E9"/>
    <w:rsid w:val="00B6559E"/>
    <w:rsid w:val="00B662C3"/>
    <w:rsid w:val="00B66447"/>
    <w:rsid w:val="00B67621"/>
    <w:rsid w:val="00B70200"/>
    <w:rsid w:val="00B71BBF"/>
    <w:rsid w:val="00B72D26"/>
    <w:rsid w:val="00B72D33"/>
    <w:rsid w:val="00B73859"/>
    <w:rsid w:val="00B740FD"/>
    <w:rsid w:val="00B74611"/>
    <w:rsid w:val="00B74BA7"/>
    <w:rsid w:val="00B75E46"/>
    <w:rsid w:val="00B76335"/>
    <w:rsid w:val="00B76C14"/>
    <w:rsid w:val="00B77424"/>
    <w:rsid w:val="00B77F71"/>
    <w:rsid w:val="00B80243"/>
    <w:rsid w:val="00B8070C"/>
    <w:rsid w:val="00B810E3"/>
    <w:rsid w:val="00B819EC"/>
    <w:rsid w:val="00B81AF4"/>
    <w:rsid w:val="00B81E99"/>
    <w:rsid w:val="00B824AB"/>
    <w:rsid w:val="00B82A4F"/>
    <w:rsid w:val="00B84554"/>
    <w:rsid w:val="00B853C2"/>
    <w:rsid w:val="00B85A20"/>
    <w:rsid w:val="00B85ADD"/>
    <w:rsid w:val="00B85CD7"/>
    <w:rsid w:val="00B85E99"/>
    <w:rsid w:val="00B863D5"/>
    <w:rsid w:val="00B87095"/>
    <w:rsid w:val="00B87284"/>
    <w:rsid w:val="00B87B79"/>
    <w:rsid w:val="00B87BDB"/>
    <w:rsid w:val="00B87C88"/>
    <w:rsid w:val="00B9041C"/>
    <w:rsid w:val="00B9058B"/>
    <w:rsid w:val="00B90667"/>
    <w:rsid w:val="00B91064"/>
    <w:rsid w:val="00B9107E"/>
    <w:rsid w:val="00B9124E"/>
    <w:rsid w:val="00B91CB8"/>
    <w:rsid w:val="00B91E2C"/>
    <w:rsid w:val="00B92FF1"/>
    <w:rsid w:val="00B93246"/>
    <w:rsid w:val="00B93541"/>
    <w:rsid w:val="00B94086"/>
    <w:rsid w:val="00B94661"/>
    <w:rsid w:val="00B9477B"/>
    <w:rsid w:val="00B94A10"/>
    <w:rsid w:val="00B94E87"/>
    <w:rsid w:val="00B94F42"/>
    <w:rsid w:val="00B95EB0"/>
    <w:rsid w:val="00B96000"/>
    <w:rsid w:val="00B96C2D"/>
    <w:rsid w:val="00B97098"/>
    <w:rsid w:val="00B97BA1"/>
    <w:rsid w:val="00B97D90"/>
    <w:rsid w:val="00BA016E"/>
    <w:rsid w:val="00BA08DC"/>
    <w:rsid w:val="00BA1B74"/>
    <w:rsid w:val="00BA2674"/>
    <w:rsid w:val="00BA26FD"/>
    <w:rsid w:val="00BA28F5"/>
    <w:rsid w:val="00BA32EB"/>
    <w:rsid w:val="00BA33C8"/>
    <w:rsid w:val="00BA3579"/>
    <w:rsid w:val="00BA3726"/>
    <w:rsid w:val="00BA43BF"/>
    <w:rsid w:val="00BA4790"/>
    <w:rsid w:val="00BA4A31"/>
    <w:rsid w:val="00BA550D"/>
    <w:rsid w:val="00BA5BB2"/>
    <w:rsid w:val="00BA63AB"/>
    <w:rsid w:val="00BA6805"/>
    <w:rsid w:val="00BA6EEF"/>
    <w:rsid w:val="00BA7478"/>
    <w:rsid w:val="00BB1707"/>
    <w:rsid w:val="00BB196B"/>
    <w:rsid w:val="00BB1DE5"/>
    <w:rsid w:val="00BB2FBF"/>
    <w:rsid w:val="00BB36DB"/>
    <w:rsid w:val="00BB3756"/>
    <w:rsid w:val="00BB3898"/>
    <w:rsid w:val="00BB3CF8"/>
    <w:rsid w:val="00BB4B8D"/>
    <w:rsid w:val="00BB5711"/>
    <w:rsid w:val="00BB58AB"/>
    <w:rsid w:val="00BB5F07"/>
    <w:rsid w:val="00BB65AB"/>
    <w:rsid w:val="00BB69EA"/>
    <w:rsid w:val="00BB6DD8"/>
    <w:rsid w:val="00BB6DDB"/>
    <w:rsid w:val="00BB7F1A"/>
    <w:rsid w:val="00BB7FDB"/>
    <w:rsid w:val="00BC0C58"/>
    <w:rsid w:val="00BC0E42"/>
    <w:rsid w:val="00BC1B90"/>
    <w:rsid w:val="00BC2944"/>
    <w:rsid w:val="00BC2DD5"/>
    <w:rsid w:val="00BC34C0"/>
    <w:rsid w:val="00BC3934"/>
    <w:rsid w:val="00BC3F2E"/>
    <w:rsid w:val="00BC4D23"/>
    <w:rsid w:val="00BC621A"/>
    <w:rsid w:val="00BC64EC"/>
    <w:rsid w:val="00BC6959"/>
    <w:rsid w:val="00BC69DD"/>
    <w:rsid w:val="00BC754E"/>
    <w:rsid w:val="00BC79C4"/>
    <w:rsid w:val="00BC7A2E"/>
    <w:rsid w:val="00BC7A79"/>
    <w:rsid w:val="00BC7D60"/>
    <w:rsid w:val="00BD11D2"/>
    <w:rsid w:val="00BD2971"/>
    <w:rsid w:val="00BD3116"/>
    <w:rsid w:val="00BD3143"/>
    <w:rsid w:val="00BD36F4"/>
    <w:rsid w:val="00BD3AD6"/>
    <w:rsid w:val="00BD4396"/>
    <w:rsid w:val="00BD43B0"/>
    <w:rsid w:val="00BD471B"/>
    <w:rsid w:val="00BD4CEE"/>
    <w:rsid w:val="00BD5E0E"/>
    <w:rsid w:val="00BD771F"/>
    <w:rsid w:val="00BD7F28"/>
    <w:rsid w:val="00BE0380"/>
    <w:rsid w:val="00BE05C1"/>
    <w:rsid w:val="00BE1312"/>
    <w:rsid w:val="00BE1391"/>
    <w:rsid w:val="00BE23A5"/>
    <w:rsid w:val="00BE2F01"/>
    <w:rsid w:val="00BE3535"/>
    <w:rsid w:val="00BE44A1"/>
    <w:rsid w:val="00BE47A6"/>
    <w:rsid w:val="00BE4A84"/>
    <w:rsid w:val="00BE4CC1"/>
    <w:rsid w:val="00BE6635"/>
    <w:rsid w:val="00BE6898"/>
    <w:rsid w:val="00BE6D14"/>
    <w:rsid w:val="00BE7C7D"/>
    <w:rsid w:val="00BF0E43"/>
    <w:rsid w:val="00BF1076"/>
    <w:rsid w:val="00BF117D"/>
    <w:rsid w:val="00BF1335"/>
    <w:rsid w:val="00BF18A9"/>
    <w:rsid w:val="00BF19D3"/>
    <w:rsid w:val="00BF1EDF"/>
    <w:rsid w:val="00BF2418"/>
    <w:rsid w:val="00BF2D78"/>
    <w:rsid w:val="00BF39F8"/>
    <w:rsid w:val="00BF3B58"/>
    <w:rsid w:val="00BF5847"/>
    <w:rsid w:val="00BF5D6D"/>
    <w:rsid w:val="00BF6B57"/>
    <w:rsid w:val="00BF70C3"/>
    <w:rsid w:val="00BF74DF"/>
    <w:rsid w:val="00C00134"/>
    <w:rsid w:val="00C00EC3"/>
    <w:rsid w:val="00C00F00"/>
    <w:rsid w:val="00C010EA"/>
    <w:rsid w:val="00C0155B"/>
    <w:rsid w:val="00C024E3"/>
    <w:rsid w:val="00C03233"/>
    <w:rsid w:val="00C04FD3"/>
    <w:rsid w:val="00C05BBA"/>
    <w:rsid w:val="00C06E1B"/>
    <w:rsid w:val="00C06EED"/>
    <w:rsid w:val="00C10175"/>
    <w:rsid w:val="00C107C4"/>
    <w:rsid w:val="00C1097E"/>
    <w:rsid w:val="00C10CF9"/>
    <w:rsid w:val="00C11F3C"/>
    <w:rsid w:val="00C12220"/>
    <w:rsid w:val="00C13031"/>
    <w:rsid w:val="00C131B8"/>
    <w:rsid w:val="00C136BA"/>
    <w:rsid w:val="00C142D8"/>
    <w:rsid w:val="00C14F1D"/>
    <w:rsid w:val="00C15426"/>
    <w:rsid w:val="00C15810"/>
    <w:rsid w:val="00C15977"/>
    <w:rsid w:val="00C15A8E"/>
    <w:rsid w:val="00C164D4"/>
    <w:rsid w:val="00C16CEE"/>
    <w:rsid w:val="00C177DE"/>
    <w:rsid w:val="00C17ACE"/>
    <w:rsid w:val="00C17C7B"/>
    <w:rsid w:val="00C20957"/>
    <w:rsid w:val="00C20E99"/>
    <w:rsid w:val="00C21859"/>
    <w:rsid w:val="00C21C07"/>
    <w:rsid w:val="00C22315"/>
    <w:rsid w:val="00C224A8"/>
    <w:rsid w:val="00C22621"/>
    <w:rsid w:val="00C22DAE"/>
    <w:rsid w:val="00C23134"/>
    <w:rsid w:val="00C24929"/>
    <w:rsid w:val="00C2546F"/>
    <w:rsid w:val="00C2559B"/>
    <w:rsid w:val="00C258D6"/>
    <w:rsid w:val="00C25AA6"/>
    <w:rsid w:val="00C26425"/>
    <w:rsid w:val="00C27EDE"/>
    <w:rsid w:val="00C30087"/>
    <w:rsid w:val="00C305C8"/>
    <w:rsid w:val="00C3088E"/>
    <w:rsid w:val="00C3098B"/>
    <w:rsid w:val="00C31A65"/>
    <w:rsid w:val="00C31A8B"/>
    <w:rsid w:val="00C31B94"/>
    <w:rsid w:val="00C31BAE"/>
    <w:rsid w:val="00C323B9"/>
    <w:rsid w:val="00C32771"/>
    <w:rsid w:val="00C32BF9"/>
    <w:rsid w:val="00C32ED5"/>
    <w:rsid w:val="00C32F78"/>
    <w:rsid w:val="00C331A0"/>
    <w:rsid w:val="00C3328E"/>
    <w:rsid w:val="00C339C2"/>
    <w:rsid w:val="00C339F7"/>
    <w:rsid w:val="00C33B0C"/>
    <w:rsid w:val="00C340B0"/>
    <w:rsid w:val="00C34994"/>
    <w:rsid w:val="00C368A5"/>
    <w:rsid w:val="00C3699E"/>
    <w:rsid w:val="00C374B1"/>
    <w:rsid w:val="00C4107B"/>
    <w:rsid w:val="00C41819"/>
    <w:rsid w:val="00C41A04"/>
    <w:rsid w:val="00C41C0E"/>
    <w:rsid w:val="00C41FBA"/>
    <w:rsid w:val="00C42748"/>
    <w:rsid w:val="00C4412C"/>
    <w:rsid w:val="00C44A91"/>
    <w:rsid w:val="00C4531B"/>
    <w:rsid w:val="00C45439"/>
    <w:rsid w:val="00C45466"/>
    <w:rsid w:val="00C45C93"/>
    <w:rsid w:val="00C46866"/>
    <w:rsid w:val="00C46A12"/>
    <w:rsid w:val="00C46A81"/>
    <w:rsid w:val="00C46E43"/>
    <w:rsid w:val="00C47102"/>
    <w:rsid w:val="00C47552"/>
    <w:rsid w:val="00C479E9"/>
    <w:rsid w:val="00C50923"/>
    <w:rsid w:val="00C512C8"/>
    <w:rsid w:val="00C52014"/>
    <w:rsid w:val="00C528A8"/>
    <w:rsid w:val="00C53455"/>
    <w:rsid w:val="00C534DE"/>
    <w:rsid w:val="00C53507"/>
    <w:rsid w:val="00C53988"/>
    <w:rsid w:val="00C540E0"/>
    <w:rsid w:val="00C54B7A"/>
    <w:rsid w:val="00C55CEE"/>
    <w:rsid w:val="00C57151"/>
    <w:rsid w:val="00C57552"/>
    <w:rsid w:val="00C60B51"/>
    <w:rsid w:val="00C6145B"/>
    <w:rsid w:val="00C615E1"/>
    <w:rsid w:val="00C61719"/>
    <w:rsid w:val="00C61A1E"/>
    <w:rsid w:val="00C61E5E"/>
    <w:rsid w:val="00C63372"/>
    <w:rsid w:val="00C633A7"/>
    <w:rsid w:val="00C641D6"/>
    <w:rsid w:val="00C64278"/>
    <w:rsid w:val="00C645C2"/>
    <w:rsid w:val="00C6497E"/>
    <w:rsid w:val="00C64A3C"/>
    <w:rsid w:val="00C64F00"/>
    <w:rsid w:val="00C658BD"/>
    <w:rsid w:val="00C6688B"/>
    <w:rsid w:val="00C66CA7"/>
    <w:rsid w:val="00C67325"/>
    <w:rsid w:val="00C71722"/>
    <w:rsid w:val="00C719BE"/>
    <w:rsid w:val="00C720C4"/>
    <w:rsid w:val="00C729D6"/>
    <w:rsid w:val="00C72DF9"/>
    <w:rsid w:val="00C730C1"/>
    <w:rsid w:val="00C73B35"/>
    <w:rsid w:val="00C73C8B"/>
    <w:rsid w:val="00C74572"/>
    <w:rsid w:val="00C747A5"/>
    <w:rsid w:val="00C748B3"/>
    <w:rsid w:val="00C75716"/>
    <w:rsid w:val="00C75F11"/>
    <w:rsid w:val="00C75F1C"/>
    <w:rsid w:val="00C76E81"/>
    <w:rsid w:val="00C76F59"/>
    <w:rsid w:val="00C76FD6"/>
    <w:rsid w:val="00C7758D"/>
    <w:rsid w:val="00C77A5D"/>
    <w:rsid w:val="00C77EBC"/>
    <w:rsid w:val="00C80274"/>
    <w:rsid w:val="00C80ED8"/>
    <w:rsid w:val="00C81428"/>
    <w:rsid w:val="00C817A9"/>
    <w:rsid w:val="00C81A83"/>
    <w:rsid w:val="00C8208A"/>
    <w:rsid w:val="00C82D06"/>
    <w:rsid w:val="00C82D08"/>
    <w:rsid w:val="00C82EF3"/>
    <w:rsid w:val="00C83976"/>
    <w:rsid w:val="00C83DED"/>
    <w:rsid w:val="00C842DF"/>
    <w:rsid w:val="00C84831"/>
    <w:rsid w:val="00C855F9"/>
    <w:rsid w:val="00C877EE"/>
    <w:rsid w:val="00C90FCE"/>
    <w:rsid w:val="00C91528"/>
    <w:rsid w:val="00C9235A"/>
    <w:rsid w:val="00C9288F"/>
    <w:rsid w:val="00C936D5"/>
    <w:rsid w:val="00C93BE4"/>
    <w:rsid w:val="00C946B5"/>
    <w:rsid w:val="00C94D39"/>
    <w:rsid w:val="00C950CE"/>
    <w:rsid w:val="00C9759F"/>
    <w:rsid w:val="00C97CB6"/>
    <w:rsid w:val="00CA0615"/>
    <w:rsid w:val="00CA092C"/>
    <w:rsid w:val="00CA18CC"/>
    <w:rsid w:val="00CA1EB2"/>
    <w:rsid w:val="00CA1FB4"/>
    <w:rsid w:val="00CA26F6"/>
    <w:rsid w:val="00CA322D"/>
    <w:rsid w:val="00CA3B86"/>
    <w:rsid w:val="00CA4028"/>
    <w:rsid w:val="00CA435D"/>
    <w:rsid w:val="00CA4A31"/>
    <w:rsid w:val="00CA56CE"/>
    <w:rsid w:val="00CA6643"/>
    <w:rsid w:val="00CA7120"/>
    <w:rsid w:val="00CA757F"/>
    <w:rsid w:val="00CA7737"/>
    <w:rsid w:val="00CA77B1"/>
    <w:rsid w:val="00CA78A7"/>
    <w:rsid w:val="00CA7F9D"/>
    <w:rsid w:val="00CB00D0"/>
    <w:rsid w:val="00CB09C5"/>
    <w:rsid w:val="00CB09DA"/>
    <w:rsid w:val="00CB1009"/>
    <w:rsid w:val="00CB1BBF"/>
    <w:rsid w:val="00CB1F21"/>
    <w:rsid w:val="00CB229B"/>
    <w:rsid w:val="00CB2512"/>
    <w:rsid w:val="00CB305D"/>
    <w:rsid w:val="00CB323B"/>
    <w:rsid w:val="00CB35C8"/>
    <w:rsid w:val="00CB384E"/>
    <w:rsid w:val="00CB440F"/>
    <w:rsid w:val="00CB4955"/>
    <w:rsid w:val="00CB5C99"/>
    <w:rsid w:val="00CB6725"/>
    <w:rsid w:val="00CB68E4"/>
    <w:rsid w:val="00CB69C8"/>
    <w:rsid w:val="00CB6D27"/>
    <w:rsid w:val="00CB7B96"/>
    <w:rsid w:val="00CB7E53"/>
    <w:rsid w:val="00CB7EE0"/>
    <w:rsid w:val="00CC0604"/>
    <w:rsid w:val="00CC0D5A"/>
    <w:rsid w:val="00CC11D7"/>
    <w:rsid w:val="00CC1498"/>
    <w:rsid w:val="00CC19DE"/>
    <w:rsid w:val="00CC1EFC"/>
    <w:rsid w:val="00CC280A"/>
    <w:rsid w:val="00CC2A1E"/>
    <w:rsid w:val="00CC34E6"/>
    <w:rsid w:val="00CC498A"/>
    <w:rsid w:val="00CC50A9"/>
    <w:rsid w:val="00CC550B"/>
    <w:rsid w:val="00CC6279"/>
    <w:rsid w:val="00CC7135"/>
    <w:rsid w:val="00CD07AD"/>
    <w:rsid w:val="00CD07D5"/>
    <w:rsid w:val="00CD1A6E"/>
    <w:rsid w:val="00CD277C"/>
    <w:rsid w:val="00CD29F1"/>
    <w:rsid w:val="00CD319D"/>
    <w:rsid w:val="00CD374D"/>
    <w:rsid w:val="00CD38D0"/>
    <w:rsid w:val="00CD3BC1"/>
    <w:rsid w:val="00CD5638"/>
    <w:rsid w:val="00CD56AE"/>
    <w:rsid w:val="00CD6322"/>
    <w:rsid w:val="00CD7294"/>
    <w:rsid w:val="00CD786C"/>
    <w:rsid w:val="00CD788A"/>
    <w:rsid w:val="00CE030E"/>
    <w:rsid w:val="00CE0946"/>
    <w:rsid w:val="00CE1DCC"/>
    <w:rsid w:val="00CE28CC"/>
    <w:rsid w:val="00CE2BCA"/>
    <w:rsid w:val="00CE2C24"/>
    <w:rsid w:val="00CE3655"/>
    <w:rsid w:val="00CE4B9A"/>
    <w:rsid w:val="00CE4D1F"/>
    <w:rsid w:val="00CE4DF1"/>
    <w:rsid w:val="00CE6469"/>
    <w:rsid w:val="00CE669E"/>
    <w:rsid w:val="00CE6A45"/>
    <w:rsid w:val="00CE71F0"/>
    <w:rsid w:val="00CE722D"/>
    <w:rsid w:val="00CE770E"/>
    <w:rsid w:val="00CF00A2"/>
    <w:rsid w:val="00CF0458"/>
    <w:rsid w:val="00CF0506"/>
    <w:rsid w:val="00CF054A"/>
    <w:rsid w:val="00CF063A"/>
    <w:rsid w:val="00CF06C2"/>
    <w:rsid w:val="00CF06FC"/>
    <w:rsid w:val="00CF0DF7"/>
    <w:rsid w:val="00CF1155"/>
    <w:rsid w:val="00CF1523"/>
    <w:rsid w:val="00CF1531"/>
    <w:rsid w:val="00CF1987"/>
    <w:rsid w:val="00CF2271"/>
    <w:rsid w:val="00CF2AB0"/>
    <w:rsid w:val="00CF3D1C"/>
    <w:rsid w:val="00CF482D"/>
    <w:rsid w:val="00CF4B4A"/>
    <w:rsid w:val="00CF589F"/>
    <w:rsid w:val="00CF5E88"/>
    <w:rsid w:val="00CF611C"/>
    <w:rsid w:val="00CF6A6C"/>
    <w:rsid w:val="00CF6E21"/>
    <w:rsid w:val="00CF7C9C"/>
    <w:rsid w:val="00CF7E10"/>
    <w:rsid w:val="00D0146B"/>
    <w:rsid w:val="00D01481"/>
    <w:rsid w:val="00D0156B"/>
    <w:rsid w:val="00D01F9D"/>
    <w:rsid w:val="00D0240A"/>
    <w:rsid w:val="00D025D1"/>
    <w:rsid w:val="00D025E0"/>
    <w:rsid w:val="00D036E1"/>
    <w:rsid w:val="00D0373A"/>
    <w:rsid w:val="00D0399F"/>
    <w:rsid w:val="00D03AC0"/>
    <w:rsid w:val="00D03BCD"/>
    <w:rsid w:val="00D044F0"/>
    <w:rsid w:val="00D045EB"/>
    <w:rsid w:val="00D05018"/>
    <w:rsid w:val="00D051B9"/>
    <w:rsid w:val="00D066C1"/>
    <w:rsid w:val="00D06BEA"/>
    <w:rsid w:val="00D06EC6"/>
    <w:rsid w:val="00D07875"/>
    <w:rsid w:val="00D078B0"/>
    <w:rsid w:val="00D10C09"/>
    <w:rsid w:val="00D113C5"/>
    <w:rsid w:val="00D115A4"/>
    <w:rsid w:val="00D11EE4"/>
    <w:rsid w:val="00D12675"/>
    <w:rsid w:val="00D13639"/>
    <w:rsid w:val="00D139A5"/>
    <w:rsid w:val="00D14BA6"/>
    <w:rsid w:val="00D15317"/>
    <w:rsid w:val="00D15AC6"/>
    <w:rsid w:val="00D15E63"/>
    <w:rsid w:val="00D164EA"/>
    <w:rsid w:val="00D1668F"/>
    <w:rsid w:val="00D1674B"/>
    <w:rsid w:val="00D16D5A"/>
    <w:rsid w:val="00D1736F"/>
    <w:rsid w:val="00D17763"/>
    <w:rsid w:val="00D208F7"/>
    <w:rsid w:val="00D218E9"/>
    <w:rsid w:val="00D21E34"/>
    <w:rsid w:val="00D22113"/>
    <w:rsid w:val="00D222E1"/>
    <w:rsid w:val="00D22ACB"/>
    <w:rsid w:val="00D22D7A"/>
    <w:rsid w:val="00D22D92"/>
    <w:rsid w:val="00D231DD"/>
    <w:rsid w:val="00D24249"/>
    <w:rsid w:val="00D242A4"/>
    <w:rsid w:val="00D24FA1"/>
    <w:rsid w:val="00D259E7"/>
    <w:rsid w:val="00D25CA2"/>
    <w:rsid w:val="00D26598"/>
    <w:rsid w:val="00D278E5"/>
    <w:rsid w:val="00D302EE"/>
    <w:rsid w:val="00D3107B"/>
    <w:rsid w:val="00D33AB5"/>
    <w:rsid w:val="00D345BA"/>
    <w:rsid w:val="00D37533"/>
    <w:rsid w:val="00D37C8B"/>
    <w:rsid w:val="00D37DA2"/>
    <w:rsid w:val="00D402B2"/>
    <w:rsid w:val="00D41511"/>
    <w:rsid w:val="00D41A89"/>
    <w:rsid w:val="00D41FD9"/>
    <w:rsid w:val="00D428D5"/>
    <w:rsid w:val="00D443C2"/>
    <w:rsid w:val="00D44716"/>
    <w:rsid w:val="00D44B0C"/>
    <w:rsid w:val="00D4622E"/>
    <w:rsid w:val="00D4632D"/>
    <w:rsid w:val="00D470B2"/>
    <w:rsid w:val="00D4728F"/>
    <w:rsid w:val="00D4751B"/>
    <w:rsid w:val="00D475B0"/>
    <w:rsid w:val="00D478D7"/>
    <w:rsid w:val="00D50CD8"/>
    <w:rsid w:val="00D51424"/>
    <w:rsid w:val="00D51C02"/>
    <w:rsid w:val="00D5238A"/>
    <w:rsid w:val="00D5313D"/>
    <w:rsid w:val="00D53C1D"/>
    <w:rsid w:val="00D54702"/>
    <w:rsid w:val="00D56B57"/>
    <w:rsid w:val="00D56DB0"/>
    <w:rsid w:val="00D60581"/>
    <w:rsid w:val="00D608B0"/>
    <w:rsid w:val="00D60A69"/>
    <w:rsid w:val="00D60D63"/>
    <w:rsid w:val="00D6261E"/>
    <w:rsid w:val="00D62EBA"/>
    <w:rsid w:val="00D62EFD"/>
    <w:rsid w:val="00D62F30"/>
    <w:rsid w:val="00D63256"/>
    <w:rsid w:val="00D637A1"/>
    <w:rsid w:val="00D63DCF"/>
    <w:rsid w:val="00D64573"/>
    <w:rsid w:val="00D6459D"/>
    <w:rsid w:val="00D64EA6"/>
    <w:rsid w:val="00D6542F"/>
    <w:rsid w:val="00D65C66"/>
    <w:rsid w:val="00D66EAB"/>
    <w:rsid w:val="00D671C5"/>
    <w:rsid w:val="00D673C3"/>
    <w:rsid w:val="00D67930"/>
    <w:rsid w:val="00D67967"/>
    <w:rsid w:val="00D70395"/>
    <w:rsid w:val="00D71F6F"/>
    <w:rsid w:val="00D72BA6"/>
    <w:rsid w:val="00D72BC8"/>
    <w:rsid w:val="00D72F61"/>
    <w:rsid w:val="00D733D1"/>
    <w:rsid w:val="00D73F84"/>
    <w:rsid w:val="00D7422F"/>
    <w:rsid w:val="00D74BEA"/>
    <w:rsid w:val="00D75DDF"/>
    <w:rsid w:val="00D75F2E"/>
    <w:rsid w:val="00D77734"/>
    <w:rsid w:val="00D779AB"/>
    <w:rsid w:val="00D77DC4"/>
    <w:rsid w:val="00D80DDF"/>
    <w:rsid w:val="00D81A5E"/>
    <w:rsid w:val="00D81FE8"/>
    <w:rsid w:val="00D83D8D"/>
    <w:rsid w:val="00D83FAD"/>
    <w:rsid w:val="00D8482C"/>
    <w:rsid w:val="00D84C66"/>
    <w:rsid w:val="00D84FA8"/>
    <w:rsid w:val="00D85F65"/>
    <w:rsid w:val="00D8613B"/>
    <w:rsid w:val="00D86673"/>
    <w:rsid w:val="00D87540"/>
    <w:rsid w:val="00D87995"/>
    <w:rsid w:val="00D901EE"/>
    <w:rsid w:val="00D904CC"/>
    <w:rsid w:val="00D90935"/>
    <w:rsid w:val="00D90DB1"/>
    <w:rsid w:val="00D90DB7"/>
    <w:rsid w:val="00D91976"/>
    <w:rsid w:val="00D92AF3"/>
    <w:rsid w:val="00D93ABB"/>
    <w:rsid w:val="00D93C2A"/>
    <w:rsid w:val="00D954D7"/>
    <w:rsid w:val="00D95BA5"/>
    <w:rsid w:val="00D95D30"/>
    <w:rsid w:val="00D97123"/>
    <w:rsid w:val="00D9721A"/>
    <w:rsid w:val="00DA018B"/>
    <w:rsid w:val="00DA0234"/>
    <w:rsid w:val="00DA116B"/>
    <w:rsid w:val="00DA1F47"/>
    <w:rsid w:val="00DA24BC"/>
    <w:rsid w:val="00DA29A0"/>
    <w:rsid w:val="00DA35DA"/>
    <w:rsid w:val="00DA3861"/>
    <w:rsid w:val="00DA3BCE"/>
    <w:rsid w:val="00DA407F"/>
    <w:rsid w:val="00DA40D2"/>
    <w:rsid w:val="00DA473D"/>
    <w:rsid w:val="00DA4A62"/>
    <w:rsid w:val="00DA4BDB"/>
    <w:rsid w:val="00DA5A36"/>
    <w:rsid w:val="00DA5E04"/>
    <w:rsid w:val="00DA667E"/>
    <w:rsid w:val="00DA6CCA"/>
    <w:rsid w:val="00DA7FC0"/>
    <w:rsid w:val="00DB022F"/>
    <w:rsid w:val="00DB08E6"/>
    <w:rsid w:val="00DB10A0"/>
    <w:rsid w:val="00DB1454"/>
    <w:rsid w:val="00DB1847"/>
    <w:rsid w:val="00DB1A56"/>
    <w:rsid w:val="00DB1DB1"/>
    <w:rsid w:val="00DB263C"/>
    <w:rsid w:val="00DB28CB"/>
    <w:rsid w:val="00DB2ED0"/>
    <w:rsid w:val="00DB3544"/>
    <w:rsid w:val="00DB4649"/>
    <w:rsid w:val="00DB4800"/>
    <w:rsid w:val="00DB4D68"/>
    <w:rsid w:val="00DB4D9E"/>
    <w:rsid w:val="00DB4DE8"/>
    <w:rsid w:val="00DB5636"/>
    <w:rsid w:val="00DB5FA3"/>
    <w:rsid w:val="00DB668B"/>
    <w:rsid w:val="00DB6F21"/>
    <w:rsid w:val="00DB70B0"/>
    <w:rsid w:val="00DC0A52"/>
    <w:rsid w:val="00DC0D79"/>
    <w:rsid w:val="00DC100F"/>
    <w:rsid w:val="00DC1657"/>
    <w:rsid w:val="00DC260C"/>
    <w:rsid w:val="00DC32AC"/>
    <w:rsid w:val="00DC4A8C"/>
    <w:rsid w:val="00DC5655"/>
    <w:rsid w:val="00DC57B1"/>
    <w:rsid w:val="00DC58E8"/>
    <w:rsid w:val="00DC5E6E"/>
    <w:rsid w:val="00DC6517"/>
    <w:rsid w:val="00DC7538"/>
    <w:rsid w:val="00DC7584"/>
    <w:rsid w:val="00DC79DD"/>
    <w:rsid w:val="00DD11A6"/>
    <w:rsid w:val="00DD2E16"/>
    <w:rsid w:val="00DD3148"/>
    <w:rsid w:val="00DD3486"/>
    <w:rsid w:val="00DD42F4"/>
    <w:rsid w:val="00DD442F"/>
    <w:rsid w:val="00DD46DD"/>
    <w:rsid w:val="00DD49B8"/>
    <w:rsid w:val="00DD4FD4"/>
    <w:rsid w:val="00DD505E"/>
    <w:rsid w:val="00DD636F"/>
    <w:rsid w:val="00DD6846"/>
    <w:rsid w:val="00DD6E00"/>
    <w:rsid w:val="00DD700F"/>
    <w:rsid w:val="00DD70BF"/>
    <w:rsid w:val="00DD797D"/>
    <w:rsid w:val="00DE14A6"/>
    <w:rsid w:val="00DE1643"/>
    <w:rsid w:val="00DE1987"/>
    <w:rsid w:val="00DE1E82"/>
    <w:rsid w:val="00DE25EC"/>
    <w:rsid w:val="00DE4953"/>
    <w:rsid w:val="00DE562E"/>
    <w:rsid w:val="00DE569A"/>
    <w:rsid w:val="00DE6329"/>
    <w:rsid w:val="00DE6F04"/>
    <w:rsid w:val="00DE72B1"/>
    <w:rsid w:val="00DE75F9"/>
    <w:rsid w:val="00DF0165"/>
    <w:rsid w:val="00DF0C4B"/>
    <w:rsid w:val="00DF1267"/>
    <w:rsid w:val="00DF15FE"/>
    <w:rsid w:val="00DF2311"/>
    <w:rsid w:val="00DF323C"/>
    <w:rsid w:val="00DF3659"/>
    <w:rsid w:val="00DF37E0"/>
    <w:rsid w:val="00DF3C10"/>
    <w:rsid w:val="00DF4286"/>
    <w:rsid w:val="00DF497A"/>
    <w:rsid w:val="00DF5247"/>
    <w:rsid w:val="00DF695B"/>
    <w:rsid w:val="00DF6D67"/>
    <w:rsid w:val="00DF72BE"/>
    <w:rsid w:val="00DF7DEB"/>
    <w:rsid w:val="00E01160"/>
    <w:rsid w:val="00E01220"/>
    <w:rsid w:val="00E017A9"/>
    <w:rsid w:val="00E02357"/>
    <w:rsid w:val="00E023D6"/>
    <w:rsid w:val="00E02EAA"/>
    <w:rsid w:val="00E032E1"/>
    <w:rsid w:val="00E03838"/>
    <w:rsid w:val="00E0393C"/>
    <w:rsid w:val="00E03C15"/>
    <w:rsid w:val="00E03CDD"/>
    <w:rsid w:val="00E03D23"/>
    <w:rsid w:val="00E0496A"/>
    <w:rsid w:val="00E0593A"/>
    <w:rsid w:val="00E05A1B"/>
    <w:rsid w:val="00E05D03"/>
    <w:rsid w:val="00E06830"/>
    <w:rsid w:val="00E069FA"/>
    <w:rsid w:val="00E0786D"/>
    <w:rsid w:val="00E07AC1"/>
    <w:rsid w:val="00E07EEA"/>
    <w:rsid w:val="00E07F5D"/>
    <w:rsid w:val="00E10005"/>
    <w:rsid w:val="00E10BE5"/>
    <w:rsid w:val="00E11A34"/>
    <w:rsid w:val="00E11E57"/>
    <w:rsid w:val="00E1267E"/>
    <w:rsid w:val="00E12894"/>
    <w:rsid w:val="00E12C54"/>
    <w:rsid w:val="00E135E9"/>
    <w:rsid w:val="00E1388A"/>
    <w:rsid w:val="00E13F9F"/>
    <w:rsid w:val="00E1416E"/>
    <w:rsid w:val="00E141C3"/>
    <w:rsid w:val="00E1595B"/>
    <w:rsid w:val="00E15A88"/>
    <w:rsid w:val="00E15AE1"/>
    <w:rsid w:val="00E15BB5"/>
    <w:rsid w:val="00E15C1C"/>
    <w:rsid w:val="00E15C79"/>
    <w:rsid w:val="00E16C1E"/>
    <w:rsid w:val="00E16FC8"/>
    <w:rsid w:val="00E1740D"/>
    <w:rsid w:val="00E20C32"/>
    <w:rsid w:val="00E225E7"/>
    <w:rsid w:val="00E22C97"/>
    <w:rsid w:val="00E2354C"/>
    <w:rsid w:val="00E2404B"/>
    <w:rsid w:val="00E24363"/>
    <w:rsid w:val="00E243E1"/>
    <w:rsid w:val="00E25078"/>
    <w:rsid w:val="00E25431"/>
    <w:rsid w:val="00E25497"/>
    <w:rsid w:val="00E256F5"/>
    <w:rsid w:val="00E2626E"/>
    <w:rsid w:val="00E26471"/>
    <w:rsid w:val="00E26541"/>
    <w:rsid w:val="00E2667C"/>
    <w:rsid w:val="00E269E2"/>
    <w:rsid w:val="00E26D43"/>
    <w:rsid w:val="00E27223"/>
    <w:rsid w:val="00E279FA"/>
    <w:rsid w:val="00E27E57"/>
    <w:rsid w:val="00E3015F"/>
    <w:rsid w:val="00E30B83"/>
    <w:rsid w:val="00E30EEE"/>
    <w:rsid w:val="00E31938"/>
    <w:rsid w:val="00E31A31"/>
    <w:rsid w:val="00E31F65"/>
    <w:rsid w:val="00E32855"/>
    <w:rsid w:val="00E3289B"/>
    <w:rsid w:val="00E32F3B"/>
    <w:rsid w:val="00E33A13"/>
    <w:rsid w:val="00E34498"/>
    <w:rsid w:val="00E34649"/>
    <w:rsid w:val="00E3576B"/>
    <w:rsid w:val="00E37837"/>
    <w:rsid w:val="00E4005A"/>
    <w:rsid w:val="00E40291"/>
    <w:rsid w:val="00E40491"/>
    <w:rsid w:val="00E40ABE"/>
    <w:rsid w:val="00E40F99"/>
    <w:rsid w:val="00E410D5"/>
    <w:rsid w:val="00E417AD"/>
    <w:rsid w:val="00E42057"/>
    <w:rsid w:val="00E43036"/>
    <w:rsid w:val="00E43313"/>
    <w:rsid w:val="00E435E0"/>
    <w:rsid w:val="00E43C06"/>
    <w:rsid w:val="00E43C54"/>
    <w:rsid w:val="00E43EAE"/>
    <w:rsid w:val="00E44096"/>
    <w:rsid w:val="00E45281"/>
    <w:rsid w:val="00E460B7"/>
    <w:rsid w:val="00E46364"/>
    <w:rsid w:val="00E46941"/>
    <w:rsid w:val="00E46A10"/>
    <w:rsid w:val="00E46CED"/>
    <w:rsid w:val="00E47452"/>
    <w:rsid w:val="00E47663"/>
    <w:rsid w:val="00E50118"/>
    <w:rsid w:val="00E519DD"/>
    <w:rsid w:val="00E52179"/>
    <w:rsid w:val="00E52475"/>
    <w:rsid w:val="00E52752"/>
    <w:rsid w:val="00E5279D"/>
    <w:rsid w:val="00E5422A"/>
    <w:rsid w:val="00E545D7"/>
    <w:rsid w:val="00E54B73"/>
    <w:rsid w:val="00E54D0C"/>
    <w:rsid w:val="00E5527B"/>
    <w:rsid w:val="00E554BC"/>
    <w:rsid w:val="00E555AF"/>
    <w:rsid w:val="00E55C4A"/>
    <w:rsid w:val="00E55FF0"/>
    <w:rsid w:val="00E5786A"/>
    <w:rsid w:val="00E60815"/>
    <w:rsid w:val="00E61538"/>
    <w:rsid w:val="00E61CBE"/>
    <w:rsid w:val="00E62EF4"/>
    <w:rsid w:val="00E63D51"/>
    <w:rsid w:val="00E64219"/>
    <w:rsid w:val="00E64778"/>
    <w:rsid w:val="00E64972"/>
    <w:rsid w:val="00E65320"/>
    <w:rsid w:val="00E65DFB"/>
    <w:rsid w:val="00E66C42"/>
    <w:rsid w:val="00E67D63"/>
    <w:rsid w:val="00E67DA5"/>
    <w:rsid w:val="00E703F5"/>
    <w:rsid w:val="00E70FE4"/>
    <w:rsid w:val="00E72F91"/>
    <w:rsid w:val="00E7338E"/>
    <w:rsid w:val="00E73685"/>
    <w:rsid w:val="00E73FDF"/>
    <w:rsid w:val="00E74E0A"/>
    <w:rsid w:val="00E75EE5"/>
    <w:rsid w:val="00E760DA"/>
    <w:rsid w:val="00E77512"/>
    <w:rsid w:val="00E77F7C"/>
    <w:rsid w:val="00E8080E"/>
    <w:rsid w:val="00E8240D"/>
    <w:rsid w:val="00E82673"/>
    <w:rsid w:val="00E834D6"/>
    <w:rsid w:val="00E8403B"/>
    <w:rsid w:val="00E84123"/>
    <w:rsid w:val="00E848C9"/>
    <w:rsid w:val="00E8501A"/>
    <w:rsid w:val="00E8588C"/>
    <w:rsid w:val="00E85913"/>
    <w:rsid w:val="00E86393"/>
    <w:rsid w:val="00E86D13"/>
    <w:rsid w:val="00E877AC"/>
    <w:rsid w:val="00E87E18"/>
    <w:rsid w:val="00E90048"/>
    <w:rsid w:val="00E902B1"/>
    <w:rsid w:val="00E90316"/>
    <w:rsid w:val="00E90334"/>
    <w:rsid w:val="00E9075C"/>
    <w:rsid w:val="00E90A38"/>
    <w:rsid w:val="00E90D39"/>
    <w:rsid w:val="00E9195D"/>
    <w:rsid w:val="00E92ECD"/>
    <w:rsid w:val="00E9400B"/>
    <w:rsid w:val="00E945F1"/>
    <w:rsid w:val="00E947F4"/>
    <w:rsid w:val="00E948DF"/>
    <w:rsid w:val="00E94A42"/>
    <w:rsid w:val="00E95202"/>
    <w:rsid w:val="00E95731"/>
    <w:rsid w:val="00E95B39"/>
    <w:rsid w:val="00E95B59"/>
    <w:rsid w:val="00E95D3F"/>
    <w:rsid w:val="00E96091"/>
    <w:rsid w:val="00E960CF"/>
    <w:rsid w:val="00E96586"/>
    <w:rsid w:val="00E965A9"/>
    <w:rsid w:val="00E969F0"/>
    <w:rsid w:val="00E96A7E"/>
    <w:rsid w:val="00E96BC5"/>
    <w:rsid w:val="00E97504"/>
    <w:rsid w:val="00EA0750"/>
    <w:rsid w:val="00EA0986"/>
    <w:rsid w:val="00EA0E08"/>
    <w:rsid w:val="00EA0E47"/>
    <w:rsid w:val="00EA136E"/>
    <w:rsid w:val="00EA168C"/>
    <w:rsid w:val="00EA27FB"/>
    <w:rsid w:val="00EA2A4D"/>
    <w:rsid w:val="00EA2F0B"/>
    <w:rsid w:val="00EA2F49"/>
    <w:rsid w:val="00EA36F1"/>
    <w:rsid w:val="00EA5277"/>
    <w:rsid w:val="00EA53FB"/>
    <w:rsid w:val="00EA5745"/>
    <w:rsid w:val="00EA5895"/>
    <w:rsid w:val="00EA5D2A"/>
    <w:rsid w:val="00EA627F"/>
    <w:rsid w:val="00EA78A2"/>
    <w:rsid w:val="00EA7B94"/>
    <w:rsid w:val="00EA7F1E"/>
    <w:rsid w:val="00EB05CF"/>
    <w:rsid w:val="00EB0825"/>
    <w:rsid w:val="00EB0841"/>
    <w:rsid w:val="00EB1907"/>
    <w:rsid w:val="00EB1E3C"/>
    <w:rsid w:val="00EB1FD8"/>
    <w:rsid w:val="00EB21C5"/>
    <w:rsid w:val="00EB22D4"/>
    <w:rsid w:val="00EB27E8"/>
    <w:rsid w:val="00EB3EA3"/>
    <w:rsid w:val="00EB51AC"/>
    <w:rsid w:val="00EB51FA"/>
    <w:rsid w:val="00EB5412"/>
    <w:rsid w:val="00EB62DC"/>
    <w:rsid w:val="00EB668D"/>
    <w:rsid w:val="00EB7E59"/>
    <w:rsid w:val="00EC09E7"/>
    <w:rsid w:val="00EC148A"/>
    <w:rsid w:val="00EC160E"/>
    <w:rsid w:val="00EC163D"/>
    <w:rsid w:val="00EC19F1"/>
    <w:rsid w:val="00EC1A27"/>
    <w:rsid w:val="00EC20CC"/>
    <w:rsid w:val="00EC26EE"/>
    <w:rsid w:val="00EC2A9F"/>
    <w:rsid w:val="00EC2ACF"/>
    <w:rsid w:val="00EC315C"/>
    <w:rsid w:val="00EC3601"/>
    <w:rsid w:val="00EC3D8D"/>
    <w:rsid w:val="00EC3FC2"/>
    <w:rsid w:val="00EC4A31"/>
    <w:rsid w:val="00EC4AA7"/>
    <w:rsid w:val="00EC61F0"/>
    <w:rsid w:val="00EC65E2"/>
    <w:rsid w:val="00EC6CE4"/>
    <w:rsid w:val="00EC7173"/>
    <w:rsid w:val="00EC72F2"/>
    <w:rsid w:val="00EC7BD6"/>
    <w:rsid w:val="00EC7DCE"/>
    <w:rsid w:val="00ED1C40"/>
    <w:rsid w:val="00ED25DF"/>
    <w:rsid w:val="00ED2F30"/>
    <w:rsid w:val="00ED3AC9"/>
    <w:rsid w:val="00ED3FC9"/>
    <w:rsid w:val="00ED51A5"/>
    <w:rsid w:val="00ED6598"/>
    <w:rsid w:val="00ED6ADE"/>
    <w:rsid w:val="00ED6B0D"/>
    <w:rsid w:val="00ED6C69"/>
    <w:rsid w:val="00ED7475"/>
    <w:rsid w:val="00ED7CAA"/>
    <w:rsid w:val="00EE0D66"/>
    <w:rsid w:val="00EE0F44"/>
    <w:rsid w:val="00EE16F1"/>
    <w:rsid w:val="00EE4151"/>
    <w:rsid w:val="00EE4159"/>
    <w:rsid w:val="00EE4971"/>
    <w:rsid w:val="00EE4B1E"/>
    <w:rsid w:val="00EE5BF2"/>
    <w:rsid w:val="00EE5E76"/>
    <w:rsid w:val="00EE632E"/>
    <w:rsid w:val="00EE64BD"/>
    <w:rsid w:val="00EE7201"/>
    <w:rsid w:val="00EF0823"/>
    <w:rsid w:val="00EF0C4A"/>
    <w:rsid w:val="00EF1594"/>
    <w:rsid w:val="00EF175E"/>
    <w:rsid w:val="00EF1861"/>
    <w:rsid w:val="00EF1B9B"/>
    <w:rsid w:val="00EF2378"/>
    <w:rsid w:val="00EF263C"/>
    <w:rsid w:val="00EF3B3B"/>
    <w:rsid w:val="00EF59A9"/>
    <w:rsid w:val="00EF716C"/>
    <w:rsid w:val="00EF7C5A"/>
    <w:rsid w:val="00F004D6"/>
    <w:rsid w:val="00F00800"/>
    <w:rsid w:val="00F00EB8"/>
    <w:rsid w:val="00F01A11"/>
    <w:rsid w:val="00F02A8E"/>
    <w:rsid w:val="00F038CC"/>
    <w:rsid w:val="00F03C50"/>
    <w:rsid w:val="00F03FB3"/>
    <w:rsid w:val="00F0450F"/>
    <w:rsid w:val="00F04E7A"/>
    <w:rsid w:val="00F05593"/>
    <w:rsid w:val="00F066F2"/>
    <w:rsid w:val="00F07B0B"/>
    <w:rsid w:val="00F10889"/>
    <w:rsid w:val="00F10958"/>
    <w:rsid w:val="00F114BF"/>
    <w:rsid w:val="00F11710"/>
    <w:rsid w:val="00F12034"/>
    <w:rsid w:val="00F1236B"/>
    <w:rsid w:val="00F1395E"/>
    <w:rsid w:val="00F1466D"/>
    <w:rsid w:val="00F14BFB"/>
    <w:rsid w:val="00F154F0"/>
    <w:rsid w:val="00F15735"/>
    <w:rsid w:val="00F15892"/>
    <w:rsid w:val="00F15E09"/>
    <w:rsid w:val="00F15ED0"/>
    <w:rsid w:val="00F162BF"/>
    <w:rsid w:val="00F16489"/>
    <w:rsid w:val="00F2084A"/>
    <w:rsid w:val="00F20D36"/>
    <w:rsid w:val="00F21ADB"/>
    <w:rsid w:val="00F2303D"/>
    <w:rsid w:val="00F23109"/>
    <w:rsid w:val="00F23B2B"/>
    <w:rsid w:val="00F24511"/>
    <w:rsid w:val="00F256D0"/>
    <w:rsid w:val="00F26C97"/>
    <w:rsid w:val="00F27A6C"/>
    <w:rsid w:val="00F27F4D"/>
    <w:rsid w:val="00F30117"/>
    <w:rsid w:val="00F304CE"/>
    <w:rsid w:val="00F308A8"/>
    <w:rsid w:val="00F30B14"/>
    <w:rsid w:val="00F30D5C"/>
    <w:rsid w:val="00F31305"/>
    <w:rsid w:val="00F314E8"/>
    <w:rsid w:val="00F31847"/>
    <w:rsid w:val="00F32168"/>
    <w:rsid w:val="00F32C1D"/>
    <w:rsid w:val="00F3301F"/>
    <w:rsid w:val="00F33033"/>
    <w:rsid w:val="00F330FF"/>
    <w:rsid w:val="00F3367B"/>
    <w:rsid w:val="00F338EB"/>
    <w:rsid w:val="00F33932"/>
    <w:rsid w:val="00F34AE1"/>
    <w:rsid w:val="00F350AB"/>
    <w:rsid w:val="00F35752"/>
    <w:rsid w:val="00F3578D"/>
    <w:rsid w:val="00F3733F"/>
    <w:rsid w:val="00F4196E"/>
    <w:rsid w:val="00F41E49"/>
    <w:rsid w:val="00F41EC2"/>
    <w:rsid w:val="00F42CFF"/>
    <w:rsid w:val="00F43766"/>
    <w:rsid w:val="00F438F7"/>
    <w:rsid w:val="00F4396B"/>
    <w:rsid w:val="00F450B6"/>
    <w:rsid w:val="00F450CD"/>
    <w:rsid w:val="00F4683C"/>
    <w:rsid w:val="00F4767E"/>
    <w:rsid w:val="00F477EE"/>
    <w:rsid w:val="00F47A56"/>
    <w:rsid w:val="00F50336"/>
    <w:rsid w:val="00F50D93"/>
    <w:rsid w:val="00F51182"/>
    <w:rsid w:val="00F514F4"/>
    <w:rsid w:val="00F5200E"/>
    <w:rsid w:val="00F52D1C"/>
    <w:rsid w:val="00F5319D"/>
    <w:rsid w:val="00F534FF"/>
    <w:rsid w:val="00F53C7B"/>
    <w:rsid w:val="00F5408D"/>
    <w:rsid w:val="00F540FE"/>
    <w:rsid w:val="00F546F7"/>
    <w:rsid w:val="00F55539"/>
    <w:rsid w:val="00F555C2"/>
    <w:rsid w:val="00F55DDA"/>
    <w:rsid w:val="00F565AC"/>
    <w:rsid w:val="00F565E1"/>
    <w:rsid w:val="00F56648"/>
    <w:rsid w:val="00F579F8"/>
    <w:rsid w:val="00F57C5A"/>
    <w:rsid w:val="00F6194C"/>
    <w:rsid w:val="00F61993"/>
    <w:rsid w:val="00F63551"/>
    <w:rsid w:val="00F63E62"/>
    <w:rsid w:val="00F6423A"/>
    <w:rsid w:val="00F64995"/>
    <w:rsid w:val="00F65C07"/>
    <w:rsid w:val="00F66166"/>
    <w:rsid w:val="00F66E8D"/>
    <w:rsid w:val="00F67023"/>
    <w:rsid w:val="00F67828"/>
    <w:rsid w:val="00F67E26"/>
    <w:rsid w:val="00F71055"/>
    <w:rsid w:val="00F715A6"/>
    <w:rsid w:val="00F71B91"/>
    <w:rsid w:val="00F720B8"/>
    <w:rsid w:val="00F7273F"/>
    <w:rsid w:val="00F73567"/>
    <w:rsid w:val="00F7429D"/>
    <w:rsid w:val="00F74A58"/>
    <w:rsid w:val="00F74B75"/>
    <w:rsid w:val="00F74BA1"/>
    <w:rsid w:val="00F7579A"/>
    <w:rsid w:val="00F75B9F"/>
    <w:rsid w:val="00F75EF6"/>
    <w:rsid w:val="00F760A6"/>
    <w:rsid w:val="00F76B53"/>
    <w:rsid w:val="00F76CCD"/>
    <w:rsid w:val="00F77290"/>
    <w:rsid w:val="00F77459"/>
    <w:rsid w:val="00F77BD5"/>
    <w:rsid w:val="00F81494"/>
    <w:rsid w:val="00F82C7F"/>
    <w:rsid w:val="00F8341F"/>
    <w:rsid w:val="00F836DD"/>
    <w:rsid w:val="00F83C53"/>
    <w:rsid w:val="00F847A4"/>
    <w:rsid w:val="00F84A97"/>
    <w:rsid w:val="00F84AD9"/>
    <w:rsid w:val="00F85782"/>
    <w:rsid w:val="00F860C6"/>
    <w:rsid w:val="00F8796C"/>
    <w:rsid w:val="00F87CF9"/>
    <w:rsid w:val="00F90508"/>
    <w:rsid w:val="00F90F28"/>
    <w:rsid w:val="00F91B61"/>
    <w:rsid w:val="00F92E0E"/>
    <w:rsid w:val="00F933E3"/>
    <w:rsid w:val="00F93883"/>
    <w:rsid w:val="00F94B7F"/>
    <w:rsid w:val="00F9575A"/>
    <w:rsid w:val="00F9585E"/>
    <w:rsid w:val="00F95945"/>
    <w:rsid w:val="00F95DAE"/>
    <w:rsid w:val="00F9642D"/>
    <w:rsid w:val="00F96741"/>
    <w:rsid w:val="00F96CF8"/>
    <w:rsid w:val="00F977B4"/>
    <w:rsid w:val="00FA02A0"/>
    <w:rsid w:val="00FA081F"/>
    <w:rsid w:val="00FA0BF8"/>
    <w:rsid w:val="00FA1370"/>
    <w:rsid w:val="00FA149A"/>
    <w:rsid w:val="00FA1819"/>
    <w:rsid w:val="00FA1B00"/>
    <w:rsid w:val="00FA22B8"/>
    <w:rsid w:val="00FA2370"/>
    <w:rsid w:val="00FA274F"/>
    <w:rsid w:val="00FA28F7"/>
    <w:rsid w:val="00FA29F1"/>
    <w:rsid w:val="00FA36CB"/>
    <w:rsid w:val="00FA4D3D"/>
    <w:rsid w:val="00FA53A8"/>
    <w:rsid w:val="00FA5510"/>
    <w:rsid w:val="00FA55FB"/>
    <w:rsid w:val="00FA58CD"/>
    <w:rsid w:val="00FA5AF6"/>
    <w:rsid w:val="00FA5FDB"/>
    <w:rsid w:val="00FA6A97"/>
    <w:rsid w:val="00FA7320"/>
    <w:rsid w:val="00FA7542"/>
    <w:rsid w:val="00FA7FAA"/>
    <w:rsid w:val="00FB0B73"/>
    <w:rsid w:val="00FB0CA7"/>
    <w:rsid w:val="00FB0E16"/>
    <w:rsid w:val="00FB21B8"/>
    <w:rsid w:val="00FB2C71"/>
    <w:rsid w:val="00FB2D6D"/>
    <w:rsid w:val="00FB3742"/>
    <w:rsid w:val="00FB55E6"/>
    <w:rsid w:val="00FB6A8E"/>
    <w:rsid w:val="00FB763E"/>
    <w:rsid w:val="00FB7731"/>
    <w:rsid w:val="00FB778A"/>
    <w:rsid w:val="00FB7929"/>
    <w:rsid w:val="00FB7A95"/>
    <w:rsid w:val="00FC0724"/>
    <w:rsid w:val="00FC0EAC"/>
    <w:rsid w:val="00FC100D"/>
    <w:rsid w:val="00FC1242"/>
    <w:rsid w:val="00FC1756"/>
    <w:rsid w:val="00FC19FA"/>
    <w:rsid w:val="00FC1F26"/>
    <w:rsid w:val="00FC31DE"/>
    <w:rsid w:val="00FC3238"/>
    <w:rsid w:val="00FC32CC"/>
    <w:rsid w:val="00FC3833"/>
    <w:rsid w:val="00FC3F1C"/>
    <w:rsid w:val="00FC41BB"/>
    <w:rsid w:val="00FC50B9"/>
    <w:rsid w:val="00FC5100"/>
    <w:rsid w:val="00FC61CF"/>
    <w:rsid w:val="00FC65C5"/>
    <w:rsid w:val="00FC7A52"/>
    <w:rsid w:val="00FD04CE"/>
    <w:rsid w:val="00FD0BC4"/>
    <w:rsid w:val="00FD1133"/>
    <w:rsid w:val="00FD1196"/>
    <w:rsid w:val="00FD30E2"/>
    <w:rsid w:val="00FD31A7"/>
    <w:rsid w:val="00FD4602"/>
    <w:rsid w:val="00FD46F7"/>
    <w:rsid w:val="00FD4786"/>
    <w:rsid w:val="00FD4B1C"/>
    <w:rsid w:val="00FD4EEA"/>
    <w:rsid w:val="00FD5AF8"/>
    <w:rsid w:val="00FD5C1F"/>
    <w:rsid w:val="00FD60E3"/>
    <w:rsid w:val="00FD6770"/>
    <w:rsid w:val="00FD6ACC"/>
    <w:rsid w:val="00FD6DDA"/>
    <w:rsid w:val="00FD7366"/>
    <w:rsid w:val="00FD7B1F"/>
    <w:rsid w:val="00FD7E44"/>
    <w:rsid w:val="00FE0618"/>
    <w:rsid w:val="00FE0891"/>
    <w:rsid w:val="00FE0A95"/>
    <w:rsid w:val="00FE0D97"/>
    <w:rsid w:val="00FE18F2"/>
    <w:rsid w:val="00FE1B39"/>
    <w:rsid w:val="00FE1BB8"/>
    <w:rsid w:val="00FE203F"/>
    <w:rsid w:val="00FE285C"/>
    <w:rsid w:val="00FE2DE0"/>
    <w:rsid w:val="00FE2F3A"/>
    <w:rsid w:val="00FE336A"/>
    <w:rsid w:val="00FE441B"/>
    <w:rsid w:val="00FE56ED"/>
    <w:rsid w:val="00FE5967"/>
    <w:rsid w:val="00FE6B1E"/>
    <w:rsid w:val="00FE7051"/>
    <w:rsid w:val="00FF03C1"/>
    <w:rsid w:val="00FF066E"/>
    <w:rsid w:val="00FF1831"/>
    <w:rsid w:val="00FF1C53"/>
    <w:rsid w:val="00FF2166"/>
    <w:rsid w:val="00FF2428"/>
    <w:rsid w:val="00FF2495"/>
    <w:rsid w:val="00FF26B6"/>
    <w:rsid w:val="00FF2B73"/>
    <w:rsid w:val="00FF2FB8"/>
    <w:rsid w:val="00FF3461"/>
    <w:rsid w:val="00FF3D14"/>
    <w:rsid w:val="00FF40C4"/>
    <w:rsid w:val="00FF4ADC"/>
    <w:rsid w:val="00FF4D0F"/>
    <w:rsid w:val="00FF5F5E"/>
    <w:rsid w:val="00FF65B8"/>
    <w:rsid w:val="00FF776C"/>
    <w:rsid w:val="00FF7AD5"/>
    <w:rsid w:val="00FF7C2A"/>
    <w:rsid w:val="03183746"/>
    <w:rsid w:val="07092EEB"/>
    <w:rsid w:val="09105051"/>
    <w:rsid w:val="09F7A63C"/>
    <w:rsid w:val="0A6083CF"/>
    <w:rsid w:val="0D3AE9BD"/>
    <w:rsid w:val="0D59F958"/>
    <w:rsid w:val="0EB31A7F"/>
    <w:rsid w:val="0FD108D6"/>
    <w:rsid w:val="110465E3"/>
    <w:rsid w:val="15892460"/>
    <w:rsid w:val="1766F428"/>
    <w:rsid w:val="19810885"/>
    <w:rsid w:val="1CEF4312"/>
    <w:rsid w:val="1D94A1FA"/>
    <w:rsid w:val="1DAFB73C"/>
    <w:rsid w:val="214D7B7C"/>
    <w:rsid w:val="23958C2F"/>
    <w:rsid w:val="23C6D41A"/>
    <w:rsid w:val="26239D5D"/>
    <w:rsid w:val="27917B13"/>
    <w:rsid w:val="2BC95BA3"/>
    <w:rsid w:val="2BD6EFFF"/>
    <w:rsid w:val="2C26BFA3"/>
    <w:rsid w:val="2CF96CB3"/>
    <w:rsid w:val="2D72AC9A"/>
    <w:rsid w:val="2F000D55"/>
    <w:rsid w:val="32259150"/>
    <w:rsid w:val="34759987"/>
    <w:rsid w:val="34B5A5F1"/>
    <w:rsid w:val="34BF86B6"/>
    <w:rsid w:val="3BB1F0FF"/>
    <w:rsid w:val="3C67830F"/>
    <w:rsid w:val="3CC72628"/>
    <w:rsid w:val="3DFAA0A8"/>
    <w:rsid w:val="3E98C852"/>
    <w:rsid w:val="3EDC0F04"/>
    <w:rsid w:val="3EE6017B"/>
    <w:rsid w:val="3FCE5B06"/>
    <w:rsid w:val="4119A092"/>
    <w:rsid w:val="450CB388"/>
    <w:rsid w:val="4898DC4E"/>
    <w:rsid w:val="4A57B4D6"/>
    <w:rsid w:val="4A7DF5B0"/>
    <w:rsid w:val="4B250CBA"/>
    <w:rsid w:val="4E7907AA"/>
    <w:rsid w:val="4E7C531C"/>
    <w:rsid w:val="518A89A9"/>
    <w:rsid w:val="52266C71"/>
    <w:rsid w:val="57BD27BA"/>
    <w:rsid w:val="5801D323"/>
    <w:rsid w:val="589CBACC"/>
    <w:rsid w:val="5B772B0C"/>
    <w:rsid w:val="5EAF2B24"/>
    <w:rsid w:val="61F8E459"/>
    <w:rsid w:val="6469BFAA"/>
    <w:rsid w:val="6532592C"/>
    <w:rsid w:val="665D0A02"/>
    <w:rsid w:val="675E705F"/>
    <w:rsid w:val="6B28B0D4"/>
    <w:rsid w:val="6B6E3F3B"/>
    <w:rsid w:val="711AADB8"/>
    <w:rsid w:val="73775E91"/>
    <w:rsid w:val="74691104"/>
    <w:rsid w:val="74E800C5"/>
    <w:rsid w:val="764B8282"/>
    <w:rsid w:val="7711F552"/>
    <w:rsid w:val="78DF2715"/>
    <w:rsid w:val="790B1A3D"/>
    <w:rsid w:val="7A72C1EF"/>
    <w:rsid w:val="7A878497"/>
    <w:rsid w:val="7B3FFA44"/>
    <w:rsid w:val="7B68137A"/>
    <w:rsid w:val="7B6B3AA8"/>
    <w:rsid w:val="7CB1F08C"/>
    <w:rsid w:val="7D9D1538"/>
    <w:rsid w:val="7EC561AA"/>
    <w:rsid w:val="7EDA16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698F4B"/>
  <w15:docId w15:val="{3A150136-0E41-49E2-A6D5-7A692427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465"/>
    <w:rPr>
      <w:sz w:val="24"/>
      <w:szCs w:val="24"/>
    </w:rPr>
  </w:style>
  <w:style w:type="paragraph" w:styleId="Heading1">
    <w:name w:val="heading 1"/>
    <w:basedOn w:val="Normal"/>
    <w:next w:val="Normal"/>
    <w:link w:val="Heading1Char"/>
    <w:uiPriority w:val="9"/>
    <w:qFormat/>
    <w:rsid w:val="009D1A58"/>
    <w:pPr>
      <w:spacing w:before="240"/>
      <w:outlineLvl w:val="0"/>
    </w:pPr>
    <w:rPr>
      <w:sz w:val="28"/>
      <w:szCs w:val="28"/>
      <w:u w:val="single"/>
    </w:rPr>
  </w:style>
  <w:style w:type="paragraph" w:styleId="Heading2">
    <w:name w:val="heading 2"/>
    <w:basedOn w:val="Normal"/>
    <w:link w:val="Heading2Char"/>
    <w:uiPriority w:val="9"/>
    <w:qFormat/>
    <w:rsid w:val="009D1A58"/>
    <w:pPr>
      <w:keepNext/>
      <w:spacing w:before="240" w:after="240"/>
      <w:outlineLvl w:val="1"/>
    </w:pPr>
    <w:rPr>
      <w:b/>
    </w:rPr>
  </w:style>
  <w:style w:type="paragraph" w:styleId="Heading3">
    <w:name w:val="heading 3"/>
    <w:basedOn w:val="Normal"/>
    <w:next w:val="Normal"/>
    <w:link w:val="Heading3Char"/>
    <w:uiPriority w:val="9"/>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9D1A58"/>
    <w:pPr>
      <w:outlineLvl w:val="3"/>
    </w:p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C93"/>
    <w:rPr>
      <w:sz w:val="28"/>
      <w:szCs w:val="28"/>
      <w:u w:val="single"/>
    </w:rPr>
  </w:style>
  <w:style w:type="character" w:customStyle="1" w:styleId="Heading3Char">
    <w:name w:val="Heading 3 Char"/>
    <w:basedOn w:val="DefaultParagraphFont"/>
    <w:link w:val="Heading3"/>
    <w:uiPriority w:val="9"/>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B2D6D"/>
    <w:rPr>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uiPriority w:val="9"/>
    <w:semiHidden/>
    <w:rsid w:val="008E1BC7"/>
    <w:rPr>
      <w:rFonts w:ascii="Cambria" w:hAnsi="Cambria"/>
      <w:sz w:val="22"/>
      <w:szCs w:val="22"/>
    </w:rPr>
  </w:style>
  <w:style w:type="paragraph" w:styleId="Footer">
    <w:name w:val="footer"/>
    <w:basedOn w:val="Normal"/>
    <w:link w:val="FooterChar"/>
    <w:uiPriority w:val="99"/>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aliases w:val="FR Comment Reference"/>
    <w:basedOn w:val="DefaultParagraphFont"/>
    <w:uiPriority w:val="99"/>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link w:val="CommentSubjectChar"/>
    <w:uiPriority w:val="99"/>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uiPriority w:val="99"/>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iPriority w:val="99"/>
    <w:unhideWhenUsed/>
    <w:rsid w:val="001440C5"/>
    <w:pPr>
      <w:tabs>
        <w:tab w:val="center" w:pos="4680"/>
        <w:tab w:val="right" w:pos="9360"/>
      </w:tabs>
    </w:pPr>
  </w:style>
  <w:style w:type="character" w:customStyle="1" w:styleId="HeaderChar">
    <w:name w:val="Header Char"/>
    <w:basedOn w:val="DefaultParagraphFont"/>
    <w:link w:val="Header"/>
    <w:uiPriority w:val="99"/>
    <w:rsid w:val="001440C5"/>
    <w:rPr>
      <w:sz w:val="24"/>
      <w:szCs w:val="24"/>
    </w:rPr>
  </w:style>
  <w:style w:type="character" w:customStyle="1" w:styleId="UnresolvedMention1">
    <w:name w:val="Unresolved Mention1"/>
    <w:basedOn w:val="DefaultParagraphFont"/>
    <w:uiPriority w:val="99"/>
    <w:semiHidden/>
    <w:unhideWhenUsed/>
    <w:rsid w:val="00D41A89"/>
    <w:rPr>
      <w:color w:val="808080"/>
      <w:shd w:val="clear" w:color="auto" w:fill="E6E6E6"/>
    </w:rPr>
  </w:style>
  <w:style w:type="paragraph" w:styleId="BodyText">
    <w:name w:val="Body Text"/>
    <w:basedOn w:val="Normal"/>
    <w:link w:val="BodyTextChar"/>
    <w:uiPriority w:val="1"/>
    <w:qFormat/>
    <w:rsid w:val="006374AF"/>
    <w:pPr>
      <w:widowControl w:val="0"/>
      <w:tabs>
        <w:tab w:val="left" w:pos="9090"/>
      </w:tabs>
      <w:autoSpaceDE w:val="0"/>
      <w:autoSpaceDN w:val="0"/>
      <w:spacing w:after="120"/>
      <w:ind w:right="10"/>
    </w:pPr>
  </w:style>
  <w:style w:type="character" w:customStyle="1" w:styleId="BodyTextChar">
    <w:name w:val="Body Text Char"/>
    <w:basedOn w:val="DefaultParagraphFont"/>
    <w:link w:val="BodyText"/>
    <w:uiPriority w:val="1"/>
    <w:rsid w:val="006374AF"/>
    <w:rPr>
      <w:sz w:val="24"/>
      <w:szCs w:val="24"/>
    </w:rPr>
  </w:style>
  <w:style w:type="character" w:customStyle="1" w:styleId="FrontMatterHeadingChar">
    <w:name w:val="Front Matter Heading Char"/>
    <w:basedOn w:val="DefaultParagraphFont"/>
    <w:link w:val="FrontMatterHeading"/>
    <w:locked/>
    <w:rsid w:val="006F4959"/>
    <w:rPr>
      <w:rFonts w:cs="Arial"/>
      <w:b/>
      <w:color w:val="4F81BD" w:themeColor="accent1"/>
      <w:sz w:val="40"/>
    </w:rPr>
  </w:style>
  <w:style w:type="paragraph" w:customStyle="1" w:styleId="FrontMatterHeading">
    <w:name w:val="Front Matter Heading"/>
    <w:basedOn w:val="Normal"/>
    <w:next w:val="Normal"/>
    <w:link w:val="FrontMatterHeadingChar"/>
    <w:qFormat/>
    <w:rsid w:val="006F4959"/>
    <w:pPr>
      <w:keepNext/>
      <w:spacing w:after="240" w:line="276" w:lineRule="auto"/>
    </w:pPr>
    <w:rPr>
      <w:rFonts w:cs="Arial"/>
      <w:b/>
      <w:color w:val="4F81BD" w:themeColor="accent1"/>
      <w:sz w:val="40"/>
      <w:szCs w:val="20"/>
    </w:rPr>
  </w:style>
  <w:style w:type="character" w:styleId="IntenseReference">
    <w:name w:val="Intense Reference"/>
    <w:basedOn w:val="DefaultParagraphFont"/>
    <w:uiPriority w:val="32"/>
    <w:qFormat/>
    <w:rsid w:val="006F4959"/>
    <w:rPr>
      <w:b/>
      <w:bCs/>
      <w:smallCaps/>
      <w:color w:val="4F81BD" w:themeColor="accent1"/>
      <w:spacing w:val="5"/>
      <w:sz w:val="28"/>
    </w:rPr>
  </w:style>
  <w:style w:type="character" w:customStyle="1" w:styleId="Heading2Char">
    <w:name w:val="Heading 2 Char"/>
    <w:basedOn w:val="DefaultParagraphFont"/>
    <w:link w:val="Heading2"/>
    <w:uiPriority w:val="9"/>
    <w:rsid w:val="00B87C88"/>
    <w:rPr>
      <w:b/>
      <w:sz w:val="24"/>
      <w:szCs w:val="24"/>
    </w:rPr>
  </w:style>
  <w:style w:type="character" w:customStyle="1" w:styleId="FooterChar">
    <w:name w:val="Footer Char"/>
    <w:basedOn w:val="DefaultParagraphFont"/>
    <w:link w:val="Footer"/>
    <w:uiPriority w:val="99"/>
    <w:rsid w:val="00F02A8E"/>
    <w:rPr>
      <w:sz w:val="24"/>
      <w:szCs w:val="24"/>
    </w:rPr>
  </w:style>
  <w:style w:type="character" w:styleId="Mention">
    <w:name w:val="Mention"/>
    <w:basedOn w:val="DefaultParagraphFont"/>
    <w:uiPriority w:val="99"/>
    <w:unhideWhenUsed/>
    <w:rsid w:val="008022B5"/>
    <w:rPr>
      <w:color w:val="2B579A"/>
      <w:shd w:val="clear" w:color="auto" w:fill="E1DFDD"/>
    </w:rPr>
  </w:style>
  <w:style w:type="character" w:styleId="UnresolvedMention">
    <w:name w:val="Unresolved Mention"/>
    <w:basedOn w:val="DefaultParagraphFont"/>
    <w:uiPriority w:val="99"/>
    <w:unhideWhenUsed/>
    <w:rsid w:val="00EF1B9B"/>
    <w:rPr>
      <w:color w:val="605E5C"/>
      <w:shd w:val="clear" w:color="auto" w:fill="E1DFDD"/>
    </w:rPr>
  </w:style>
  <w:style w:type="numbering" w:customStyle="1" w:styleId="NoList1">
    <w:name w:val="No List1"/>
    <w:next w:val="NoList"/>
    <w:uiPriority w:val="99"/>
    <w:semiHidden/>
    <w:unhideWhenUsed/>
    <w:rsid w:val="00E46A10"/>
  </w:style>
  <w:style w:type="paragraph" w:customStyle="1" w:styleId="TableParagraph">
    <w:name w:val="Table Paragraph"/>
    <w:basedOn w:val="Normal"/>
    <w:uiPriority w:val="1"/>
    <w:qFormat/>
    <w:rsid w:val="00E46A10"/>
    <w:pPr>
      <w:widowControl w:val="0"/>
      <w:autoSpaceDE w:val="0"/>
      <w:autoSpaceDN w:val="0"/>
      <w:spacing w:before="40"/>
      <w:jc w:val="right"/>
    </w:pPr>
    <w:rPr>
      <w:sz w:val="22"/>
      <w:szCs w:val="22"/>
    </w:rPr>
  </w:style>
  <w:style w:type="character" w:customStyle="1" w:styleId="CommentSubjectChar">
    <w:name w:val="Comment Subject Char"/>
    <w:basedOn w:val="CommentTextChar"/>
    <w:link w:val="CommentSubject"/>
    <w:uiPriority w:val="99"/>
    <w:semiHidden/>
    <w:rsid w:val="00E46A10"/>
    <w:rPr>
      <w:b/>
      <w:bCs/>
    </w:rPr>
  </w:style>
  <w:style w:type="paragraph" w:customStyle="1" w:styleId="pf0">
    <w:name w:val="pf0"/>
    <w:basedOn w:val="Normal"/>
    <w:rsid w:val="003D1394"/>
    <w:pPr>
      <w:spacing w:before="100" w:beforeAutospacing="1" w:after="100" w:afterAutospacing="1"/>
    </w:pPr>
  </w:style>
  <w:style w:type="character" w:customStyle="1" w:styleId="cf01">
    <w:name w:val="cf01"/>
    <w:basedOn w:val="DefaultParagraphFont"/>
    <w:rsid w:val="003D13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2024-04-21T01:33:33+00:00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45247b5e-ffbd-4f0c-88fc-bd54b4f5e0ea">
      <UserInfo>
        <DisplayName>SharingLinks.2c8c31c6-20c0-484c-9c1c-b851d01ec456.Flexible.a9e0219f-9583-4f5e-a2f3-479c51e96956</DisplayName>
        <AccountId>90</AccountId>
        <AccountType/>
      </UserInfo>
      <UserInfo>
        <DisplayName>Burchard, Robert</DisplayName>
        <AccountId>18</AccountId>
        <AccountType/>
      </UserInfo>
      <UserInfo>
        <DisplayName>Bohman, Jennifer</DisplayName>
        <AccountId>74</AccountId>
        <AccountType/>
      </UserInfo>
      <UserInfo>
        <DisplayName>Goodiel, Elizabeth (she/her/hers)</DisplayName>
        <AccountId>65</AccountId>
        <AccountType/>
      </UserInfo>
      <UserInfo>
        <DisplayName>Bianco, Karen</DisplayName>
        <AccountId>41</AccountId>
        <AccountType/>
      </UserInfo>
      <UserInfo>
        <DisplayName>SharingLinks.43bd346e-f32d-4b83-9653-296475c63f91.Flexible.b6d2183d-5ade-4188-908d-e1400a4156b6</DisplayName>
        <AccountId>33</AccountId>
        <AccountType/>
      </UserInfo>
      <UserInfo>
        <DisplayName>Ottinger, Deborah</DisplayName>
        <AccountId>45</AccountId>
        <AccountType/>
      </UserInfo>
      <UserInfo>
        <DisplayName>Bhardwaj, Esha</DisplayName>
        <AccountId>20</AccountId>
        <AccountType/>
      </UserInfo>
      <UserInfo>
        <DisplayName>EPA-SharePointAccess_SG</DisplayName>
        <AccountId>13</AccountId>
        <AccountType/>
      </UserInfo>
      <UserInfo>
        <DisplayName>William Springman - Outage Notification Primary</DisplayName>
        <AccountId>12</AccountId>
        <AccountType/>
      </UserInfo>
      <UserInfo>
        <DisplayName>Akerman, Nancy</DisplayName>
        <AccountId>30</AccountId>
        <AccountType/>
      </UserInfo>
      <UserInfo>
        <DisplayName>Wisniewski, Christian (he/him/his)</DisplayName>
        <AccountId>287</AccountId>
        <AccountType/>
      </UserInfo>
      <UserInfo>
        <DisplayName>Casey, James</DisplayName>
        <AccountId>16</AccountId>
        <AccountType/>
      </UserInfo>
      <UserInfo>
        <DisplayName>Celsa, Matthew</DisplayName>
        <AccountId>960</AccountId>
        <AccountType/>
      </UserInfo>
      <UserInfo>
        <DisplayName>Newberg, Cindy</DisplayName>
        <AccountId>35</AccountId>
        <AccountType/>
      </UserInfo>
      <UserInfo>
        <DisplayName>Godwin, Dave</DisplayName>
        <AccountId>52</AccountId>
        <AccountType/>
      </UserInfo>
      <UserInfo>
        <DisplayName>Cyrs, Thomas</DisplayName>
        <AccountId>293</AccountId>
        <AccountType/>
      </UserInfo>
      <UserInfo>
        <DisplayName>Kee, Annie</DisplayName>
        <AccountId>330</AccountId>
        <AccountType/>
      </UserInfo>
      <UserInfo>
        <DisplayName>Farquharson, Chenise</DisplayName>
        <AccountId>24</AccountId>
        <AccountType/>
      </UserInfo>
    </SharedWithUsers>
    <Records_x0020_Date xmlns="45247b5e-ffbd-4f0c-88fc-bd54b4f5e0ea" xsi:nil="true"/>
    <_activity xmlns="ca497fff-9786-4e82-a531-681128f534e2" xsi:nil="true"/>
    <Records_x0020_Status xmlns="45247b5e-ffbd-4f0c-88fc-bd54b4f5e0ea">Pending</Records_x0020_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738EA60-C17D-4166-94FE-6B96C6B573BE}">
  <ds:schemaRefs>
    <ds:schemaRef ds:uri="http://schemas.microsoft.com/sharepoint/v3/contenttype/forms"/>
  </ds:schemaRefs>
</ds:datastoreItem>
</file>

<file path=customXml/itemProps2.xml><?xml version="1.0" encoding="utf-8"?>
<ds:datastoreItem xmlns:ds="http://schemas.openxmlformats.org/officeDocument/2006/customXml" ds:itemID="{32A32A53-1D8E-48DE-B4C1-CA4B1BCD3111}">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45247b5e-ffbd-4f0c-88fc-bd54b4f5e0ea"/>
    <ds:schemaRef ds:uri="ca497fff-9786-4e82-a531-681128f534e2"/>
  </ds:schemaRefs>
</ds:datastoreItem>
</file>

<file path=customXml/itemProps3.xml><?xml version="1.0" encoding="utf-8"?>
<ds:datastoreItem xmlns:ds="http://schemas.openxmlformats.org/officeDocument/2006/customXml" ds:itemID="{7808DB4B-3E0E-40D1-80AB-A4D1885B4696}">
  <ds:schemaRefs>
    <ds:schemaRef ds:uri="http://schemas.openxmlformats.org/officeDocument/2006/bibliography"/>
  </ds:schemaRefs>
</ds:datastoreItem>
</file>

<file path=customXml/itemProps4.xml><?xml version="1.0" encoding="utf-8"?>
<ds:datastoreItem xmlns:ds="http://schemas.openxmlformats.org/officeDocument/2006/customXml" ds:itemID="{F3AFAC8C-7D28-4A48-B6F5-AB3B4FCF8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8BC419-95D7-4069-A803-383FB1913296}">
  <ds:schemaRefs>
    <ds:schemaRef ds:uri="Microsoft.SharePoint.Taxonomy.ContentTypeSyn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8856</Words>
  <Characters>50481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59219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Kerwin, Courtney</cp:lastModifiedBy>
  <cp:revision>2</cp:revision>
  <cp:lastPrinted>2016-05-26T20:36:00Z</cp:lastPrinted>
  <dcterms:created xsi:type="dcterms:W3CDTF">2024-10-30T12:26:00Z</dcterms:created>
  <dcterms:modified xsi:type="dcterms:W3CDTF">2024-10-30T12:26:00Z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0x01010057CD9FA56227444F82B5527B419A1BA5</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695fc12ba2a7b1811c856c6accc2618b29c4afa533f2390c9ca21761be8420a3</vt:lpwstr>
  </property>
  <property fmtid="{D5CDD505-2E9C-101B-9397-08002B2CF9AE}" pid="9" name="MediaServiceImageTags">
    <vt:lpwstr/>
  </property>
  <property fmtid="{D5CDD505-2E9C-101B-9397-08002B2CF9AE}" pid="10" name="Order">
    <vt:r8>1305700</vt:r8>
  </property>
  <property fmtid="{D5CDD505-2E9C-101B-9397-08002B2CF9AE}" pid="11" name="TaxKeyword">
    <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