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6C68" w:rsidP="00E16C68" w14:paraId="11F335C0" w14:textId="1F77A2D1">
      <w:pPr>
        <w:pStyle w:val="Heading1ES"/>
      </w:pPr>
      <w:bookmarkStart w:id="0" w:name="_Toc87628396"/>
      <w:r>
        <w:t>Interview Guide for PHA Staff</w:t>
      </w:r>
      <w:bookmarkEnd w:id="0"/>
    </w:p>
    <w:p w:rsidR="00604825" w:rsidP="00604825" w14:paraId="3027E825" w14:textId="77777777">
      <w:pPr>
        <w:pStyle w:val="BodyText"/>
        <w:rPr>
          <w:b/>
          <w:bCs/>
        </w:rPr>
      </w:pPr>
      <w:bookmarkStart w:id="1" w:name="_Hlk74251974"/>
      <w:r>
        <w:rPr>
          <w:b/>
          <w:bCs/>
        </w:rPr>
        <w:t>INSTRUCTIONS TO INTERVIEWER</w:t>
      </w:r>
    </w:p>
    <w:p w:rsidR="00E16C68" w:rsidP="59C0A3B6" w14:paraId="077BAC2E" w14:textId="5C3D8154">
      <w:pPr>
        <w:pStyle w:val="BodyText"/>
        <w:rPr>
          <w:color w:val="000000" w:themeColor="text1"/>
        </w:rPr>
      </w:pPr>
      <w:r w:rsidR="6F7F062A">
        <w:t xml:space="preserve">This guide is for Public Housing Agency (PHA) staff knowledgeable about the </w:t>
      </w:r>
      <w:r w:rsidR="16131CD8">
        <w:t>Housing Choice Voucher (</w:t>
      </w:r>
      <w:r w:rsidR="6F7F062A">
        <w:t>HCV</w:t>
      </w:r>
      <w:r w:rsidR="0BA4AEC7">
        <w:t>)</w:t>
      </w:r>
      <w:r w:rsidR="6F7F062A">
        <w:t xml:space="preserve"> program and the </w:t>
      </w:r>
      <w:r w:rsidR="2FEB50CD">
        <w:t xml:space="preserve">Community Choice Demonstration </w:t>
      </w:r>
      <w:r w:rsidR="00811554">
        <w:t xml:space="preserve">(CCD) </w:t>
      </w:r>
      <w:r w:rsidR="6F7F062A">
        <w:t xml:space="preserve">program, including agency executive directors, policy and program directors, HCV managers, HCV specialists, and any other PHA roles directly recruiting and enrolling HCV participants for </w:t>
      </w:r>
      <w:r w:rsidR="1DAF5EC9">
        <w:t xml:space="preserve">Community Choice or </w:t>
      </w:r>
      <w:r w:rsidR="032C9635">
        <w:t xml:space="preserve">standard </w:t>
      </w:r>
      <w:r w:rsidR="6F7F062A">
        <w:t>services.</w:t>
      </w:r>
      <w:r w:rsidR="0091108A">
        <w:t xml:space="preserve"> </w:t>
      </w:r>
      <w:r w:rsidR="6F7F062A">
        <w:t xml:space="preserve"> Interviews with</w:t>
      </w:r>
      <w:r w:rsidR="6F7F062A">
        <w:t xml:space="preserve"> PHA staff will be conducted individually or in small groups, based on staff roles and availability. (Note: Interviews with staff providing comprehensive mobility-related services to mobility program participants will use the </w:t>
      </w:r>
      <w:r w:rsidR="00811554">
        <w:t xml:space="preserve">mobility </w:t>
      </w:r>
      <w:r w:rsidR="6F7F062A">
        <w:t xml:space="preserve">service provider interview guide.) </w:t>
      </w:r>
      <w:r w:rsidRPr="5B9C3D13" w:rsidR="6F7F062A">
        <w:rPr>
          <w:color w:val="000000" w:themeColor="text1"/>
        </w:rPr>
        <w:t xml:space="preserve"> Make every effort to cover all questions in the guide and probe for in-depth responses</w:t>
      </w:r>
      <w:r w:rsidRPr="5B9C3D13" w:rsidR="6F7F062A">
        <w:rPr>
          <w:color w:val="000000" w:themeColor="text1"/>
        </w:rPr>
        <w:t>.</w:t>
      </w:r>
    </w:p>
    <w:p w:rsidR="009B1149" w:rsidRPr="00607E77" w:rsidP="009B1149" w14:paraId="0ADF936E" w14:textId="77777777">
      <w:pPr>
        <w:pStyle w:val="BodyText"/>
        <w:rPr>
          <w:rFonts w:eastAsia="Lato"/>
        </w:rPr>
      </w:pPr>
      <w:r w:rsidRPr="52CB6010">
        <w:rPr>
          <w:rFonts w:eastAsia="Lato"/>
          <w:u w:val="single"/>
        </w:rPr>
        <w:t xml:space="preserve">How to use probes and prompts: </w:t>
      </w:r>
      <w:r w:rsidRPr="52CB6010">
        <w:rPr>
          <w:rFonts w:eastAsia="Lato"/>
          <w:i/>
          <w:iCs/>
        </w:rPr>
        <w:t xml:space="preserve">Probes </w:t>
      </w:r>
      <w:r w:rsidRPr="52CB6010">
        <w:rPr>
          <w:rFonts w:eastAsia="Lato"/>
        </w:rPr>
        <w:t xml:space="preserve">should be used if the respondent’s answer does not cover the topics listed in the probes. </w:t>
      </w:r>
      <w:r w:rsidRPr="52CB6010">
        <w:rPr>
          <w:rFonts w:eastAsia="Lato"/>
          <w:i/>
          <w:iCs/>
        </w:rPr>
        <w:t xml:space="preserve">Prompts </w:t>
      </w:r>
      <w:r w:rsidRPr="52CB6010">
        <w:rPr>
          <w:rFonts w:eastAsia="Lato"/>
        </w:rPr>
        <w:t>should be used when a respondent isn’t sure how to answer a question or seems unsure about what the question is asking. If a respondent provides an answer to a question, whether or not they include mention of the items listed as prompts, then the interviewer should not use the prompts.</w:t>
      </w:r>
    </w:p>
    <w:p w:rsidR="00211227" w:rsidRPr="00190249" w:rsidP="00211227" w14:paraId="1C92F7B7" w14:textId="0EB940DB">
      <w:pPr>
        <w:pStyle w:val="BodyText"/>
        <w:spacing w:after="240"/>
        <w:rPr>
          <w:b w:val="0"/>
          <w:bCs w:val="0"/>
        </w:rPr>
      </w:pPr>
      <w:r>
        <w:rPr>
          <w:u w:val="single"/>
        </w:rPr>
        <w:t>Informed Consent:</w:t>
      </w:r>
    </w:p>
    <w:p w:rsidR="00211227" w:rsidRPr="00190249" w:rsidP="00211227" w14:paraId="4D35D842" w14:textId="77777777">
      <w:pPr>
        <w:pStyle w:val="BodyText"/>
        <w:numPr>
          <w:ilvl w:val="0"/>
          <w:numId w:val="58"/>
        </w:numPr>
        <w:spacing w:after="240" w:line="240" w:lineRule="auto"/>
        <w:rPr>
          <w:b w:val="0"/>
          <w:bCs w:val="0"/>
        </w:rPr>
      </w:pPr>
      <w:r w:rsidRPr="00190249">
        <w:rPr>
          <w:b w:val="0"/>
          <w:bCs w:val="0"/>
          <w:u w:val="none"/>
        </w:rPr>
        <w:t>Prior to arriving for in-person interviews, print a copy of the appropriate consent form for each respondent.</w:t>
      </w:r>
      <w:r w:rsidRPr="00190249">
        <w:rPr>
          <w:b w:val="0"/>
          <w:bCs w:val="0"/>
        </w:rPr>
        <w:t> </w:t>
      </w:r>
    </w:p>
    <w:p w:rsidR="00211227" w:rsidRPr="00190249" w:rsidP="00211227" w14:paraId="25B63F55" w14:textId="77777777">
      <w:pPr>
        <w:pStyle w:val="BodyText"/>
        <w:numPr>
          <w:ilvl w:val="0"/>
          <w:numId w:val="58"/>
        </w:numPr>
        <w:spacing w:after="240" w:line="240" w:lineRule="auto"/>
        <w:rPr>
          <w:b w:val="0"/>
          <w:bCs w:val="0"/>
        </w:rPr>
      </w:pPr>
      <w:r w:rsidRPr="62F5E252">
        <w:rPr>
          <w:b w:val="0"/>
          <w:bCs w:val="0"/>
        </w:rPr>
        <w:t>For interviews with the PHA staff, please have them read the consent form themselves. Review the key points verbally with the staff after they have read the consent.</w:t>
      </w:r>
    </w:p>
    <w:p w:rsidR="00211227" w:rsidRPr="00190249" w:rsidP="00211227" w14:paraId="5BA8742C" w14:textId="77777777">
      <w:pPr>
        <w:pStyle w:val="BodyText"/>
        <w:numPr>
          <w:ilvl w:val="0"/>
          <w:numId w:val="59"/>
        </w:numPr>
        <w:spacing w:after="240" w:line="240" w:lineRule="auto"/>
        <w:rPr>
          <w:b w:val="0"/>
          <w:bCs w:val="0"/>
        </w:rPr>
      </w:pPr>
      <w:r w:rsidRPr="00190249">
        <w:rPr>
          <w:b w:val="0"/>
          <w:bCs w:val="0"/>
          <w:u w:val="none"/>
        </w:rPr>
        <w:t>Provide a copy of the consent form to the staff person for their records. For in-person interviews this should be a hard copy and for virtual interviews, this should be sent to them via email.</w:t>
      </w:r>
      <w:r w:rsidRPr="00190249">
        <w:rPr>
          <w:b w:val="0"/>
          <w:bCs w:val="0"/>
        </w:rPr>
        <w:t> </w:t>
      </w:r>
    </w:p>
    <w:p w:rsidR="01D1D3F1" w:rsidRPr="00190249" w:rsidP="4B21EAF4" w14:paraId="4481D477" w14:textId="65DDA347">
      <w:pPr>
        <w:pStyle w:val="BodyText"/>
        <w:numPr>
          <w:ilvl w:val="0"/>
          <w:numId w:val="59"/>
        </w:numPr>
        <w:spacing w:after="240" w:line="240" w:lineRule="auto"/>
      </w:pPr>
      <w:r w:rsidRPr="00190249">
        <w:rPr>
          <w:b w:val="0"/>
          <w:bCs w:val="0"/>
          <w:color w:val="000000" w:themeColor="text1"/>
          <w:u w:val="none"/>
        </w:rPr>
        <w:t>The following instructions do not need to be read aloud to respondent but prior to the interview, this information should be shared as appropriate.</w:t>
      </w:r>
      <w:r w:rsidRPr="00190249">
        <w:rPr>
          <w:b w:val="0"/>
          <w:bCs w:val="0"/>
          <w:color w:val="000000" w:themeColor="text1"/>
        </w:rPr>
        <w:t> </w:t>
      </w:r>
    </w:p>
    <w:p w:rsidR="0041662F" w:rsidRPr="00190249" w:rsidP="62F5E252" w14:paraId="471F0D64" w14:textId="5DF3B732">
      <w:pPr>
        <w:pStyle w:val="BodyText"/>
        <w:spacing w:after="240"/>
        <w:rPr>
          <w:i/>
          <w:iCs/>
        </w:rPr>
      </w:pPr>
      <w:r w:rsidRPr="62F5E252">
        <w:rPr>
          <w:b w:val="0"/>
          <w:bCs w:val="0"/>
          <w:i/>
          <w:iCs/>
          <w:u w:val="none"/>
        </w:rPr>
        <w:t xml:space="preserve">If you would like translated materials, or to complete the interview in language other than English, please let us know and we will do our best to accommodate you. If you need information to be presented in an accessible format, for example, Braille, audio, large type, or sign language interpreters, or need a reasonable accommodation (a change or adjustment) so that you can participate, please let us know. Please feel free to ask me any questions you might have. </w:t>
      </w:r>
    </w:p>
    <w:p w:rsidR="62F5E252" w:rsidP="62F5E252" w14:paraId="06674328" w14:textId="1F54342C">
      <w:pPr>
        <w:pStyle w:val="BodyText"/>
        <w:spacing w:after="240"/>
        <w:rPr>
          <w:i/>
          <w:iCs/>
        </w:rPr>
      </w:pPr>
    </w:p>
    <w:p w:rsidR="0F9476E1" w14:paraId="5BEA2DC3" w14:textId="56D873A6">
      <w:pPr>
        <w:pStyle w:val="BodyText"/>
        <w:spacing w:after="240"/>
        <w:rPr>
          <w:color w:val="000000" w:themeColor="text1"/>
        </w:rPr>
      </w:pPr>
      <w:r w:rsidRPr="62F5E252">
        <w:rPr>
          <w:b/>
          <w:bCs/>
          <w:color w:val="000000" w:themeColor="text1"/>
        </w:rPr>
        <w:t>CONSENT</w:t>
      </w:r>
    </w:p>
    <w:p w:rsidR="0F9476E1" w14:paraId="65C2E968" w14:textId="301D8333">
      <w:pPr>
        <w:pStyle w:val="BodyText"/>
        <w:rPr>
          <w:color w:val="000000" w:themeColor="text1"/>
        </w:rPr>
      </w:pPr>
      <w:r w:rsidRPr="62F5E252">
        <w:rPr>
          <w:color w:val="000000" w:themeColor="text1"/>
        </w:rPr>
        <w:t>Thank you for taking the time to speak with me today. I am &lt;NAME&gt;, a researcher at &lt;ORGANIZATION&gt;, and this is &lt;NAME&gt; from &lt;ORGANIZATION&gt;. Please feel free to ask me any questions you might have as I move through the introduction.</w:t>
      </w:r>
    </w:p>
    <w:p w:rsidR="0F9476E1" w14:paraId="7120C3E7" w14:textId="177C18E7">
      <w:pPr>
        <w:spacing w:after="120" w:line="240" w:lineRule="auto"/>
        <w:ind w:left="720"/>
        <w:jc w:val="both"/>
        <w:rPr>
          <w:rFonts w:ascii="Times New Roman" w:eastAsia="Times New Roman" w:hAnsi="Times New Roman" w:cs="Times New Roman"/>
          <w:b/>
          <w:bCs/>
          <w:color w:val="000000" w:themeColor="text1"/>
          <w:sz w:val="24"/>
          <w:szCs w:val="24"/>
          <w:highlight w:val="yellow"/>
        </w:rPr>
      </w:pPr>
    </w:p>
    <w:p w:rsidR="0F9476E1" w14:paraId="55445BB9" w14:textId="45971B01">
      <w:pPr>
        <w:pStyle w:val="BodyText"/>
        <w:rPr>
          <w:color w:val="000000" w:themeColor="text1"/>
        </w:rPr>
      </w:pPr>
      <w:r w:rsidRPr="62F5E252">
        <w:rPr>
          <w:color w:val="000000" w:themeColor="text1"/>
        </w:rPr>
        <w:t xml:space="preserve">Before we begin, I want to tell you a few things about this study and your participation in it. </w:t>
      </w:r>
    </w:p>
    <w:p w:rsidR="0F9476E1" w:rsidP="62F5E252" w14:paraId="4D737F9F" w14:textId="64EBB17C">
      <w:pPr>
        <w:rPr>
          <w:rFonts w:ascii="Times New Roman" w:eastAsia="Times New Roman" w:hAnsi="Times New Roman" w:cs="Times New Roman"/>
          <w:color w:val="000000" w:themeColor="text1"/>
          <w:sz w:val="24"/>
          <w:szCs w:val="24"/>
        </w:rPr>
      </w:pPr>
      <w:r w:rsidRPr="62F5E252">
        <w:rPr>
          <w:rFonts w:ascii="Times New Roman" w:eastAsia="Times New Roman" w:hAnsi="Times New Roman" w:cs="Times New Roman"/>
          <w:color w:val="000000" w:themeColor="text1"/>
          <w:sz w:val="24"/>
          <w:szCs w:val="24"/>
        </w:rPr>
        <w:t xml:space="preserve">The U.S. Department of Housing and Urban Development (HUD) hired a research team led by Abt Global and other researchers, including the Urban Institute, to conduct a study on HUD’s Community Choice Demonstration (Demonstration) program. The research team and HUD want to determine whether mobility-related services are effective in helping families with a Housing Choice Voucher (HCV) move to opportunity neighborhoods. During this interview, we will ask you questions about the Demonstration, including questions about your role and [PHA_NAME’s] involvement in the Demonstration, your perspective on the Demonstration, and how well the Demonstration meets the needs of participating families. </w:t>
      </w:r>
    </w:p>
    <w:p w:rsidR="0F9476E1" w:rsidP="62F5E252" w14:paraId="7A3D8A80" w14:textId="1D595212">
      <w:pPr>
        <w:rPr>
          <w:rFonts w:ascii="Times New Roman" w:eastAsia="Times New Roman" w:hAnsi="Times New Roman" w:cs="Times New Roman"/>
          <w:color w:val="000000" w:themeColor="text1"/>
          <w:sz w:val="24"/>
          <w:szCs w:val="24"/>
        </w:rPr>
      </w:pPr>
      <w:r w:rsidRPr="62F5E252">
        <w:rPr>
          <w:rFonts w:ascii="Times New Roman" w:eastAsia="Times New Roman" w:hAnsi="Times New Roman" w:cs="Times New Roman"/>
          <w:color w:val="000000" w:themeColor="text1"/>
          <w:sz w:val="24"/>
          <w:szCs w:val="24"/>
        </w:rPr>
        <w:t xml:space="preserve">We hope that you will be candid in the information you provide about the program. We are not evaluating your agency or its services. As part of this study, we are talking with representatives from PHAs participating in the Demonstration, [IF PHA DOES NOT PROVIDE MOBILITY-RELATED SERVICES IN-HOUSE: along with mobility services providers], landlords, and participating families. We estimate this interview will last about 90 minutes. </w:t>
      </w:r>
    </w:p>
    <w:p w:rsidR="0F9476E1" w14:paraId="1C6429A6" w14:textId="232453B9">
      <w:pPr>
        <w:pStyle w:val="BodyText"/>
        <w:rPr>
          <w:color w:val="000000" w:themeColor="text1"/>
        </w:rPr>
      </w:pPr>
      <w:r w:rsidRPr="62F5E252">
        <w:rPr>
          <w:color w:val="000000" w:themeColor="text1"/>
        </w:rPr>
        <w:t xml:space="preserve">We will be conducting interviews again in the future and may reach out to you in a future year. </w:t>
      </w:r>
    </w:p>
    <w:p w:rsidR="0F9476E1" w14:paraId="259209B7" w14:textId="12886745">
      <w:pPr>
        <w:pStyle w:val="NormalWeb"/>
        <w:spacing w:before="0" w:beforeAutospacing="0" w:after="160" w:afterAutospacing="0"/>
        <w:rPr>
          <w:color w:val="000000" w:themeColor="text1"/>
        </w:rPr>
      </w:pPr>
      <w:r w:rsidRPr="62F5E252">
        <w:rPr>
          <w:color w:val="000000" w:themeColor="text1"/>
        </w:rPr>
        <w:t>During the interview, [NAME/I] will be taking detailed notes; we will not identify your name in our notes. With your permission, I/we will audio record the interview to have an accurate record of what is said as a back-up to our notes; we will not record any video. I/we may contact you after the interview to ask for clarification. No one outside the research team will be allowed to listen to the audio recordings or review the notes. Only the people doing the research will see any information that identifies you personally and we will destroy the recording, transcript, and notes at the conclusion of the project.</w:t>
      </w:r>
    </w:p>
    <w:p w:rsidR="0F9476E1" w:rsidP="62F5E252" w14:paraId="0241B0E3" w14:textId="5679D7CA">
      <w:pPr>
        <w:rPr>
          <w:rFonts w:ascii="Times New Roman" w:eastAsia="Times New Roman" w:hAnsi="Times New Roman" w:cs="Times New Roman"/>
          <w:color w:val="000000" w:themeColor="text1"/>
          <w:sz w:val="24"/>
          <w:szCs w:val="24"/>
        </w:rPr>
      </w:pPr>
      <w:r w:rsidRPr="62F5E252">
        <w:rPr>
          <w:rFonts w:ascii="Times New Roman" w:eastAsia="Times New Roman" w:hAnsi="Times New Roman" w:cs="Times New Roman"/>
          <w:color w:val="000000" w:themeColor="text1"/>
          <w:sz w:val="24"/>
          <w:szCs w:val="24"/>
        </w:rPr>
        <w:t>What we learn from all the interviews will be published in reports to HUD. When we write our reports and discuss findings, the answers you provide during an interview will be combined with answers from many individuals. We will never share any information that identifies you or any other respondents by name outside of our research team. However, we may identify the agency you work for, and unique roles could allow an individual to indirectly attribute a statement to you. We make every effort to avoid this, but you should be aware of the possibility.</w:t>
      </w:r>
    </w:p>
    <w:p w:rsidR="0F9476E1" w:rsidP="62F5E252" w14:paraId="51D7D286" w14:textId="5E1A3A87">
      <w:pPr>
        <w:rPr>
          <w:rFonts w:ascii="Times New Roman" w:eastAsia="Times New Roman" w:hAnsi="Times New Roman" w:cs="Times New Roman"/>
          <w:color w:val="000000" w:themeColor="text1"/>
          <w:sz w:val="24"/>
          <w:szCs w:val="24"/>
        </w:rPr>
      </w:pPr>
      <w:r w:rsidRPr="0DDCCEEB">
        <w:rPr>
          <w:rFonts w:ascii="Times New Roman" w:eastAsia="Times New Roman" w:hAnsi="Times New Roman" w:cs="Times New Roman"/>
          <w:color w:val="000000" w:themeColor="text1"/>
          <w:sz w:val="24"/>
          <w:szCs w:val="24"/>
        </w:rPr>
        <w:t xml:space="preserve">The questions in this interview have been reviewed by the Office of Management and Budget (OMB) under the Paperwork Reduction Act of 1995. The information requested under this collection is fully protected and kept private to the extent possible according to the Privacy Act of 1974. </w:t>
      </w:r>
    </w:p>
    <w:p w:rsidR="0F9476E1" w14:paraId="2DDBEC56" w14:textId="58F031DC">
      <w:pPr>
        <w:pStyle w:val="BodyText"/>
        <w:rPr>
          <w:color w:val="000000" w:themeColor="text1"/>
        </w:rPr>
      </w:pPr>
      <w:r w:rsidRPr="62F5E252">
        <w:rPr>
          <w:color w:val="000000" w:themeColor="text1"/>
        </w:rPr>
        <w:t xml:space="preserve">Do you have any questions about the study or today’s discussion? </w:t>
      </w:r>
      <w:r w:rsidRPr="62F5E252">
        <w:rPr>
          <w:i/>
          <w:iCs/>
          <w:color w:val="000000" w:themeColor="text1"/>
        </w:rPr>
        <w:t>[Pause for response and address any questions]</w:t>
      </w:r>
    </w:p>
    <w:p w:rsidR="0F9476E1" w14:paraId="7A802552" w14:textId="2DF0528D">
      <w:pPr>
        <w:pStyle w:val="BodyText"/>
        <w:rPr>
          <w:color w:val="000000" w:themeColor="text1"/>
        </w:rPr>
      </w:pPr>
      <w:r w:rsidRPr="62F5E252">
        <w:rPr>
          <w:color w:val="000000" w:themeColor="text1"/>
        </w:rPr>
        <w:t xml:space="preserve">Do you agree to participate? </w:t>
      </w:r>
      <w:r w:rsidRPr="62F5E252">
        <w:rPr>
          <w:i/>
          <w:iCs/>
          <w:color w:val="000000" w:themeColor="text1"/>
        </w:rPr>
        <w:t>[Pause for response]</w:t>
      </w:r>
    </w:p>
    <w:p w:rsidR="0F9476E1" w14:paraId="753A15CB" w14:textId="74BA8DE4">
      <w:pPr>
        <w:pStyle w:val="BodyText"/>
        <w:rPr>
          <w:color w:val="000000" w:themeColor="text1"/>
        </w:rPr>
      </w:pPr>
      <w:r w:rsidRPr="62F5E252">
        <w:rPr>
          <w:color w:val="000000" w:themeColor="text1"/>
        </w:rPr>
        <w:t xml:space="preserve">Are you comfortable with this interview being recorded? </w:t>
      </w:r>
      <w:r w:rsidRPr="62F5E252">
        <w:rPr>
          <w:i/>
          <w:iCs/>
          <w:color w:val="000000" w:themeColor="text1"/>
        </w:rPr>
        <w:t>[Pause for response]</w:t>
      </w:r>
    </w:p>
    <w:p w:rsidR="0F9476E1" w14:paraId="41DBA6E7" w14:textId="35AFD9E5">
      <w:pPr>
        <w:pStyle w:val="BodyText"/>
        <w:rPr>
          <w:color w:val="000000" w:themeColor="text1"/>
        </w:rPr>
      </w:pPr>
      <w:r w:rsidRPr="62F5E252">
        <w:rPr>
          <w:color w:val="000000" w:themeColor="text1"/>
        </w:rPr>
        <w:t>Thank you, we are going to turn on the audio recorder now.</w:t>
      </w:r>
    </w:p>
    <w:p w:rsidR="0F9476E1" w14:paraId="6B1D78CB" w14:textId="6A8EEC3E">
      <w:pPr>
        <w:pStyle w:val="BodyText"/>
        <w:rPr>
          <w:color w:val="000000" w:themeColor="text1"/>
        </w:rPr>
      </w:pPr>
      <w:r w:rsidRPr="62F5E252">
        <w:rPr>
          <w:color w:val="000000" w:themeColor="text1"/>
        </w:rPr>
        <w:t xml:space="preserve">The audio recorder is now on. </w:t>
      </w:r>
    </w:p>
    <w:p w:rsidR="0F9476E1" w14:paraId="7F73993B" w14:textId="5F17296E">
      <w:pPr>
        <w:pStyle w:val="BodyText"/>
        <w:rPr>
          <w:color w:val="000000" w:themeColor="text1"/>
        </w:rPr>
      </w:pPr>
      <w:r w:rsidRPr="62F5E252">
        <w:rPr>
          <w:color w:val="000000" w:themeColor="text1"/>
        </w:rPr>
        <w:t>Do you have any questions before we continue?</w:t>
      </w:r>
    </w:p>
    <w:p w:rsidR="0F9476E1" w14:paraId="29F18BD0" w14:textId="7C5CD67A">
      <w:pPr>
        <w:pStyle w:val="BodyText"/>
        <w:rPr>
          <w:color w:val="000000" w:themeColor="text1"/>
        </w:rPr>
      </w:pPr>
      <w:r w:rsidRPr="62F5E252">
        <w:rPr>
          <w:color w:val="000000" w:themeColor="text1"/>
        </w:rPr>
        <w:t>OK, let’s start.</w:t>
      </w:r>
    </w:p>
    <w:p w:rsidR="0F9476E1" w14:paraId="69C84FF8" w14:textId="2BDD9097">
      <w:pPr>
        <w:pStyle w:val="BodyText"/>
        <w:rPr>
          <w:color w:val="000000" w:themeColor="text1"/>
        </w:rPr>
      </w:pPr>
      <w:r w:rsidRPr="62F5E252">
        <w:rPr>
          <w:color w:val="000000" w:themeColor="text1"/>
        </w:rPr>
        <w:t>Thank you for taking the time to talk with us today</w:t>
      </w:r>
    </w:p>
    <w:p w:rsidR="62F5E252" w:rsidP="62F5E252" w14:paraId="23EA2AA2" w14:textId="743F5287">
      <w:pPr>
        <w:pStyle w:val="BodyText"/>
        <w:spacing w:after="240"/>
        <w:rPr>
          <w:b w:val="0"/>
          <w:bCs w:val="0"/>
          <w:i/>
          <w:iCs/>
        </w:rPr>
      </w:pPr>
    </w:p>
    <w:bookmarkEnd w:id="1"/>
    <w:p w:rsidR="4C5B2462" w14:paraId="596F340D" w14:textId="64A07F3D">
      <w:r>
        <w:rPr>
          <w:noProof/>
        </w:rPr>
        <mc:AlternateContent>
          <mc:Choice Requires="wps">
            <w:drawing>
              <wp:inline distT="45720" distB="45720" distL="114300" distR="114300">
                <wp:extent cx="6565900" cy="1404620"/>
                <wp:effectExtent l="0" t="0" r="25400" b="11430"/>
                <wp:docPr id="17110632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5900" cy="1404620"/>
                        </a:xfrm>
                        <a:prstGeom prst="rect">
                          <a:avLst/>
                        </a:prstGeom>
                        <a:solidFill>
                          <a:srgbClr val="FFFFFF"/>
                        </a:solidFill>
                        <a:ln w="9525">
                          <a:solidFill>
                            <a:srgbClr val="000000"/>
                          </a:solidFill>
                          <a:miter lim="800000"/>
                          <a:headEnd/>
                          <a:tailEnd/>
                        </a:ln>
                      </wps:spPr>
                      <wps:txbx>
                        <w:txbxContent>
                          <w:p w:rsidR="00211227" w:rsidP="00211227" w14:textId="530F4C05">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41662F">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17pt;height:110.6pt;mso-wrap-distance-bottom:3.6pt;mso-wrap-distance-left:9pt;mso-wrap-distance-right:9pt;mso-wrap-distance-top:3.6pt;v-text-anchor:top" fillcolor="white" stroked="t" strokecolor="black" strokeweight="0.75pt">
                <v:textbox style="mso-fit-shape-to-text:t">
                  <w:txbxContent>
                    <w:p w:rsidR="00211227" w:rsidP="00211227" w14:paraId="0480891D" w14:textId="530F4C05">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41662F">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v:textbox>
                <w10:anchorlock/>
              </v:shape>
            </w:pict>
          </mc:Fallback>
        </mc:AlternateContent>
      </w:r>
      <w:r w:rsidRPr="40D6A50C">
        <w:rPr>
          <w:b/>
          <w:bCs/>
        </w:rPr>
        <w:br w:type="page"/>
      </w:r>
    </w:p>
    <w:p w:rsidR="00434AB8" w14:paraId="469B7D5A" w14:textId="77777777">
      <w:pPr>
        <w:rPr>
          <w:rFonts w:ascii="Times New Roman" w:eastAsia="Times New Roman" w:hAnsi="Times New Roman" w:cs="Times New Roman"/>
          <w:b/>
          <w:bCs/>
          <w:sz w:val="24"/>
          <w:szCs w:val="24"/>
        </w:rPr>
      </w:pPr>
      <w:r>
        <w:rPr>
          <w:b/>
          <w:bCs/>
        </w:rPr>
        <w:br w:type="page"/>
      </w:r>
    </w:p>
    <w:p w:rsidR="00E16C68" w:rsidRPr="000447F7" w:rsidP="00E16C68" w14:paraId="25353B52" w14:textId="305BA37B">
      <w:pPr>
        <w:pStyle w:val="BodyText"/>
        <w:rPr>
          <w:b/>
          <w:bCs/>
        </w:rPr>
      </w:pPr>
      <w:r w:rsidRPr="000447F7">
        <w:rPr>
          <w:b/>
          <w:bCs/>
        </w:rPr>
        <w:t>BACKGROUND [ALL RESPONDENTS]</w:t>
      </w:r>
    </w:p>
    <w:p w:rsidR="00E16C68" w:rsidRPr="00D17A73" w:rsidP="00E16C68" w14:paraId="0631769C" w14:textId="6BDE0A99">
      <w:pPr>
        <w:pStyle w:val="BodyText"/>
      </w:pPr>
      <w:r>
        <w:t xml:space="preserve">First, we’d like to hear about your organization and your position here. </w:t>
      </w:r>
    </w:p>
    <w:p w:rsidR="000447F7" w:rsidP="000447F7" w14:paraId="540D031E" w14:textId="77777777">
      <w:pPr>
        <w:pStyle w:val="ListNumber"/>
        <w:numPr>
          <w:ilvl w:val="0"/>
          <w:numId w:val="50"/>
        </w:numPr>
      </w:pPr>
      <w:r>
        <w:t>Tell me about your current position.</w:t>
      </w:r>
    </w:p>
    <w:p w:rsidR="000447F7" w:rsidP="000447F7" w14:paraId="3F3AB999" w14:textId="77777777">
      <w:pPr>
        <w:pStyle w:val="ListNumber"/>
        <w:numPr>
          <w:ilvl w:val="1"/>
          <w:numId w:val="50"/>
        </w:numPr>
      </w:pPr>
      <w:r>
        <w:t>How long have you held this position?</w:t>
      </w:r>
    </w:p>
    <w:p w:rsidR="000447F7" w:rsidP="000447F7" w14:paraId="33275294" w14:textId="77777777">
      <w:pPr>
        <w:pStyle w:val="ListNumber"/>
        <w:numPr>
          <w:ilvl w:val="1"/>
          <w:numId w:val="50"/>
        </w:numPr>
      </w:pPr>
      <w:r>
        <w:t>[</w:t>
      </w:r>
      <w:r w:rsidRPr="051C4168">
        <w:rPr>
          <w:i/>
          <w:iCs/>
        </w:rPr>
        <w:t>If new to the position</w:t>
      </w:r>
      <w:r>
        <w:t xml:space="preserve">] What was your previous position? </w:t>
      </w:r>
    </w:p>
    <w:p w:rsidR="000447F7" w:rsidP="000447F7" w14:paraId="2763AF31" w14:textId="77777777">
      <w:pPr>
        <w:pStyle w:val="ListNumber"/>
        <w:numPr>
          <w:ilvl w:val="0"/>
          <w:numId w:val="50"/>
        </w:numPr>
      </w:pPr>
      <w:r w:rsidRPr="00032EF8">
        <w:t xml:space="preserve">What are your primary responsibilities at [PHA]? </w:t>
      </w:r>
    </w:p>
    <w:p w:rsidR="000447F7" w:rsidP="000447F7" w14:paraId="73CC2DF3" w14:textId="217C25D9">
      <w:pPr>
        <w:pStyle w:val="ListNumber"/>
        <w:numPr>
          <w:ilvl w:val="1"/>
          <w:numId w:val="50"/>
        </w:numPr>
      </w:pPr>
      <w:r>
        <w:t xml:space="preserve">What are your responsibilities related to the </w:t>
      </w:r>
      <w:r w:rsidR="005C267F">
        <w:t>Community Choice Demonstration</w:t>
      </w:r>
      <w:r>
        <w:t>?</w:t>
      </w:r>
    </w:p>
    <w:p w:rsidR="000447F7" w:rsidP="000447F7" w14:paraId="49893794" w14:textId="400451D3">
      <w:pPr>
        <w:pStyle w:val="ListNumber"/>
        <w:numPr>
          <w:ilvl w:val="0"/>
          <w:numId w:val="50"/>
        </w:numPr>
      </w:pPr>
      <w:r w:rsidRPr="00032EF8">
        <w:t xml:space="preserve">How much of your time do you spend on the </w:t>
      </w:r>
      <w:r w:rsidR="005C267F">
        <w:t>Community Choice Demonstration</w:t>
      </w:r>
      <w:r w:rsidRPr="00032EF8">
        <w:t>?</w:t>
      </w:r>
    </w:p>
    <w:p w:rsidR="000447F7" w:rsidP="0DE8E87A" w14:paraId="1614FFA4" w14:textId="52997D54">
      <w:pPr>
        <w:pStyle w:val="ListNumber"/>
        <w:numPr>
          <w:ilvl w:val="0"/>
          <w:numId w:val="0"/>
        </w:numPr>
        <w:ind w:left="360" w:hanging="360"/>
        <w:rPr>
          <w:b/>
          <w:bCs/>
        </w:rPr>
      </w:pPr>
      <w:r w:rsidRPr="62F5E252">
        <w:rPr>
          <w:b/>
          <w:bCs/>
        </w:rPr>
        <w:t>INSTITUTIONAL CONTEXT</w:t>
      </w:r>
      <w:r w:rsidRPr="62F5E252">
        <w:rPr>
          <w:b/>
          <w:bCs/>
        </w:rPr>
        <w:t xml:space="preserve"> AND FIDELITY</w:t>
      </w:r>
      <w:r w:rsidRPr="62F5E252">
        <w:rPr>
          <w:b/>
          <w:bCs/>
        </w:rPr>
        <w:t xml:space="preserve"> [</w:t>
      </w:r>
      <w:r w:rsidRPr="62F5E252" w:rsidR="42B23B4C">
        <w:rPr>
          <w:b/>
          <w:bCs/>
        </w:rPr>
        <w:t xml:space="preserve">HCV DIRECTOR </w:t>
      </w:r>
      <w:r w:rsidRPr="62F5E252" w:rsidR="1CCF9BF5">
        <w:rPr>
          <w:b/>
          <w:bCs/>
        </w:rPr>
        <w:t>OR</w:t>
      </w:r>
      <w:r w:rsidRPr="62F5E252" w:rsidR="2F268DD1">
        <w:rPr>
          <w:b/>
          <w:bCs/>
        </w:rPr>
        <w:t xml:space="preserve"> PHA</w:t>
      </w:r>
      <w:r w:rsidRPr="62F5E252" w:rsidR="42B23B4C">
        <w:rPr>
          <w:b/>
          <w:bCs/>
        </w:rPr>
        <w:t xml:space="preserve"> DIRECTOR</w:t>
      </w:r>
      <w:r w:rsidRPr="62F5E252" w:rsidR="42B23B4C">
        <w:rPr>
          <w:b/>
          <w:bCs/>
        </w:rPr>
        <w:t xml:space="preserve"> O</w:t>
      </w:r>
      <w:r w:rsidRPr="62F5E252" w:rsidR="0048AC70">
        <w:rPr>
          <w:b/>
          <w:bCs/>
        </w:rPr>
        <w:t>VERSEEING</w:t>
      </w:r>
      <w:r w:rsidRPr="62F5E252" w:rsidR="42B23B4C">
        <w:rPr>
          <w:b/>
          <w:bCs/>
        </w:rPr>
        <w:t xml:space="preserve"> CCD</w:t>
      </w:r>
      <w:r w:rsidRPr="62F5E252">
        <w:rPr>
          <w:b/>
          <w:bCs/>
        </w:rPr>
        <w:t xml:space="preserve">] </w:t>
      </w:r>
    </w:p>
    <w:p w:rsidR="000447F7" w:rsidRPr="00612538" w:rsidP="7F9802A6" w14:paraId="171D838D" w14:textId="34D91DBE">
      <w:pPr>
        <w:pStyle w:val="ListNumber"/>
        <w:numPr>
          <w:ilvl w:val="0"/>
          <w:numId w:val="50"/>
        </w:numPr>
        <w:rPr>
          <w:b w:val="0"/>
          <w:bCs w:val="0"/>
        </w:rPr>
      </w:pPr>
      <w:r w:rsidRPr="00F440FC" w:rsidR="53F3141E">
        <w:rPr>
          <w:b w:val="0"/>
          <w:bCs w:val="0"/>
        </w:rPr>
        <w:t>Does your PHA currently provide any mobility-related services or administrative policy options to standard voucher recipients—separate from the Community Choice Demonstration efforts?</w:t>
      </w:r>
    </w:p>
    <w:p w:rsidR="000447F7" w:rsidRPr="003E2FC6" w14:paraId="5C746737" w14:textId="052745AF">
      <w:pPr>
        <w:pStyle w:val="ListNumber"/>
        <w:numPr>
          <w:ilvl w:val="1"/>
          <w:numId w:val="50"/>
        </w:numPr>
        <w:rPr>
          <w:rFonts w:asciiTheme="minorHAnsi" w:eastAsiaTheme="minorHAnsi" w:hAnsiTheme="minorHAnsi" w:cstheme="minorBidi"/>
          <w:color w:val="auto"/>
          <w:sz w:val="22"/>
          <w:szCs w:val="22"/>
          <w:shd w:val="clear" w:color="auto" w:fill="auto"/>
        </w:rPr>
      </w:pPr>
      <w:r w:rsidRPr="003E2FC6">
        <w:t>[</w:t>
      </w:r>
      <w:r w:rsidRPr="003E2FC6">
        <w:rPr>
          <w:i w:val="0"/>
          <w:iCs w:val="0"/>
        </w:rPr>
        <w:t>If yes</w:t>
      </w:r>
      <w:r w:rsidRPr="003E2FC6">
        <w:t xml:space="preserve">] Which services? Tell me about them. </w:t>
      </w:r>
    </w:p>
    <w:p w:rsidR="005C7727" w:rsidRPr="005C7727" w14:paraId="12892844" w14:textId="1741F233">
      <w:pPr>
        <w:numPr>
          <w:numId w:val="0"/>
        </w:numPr>
        <w:ind w:left="1080" w:firstLine="0"/>
        <w:rPr>
          <w:rFonts w:ascii="Times New Roman" w:eastAsia="Times New Roman" w:hAnsi="Times New Roman" w:cs="Times New Roman"/>
          <w:sz w:val="24"/>
          <w:szCs w:val="24"/>
        </w:rPr>
      </w:pPr>
      <w:r w:rsidRPr="52CB6010" w:rsidR="0C4DA042">
        <w:rPr>
          <w:rFonts w:ascii="Times New Roman" w:eastAsia="Lato" w:hAnsi="Times New Roman" w:cs="Times New Roman"/>
          <w:i/>
          <w:iCs/>
          <w:sz w:val="24"/>
          <w:szCs w:val="24"/>
        </w:rPr>
        <w:t>P</w:t>
      </w:r>
      <w:r w:rsidRPr="52CB6010" w:rsidR="27990904">
        <w:rPr>
          <w:rFonts w:ascii="Times New Roman" w:eastAsia="Lato" w:hAnsi="Times New Roman" w:cs="Times New Roman"/>
          <w:i/>
          <w:iCs/>
          <w:sz w:val="24"/>
          <w:szCs w:val="24"/>
        </w:rPr>
        <w:t>rompts</w:t>
      </w:r>
      <w:r w:rsidRPr="52CB6010">
        <w:rPr>
          <w:rFonts w:ascii="Times New Roman" w:eastAsia="Lato" w:hAnsi="Times New Roman" w:cs="Times New Roman"/>
          <w:sz w:val="24"/>
          <w:szCs w:val="24"/>
        </w:rPr>
        <w:t xml:space="preserve">: </w:t>
      </w:r>
      <w:r w:rsidRPr="52CB6010">
        <w:rPr>
          <w:rFonts w:ascii="Times New Roman" w:eastAsia="Lato" w:hAnsi="Times New Roman" w:cs="Times New Roman"/>
          <w:sz w:val="24"/>
          <w:szCs w:val="24"/>
        </w:rPr>
        <w:t>N</w:t>
      </w:r>
      <w:r w:rsidRPr="52CB6010">
        <w:rPr>
          <w:rFonts w:ascii="Times New Roman" w:eastAsia="Lato" w:hAnsi="Times New Roman" w:cs="Times New Roman"/>
          <w:sz w:val="24"/>
          <w:szCs w:val="24"/>
        </w:rPr>
        <w:t>eighborhoods or school</w:t>
      </w:r>
      <w:r w:rsidRPr="52CB6010">
        <w:rPr>
          <w:rFonts w:ascii="Times New Roman" w:eastAsia="Lato" w:hAnsi="Times New Roman" w:cs="Times New Roman"/>
          <w:sz w:val="24"/>
          <w:szCs w:val="24"/>
        </w:rPr>
        <w:t xml:space="preserve"> information</w:t>
      </w:r>
      <w:r w:rsidRPr="52CB6010">
        <w:rPr>
          <w:rFonts w:ascii="Times New Roman" w:eastAsia="Lato" w:hAnsi="Times New Roman" w:cs="Times New Roman"/>
          <w:sz w:val="24"/>
          <w:szCs w:val="24"/>
        </w:rPr>
        <w:t xml:space="preserve">, housing/apartment lists, search assistance, </w:t>
      </w:r>
      <w:r w:rsidRPr="52CB6010">
        <w:rPr>
          <w:rFonts w:ascii="Times New Roman" w:hAnsi="Times New Roman" w:cs="Times New Roman"/>
          <w:sz w:val="24"/>
          <w:szCs w:val="24"/>
        </w:rPr>
        <w:t>referrals to mobility-related services, alternative payment standards (neighborhood rents or SAFMRs), regional portability</w:t>
      </w:r>
      <w:r w:rsidRPr="52CB6010">
        <w:rPr>
          <w:rFonts w:ascii="Times New Roman" w:hAnsi="Times New Roman" w:cs="Times New Roman"/>
          <w:sz w:val="24"/>
          <w:szCs w:val="24"/>
        </w:rPr>
        <w:t>, security deposits, landlord incentives</w:t>
      </w:r>
      <w:r w:rsidRPr="52CB6010" w:rsidR="00612538">
        <w:rPr>
          <w:rFonts w:ascii="Times New Roman" w:hAnsi="Times New Roman" w:cs="Times New Roman"/>
          <w:sz w:val="24"/>
          <w:szCs w:val="24"/>
        </w:rPr>
        <w:t>?</w:t>
      </w:r>
    </w:p>
    <w:p w:rsidR="000447F7" w:rsidP="000447F7" w14:paraId="0DC5A057" w14:textId="77777777">
      <w:pPr>
        <w:pStyle w:val="ListNumber"/>
        <w:numPr>
          <w:ilvl w:val="1"/>
          <w:numId w:val="50"/>
        </w:numPr>
      </w:pPr>
      <w:r>
        <w:t>[</w:t>
      </w:r>
      <w:r w:rsidRPr="333EEC92">
        <w:rPr>
          <w:i/>
          <w:iCs/>
        </w:rPr>
        <w:t>If yes</w:t>
      </w:r>
      <w:r>
        <w:t>] Are those services still available to [PHA name] voucher holders?</w:t>
      </w:r>
    </w:p>
    <w:p w:rsidR="000447F7" w:rsidP="00E16C68" w14:paraId="5BD0F8C7" w14:textId="77777777">
      <w:pPr>
        <w:pStyle w:val="ListNumber"/>
        <w:numPr>
          <w:ilvl w:val="1"/>
          <w:numId w:val="50"/>
        </w:numPr>
      </w:pPr>
      <w:r>
        <w:t>[</w:t>
      </w:r>
      <w:r w:rsidRPr="6B2F6EF3">
        <w:rPr>
          <w:i/>
          <w:iCs/>
        </w:rPr>
        <w:t>If yes</w:t>
      </w:r>
      <w:r>
        <w:t xml:space="preserve">] What proportion of PHA voucher participants would you say receive these services? </w:t>
      </w:r>
    </w:p>
    <w:p w:rsidR="000447F7" w:rsidP="000447F7" w14:paraId="59C576F2" w14:textId="26F91288">
      <w:pPr>
        <w:pStyle w:val="ListNumber"/>
        <w:numPr>
          <w:ilvl w:val="0"/>
          <w:numId w:val="0"/>
        </w:numPr>
        <w:ind w:left="1440"/>
      </w:pPr>
    </w:p>
    <w:p w:rsidR="000447F7" w:rsidRPr="00612538" w:rsidP="7F9802A6" w14:paraId="776FF829" w14:textId="6B3FE88A">
      <w:pPr>
        <w:pStyle w:val="ListNumber"/>
        <w:numPr>
          <w:ilvl w:val="0"/>
          <w:numId w:val="50"/>
        </w:numPr>
        <w:rPr>
          <w:b w:val="0"/>
          <w:bCs w:val="0"/>
        </w:rPr>
      </w:pPr>
      <w:r w:rsidRPr="0088450C">
        <w:rPr>
          <w:b w:val="0"/>
          <w:bCs w:val="0"/>
        </w:rPr>
        <w:t xml:space="preserve">Have standard HCV program operations changed in any way because of Community Choice Demonstration participation? </w:t>
      </w:r>
    </w:p>
    <w:p w:rsidR="00612538" w:rsidP="00E16C68" w14:paraId="56A3A976" w14:textId="77777777">
      <w:pPr>
        <w:pStyle w:val="ListNumber"/>
        <w:numPr>
          <w:ilvl w:val="1"/>
          <w:numId w:val="50"/>
        </w:numPr>
      </w:pPr>
      <w:r>
        <w:t>[</w:t>
      </w:r>
      <w:r w:rsidRPr="6B2F6EF3">
        <w:rPr>
          <w:i/>
          <w:iCs/>
        </w:rPr>
        <w:t>If yes</w:t>
      </w:r>
      <w:r>
        <w:t xml:space="preserve">] What has changed? </w:t>
      </w:r>
    </w:p>
    <w:p w:rsidR="00612538" w:rsidP="00E16C68" w14:paraId="7A5FD13F" w14:textId="77777777">
      <w:pPr>
        <w:pStyle w:val="ListNumber"/>
        <w:numPr>
          <w:ilvl w:val="1"/>
          <w:numId w:val="50"/>
        </w:numPr>
      </w:pPr>
      <w:r>
        <w:t xml:space="preserve">Can you give </w:t>
      </w:r>
      <w:r>
        <w:t xml:space="preserve">some </w:t>
      </w:r>
      <w:r>
        <w:t xml:space="preserve">examples? </w:t>
      </w:r>
    </w:p>
    <w:p w:rsidR="000447F7" w:rsidP="00E16C68" w14:paraId="0C67197C" w14:textId="6ABD686E">
      <w:pPr>
        <w:pStyle w:val="ListNumber"/>
        <w:numPr>
          <w:ilvl w:val="1"/>
          <w:numId w:val="50"/>
        </w:numPr>
      </w:pPr>
      <w:r>
        <w:t>Tell me about what</w:t>
      </w:r>
      <w:r w:rsidR="3437A6B8">
        <w:t xml:space="preserve"> prompted these changes?</w:t>
      </w:r>
    </w:p>
    <w:p w:rsidR="000447F7" w:rsidRPr="000447F7" w:rsidP="000447F7" w14:paraId="1F35ACD5" w14:textId="0A1684C7">
      <w:pPr>
        <w:pStyle w:val="ListNumber"/>
        <w:numPr>
          <w:ilvl w:val="0"/>
          <w:numId w:val="0"/>
        </w:numPr>
        <w:ind w:left="1440"/>
      </w:pPr>
      <w:r w:rsidR="00612538">
        <w:rPr>
          <w:rFonts w:eastAsia="Lato"/>
          <w:i/>
          <w:iCs/>
        </w:rPr>
        <w:t>Prompts</w:t>
      </w:r>
      <w:r w:rsidRPr="000447F7">
        <w:rPr>
          <w:rFonts w:eastAsia="Lato"/>
        </w:rPr>
        <w:t>: Staffing or staff roles; HCV admission processes, administrative policies (search times, portability, payment standards, occupancy standards, HQS inspections, lease-up processes); availability of mobility-related services, alignment with partner PHA procedures, definitions of opportunity areas, tracking of voucher holders’ residential locations?</w:t>
      </w:r>
    </w:p>
    <w:p w:rsidR="000447F7" w:rsidRPr="000447F7" w14:paraId="78DC4E61" w14:textId="0D9EE979">
      <w:pPr>
        <w:pStyle w:val="ListNumber"/>
        <w:keepNext/>
        <w:numPr>
          <w:ilvl w:val="0"/>
          <w:numId w:val="0"/>
        </w:numPr>
        <w:tabs>
          <w:tab w:val="clear" w:pos="360"/>
        </w:tabs>
        <w:ind w:left="360" w:hanging="360"/>
        <w:rPr>
          <w:b/>
          <w:bCs/>
        </w:rPr>
      </w:pPr>
      <w:r w:rsidRPr="62F5E252">
        <w:rPr>
          <w:b/>
          <w:bCs/>
        </w:rPr>
        <w:t>MOBILITY PROGRAM PARTNERSHIPS [</w:t>
      </w:r>
      <w:r w:rsidRPr="62F5E252" w:rsidR="033ADBD4">
        <w:rPr>
          <w:b/>
          <w:bCs/>
        </w:rPr>
        <w:t xml:space="preserve">HCV STAFF MANAGING/LIAISING WITH </w:t>
      </w:r>
      <w:r w:rsidRPr="62F5E252" w:rsidR="69806143">
        <w:rPr>
          <w:b/>
          <w:bCs/>
        </w:rPr>
        <w:t>PARTNER PHA and/</w:t>
      </w:r>
      <w:r w:rsidRPr="62F5E252" w:rsidR="69806143">
        <w:rPr>
          <w:b/>
          <w:bCs/>
        </w:rPr>
        <w:t xml:space="preserve">or </w:t>
      </w:r>
      <w:r w:rsidRPr="62F5E252" w:rsidR="033ADBD4">
        <w:rPr>
          <w:b/>
          <w:bCs/>
        </w:rPr>
        <w:t>SERVICE PROVIDERS</w:t>
      </w:r>
      <w:r w:rsidRPr="62F5E252" w:rsidR="064282CB">
        <w:rPr>
          <w:b/>
          <w:bCs/>
        </w:rPr>
        <w:t xml:space="preserve">, INCLUDING HCV DIRECTOR </w:t>
      </w:r>
      <w:r w:rsidRPr="62F5E252" w:rsidR="6378B66E">
        <w:rPr>
          <w:b/>
          <w:bCs/>
        </w:rPr>
        <w:t>OR</w:t>
      </w:r>
      <w:r w:rsidRPr="62F5E252" w:rsidR="064282CB">
        <w:rPr>
          <w:b/>
          <w:bCs/>
        </w:rPr>
        <w:t xml:space="preserve"> PHA DIRECTOR OVERSEEING CCD</w:t>
      </w:r>
      <w:r w:rsidRPr="62F5E252" w:rsidR="033ADBD4">
        <w:rPr>
          <w:b/>
          <w:bCs/>
        </w:rPr>
        <w:t xml:space="preserve"> </w:t>
      </w:r>
      <w:r w:rsidRPr="62F5E252">
        <w:rPr>
          <w:b/>
          <w:bCs/>
        </w:rPr>
        <w:t>]</w:t>
      </w:r>
    </w:p>
    <w:p w:rsidR="000447F7" w:rsidP="000447F7" w14:paraId="30790F95" w14:textId="43BA319F">
      <w:pPr>
        <w:pStyle w:val="ListNumber"/>
        <w:numPr>
          <w:ilvl w:val="0"/>
          <w:numId w:val="0"/>
        </w:numPr>
      </w:pPr>
      <w:r w:rsidRPr="000447F7">
        <w:rPr>
          <w:rFonts w:eastAsia="Lato"/>
        </w:rPr>
        <w:t xml:space="preserve">We’d like to hear more about the partnerships that are part of </w:t>
      </w:r>
      <w:r w:rsidR="00755F96">
        <w:rPr>
          <w:rFonts w:eastAsia="Lato"/>
        </w:rPr>
        <w:t>Community Choice Demonstration</w:t>
      </w:r>
      <w:r w:rsidRPr="000447F7">
        <w:rPr>
          <w:rFonts w:eastAsia="Lato"/>
        </w:rPr>
        <w:t xml:space="preserve">, including what has worked well so far and any challenges that you’ve faced implementing these partnerships and the program. </w:t>
      </w:r>
    </w:p>
    <w:p w:rsidR="000447F7" w:rsidP="00E16C68" w14:paraId="3DA1C942" w14:textId="15B534C6">
      <w:pPr>
        <w:pStyle w:val="ListNumber"/>
        <w:numPr>
          <w:ilvl w:val="0"/>
          <w:numId w:val="50"/>
        </w:numPr>
      </w:pPr>
      <w:r>
        <w:t>[</w:t>
      </w:r>
      <w:r w:rsidRPr="0DE8E87A">
        <w:rPr>
          <w:i/>
          <w:iCs/>
        </w:rPr>
        <w:t>From site information</w:t>
      </w:r>
      <w:r>
        <w:t xml:space="preserve">] We understand that your main partners in the demonstration program are [PHA(S) AND </w:t>
      </w:r>
      <w:bookmarkStart w:id="2" w:name="_Hlk64283043"/>
      <w:r>
        <w:t>[MOBILITY SERVICES PROVIDER NAME(S)]</w:t>
      </w:r>
      <w:bookmarkEnd w:id="2"/>
      <w:r>
        <w:t xml:space="preserve"> (if relevant)]. Is this correct? </w:t>
      </w:r>
    </w:p>
    <w:p w:rsidR="000447F7" w14:paraId="5C108320" w14:textId="7568375D">
      <w:pPr>
        <w:pStyle w:val="ListNumber"/>
        <w:numPr>
          <w:ilvl w:val="0"/>
          <w:numId w:val="50"/>
        </w:numPr>
        <w:tabs>
          <w:tab w:val="clear" w:pos="360"/>
        </w:tabs>
        <w:ind w:left="720"/>
      </w:pPr>
      <w:r>
        <w:t xml:space="preserve">Are there other partnerships or agencies involved in the mobility program, that you consider key contributors to the program’s success? </w:t>
      </w:r>
    </w:p>
    <w:p w:rsidR="000447F7" w:rsidRPr="000447F7" w:rsidP="000447F7" w14:paraId="1784A7FF" w14:textId="1D7038B9">
      <w:pPr>
        <w:pStyle w:val="ListNumber"/>
        <w:numPr>
          <w:ilvl w:val="0"/>
          <w:numId w:val="0"/>
        </w:numPr>
        <w:ind w:left="720"/>
      </w:pPr>
      <w:r w:rsidR="00562FC5">
        <w:rPr>
          <w:rFonts w:eastAsia="Lato"/>
          <w:i/>
          <w:iCs/>
        </w:rPr>
        <w:t>Prompts</w:t>
      </w:r>
      <w:r w:rsidRPr="000447F7">
        <w:rPr>
          <w:rFonts w:eastAsia="Lato"/>
        </w:rPr>
        <w:t xml:space="preserve">: Other local service providers, local landlord association, funders, local evaluators, other partners aside from HUD technical assistance and implementation teams? </w:t>
      </w:r>
    </w:p>
    <w:p w:rsidR="000447F7" w:rsidP="00E16C68" w14:paraId="4DE5DB0A" w14:textId="196E6F8C">
      <w:pPr>
        <w:pStyle w:val="ListNumber"/>
        <w:numPr>
          <w:ilvl w:val="1"/>
          <w:numId w:val="50"/>
        </w:numPr>
      </w:pPr>
      <w:r>
        <w:t>[</w:t>
      </w:r>
      <w:r w:rsidRPr="31EEE5CD">
        <w:rPr>
          <w:i/>
          <w:iCs/>
        </w:rPr>
        <w:t>If yes</w:t>
      </w:r>
      <w:r>
        <w:t xml:space="preserve">] What are their roles in Community Choice Demonstration? </w:t>
      </w:r>
    </w:p>
    <w:p w:rsidR="000447F7" w:rsidP="000447F7" w14:paraId="592D8A07" w14:textId="7CFCA29E">
      <w:pPr>
        <w:pStyle w:val="ListNumber"/>
        <w:numPr>
          <w:ilvl w:val="0"/>
          <w:numId w:val="0"/>
        </w:numPr>
        <w:ind w:left="1440"/>
      </w:pPr>
      <w:r w:rsidRPr="000447F7">
        <w:rPr>
          <w:rFonts w:eastAsia="Lato"/>
          <w:i/>
          <w:iCs/>
        </w:rPr>
        <w:t>Pr</w:t>
      </w:r>
      <w:r w:rsidR="00562FC5">
        <w:rPr>
          <w:rFonts w:eastAsia="Lato"/>
          <w:i/>
          <w:iCs/>
        </w:rPr>
        <w:t>ompt</w:t>
      </w:r>
      <w:r w:rsidR="00562FC5">
        <w:rPr>
          <w:rFonts w:eastAsia="Lato"/>
          <w:i/>
          <w:iCs/>
        </w:rPr>
        <w:t>s</w:t>
      </w:r>
      <w:r w:rsidRPr="000447F7">
        <w:rPr>
          <w:rFonts w:eastAsia="Lato"/>
        </w:rPr>
        <w:t>: Specific CMRS components; outcomes tracking/evaluation; staff capacity building/TA; overall administrative design, championing/supporting the effort, landlord outreach?</w:t>
      </w:r>
    </w:p>
    <w:p w:rsidR="000447F7" w:rsidRPr="000447F7" w:rsidP="000447F7" w14:paraId="4F7701B9" w14:textId="5BF892B8">
      <w:pPr>
        <w:pStyle w:val="ListNumber"/>
        <w:numPr>
          <w:ilvl w:val="0"/>
          <w:numId w:val="0"/>
        </w:numPr>
        <w:ind w:left="360" w:hanging="360"/>
        <w:rPr>
          <w:b/>
          <w:bCs/>
        </w:rPr>
      </w:pPr>
      <w:r w:rsidRPr="62F5E252">
        <w:rPr>
          <w:b/>
          <w:bCs/>
        </w:rPr>
        <w:t xml:space="preserve">PARTNER PHAS </w:t>
      </w:r>
      <w:r w:rsidRPr="62F5E252" w:rsidR="65B405E0">
        <w:rPr>
          <w:b/>
          <w:bCs/>
        </w:rPr>
        <w:t>[</w:t>
      </w:r>
      <w:r w:rsidRPr="62F5E252" w:rsidR="3BB5E1D4">
        <w:rPr>
          <w:b/>
          <w:bCs/>
        </w:rPr>
        <w:t>ALL</w:t>
      </w:r>
      <w:r w:rsidRPr="62F5E252" w:rsidR="65B405E0">
        <w:rPr>
          <w:b/>
          <w:bCs/>
        </w:rPr>
        <w:t xml:space="preserve"> RESPONDENTS IN </w:t>
      </w:r>
      <w:r w:rsidRPr="62F5E252">
        <w:rPr>
          <w:b/>
          <w:bCs/>
        </w:rPr>
        <w:t xml:space="preserve"> SITES WITH MULTIPLE PHAS</w:t>
      </w:r>
      <w:r w:rsidRPr="62F5E252">
        <w:rPr>
          <w:b/>
          <w:bCs/>
        </w:rPr>
        <w:t>]</w:t>
      </w:r>
      <w:bookmarkStart w:id="3" w:name="_Hlk63078998"/>
    </w:p>
    <w:p w:rsidR="000447F7" w:rsidP="000447F7" w14:paraId="11A7B02B" w14:textId="77777777">
      <w:pPr>
        <w:pStyle w:val="ListNumber"/>
        <w:numPr>
          <w:ilvl w:val="0"/>
          <w:numId w:val="0"/>
        </w:numPr>
        <w:ind w:left="360" w:hanging="360"/>
      </w:pPr>
      <w:r w:rsidRPr="00D17A73">
        <w:t xml:space="preserve">Let’s </w:t>
      </w:r>
      <w:r w:rsidRPr="00D66AF0">
        <w:t xml:space="preserve">start with your work with your PHA partners. </w:t>
      </w:r>
    </w:p>
    <w:p w:rsidR="000447F7" w14:paraId="722AE2F8" w14:textId="74F95BC4">
      <w:pPr>
        <w:pStyle w:val="ListNumber"/>
        <w:numPr>
          <w:ilvl w:val="0"/>
          <w:numId w:val="50"/>
        </w:numPr>
      </w:pPr>
      <w:r w:rsidR="1D31A988">
        <w:t xml:space="preserve"> </w:t>
      </w:r>
      <w:r w:rsidR="2A3DD341">
        <w:t>Have the roles of</w:t>
      </w:r>
      <w:r w:rsidR="41DAF2DB">
        <w:t xml:space="preserve"> </w:t>
      </w:r>
      <w:r w:rsidR="1D31A988">
        <w:t>[PHA]</w:t>
      </w:r>
      <w:r w:rsidR="1D31A988">
        <w:t xml:space="preserve"> </w:t>
      </w:r>
      <w:r w:rsidR="2A3DD341">
        <w:t xml:space="preserve">and </w:t>
      </w:r>
      <w:r w:rsidR="1D31A988">
        <w:t>[PARTNER PHA]</w:t>
      </w:r>
      <w:r w:rsidR="2A3DD341">
        <w:t xml:space="preserve"> changed at all during the past year</w:t>
      </w:r>
      <w:r w:rsidR="2A3DD341">
        <w:t>?</w:t>
      </w:r>
    </w:p>
    <w:p w:rsidR="00F8470C" w14:paraId="78F48314" w14:textId="4D3CAEA4">
      <w:pPr>
        <w:pStyle w:val="ListNumber"/>
        <w:numPr>
          <w:ilvl w:val="1"/>
          <w:numId w:val="50"/>
        </w:numPr>
        <w:tabs>
          <w:tab w:val="clear" w:pos="360"/>
        </w:tabs>
        <w:ind w:left="1440"/>
      </w:pPr>
      <w:r>
        <w:t>[</w:t>
      </w:r>
      <w:r>
        <w:rPr>
          <w:i/>
          <w:iCs/>
        </w:rPr>
        <w:t xml:space="preserve">If yes] </w:t>
      </w:r>
      <w:r>
        <w:t>Can you tell me about those c</w:t>
      </w:r>
      <w:r>
        <w:t>hanges</w:t>
      </w:r>
      <w:r>
        <w:t>?</w:t>
      </w:r>
    </w:p>
    <w:p w:rsidR="000447F7" w:rsidRPr="000447F7" w:rsidP="000447F7" w14:paraId="59B3E21D" w14:textId="68CA07C0">
      <w:pPr>
        <w:pStyle w:val="ListNumber"/>
        <w:numPr>
          <w:ilvl w:val="0"/>
          <w:numId w:val="0"/>
        </w:numPr>
        <w:ind w:left="720"/>
      </w:pPr>
      <w:r w:rsidRPr="62F5E252">
        <w:rPr>
          <w:rFonts w:eastAsia="Lato"/>
          <w:i/>
          <w:iCs/>
        </w:rPr>
        <w:t>Prompts</w:t>
      </w:r>
      <w:r w:rsidRPr="62F5E252" w:rsidR="6A92C673">
        <w:rPr>
          <w:rFonts w:eastAsia="Lato"/>
        </w:rPr>
        <w:t>: Primary leadership/lead PHA, collaborator, supporting other lead PHAs/organizations?</w:t>
      </w:r>
    </w:p>
    <w:p w:rsidR="00862EB3" w:rsidP="000447F7" w14:paraId="7E4116D9" w14:textId="77777777">
      <w:pPr>
        <w:pStyle w:val="ListNumber"/>
        <w:numPr>
          <w:ilvl w:val="0"/>
          <w:numId w:val="50"/>
        </w:numPr>
      </w:pPr>
      <w:r>
        <w:t xml:space="preserve">Thinking about your current collaboration on Community Choice Demonstration, what would you say has worked well so far in the collaboration? </w:t>
      </w:r>
    </w:p>
    <w:p w:rsidR="000447F7" w14:paraId="5C6FA44B" w14:textId="2A865394">
      <w:pPr>
        <w:pStyle w:val="ListNumber"/>
        <w:numPr>
          <w:ilvl w:val="1"/>
          <w:numId w:val="50"/>
        </w:numPr>
        <w:tabs>
          <w:tab w:val="clear" w:pos="360"/>
        </w:tabs>
        <w:ind w:left="1440"/>
      </w:pPr>
      <w:r>
        <w:t xml:space="preserve">What has been challenging? </w:t>
      </w:r>
    </w:p>
    <w:p w:rsidR="000447F7" w:rsidRPr="000447F7" w:rsidP="000447F7" w14:paraId="617D8218" w14:textId="27FACABA">
      <w:pPr>
        <w:pStyle w:val="ListNumber"/>
        <w:numPr>
          <w:ilvl w:val="0"/>
          <w:numId w:val="0"/>
        </w:numPr>
        <w:ind w:left="720"/>
      </w:pPr>
      <w:r w:rsidR="00862EB3">
        <w:rPr>
          <w:rFonts w:eastAsia="Lato"/>
          <w:i/>
          <w:iCs/>
        </w:rPr>
        <w:t>Prompts</w:t>
      </w:r>
      <w:r w:rsidRPr="000447F7">
        <w:rPr>
          <w:rFonts w:eastAsia="Lato"/>
        </w:rPr>
        <w:t>: Building staff capacity, coordination of HCV services, communication, fidelity to the model, service provider coordination, enrollment issues, working with the evaluation/TA/implementation teams, portability across PHAs?</w:t>
      </w:r>
    </w:p>
    <w:p w:rsidR="000447F7" w:rsidP="000447F7" w14:paraId="39B5CC58" w14:textId="77777777">
      <w:pPr>
        <w:pStyle w:val="ListNumber"/>
        <w:numPr>
          <w:ilvl w:val="0"/>
          <w:numId w:val="50"/>
        </w:numPr>
      </w:pPr>
      <w:r>
        <w:t xml:space="preserve">How do you stay in communication with [PARTNER PHA]? </w:t>
      </w:r>
    </w:p>
    <w:p w:rsidR="00862EB3" w14:paraId="2B2C8A40" w14:textId="34C8DEF3">
      <w:pPr>
        <w:pStyle w:val="ListNumber"/>
        <w:numPr>
          <w:ilvl w:val="0"/>
          <w:numId w:val="0"/>
        </w:numPr>
        <w:tabs>
          <w:tab w:val="clear" w:pos="360"/>
        </w:tabs>
        <w:ind w:left="720" w:firstLine="0"/>
      </w:pPr>
      <w:r>
        <w:rPr>
          <w:rFonts w:eastAsia="Lato"/>
          <w:i/>
          <w:iCs/>
        </w:rPr>
        <w:t>Prompts</w:t>
      </w:r>
      <w:r w:rsidRPr="000447F7">
        <w:rPr>
          <w:rFonts w:eastAsia="Lato"/>
        </w:rPr>
        <w:t>: informal</w:t>
      </w:r>
      <w:r>
        <w:rPr>
          <w:rFonts w:eastAsia="Lato"/>
        </w:rPr>
        <w:t>ly</w:t>
      </w:r>
      <w:r w:rsidRPr="000447F7">
        <w:rPr>
          <w:rFonts w:eastAsia="Lato"/>
        </w:rPr>
        <w:t>/as needed, standing meetings, training</w:t>
      </w:r>
    </w:p>
    <w:p w:rsidR="00862EB3" w:rsidP="00E16C68" w14:paraId="36254D75" w14:textId="77777777">
      <w:pPr>
        <w:pStyle w:val="ListNumber"/>
        <w:numPr>
          <w:ilvl w:val="1"/>
          <w:numId w:val="50"/>
        </w:numPr>
      </w:pPr>
      <w:r>
        <w:t xml:space="preserve">How often do you communicate with them? </w:t>
      </w:r>
    </w:p>
    <w:p w:rsidR="000447F7" w:rsidP="00E16C68" w14:paraId="3D474946" w14:textId="6DCEB884">
      <w:pPr>
        <w:pStyle w:val="ListNumber"/>
        <w:numPr>
          <w:ilvl w:val="1"/>
          <w:numId w:val="50"/>
        </w:numPr>
      </w:pPr>
      <w:r>
        <w:t>Wh</w:t>
      </w:r>
      <w:r w:rsidR="00862EB3">
        <w:t>at is the title of</w:t>
      </w:r>
      <w:r>
        <w:t xml:space="preserve"> your main collaborator there?</w:t>
      </w:r>
    </w:p>
    <w:p w:rsidR="000447F7" w:rsidRPr="000447F7" w:rsidP="000447F7" w14:paraId="7CAC60C4" w14:textId="79433564">
      <w:pPr>
        <w:pStyle w:val="ListNumber"/>
        <w:numPr>
          <w:ilvl w:val="0"/>
          <w:numId w:val="0"/>
        </w:numPr>
        <w:ind w:left="1440"/>
      </w:pPr>
    </w:p>
    <w:p w:rsidR="000447F7" w:rsidRPr="000447F7" w:rsidP="000447F7" w14:paraId="0484DB8A" w14:textId="7B45C85B">
      <w:pPr>
        <w:pStyle w:val="ListNumber"/>
        <w:numPr>
          <w:ilvl w:val="0"/>
          <w:numId w:val="0"/>
        </w:numPr>
        <w:rPr>
          <w:b/>
          <w:bCs/>
        </w:rPr>
      </w:pPr>
      <w:r w:rsidRPr="62F5E252">
        <w:rPr>
          <w:b/>
          <w:bCs/>
        </w:rPr>
        <w:t xml:space="preserve">PARTNERSHIP WITH </w:t>
      </w:r>
      <w:r w:rsidRPr="62F5E252">
        <w:rPr>
          <w:b/>
          <w:bCs/>
        </w:rPr>
        <w:t xml:space="preserve"> SERVICE PROVIDER </w:t>
      </w:r>
      <w:r w:rsidRPr="62F5E252">
        <w:rPr>
          <w:b/>
          <w:bCs/>
        </w:rPr>
        <w:t xml:space="preserve"> [</w:t>
      </w:r>
      <w:r w:rsidRPr="62F5E252" w:rsidR="1BE54E36">
        <w:rPr>
          <w:b/>
          <w:bCs/>
        </w:rPr>
        <w:t xml:space="preserve">HCV DIRECTOR </w:t>
      </w:r>
      <w:r w:rsidRPr="62F5E252" w:rsidR="0EBAD5E6">
        <w:rPr>
          <w:b/>
          <w:bCs/>
        </w:rPr>
        <w:t>OR</w:t>
      </w:r>
      <w:r w:rsidRPr="62F5E252" w:rsidR="1BE54E36">
        <w:rPr>
          <w:b/>
          <w:bCs/>
        </w:rPr>
        <w:t xml:space="preserve"> PHA DIRECTOR OVERSEEING CCD</w:t>
      </w:r>
      <w:r w:rsidRPr="62F5E252">
        <w:rPr>
          <w:b/>
          <w:bCs/>
        </w:rPr>
        <w:t xml:space="preserve">] </w:t>
      </w:r>
    </w:p>
    <w:p w:rsidR="000447F7" w:rsidP="000447F7" w14:paraId="34D841E3" w14:textId="2D9FBA3A">
      <w:pPr>
        <w:pStyle w:val="ListNumber"/>
        <w:numPr>
          <w:ilvl w:val="0"/>
          <w:numId w:val="0"/>
        </w:numPr>
      </w:pPr>
      <w:r w:rsidRPr="000447F7">
        <w:rPr>
          <w:rFonts w:eastAsia="Lato"/>
        </w:rPr>
        <w:t xml:space="preserve">Now we’d like to hear more about </w:t>
      </w:r>
      <w:r w:rsidR="00AE12AD">
        <w:rPr>
          <w:rFonts w:eastAsia="Lato"/>
        </w:rPr>
        <w:t xml:space="preserve">your interaction with </w:t>
      </w:r>
      <w:r w:rsidR="00274ABC">
        <w:rPr>
          <w:rFonts w:eastAsia="Lato"/>
        </w:rPr>
        <w:t xml:space="preserve">the staff providing </w:t>
      </w:r>
      <w:r w:rsidRPr="000447F7">
        <w:rPr>
          <w:rFonts w:eastAsia="Lato"/>
        </w:rPr>
        <w:t xml:space="preserve"> mobility</w:t>
      </w:r>
      <w:r w:rsidR="00274ABC">
        <w:rPr>
          <w:rFonts w:eastAsia="Lato"/>
        </w:rPr>
        <w:t>-related</w:t>
      </w:r>
      <w:r w:rsidRPr="000447F7">
        <w:rPr>
          <w:rFonts w:eastAsia="Lato"/>
        </w:rPr>
        <w:t xml:space="preserve"> services</w:t>
      </w:r>
      <w:r w:rsidRPr="000447F7">
        <w:rPr>
          <w:rFonts w:eastAsia="Lato"/>
        </w:rPr>
        <w:t xml:space="preserve">. </w:t>
      </w:r>
    </w:p>
    <w:p w:rsidR="001A3933" w:rsidRPr="00CD0254" w:rsidP="62F5E252" w14:paraId="59BC1D72" w14:textId="391B0BE5">
      <w:pPr>
        <w:pStyle w:val="ListNumber"/>
        <w:rPr>
          <w:shd w:val="clear" w:color="auto" w:fill="FFFFFF" w:themeFill="background1"/>
        </w:rPr>
      </w:pPr>
      <w:r w:rsidRPr="00CD0254">
        <w:rPr>
          <w:b w:val="0"/>
          <w:bCs w:val="0"/>
          <w:shd w:val="clear" w:color="auto" w:fill="FFFFFF" w:themeFill="background1"/>
        </w:rPr>
        <w:t xml:space="preserve">Tell me about </w:t>
      </w:r>
      <w:r w:rsidR="5C507F1C">
        <w:t xml:space="preserve">how things are going with </w:t>
      </w:r>
      <w:r w:rsidRPr="00CD0254">
        <w:rPr>
          <w:b w:val="0"/>
          <w:bCs w:val="0"/>
          <w:shd w:val="clear" w:color="auto" w:fill="FFFFFF" w:themeFill="background1"/>
        </w:rPr>
        <w:t xml:space="preserve"> [SERVICE PROVIDER</w:t>
      </w:r>
      <w:r w:rsidRPr="62F5E252" w:rsidR="6365D307">
        <w:rPr>
          <w:b w:val="0"/>
          <w:bCs w:val="0"/>
        </w:rPr>
        <w:t xml:space="preserve"> or PHA staff providing mobility-related services</w:t>
      </w:r>
      <w:r w:rsidRPr="00CD0254">
        <w:rPr>
          <w:b w:val="0"/>
          <w:bCs w:val="0"/>
          <w:shd w:val="clear" w:color="auto" w:fill="FFFFFF" w:themeFill="background1"/>
        </w:rPr>
        <w:t xml:space="preserve">] so far. </w:t>
      </w:r>
    </w:p>
    <w:p w:rsidR="001A3933" w:rsidRPr="00CD0254" w:rsidP="001A3933" w14:paraId="7B25288E" w14:textId="3E6B468C">
      <w:pPr>
        <w:pStyle w:val="ListNumber"/>
        <w:numPr>
          <w:ilvl w:val="1"/>
          <w:numId w:val="50"/>
        </w:numPr>
        <w:rPr>
          <w:shd w:val="clear" w:color="auto" w:fill="FFFFFF" w:themeFill="background1"/>
        </w:rPr>
      </w:pPr>
      <w:r w:rsidRPr="00CD0254">
        <w:rPr>
          <w:shd w:val="clear" w:color="auto" w:fill="FFFFFF" w:themeFill="background1"/>
        </w:rPr>
        <w:t xml:space="preserve">What is going smoothly? </w:t>
      </w:r>
    </w:p>
    <w:p w:rsidR="35D364D8" w:rsidRPr="00CD0254" w14:paraId="470D62A5" w14:textId="2DB09712">
      <w:pPr>
        <w:pStyle w:val="ListNumber"/>
        <w:numPr>
          <w:ilvl w:val="2"/>
          <w:numId w:val="50"/>
        </w:numPr>
        <w:tabs>
          <w:tab w:val="clear" w:pos="360"/>
        </w:tabs>
        <w:ind w:left="2160" w:hanging="180"/>
        <w:rPr>
          <w:shd w:val="clear" w:color="auto" w:fill="FFFFFF" w:themeFill="background1"/>
        </w:rPr>
      </w:pPr>
      <w:r w:rsidRPr="00CD0254">
        <w:rPr>
          <w:shd w:val="clear" w:color="auto" w:fill="FFFFFF" w:themeFill="background1"/>
        </w:rPr>
        <w:t>Why do</w:t>
      </w:r>
      <w:r w:rsidRPr="00CD0254" w:rsidR="1112A654">
        <w:rPr>
          <w:shd w:val="clear" w:color="auto" w:fill="FFFFFF" w:themeFill="background1"/>
        </w:rPr>
        <w:t xml:space="preserve"> you</w:t>
      </w:r>
      <w:r w:rsidRPr="00CD0254">
        <w:rPr>
          <w:shd w:val="clear" w:color="auto" w:fill="FFFFFF" w:themeFill="background1"/>
        </w:rPr>
        <w:t xml:space="preserve"> think that is? </w:t>
      </w:r>
    </w:p>
    <w:p w:rsidR="001A3933" w:rsidP="62F5E252" w14:paraId="75D32ACF" w14:textId="2307E1B2">
      <w:pPr>
        <w:pStyle w:val="ListNumber"/>
      </w:pPr>
      <w:r>
        <w:t xml:space="preserve">What challenges </w:t>
      </w:r>
      <w:r w:rsidR="3E19BF13">
        <w:t>have there been</w:t>
      </w:r>
      <w:r>
        <w:t xml:space="preserve"> with their work, if any?</w:t>
      </w:r>
      <w:r w:rsidR="75718474">
        <w:br/>
      </w:r>
      <w:r w:rsidRPr="62F5E252" w:rsidR="65B405E0">
        <w:rPr>
          <w:i/>
          <w:iCs/>
        </w:rPr>
        <w:t>Prompts</w:t>
      </w:r>
      <w:r w:rsidRPr="62F5E252">
        <w:rPr>
          <w:i/>
          <w:iCs/>
        </w:rPr>
        <w:t xml:space="preserve">: </w:t>
      </w:r>
      <w:r>
        <w:t xml:space="preserve">Staffing capacity, communication with PHA/HCV teams for </w:t>
      </w:r>
      <w:r>
        <w:t>vouchers</w:t>
      </w:r>
      <w:r w:rsidR="3458E646">
        <w:t xml:space="preserve"> to move</w:t>
      </w:r>
      <w:r>
        <w:t xml:space="preserve"> or expediting lease-ups</w:t>
      </w:r>
      <w:r w:rsidR="47BDB034">
        <w:t>, outreach/recruitment of new landlords</w:t>
      </w:r>
    </w:p>
    <w:p w:rsidR="75718474" w14:paraId="07CD20DC" w14:textId="20886F4F">
      <w:pPr>
        <w:pStyle w:val="ListNumber"/>
        <w:numPr>
          <w:numId w:val="4"/>
        </w:numPr>
        <w:tabs>
          <w:tab w:val="clear" w:pos="360"/>
        </w:tabs>
        <w:ind w:left="1440"/>
      </w:pPr>
      <w:r>
        <w:t>Do you think any of the challenges you’</w:t>
      </w:r>
      <w:r>
        <w:t>ve mentioned are</w:t>
      </w:r>
      <w:r>
        <w:t xml:space="preserve"> related to the fact that services are provided [in house / by an external organization]?</w:t>
      </w:r>
    </w:p>
    <w:p w:rsidR="412E1895" w14:paraId="019CA755" w14:textId="4B3293B2">
      <w:pPr>
        <w:pStyle w:val="ListNumber"/>
        <w:numPr>
          <w:ilvl w:val="2"/>
          <w:numId w:val="50"/>
        </w:numPr>
        <w:tabs>
          <w:tab w:val="clear" w:pos="360"/>
        </w:tabs>
        <w:ind w:left="2160" w:hanging="180"/>
      </w:pPr>
      <w:r>
        <w:t>Why do you think that is?</w:t>
      </w:r>
    </w:p>
    <w:p w:rsidR="009A34AE" w14:paraId="41E028F8" w14:textId="4248E128">
      <w:pPr>
        <w:pStyle w:val="ListNumber"/>
        <w:numPr>
          <w:ilvl w:val="2"/>
          <w:numId w:val="50"/>
        </w:numPr>
        <w:tabs>
          <w:tab w:val="clear" w:pos="360"/>
        </w:tabs>
        <w:ind w:left="2160" w:hanging="180"/>
      </w:pPr>
      <w:r>
        <w:t>H</w:t>
      </w:r>
      <w:r>
        <w:t>ow have you navigated the</w:t>
      </w:r>
      <w:r>
        <w:t>se challenges</w:t>
      </w:r>
      <w:r>
        <w:t xml:space="preserve">? </w:t>
      </w:r>
    </w:p>
    <w:p w:rsidR="001A3933" w:rsidP="001A3933" w14:paraId="486CE7C8" w14:textId="3549DB1B">
      <w:pPr>
        <w:pStyle w:val="ListNumber"/>
        <w:numPr>
          <w:ilvl w:val="0"/>
          <w:numId w:val="0"/>
        </w:numPr>
        <w:ind w:left="360" w:hanging="360"/>
        <w:rPr>
          <w:b/>
          <w:bCs/>
        </w:rPr>
      </w:pPr>
      <w:r w:rsidRPr="62F5E252">
        <w:rPr>
          <w:b/>
          <w:bCs/>
        </w:rPr>
        <w:t>HOUSING SEARCH CONTEXT [</w:t>
      </w:r>
      <w:r w:rsidRPr="62F5E252" w:rsidR="11A6E514">
        <w:rPr>
          <w:b/>
          <w:bCs/>
        </w:rPr>
        <w:t>HCV STAFF</w:t>
      </w:r>
      <w:r w:rsidRPr="62F5E252" w:rsidR="3E180ADA">
        <w:rPr>
          <w:b/>
          <w:bCs/>
        </w:rPr>
        <w:t xml:space="preserve"> INCLUDING HCV DIRECTOR </w:t>
      </w:r>
      <w:r w:rsidRPr="62F5E252" w:rsidR="6A04338B">
        <w:rPr>
          <w:b/>
          <w:bCs/>
        </w:rPr>
        <w:t>OR</w:t>
      </w:r>
      <w:r w:rsidRPr="62F5E252" w:rsidR="3E180ADA">
        <w:rPr>
          <w:b/>
          <w:bCs/>
        </w:rPr>
        <w:t xml:space="preserve"> PHA DIRECTOR OVERSEEING CCD</w:t>
      </w:r>
      <w:r w:rsidRPr="62F5E252">
        <w:rPr>
          <w:b/>
          <w:bCs/>
        </w:rPr>
        <w:t>]</w:t>
      </w:r>
    </w:p>
    <w:p w:rsidR="001A3933" w:rsidP="001A3933" w14:paraId="7C84BF04" w14:textId="77777777">
      <w:pPr>
        <w:pStyle w:val="ListNumber"/>
        <w:numPr>
          <w:ilvl w:val="0"/>
          <w:numId w:val="0"/>
        </w:numPr>
      </w:pPr>
      <w:r w:rsidRPr="2FB89A53">
        <w:rPr>
          <w:rFonts w:eastAsia="Lato"/>
        </w:rPr>
        <w:t>We’d like to hear a bit more about your local housing market and the challenges facing voucher families searching for housing.</w:t>
      </w:r>
    </w:p>
    <w:p w:rsidR="00407290" w:rsidRPr="00CD0254" w:rsidP="6F34FA67" w14:paraId="33F4C90E" w14:textId="77777777">
      <w:pPr>
        <w:pStyle w:val="ListNumber"/>
        <w:numPr>
          <w:ilvl w:val="0"/>
          <w:numId w:val="50"/>
        </w:numPr>
        <w:rPr>
          <w:shd w:val="clear" w:color="auto" w:fill="FFFFFF" w:themeFill="background1"/>
        </w:rPr>
      </w:pPr>
      <w:r w:rsidRPr="00CD0254">
        <w:rPr>
          <w:shd w:val="clear" w:color="auto" w:fill="FFFFFF" w:themeFill="background1"/>
        </w:rPr>
        <w:t>Tell me about your housing market and the kinds of units that Housing Choice Voucher holders generally access.</w:t>
      </w:r>
    </w:p>
    <w:p w:rsidR="00F948D6" w:rsidRPr="00CD0254" w14:paraId="1D7C831F" w14:textId="7E58A13C">
      <w:pPr>
        <w:pStyle w:val="ListNumber"/>
        <w:numPr>
          <w:ilvl w:val="0"/>
          <w:numId w:val="0"/>
        </w:numPr>
        <w:tabs>
          <w:tab w:val="clear" w:pos="360"/>
        </w:tabs>
        <w:ind w:left="720" w:firstLine="0"/>
        <w:rPr>
          <w:shd w:val="clear" w:color="auto" w:fill="FFFFFF" w:themeFill="background1"/>
        </w:rPr>
      </w:pPr>
      <w:r w:rsidRPr="00CD0254">
        <w:rPr>
          <w:shd w:val="clear" w:color="auto" w:fill="FFFFFF" w:themeFill="background1"/>
        </w:rPr>
        <w:t>Probes: Type of housing (single family, apartments), Type of landlords (management companies, mom and pop shops)</w:t>
      </w:r>
      <w:r w:rsidRPr="00CD0254" w:rsidR="00500DD6">
        <w:rPr>
          <w:shd w:val="clear" w:color="auto" w:fill="FFFFFF" w:themeFill="background1"/>
        </w:rPr>
        <w:t>,</w:t>
      </w:r>
      <w:r w:rsidRPr="00CD0254">
        <w:rPr>
          <w:shd w:val="clear" w:color="auto" w:fill="FFFFFF" w:themeFill="background1"/>
        </w:rPr>
        <w:t>Market tightness</w:t>
      </w:r>
    </w:p>
    <w:p w:rsidR="0091127B" w:rsidRPr="00CD0254" w14:paraId="1E7EC857" w14:textId="24B38C71">
      <w:pPr>
        <w:pStyle w:val="ListNumber"/>
        <w:numPr>
          <w:ilvl w:val="1"/>
          <w:numId w:val="50"/>
        </w:numPr>
        <w:tabs>
          <w:tab w:val="clear" w:pos="360"/>
        </w:tabs>
        <w:ind w:left="1440"/>
        <w:rPr>
          <w:shd w:val="clear" w:color="auto" w:fill="FFFFFF" w:themeFill="background1"/>
        </w:rPr>
      </w:pPr>
      <w:r w:rsidRPr="00CD0254">
        <w:rPr>
          <w:shd w:val="clear" w:color="auto" w:fill="FFFFFF" w:themeFill="background1"/>
        </w:rPr>
        <w:t xml:space="preserve">Are these the same kinds of units that </w:t>
      </w:r>
      <w:r w:rsidRPr="00CD0254">
        <w:rPr>
          <w:shd w:val="clear" w:color="auto" w:fill="FFFFFF" w:themeFill="background1"/>
        </w:rPr>
        <w:t>Demonstration participants access in Opportunity Areas</w:t>
      </w:r>
      <w:r w:rsidRPr="00CD0254">
        <w:rPr>
          <w:shd w:val="clear" w:color="auto" w:fill="FFFFFF" w:themeFill="background1"/>
        </w:rPr>
        <w:t>?</w:t>
      </w:r>
      <w:r w:rsidRPr="00CD0254">
        <w:rPr>
          <w:shd w:val="clear" w:color="auto" w:fill="FFFFFF" w:themeFill="background1"/>
        </w:rPr>
        <w:t xml:space="preserve"> </w:t>
      </w:r>
    </w:p>
    <w:p w:rsidR="001A3933" w:rsidRPr="004C723F" w:rsidP="6F34FA67" w14:paraId="3837DFBB" w14:textId="15CEA74C">
      <w:pPr>
        <w:pStyle w:val="ListNumber"/>
        <w:numPr>
          <w:ilvl w:val="0"/>
          <w:numId w:val="50"/>
        </w:numPr>
        <w:rPr>
          <w:b w:val="0"/>
          <w:bCs w:val="0"/>
        </w:rPr>
      </w:pPr>
      <w:r w:rsidRPr="00774059">
        <w:rPr>
          <w:b w:val="0"/>
          <w:bCs w:val="0"/>
        </w:rPr>
        <w:t xml:space="preserve">From your perspective, what are some common barriers families face while searching for housing with a voucher? </w:t>
      </w:r>
    </w:p>
    <w:p w:rsidR="001A3933" w:rsidP="001A3933" w14:paraId="21920FEE" w14:textId="77777777">
      <w:pPr>
        <w:pStyle w:val="ListNumber"/>
        <w:numPr>
          <w:ilvl w:val="1"/>
          <w:numId w:val="50"/>
        </w:numPr>
      </w:pPr>
      <w:r>
        <w:t xml:space="preserve">What additional barriers, if any, do families face when searching for housing in </w:t>
      </w:r>
      <w:r w:rsidRPr="004C723F">
        <w:rPr>
          <w:b/>
          <w:bCs/>
        </w:rPr>
        <w:t>an opportunity area</w:t>
      </w:r>
      <w:r>
        <w:t>?</w:t>
      </w:r>
    </w:p>
    <w:p w:rsidR="001A3933" w:rsidP="001A3933" w14:paraId="683F862B" w14:textId="77777777">
      <w:pPr>
        <w:pStyle w:val="ListNumber"/>
        <w:numPr>
          <w:ilvl w:val="0"/>
          <w:numId w:val="50"/>
        </w:numPr>
      </w:pPr>
      <w:r>
        <w:t xml:space="preserve">Do these barriers differ for new admission families coming off the waitlist, versus families who already have vouchers and are trying to move? </w:t>
      </w:r>
    </w:p>
    <w:p w:rsidR="001A3933" w:rsidP="001A3933" w14:paraId="0D3E19EC" w14:textId="77777777">
      <w:pPr>
        <w:pStyle w:val="ListNumber"/>
        <w:numPr>
          <w:ilvl w:val="1"/>
          <w:numId w:val="50"/>
        </w:numPr>
      </w:pPr>
      <w:r>
        <w:t>[</w:t>
      </w:r>
      <w:r w:rsidRPr="0BBC7AA8">
        <w:rPr>
          <w:i/>
          <w:iCs/>
        </w:rPr>
        <w:t>If so</w:t>
      </w:r>
      <w:r>
        <w:t xml:space="preserve">] in what ways? </w:t>
      </w:r>
    </w:p>
    <w:p w:rsidR="001A3933" w:rsidP="001A3933" w14:paraId="05F6B862" w14:textId="281C7234">
      <w:pPr>
        <w:pStyle w:val="ListNumber"/>
        <w:numPr>
          <w:ilvl w:val="0"/>
          <w:numId w:val="50"/>
        </w:numPr>
      </w:pPr>
      <w:r>
        <w:t xml:space="preserve">To what extent do you think </w:t>
      </w:r>
      <w:r w:rsidR="2FFB5F68">
        <w:t xml:space="preserve">the </w:t>
      </w:r>
      <w:r>
        <w:t xml:space="preserve">Community Choice Demonstration addresses these barriers? </w:t>
      </w:r>
    </w:p>
    <w:p w:rsidR="004C723F" w:rsidP="001A3933" w14:paraId="4C71FE34" w14:textId="77777777">
      <w:pPr>
        <w:pStyle w:val="ListNumber"/>
        <w:numPr>
          <w:ilvl w:val="1"/>
          <w:numId w:val="50"/>
        </w:numPr>
      </w:pPr>
      <w:r>
        <w:t xml:space="preserve">Tell me more about this. </w:t>
      </w:r>
    </w:p>
    <w:p w:rsidR="0009740B" w:rsidP="001A3933" w14:paraId="69CB2634" w14:textId="77777777">
      <w:pPr>
        <w:pStyle w:val="ListNumber"/>
        <w:numPr>
          <w:ilvl w:val="1"/>
          <w:numId w:val="50"/>
        </w:numPr>
      </w:pPr>
      <w:r>
        <w:t>Which barriers are more challenging to address through mobility-related services?</w:t>
      </w:r>
    </w:p>
    <w:p w:rsidR="001A3933" w:rsidP="001A3933" w14:paraId="0A4762F4" w14:textId="7216A52A">
      <w:pPr>
        <w:pStyle w:val="ListNumber"/>
        <w:numPr>
          <w:ilvl w:val="1"/>
          <w:numId w:val="50"/>
        </w:numPr>
      </w:pPr>
      <w:r>
        <w:t xml:space="preserve">Which are easier? </w:t>
      </w:r>
    </w:p>
    <w:p w:rsidR="001A3933" w:rsidRPr="001A3933" w:rsidP="001A3933" w14:paraId="6FB83C36" w14:textId="424AE4C2">
      <w:pPr>
        <w:pStyle w:val="ListNumber"/>
        <w:numPr>
          <w:ilvl w:val="0"/>
          <w:numId w:val="0"/>
        </w:numPr>
        <w:ind w:left="360" w:hanging="360"/>
      </w:pPr>
      <w:r w:rsidRPr="62F5E252">
        <w:rPr>
          <w:b/>
          <w:bCs/>
        </w:rPr>
        <w:t>DEMONSTRATION RECRUITMENT AND ENROLLMENT PROCESS [</w:t>
      </w:r>
      <w:r w:rsidRPr="62F5E252" w:rsidR="4A7762EE">
        <w:rPr>
          <w:b/>
          <w:bCs/>
        </w:rPr>
        <w:t xml:space="preserve">HCV </w:t>
      </w:r>
      <w:r w:rsidRPr="62F5E252" w:rsidR="1A7C6F38">
        <w:rPr>
          <w:b/>
          <w:bCs/>
        </w:rPr>
        <w:t>ENROLLMENT/RECRUITMENT</w:t>
      </w:r>
      <w:r w:rsidRPr="62F5E252" w:rsidR="309A70EF">
        <w:rPr>
          <w:b/>
          <w:bCs/>
        </w:rPr>
        <w:t xml:space="preserve"> STAFF</w:t>
      </w:r>
      <w:r w:rsidRPr="62F5E252" w:rsidR="2E1E5F81">
        <w:rPr>
          <w:b/>
          <w:bCs/>
        </w:rPr>
        <w:t xml:space="preserve">] </w:t>
      </w:r>
    </w:p>
    <w:p w:rsidR="001A3933" w:rsidP="001A3933" w14:paraId="7D705235" w14:textId="3D70C47D">
      <w:pPr>
        <w:pStyle w:val="ListNumber"/>
        <w:numPr>
          <w:ilvl w:val="0"/>
          <w:numId w:val="0"/>
        </w:numPr>
      </w:pPr>
      <w:r w:rsidRPr="001A3933">
        <w:rPr>
          <w:rFonts w:eastAsia="Lato"/>
        </w:rPr>
        <w:t>Now we’d like to hear about your experience so far with enrolling families in the demonstration and mobility program.</w:t>
      </w:r>
      <w:r w:rsidRPr="00A90F58">
        <w:t xml:space="preserve"> </w:t>
      </w:r>
    </w:p>
    <w:p w:rsidR="001A3933" w:rsidP="001A3933" w14:paraId="105F7CDC" w14:textId="46B41AA5">
      <w:pPr>
        <w:pStyle w:val="ListNumber"/>
        <w:numPr>
          <w:ilvl w:val="0"/>
          <w:numId w:val="50"/>
        </w:numPr>
      </w:pPr>
      <w:r w:rsidR="00F27808">
        <w:t>Have you made any changes</w:t>
      </w:r>
      <w:r w:rsidR="00070B7A">
        <w:t xml:space="preserve"> in the past year</w:t>
      </w:r>
      <w:r w:rsidR="00F27808">
        <w:t xml:space="preserve"> </w:t>
      </w:r>
      <w:r w:rsidR="00416406">
        <w:t xml:space="preserve">to the process of </w:t>
      </w:r>
      <w:r w:rsidR="00070B7A">
        <w:t>informing</w:t>
      </w:r>
      <w:r w:rsidR="00416406">
        <w:t xml:space="preserve"> </w:t>
      </w:r>
      <w:r>
        <w:t xml:space="preserve">HCV families </w:t>
      </w:r>
      <w:r>
        <w:t>about the opportunity</w:t>
      </w:r>
      <w:r w:rsidR="00316FA1">
        <w:t xml:space="preserve"> </w:t>
      </w:r>
      <w:r w:rsidR="008E13C1">
        <w:t>to enroll in the Community Choice Demonst</w:t>
      </w:r>
      <w:r w:rsidR="008E13C1">
        <w:t>ration</w:t>
      </w:r>
      <w:r w:rsidR="00070B7A">
        <w:t>,</w:t>
      </w:r>
      <w:r w:rsidR="008E13C1">
        <w:t xml:space="preserve"> </w:t>
      </w:r>
      <w:r w:rsidR="00316FA1">
        <w:t xml:space="preserve">for either </w:t>
      </w:r>
      <w:r w:rsidR="00FE5598">
        <w:t>existing voucher families or new admission families</w:t>
      </w:r>
      <w:r>
        <w:t xml:space="preserve">? </w:t>
      </w:r>
    </w:p>
    <w:p w:rsidR="008E13C1" w14:paraId="049A1CAF" w14:textId="085CE44A">
      <w:pPr>
        <w:pStyle w:val="ListNumber"/>
        <w:numPr>
          <w:ilvl w:val="1"/>
          <w:numId w:val="50"/>
        </w:numPr>
        <w:tabs>
          <w:tab w:val="clear" w:pos="360"/>
        </w:tabs>
        <w:ind w:left="1440"/>
      </w:pPr>
      <w:r>
        <w:t>[If yes,] What changes</w:t>
      </w:r>
      <w:r w:rsidR="00070B7A">
        <w:t xml:space="preserve"> have been made</w:t>
      </w:r>
      <w:r>
        <w:t>?</w:t>
      </w:r>
    </w:p>
    <w:p w:rsidR="001A3933" w:rsidP="001A3933" w14:paraId="2019D713" w14:textId="77777777">
      <w:pPr>
        <w:pStyle w:val="ListNumber"/>
        <w:numPr>
          <w:ilvl w:val="0"/>
          <w:numId w:val="50"/>
        </w:numPr>
      </w:pPr>
      <w:r>
        <w:t xml:space="preserve">How is the recruitment process going? </w:t>
      </w:r>
    </w:p>
    <w:p w:rsidR="001A3933" w:rsidP="008E13C1" w14:paraId="15637A26" w14:textId="49B092F0">
      <w:pPr>
        <w:pStyle w:val="ListNumber"/>
        <w:numPr>
          <w:ilvl w:val="1"/>
          <w:numId w:val="50"/>
        </w:numPr>
      </w:pPr>
      <w:r w:rsidR="008E13C1">
        <w:t>H</w:t>
      </w:r>
      <w:r>
        <w:t xml:space="preserve">ave you experienced any challenges recruiting either existing or new admission voucher families? </w:t>
      </w:r>
    </w:p>
    <w:p w:rsidR="00070B7A" w:rsidP="001A3933" w14:paraId="56A1C921" w14:textId="34670C7E">
      <w:pPr>
        <w:pStyle w:val="ListNumber"/>
        <w:numPr>
          <w:ilvl w:val="1"/>
          <w:numId w:val="50"/>
        </w:numPr>
      </w:pPr>
      <w:r>
        <w:t>Are there any particular strategies that have been more</w:t>
      </w:r>
      <w:r w:rsidR="0009740B">
        <w:t xml:space="preserve"> </w:t>
      </w:r>
      <w:r>
        <w:t>effective in identifying interested families?</w:t>
      </w:r>
      <w:r w:rsidR="18637D7E">
        <w:t xml:space="preserve"> </w:t>
      </w:r>
      <w:r>
        <w:t>Please describe.</w:t>
      </w:r>
    </w:p>
    <w:p w:rsidR="001A3933" w14:paraId="09FDDAB2" w14:textId="65DFD2AB">
      <w:pPr>
        <w:pStyle w:val="ListNumber"/>
        <w:numPr>
          <w:ilvl w:val="2"/>
          <w:numId w:val="50"/>
        </w:numPr>
        <w:tabs>
          <w:tab w:val="clear" w:pos="360"/>
        </w:tabs>
        <w:ind w:left="2160" w:hanging="180"/>
      </w:pPr>
      <w:r>
        <w:t>Less effective?</w:t>
      </w:r>
      <w:r w:rsidR="0BBC7AA8">
        <w:t xml:space="preserve"> Please describe.</w:t>
      </w:r>
    </w:p>
    <w:p w:rsidR="001A3933" w:rsidP="001A3933" w14:paraId="6BE0456C" w14:textId="77777777">
      <w:pPr>
        <w:pStyle w:val="ListNumber"/>
        <w:numPr>
          <w:ilvl w:val="0"/>
          <w:numId w:val="50"/>
        </w:numPr>
      </w:pPr>
      <w:r>
        <w:t xml:space="preserve">What, if any, differences do you see between families that choose to enroll and those that do not? </w:t>
      </w:r>
    </w:p>
    <w:p w:rsidR="00E16C68" w14:paraId="1923E461" w14:textId="45EBAC3E">
      <w:pPr>
        <w:pStyle w:val="ListNumber"/>
        <w:numPr>
          <w:ilvl w:val="0"/>
          <w:numId w:val="0"/>
        </w:numPr>
        <w:tabs>
          <w:tab w:val="clear" w:pos="360"/>
        </w:tabs>
        <w:ind w:left="720" w:firstLine="0"/>
      </w:pPr>
      <w:r w:rsidR="006C70BF">
        <w:rPr>
          <w:rFonts w:eastAsia="Lato"/>
          <w:i/>
          <w:iCs/>
        </w:rPr>
        <w:t>Prompts</w:t>
      </w:r>
      <w:r w:rsidRPr="001A3933">
        <w:rPr>
          <w:rFonts w:eastAsia="Lato"/>
        </w:rPr>
        <w:t xml:space="preserve">: Children’s ages (older/younger), smaller/larger families, </w:t>
      </w:r>
      <w:r w:rsidRPr="001A3933">
        <w:rPr>
          <w:rFonts w:eastAsia="Lato"/>
        </w:rPr>
        <w:t xml:space="preserve">race/ethnicity or primary language, </w:t>
      </w:r>
      <w:r w:rsidRPr="001A3933">
        <w:rPr>
          <w:rFonts w:eastAsia="Lato"/>
        </w:rPr>
        <w:t xml:space="preserve">current neighborhood; </w:t>
      </w:r>
      <w:r w:rsidRPr="001A3933">
        <w:rPr>
          <w:rFonts w:eastAsia="Lato"/>
        </w:rPr>
        <w:t>new admission versus existing voucher families</w:t>
      </w:r>
      <w:bookmarkStart w:id="4" w:name="_Hlk67410369"/>
    </w:p>
    <w:p w:rsidR="0009740B" w:rsidP="40D6A50C" w14:paraId="330A3285" w14:textId="7B887140">
      <w:pPr>
        <w:pStyle w:val="ListNumber"/>
      </w:pPr>
      <w:r>
        <w:t xml:space="preserve">Do any families that are eligible for the </w:t>
      </w:r>
      <w:r w:rsidR="13CA1B31">
        <w:t>Community Choice Demonstration</w:t>
      </w:r>
      <w:r>
        <w:t xml:space="preserve"> express concerns about data, privacy, or the consent process for the evaluation? </w:t>
      </w:r>
    </w:p>
    <w:p w:rsidR="003F1416" w14:paraId="462D3928" w14:textId="12827D36">
      <w:pPr>
        <w:pStyle w:val="ListNumber"/>
        <w:numPr>
          <w:ilvl w:val="1"/>
          <w:numId w:val="50"/>
        </w:numPr>
        <w:tabs>
          <w:tab w:val="clear" w:pos="360"/>
        </w:tabs>
        <w:ind w:left="1440"/>
      </w:pPr>
      <w:r>
        <w:t>How widespread are any such concerns?</w:t>
      </w:r>
      <w:bookmarkEnd w:id="4"/>
    </w:p>
    <w:p w:rsidR="003F1416" w14:paraId="530BAF34" w14:textId="0E5C7493">
      <w:pPr>
        <w:pStyle w:val="ListNumber"/>
        <w:numPr>
          <w:ilvl w:val="0"/>
          <w:numId w:val="0"/>
        </w:numPr>
        <w:tabs>
          <w:tab w:val="clear" w:pos="360"/>
        </w:tabs>
        <w:ind w:left="720" w:firstLine="0"/>
      </w:pPr>
    </w:p>
    <w:p w:rsidR="003F1416" w:rsidRPr="003F1416" w:rsidP="003F1416" w14:paraId="4A1B847B" w14:textId="28F13689">
      <w:pPr>
        <w:pStyle w:val="ListNumber"/>
        <w:numPr>
          <w:ilvl w:val="0"/>
          <w:numId w:val="0"/>
        </w:numPr>
        <w:ind w:left="360" w:hanging="360"/>
        <w:rPr>
          <w:b/>
          <w:bCs/>
        </w:rPr>
      </w:pPr>
      <w:r w:rsidRPr="62F5E252">
        <w:rPr>
          <w:b/>
          <w:bCs/>
        </w:rPr>
        <w:t>MOBILTY-RELATED SERVICES IMPLEMENTATION [</w:t>
      </w:r>
      <w:r w:rsidRPr="62F5E252" w:rsidR="4E38EBF2">
        <w:rPr>
          <w:b/>
          <w:bCs/>
        </w:rPr>
        <w:t xml:space="preserve"> HCV DIRECTOR OR </w:t>
      </w:r>
      <w:r w:rsidRPr="62F5E252" w:rsidR="586E786D">
        <w:rPr>
          <w:b/>
          <w:bCs/>
        </w:rPr>
        <w:t>PHA DIRECTOR OVERSEEING CCD</w:t>
      </w:r>
      <w:r w:rsidRPr="62F5E252">
        <w:rPr>
          <w:b/>
          <w:bCs/>
        </w:rPr>
        <w:t>]</w:t>
      </w:r>
    </w:p>
    <w:p w:rsidR="003F1416" w:rsidP="1504053F" w14:paraId="048680DF" w14:textId="6C5A130D">
      <w:pPr>
        <w:pStyle w:val="ListNumber"/>
        <w:numPr>
          <w:ilvl w:val="0"/>
          <w:numId w:val="0"/>
        </w:numPr>
        <w:rPr>
          <w:rFonts w:eastAsia="Lato"/>
        </w:rPr>
      </w:pPr>
      <w:r w:rsidRPr="62F5E252">
        <w:rPr>
          <w:rFonts w:eastAsia="Lato"/>
        </w:rPr>
        <w:t xml:space="preserve">Now we’d like to hear more about the </w:t>
      </w:r>
      <w:r w:rsidRPr="62F5E252" w:rsidR="6B8B6741">
        <w:rPr>
          <w:rFonts w:eastAsia="Lato"/>
        </w:rPr>
        <w:t>Community Cho</w:t>
      </w:r>
      <w:r w:rsidRPr="62F5E252" w:rsidR="5252CA70">
        <w:rPr>
          <w:rFonts w:eastAsia="Lato"/>
        </w:rPr>
        <w:t xml:space="preserve">ice Demonstration </w:t>
      </w:r>
      <w:r w:rsidRPr="62F5E252">
        <w:rPr>
          <w:rFonts w:eastAsia="Lato"/>
        </w:rPr>
        <w:t xml:space="preserve">program model and services, and implementation to date. </w:t>
      </w:r>
      <w:r w:rsidRPr="62F5E252">
        <w:rPr>
          <w:rFonts w:eastAsia="Lato"/>
        </w:rPr>
        <w:t>[SHOW LIST OF SERVICES] We understand these are the</w:t>
      </w:r>
      <w:r w:rsidRPr="62F5E252">
        <w:rPr>
          <w:rFonts w:eastAsia="Lato"/>
        </w:rPr>
        <w:t xml:space="preserve"> </w:t>
      </w:r>
      <w:r w:rsidRPr="62F5E252" w:rsidR="5D626AF8">
        <w:rPr>
          <w:rFonts w:eastAsia="Lato"/>
        </w:rPr>
        <w:t>comprehensive mobility-related services</w:t>
      </w:r>
      <w:r w:rsidRPr="62F5E252">
        <w:rPr>
          <w:rFonts w:eastAsia="Lato"/>
        </w:rPr>
        <w:t xml:space="preserve"> </w:t>
      </w:r>
      <w:r w:rsidRPr="62F5E252" w:rsidR="748ED2DF">
        <w:rPr>
          <w:rFonts w:eastAsia="Lato"/>
        </w:rPr>
        <w:t>[</w:t>
      </w:r>
      <w:r w:rsidRPr="62F5E252">
        <w:rPr>
          <w:rFonts w:eastAsia="Lato"/>
        </w:rPr>
        <w:t>CMRS</w:t>
      </w:r>
      <w:r w:rsidRPr="62F5E252" w:rsidR="748ED2DF">
        <w:rPr>
          <w:rFonts w:eastAsia="Lato"/>
        </w:rPr>
        <w:t>]</w:t>
      </w:r>
      <w:r w:rsidRPr="62F5E252">
        <w:rPr>
          <w:rFonts w:eastAsia="Lato"/>
        </w:rPr>
        <w:t xml:space="preserve"> services</w:t>
      </w:r>
      <w:r w:rsidRPr="62F5E252">
        <w:rPr>
          <w:rFonts w:eastAsia="Lato"/>
        </w:rPr>
        <w:t xml:space="preserve"> included in the Demonstration.</w:t>
      </w:r>
    </w:p>
    <w:p w:rsidR="003F1416" w14:paraId="2D82F6DB" w14:textId="2260F81E">
      <w:pPr>
        <w:pStyle w:val="ListNumber"/>
        <w:numPr>
          <w:ilvl w:val="0"/>
          <w:numId w:val="0"/>
        </w:numPr>
        <w:tabs>
          <w:tab w:val="clear" w:pos="360"/>
        </w:tabs>
        <w:ind w:left="720" w:firstLine="0"/>
      </w:pPr>
    </w:p>
    <w:p w:rsidR="003F1416" w:rsidP="003F1416" w14:paraId="358F4FD7" w14:textId="49748411">
      <w:pPr>
        <w:pStyle w:val="ListNumber"/>
        <w:numPr>
          <w:ilvl w:val="0"/>
          <w:numId w:val="50"/>
        </w:numPr>
      </w:pPr>
      <w:r>
        <w:t>Which</w:t>
      </w:r>
      <w:r w:rsidR="11BABDE3">
        <w:t xml:space="preserve"> of these services, if any, are not available to participating households?</w:t>
      </w:r>
      <w:r>
        <w:t xml:space="preserve"> </w:t>
      </w:r>
    </w:p>
    <w:p w:rsidR="003F1416" w:rsidP="003F1416" w14:paraId="03BF96F0" w14:textId="49DF5A7C">
      <w:pPr>
        <w:pStyle w:val="ListNumber"/>
        <w:numPr>
          <w:ilvl w:val="1"/>
          <w:numId w:val="50"/>
        </w:numPr>
      </w:pPr>
      <w:r>
        <w:t xml:space="preserve">Why </w:t>
      </w:r>
      <w:r w:rsidR="00F700BC">
        <w:t xml:space="preserve">are they not </w:t>
      </w:r>
      <w:r w:rsidR="00F700BC">
        <w:t>offer</w:t>
      </w:r>
      <w:r w:rsidR="51BCDB30">
        <w:t>ed</w:t>
      </w:r>
      <w:r>
        <w:t>?</w:t>
      </w:r>
    </w:p>
    <w:p w:rsidR="003F1416" w:rsidRPr="00F85C87" w:rsidP="00E16C68" w14:paraId="165D4010" w14:textId="38C3E098">
      <w:pPr>
        <w:pStyle w:val="ListNumber"/>
        <w:numPr>
          <w:ilvl w:val="1"/>
          <w:numId w:val="50"/>
        </w:numPr>
      </w:pPr>
      <w:r>
        <w:t xml:space="preserve">Do </w:t>
      </w:r>
      <w:r w:rsidRPr="00F85C87">
        <w:t xml:space="preserve">you expect they will be </w:t>
      </w:r>
      <w:r w:rsidRPr="00F85C87" w:rsidR="11BABDE3">
        <w:t xml:space="preserve">offered </w:t>
      </w:r>
      <w:r w:rsidRPr="00F85C87">
        <w:t>going forward?</w:t>
      </w:r>
    </w:p>
    <w:p w:rsidR="003A6F2B" w:rsidRPr="00F85C87" w:rsidP="6420A34C" w14:paraId="68DC16CD" w14:textId="77777777">
      <w:pPr>
        <w:pStyle w:val="ListNumber"/>
        <w:numPr>
          <w:ilvl w:val="1"/>
          <w:numId w:val="50"/>
        </w:numPr>
      </w:pPr>
      <w:r w:rsidRPr="00F85C87">
        <w:t>Have</w:t>
      </w:r>
      <w:r w:rsidRPr="00F85C87" w:rsidR="5D080E24">
        <w:t xml:space="preserve"> any services </w:t>
      </w:r>
      <w:r w:rsidRPr="00F85C87" w:rsidR="7A155FCB">
        <w:t xml:space="preserve">been made available but </w:t>
      </w:r>
      <w:r w:rsidRPr="00F85C87" w:rsidR="7A155FCB">
        <w:t xml:space="preserve">not to their full extent? </w:t>
      </w:r>
    </w:p>
    <w:p w:rsidR="6420A34C" w:rsidRPr="00F85C87" w:rsidP="003A6F2B" w14:paraId="23C9D2A8" w14:textId="62EE22E1">
      <w:pPr>
        <w:pStyle w:val="ListNumber"/>
        <w:numPr>
          <w:ilvl w:val="2"/>
          <w:numId w:val="50"/>
        </w:numPr>
      </w:pPr>
      <w:r w:rsidRPr="00F85C87">
        <w:rPr>
          <w:i/>
          <w:iCs/>
        </w:rPr>
        <w:t>[</w:t>
      </w:r>
      <w:r w:rsidRPr="00F85C87">
        <w:rPr>
          <w:i/>
          <w:iCs/>
        </w:rPr>
        <w:t xml:space="preserve">If yes] </w:t>
      </w:r>
      <w:r w:rsidRPr="00F85C87">
        <w:t>Wh</w:t>
      </w:r>
      <w:r w:rsidRPr="00F85C87">
        <w:t>ich ones</w:t>
      </w:r>
      <w:r w:rsidRPr="00F85C87" w:rsidR="7A155FCB">
        <w:t>?</w:t>
      </w:r>
    </w:p>
    <w:p w:rsidR="003A6F2B" w:rsidRPr="00F85C87" w:rsidP="003A6F2B" w14:paraId="678E5283" w14:textId="30E4B221">
      <w:pPr>
        <w:pStyle w:val="ListNumber"/>
        <w:numPr>
          <w:ilvl w:val="2"/>
          <w:numId w:val="50"/>
        </w:numPr>
      </w:pPr>
      <w:r w:rsidRPr="00F85C87">
        <w:rPr>
          <w:i/>
          <w:iCs/>
        </w:rPr>
        <w:t xml:space="preserve">[If yes] </w:t>
      </w:r>
      <w:r w:rsidRPr="00F85C87">
        <w:t>Why do you think that they are not offered to their full extent?</w:t>
      </w:r>
    </w:p>
    <w:p w:rsidR="791C16EB" w:rsidRPr="00F85C87" w:rsidP="5C52598E" w14:paraId="3097A362" w14:textId="1BD1A298">
      <w:pPr>
        <w:pStyle w:val="ListNumber"/>
        <w:rPr>
          <w:b w:val="0"/>
          <w:bCs w:val="0"/>
        </w:rPr>
      </w:pPr>
      <w:r>
        <w:t>Have you made any changes to</w:t>
      </w:r>
      <w:r>
        <w:t xml:space="preserve"> </w:t>
      </w:r>
      <w:r w:rsidR="056A04FA">
        <w:t xml:space="preserve">PHA policies </w:t>
      </w:r>
      <w:r w:rsidR="68A1DA56">
        <w:t>related to the Community Choi</w:t>
      </w:r>
      <w:r w:rsidR="4BE647F3">
        <w:t xml:space="preserve">ce Demonstration </w:t>
      </w:r>
      <w:r w:rsidR="056A04FA">
        <w:t>or the way s</w:t>
      </w:r>
      <w:r>
        <w:t xml:space="preserve">ervices </w:t>
      </w:r>
      <w:r w:rsidR="496EE888">
        <w:t xml:space="preserve">are </w:t>
      </w:r>
      <w:r>
        <w:t>offered</w:t>
      </w:r>
      <w:r w:rsidR="4BE647F3">
        <w:t xml:space="preserve"> to Demonstration participants</w:t>
      </w:r>
      <w:r>
        <w:t>?</w:t>
      </w:r>
    </w:p>
    <w:p w:rsidR="00993876" w:rsidRPr="00CE27F3" w14:paraId="720ED455" w14:textId="77777777">
      <w:pPr>
        <w:pStyle w:val="ListNumber"/>
        <w:numPr>
          <w:ilvl w:val="1"/>
          <w:numId w:val="50"/>
        </w:numPr>
      </w:pPr>
      <w:r w:rsidRPr="00CE27F3">
        <w:t>[</w:t>
      </w:r>
      <w:r w:rsidRPr="00CE27F3">
        <w:rPr>
          <w:i/>
          <w:iCs/>
        </w:rPr>
        <w:t>If yes</w:t>
      </w:r>
      <w:r w:rsidRPr="00CE27F3">
        <w:t xml:space="preserve">] What changes have </w:t>
      </w:r>
      <w:r w:rsidRPr="00CE27F3">
        <w:t xml:space="preserve">been </w:t>
      </w:r>
      <w:r w:rsidRPr="00CE27F3">
        <w:t>made?</w:t>
      </w:r>
      <w:r w:rsidRPr="00CE27F3">
        <w:t xml:space="preserve"> </w:t>
      </w:r>
    </w:p>
    <w:p w:rsidR="00045857" w14:paraId="49D6E862" w14:textId="77777777">
      <w:pPr>
        <w:pStyle w:val="ListNumber"/>
        <w:numPr>
          <w:ilvl w:val="1"/>
          <w:numId w:val="50"/>
        </w:numPr>
        <w:tabs>
          <w:tab w:val="clear" w:pos="360"/>
        </w:tabs>
        <w:ind w:left="1440"/>
      </w:pPr>
      <w:r>
        <w:t>What led to the changes?</w:t>
      </w:r>
    </w:p>
    <w:p w:rsidR="791C16EB" w:rsidRPr="00CE27F3" w14:paraId="1867E000" w14:textId="480CF967">
      <w:pPr>
        <w:pStyle w:val="ListNumber"/>
        <w:numPr>
          <w:ilvl w:val="1"/>
          <w:numId w:val="50"/>
        </w:numPr>
        <w:tabs>
          <w:tab w:val="clear" w:pos="360"/>
        </w:tabs>
        <w:ind w:left="1440"/>
      </w:pPr>
      <w:r w:rsidRPr="00CE27F3">
        <w:t>Were these changes</w:t>
      </w:r>
      <w:r w:rsidRPr="00CE27F3">
        <w:t xml:space="preserve"> made </w:t>
      </w:r>
      <w:r w:rsidRPr="00CE27F3">
        <w:t>with input from your site liaison or TA provider?</w:t>
      </w:r>
    </w:p>
    <w:p w:rsidR="003F1416" w:rsidRPr="00CE27F3" w:rsidP="62F5E252" w14:paraId="60B7EAE9" w14:textId="07711152">
      <w:pPr>
        <w:pStyle w:val="ListNumber"/>
        <w:rPr>
          <w:b w:val="0"/>
          <w:bCs w:val="0"/>
        </w:rPr>
      </w:pPr>
      <w:r w:rsidRPr="62F5E252">
        <w:rPr>
          <w:b w:val="0"/>
          <w:bCs w:val="0"/>
        </w:rPr>
        <w:t xml:space="preserve">What would you say has gone well to date with </w:t>
      </w:r>
      <w:r w:rsidRPr="62F5E252">
        <w:rPr>
          <w:b w:val="0"/>
          <w:bCs w:val="0"/>
        </w:rPr>
        <w:t>the [PHA’s</w:t>
      </w:r>
      <w:r w:rsidRPr="62F5E252">
        <w:rPr>
          <w:b w:val="0"/>
          <w:bCs w:val="0"/>
        </w:rPr>
        <w:t>/</w:t>
      </w:r>
      <w:r w:rsidRPr="62F5E252">
        <w:rPr>
          <w:b w:val="0"/>
          <w:bCs w:val="0"/>
        </w:rPr>
        <w:t>SERVICE PROVIDER’s] provision of mobility-related services?</w:t>
      </w:r>
    </w:p>
    <w:p w:rsidR="003F1416" w:rsidRPr="00CE27F3" w:rsidP="62F5E252" w14:paraId="76F0C859" w14:textId="37FC96DB">
      <w:pPr>
        <w:pStyle w:val="ListNumber"/>
      </w:pPr>
      <w:r>
        <w:t xml:space="preserve">From your perspective, </w:t>
      </w:r>
      <w:r w:rsidR="0712658F">
        <w:t>a</w:t>
      </w:r>
      <w:r w:rsidR="671E126D">
        <w:t xml:space="preserve">re there </w:t>
      </w:r>
      <w:r w:rsidR="0B5955C0">
        <w:t>parts</w:t>
      </w:r>
      <w:r w:rsidR="796205CE">
        <w:t xml:space="preserve"> of the CMRS model</w:t>
      </w:r>
      <w:r w:rsidR="671E126D">
        <w:t xml:space="preserve"> that </w:t>
      </w:r>
      <w:r w:rsidR="406C77AB">
        <w:t xml:space="preserve">are </w:t>
      </w:r>
      <w:r w:rsidR="671E126D">
        <w:t xml:space="preserve">easier </w:t>
      </w:r>
      <w:r w:rsidR="4FBF7ED9">
        <w:t xml:space="preserve">for [PHA’s SERVICE PROVIDER] </w:t>
      </w:r>
      <w:r w:rsidR="671E126D">
        <w:t xml:space="preserve">to </w:t>
      </w:r>
      <w:r w:rsidR="796205CE">
        <w:t>implement</w:t>
      </w:r>
      <w:r w:rsidR="671E126D">
        <w:t xml:space="preserve"> than others</w:t>
      </w:r>
      <w:r w:rsidR="671E126D">
        <w:t xml:space="preserve">? </w:t>
      </w:r>
      <w:r w:rsidR="748ED2DF">
        <w:t>Please describe.</w:t>
      </w:r>
    </w:p>
    <w:p w:rsidR="003F1416" w:rsidRPr="00CE27F3" w:rsidP="365B599F" w14:paraId="5476691D" w14:textId="7E0B0056">
      <w:pPr>
        <w:pStyle w:val="ListNumber"/>
        <w:numPr>
          <w:ilvl w:val="0"/>
          <w:numId w:val="50"/>
        </w:numPr>
        <w:rPr>
          <w:b w:val="0"/>
          <w:bCs w:val="0"/>
        </w:rPr>
      </w:pPr>
      <w:r w:rsidRPr="00CE27F3">
        <w:rPr>
          <w:b w:val="0"/>
          <w:bCs w:val="0"/>
          <w:shd w:val="clear" w:color="auto" w:fill="E6E6E6"/>
        </w:rPr>
        <w:t>What</w:t>
      </w:r>
      <w:r w:rsidRPr="00CE27F3" w:rsidR="1E9BA61A">
        <w:t xml:space="preserve"> about the provision of CMRS</w:t>
      </w:r>
      <w:r w:rsidRPr="00CE27F3">
        <w:rPr>
          <w:b w:val="0"/>
          <w:bCs w:val="0"/>
          <w:shd w:val="clear" w:color="auto" w:fill="E6E6E6"/>
        </w:rPr>
        <w:t xml:space="preserve"> has been challenging </w:t>
      </w:r>
      <w:r w:rsidRPr="00CE27F3" w:rsidR="1DDD8160">
        <w:t>for [PHA’s SERVICE PROVIDER]</w:t>
      </w:r>
      <w:r w:rsidRPr="00CE27F3">
        <w:rPr>
          <w:b w:val="0"/>
          <w:bCs w:val="0"/>
          <w:shd w:val="clear" w:color="auto" w:fill="E6E6E6"/>
        </w:rPr>
        <w:t xml:space="preserve">? </w:t>
      </w:r>
    </w:p>
    <w:p w:rsidR="00E16C68" w:rsidRPr="00CE27F3" w:rsidP="0DE8E87A" w14:paraId="78E95D7D" w14:textId="1ADC4AF1">
      <w:pPr>
        <w:pStyle w:val="ListNumber"/>
        <w:numPr>
          <w:ilvl w:val="0"/>
          <w:numId w:val="0"/>
        </w:numPr>
        <w:ind w:left="720"/>
        <w:rPr>
          <w:rFonts w:eastAsia="Lato"/>
        </w:rPr>
      </w:pPr>
      <w:r w:rsidRPr="00CE27F3" w:rsidR="004C7E04">
        <w:rPr>
          <w:rFonts w:eastAsia="Lato"/>
          <w:i/>
          <w:iCs/>
        </w:rPr>
        <w:t>Prompts</w:t>
      </w:r>
      <w:r w:rsidRPr="00CE27F3">
        <w:rPr>
          <w:rFonts w:eastAsia="Lato"/>
        </w:rPr>
        <w:t>: Staff capacity or expertise to provide comprehensive mobility-related services [at PHA or service provider]</w:t>
      </w:r>
      <w:r w:rsidRPr="00CE27F3" w:rsidR="000A6001">
        <w:rPr>
          <w:rFonts w:eastAsia="Lato"/>
        </w:rPr>
        <w:t>;</w:t>
      </w:r>
      <w:r w:rsidRPr="00CE27F3">
        <w:rPr>
          <w:rFonts w:eastAsia="Lato"/>
        </w:rPr>
        <w:t xml:space="preserve"> landlord engagement</w:t>
      </w:r>
      <w:r w:rsidRPr="00CE27F3" w:rsidR="000A6001">
        <w:rPr>
          <w:rFonts w:eastAsia="Lato"/>
        </w:rPr>
        <w:t>;</w:t>
      </w:r>
      <w:r w:rsidRPr="00CE27F3">
        <w:rPr>
          <w:rFonts w:eastAsia="Lato"/>
        </w:rPr>
        <w:t xml:space="preserve"> </w:t>
      </w:r>
      <w:r w:rsidRPr="00CE27F3" w:rsidR="000A6001">
        <w:rPr>
          <w:rFonts w:eastAsia="Lato"/>
        </w:rPr>
        <w:t xml:space="preserve">timing of voucher issuance, notice to vacate, and leasing up; </w:t>
      </w:r>
      <w:r w:rsidRPr="00CE27F3">
        <w:rPr>
          <w:rFonts w:eastAsia="Lato"/>
        </w:rPr>
        <w:t>fidelity to the model?</w:t>
      </w:r>
    </w:p>
    <w:p w:rsidR="003F1416" w:rsidRPr="00CE27F3" w:rsidP="62F5E252" w14:paraId="6732082F" w14:textId="38DF4325">
      <w:pPr>
        <w:pStyle w:val="ListNumber"/>
      </w:pPr>
      <w:r>
        <w:t>What improvements</w:t>
      </w:r>
      <w:r w:rsidR="7331C928">
        <w:t xml:space="preserve"> </w:t>
      </w:r>
      <w:r>
        <w:t>are you hoping to see as implementation moves forward?</w:t>
      </w:r>
    </w:p>
    <w:p w:rsidR="003F1416" w:rsidRPr="00CE27F3" w:rsidP="365B599F" w14:paraId="39EC743F" w14:textId="61C03EE3">
      <w:pPr>
        <w:pStyle w:val="ListNumber"/>
        <w:numPr>
          <w:ilvl w:val="0"/>
          <w:numId w:val="50"/>
        </w:numPr>
        <w:rPr>
          <w:b w:val="0"/>
          <w:bCs w:val="0"/>
        </w:rPr>
      </w:pPr>
      <w:r w:rsidRPr="002C3B39">
        <w:rPr>
          <w:b w:val="0"/>
          <w:bCs w:val="0"/>
        </w:rPr>
        <w:t xml:space="preserve">Which service or services provided through Community Choice Demonstration do you think are the most effective or important for helping families access opportunity areas? </w:t>
      </w:r>
    </w:p>
    <w:p w:rsidR="003F1416" w:rsidRPr="00CE27F3" w:rsidP="003F1416" w14:paraId="4834BC5C" w14:textId="77777777">
      <w:pPr>
        <w:pStyle w:val="ListNumber"/>
        <w:numPr>
          <w:ilvl w:val="1"/>
          <w:numId w:val="50"/>
        </w:numPr>
      </w:pPr>
      <w:r w:rsidRPr="00CE27F3">
        <w:t>What led you to identify this service/these services as most effective?</w:t>
      </w:r>
    </w:p>
    <w:p w:rsidR="003F1416" w:rsidRPr="00CE27F3" w:rsidP="003F1416" w14:paraId="6A29BAFA" w14:textId="19B6FC38">
      <w:pPr>
        <w:pStyle w:val="ListNumber"/>
        <w:numPr>
          <w:ilvl w:val="1"/>
          <w:numId w:val="50"/>
        </w:numPr>
      </w:pPr>
      <w:r w:rsidRPr="00CE27F3">
        <w:t>Are there any other service or services you think are particularly effective?</w:t>
      </w:r>
    </w:p>
    <w:p w:rsidR="004C7E04" w:rsidRPr="00CE27F3" w:rsidP="009A142A" w14:paraId="3167CD80" w14:textId="3026B662">
      <w:pPr>
        <w:pStyle w:val="ListNumber"/>
        <w:numPr>
          <w:ilvl w:val="0"/>
          <w:numId w:val="50"/>
        </w:numPr>
        <w:rPr>
          <w:shd w:val="clear" w:color="auto" w:fill="auto"/>
        </w:rPr>
      </w:pPr>
      <w:r w:rsidRPr="001D0BE3" w:rsidR="009A142A">
        <w:rPr>
          <w:shd w:val="clear" w:color="auto" w:fill="auto"/>
        </w:rPr>
        <w:t xml:space="preserve">Are there any services </w:t>
      </w:r>
      <w:r w:rsidRPr="00CE27F3" w:rsidR="02512904">
        <w:t>n</w:t>
      </w:r>
      <w:r w:rsidRPr="00CE27F3">
        <w:t>o</w:t>
      </w:r>
      <w:r w:rsidRPr="00CE27F3" w:rsidR="02512904">
        <w:t>t included</w:t>
      </w:r>
      <w:r w:rsidRPr="00CE27F3" w:rsidR="15CCF014">
        <w:t xml:space="preserve"> in CMRS</w:t>
      </w:r>
      <w:r w:rsidRPr="00CE27F3">
        <w:t xml:space="preserve"> </w:t>
      </w:r>
      <w:r w:rsidRPr="00CE27F3">
        <w:t>for families</w:t>
      </w:r>
      <w:r w:rsidRPr="00CE27F3" w:rsidR="02512904">
        <w:t xml:space="preserve"> </w:t>
      </w:r>
      <w:r w:rsidRPr="00CE27F3" w:rsidR="009A142A">
        <w:t xml:space="preserve">that </w:t>
      </w:r>
      <w:r w:rsidRPr="00CE27F3" w:rsidR="02512904">
        <w:t xml:space="preserve">you think </w:t>
      </w:r>
      <w:r w:rsidRPr="00CE27F3" w:rsidR="003729DC">
        <w:t>would help</w:t>
      </w:r>
      <w:r w:rsidRPr="001D0BE3">
        <w:rPr>
          <w:b w:val="0"/>
          <w:bCs w:val="0"/>
        </w:rPr>
        <w:t xml:space="preserve"> </w:t>
      </w:r>
      <w:r w:rsidRPr="001D0BE3">
        <w:rPr>
          <w:b w:val="0"/>
          <w:bCs w:val="0"/>
        </w:rPr>
        <w:t xml:space="preserve">facilitate moves to opportunity areas? </w:t>
      </w:r>
    </w:p>
    <w:p w:rsidR="004C059E" w:rsidRPr="00CE27F3" w:rsidP="004C059E" w14:paraId="1429B7C9" w14:textId="6B1A9428">
      <w:pPr>
        <w:pStyle w:val="ListNumber"/>
        <w:numPr>
          <w:ilvl w:val="1"/>
          <w:numId w:val="50"/>
        </w:numPr>
        <w:rPr>
          <w:shd w:val="clear" w:color="auto" w:fill="auto"/>
        </w:rPr>
      </w:pPr>
      <w:r w:rsidRPr="001E0F5B">
        <w:rPr>
          <w:shd w:val="clear" w:color="auto" w:fill="auto"/>
        </w:rPr>
        <w:t>[If yes] Tell me about those servi</w:t>
      </w:r>
      <w:r w:rsidRPr="001E0F5B" w:rsidR="002C5EB1">
        <w:rPr>
          <w:shd w:val="clear" w:color="auto" w:fill="auto"/>
        </w:rPr>
        <w:t>c</w:t>
      </w:r>
      <w:r w:rsidRPr="001E0F5B">
        <w:rPr>
          <w:shd w:val="clear" w:color="auto" w:fill="auto"/>
        </w:rPr>
        <w:t>es and why you think they would be helpful.</w:t>
      </w:r>
    </w:p>
    <w:p w:rsidR="005F793F" w:rsidRPr="00CE27F3" w:rsidP="62F5E252" w14:paraId="5E7B20F8" w14:textId="33B354B8">
      <w:pPr>
        <w:pStyle w:val="ListNumber"/>
        <w:rPr>
          <w:color w:val="auto"/>
          <w:shd w:val="clear" w:color="auto" w:fill="auto"/>
        </w:rPr>
      </w:pPr>
      <w:r>
        <w:t xml:space="preserve">Are there any services not included in CMRS for </w:t>
      </w:r>
      <w:r>
        <w:t xml:space="preserve">landlords </w:t>
      </w:r>
      <w:r>
        <w:t xml:space="preserve">that you think would help facilitate </w:t>
      </w:r>
      <w:r w:rsidR="2CD85B4F">
        <w:t xml:space="preserve">the </w:t>
      </w:r>
      <w:r>
        <w:t xml:space="preserve">participation of landlords in </w:t>
      </w:r>
      <w:r>
        <w:t>opportunity areas?</w:t>
      </w:r>
    </w:p>
    <w:p w:rsidR="002C5EB1" w:rsidRPr="00960273" w:rsidP="002C5EB1" w14:paraId="5214C0AE" w14:textId="77777777">
      <w:pPr>
        <w:pStyle w:val="ListNumber"/>
        <w:numPr>
          <w:ilvl w:val="1"/>
          <w:numId w:val="50"/>
        </w:numPr>
        <w:rPr>
          <w:shd w:val="clear" w:color="auto" w:fill="auto"/>
        </w:rPr>
      </w:pPr>
      <w:r w:rsidRPr="00F73A5B">
        <w:rPr>
          <w:shd w:val="clear" w:color="auto" w:fill="auto"/>
        </w:rPr>
        <w:t>[If yes] Tell me about those services and why you think they would be helpful.</w:t>
      </w:r>
    </w:p>
    <w:p w:rsidR="004C7E04" w:rsidRPr="00993876" w14:paraId="6425928A" w14:textId="316FE6D1">
      <w:pPr>
        <w:pStyle w:val="ListNumber"/>
        <w:numPr>
          <w:ilvl w:val="0"/>
          <w:numId w:val="50"/>
        </w:numPr>
        <w:tabs>
          <w:tab w:val="clear" w:pos="360"/>
        </w:tabs>
        <w:ind w:left="720"/>
      </w:pPr>
      <w:r w:rsidRPr="00D86A27">
        <w:rPr>
          <w:shd w:val="clear" w:color="auto" w:fill="auto"/>
        </w:rPr>
        <w:t xml:space="preserve">Do you have any plans to address </w:t>
      </w:r>
      <w:r w:rsidRPr="00D86A27" w:rsidR="00BA0668">
        <w:rPr>
          <w:shd w:val="clear" w:color="auto" w:fill="auto"/>
        </w:rPr>
        <w:t xml:space="preserve">these </w:t>
      </w:r>
      <w:r w:rsidRPr="00D86A27">
        <w:rPr>
          <w:shd w:val="clear" w:color="auto" w:fill="auto"/>
        </w:rPr>
        <w:t>service needs?</w:t>
      </w:r>
      <w:r w:rsidRPr="00993876">
        <w:t xml:space="preserve"> </w:t>
      </w:r>
    </w:p>
    <w:p w:rsidR="003F1416" w:rsidRPr="00993876" w:rsidP="00BA0668" w14:paraId="1B3D19B6" w14:textId="2D6B55AC">
      <w:pPr>
        <w:pStyle w:val="ListNumber"/>
        <w:numPr>
          <w:ilvl w:val="1"/>
          <w:numId w:val="50"/>
        </w:numPr>
      </w:pPr>
      <w:r w:rsidRPr="00993876">
        <w:t>[</w:t>
      </w:r>
      <w:r w:rsidRPr="00993876" w:rsidR="1504053F">
        <w:rPr>
          <w:i/>
          <w:iCs/>
        </w:rPr>
        <w:t xml:space="preserve">If </w:t>
      </w:r>
      <w:r w:rsidRPr="00993876">
        <w:rPr>
          <w:i/>
          <w:iCs/>
        </w:rPr>
        <w:t>yes</w:t>
      </w:r>
      <w:r w:rsidRPr="00993876">
        <w:t>]</w:t>
      </w:r>
      <w:r w:rsidRPr="00993876" w:rsidR="1504053F">
        <w:t xml:space="preserve"> </w:t>
      </w:r>
      <w:r w:rsidRPr="00993876">
        <w:t>H</w:t>
      </w:r>
      <w:r w:rsidRPr="00993876" w:rsidR="1504053F">
        <w:t>ow</w:t>
      </w:r>
      <w:bookmarkEnd w:id="3"/>
      <w:r w:rsidRPr="00993876" w:rsidR="1504053F">
        <w:t>?</w:t>
      </w:r>
    </w:p>
    <w:p w:rsidR="73F991A1" w14:paraId="2EE03869" w14:textId="1BC7360D">
      <w:pPr>
        <w:pStyle w:val="ListNumber"/>
        <w:numPr>
          <w:ilvl w:val="0"/>
          <w:numId w:val="0"/>
        </w:numPr>
        <w:tabs>
          <w:tab w:val="clear" w:pos="360"/>
        </w:tabs>
        <w:ind w:left="0" w:firstLine="0"/>
      </w:pPr>
    </w:p>
    <w:p w:rsidR="73F991A1" w:rsidP="62F5E252" w14:paraId="12403CB7" w14:textId="0161ED9E">
      <w:pPr>
        <w:pStyle w:val="ListNumber"/>
        <w:numPr>
          <w:ilvl w:val="0"/>
          <w:numId w:val="0"/>
        </w:numPr>
        <w:ind w:left="360" w:hanging="360"/>
        <w:rPr>
          <w:b/>
          <w:bCs/>
        </w:rPr>
      </w:pPr>
      <w:r w:rsidRPr="62F5E252" w:rsidR="69D9E1BE">
        <w:rPr>
          <w:b/>
          <w:bCs/>
        </w:rPr>
        <w:t>VOUCHERS</w:t>
      </w:r>
      <w:r w:rsidRPr="62F5E252" w:rsidR="4D3E6385">
        <w:rPr>
          <w:b/>
          <w:bCs/>
        </w:rPr>
        <w:t xml:space="preserve"> TO MOVE</w:t>
      </w:r>
      <w:r w:rsidRPr="62F5E252" w:rsidR="69D9E1BE">
        <w:rPr>
          <w:b/>
          <w:bCs/>
        </w:rPr>
        <w:t>, EXPEDITED INSPECTIONS,</w:t>
      </w:r>
      <w:r w:rsidRPr="62F5E252" w:rsidR="69D9E1BE">
        <w:rPr>
          <w:b/>
          <w:bCs/>
        </w:rPr>
        <w:t xml:space="preserve"> AND EXPEDITED LEASING </w:t>
      </w:r>
      <w:r w:rsidRPr="62F5E252" w:rsidR="69D9E1BE">
        <w:rPr>
          <w:b/>
          <w:bCs/>
        </w:rPr>
        <w:t>PROCESS</w:t>
      </w:r>
      <w:r w:rsidRPr="62F5E252" w:rsidR="69D9E1BE">
        <w:rPr>
          <w:b/>
          <w:bCs/>
        </w:rPr>
        <w:t>ES</w:t>
      </w:r>
      <w:r w:rsidRPr="62F5E252" w:rsidR="69D9E1BE">
        <w:rPr>
          <w:b/>
          <w:bCs/>
        </w:rPr>
        <w:t xml:space="preserve"> [</w:t>
      </w:r>
      <w:r w:rsidRPr="62F5E252" w:rsidR="0050F590">
        <w:rPr>
          <w:b/>
          <w:bCs/>
        </w:rPr>
        <w:t>ALL RESPONDENTS</w:t>
      </w:r>
      <w:r w:rsidRPr="62F5E252" w:rsidR="69D9E1BE">
        <w:rPr>
          <w:b/>
          <w:bCs/>
        </w:rPr>
        <w:t>]</w:t>
      </w:r>
    </w:p>
    <w:p w:rsidR="3CF2D751" w:rsidRPr="0060783A" w14:paraId="71191826" w14:textId="40F8432F">
      <w:pPr>
        <w:pStyle w:val="ListNumber"/>
        <w:numPr>
          <w:ilvl w:val="0"/>
          <w:numId w:val="0"/>
        </w:numPr>
        <w:tabs>
          <w:tab w:val="clear" w:pos="360"/>
        </w:tabs>
        <w:ind w:left="0" w:firstLine="0"/>
      </w:pPr>
      <w:r w:rsidRPr="62F5E252">
        <w:rPr>
          <w:rFonts w:ascii="Times New Roman" w:hAnsi="Times New Roman" w:eastAsiaTheme="minorHAnsi" w:cstheme="minorBidi"/>
          <w:sz w:val="24"/>
          <w:szCs w:val="24"/>
        </w:rPr>
        <w:t xml:space="preserve">Now we’d like to hear about your experience with </w:t>
      </w:r>
      <w:r w:rsidRPr="62F5E252">
        <w:rPr>
          <w:rFonts w:eastAsiaTheme="minorHAnsi" w:cstheme="minorBidi"/>
        </w:rPr>
        <w:t>issuing</w:t>
      </w:r>
      <w:r w:rsidRPr="62F5E252">
        <w:rPr>
          <w:rFonts w:eastAsiaTheme="minorHAnsi" w:cstheme="minorBidi"/>
        </w:rPr>
        <w:t>vouchers</w:t>
      </w:r>
      <w:r w:rsidR="46BDD855">
        <w:t xml:space="preserve"> to move</w:t>
      </w:r>
      <w:r w:rsidRPr="62F5E252">
        <w:rPr>
          <w:rFonts w:eastAsiaTheme="minorHAnsi" w:cstheme="minorBidi"/>
        </w:rPr>
        <w:t xml:space="preserve"> to</w:t>
      </w:r>
      <w:r w:rsidRPr="62F5E252">
        <w:rPr>
          <w:rFonts w:ascii="Times New Roman" w:hAnsi="Times New Roman" w:eastAsiaTheme="minorHAnsi" w:cstheme="minorBidi"/>
          <w:sz w:val="24"/>
          <w:szCs w:val="24"/>
        </w:rPr>
        <w:t xml:space="preserve"> families in the </w:t>
      </w:r>
      <w:r w:rsidRPr="62F5E252" w:rsidR="49925A29">
        <w:rPr>
          <w:rFonts w:eastAsiaTheme="minorHAnsi" w:cstheme="minorBidi"/>
        </w:rPr>
        <w:t>D</w:t>
      </w:r>
      <w:r w:rsidRPr="62F5E252">
        <w:rPr>
          <w:rFonts w:ascii="Times New Roman" w:hAnsi="Times New Roman" w:eastAsiaTheme="minorHAnsi" w:cstheme="minorBidi"/>
          <w:sz w:val="24"/>
          <w:szCs w:val="24"/>
        </w:rPr>
        <w:t>emonstration</w:t>
      </w:r>
      <w:r w:rsidRPr="62F5E252">
        <w:rPr>
          <w:rFonts w:eastAsiaTheme="minorHAnsi" w:cstheme="minorBidi"/>
        </w:rPr>
        <w:t xml:space="preserve"> and the expedited inspections and leasing processes</w:t>
      </w:r>
      <w:r w:rsidRPr="62F5E252">
        <w:rPr>
          <w:rFonts w:ascii="Times New Roman" w:hAnsi="Times New Roman" w:eastAsiaTheme="minorHAnsi" w:cstheme="minorBidi"/>
          <w:sz w:val="24"/>
          <w:szCs w:val="24"/>
        </w:rPr>
        <w:t>.</w:t>
      </w:r>
    </w:p>
    <w:p w:rsidR="00A037C3" w:rsidP="62F5E252" w14:paraId="72180F42" w14:textId="734D5128">
      <w:pPr>
        <w:pStyle w:val="ListNumber"/>
      </w:pPr>
      <w:r>
        <w:t>First, please</w:t>
      </w:r>
      <w:r>
        <w:t xml:space="preserve"> describe</w:t>
      </w:r>
      <w:r>
        <w:t xml:space="preserve"> the PHA’s process for issuing </w:t>
      </w:r>
      <w:r>
        <w:t>vouchers</w:t>
      </w:r>
      <w:r w:rsidR="35488986">
        <w:t xml:space="preserve"> to move</w:t>
      </w:r>
      <w:r>
        <w:t>.</w:t>
      </w:r>
    </w:p>
    <w:p w:rsidR="73F991A1" w:rsidP="5C52598E" w14:paraId="0E5D4F38" w14:textId="7A177056">
      <w:pPr>
        <w:pStyle w:val="ListNumber"/>
      </w:pPr>
      <w:r>
        <w:t>How would you say the issu</w:t>
      </w:r>
      <w:r w:rsidR="051C2E5A">
        <w:t>ance of</w:t>
      </w:r>
      <w:r>
        <w:t xml:space="preserve"> </w:t>
      </w:r>
      <w:r>
        <w:t>vouchers</w:t>
      </w:r>
      <w:r>
        <w:t xml:space="preserve"> </w:t>
      </w:r>
      <w:r w:rsidR="44F6B9D0">
        <w:t xml:space="preserve">to move </w:t>
      </w:r>
      <w:r>
        <w:t>has gone so far?</w:t>
      </w:r>
    </w:p>
    <w:p w:rsidR="73F991A1" w14:paraId="656BE698" w14:textId="0988D3C5">
      <w:pPr>
        <w:pStyle w:val="ListNumber"/>
        <w:numPr>
          <w:ilvl w:val="1"/>
          <w:numId w:val="50"/>
        </w:numPr>
        <w:tabs>
          <w:tab w:val="clear" w:pos="360"/>
        </w:tabs>
        <w:ind w:left="1440"/>
      </w:pPr>
      <w:r>
        <w:t>What has worked well?</w:t>
      </w:r>
    </w:p>
    <w:p w:rsidR="004C7E04" w:rsidP="25AC6376" w14:paraId="15B5E185" w14:textId="77777777">
      <w:pPr>
        <w:pStyle w:val="ListNumber"/>
        <w:numPr>
          <w:ilvl w:val="1"/>
          <w:numId w:val="50"/>
        </w:numPr>
      </w:pPr>
      <w:r w:rsidRPr="1504053F">
        <w:t xml:space="preserve">What challenges have there been? </w:t>
      </w:r>
    </w:p>
    <w:p w:rsidR="73F991A1" w14:paraId="232FC223" w14:textId="64727315">
      <w:pPr>
        <w:pStyle w:val="ListNumber"/>
        <w:numPr>
          <w:ilvl w:val="2"/>
          <w:numId w:val="50"/>
        </w:numPr>
        <w:tabs>
          <w:tab w:val="clear" w:pos="360"/>
        </w:tabs>
        <w:ind w:left="2160" w:hanging="180"/>
      </w:pPr>
      <w:r w:rsidRPr="1504053F">
        <w:t>How have staff addressed the challenges?</w:t>
      </w:r>
    </w:p>
    <w:p w:rsidR="004C7E04" w:rsidP="62F5E252" w14:paraId="413D145A" w14:textId="627D48CB">
      <w:pPr>
        <w:pStyle w:val="ListNumber"/>
      </w:pPr>
      <w:r>
        <w:t xml:space="preserve">Are families required to submit a notice to vacate </w:t>
      </w:r>
      <w:r>
        <w:t xml:space="preserve">to their current landlord before receiving a </w:t>
      </w:r>
      <w:r w:rsidR="1DFB8170">
        <w:t xml:space="preserve">voucher to </w:t>
      </w:r>
      <w:r>
        <w:t>move</w:t>
      </w:r>
      <w:r>
        <w:t>?</w:t>
      </w:r>
    </w:p>
    <w:p w:rsidR="004C7E04" w:rsidP="004C7E04" w14:paraId="650226CE" w14:textId="61ABCDCA">
      <w:pPr>
        <w:pStyle w:val="ListNumber"/>
        <w:numPr>
          <w:ilvl w:val="2"/>
          <w:numId w:val="50"/>
        </w:numPr>
      </w:pPr>
      <w:r>
        <w:t>[</w:t>
      </w:r>
      <w:r>
        <w:rPr>
          <w:i/>
          <w:iCs/>
        </w:rPr>
        <w:t>If yes</w:t>
      </w:r>
      <w:r>
        <w:t>] How has this requirement affected families’ de</w:t>
      </w:r>
      <w:r>
        <w:t>cision to move?</w:t>
      </w:r>
    </w:p>
    <w:p w:rsidR="004C7E04" w14:paraId="78042E9D" w14:textId="29DC4786">
      <w:pPr>
        <w:pStyle w:val="ListNumber"/>
        <w:numPr>
          <w:ilvl w:val="2"/>
          <w:numId w:val="50"/>
        </w:numPr>
        <w:tabs>
          <w:tab w:val="clear" w:pos="360"/>
        </w:tabs>
        <w:ind w:left="2160" w:hanging="180"/>
      </w:pPr>
      <w:r>
        <w:t>[</w:t>
      </w:r>
      <w:r>
        <w:rPr>
          <w:i/>
          <w:iCs/>
        </w:rPr>
        <w:t>If yes</w:t>
      </w:r>
      <w:r>
        <w:t>] How has this requirement affected housing insecurity?</w:t>
      </w:r>
    </w:p>
    <w:p w:rsidR="00A037C3" w:rsidP="25AC6376" w14:paraId="1CB7B662" w14:textId="7352317B">
      <w:pPr>
        <w:pStyle w:val="ListNumber"/>
        <w:numPr>
          <w:ilvl w:val="0"/>
          <w:numId w:val="50"/>
        </w:numPr>
      </w:pPr>
      <w:r>
        <w:t>Please describe the process</w:t>
      </w:r>
      <w:r>
        <w:t xml:space="preserve"> </w:t>
      </w:r>
      <w:r>
        <w:t>for</w:t>
      </w:r>
      <w:r>
        <w:t xml:space="preserve"> expedit</w:t>
      </w:r>
      <w:r>
        <w:t>ing</w:t>
      </w:r>
      <w:r>
        <w:t xml:space="preserve"> housing inspections.</w:t>
      </w:r>
    </w:p>
    <w:p w:rsidR="73F991A1" w:rsidP="62F5E252" w14:paraId="18F57D42" w14:textId="53E7AC1C">
      <w:pPr>
        <w:pStyle w:val="ListNumber"/>
      </w:pPr>
      <w:r>
        <w:t xml:space="preserve">How </w:t>
      </w:r>
      <w:r w:rsidR="19CB519E">
        <w:t xml:space="preserve">have expedited inspections </w:t>
      </w:r>
      <w:r>
        <w:t>gone so far?</w:t>
      </w:r>
    </w:p>
    <w:p w:rsidR="73F991A1" w:rsidP="62F5E252" w14:paraId="0BF2B60B" w14:textId="529D5935">
      <w:pPr>
        <w:pStyle w:val="ListNumber"/>
      </w:pPr>
      <w:r>
        <w:t>How many days does it take for Community Choice Demonstration families’ units to get inspected from the date a completed Request for Tenancy Approval</w:t>
      </w:r>
      <w:r w:rsidR="55C22D02">
        <w:t xml:space="preserve"> (RFTA)</w:t>
      </w:r>
      <w:r>
        <w:t xml:space="preserve"> is submitted? </w:t>
      </w:r>
    </w:p>
    <w:p w:rsidR="02848E87" w14:paraId="20C84956" w14:textId="5A5C142F">
      <w:pPr>
        <w:pStyle w:val="ListNumber"/>
        <w:numPr>
          <w:ilvl w:val="0"/>
          <w:numId w:val="4"/>
        </w:numPr>
        <w:tabs>
          <w:tab w:val="num" w:pos="360"/>
        </w:tabs>
        <w:ind w:left="360"/>
      </w:pPr>
      <w:r w:rsidRPr="62F5E252">
        <w:t xml:space="preserve">How many days does it take for a non-Community Choice Demonstration family? </w:t>
      </w:r>
    </w:p>
    <w:p w:rsidR="003729DC" w:rsidP="25AC6376" w14:paraId="5E188EA5" w14:textId="77777777">
      <w:pPr>
        <w:pStyle w:val="ListNumber"/>
        <w:numPr>
          <w:ilvl w:val="1"/>
          <w:numId w:val="50"/>
        </w:numPr>
      </w:pPr>
      <w:r w:rsidRPr="1504053F">
        <w:t>What challenges have there been</w:t>
      </w:r>
      <w:r w:rsidRPr="1504053F">
        <w:t xml:space="preserve"> with meeting expedited inspection goals</w:t>
      </w:r>
      <w:r w:rsidRPr="1504053F">
        <w:t xml:space="preserve">? </w:t>
      </w:r>
    </w:p>
    <w:p w:rsidR="73F991A1" w14:paraId="6D21CF9B" w14:textId="24D0173F">
      <w:pPr>
        <w:pStyle w:val="ListNumber"/>
        <w:numPr>
          <w:ilvl w:val="2"/>
          <w:numId w:val="50"/>
        </w:numPr>
        <w:tabs>
          <w:tab w:val="clear" w:pos="360"/>
        </w:tabs>
        <w:ind w:left="2160" w:hanging="180"/>
      </w:pPr>
      <w:r w:rsidRPr="1504053F">
        <w:t>How have staff addressed the challenges?</w:t>
      </w:r>
    </w:p>
    <w:p w:rsidR="00A037C3" w:rsidP="2AA11C52" w14:paraId="76660FC1" w14:textId="01519702">
      <w:pPr>
        <w:pStyle w:val="ListNumber"/>
        <w:numPr>
          <w:ilvl w:val="0"/>
          <w:numId w:val="50"/>
        </w:numPr>
      </w:pPr>
      <w:r>
        <w:t>Please describe the process of expediting l</w:t>
      </w:r>
      <w:r>
        <w:t>ease-ups</w:t>
      </w:r>
    </w:p>
    <w:p w:rsidR="73F991A1" w:rsidP="5C52598E" w14:paraId="51CD6D92" w14:textId="5CDFA64C">
      <w:pPr>
        <w:pStyle w:val="ListNumber"/>
      </w:pPr>
      <w:r>
        <w:t>How would you say the expedited lease-up</w:t>
      </w:r>
      <w:r w:rsidR="7F5797F8">
        <w:t>s have</w:t>
      </w:r>
      <w:r>
        <w:t xml:space="preserve"> gone so far?</w:t>
      </w:r>
    </w:p>
    <w:p w:rsidR="73F991A1" w:rsidP="55642B8D" w14:paraId="677F3EA1" w14:textId="305BDB27">
      <w:pPr>
        <w:pStyle w:val="ListNumber"/>
      </w:pPr>
      <w:r>
        <w:t xml:space="preserve">How many days does it take for </w:t>
      </w:r>
      <w:r w:rsidR="16F7CAAA">
        <w:t>a Housing Assistance Payment (</w:t>
      </w:r>
      <w:r>
        <w:t>HAP</w:t>
      </w:r>
      <w:r w:rsidR="49A29FAA">
        <w:t>)</w:t>
      </w:r>
      <w:r>
        <w:t xml:space="preserve"> </w:t>
      </w:r>
      <w:r w:rsidR="6B210C10">
        <w:t>C</w:t>
      </w:r>
      <w:r>
        <w:t>ontract to be</w:t>
      </w:r>
      <w:r w:rsidR="2D2430FA">
        <w:t>come</w:t>
      </w:r>
      <w:r>
        <w:t xml:space="preserve"> executed from the time a Community Choice unit is approved?</w:t>
      </w:r>
      <w:r w:rsidR="4D3C08E0">
        <w:t>?</w:t>
      </w:r>
    </w:p>
    <w:p w:rsidR="5AA87D34" w:rsidP="62F5E252" w14:paraId="6493D6C0" w14:textId="01D99D9D">
      <w:pPr>
        <w:pStyle w:val="ListNumber"/>
      </w:pPr>
      <w:r>
        <w:t>How many days does it take for a non-Community Choice Demonstration</w:t>
      </w:r>
      <w:r>
        <w:t xml:space="preserve"> unit? </w:t>
      </w:r>
    </w:p>
    <w:p w:rsidR="003729DC" w:rsidP="62F5E252" w14:paraId="07DB8151" w14:textId="77777777">
      <w:pPr>
        <w:pStyle w:val="ListNumber"/>
      </w:pPr>
      <w:r>
        <w:t xml:space="preserve">What challenges have there been with meeting expedited </w:t>
      </w:r>
      <w:r>
        <w:t xml:space="preserve">leasing </w:t>
      </w:r>
      <w:r>
        <w:t xml:space="preserve">goals? </w:t>
      </w:r>
    </w:p>
    <w:p w:rsidR="73F991A1" w14:paraId="064BE883" w14:textId="71FCBC94">
      <w:pPr>
        <w:pStyle w:val="ListNumber"/>
        <w:numPr>
          <w:ilvl w:val="2"/>
          <w:numId w:val="50"/>
        </w:numPr>
        <w:tabs>
          <w:tab w:val="clear" w:pos="360"/>
        </w:tabs>
        <w:ind w:left="2160" w:hanging="180"/>
      </w:pPr>
      <w:r w:rsidRPr="1504053F">
        <w:t>How have staff addressed the challenges?</w:t>
      </w:r>
    </w:p>
    <w:p w:rsidR="73F991A1" w:rsidP="2AA11C52" w14:paraId="7AE67A7A" w14:textId="4F458CD3">
      <w:pPr>
        <w:pStyle w:val="ListNumber"/>
        <w:numPr>
          <w:ilvl w:val="0"/>
          <w:numId w:val="0"/>
        </w:numPr>
        <w:rPr>
          <w:b/>
          <w:bCs/>
        </w:rPr>
      </w:pPr>
    </w:p>
    <w:p w:rsidR="003F1416" w:rsidRPr="003F1416" w:rsidP="003F1416" w14:paraId="06BF29A5" w14:textId="77777777">
      <w:pPr>
        <w:pStyle w:val="ListNumber"/>
        <w:numPr>
          <w:ilvl w:val="0"/>
          <w:numId w:val="0"/>
        </w:numPr>
        <w:ind w:left="360" w:hanging="360"/>
        <w:rPr>
          <w:b/>
          <w:bCs/>
        </w:rPr>
      </w:pPr>
      <w:r w:rsidRPr="003F1416">
        <w:rPr>
          <w:b/>
          <w:bCs/>
        </w:rPr>
        <w:t>EARLY OUTCOMES [ALL RESPONDENTS</w:t>
      </w:r>
      <w:r w:rsidRPr="003F1416">
        <w:rPr>
          <w:b/>
          <w:bCs/>
        </w:rPr>
        <w:t>]</w:t>
      </w:r>
    </w:p>
    <w:p w:rsidR="003F1416" w:rsidP="003F1416" w14:paraId="2B4CA357" w14:textId="6E0CFC1D">
      <w:pPr>
        <w:pStyle w:val="ListNumber"/>
        <w:numPr>
          <w:ilvl w:val="0"/>
          <w:numId w:val="0"/>
        </w:numPr>
      </w:pPr>
      <w:r w:rsidRPr="006607B8">
        <w:t>We would like to hear your perspective on how the</w:t>
      </w:r>
      <w:r>
        <w:t xml:space="preserve"> </w:t>
      </w:r>
      <w:r w:rsidR="005C267F">
        <w:t>Community Choice Demonstration</w:t>
      </w:r>
      <w:r w:rsidRPr="006607B8">
        <w:t xml:space="preserve"> program is doing so far, and any observations about early outcomes for families. </w:t>
      </w:r>
      <w:bookmarkStart w:id="5" w:name="_Hlk63084462"/>
    </w:p>
    <w:p w:rsidR="003F1416" w14:paraId="28225E44" w14:textId="5CBFBA1F">
      <w:pPr>
        <w:pStyle w:val="ListNumber"/>
        <w:numPr>
          <w:ilvl w:val="0"/>
          <w:numId w:val="0"/>
        </w:numPr>
        <w:tabs>
          <w:tab w:val="clear" w:pos="360"/>
        </w:tabs>
        <w:ind w:left="360" w:hanging="360"/>
      </w:pPr>
    </w:p>
    <w:p w:rsidR="003F1416" w:rsidRPr="00AC0F22" w14:paraId="5BD5D1D5" w14:textId="73361388">
      <w:pPr>
        <w:pStyle w:val="ListNumber2"/>
        <w:numPr>
          <w:ilvl w:val="0"/>
          <w:numId w:val="50"/>
        </w:numPr>
        <w:ind w:left="720"/>
      </w:pPr>
      <w:r w:rsidRPr="1504053F">
        <w:rPr>
          <w:rFonts w:eastAsia="Lato"/>
        </w:rPr>
        <w:t>What differences, if any, have</w:t>
      </w:r>
      <w:r>
        <w:t xml:space="preserve"> you observed in housing search outcomes between new admission families and existing voucher families</w:t>
      </w:r>
      <w:r w:rsidR="0029789B">
        <w:t xml:space="preserve"> participating in the Community Choice Demonstration</w:t>
      </w:r>
      <w:r>
        <w:t xml:space="preserve">? </w:t>
      </w:r>
    </w:p>
    <w:p w:rsidR="003F1416" w:rsidRPr="003F1416" w:rsidP="003F1416" w14:paraId="707FD965" w14:textId="5A0BB1A6">
      <w:pPr>
        <w:pStyle w:val="ListNumber"/>
        <w:numPr>
          <w:ilvl w:val="0"/>
          <w:numId w:val="0"/>
        </w:numPr>
        <w:ind w:left="1440"/>
      </w:pPr>
      <w:r w:rsidRPr="003F1416">
        <w:rPr>
          <w:rFonts w:eastAsia="Lato"/>
          <w:i/>
          <w:iCs/>
        </w:rPr>
        <w:t>Probes</w:t>
      </w:r>
      <w:r w:rsidRPr="003F1416">
        <w:rPr>
          <w:rFonts w:eastAsia="Lato"/>
        </w:rPr>
        <w:t xml:space="preserve">: </w:t>
      </w:r>
      <w:r w:rsidR="0029789B">
        <w:rPr>
          <w:rFonts w:eastAsia="Lato"/>
        </w:rPr>
        <w:t>Differences in m</w:t>
      </w:r>
      <w:r w:rsidRPr="003F1416" w:rsidR="0029789B">
        <w:rPr>
          <w:rFonts w:eastAsia="Lato"/>
        </w:rPr>
        <w:t xml:space="preserve">oves </w:t>
      </w:r>
      <w:r w:rsidRPr="003F1416">
        <w:rPr>
          <w:rFonts w:eastAsia="Lato"/>
        </w:rPr>
        <w:t>to opportunity areas, time spent searching, types or amount of assistance received?</w:t>
      </w:r>
    </w:p>
    <w:p w:rsidR="00A36502" w14:paraId="71C432EF" w14:textId="41996B1D">
      <w:pPr>
        <w:pStyle w:val="ListNumber"/>
        <w:numPr>
          <w:ilvl w:val="0"/>
          <w:numId w:val="53"/>
        </w:numPr>
        <w:tabs>
          <w:tab w:val="clear" w:pos="360"/>
        </w:tabs>
        <w:ind w:left="2880"/>
      </w:pPr>
      <w:r w:rsidR="00A66053">
        <w:t>What, in your opinion,</w:t>
      </w:r>
      <w:r>
        <w:t xml:space="preserve"> explains these differences?</w:t>
      </w:r>
    </w:p>
    <w:p w:rsidR="003F1416" w:rsidP="00E16C68" w14:paraId="5661D8E1" w14:textId="57C654B2">
      <w:pPr>
        <w:pStyle w:val="ListNumber"/>
        <w:numPr>
          <w:ilvl w:val="0"/>
          <w:numId w:val="50"/>
        </w:numPr>
      </w:pPr>
      <w:r>
        <w:t xml:space="preserve">What </w:t>
      </w:r>
      <w:r w:rsidR="0029789B">
        <w:t>differences</w:t>
      </w:r>
      <w:r>
        <w:t xml:space="preserve"> in search outcomes have you observed for families receiving services through the Community Choice Demonstration compared with families in the standard HCV program? </w:t>
      </w:r>
    </w:p>
    <w:p w:rsidR="003F1416" w:rsidP="003F1416" w14:paraId="68083D5F" w14:textId="677D2974">
      <w:pPr>
        <w:pStyle w:val="ListNumber"/>
        <w:numPr>
          <w:ilvl w:val="0"/>
          <w:numId w:val="0"/>
        </w:numPr>
        <w:ind w:left="720"/>
      </w:pPr>
      <w:r w:rsidRPr="003F1416">
        <w:rPr>
          <w:rFonts w:eastAsia="Lato"/>
          <w:i/>
          <w:iCs/>
        </w:rPr>
        <w:t>Pro</w:t>
      </w:r>
      <w:r w:rsidR="003729DC">
        <w:rPr>
          <w:rFonts w:eastAsia="Lato"/>
          <w:i/>
          <w:iCs/>
        </w:rPr>
        <w:t>mpts</w:t>
      </w:r>
      <w:r w:rsidRPr="003F1416">
        <w:rPr>
          <w:rFonts w:eastAsia="Lato"/>
        </w:rPr>
        <w:t xml:space="preserve">: </w:t>
      </w:r>
      <w:r w:rsidR="0029789B">
        <w:rPr>
          <w:rFonts w:eastAsia="Lato"/>
        </w:rPr>
        <w:t>S</w:t>
      </w:r>
      <w:r w:rsidRPr="003F1416">
        <w:rPr>
          <w:rFonts w:eastAsia="Lato"/>
        </w:rPr>
        <w:t>earch times; unit</w:t>
      </w:r>
      <w:r w:rsidR="0029789B">
        <w:rPr>
          <w:rFonts w:eastAsia="Lato"/>
        </w:rPr>
        <w:t xml:space="preserve"> </w:t>
      </w:r>
      <w:r w:rsidRPr="003F1416">
        <w:rPr>
          <w:rFonts w:eastAsia="Lato"/>
        </w:rPr>
        <w:t xml:space="preserve">quality, </w:t>
      </w:r>
      <w:r w:rsidR="0029789B">
        <w:rPr>
          <w:rFonts w:eastAsia="Lato"/>
        </w:rPr>
        <w:t>number of</w:t>
      </w:r>
      <w:r w:rsidRPr="003F1416">
        <w:rPr>
          <w:rFonts w:eastAsia="Lato"/>
        </w:rPr>
        <w:t xml:space="preserve"> HQS inspection failures; </w:t>
      </w:r>
      <w:r w:rsidR="0029789B">
        <w:rPr>
          <w:rFonts w:eastAsia="Lato"/>
        </w:rPr>
        <w:t>requests</w:t>
      </w:r>
      <w:r w:rsidRPr="003F1416" w:rsidR="0029789B">
        <w:rPr>
          <w:rFonts w:eastAsia="Lato"/>
        </w:rPr>
        <w:t xml:space="preserve"> </w:t>
      </w:r>
      <w:r w:rsidRPr="003F1416">
        <w:rPr>
          <w:rFonts w:eastAsia="Lato"/>
        </w:rPr>
        <w:t>for higher payment standards or HAP</w:t>
      </w:r>
      <w:r w:rsidR="0029789B">
        <w:rPr>
          <w:rFonts w:eastAsia="Lato"/>
        </w:rPr>
        <w:t xml:space="preserve"> (housing assistance payments)</w:t>
      </w:r>
      <w:r w:rsidRPr="003F1416">
        <w:rPr>
          <w:rFonts w:eastAsia="Lato"/>
        </w:rPr>
        <w:t>; more or less porting?</w:t>
      </w:r>
    </w:p>
    <w:p w:rsidR="00B17B4A" w:rsidP="00E16C68" w14:paraId="65837A1C" w14:textId="77777777">
      <w:pPr>
        <w:pStyle w:val="ListNumber"/>
        <w:numPr>
          <w:ilvl w:val="0"/>
          <w:numId w:val="50"/>
        </w:numPr>
      </w:pPr>
      <w:r>
        <w:t xml:space="preserve">Has </w:t>
      </w:r>
      <w:r w:rsidRPr="36B681D0">
        <w:rPr>
          <w:rFonts w:asciiTheme="majorBidi" w:hAnsiTheme="majorBidi" w:cstheme="majorBidi"/>
        </w:rPr>
        <w:t>participation</w:t>
      </w:r>
      <w:r>
        <w:t xml:space="preserve"> in the Community Choice Demonstration benefitted the participant families? </w:t>
      </w:r>
    </w:p>
    <w:p w:rsidR="003F1416" w14:paraId="0A9BF2FB" w14:textId="2B315EBD">
      <w:pPr>
        <w:pStyle w:val="ListNumber"/>
        <w:numPr>
          <w:ilvl w:val="1"/>
          <w:numId w:val="50"/>
        </w:numPr>
        <w:tabs>
          <w:tab w:val="clear" w:pos="360"/>
        </w:tabs>
        <w:ind w:left="1440"/>
      </w:pPr>
      <w:r>
        <w:t>[</w:t>
      </w:r>
      <w:r w:rsidR="00BB3752">
        <w:rPr>
          <w:i/>
          <w:iCs/>
        </w:rPr>
        <w:t>If yes</w:t>
      </w:r>
      <w:r w:rsidR="00BB3752">
        <w:rPr>
          <w:i/>
          <w:iCs/>
        </w:rPr>
        <w:t xml:space="preserve">] </w:t>
      </w:r>
      <w:r>
        <w:t>Can you tell me more about the benefits?</w:t>
      </w:r>
    </w:p>
    <w:p w:rsidR="003F1416" w:rsidRPr="003F1416" w:rsidP="003F1416" w14:paraId="6DA0601E" w14:textId="4B268771">
      <w:pPr>
        <w:pStyle w:val="ListNumber"/>
        <w:numPr>
          <w:ilvl w:val="0"/>
          <w:numId w:val="0"/>
        </w:numPr>
        <w:ind w:left="720"/>
        <w:rPr>
          <w:rFonts w:eastAsia="Lato"/>
        </w:rPr>
      </w:pPr>
      <w:r w:rsidRPr="62F5E252" w:rsidR="5A40D423">
        <w:rPr>
          <w:rFonts w:eastAsia="Lato"/>
          <w:i/>
          <w:iCs/>
        </w:rPr>
        <w:t>Prompts</w:t>
      </w:r>
      <w:r w:rsidRPr="62F5E252" w:rsidR="16450A96">
        <w:rPr>
          <w:rFonts w:eastAsia="Lato"/>
        </w:rPr>
        <w:t xml:space="preserve">: </w:t>
      </w:r>
      <w:r w:rsidRPr="62F5E252" w:rsidR="4A9ACD8E">
        <w:rPr>
          <w:rFonts w:eastAsia="Lato"/>
        </w:rPr>
        <w:t>O</w:t>
      </w:r>
      <w:r w:rsidRPr="62F5E252" w:rsidR="16450A96">
        <w:rPr>
          <w:rFonts w:eastAsia="Lato"/>
        </w:rPr>
        <w:t xml:space="preserve">pportunities for housing that better serves a family’s needs, opportunity to live in a different area, </w:t>
      </w:r>
      <w:r w:rsidRPr="62F5E252" w:rsidR="16450A96">
        <w:rPr>
          <w:rFonts w:eastAsia="Lato"/>
        </w:rPr>
        <w:t>increased choice, support for landlord interactions, support for lease-up?</w:t>
      </w:r>
    </w:p>
    <w:p w:rsidR="006F518A" w:rsidP="003F1416" w14:paraId="1F81F281" w14:textId="68FF207A">
      <w:pPr>
        <w:pStyle w:val="ListNumber"/>
        <w:numPr>
          <w:ilvl w:val="1"/>
          <w:numId w:val="50"/>
        </w:numPr>
      </w:pPr>
      <w:r>
        <w:t>Do you think the program has met families’ expectations?</w:t>
      </w:r>
    </w:p>
    <w:p w:rsidR="006F518A" w14:paraId="248A5F34" w14:textId="3AA11D04">
      <w:pPr>
        <w:pStyle w:val="ListNumber"/>
        <w:numPr>
          <w:ilvl w:val="2"/>
          <w:numId w:val="50"/>
        </w:numPr>
        <w:tabs>
          <w:tab w:val="clear" w:pos="360"/>
        </w:tabs>
        <w:ind w:left="2160" w:hanging="180"/>
      </w:pPr>
      <w:r>
        <w:t>[</w:t>
      </w:r>
      <w:r>
        <w:rPr>
          <w:i/>
          <w:iCs/>
        </w:rPr>
        <w:t>If no</w:t>
      </w:r>
      <w:r>
        <w:t xml:space="preserve">] </w:t>
      </w:r>
      <w:r>
        <w:t>In what ways do you think it</w:t>
      </w:r>
      <w:r>
        <w:t xml:space="preserve"> has not met their expectations</w:t>
      </w:r>
      <w:r>
        <w:t>?</w:t>
      </w:r>
    </w:p>
    <w:p w:rsidR="003F1416" w:rsidP="003F1416" w14:paraId="0825EA89" w14:textId="7BBD12AA">
      <w:pPr>
        <w:pStyle w:val="ListNumber"/>
        <w:numPr>
          <w:ilvl w:val="1"/>
          <w:numId w:val="50"/>
        </w:numPr>
      </w:pPr>
      <w:r>
        <w:t xml:space="preserve">What challenges have families experienced participating in this program? </w:t>
      </w:r>
      <w:r w:rsidR="1D31A988">
        <w:t xml:space="preserve"> </w:t>
      </w:r>
    </w:p>
    <w:p w:rsidR="006F518A" w14:paraId="56541C41" w14:textId="4FD40432">
      <w:pPr>
        <w:pStyle w:val="ListNumber"/>
        <w:numPr>
          <w:ilvl w:val="2"/>
          <w:numId w:val="50"/>
        </w:numPr>
        <w:tabs>
          <w:tab w:val="clear" w:pos="360"/>
        </w:tabs>
        <w:ind w:left="2160" w:hanging="180"/>
      </w:pPr>
      <w:r>
        <w:t>About what share of families have faced these challenges?</w:t>
      </w:r>
    </w:p>
    <w:p w:rsidR="003F1416" w:rsidP="003F1416" w14:paraId="552C7B45" w14:textId="68A9F04B">
      <w:pPr>
        <w:pStyle w:val="ListNumber"/>
        <w:numPr>
          <w:ilvl w:val="0"/>
          <w:numId w:val="50"/>
        </w:numPr>
      </w:pPr>
      <w:r>
        <w:t>H</w:t>
      </w:r>
      <w:r w:rsidR="1D31A988">
        <w:t xml:space="preserve">ave </w:t>
      </w:r>
      <w:r w:rsidRPr="36B681D0" w:rsidR="1D31A988">
        <w:rPr>
          <w:rFonts w:asciiTheme="majorBidi" w:hAnsiTheme="majorBidi" w:cstheme="majorBidi"/>
        </w:rPr>
        <w:t>you</w:t>
      </w:r>
      <w:r w:rsidR="1D31A988">
        <w:t xml:space="preserve"> observed any challenges so far to </w:t>
      </w:r>
      <w:r>
        <w:t xml:space="preserve">the ability of </w:t>
      </w:r>
      <w:r w:rsidR="1D31A988">
        <w:t>Community Choice Demonstration participants</w:t>
      </w:r>
      <w:r>
        <w:t xml:space="preserve"> who want to remain in an opportunity area to do so </w:t>
      </w:r>
      <w:r w:rsidR="1D31A988">
        <w:t xml:space="preserve">once they move </w:t>
      </w:r>
      <w:r w:rsidR="008661EC">
        <w:t>to one</w:t>
      </w:r>
      <w:r w:rsidR="1D31A988">
        <w:t xml:space="preserve">? </w:t>
      </w:r>
      <w:bookmarkStart w:id="6" w:name="_Hlk63758206"/>
      <w:bookmarkEnd w:id="5"/>
    </w:p>
    <w:p w:rsidR="003F1416" w:rsidP="003F1416" w14:paraId="5C9B12D2" w14:textId="31C8B29A">
      <w:pPr>
        <w:pStyle w:val="ListNumber"/>
        <w:numPr>
          <w:ilvl w:val="1"/>
          <w:numId w:val="50"/>
        </w:numPr>
      </w:pPr>
      <w:r>
        <w:t>[</w:t>
      </w:r>
      <w:r w:rsidRPr="36B681D0">
        <w:rPr>
          <w:i/>
          <w:iCs/>
        </w:rPr>
        <w:t>If yes</w:t>
      </w:r>
      <w:r>
        <w:t xml:space="preserve">] Can you describe the challenges? </w:t>
      </w:r>
    </w:p>
    <w:p w:rsidR="006F518A" w14:paraId="6066C99A" w14:textId="0D6D0E82">
      <w:pPr>
        <w:pStyle w:val="ListNumber"/>
        <w:numPr>
          <w:ilvl w:val="2"/>
          <w:numId w:val="50"/>
        </w:numPr>
        <w:tabs>
          <w:tab w:val="clear" w:pos="360"/>
        </w:tabs>
        <w:ind w:left="2160" w:hanging="180"/>
      </w:pPr>
      <w:r>
        <w:t>About what share of families have faced these challenges?</w:t>
      </w:r>
    </w:p>
    <w:p w:rsidR="003F1416" w:rsidP="003F1416" w14:paraId="166083BD" w14:textId="77777777">
      <w:pPr>
        <w:pStyle w:val="ListNumber"/>
        <w:numPr>
          <w:ilvl w:val="1"/>
          <w:numId w:val="50"/>
        </w:numPr>
      </w:pPr>
      <w:r>
        <w:t>[</w:t>
      </w:r>
      <w:r w:rsidRPr="1504053F">
        <w:rPr>
          <w:i/>
          <w:iCs/>
        </w:rPr>
        <w:t>If yes</w:t>
      </w:r>
      <w:r>
        <w:t>] Has [PHA] or your partners identified ways to try to address the challenges?</w:t>
      </w:r>
    </w:p>
    <w:p w:rsidR="003F1416" w:rsidP="00E16C68" w14:paraId="72739614" w14:textId="77777777">
      <w:pPr>
        <w:pStyle w:val="ListNumber"/>
        <w:numPr>
          <w:ilvl w:val="1"/>
          <w:numId w:val="50"/>
        </w:numPr>
      </w:pPr>
      <w:r>
        <w:t>What do you think might help families stay in opportunity areas?</w:t>
      </w:r>
      <w:bookmarkEnd w:id="6"/>
    </w:p>
    <w:p w:rsidR="003F1416" w:rsidP="003F1416" w14:paraId="42432BA6" w14:textId="221B69EE">
      <w:pPr>
        <w:pStyle w:val="ListNumber"/>
        <w:numPr>
          <w:ilvl w:val="0"/>
          <w:numId w:val="0"/>
        </w:numPr>
        <w:ind w:left="720"/>
      </w:pPr>
      <w:r w:rsidR="006F518A">
        <w:rPr>
          <w:rFonts w:eastAsia="Lato"/>
          <w:i/>
          <w:iCs/>
        </w:rPr>
        <w:t>Prompts</w:t>
      </w:r>
      <w:r w:rsidRPr="003F1416">
        <w:rPr>
          <w:rFonts w:eastAsia="Lato"/>
        </w:rPr>
        <w:t>: Post-move services, supports for children, economic supports, access to a reliable car or reliable public transportation?</w:t>
      </w:r>
    </w:p>
    <w:p w:rsidR="003F1416" w:rsidP="003F1416" w14:paraId="5BE8BD5E" w14:textId="15D5DF62">
      <w:pPr>
        <w:pStyle w:val="ListNumber"/>
        <w:numPr>
          <w:ilvl w:val="0"/>
          <w:numId w:val="50"/>
        </w:numPr>
      </w:pPr>
      <w:r>
        <w:t>Among families that have moved to an opportunity area, do you know of any participants who do not want to stay there?</w:t>
      </w:r>
    </w:p>
    <w:p w:rsidR="003F1416" w:rsidP="003F1416" w14:paraId="0012E0D8" w14:textId="77777777">
      <w:pPr>
        <w:pStyle w:val="ListNumber"/>
        <w:numPr>
          <w:ilvl w:val="1"/>
          <w:numId w:val="50"/>
        </w:numPr>
      </w:pPr>
      <w:r>
        <w:t>[</w:t>
      </w:r>
      <w:r w:rsidRPr="1504053F">
        <w:rPr>
          <w:i/>
          <w:iCs/>
        </w:rPr>
        <w:t>If yes</w:t>
      </w:r>
      <w:r>
        <w:t>] What are reasons they do not want to stay in opportunity areas?</w:t>
      </w:r>
    </w:p>
    <w:p w:rsidR="006F518A" w14:paraId="51CCECAE" w14:textId="60C53BB6">
      <w:pPr>
        <w:pStyle w:val="ListNumber"/>
        <w:numPr>
          <w:ilvl w:val="2"/>
          <w:numId w:val="50"/>
        </w:numPr>
        <w:tabs>
          <w:tab w:val="clear" w:pos="360"/>
        </w:tabs>
        <w:ind w:left="2160" w:hanging="180"/>
      </w:pPr>
      <w:r>
        <w:t>About what share of families do not want to stay?</w:t>
      </w:r>
    </w:p>
    <w:p w:rsidR="003F1416" w:rsidP="52CB6010" w14:paraId="5CD4C61F" w14:textId="74A55B8D">
      <w:pPr>
        <w:pStyle w:val="ListNumber"/>
      </w:pPr>
      <w:r>
        <w:t xml:space="preserve">What do you think might help encourage </w:t>
      </w:r>
      <w:r w:rsidR="5D89D93D">
        <w:t xml:space="preserve">these </w:t>
      </w:r>
      <w:r>
        <w:t>families</w:t>
      </w:r>
      <w:r w:rsidR="7064FCFC">
        <w:t xml:space="preserve"> (</w:t>
      </w:r>
      <w:r w:rsidR="7064FCFC">
        <w:t xml:space="preserve">families that don’t want to stay </w:t>
      </w:r>
      <w:r w:rsidR="7064FCFC">
        <w:t>in Opportunity Areas)</w:t>
      </w:r>
      <w:r>
        <w:t xml:space="preserve"> to remain in opportunity areas?</w:t>
      </w:r>
    </w:p>
    <w:p w:rsidR="003F1416" w:rsidRPr="003F1416" w:rsidP="003F1416" w14:paraId="7C8452DA" w14:textId="77777777">
      <w:pPr>
        <w:pStyle w:val="ListNumber"/>
        <w:numPr>
          <w:ilvl w:val="0"/>
          <w:numId w:val="0"/>
        </w:numPr>
        <w:ind w:left="360" w:hanging="360"/>
        <w:rPr>
          <w:b/>
          <w:bCs/>
        </w:rPr>
      </w:pPr>
      <w:r w:rsidRPr="003F1416">
        <w:rPr>
          <w:b/>
          <w:bCs/>
        </w:rPr>
        <w:t>REFLECTIONS [ALL RESPONDENTS]</w:t>
      </w:r>
    </w:p>
    <w:p w:rsidR="003F1416" w:rsidP="003F1416" w14:paraId="0266B826" w14:textId="476AAA07">
      <w:pPr>
        <w:pStyle w:val="ListNumber"/>
        <w:numPr>
          <w:ilvl w:val="0"/>
          <w:numId w:val="50"/>
        </w:numPr>
      </w:pPr>
      <w:r>
        <w:t xml:space="preserve">To what extent has the Community Choice Demonstration implementation so far met </w:t>
      </w:r>
      <w:r w:rsidR="006F518A">
        <w:t xml:space="preserve">your </w:t>
      </w:r>
      <w:r>
        <w:t>expectations?</w:t>
      </w:r>
    </w:p>
    <w:p w:rsidR="003F1416" w:rsidP="003F1416" w14:paraId="78D94738" w14:textId="77777777">
      <w:pPr>
        <w:pStyle w:val="ListNumber"/>
        <w:numPr>
          <w:ilvl w:val="1"/>
          <w:numId w:val="50"/>
        </w:numPr>
      </w:pPr>
      <w:r>
        <w:t>How has it been different from expectations?</w:t>
      </w:r>
    </w:p>
    <w:p w:rsidR="00BB3752" w:rsidRPr="00BB3752" w:rsidP="7A989020" w14:paraId="1AE320EF" w14:textId="77777777">
      <w:pPr>
        <w:pStyle w:val="ListNumber"/>
        <w:numPr>
          <w:ilvl w:val="0"/>
          <w:numId w:val="50"/>
        </w:numPr>
        <w:rPr>
          <w:shd w:val="clear" w:color="auto" w:fill="auto"/>
        </w:rPr>
      </w:pPr>
      <w:r w:rsidRPr="00766FB9">
        <w:rPr>
          <w:b w:val="0"/>
          <w:bCs w:val="0"/>
        </w:rPr>
        <w:t xml:space="preserve">Are you satisfied with the final opportunity area maps and administrative policies? </w:t>
      </w:r>
    </w:p>
    <w:p w:rsidR="003F1416" w:rsidRPr="00BB3752" w14:paraId="4A58E926" w14:textId="0F7F1F5E">
      <w:pPr>
        <w:pStyle w:val="ListNumber"/>
        <w:numPr>
          <w:ilvl w:val="1"/>
          <w:numId w:val="50"/>
        </w:numPr>
        <w:tabs>
          <w:tab w:val="clear" w:pos="360"/>
        </w:tabs>
        <w:ind w:left="1440"/>
        <w:rPr>
          <w:b w:val="0"/>
          <w:bCs w:val="0"/>
        </w:rPr>
      </w:pPr>
      <w:r w:rsidRPr="00F124D2">
        <w:rPr>
          <w:b w:val="0"/>
          <w:bCs w:val="0"/>
        </w:rPr>
        <w:t>[</w:t>
      </w:r>
      <w:r w:rsidRPr="00F124D2">
        <w:rPr>
          <w:b w:val="0"/>
          <w:bCs w:val="0"/>
          <w:i w:val="0"/>
          <w:iCs w:val="0"/>
        </w:rPr>
        <w:t>If no</w:t>
      </w:r>
      <w:r w:rsidRPr="00F124D2">
        <w:rPr>
          <w:b w:val="0"/>
          <w:bCs w:val="0"/>
        </w:rPr>
        <w:t>] Why are you unsatisfied with them?</w:t>
      </w:r>
    </w:p>
    <w:p w:rsidR="003F1416" w:rsidRPr="00BB3752" w:rsidP="7A989020" w14:paraId="5CF23D78" w14:textId="3DC7BF75">
      <w:pPr>
        <w:pStyle w:val="ListNumber"/>
        <w:numPr>
          <w:ilvl w:val="0"/>
          <w:numId w:val="50"/>
        </w:numPr>
        <w:rPr>
          <w:b w:val="0"/>
          <w:bCs w:val="0"/>
        </w:rPr>
      </w:pPr>
      <w:r w:rsidRPr="00B0071D">
        <w:rPr>
          <w:b w:val="0"/>
          <w:bCs w:val="0"/>
        </w:rPr>
        <w:t>What might be useful to you and your team as you move forward with Community Choice Demonstration, to improve family mobility outcomes?</w:t>
      </w:r>
    </w:p>
    <w:p w:rsidR="003F1416" w:rsidRPr="003F1416" w:rsidP="003F1416" w14:paraId="27C8E00A" w14:textId="03B88F75">
      <w:pPr>
        <w:pStyle w:val="ListNumber"/>
        <w:numPr>
          <w:ilvl w:val="0"/>
          <w:numId w:val="0"/>
        </w:numPr>
        <w:ind w:left="720"/>
      </w:pPr>
      <w:r w:rsidRPr="00BB3752" w:rsidR="006F518A">
        <w:rPr>
          <w:rFonts w:eastAsia="Lato"/>
          <w:i/>
          <w:iCs/>
        </w:rPr>
        <w:t>Prompts</w:t>
      </w:r>
      <w:r w:rsidRPr="00BB3752">
        <w:rPr>
          <w:rFonts w:eastAsia="Lato"/>
        </w:rPr>
        <w:t xml:space="preserve">: Staff resources, expertise with comprehensive </w:t>
      </w:r>
      <w:r w:rsidRPr="003F1416">
        <w:rPr>
          <w:rFonts w:eastAsia="Lato"/>
        </w:rPr>
        <w:t>mobility-related services, HUD guidance, other waivers or programmatic flexibilities, TA provider support, additional partnerships within the community (landlord association)?</w:t>
      </w:r>
    </w:p>
    <w:p w:rsidR="003F1416" w:rsidRPr="003F1416" w:rsidP="003F1416" w14:paraId="278F9065" w14:textId="77777777">
      <w:pPr>
        <w:pStyle w:val="ListNumber"/>
        <w:numPr>
          <w:ilvl w:val="0"/>
          <w:numId w:val="0"/>
        </w:numPr>
        <w:ind w:left="360" w:hanging="360"/>
        <w:rPr>
          <w:b/>
          <w:bCs/>
        </w:rPr>
      </w:pPr>
      <w:r w:rsidRPr="003F1416">
        <w:rPr>
          <w:b/>
          <w:bCs/>
        </w:rPr>
        <w:t>CLOSING [ALL RESPONDENTS]</w:t>
      </w:r>
    </w:p>
    <w:p w:rsidR="003F1416" w:rsidP="003F1416" w14:paraId="449CEF23" w14:textId="0D336AB2">
      <w:pPr>
        <w:pStyle w:val="ListNumber"/>
        <w:numPr>
          <w:ilvl w:val="0"/>
          <w:numId w:val="50"/>
        </w:numPr>
      </w:pPr>
      <w:r>
        <w:t xml:space="preserve">Is there anything that I did not ask about that you think I should know about your experience with </w:t>
      </w:r>
      <w:r w:rsidRPr="36B681D0">
        <w:rPr>
          <w:rFonts w:eastAsia="Lato"/>
        </w:rPr>
        <w:t>the</w:t>
      </w:r>
      <w:r>
        <w:t xml:space="preserve"> Community Choice Demonstration?</w:t>
      </w:r>
    </w:p>
    <w:p w:rsidR="003F1416" w:rsidP="003F1416" w14:paraId="58D9CF30" w14:textId="70400CE4">
      <w:pPr>
        <w:pStyle w:val="ListNumber"/>
        <w:numPr>
          <w:ilvl w:val="0"/>
          <w:numId w:val="50"/>
        </w:numPr>
      </w:pPr>
      <w:r>
        <w:t xml:space="preserve">Are </w:t>
      </w:r>
      <w:r w:rsidRPr="36B681D0">
        <w:rPr>
          <w:rFonts w:eastAsia="Lato"/>
        </w:rPr>
        <w:t>there</w:t>
      </w:r>
      <w:r>
        <w:t xml:space="preserve"> any other PHA or service provider staff that you think we should be sure to talk to about the Community Choice Demonstration?</w:t>
      </w:r>
    </w:p>
    <w:p w:rsidR="00E16C68" w:rsidRPr="00032EF8" w:rsidP="003F1416" w14:paraId="3AA0792F" w14:textId="2F3329DD">
      <w:pPr>
        <w:pStyle w:val="ListNumber"/>
        <w:numPr>
          <w:ilvl w:val="0"/>
          <w:numId w:val="50"/>
        </w:numPr>
      </w:pPr>
      <w:r>
        <w:t>Do you have any final questions for me about the study?</w:t>
      </w:r>
    </w:p>
    <w:p w:rsidR="001F4D01" w:rsidP="003F1416" w14:paraId="2D9E574B" w14:textId="36EE3E5A">
      <w:pPr>
        <w:pStyle w:val="BodyText"/>
      </w:pPr>
      <w:r w:rsidRPr="00AC0F22">
        <w:t xml:space="preserve">Thank you for your time. I will turn off the recorder now. </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3815741"/>
      <w:docPartObj>
        <w:docPartGallery w:val="Page Numbers (Bottom of Page)"/>
        <w:docPartUnique/>
      </w:docPartObj>
    </w:sdtPr>
    <w:sdtEndPr>
      <w:rPr>
        <w:noProof/>
      </w:rPr>
    </w:sdtEndPr>
    <w:sdtContent>
      <w:p w:rsidR="00B55DE1" w14:paraId="22B61E2E" w14:textId="31E060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55DE1" w14:paraId="31B633D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5460"/>
      <w:gridCol w:w="780"/>
      <w:gridCol w:w="3120"/>
    </w:tblGrid>
    <w:tr w14:paraId="759C1256" w14:textId="77777777" w:rsidTr="62F5E252">
      <w:tblPrEx>
        <w:tblW w:w="0" w:type="auto"/>
        <w:tblLayout w:type="fixed"/>
        <w:tblLook w:val="06A0"/>
      </w:tblPrEx>
      <w:trPr>
        <w:trHeight w:val="300"/>
      </w:trPr>
      <w:tc>
        <w:tcPr>
          <w:tcW w:w="5460" w:type="dxa"/>
        </w:tcPr>
        <w:p w:rsidR="62F5E252" w14:paraId="4343293F" w14:textId="69851572">
          <w:pPr>
            <w:pStyle w:val="Header"/>
            <w:ind w:left="-115"/>
          </w:pPr>
          <w:r>
            <w:t>Revised – Instrument 3 PHA Staff Inter</w:t>
          </w:r>
          <w:r>
            <w:t>view Guide</w:t>
          </w:r>
        </w:p>
      </w:tc>
      <w:tc>
        <w:tcPr>
          <w:tcW w:w="780" w:type="dxa"/>
        </w:tcPr>
        <w:p w:rsidR="62F5E252" w14:paraId="79D5D507" w14:textId="0A254A25">
          <w:pPr>
            <w:pStyle w:val="Header"/>
            <w:jc w:val="center"/>
          </w:pPr>
        </w:p>
      </w:tc>
      <w:tc>
        <w:tcPr>
          <w:tcW w:w="3120" w:type="dxa"/>
        </w:tcPr>
        <w:p w:rsidR="62F5E252" w14:paraId="2B692B0E" w14:textId="68709BCB">
          <w:pPr>
            <w:pStyle w:val="Header"/>
            <w:ind w:right="-115"/>
            <w:jc w:val="right"/>
          </w:pPr>
        </w:p>
      </w:tc>
    </w:tr>
  </w:tbl>
  <w:p w:rsidR="62F5E252" w14:paraId="0801E9BA" w14:textId="70795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47F88ADE"/>
    <w:lvl w:ilvl="0">
      <w:start w:val="1"/>
      <w:numFmt w:val="lowerLetter"/>
      <w:pStyle w:val="ListNumber2"/>
      <w:lvlText w:val="%1."/>
      <w:lvlJc w:val="left"/>
      <w:pPr>
        <w:ind w:left="720" w:hanging="360"/>
      </w:pPr>
    </w:lvl>
  </w:abstractNum>
  <w:abstractNum w:abstractNumId="1">
    <w:nsid w:val="FFFFFF88"/>
    <w:multiLevelType w:val="singleLevel"/>
    <w:tmpl w:val="A9C8C740"/>
    <w:lvl w:ilvl="0">
      <w:start w:val="3"/>
      <w:numFmt w:val="lowerLetter"/>
      <w:pStyle w:val="ListNumber"/>
      <w:lvlText w:val="%1."/>
      <w:lvlJc w:val="left"/>
      <w:pPr>
        <w:tabs>
          <w:tab w:val="num" w:pos="360"/>
        </w:tabs>
        <w:ind w:left="360" w:hanging="360"/>
      </w:pPr>
      <w:rPr>
        <w:rFonts w:hint="default"/>
      </w:rPr>
    </w:lvl>
  </w:abstractNum>
  <w:abstractNum w:abstractNumId="2">
    <w:nsid w:val="FFFFFF89"/>
    <w:multiLevelType w:val="singleLevel"/>
    <w:tmpl w:val="9AB221F6"/>
    <w:lvl w:ilvl="0">
      <w:start w:val="1"/>
      <w:numFmt w:val="bullet"/>
      <w:pStyle w:val="ListBullet"/>
      <w:lvlText w:val=""/>
      <w:lvlJc w:val="left"/>
      <w:pPr>
        <w:tabs>
          <w:tab w:val="num" w:pos="360"/>
        </w:tabs>
        <w:ind w:left="360" w:hanging="360"/>
      </w:pPr>
      <w:rPr>
        <w:rFonts w:ascii="Symbol" w:hAnsi="Symbol" w:hint="default"/>
        <w:color w:val="44546A" w:themeColor="text2"/>
      </w:rPr>
    </w:lvl>
  </w:abstractNum>
  <w:abstractNum w:abstractNumId="3">
    <w:nsid w:val="028D7EDA"/>
    <w:multiLevelType w:val="multilevel"/>
    <w:tmpl w:val="801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265E2D"/>
    <w:multiLevelType w:val="hybridMultilevel"/>
    <w:tmpl w:val="3C669A44"/>
    <w:lvl w:ilvl="0">
      <w:start w:val="1"/>
      <w:numFmt w:val="lowerRoman"/>
      <w:lvlText w:val="%1."/>
      <w:lvlJc w:val="right"/>
      <w:pPr>
        <w:ind w:left="1020" w:hanging="360"/>
      </w:pPr>
    </w:lvl>
    <w:lvl w:ilvl="1">
      <w:start w:val="1"/>
      <w:numFmt w:val="lowerRoman"/>
      <w:lvlText w:val="%2."/>
      <w:lvlJc w:val="right"/>
      <w:pPr>
        <w:ind w:left="1020" w:hanging="360"/>
      </w:pPr>
    </w:lvl>
    <w:lvl w:ilvl="2">
      <w:start w:val="1"/>
      <w:numFmt w:val="lowerRoman"/>
      <w:lvlText w:val="%3."/>
      <w:lvlJc w:val="right"/>
      <w:pPr>
        <w:ind w:left="1020" w:hanging="360"/>
      </w:pPr>
    </w:lvl>
    <w:lvl w:ilvl="3">
      <w:start w:val="1"/>
      <w:numFmt w:val="lowerRoman"/>
      <w:lvlText w:val="%4."/>
      <w:lvlJc w:val="right"/>
      <w:pPr>
        <w:ind w:left="1020" w:hanging="360"/>
      </w:pPr>
    </w:lvl>
    <w:lvl w:ilvl="4">
      <w:start w:val="1"/>
      <w:numFmt w:val="lowerRoman"/>
      <w:lvlText w:val="%5."/>
      <w:lvlJc w:val="right"/>
      <w:pPr>
        <w:ind w:left="1020" w:hanging="360"/>
      </w:pPr>
    </w:lvl>
    <w:lvl w:ilvl="5">
      <w:start w:val="1"/>
      <w:numFmt w:val="lowerRoman"/>
      <w:lvlText w:val="%6."/>
      <w:lvlJc w:val="right"/>
      <w:pPr>
        <w:ind w:left="1020" w:hanging="360"/>
      </w:pPr>
    </w:lvl>
    <w:lvl w:ilvl="6">
      <w:start w:val="1"/>
      <w:numFmt w:val="lowerRoman"/>
      <w:lvlText w:val="%7."/>
      <w:lvlJc w:val="right"/>
      <w:pPr>
        <w:ind w:left="1020" w:hanging="360"/>
      </w:pPr>
    </w:lvl>
    <w:lvl w:ilvl="7">
      <w:start w:val="1"/>
      <w:numFmt w:val="lowerRoman"/>
      <w:lvlText w:val="%8."/>
      <w:lvlJc w:val="right"/>
      <w:pPr>
        <w:ind w:left="1020" w:hanging="360"/>
      </w:pPr>
    </w:lvl>
    <w:lvl w:ilvl="8">
      <w:start w:val="1"/>
      <w:numFmt w:val="lowerRoman"/>
      <w:lvlText w:val="%9."/>
      <w:lvlJc w:val="right"/>
      <w:pPr>
        <w:ind w:left="1020" w:hanging="360"/>
      </w:pPr>
    </w:lvl>
  </w:abstractNum>
  <w:abstractNum w:abstractNumId="5">
    <w:nsid w:val="059135E6"/>
    <w:multiLevelType w:val="hybridMultilevel"/>
    <w:tmpl w:val="F60CB2D0"/>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
    <w:nsid w:val="213E7978"/>
    <w:multiLevelType w:val="multilevel"/>
    <w:tmpl w:val="856E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D67CD9"/>
    <w:multiLevelType w:val="hybridMultilevel"/>
    <w:tmpl w:val="B30087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4E2243"/>
    <w:multiLevelType w:val="hybridMultilevel"/>
    <w:tmpl w:val="141011C6"/>
    <w:lvl w:ilvl="0">
      <w:start w:val="1"/>
      <w:numFmt w:val="lowerRoman"/>
      <w:lvlText w:val="%1."/>
      <w:lvlJc w:val="right"/>
      <w:pPr>
        <w:ind w:left="1020" w:hanging="360"/>
      </w:pPr>
    </w:lvl>
    <w:lvl w:ilvl="1">
      <w:start w:val="1"/>
      <w:numFmt w:val="lowerRoman"/>
      <w:lvlText w:val="%2."/>
      <w:lvlJc w:val="right"/>
      <w:pPr>
        <w:ind w:left="1020" w:hanging="360"/>
      </w:pPr>
    </w:lvl>
    <w:lvl w:ilvl="2">
      <w:start w:val="1"/>
      <w:numFmt w:val="lowerRoman"/>
      <w:lvlText w:val="%3."/>
      <w:lvlJc w:val="right"/>
      <w:pPr>
        <w:ind w:left="1020" w:hanging="360"/>
      </w:pPr>
    </w:lvl>
    <w:lvl w:ilvl="3">
      <w:start w:val="1"/>
      <w:numFmt w:val="lowerRoman"/>
      <w:lvlText w:val="%4."/>
      <w:lvlJc w:val="right"/>
      <w:pPr>
        <w:ind w:left="1020" w:hanging="360"/>
      </w:pPr>
    </w:lvl>
    <w:lvl w:ilvl="4">
      <w:start w:val="1"/>
      <w:numFmt w:val="lowerRoman"/>
      <w:lvlText w:val="%5."/>
      <w:lvlJc w:val="right"/>
      <w:pPr>
        <w:ind w:left="1020" w:hanging="360"/>
      </w:pPr>
    </w:lvl>
    <w:lvl w:ilvl="5">
      <w:start w:val="1"/>
      <w:numFmt w:val="lowerRoman"/>
      <w:lvlText w:val="%6."/>
      <w:lvlJc w:val="right"/>
      <w:pPr>
        <w:ind w:left="1020" w:hanging="360"/>
      </w:pPr>
    </w:lvl>
    <w:lvl w:ilvl="6">
      <w:start w:val="1"/>
      <w:numFmt w:val="lowerRoman"/>
      <w:lvlText w:val="%7."/>
      <w:lvlJc w:val="right"/>
      <w:pPr>
        <w:ind w:left="1020" w:hanging="360"/>
      </w:pPr>
    </w:lvl>
    <w:lvl w:ilvl="7">
      <w:start w:val="1"/>
      <w:numFmt w:val="lowerRoman"/>
      <w:lvlText w:val="%8."/>
      <w:lvlJc w:val="right"/>
      <w:pPr>
        <w:ind w:left="1020" w:hanging="360"/>
      </w:pPr>
    </w:lvl>
    <w:lvl w:ilvl="8">
      <w:start w:val="1"/>
      <w:numFmt w:val="lowerRoman"/>
      <w:lvlText w:val="%9."/>
      <w:lvlJc w:val="right"/>
      <w:pPr>
        <w:ind w:left="1020" w:hanging="360"/>
      </w:pPr>
    </w:lvl>
  </w:abstractNum>
  <w:abstractNum w:abstractNumId="9">
    <w:nsid w:val="3AEE6A96"/>
    <w:multiLevelType w:val="multilevel"/>
    <w:tmpl w:val="A8C650D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3B9CD294"/>
    <w:multiLevelType w:val="hybridMultilevel"/>
    <w:tmpl w:val="E1B44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A6CCF0"/>
    <w:multiLevelType w:val="hybridMultilevel"/>
    <w:tmpl w:val="3716BB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0DB393C"/>
    <w:multiLevelType w:val="hybridMultilevel"/>
    <w:tmpl w:val="E62E1B1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3">
    <w:nsid w:val="62680937"/>
    <w:multiLevelType w:val="hybridMultilevel"/>
    <w:tmpl w:val="C6543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0ED726A"/>
    <w:multiLevelType w:val="hybridMultilevel"/>
    <w:tmpl w:val="5E78A2AC"/>
    <w:lvl w:ilvl="0">
      <w:start w:val="1"/>
      <w:numFmt w:val="lowerLetter"/>
      <w:lvlText w:val="%1."/>
      <w:lvlJc w:val="left"/>
      <w:pPr>
        <w:ind w:left="1020" w:hanging="360"/>
      </w:pPr>
    </w:lvl>
    <w:lvl w:ilvl="1">
      <w:start w:val="1"/>
      <w:numFmt w:val="lowerLetter"/>
      <w:lvlText w:val="%2."/>
      <w:lvlJc w:val="left"/>
      <w:pPr>
        <w:ind w:left="1020" w:hanging="360"/>
      </w:pPr>
    </w:lvl>
    <w:lvl w:ilvl="2">
      <w:start w:val="1"/>
      <w:numFmt w:val="lowerLetter"/>
      <w:lvlText w:val="%3."/>
      <w:lvlJc w:val="left"/>
      <w:pPr>
        <w:ind w:left="1020" w:hanging="360"/>
      </w:pPr>
    </w:lvl>
    <w:lvl w:ilvl="3">
      <w:start w:val="1"/>
      <w:numFmt w:val="lowerLetter"/>
      <w:lvlText w:val="%4."/>
      <w:lvlJc w:val="left"/>
      <w:pPr>
        <w:ind w:left="1020" w:hanging="360"/>
      </w:pPr>
    </w:lvl>
    <w:lvl w:ilvl="4">
      <w:start w:val="1"/>
      <w:numFmt w:val="lowerLetter"/>
      <w:lvlText w:val="%5."/>
      <w:lvlJc w:val="left"/>
      <w:pPr>
        <w:ind w:left="1020" w:hanging="360"/>
      </w:pPr>
    </w:lvl>
    <w:lvl w:ilvl="5">
      <w:start w:val="1"/>
      <w:numFmt w:val="lowerLetter"/>
      <w:lvlText w:val="%6."/>
      <w:lvlJc w:val="left"/>
      <w:pPr>
        <w:ind w:left="1020" w:hanging="360"/>
      </w:pPr>
    </w:lvl>
    <w:lvl w:ilvl="6">
      <w:start w:val="1"/>
      <w:numFmt w:val="lowerLetter"/>
      <w:lvlText w:val="%7."/>
      <w:lvlJc w:val="left"/>
      <w:pPr>
        <w:ind w:left="1020" w:hanging="360"/>
      </w:pPr>
    </w:lvl>
    <w:lvl w:ilvl="7">
      <w:start w:val="1"/>
      <w:numFmt w:val="lowerLetter"/>
      <w:lvlText w:val="%8."/>
      <w:lvlJc w:val="left"/>
      <w:pPr>
        <w:ind w:left="1020" w:hanging="360"/>
      </w:pPr>
    </w:lvl>
    <w:lvl w:ilvl="8">
      <w:start w:val="1"/>
      <w:numFmt w:val="lowerLetter"/>
      <w:lvlText w:val="%9."/>
      <w:lvlJc w:val="left"/>
      <w:pPr>
        <w:ind w:left="1020" w:hanging="360"/>
      </w:pPr>
    </w:lvl>
  </w:abstractNum>
  <w:abstractNum w:abstractNumId="15">
    <w:nsid w:val="7B7B7B67"/>
    <w:multiLevelType w:val="hybridMultilevel"/>
    <w:tmpl w:val="DFB846FE"/>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num w:numId="1" w16cid:durableId="1709335732">
    <w:abstractNumId w:val="11"/>
  </w:num>
  <w:num w:numId="2" w16cid:durableId="1955626201">
    <w:abstractNumId w:val="10"/>
  </w:num>
  <w:num w:numId="3" w16cid:durableId="1131246572">
    <w:abstractNumId w:val="2"/>
  </w:num>
  <w:num w:numId="4" w16cid:durableId="119232109">
    <w:abstractNumId w:val="1"/>
  </w:num>
  <w:num w:numId="5" w16cid:durableId="2035617429">
    <w:abstractNumId w:val="0"/>
  </w:num>
  <w:num w:numId="6" w16cid:durableId="697857798">
    <w:abstractNumId w:val="0"/>
    <w:lvlOverride w:ilvl="0">
      <w:startOverride w:val="1"/>
    </w:lvlOverride>
  </w:num>
  <w:num w:numId="7" w16cid:durableId="531070258">
    <w:abstractNumId w:val="1"/>
  </w:num>
  <w:num w:numId="8" w16cid:durableId="1003776468">
    <w:abstractNumId w:val="0"/>
    <w:lvlOverride w:ilvl="0">
      <w:startOverride w:val="1"/>
    </w:lvlOverride>
  </w:num>
  <w:num w:numId="9" w16cid:durableId="1328750925">
    <w:abstractNumId w:val="0"/>
    <w:lvlOverride w:ilvl="0">
      <w:startOverride w:val="1"/>
    </w:lvlOverride>
  </w:num>
  <w:num w:numId="10" w16cid:durableId="1503619607">
    <w:abstractNumId w:val="0"/>
    <w:lvlOverride w:ilvl="0">
      <w:startOverride w:val="1"/>
    </w:lvlOverride>
  </w:num>
  <w:num w:numId="11" w16cid:durableId="524446813">
    <w:abstractNumId w:val="0"/>
    <w:lvlOverride w:ilvl="0">
      <w:startOverride w:val="1"/>
    </w:lvlOverride>
  </w:num>
  <w:num w:numId="12" w16cid:durableId="346252212">
    <w:abstractNumId w:val="0"/>
    <w:lvlOverride w:ilvl="0">
      <w:startOverride w:val="1"/>
    </w:lvlOverride>
  </w:num>
  <w:num w:numId="13" w16cid:durableId="1935478755">
    <w:abstractNumId w:val="0"/>
    <w:lvlOverride w:ilvl="0">
      <w:startOverride w:val="1"/>
    </w:lvlOverride>
  </w:num>
  <w:num w:numId="14" w16cid:durableId="808129401">
    <w:abstractNumId w:val="1"/>
  </w:num>
  <w:num w:numId="15" w16cid:durableId="401291884">
    <w:abstractNumId w:val="0"/>
    <w:lvlOverride w:ilvl="0">
      <w:startOverride w:val="1"/>
    </w:lvlOverride>
  </w:num>
  <w:num w:numId="16" w16cid:durableId="1243564425">
    <w:abstractNumId w:val="0"/>
    <w:lvlOverride w:ilvl="0">
      <w:startOverride w:val="1"/>
    </w:lvlOverride>
  </w:num>
  <w:num w:numId="17" w16cid:durableId="1523280847">
    <w:abstractNumId w:val="1"/>
  </w:num>
  <w:num w:numId="18" w16cid:durableId="169756216">
    <w:abstractNumId w:val="0"/>
    <w:lvlOverride w:ilvl="0">
      <w:startOverride w:val="1"/>
    </w:lvlOverride>
  </w:num>
  <w:num w:numId="19" w16cid:durableId="726219063">
    <w:abstractNumId w:val="0"/>
    <w:lvlOverride w:ilvl="0">
      <w:startOverride w:val="1"/>
    </w:lvlOverride>
  </w:num>
  <w:num w:numId="20" w16cid:durableId="274141310">
    <w:abstractNumId w:val="0"/>
    <w:lvlOverride w:ilvl="0">
      <w:startOverride w:val="1"/>
    </w:lvlOverride>
  </w:num>
  <w:num w:numId="21" w16cid:durableId="723024684">
    <w:abstractNumId w:val="1"/>
  </w:num>
  <w:num w:numId="22" w16cid:durableId="1252930923">
    <w:abstractNumId w:val="0"/>
    <w:lvlOverride w:ilvl="0">
      <w:startOverride w:val="1"/>
    </w:lvlOverride>
  </w:num>
  <w:num w:numId="23" w16cid:durableId="2089224467">
    <w:abstractNumId w:val="0"/>
    <w:lvlOverride w:ilvl="0">
      <w:startOverride w:val="1"/>
    </w:lvlOverride>
  </w:num>
  <w:num w:numId="24" w16cid:durableId="1716157585">
    <w:abstractNumId w:val="1"/>
  </w:num>
  <w:num w:numId="25" w16cid:durableId="704987992">
    <w:abstractNumId w:val="0"/>
    <w:lvlOverride w:ilvl="0">
      <w:startOverride w:val="1"/>
    </w:lvlOverride>
  </w:num>
  <w:num w:numId="26" w16cid:durableId="1458990772">
    <w:abstractNumId w:val="0"/>
    <w:lvlOverride w:ilvl="0">
      <w:startOverride w:val="1"/>
    </w:lvlOverride>
  </w:num>
  <w:num w:numId="27" w16cid:durableId="1005399018">
    <w:abstractNumId w:val="0"/>
    <w:lvlOverride w:ilvl="0">
      <w:startOverride w:val="1"/>
    </w:lvlOverride>
  </w:num>
  <w:num w:numId="28" w16cid:durableId="1759908208">
    <w:abstractNumId w:val="1"/>
  </w:num>
  <w:num w:numId="29" w16cid:durableId="1650668523">
    <w:abstractNumId w:val="0"/>
    <w:lvlOverride w:ilvl="0">
      <w:startOverride w:val="1"/>
    </w:lvlOverride>
  </w:num>
  <w:num w:numId="30" w16cid:durableId="1447238055">
    <w:abstractNumId w:val="0"/>
    <w:lvlOverride w:ilvl="0">
      <w:startOverride w:val="1"/>
    </w:lvlOverride>
  </w:num>
  <w:num w:numId="31" w16cid:durableId="889264342">
    <w:abstractNumId w:val="0"/>
    <w:lvlOverride w:ilvl="0">
      <w:startOverride w:val="1"/>
    </w:lvlOverride>
  </w:num>
  <w:num w:numId="32" w16cid:durableId="477384286">
    <w:abstractNumId w:val="0"/>
    <w:lvlOverride w:ilvl="0">
      <w:startOverride w:val="1"/>
    </w:lvlOverride>
  </w:num>
  <w:num w:numId="33" w16cid:durableId="830676789">
    <w:abstractNumId w:val="1"/>
  </w:num>
  <w:num w:numId="34" w16cid:durableId="1398167763">
    <w:abstractNumId w:val="0"/>
    <w:lvlOverride w:ilvl="0">
      <w:startOverride w:val="1"/>
    </w:lvlOverride>
  </w:num>
  <w:num w:numId="35" w16cid:durableId="448428726">
    <w:abstractNumId w:val="0"/>
    <w:lvlOverride w:ilvl="0">
      <w:startOverride w:val="1"/>
    </w:lvlOverride>
  </w:num>
  <w:num w:numId="36" w16cid:durableId="1183472974">
    <w:abstractNumId w:val="0"/>
    <w:lvlOverride w:ilvl="0">
      <w:startOverride w:val="1"/>
    </w:lvlOverride>
  </w:num>
  <w:num w:numId="37" w16cid:durableId="1233854410">
    <w:abstractNumId w:val="0"/>
    <w:lvlOverride w:ilvl="0">
      <w:startOverride w:val="1"/>
    </w:lvlOverride>
  </w:num>
  <w:num w:numId="38" w16cid:durableId="1742017829">
    <w:abstractNumId w:val="0"/>
    <w:lvlOverride w:ilvl="0">
      <w:startOverride w:val="1"/>
    </w:lvlOverride>
  </w:num>
  <w:num w:numId="39" w16cid:durableId="1577084954">
    <w:abstractNumId w:val="1"/>
  </w:num>
  <w:num w:numId="40" w16cid:durableId="1393189811">
    <w:abstractNumId w:val="0"/>
    <w:lvlOverride w:ilvl="0">
      <w:startOverride w:val="1"/>
    </w:lvlOverride>
  </w:num>
  <w:num w:numId="41" w16cid:durableId="92017033">
    <w:abstractNumId w:val="0"/>
    <w:lvlOverride w:ilvl="0">
      <w:startOverride w:val="1"/>
    </w:lvlOverride>
  </w:num>
  <w:num w:numId="42" w16cid:durableId="1713842663">
    <w:abstractNumId w:val="0"/>
    <w:lvlOverride w:ilvl="0">
      <w:startOverride w:val="1"/>
    </w:lvlOverride>
  </w:num>
  <w:num w:numId="43" w16cid:durableId="756093641">
    <w:abstractNumId w:val="0"/>
    <w:lvlOverride w:ilvl="0">
      <w:startOverride w:val="1"/>
    </w:lvlOverride>
  </w:num>
  <w:num w:numId="44" w16cid:durableId="1773160671">
    <w:abstractNumId w:val="0"/>
    <w:lvlOverride w:ilvl="0">
      <w:startOverride w:val="1"/>
    </w:lvlOverride>
  </w:num>
  <w:num w:numId="45" w16cid:durableId="644089323">
    <w:abstractNumId w:val="1"/>
  </w:num>
  <w:num w:numId="46" w16cid:durableId="260139474">
    <w:abstractNumId w:val="0"/>
    <w:lvlOverride w:ilvl="0">
      <w:startOverride w:val="1"/>
    </w:lvlOverride>
  </w:num>
  <w:num w:numId="47" w16cid:durableId="1225947139">
    <w:abstractNumId w:val="0"/>
    <w:lvlOverride w:ilvl="0">
      <w:startOverride w:val="1"/>
    </w:lvlOverride>
  </w:num>
  <w:num w:numId="48" w16cid:durableId="1638414176">
    <w:abstractNumId w:val="1"/>
  </w:num>
  <w:num w:numId="49" w16cid:durableId="1522552056">
    <w:abstractNumId w:val="9"/>
  </w:num>
  <w:num w:numId="50" w16cid:durableId="1472867791">
    <w:abstractNumId w:val="13"/>
  </w:num>
  <w:num w:numId="51" w16cid:durableId="49152780">
    <w:abstractNumId w:val="7"/>
  </w:num>
  <w:num w:numId="52" w16cid:durableId="247277781">
    <w:abstractNumId w:val="12"/>
  </w:num>
  <w:num w:numId="53" w16cid:durableId="707341571">
    <w:abstractNumId w:val="5"/>
  </w:num>
  <w:num w:numId="54" w16cid:durableId="892040657">
    <w:abstractNumId w:val="14"/>
  </w:num>
  <w:num w:numId="55" w16cid:durableId="1517962565">
    <w:abstractNumId w:val="4"/>
  </w:num>
  <w:num w:numId="56" w16cid:durableId="353268182">
    <w:abstractNumId w:val="8"/>
  </w:num>
  <w:num w:numId="57" w16cid:durableId="739134663">
    <w:abstractNumId w:val="15"/>
  </w:num>
  <w:num w:numId="58" w16cid:durableId="491484078">
    <w:abstractNumId w:val="3"/>
  </w:num>
  <w:num w:numId="59" w16cid:durableId="2077777148">
    <w:abstractNumId w:val="6"/>
  </w:num>
  <w:num w:numId="60" w16cid:durableId="544295662">
    <w:abstractNumId w:val="1"/>
  </w:num>
  <w:num w:numId="61" w16cid:durableId="829829378">
    <w:abstractNumId w:val="1"/>
  </w:num>
  <w:num w:numId="62" w16cid:durableId="986595461">
    <w:abstractNumId w:val="1"/>
  </w:num>
  <w:num w:numId="63" w16cid:durableId="921766950">
    <w:abstractNumId w:val="1"/>
  </w:num>
  <w:num w:numId="64" w16cid:durableId="538011268">
    <w:abstractNumId w:val="1"/>
  </w:num>
  <w:num w:numId="65" w16cid:durableId="534661538">
    <w:abstractNumId w:val="1"/>
  </w:num>
  <w:num w:numId="66" w16cid:durableId="735786231">
    <w:abstractNumId w:val="1"/>
  </w:num>
  <w:num w:numId="67" w16cid:durableId="57869503">
    <w:abstractNumId w:val="1"/>
  </w:num>
  <w:num w:numId="68" w16cid:durableId="1509056320">
    <w:abstractNumId w:val="1"/>
  </w:num>
  <w:num w:numId="69" w16cid:durableId="1968269524">
    <w:abstractNumId w:val="1"/>
  </w:num>
  <w:num w:numId="70" w16cid:durableId="2053461694">
    <w:abstractNumId w:val="1"/>
  </w:num>
  <w:num w:numId="71" w16cid:durableId="817304251">
    <w:abstractNumId w:val="1"/>
  </w:num>
  <w:num w:numId="72" w16cid:durableId="2086612230">
    <w:abstractNumId w:val="1"/>
  </w:num>
  <w:num w:numId="73" w16cid:durableId="895974120">
    <w:abstractNumId w:val="1"/>
  </w:num>
  <w:num w:numId="74" w16cid:durableId="680399511">
    <w:abstractNumId w:val="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ianne Fisman">
    <w15:presenceInfo w15:providerId="AD" w15:userId="S::Lianne_Fisman@abtassoc.com::d98b676a-7719-4795-afbd-b67631c18cfb"/>
  </w15:person>
  <w15:person w15:author="Jeffrey Lubell">
    <w15:presenceInfo w15:providerId="AD" w15:userId="S::jeffrey_lubell@abtassoc.com::857f7158-af5e-40c7-947c-80ebfa27175d"/>
  </w15:person>
  <w15:person w15:author="Laura Paulen">
    <w15:presenceInfo w15:providerId="AD" w15:userId="S::Laura_Paulen@abtassoc.com::64691121-7e93-4bf6-a454-2d93e458865a"/>
  </w15:person>
  <w15:person w15:author="Norwood, Katina E">
    <w15:presenceInfo w15:providerId="AD" w15:userId="S::katina.e.norwood@hud.gov::8ce7cb61-96ef-4345-a04d-26f222547a7e"/>
  </w15:person>
  <w15:person w15:author="Levy, Diane">
    <w15:presenceInfo w15:providerId="AD" w15:userId="S::dlevy_urban.org#ext#@abtassoc.onmicrosoft.com::9826dd30-b51f-418e-8a9a-525022f5e38a"/>
  </w15:person>
  <w15:person w15:author="Dinsmore, Ellen R">
    <w15:presenceInfo w15:providerId="AD" w15:userId="S::ellen.r.dinsmore@hud.gov::dec4a605-380f-4c6f-85b9-905aa14eab5e"/>
  </w15:person>
  <w15:person w15:author="Lo, Lydia">
    <w15:presenceInfo w15:providerId="AD" w15:userId="S::LLo@urban.org::6a67ee66-40dd-43b6-8341-507926dcbf46"/>
  </w15:person>
  <w15:person w15:author="Souza, Teresa">
    <w15:presenceInfo w15:providerId="AD" w15:userId="S::teresa.souza@hud.gov::fded8417-e7a4-442c-b920-fe9863495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68"/>
    <w:rsid w:val="00007A1F"/>
    <w:rsid w:val="00013EE7"/>
    <w:rsid w:val="000162D2"/>
    <w:rsid w:val="00021186"/>
    <w:rsid w:val="000218BA"/>
    <w:rsid w:val="00030267"/>
    <w:rsid w:val="00032EF8"/>
    <w:rsid w:val="00033581"/>
    <w:rsid w:val="00033D8D"/>
    <w:rsid w:val="000402F3"/>
    <w:rsid w:val="00040D21"/>
    <w:rsid w:val="0004100D"/>
    <w:rsid w:val="0004363B"/>
    <w:rsid w:val="00044586"/>
    <w:rsid w:val="000447F7"/>
    <w:rsid w:val="00045857"/>
    <w:rsid w:val="00047816"/>
    <w:rsid w:val="00050EB8"/>
    <w:rsid w:val="0005367A"/>
    <w:rsid w:val="00063D9E"/>
    <w:rsid w:val="00070B7A"/>
    <w:rsid w:val="00070D5B"/>
    <w:rsid w:val="000717C9"/>
    <w:rsid w:val="00071974"/>
    <w:rsid w:val="00073AEC"/>
    <w:rsid w:val="00077171"/>
    <w:rsid w:val="00080568"/>
    <w:rsid w:val="0009740B"/>
    <w:rsid w:val="00099E0E"/>
    <w:rsid w:val="000A3530"/>
    <w:rsid w:val="000A4CC2"/>
    <w:rsid w:val="000A6001"/>
    <w:rsid w:val="000B1154"/>
    <w:rsid w:val="000C19F1"/>
    <w:rsid w:val="000D1246"/>
    <w:rsid w:val="000D55A6"/>
    <w:rsid w:val="000D6BAA"/>
    <w:rsid w:val="000E1D4C"/>
    <w:rsid w:val="000E246D"/>
    <w:rsid w:val="000E322B"/>
    <w:rsid w:val="000E532E"/>
    <w:rsid w:val="000E74CB"/>
    <w:rsid w:val="000F67F0"/>
    <w:rsid w:val="00100923"/>
    <w:rsid w:val="00103221"/>
    <w:rsid w:val="00104A53"/>
    <w:rsid w:val="00105ABB"/>
    <w:rsid w:val="00112DDE"/>
    <w:rsid w:val="00116A5F"/>
    <w:rsid w:val="001179B1"/>
    <w:rsid w:val="00122171"/>
    <w:rsid w:val="00122E3A"/>
    <w:rsid w:val="00123F75"/>
    <w:rsid w:val="0012553F"/>
    <w:rsid w:val="00131641"/>
    <w:rsid w:val="00137DEF"/>
    <w:rsid w:val="00142A5C"/>
    <w:rsid w:val="00146127"/>
    <w:rsid w:val="001503D4"/>
    <w:rsid w:val="00150A32"/>
    <w:rsid w:val="0015222D"/>
    <w:rsid w:val="00153497"/>
    <w:rsid w:val="001626A6"/>
    <w:rsid w:val="001626F6"/>
    <w:rsid w:val="00163BED"/>
    <w:rsid w:val="0016799E"/>
    <w:rsid w:val="0017418A"/>
    <w:rsid w:val="0018136C"/>
    <w:rsid w:val="0018199C"/>
    <w:rsid w:val="00184E2C"/>
    <w:rsid w:val="001863FF"/>
    <w:rsid w:val="00190249"/>
    <w:rsid w:val="001911FA"/>
    <w:rsid w:val="0019290E"/>
    <w:rsid w:val="001963A8"/>
    <w:rsid w:val="001974BD"/>
    <w:rsid w:val="001A3933"/>
    <w:rsid w:val="001A446F"/>
    <w:rsid w:val="001A723F"/>
    <w:rsid w:val="001B26A9"/>
    <w:rsid w:val="001B5930"/>
    <w:rsid w:val="001B7CF5"/>
    <w:rsid w:val="001C02CD"/>
    <w:rsid w:val="001C1A69"/>
    <w:rsid w:val="001C4164"/>
    <w:rsid w:val="001C57CC"/>
    <w:rsid w:val="001C7141"/>
    <w:rsid w:val="001D0BE3"/>
    <w:rsid w:val="001D4BAB"/>
    <w:rsid w:val="001E0F5B"/>
    <w:rsid w:val="001E1875"/>
    <w:rsid w:val="001E4C9D"/>
    <w:rsid w:val="001E57E6"/>
    <w:rsid w:val="001F00EE"/>
    <w:rsid w:val="001F4D01"/>
    <w:rsid w:val="001F4EEF"/>
    <w:rsid w:val="001F5137"/>
    <w:rsid w:val="001F5D09"/>
    <w:rsid w:val="00200C9C"/>
    <w:rsid w:val="00204102"/>
    <w:rsid w:val="0020677F"/>
    <w:rsid w:val="00207CA0"/>
    <w:rsid w:val="00210A5F"/>
    <w:rsid w:val="00211227"/>
    <w:rsid w:val="00212F43"/>
    <w:rsid w:val="00215A8A"/>
    <w:rsid w:val="00221C58"/>
    <w:rsid w:val="00222E4B"/>
    <w:rsid w:val="00223AD5"/>
    <w:rsid w:val="00235D40"/>
    <w:rsid w:val="0023727D"/>
    <w:rsid w:val="0024026F"/>
    <w:rsid w:val="00244412"/>
    <w:rsid w:val="00247DD7"/>
    <w:rsid w:val="00253FD1"/>
    <w:rsid w:val="00256ED8"/>
    <w:rsid w:val="00267DA1"/>
    <w:rsid w:val="00270DA2"/>
    <w:rsid w:val="002713D2"/>
    <w:rsid w:val="00274ABC"/>
    <w:rsid w:val="0027706B"/>
    <w:rsid w:val="00280FBD"/>
    <w:rsid w:val="00284BDA"/>
    <w:rsid w:val="00287642"/>
    <w:rsid w:val="00291ACD"/>
    <w:rsid w:val="00292340"/>
    <w:rsid w:val="00293849"/>
    <w:rsid w:val="002953D4"/>
    <w:rsid w:val="0029789B"/>
    <w:rsid w:val="002A1396"/>
    <w:rsid w:val="002A31C4"/>
    <w:rsid w:val="002A5722"/>
    <w:rsid w:val="002B0B0F"/>
    <w:rsid w:val="002C1985"/>
    <w:rsid w:val="002C1DCD"/>
    <w:rsid w:val="002C3B39"/>
    <w:rsid w:val="002C4F0D"/>
    <w:rsid w:val="002C5622"/>
    <w:rsid w:val="002C5EB1"/>
    <w:rsid w:val="002D029C"/>
    <w:rsid w:val="002D11D6"/>
    <w:rsid w:val="002D462F"/>
    <w:rsid w:val="002E0C6F"/>
    <w:rsid w:val="002E2D77"/>
    <w:rsid w:val="002E36DA"/>
    <w:rsid w:val="002E5F30"/>
    <w:rsid w:val="002F12A1"/>
    <w:rsid w:val="0030212A"/>
    <w:rsid w:val="003056C4"/>
    <w:rsid w:val="00311BCB"/>
    <w:rsid w:val="00311C58"/>
    <w:rsid w:val="00313022"/>
    <w:rsid w:val="00313A68"/>
    <w:rsid w:val="00316FA1"/>
    <w:rsid w:val="00321F81"/>
    <w:rsid w:val="003245A1"/>
    <w:rsid w:val="003250F3"/>
    <w:rsid w:val="00325C2D"/>
    <w:rsid w:val="00336562"/>
    <w:rsid w:val="003448C6"/>
    <w:rsid w:val="00352AA2"/>
    <w:rsid w:val="003532A2"/>
    <w:rsid w:val="00356003"/>
    <w:rsid w:val="003564F4"/>
    <w:rsid w:val="003626BC"/>
    <w:rsid w:val="00364709"/>
    <w:rsid w:val="00367FEF"/>
    <w:rsid w:val="00372479"/>
    <w:rsid w:val="003729DC"/>
    <w:rsid w:val="00376A48"/>
    <w:rsid w:val="0037710C"/>
    <w:rsid w:val="00384BAF"/>
    <w:rsid w:val="00392048"/>
    <w:rsid w:val="00394EAC"/>
    <w:rsid w:val="003950CE"/>
    <w:rsid w:val="003A0018"/>
    <w:rsid w:val="003A04F5"/>
    <w:rsid w:val="003A1A9B"/>
    <w:rsid w:val="003A2672"/>
    <w:rsid w:val="003A2949"/>
    <w:rsid w:val="003A5CE5"/>
    <w:rsid w:val="003A6F2B"/>
    <w:rsid w:val="003A7A4B"/>
    <w:rsid w:val="003B08AF"/>
    <w:rsid w:val="003B3234"/>
    <w:rsid w:val="003B46D5"/>
    <w:rsid w:val="003C19E1"/>
    <w:rsid w:val="003C4853"/>
    <w:rsid w:val="003D18EF"/>
    <w:rsid w:val="003D3392"/>
    <w:rsid w:val="003D629E"/>
    <w:rsid w:val="003E24EF"/>
    <w:rsid w:val="003E2FC6"/>
    <w:rsid w:val="003E5D78"/>
    <w:rsid w:val="003F089D"/>
    <w:rsid w:val="003F1416"/>
    <w:rsid w:val="0040022D"/>
    <w:rsid w:val="00401980"/>
    <w:rsid w:val="00406DBC"/>
    <w:rsid w:val="00407290"/>
    <w:rsid w:val="0040736D"/>
    <w:rsid w:val="004124F4"/>
    <w:rsid w:val="00416406"/>
    <w:rsid w:val="0041662F"/>
    <w:rsid w:val="0041697E"/>
    <w:rsid w:val="00417021"/>
    <w:rsid w:val="0042018A"/>
    <w:rsid w:val="004233FC"/>
    <w:rsid w:val="00430E05"/>
    <w:rsid w:val="004314B9"/>
    <w:rsid w:val="00434AB8"/>
    <w:rsid w:val="00435384"/>
    <w:rsid w:val="004357EB"/>
    <w:rsid w:val="0043769D"/>
    <w:rsid w:val="004466B2"/>
    <w:rsid w:val="0045042E"/>
    <w:rsid w:val="004507A4"/>
    <w:rsid w:val="00454F1B"/>
    <w:rsid w:val="0046109E"/>
    <w:rsid w:val="00461C96"/>
    <w:rsid w:val="004647FC"/>
    <w:rsid w:val="00470AE4"/>
    <w:rsid w:val="00471BB4"/>
    <w:rsid w:val="00473598"/>
    <w:rsid w:val="004745A4"/>
    <w:rsid w:val="00476FEC"/>
    <w:rsid w:val="00481666"/>
    <w:rsid w:val="00485322"/>
    <w:rsid w:val="00486462"/>
    <w:rsid w:val="0048AC70"/>
    <w:rsid w:val="004A0779"/>
    <w:rsid w:val="004A79A3"/>
    <w:rsid w:val="004B2C18"/>
    <w:rsid w:val="004B32AF"/>
    <w:rsid w:val="004B730B"/>
    <w:rsid w:val="004C059E"/>
    <w:rsid w:val="004C723F"/>
    <w:rsid w:val="004C7E04"/>
    <w:rsid w:val="004D2F8E"/>
    <w:rsid w:val="004D6020"/>
    <w:rsid w:val="004D6C73"/>
    <w:rsid w:val="004E120C"/>
    <w:rsid w:val="004E17F7"/>
    <w:rsid w:val="004E454E"/>
    <w:rsid w:val="004F041A"/>
    <w:rsid w:val="00500DD6"/>
    <w:rsid w:val="00503411"/>
    <w:rsid w:val="005050FB"/>
    <w:rsid w:val="00506519"/>
    <w:rsid w:val="0050F590"/>
    <w:rsid w:val="00522386"/>
    <w:rsid w:val="00526177"/>
    <w:rsid w:val="005276F3"/>
    <w:rsid w:val="0053471C"/>
    <w:rsid w:val="00542AA0"/>
    <w:rsid w:val="00552CBC"/>
    <w:rsid w:val="00553663"/>
    <w:rsid w:val="0055538B"/>
    <w:rsid w:val="00556D3A"/>
    <w:rsid w:val="00561801"/>
    <w:rsid w:val="00562950"/>
    <w:rsid w:val="00562FC5"/>
    <w:rsid w:val="005662F3"/>
    <w:rsid w:val="00570898"/>
    <w:rsid w:val="00575E3E"/>
    <w:rsid w:val="00577401"/>
    <w:rsid w:val="00577696"/>
    <w:rsid w:val="00584B0E"/>
    <w:rsid w:val="00585501"/>
    <w:rsid w:val="00592CCE"/>
    <w:rsid w:val="0059324A"/>
    <w:rsid w:val="005934E2"/>
    <w:rsid w:val="00593774"/>
    <w:rsid w:val="00594C96"/>
    <w:rsid w:val="00596F8F"/>
    <w:rsid w:val="005A0BC8"/>
    <w:rsid w:val="005A57C4"/>
    <w:rsid w:val="005B01DB"/>
    <w:rsid w:val="005B3411"/>
    <w:rsid w:val="005B35E8"/>
    <w:rsid w:val="005B4B11"/>
    <w:rsid w:val="005B5B69"/>
    <w:rsid w:val="005C1C09"/>
    <w:rsid w:val="005C2083"/>
    <w:rsid w:val="005C267F"/>
    <w:rsid w:val="005C4367"/>
    <w:rsid w:val="005C46CD"/>
    <w:rsid w:val="005C6687"/>
    <w:rsid w:val="005C7727"/>
    <w:rsid w:val="005E469B"/>
    <w:rsid w:val="005E5EAA"/>
    <w:rsid w:val="005F2140"/>
    <w:rsid w:val="005F77E9"/>
    <w:rsid w:val="005F793F"/>
    <w:rsid w:val="00603B02"/>
    <w:rsid w:val="00603EF1"/>
    <w:rsid w:val="00604825"/>
    <w:rsid w:val="00606DC0"/>
    <w:rsid w:val="0060783A"/>
    <w:rsid w:val="00607E77"/>
    <w:rsid w:val="00612538"/>
    <w:rsid w:val="00615AA2"/>
    <w:rsid w:val="00620257"/>
    <w:rsid w:val="0062622F"/>
    <w:rsid w:val="00632B18"/>
    <w:rsid w:val="00635637"/>
    <w:rsid w:val="00635F4E"/>
    <w:rsid w:val="0063787B"/>
    <w:rsid w:val="0064314E"/>
    <w:rsid w:val="006470A7"/>
    <w:rsid w:val="00647666"/>
    <w:rsid w:val="00647E6E"/>
    <w:rsid w:val="0065297D"/>
    <w:rsid w:val="00654DDF"/>
    <w:rsid w:val="006601E5"/>
    <w:rsid w:val="00660761"/>
    <w:rsid w:val="006607B8"/>
    <w:rsid w:val="00660E8F"/>
    <w:rsid w:val="00661F6C"/>
    <w:rsid w:val="006679DB"/>
    <w:rsid w:val="00670BAD"/>
    <w:rsid w:val="00670E3C"/>
    <w:rsid w:val="006746FB"/>
    <w:rsid w:val="0067555C"/>
    <w:rsid w:val="00677F44"/>
    <w:rsid w:val="006810A3"/>
    <w:rsid w:val="00685133"/>
    <w:rsid w:val="00685B67"/>
    <w:rsid w:val="00693763"/>
    <w:rsid w:val="00694E11"/>
    <w:rsid w:val="00695F06"/>
    <w:rsid w:val="006A4879"/>
    <w:rsid w:val="006A5CCE"/>
    <w:rsid w:val="006B22A9"/>
    <w:rsid w:val="006B2F33"/>
    <w:rsid w:val="006B3C2F"/>
    <w:rsid w:val="006B40AE"/>
    <w:rsid w:val="006B709A"/>
    <w:rsid w:val="006C70BF"/>
    <w:rsid w:val="006D1955"/>
    <w:rsid w:val="006D26A8"/>
    <w:rsid w:val="006D3101"/>
    <w:rsid w:val="006D57C9"/>
    <w:rsid w:val="006D5858"/>
    <w:rsid w:val="006D667A"/>
    <w:rsid w:val="006E2CA5"/>
    <w:rsid w:val="006F4EB1"/>
    <w:rsid w:val="006F518A"/>
    <w:rsid w:val="007010AD"/>
    <w:rsid w:val="00702AEF"/>
    <w:rsid w:val="00712097"/>
    <w:rsid w:val="007121CB"/>
    <w:rsid w:val="00717E85"/>
    <w:rsid w:val="007226F4"/>
    <w:rsid w:val="007273C5"/>
    <w:rsid w:val="00727635"/>
    <w:rsid w:val="0073054E"/>
    <w:rsid w:val="00731576"/>
    <w:rsid w:val="007323C7"/>
    <w:rsid w:val="00736BAE"/>
    <w:rsid w:val="00737FC3"/>
    <w:rsid w:val="0074023F"/>
    <w:rsid w:val="007450C8"/>
    <w:rsid w:val="0074659B"/>
    <w:rsid w:val="0074761B"/>
    <w:rsid w:val="00755F96"/>
    <w:rsid w:val="007570EE"/>
    <w:rsid w:val="00757FF3"/>
    <w:rsid w:val="00766FB9"/>
    <w:rsid w:val="0077356D"/>
    <w:rsid w:val="00774059"/>
    <w:rsid w:val="0079628C"/>
    <w:rsid w:val="0079637A"/>
    <w:rsid w:val="007A257D"/>
    <w:rsid w:val="007A3F21"/>
    <w:rsid w:val="007A7558"/>
    <w:rsid w:val="007B1136"/>
    <w:rsid w:val="007B1255"/>
    <w:rsid w:val="007B2CB1"/>
    <w:rsid w:val="007B4D34"/>
    <w:rsid w:val="007C0A0C"/>
    <w:rsid w:val="007D7E32"/>
    <w:rsid w:val="007E048A"/>
    <w:rsid w:val="007E4EEC"/>
    <w:rsid w:val="007E5B03"/>
    <w:rsid w:val="007E605B"/>
    <w:rsid w:val="007E68C9"/>
    <w:rsid w:val="007E7AE1"/>
    <w:rsid w:val="007F370F"/>
    <w:rsid w:val="008020DC"/>
    <w:rsid w:val="008024D9"/>
    <w:rsid w:val="0080561B"/>
    <w:rsid w:val="00811554"/>
    <w:rsid w:val="00811FF7"/>
    <w:rsid w:val="00815F38"/>
    <w:rsid w:val="008201E1"/>
    <w:rsid w:val="0082089D"/>
    <w:rsid w:val="008215AE"/>
    <w:rsid w:val="00821930"/>
    <w:rsid w:val="00834AA3"/>
    <w:rsid w:val="00835350"/>
    <w:rsid w:val="00842094"/>
    <w:rsid w:val="00846D81"/>
    <w:rsid w:val="00850EE3"/>
    <w:rsid w:val="00851AE4"/>
    <w:rsid w:val="00855C07"/>
    <w:rsid w:val="00862EB3"/>
    <w:rsid w:val="008661EC"/>
    <w:rsid w:val="0086763B"/>
    <w:rsid w:val="008679F5"/>
    <w:rsid w:val="00867BD0"/>
    <w:rsid w:val="00873DF5"/>
    <w:rsid w:val="00882A53"/>
    <w:rsid w:val="00882BF4"/>
    <w:rsid w:val="0088450C"/>
    <w:rsid w:val="00885C53"/>
    <w:rsid w:val="00886ADD"/>
    <w:rsid w:val="00891187"/>
    <w:rsid w:val="00892BCB"/>
    <w:rsid w:val="008936F8"/>
    <w:rsid w:val="00894C92"/>
    <w:rsid w:val="008964A7"/>
    <w:rsid w:val="00897B20"/>
    <w:rsid w:val="008A5494"/>
    <w:rsid w:val="008A7CE9"/>
    <w:rsid w:val="008B0D52"/>
    <w:rsid w:val="008B20AA"/>
    <w:rsid w:val="008B34C4"/>
    <w:rsid w:val="008B5A45"/>
    <w:rsid w:val="008B5B72"/>
    <w:rsid w:val="008B5E56"/>
    <w:rsid w:val="008B6559"/>
    <w:rsid w:val="008B7C3D"/>
    <w:rsid w:val="008B7C76"/>
    <w:rsid w:val="008B7F60"/>
    <w:rsid w:val="008C62CC"/>
    <w:rsid w:val="008D28CC"/>
    <w:rsid w:val="008D3065"/>
    <w:rsid w:val="008D39D7"/>
    <w:rsid w:val="008D3FCD"/>
    <w:rsid w:val="008D4713"/>
    <w:rsid w:val="008E12EB"/>
    <w:rsid w:val="008E13C1"/>
    <w:rsid w:val="008E1417"/>
    <w:rsid w:val="008F2062"/>
    <w:rsid w:val="008F2ADF"/>
    <w:rsid w:val="00901537"/>
    <w:rsid w:val="00905C5F"/>
    <w:rsid w:val="00907E13"/>
    <w:rsid w:val="0091091E"/>
    <w:rsid w:val="0091108A"/>
    <w:rsid w:val="0091127B"/>
    <w:rsid w:val="0091337C"/>
    <w:rsid w:val="00922B17"/>
    <w:rsid w:val="009377D1"/>
    <w:rsid w:val="009457B2"/>
    <w:rsid w:val="00960273"/>
    <w:rsid w:val="0096152D"/>
    <w:rsid w:val="00967C87"/>
    <w:rsid w:val="00972408"/>
    <w:rsid w:val="00972EF1"/>
    <w:rsid w:val="00975D15"/>
    <w:rsid w:val="00977D87"/>
    <w:rsid w:val="0098275F"/>
    <w:rsid w:val="00983204"/>
    <w:rsid w:val="009908C9"/>
    <w:rsid w:val="009915D4"/>
    <w:rsid w:val="00991EB3"/>
    <w:rsid w:val="00993876"/>
    <w:rsid w:val="009942E2"/>
    <w:rsid w:val="009973BC"/>
    <w:rsid w:val="009A1155"/>
    <w:rsid w:val="009A142A"/>
    <w:rsid w:val="009A1A07"/>
    <w:rsid w:val="009A34AE"/>
    <w:rsid w:val="009A7C24"/>
    <w:rsid w:val="009B0242"/>
    <w:rsid w:val="009B1149"/>
    <w:rsid w:val="009B3C49"/>
    <w:rsid w:val="009B5448"/>
    <w:rsid w:val="009B5D2A"/>
    <w:rsid w:val="009B66C5"/>
    <w:rsid w:val="009B69CC"/>
    <w:rsid w:val="009C1061"/>
    <w:rsid w:val="009C1BF4"/>
    <w:rsid w:val="009C1C3A"/>
    <w:rsid w:val="009C3902"/>
    <w:rsid w:val="009C3EA4"/>
    <w:rsid w:val="009D3C97"/>
    <w:rsid w:val="009D5479"/>
    <w:rsid w:val="009D74A9"/>
    <w:rsid w:val="009E7B32"/>
    <w:rsid w:val="009F0EFC"/>
    <w:rsid w:val="009F3607"/>
    <w:rsid w:val="00A011AC"/>
    <w:rsid w:val="00A015F3"/>
    <w:rsid w:val="00A01B32"/>
    <w:rsid w:val="00A02EC8"/>
    <w:rsid w:val="00A037C3"/>
    <w:rsid w:val="00A049C0"/>
    <w:rsid w:val="00A04BB1"/>
    <w:rsid w:val="00A058E4"/>
    <w:rsid w:val="00A10A70"/>
    <w:rsid w:val="00A13C49"/>
    <w:rsid w:val="00A2438C"/>
    <w:rsid w:val="00A25283"/>
    <w:rsid w:val="00A3258F"/>
    <w:rsid w:val="00A335A8"/>
    <w:rsid w:val="00A35B45"/>
    <w:rsid w:val="00A36502"/>
    <w:rsid w:val="00A3963D"/>
    <w:rsid w:val="00A40FA0"/>
    <w:rsid w:val="00A419B6"/>
    <w:rsid w:val="00A433C6"/>
    <w:rsid w:val="00A51517"/>
    <w:rsid w:val="00A52670"/>
    <w:rsid w:val="00A52E86"/>
    <w:rsid w:val="00A535F6"/>
    <w:rsid w:val="00A5371C"/>
    <w:rsid w:val="00A55888"/>
    <w:rsid w:val="00A5757B"/>
    <w:rsid w:val="00A61632"/>
    <w:rsid w:val="00A62840"/>
    <w:rsid w:val="00A66053"/>
    <w:rsid w:val="00A73C3F"/>
    <w:rsid w:val="00A8278B"/>
    <w:rsid w:val="00A844C6"/>
    <w:rsid w:val="00A86DE6"/>
    <w:rsid w:val="00A901D9"/>
    <w:rsid w:val="00A90F58"/>
    <w:rsid w:val="00A92B49"/>
    <w:rsid w:val="00A934F0"/>
    <w:rsid w:val="00AA58D3"/>
    <w:rsid w:val="00AA7F53"/>
    <w:rsid w:val="00AB3E7E"/>
    <w:rsid w:val="00AB4377"/>
    <w:rsid w:val="00AB5CF0"/>
    <w:rsid w:val="00AB7138"/>
    <w:rsid w:val="00AC0541"/>
    <w:rsid w:val="00AC0F22"/>
    <w:rsid w:val="00AC167A"/>
    <w:rsid w:val="00AC19A2"/>
    <w:rsid w:val="00AC37E7"/>
    <w:rsid w:val="00AC4156"/>
    <w:rsid w:val="00AC6BC4"/>
    <w:rsid w:val="00AD7118"/>
    <w:rsid w:val="00AE12AD"/>
    <w:rsid w:val="00AE1320"/>
    <w:rsid w:val="00AE6599"/>
    <w:rsid w:val="00AF001C"/>
    <w:rsid w:val="00AF0766"/>
    <w:rsid w:val="00AF532E"/>
    <w:rsid w:val="00AF77A2"/>
    <w:rsid w:val="00B006E5"/>
    <w:rsid w:val="00B0071D"/>
    <w:rsid w:val="00B0469D"/>
    <w:rsid w:val="00B05004"/>
    <w:rsid w:val="00B13C29"/>
    <w:rsid w:val="00B17607"/>
    <w:rsid w:val="00B17B4A"/>
    <w:rsid w:val="00B2101C"/>
    <w:rsid w:val="00B213E7"/>
    <w:rsid w:val="00B247DC"/>
    <w:rsid w:val="00B25C24"/>
    <w:rsid w:val="00B31716"/>
    <w:rsid w:val="00B31BCF"/>
    <w:rsid w:val="00B33BE1"/>
    <w:rsid w:val="00B40D93"/>
    <w:rsid w:val="00B449BE"/>
    <w:rsid w:val="00B50222"/>
    <w:rsid w:val="00B51980"/>
    <w:rsid w:val="00B52F70"/>
    <w:rsid w:val="00B53BA2"/>
    <w:rsid w:val="00B55DE1"/>
    <w:rsid w:val="00B642B1"/>
    <w:rsid w:val="00B6513F"/>
    <w:rsid w:val="00B67A86"/>
    <w:rsid w:val="00B754AC"/>
    <w:rsid w:val="00B76580"/>
    <w:rsid w:val="00B82DBC"/>
    <w:rsid w:val="00B84F2D"/>
    <w:rsid w:val="00B85CDC"/>
    <w:rsid w:val="00B91219"/>
    <w:rsid w:val="00B91824"/>
    <w:rsid w:val="00B93ACF"/>
    <w:rsid w:val="00B960B6"/>
    <w:rsid w:val="00BA0668"/>
    <w:rsid w:val="00BB32D4"/>
    <w:rsid w:val="00BB3752"/>
    <w:rsid w:val="00BB4EEC"/>
    <w:rsid w:val="00BB64D1"/>
    <w:rsid w:val="00BD0855"/>
    <w:rsid w:val="00BD1B5F"/>
    <w:rsid w:val="00BD426B"/>
    <w:rsid w:val="00BE431A"/>
    <w:rsid w:val="00BE695B"/>
    <w:rsid w:val="00BF66A9"/>
    <w:rsid w:val="00C0220D"/>
    <w:rsid w:val="00C02BDA"/>
    <w:rsid w:val="00C02D77"/>
    <w:rsid w:val="00C03531"/>
    <w:rsid w:val="00C039BE"/>
    <w:rsid w:val="00C051C4"/>
    <w:rsid w:val="00C13ED1"/>
    <w:rsid w:val="00C14A9D"/>
    <w:rsid w:val="00C168AD"/>
    <w:rsid w:val="00C21F09"/>
    <w:rsid w:val="00C27A6A"/>
    <w:rsid w:val="00C34BDB"/>
    <w:rsid w:val="00C505D5"/>
    <w:rsid w:val="00C569EE"/>
    <w:rsid w:val="00C81977"/>
    <w:rsid w:val="00C91B0E"/>
    <w:rsid w:val="00C920C0"/>
    <w:rsid w:val="00C928ED"/>
    <w:rsid w:val="00C93408"/>
    <w:rsid w:val="00C965FE"/>
    <w:rsid w:val="00CA4F0D"/>
    <w:rsid w:val="00CB0DDF"/>
    <w:rsid w:val="00CB1136"/>
    <w:rsid w:val="00CB1329"/>
    <w:rsid w:val="00CB4E2E"/>
    <w:rsid w:val="00CC03C1"/>
    <w:rsid w:val="00CC37F1"/>
    <w:rsid w:val="00CD0254"/>
    <w:rsid w:val="00CD7D7C"/>
    <w:rsid w:val="00CE27F3"/>
    <w:rsid w:val="00CE2882"/>
    <w:rsid w:val="00CE31D9"/>
    <w:rsid w:val="00CE322D"/>
    <w:rsid w:val="00CF2A72"/>
    <w:rsid w:val="00CF3716"/>
    <w:rsid w:val="00CF48F8"/>
    <w:rsid w:val="00CF5B2B"/>
    <w:rsid w:val="00D008A0"/>
    <w:rsid w:val="00D0442B"/>
    <w:rsid w:val="00D05461"/>
    <w:rsid w:val="00D07C21"/>
    <w:rsid w:val="00D139FE"/>
    <w:rsid w:val="00D16133"/>
    <w:rsid w:val="00D16B76"/>
    <w:rsid w:val="00D174F1"/>
    <w:rsid w:val="00D17A73"/>
    <w:rsid w:val="00D17DC0"/>
    <w:rsid w:val="00D2033E"/>
    <w:rsid w:val="00D205FB"/>
    <w:rsid w:val="00D2261A"/>
    <w:rsid w:val="00D22B9A"/>
    <w:rsid w:val="00D23FFA"/>
    <w:rsid w:val="00D258BB"/>
    <w:rsid w:val="00D26A7A"/>
    <w:rsid w:val="00D30D0D"/>
    <w:rsid w:val="00D31A9B"/>
    <w:rsid w:val="00D3533A"/>
    <w:rsid w:val="00D370C4"/>
    <w:rsid w:val="00D42B68"/>
    <w:rsid w:val="00D47D46"/>
    <w:rsid w:val="00D5092D"/>
    <w:rsid w:val="00D55D59"/>
    <w:rsid w:val="00D60CE5"/>
    <w:rsid w:val="00D61142"/>
    <w:rsid w:val="00D629A9"/>
    <w:rsid w:val="00D63556"/>
    <w:rsid w:val="00D64BD3"/>
    <w:rsid w:val="00D66AF0"/>
    <w:rsid w:val="00D70F04"/>
    <w:rsid w:val="00D7482F"/>
    <w:rsid w:val="00D74D5E"/>
    <w:rsid w:val="00D776FB"/>
    <w:rsid w:val="00D83086"/>
    <w:rsid w:val="00D841DE"/>
    <w:rsid w:val="00D84462"/>
    <w:rsid w:val="00D86A27"/>
    <w:rsid w:val="00DA01EA"/>
    <w:rsid w:val="00DA1C86"/>
    <w:rsid w:val="00DA4916"/>
    <w:rsid w:val="00DB2D8F"/>
    <w:rsid w:val="00DB4350"/>
    <w:rsid w:val="00DC77E0"/>
    <w:rsid w:val="00DD43FC"/>
    <w:rsid w:val="00DD5F8A"/>
    <w:rsid w:val="00DE26AD"/>
    <w:rsid w:val="00DE49DD"/>
    <w:rsid w:val="00DF4A6C"/>
    <w:rsid w:val="00DF4BD4"/>
    <w:rsid w:val="00DF7458"/>
    <w:rsid w:val="00DF7EBA"/>
    <w:rsid w:val="00E030BC"/>
    <w:rsid w:val="00E0534B"/>
    <w:rsid w:val="00E05547"/>
    <w:rsid w:val="00E0788C"/>
    <w:rsid w:val="00E144E8"/>
    <w:rsid w:val="00E16C68"/>
    <w:rsid w:val="00E17361"/>
    <w:rsid w:val="00E21003"/>
    <w:rsid w:val="00E214C9"/>
    <w:rsid w:val="00E25888"/>
    <w:rsid w:val="00E27D0A"/>
    <w:rsid w:val="00E30FA1"/>
    <w:rsid w:val="00E3647A"/>
    <w:rsid w:val="00E43A50"/>
    <w:rsid w:val="00E47D1A"/>
    <w:rsid w:val="00E47E85"/>
    <w:rsid w:val="00E55E57"/>
    <w:rsid w:val="00E609CE"/>
    <w:rsid w:val="00E644B0"/>
    <w:rsid w:val="00E64968"/>
    <w:rsid w:val="00E65F77"/>
    <w:rsid w:val="00E7141D"/>
    <w:rsid w:val="00E726C5"/>
    <w:rsid w:val="00E73544"/>
    <w:rsid w:val="00E80BAE"/>
    <w:rsid w:val="00E80D2C"/>
    <w:rsid w:val="00E8272C"/>
    <w:rsid w:val="00E90FC2"/>
    <w:rsid w:val="00E948FE"/>
    <w:rsid w:val="00E9511F"/>
    <w:rsid w:val="00E97655"/>
    <w:rsid w:val="00EA57F4"/>
    <w:rsid w:val="00EA6252"/>
    <w:rsid w:val="00EA7857"/>
    <w:rsid w:val="00EB4163"/>
    <w:rsid w:val="00EC0BF0"/>
    <w:rsid w:val="00EC24AD"/>
    <w:rsid w:val="00ED3688"/>
    <w:rsid w:val="00ED3F6E"/>
    <w:rsid w:val="00ED63E3"/>
    <w:rsid w:val="00EE1601"/>
    <w:rsid w:val="00EE4AD4"/>
    <w:rsid w:val="00EE522F"/>
    <w:rsid w:val="00F01ACB"/>
    <w:rsid w:val="00F124D2"/>
    <w:rsid w:val="00F139B8"/>
    <w:rsid w:val="00F15771"/>
    <w:rsid w:val="00F15B38"/>
    <w:rsid w:val="00F22B8D"/>
    <w:rsid w:val="00F232F3"/>
    <w:rsid w:val="00F27808"/>
    <w:rsid w:val="00F278F7"/>
    <w:rsid w:val="00F30606"/>
    <w:rsid w:val="00F33288"/>
    <w:rsid w:val="00F430AD"/>
    <w:rsid w:val="00F43A2C"/>
    <w:rsid w:val="00F440FC"/>
    <w:rsid w:val="00F466C9"/>
    <w:rsid w:val="00F46C81"/>
    <w:rsid w:val="00F50F57"/>
    <w:rsid w:val="00F53463"/>
    <w:rsid w:val="00F54E31"/>
    <w:rsid w:val="00F54E9F"/>
    <w:rsid w:val="00F6234E"/>
    <w:rsid w:val="00F66B5D"/>
    <w:rsid w:val="00F700BC"/>
    <w:rsid w:val="00F712FA"/>
    <w:rsid w:val="00F721C6"/>
    <w:rsid w:val="00F73A5B"/>
    <w:rsid w:val="00F80B86"/>
    <w:rsid w:val="00F829FF"/>
    <w:rsid w:val="00F836D4"/>
    <w:rsid w:val="00F8470C"/>
    <w:rsid w:val="00F84F24"/>
    <w:rsid w:val="00F85C87"/>
    <w:rsid w:val="00F903A3"/>
    <w:rsid w:val="00F91A83"/>
    <w:rsid w:val="00F9255C"/>
    <w:rsid w:val="00F948D6"/>
    <w:rsid w:val="00FA034A"/>
    <w:rsid w:val="00FA05ED"/>
    <w:rsid w:val="00FA766A"/>
    <w:rsid w:val="00FB49DA"/>
    <w:rsid w:val="00FB6CFB"/>
    <w:rsid w:val="00FC3BD4"/>
    <w:rsid w:val="00FC6648"/>
    <w:rsid w:val="00FC747B"/>
    <w:rsid w:val="00FD3453"/>
    <w:rsid w:val="00FE01F5"/>
    <w:rsid w:val="00FE4931"/>
    <w:rsid w:val="00FE5598"/>
    <w:rsid w:val="00FE69C5"/>
    <w:rsid w:val="00FF123C"/>
    <w:rsid w:val="00FF71E8"/>
    <w:rsid w:val="013AC337"/>
    <w:rsid w:val="01A607E5"/>
    <w:rsid w:val="01D1D3F1"/>
    <w:rsid w:val="01E7D01B"/>
    <w:rsid w:val="02364715"/>
    <w:rsid w:val="02512904"/>
    <w:rsid w:val="02745A4D"/>
    <w:rsid w:val="02848E87"/>
    <w:rsid w:val="02979B4B"/>
    <w:rsid w:val="032C9635"/>
    <w:rsid w:val="0337E027"/>
    <w:rsid w:val="033ADBD4"/>
    <w:rsid w:val="035A4608"/>
    <w:rsid w:val="03689BB5"/>
    <w:rsid w:val="0375B95A"/>
    <w:rsid w:val="03BA49AE"/>
    <w:rsid w:val="03C40C03"/>
    <w:rsid w:val="042E5091"/>
    <w:rsid w:val="04C5C6F5"/>
    <w:rsid w:val="051ADAF7"/>
    <w:rsid w:val="051BE6DE"/>
    <w:rsid w:val="051C2E5A"/>
    <w:rsid w:val="051C4168"/>
    <w:rsid w:val="05594E93"/>
    <w:rsid w:val="056A04FA"/>
    <w:rsid w:val="05AD1C7E"/>
    <w:rsid w:val="064282CB"/>
    <w:rsid w:val="06B51BC1"/>
    <w:rsid w:val="06ED512A"/>
    <w:rsid w:val="0704B52B"/>
    <w:rsid w:val="0712658F"/>
    <w:rsid w:val="07239EE2"/>
    <w:rsid w:val="072BA745"/>
    <w:rsid w:val="073B2593"/>
    <w:rsid w:val="073F0311"/>
    <w:rsid w:val="078E0F1A"/>
    <w:rsid w:val="079768C7"/>
    <w:rsid w:val="07D21FA3"/>
    <w:rsid w:val="0811D282"/>
    <w:rsid w:val="0850D6A8"/>
    <w:rsid w:val="08599388"/>
    <w:rsid w:val="0899D726"/>
    <w:rsid w:val="08C7EE51"/>
    <w:rsid w:val="08F6C75A"/>
    <w:rsid w:val="0977D26B"/>
    <w:rsid w:val="09AA93B0"/>
    <w:rsid w:val="0A7808A8"/>
    <w:rsid w:val="0A7FE818"/>
    <w:rsid w:val="0A87C791"/>
    <w:rsid w:val="0AE5B1A7"/>
    <w:rsid w:val="0AF47499"/>
    <w:rsid w:val="0B125FDE"/>
    <w:rsid w:val="0B5955C0"/>
    <w:rsid w:val="0B8DE202"/>
    <w:rsid w:val="0BA4AEC7"/>
    <w:rsid w:val="0BAD9A00"/>
    <w:rsid w:val="0BB5EF42"/>
    <w:rsid w:val="0BBC7AA8"/>
    <w:rsid w:val="0BE63391"/>
    <w:rsid w:val="0C4DA042"/>
    <w:rsid w:val="0C8DBE98"/>
    <w:rsid w:val="0C903E6D"/>
    <w:rsid w:val="0CB56D47"/>
    <w:rsid w:val="0CF3C2E8"/>
    <w:rsid w:val="0D283883"/>
    <w:rsid w:val="0D5A7AC3"/>
    <w:rsid w:val="0DC7B242"/>
    <w:rsid w:val="0DCB3CBE"/>
    <w:rsid w:val="0DDCCEEB"/>
    <w:rsid w:val="0DE7311A"/>
    <w:rsid w:val="0DE8E87A"/>
    <w:rsid w:val="0E5ED53D"/>
    <w:rsid w:val="0E96B63D"/>
    <w:rsid w:val="0EA6E367"/>
    <w:rsid w:val="0EA9BDCF"/>
    <w:rsid w:val="0EBAD5E6"/>
    <w:rsid w:val="0EC5967F"/>
    <w:rsid w:val="0F02A44A"/>
    <w:rsid w:val="0F3AADC3"/>
    <w:rsid w:val="0F5A887F"/>
    <w:rsid w:val="0F6AECC0"/>
    <w:rsid w:val="0F84D49B"/>
    <w:rsid w:val="0F9476E1"/>
    <w:rsid w:val="0FAEDB56"/>
    <w:rsid w:val="102844FC"/>
    <w:rsid w:val="103B4065"/>
    <w:rsid w:val="1043771D"/>
    <w:rsid w:val="1052E8B4"/>
    <w:rsid w:val="109FECA3"/>
    <w:rsid w:val="10ACF229"/>
    <w:rsid w:val="10B36316"/>
    <w:rsid w:val="10DA7B84"/>
    <w:rsid w:val="1112A654"/>
    <w:rsid w:val="11248645"/>
    <w:rsid w:val="11485AF9"/>
    <w:rsid w:val="114E5642"/>
    <w:rsid w:val="118933F6"/>
    <w:rsid w:val="11A6E514"/>
    <w:rsid w:val="11BABDE3"/>
    <w:rsid w:val="11DF0905"/>
    <w:rsid w:val="11EE9EDF"/>
    <w:rsid w:val="11FD2B26"/>
    <w:rsid w:val="12E767D2"/>
    <w:rsid w:val="131D4B11"/>
    <w:rsid w:val="136DCA08"/>
    <w:rsid w:val="13990B62"/>
    <w:rsid w:val="13AD2B9A"/>
    <w:rsid w:val="13C526AF"/>
    <w:rsid w:val="13CA1B31"/>
    <w:rsid w:val="13FF9607"/>
    <w:rsid w:val="14BB04DA"/>
    <w:rsid w:val="14D6326F"/>
    <w:rsid w:val="1504053F"/>
    <w:rsid w:val="1514C659"/>
    <w:rsid w:val="1556B475"/>
    <w:rsid w:val="1569E775"/>
    <w:rsid w:val="1576ED74"/>
    <w:rsid w:val="15AC20D1"/>
    <w:rsid w:val="15CCF014"/>
    <w:rsid w:val="16131CD8"/>
    <w:rsid w:val="1613733E"/>
    <w:rsid w:val="1643CDB1"/>
    <w:rsid w:val="16450A96"/>
    <w:rsid w:val="166377A3"/>
    <w:rsid w:val="1670613B"/>
    <w:rsid w:val="16F7CAAA"/>
    <w:rsid w:val="1703DA63"/>
    <w:rsid w:val="175F3F6C"/>
    <w:rsid w:val="176211B4"/>
    <w:rsid w:val="176761AD"/>
    <w:rsid w:val="178B6469"/>
    <w:rsid w:val="182A0126"/>
    <w:rsid w:val="18637D7E"/>
    <w:rsid w:val="188342A0"/>
    <w:rsid w:val="189F22C4"/>
    <w:rsid w:val="18CAC65F"/>
    <w:rsid w:val="1907B434"/>
    <w:rsid w:val="195BCDA1"/>
    <w:rsid w:val="196007BC"/>
    <w:rsid w:val="1965C4C8"/>
    <w:rsid w:val="19CB519E"/>
    <w:rsid w:val="19DD5BD3"/>
    <w:rsid w:val="19E4441D"/>
    <w:rsid w:val="1A490AE8"/>
    <w:rsid w:val="1A7C6F38"/>
    <w:rsid w:val="1AB92BF6"/>
    <w:rsid w:val="1AD0905E"/>
    <w:rsid w:val="1B15FC39"/>
    <w:rsid w:val="1BA7B592"/>
    <w:rsid w:val="1BA7FB9F"/>
    <w:rsid w:val="1BAE6093"/>
    <w:rsid w:val="1BB1D68C"/>
    <w:rsid w:val="1BB23193"/>
    <w:rsid w:val="1BB4C2D9"/>
    <w:rsid w:val="1BE54E36"/>
    <w:rsid w:val="1C09F0CD"/>
    <w:rsid w:val="1C28A8FA"/>
    <w:rsid w:val="1C3448C6"/>
    <w:rsid w:val="1CA7100C"/>
    <w:rsid w:val="1CCF9BF5"/>
    <w:rsid w:val="1CD747CA"/>
    <w:rsid w:val="1CEE3E59"/>
    <w:rsid w:val="1D31A988"/>
    <w:rsid w:val="1DAF5EC9"/>
    <w:rsid w:val="1DC1FF64"/>
    <w:rsid w:val="1DD9F869"/>
    <w:rsid w:val="1DDD8160"/>
    <w:rsid w:val="1DE9077A"/>
    <w:rsid w:val="1DFB8170"/>
    <w:rsid w:val="1E284D03"/>
    <w:rsid w:val="1E6CCF98"/>
    <w:rsid w:val="1E9BA61A"/>
    <w:rsid w:val="1FAA3E11"/>
    <w:rsid w:val="1FEC0782"/>
    <w:rsid w:val="2052C2FF"/>
    <w:rsid w:val="20537A47"/>
    <w:rsid w:val="209C12FC"/>
    <w:rsid w:val="20B3EB9E"/>
    <w:rsid w:val="2111BD1D"/>
    <w:rsid w:val="21497F9D"/>
    <w:rsid w:val="214BEBD8"/>
    <w:rsid w:val="21528E52"/>
    <w:rsid w:val="2163C49C"/>
    <w:rsid w:val="21A628D6"/>
    <w:rsid w:val="21E81311"/>
    <w:rsid w:val="2241FBD1"/>
    <w:rsid w:val="22493B64"/>
    <w:rsid w:val="22F0B78D"/>
    <w:rsid w:val="235BA2B6"/>
    <w:rsid w:val="236F61D4"/>
    <w:rsid w:val="2387E522"/>
    <w:rsid w:val="238815EC"/>
    <w:rsid w:val="23DA0AE1"/>
    <w:rsid w:val="241916BC"/>
    <w:rsid w:val="241E5F14"/>
    <w:rsid w:val="2434479E"/>
    <w:rsid w:val="2457F03B"/>
    <w:rsid w:val="245E609F"/>
    <w:rsid w:val="2525ACE9"/>
    <w:rsid w:val="2538FD96"/>
    <w:rsid w:val="25AC6376"/>
    <w:rsid w:val="25E534B7"/>
    <w:rsid w:val="266DC74C"/>
    <w:rsid w:val="26E5FFB5"/>
    <w:rsid w:val="27035285"/>
    <w:rsid w:val="277FDE16"/>
    <w:rsid w:val="2784FE69"/>
    <w:rsid w:val="27990904"/>
    <w:rsid w:val="27C93135"/>
    <w:rsid w:val="27DDEFF3"/>
    <w:rsid w:val="28315F49"/>
    <w:rsid w:val="285BF2F7"/>
    <w:rsid w:val="286FB5CF"/>
    <w:rsid w:val="289D538E"/>
    <w:rsid w:val="29149879"/>
    <w:rsid w:val="2914B8DC"/>
    <w:rsid w:val="29347DDD"/>
    <w:rsid w:val="29761D91"/>
    <w:rsid w:val="29857BA8"/>
    <w:rsid w:val="299F91B3"/>
    <w:rsid w:val="29AE1780"/>
    <w:rsid w:val="29D7C245"/>
    <w:rsid w:val="2A274234"/>
    <w:rsid w:val="2A2B03AC"/>
    <w:rsid w:val="2A3DD341"/>
    <w:rsid w:val="2A655E2F"/>
    <w:rsid w:val="2AA11C52"/>
    <w:rsid w:val="2B34B2FC"/>
    <w:rsid w:val="2B49D64C"/>
    <w:rsid w:val="2B4F5436"/>
    <w:rsid w:val="2B5B0248"/>
    <w:rsid w:val="2BEBAE22"/>
    <w:rsid w:val="2C3334B9"/>
    <w:rsid w:val="2C3F53FE"/>
    <w:rsid w:val="2C4C7732"/>
    <w:rsid w:val="2C7D9740"/>
    <w:rsid w:val="2CC45673"/>
    <w:rsid w:val="2CD7B1DF"/>
    <w:rsid w:val="2CD85B4F"/>
    <w:rsid w:val="2D0B32A3"/>
    <w:rsid w:val="2D158E5A"/>
    <w:rsid w:val="2D2430FA"/>
    <w:rsid w:val="2D496A2C"/>
    <w:rsid w:val="2D6EBB12"/>
    <w:rsid w:val="2D9FEE6C"/>
    <w:rsid w:val="2DF22EB0"/>
    <w:rsid w:val="2DF4498F"/>
    <w:rsid w:val="2E1E5F81"/>
    <w:rsid w:val="2EAEBD57"/>
    <w:rsid w:val="2EE23104"/>
    <w:rsid w:val="2F0D4C07"/>
    <w:rsid w:val="2F268DD1"/>
    <w:rsid w:val="2F2E17D7"/>
    <w:rsid w:val="2FB89A53"/>
    <w:rsid w:val="2FE92DDB"/>
    <w:rsid w:val="2FEB50CD"/>
    <w:rsid w:val="2FFB5F68"/>
    <w:rsid w:val="2FFBCC5F"/>
    <w:rsid w:val="3031CEC2"/>
    <w:rsid w:val="304E6888"/>
    <w:rsid w:val="30604565"/>
    <w:rsid w:val="307820EE"/>
    <w:rsid w:val="309A70EF"/>
    <w:rsid w:val="3132F4E5"/>
    <w:rsid w:val="31EEE5CD"/>
    <w:rsid w:val="32009B99"/>
    <w:rsid w:val="324A3872"/>
    <w:rsid w:val="32F76175"/>
    <w:rsid w:val="330C485C"/>
    <w:rsid w:val="333EEC92"/>
    <w:rsid w:val="33A22EAD"/>
    <w:rsid w:val="33D89F6A"/>
    <w:rsid w:val="33EC79A9"/>
    <w:rsid w:val="341DAC59"/>
    <w:rsid w:val="3426336A"/>
    <w:rsid w:val="3437A6B8"/>
    <w:rsid w:val="344A0CCC"/>
    <w:rsid w:val="3458E646"/>
    <w:rsid w:val="3483E37B"/>
    <w:rsid w:val="34997644"/>
    <w:rsid w:val="34C759CB"/>
    <w:rsid w:val="35137911"/>
    <w:rsid w:val="354247BD"/>
    <w:rsid w:val="35488986"/>
    <w:rsid w:val="3571CAAF"/>
    <w:rsid w:val="3594EB31"/>
    <w:rsid w:val="3595DF92"/>
    <w:rsid w:val="35D364D8"/>
    <w:rsid w:val="365B599F"/>
    <w:rsid w:val="365C317A"/>
    <w:rsid w:val="367BEC3C"/>
    <w:rsid w:val="369B2026"/>
    <w:rsid w:val="36B681D0"/>
    <w:rsid w:val="36CC262B"/>
    <w:rsid w:val="37246EF4"/>
    <w:rsid w:val="37A88097"/>
    <w:rsid w:val="37C9B6E0"/>
    <w:rsid w:val="37CCB712"/>
    <w:rsid w:val="38463907"/>
    <w:rsid w:val="38835221"/>
    <w:rsid w:val="389827AD"/>
    <w:rsid w:val="38AA21C8"/>
    <w:rsid w:val="38E89795"/>
    <w:rsid w:val="3937131D"/>
    <w:rsid w:val="395F8B8B"/>
    <w:rsid w:val="396912D0"/>
    <w:rsid w:val="396BD12A"/>
    <w:rsid w:val="39AA8162"/>
    <w:rsid w:val="39AEC730"/>
    <w:rsid w:val="39CB2E57"/>
    <w:rsid w:val="39DD56D1"/>
    <w:rsid w:val="39E6108C"/>
    <w:rsid w:val="3A0B7262"/>
    <w:rsid w:val="3A23227C"/>
    <w:rsid w:val="3A398325"/>
    <w:rsid w:val="3A78FC9E"/>
    <w:rsid w:val="3AD7CB78"/>
    <w:rsid w:val="3B8087D6"/>
    <w:rsid w:val="3BB5E1D4"/>
    <w:rsid w:val="3BD2B85C"/>
    <w:rsid w:val="3BFDBDC0"/>
    <w:rsid w:val="3CC8D02F"/>
    <w:rsid w:val="3CD5FF79"/>
    <w:rsid w:val="3CF2D751"/>
    <w:rsid w:val="3CFE1029"/>
    <w:rsid w:val="3D0D97B8"/>
    <w:rsid w:val="3D42FEB8"/>
    <w:rsid w:val="3DB7A22E"/>
    <w:rsid w:val="3E180ADA"/>
    <w:rsid w:val="3E19BF13"/>
    <w:rsid w:val="3E6C5176"/>
    <w:rsid w:val="3EB85C90"/>
    <w:rsid w:val="3ECA071F"/>
    <w:rsid w:val="3F25D6E8"/>
    <w:rsid w:val="3F4F2900"/>
    <w:rsid w:val="3F5C71FD"/>
    <w:rsid w:val="3FC702F3"/>
    <w:rsid w:val="3FD464E0"/>
    <w:rsid w:val="4004DB5D"/>
    <w:rsid w:val="405F5BDA"/>
    <w:rsid w:val="406C77AB"/>
    <w:rsid w:val="40846857"/>
    <w:rsid w:val="40C81E03"/>
    <w:rsid w:val="40D6A50C"/>
    <w:rsid w:val="412E1895"/>
    <w:rsid w:val="4141F37C"/>
    <w:rsid w:val="4198F99B"/>
    <w:rsid w:val="41CE63C7"/>
    <w:rsid w:val="41DAF2DB"/>
    <w:rsid w:val="41DE7AF6"/>
    <w:rsid w:val="41F740C3"/>
    <w:rsid w:val="421E350A"/>
    <w:rsid w:val="423CBE92"/>
    <w:rsid w:val="4267600B"/>
    <w:rsid w:val="4283E80B"/>
    <w:rsid w:val="42A94364"/>
    <w:rsid w:val="42B23B4C"/>
    <w:rsid w:val="4337431B"/>
    <w:rsid w:val="436AB078"/>
    <w:rsid w:val="437E619B"/>
    <w:rsid w:val="43BE6B20"/>
    <w:rsid w:val="43D1F020"/>
    <w:rsid w:val="4407FB5F"/>
    <w:rsid w:val="440A3E03"/>
    <w:rsid w:val="444B2749"/>
    <w:rsid w:val="444E0C6D"/>
    <w:rsid w:val="44787CAC"/>
    <w:rsid w:val="44B19414"/>
    <w:rsid w:val="44F6B9D0"/>
    <w:rsid w:val="45DD11D0"/>
    <w:rsid w:val="45E3C13A"/>
    <w:rsid w:val="4619B7BB"/>
    <w:rsid w:val="464EE0C0"/>
    <w:rsid w:val="4653F0D6"/>
    <w:rsid w:val="46695EF5"/>
    <w:rsid w:val="466BE175"/>
    <w:rsid w:val="46BDD855"/>
    <w:rsid w:val="471DFF8D"/>
    <w:rsid w:val="475E453E"/>
    <w:rsid w:val="477EE80B"/>
    <w:rsid w:val="47BDB034"/>
    <w:rsid w:val="47BF44B7"/>
    <w:rsid w:val="480DB97E"/>
    <w:rsid w:val="48270398"/>
    <w:rsid w:val="485B8AB3"/>
    <w:rsid w:val="489FCF55"/>
    <w:rsid w:val="49038826"/>
    <w:rsid w:val="4925ED74"/>
    <w:rsid w:val="4941EB7E"/>
    <w:rsid w:val="496EE888"/>
    <w:rsid w:val="497B5B37"/>
    <w:rsid w:val="498FDE7A"/>
    <w:rsid w:val="49925A29"/>
    <w:rsid w:val="49A29FAA"/>
    <w:rsid w:val="49B8FDF2"/>
    <w:rsid w:val="4A40F744"/>
    <w:rsid w:val="4A63FEFA"/>
    <w:rsid w:val="4A7640F0"/>
    <w:rsid w:val="4A7762EE"/>
    <w:rsid w:val="4A7AC2CA"/>
    <w:rsid w:val="4A9ACD8E"/>
    <w:rsid w:val="4AA43F60"/>
    <w:rsid w:val="4B21EAF4"/>
    <w:rsid w:val="4B6541AD"/>
    <w:rsid w:val="4BE647F3"/>
    <w:rsid w:val="4BE6BC9B"/>
    <w:rsid w:val="4BEEDB26"/>
    <w:rsid w:val="4C1143A3"/>
    <w:rsid w:val="4C324320"/>
    <w:rsid w:val="4C3865C7"/>
    <w:rsid w:val="4C5B2462"/>
    <w:rsid w:val="4C5DEF95"/>
    <w:rsid w:val="4CAF892D"/>
    <w:rsid w:val="4CD7EC7B"/>
    <w:rsid w:val="4D3C08E0"/>
    <w:rsid w:val="4D3E6385"/>
    <w:rsid w:val="4D89CF62"/>
    <w:rsid w:val="4DB65227"/>
    <w:rsid w:val="4E38EBF2"/>
    <w:rsid w:val="4EEAC9F9"/>
    <w:rsid w:val="4EF0872C"/>
    <w:rsid w:val="4F5B7C2E"/>
    <w:rsid w:val="4F5D1BAD"/>
    <w:rsid w:val="4F6C0015"/>
    <w:rsid w:val="4F7C0955"/>
    <w:rsid w:val="4FB957DB"/>
    <w:rsid w:val="4FBDD3DB"/>
    <w:rsid w:val="4FBF7ED9"/>
    <w:rsid w:val="4FEF5264"/>
    <w:rsid w:val="500F307C"/>
    <w:rsid w:val="50B94998"/>
    <w:rsid w:val="50BA94CC"/>
    <w:rsid w:val="50C93674"/>
    <w:rsid w:val="5114C39E"/>
    <w:rsid w:val="511BB68E"/>
    <w:rsid w:val="5126A6D1"/>
    <w:rsid w:val="5131E854"/>
    <w:rsid w:val="5140D666"/>
    <w:rsid w:val="518519D2"/>
    <w:rsid w:val="51BCDB30"/>
    <w:rsid w:val="51DDCFF7"/>
    <w:rsid w:val="52286AC6"/>
    <w:rsid w:val="52357501"/>
    <w:rsid w:val="5252CA70"/>
    <w:rsid w:val="527D3A25"/>
    <w:rsid w:val="52CB6010"/>
    <w:rsid w:val="52E4555B"/>
    <w:rsid w:val="52FC88D7"/>
    <w:rsid w:val="53095B58"/>
    <w:rsid w:val="5366C8AE"/>
    <w:rsid w:val="539C96AE"/>
    <w:rsid w:val="53CC7B42"/>
    <w:rsid w:val="53ED2798"/>
    <w:rsid w:val="53EEF766"/>
    <w:rsid w:val="53F3141E"/>
    <w:rsid w:val="541B611A"/>
    <w:rsid w:val="545DE46C"/>
    <w:rsid w:val="54BD4404"/>
    <w:rsid w:val="54CCBB64"/>
    <w:rsid w:val="54EACB05"/>
    <w:rsid w:val="5504B39D"/>
    <w:rsid w:val="55642B8D"/>
    <w:rsid w:val="55651AFD"/>
    <w:rsid w:val="55A233B7"/>
    <w:rsid w:val="55A8DFC7"/>
    <w:rsid w:val="55C22D02"/>
    <w:rsid w:val="55E07173"/>
    <w:rsid w:val="56442369"/>
    <w:rsid w:val="5666DAF8"/>
    <w:rsid w:val="567573E9"/>
    <w:rsid w:val="5690228E"/>
    <w:rsid w:val="56E8C603"/>
    <w:rsid w:val="56F53180"/>
    <w:rsid w:val="5717F9F4"/>
    <w:rsid w:val="580D5021"/>
    <w:rsid w:val="583025CB"/>
    <w:rsid w:val="583A0A54"/>
    <w:rsid w:val="586E786D"/>
    <w:rsid w:val="58C8C921"/>
    <w:rsid w:val="58D5177D"/>
    <w:rsid w:val="58F802FF"/>
    <w:rsid w:val="58F85F62"/>
    <w:rsid w:val="58FDEF2A"/>
    <w:rsid w:val="596A8519"/>
    <w:rsid w:val="5972E640"/>
    <w:rsid w:val="59AB9804"/>
    <w:rsid w:val="59C0A3B6"/>
    <w:rsid w:val="59D7F870"/>
    <w:rsid w:val="59EE7911"/>
    <w:rsid w:val="59F1824D"/>
    <w:rsid w:val="59FF4AA2"/>
    <w:rsid w:val="5A137EE6"/>
    <w:rsid w:val="5A20A311"/>
    <w:rsid w:val="5A3DBFA2"/>
    <w:rsid w:val="5A40D423"/>
    <w:rsid w:val="5A7F19E9"/>
    <w:rsid w:val="5A87A9F7"/>
    <w:rsid w:val="5A8C8EB2"/>
    <w:rsid w:val="5AA87D34"/>
    <w:rsid w:val="5B09CE34"/>
    <w:rsid w:val="5B9C3D13"/>
    <w:rsid w:val="5BD4BAAB"/>
    <w:rsid w:val="5C4E979F"/>
    <w:rsid w:val="5C4F438B"/>
    <w:rsid w:val="5C507F1C"/>
    <w:rsid w:val="5C52598E"/>
    <w:rsid w:val="5C97420F"/>
    <w:rsid w:val="5C9EE194"/>
    <w:rsid w:val="5D080E24"/>
    <w:rsid w:val="5D5E2A10"/>
    <w:rsid w:val="5D5F3DD2"/>
    <w:rsid w:val="5D626AF8"/>
    <w:rsid w:val="5D89D93D"/>
    <w:rsid w:val="5E1F64D8"/>
    <w:rsid w:val="5E210F32"/>
    <w:rsid w:val="5ED3BAF3"/>
    <w:rsid w:val="5EDD9147"/>
    <w:rsid w:val="5F5E1E5C"/>
    <w:rsid w:val="5F9033F7"/>
    <w:rsid w:val="6061BDCB"/>
    <w:rsid w:val="60660C47"/>
    <w:rsid w:val="60724244"/>
    <w:rsid w:val="60728D95"/>
    <w:rsid w:val="60B1B3EC"/>
    <w:rsid w:val="6153CFAD"/>
    <w:rsid w:val="616FD291"/>
    <w:rsid w:val="617AB1E2"/>
    <w:rsid w:val="61ACFF72"/>
    <w:rsid w:val="61F81065"/>
    <w:rsid w:val="6237B75D"/>
    <w:rsid w:val="626E9589"/>
    <w:rsid w:val="62B6D539"/>
    <w:rsid w:val="62F5E252"/>
    <w:rsid w:val="6326F3D2"/>
    <w:rsid w:val="6365D307"/>
    <w:rsid w:val="63710F6C"/>
    <w:rsid w:val="6378B66E"/>
    <w:rsid w:val="6420A34C"/>
    <w:rsid w:val="6424A123"/>
    <w:rsid w:val="64329A73"/>
    <w:rsid w:val="6454C519"/>
    <w:rsid w:val="64AE097E"/>
    <w:rsid w:val="64D32D6C"/>
    <w:rsid w:val="64DE7EF1"/>
    <w:rsid w:val="64E15D3D"/>
    <w:rsid w:val="65014572"/>
    <w:rsid w:val="65565FB2"/>
    <w:rsid w:val="65B405E0"/>
    <w:rsid w:val="6616E37B"/>
    <w:rsid w:val="6651007C"/>
    <w:rsid w:val="6658FDCE"/>
    <w:rsid w:val="667B114F"/>
    <w:rsid w:val="671E126D"/>
    <w:rsid w:val="6758D0E5"/>
    <w:rsid w:val="678F2756"/>
    <w:rsid w:val="67A3328A"/>
    <w:rsid w:val="67A5DB12"/>
    <w:rsid w:val="67BC5509"/>
    <w:rsid w:val="67ECF39E"/>
    <w:rsid w:val="68380CC4"/>
    <w:rsid w:val="6895CAB7"/>
    <w:rsid w:val="68A1DA56"/>
    <w:rsid w:val="68C0B352"/>
    <w:rsid w:val="690BCE5D"/>
    <w:rsid w:val="6975CFCE"/>
    <w:rsid w:val="69806143"/>
    <w:rsid w:val="69D9E1BE"/>
    <w:rsid w:val="69FB8AFB"/>
    <w:rsid w:val="6A04338B"/>
    <w:rsid w:val="6A65ABBB"/>
    <w:rsid w:val="6A92C673"/>
    <w:rsid w:val="6AD3B751"/>
    <w:rsid w:val="6B02E4F5"/>
    <w:rsid w:val="6B210C10"/>
    <w:rsid w:val="6B2F6EF3"/>
    <w:rsid w:val="6B8B6741"/>
    <w:rsid w:val="6BE600E6"/>
    <w:rsid w:val="6C8C486C"/>
    <w:rsid w:val="6C985E6E"/>
    <w:rsid w:val="6CEB393D"/>
    <w:rsid w:val="6D16B103"/>
    <w:rsid w:val="6D1AA4A1"/>
    <w:rsid w:val="6F0DFFA5"/>
    <w:rsid w:val="6F10B7C2"/>
    <w:rsid w:val="6F196853"/>
    <w:rsid w:val="6F1F4BBE"/>
    <w:rsid w:val="6F34FA67"/>
    <w:rsid w:val="6F7F062A"/>
    <w:rsid w:val="6F851EA4"/>
    <w:rsid w:val="6F8BD2A2"/>
    <w:rsid w:val="6F9DA183"/>
    <w:rsid w:val="6FBC5ECB"/>
    <w:rsid w:val="6FE16668"/>
    <w:rsid w:val="6FE85015"/>
    <w:rsid w:val="7008B2BD"/>
    <w:rsid w:val="70182182"/>
    <w:rsid w:val="7064FCFC"/>
    <w:rsid w:val="7080D2EC"/>
    <w:rsid w:val="7104ABAF"/>
    <w:rsid w:val="71220B8B"/>
    <w:rsid w:val="71362147"/>
    <w:rsid w:val="7153DD46"/>
    <w:rsid w:val="71DC130D"/>
    <w:rsid w:val="72779CD7"/>
    <w:rsid w:val="7284907B"/>
    <w:rsid w:val="728D0FAE"/>
    <w:rsid w:val="7294A09B"/>
    <w:rsid w:val="72FE9174"/>
    <w:rsid w:val="7325A93E"/>
    <w:rsid w:val="7331C928"/>
    <w:rsid w:val="73BF7089"/>
    <w:rsid w:val="73F991A1"/>
    <w:rsid w:val="7414C6C9"/>
    <w:rsid w:val="7419D013"/>
    <w:rsid w:val="74525252"/>
    <w:rsid w:val="74614612"/>
    <w:rsid w:val="748ED2DF"/>
    <w:rsid w:val="74BC92EE"/>
    <w:rsid w:val="74CB93CA"/>
    <w:rsid w:val="75718474"/>
    <w:rsid w:val="75B401BE"/>
    <w:rsid w:val="75B6A953"/>
    <w:rsid w:val="75C2762D"/>
    <w:rsid w:val="75C5EF4D"/>
    <w:rsid w:val="7600DAD1"/>
    <w:rsid w:val="762E24BF"/>
    <w:rsid w:val="7640CC36"/>
    <w:rsid w:val="766368BB"/>
    <w:rsid w:val="766BD242"/>
    <w:rsid w:val="76A7AECA"/>
    <w:rsid w:val="76C65101"/>
    <w:rsid w:val="76D7F1B5"/>
    <w:rsid w:val="76D8182F"/>
    <w:rsid w:val="76D99C15"/>
    <w:rsid w:val="770ED610"/>
    <w:rsid w:val="7713631B"/>
    <w:rsid w:val="7720A368"/>
    <w:rsid w:val="7742AF1C"/>
    <w:rsid w:val="77803E0E"/>
    <w:rsid w:val="77D930CE"/>
    <w:rsid w:val="7811AF0F"/>
    <w:rsid w:val="7824BCF3"/>
    <w:rsid w:val="783018BA"/>
    <w:rsid w:val="788A8568"/>
    <w:rsid w:val="78A0B989"/>
    <w:rsid w:val="78C01D19"/>
    <w:rsid w:val="78DBB74C"/>
    <w:rsid w:val="790482BB"/>
    <w:rsid w:val="790BFB1F"/>
    <w:rsid w:val="791C16EB"/>
    <w:rsid w:val="79326997"/>
    <w:rsid w:val="796205CE"/>
    <w:rsid w:val="7A1095C0"/>
    <w:rsid w:val="7A155FCB"/>
    <w:rsid w:val="7A3A1373"/>
    <w:rsid w:val="7A64ED93"/>
    <w:rsid w:val="7A811172"/>
    <w:rsid w:val="7A91197C"/>
    <w:rsid w:val="7A989020"/>
    <w:rsid w:val="7ACD5A4B"/>
    <w:rsid w:val="7B167A26"/>
    <w:rsid w:val="7B529BB2"/>
    <w:rsid w:val="7B86E424"/>
    <w:rsid w:val="7B88F53C"/>
    <w:rsid w:val="7BB119AA"/>
    <w:rsid w:val="7BDEA3E0"/>
    <w:rsid w:val="7C1FB54A"/>
    <w:rsid w:val="7C4BCDB9"/>
    <w:rsid w:val="7C6C0D22"/>
    <w:rsid w:val="7C870922"/>
    <w:rsid w:val="7CFD03F3"/>
    <w:rsid w:val="7D38D477"/>
    <w:rsid w:val="7D59D520"/>
    <w:rsid w:val="7D675556"/>
    <w:rsid w:val="7D6A2045"/>
    <w:rsid w:val="7EF7C5C0"/>
    <w:rsid w:val="7EF7EFDA"/>
    <w:rsid w:val="7F13E4D6"/>
    <w:rsid w:val="7F1D92BD"/>
    <w:rsid w:val="7F3062FA"/>
    <w:rsid w:val="7F3B9DF6"/>
    <w:rsid w:val="7F5797F8"/>
    <w:rsid w:val="7F72F846"/>
    <w:rsid w:val="7F9802A6"/>
    <w:rsid w:val="7FBDC72B"/>
    <w:rsid w:val="7FCF80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E00332"/>
  <w15:chartTrackingRefBased/>
  <w15:docId w15:val="{49C7681C-09A2-4FD2-B76F-E2D3C676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C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16C68"/>
    <w:pPr>
      <w:spacing w:after="180" w:line="264"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16C68"/>
    <w:rPr>
      <w:rFonts w:ascii="Times New Roman" w:eastAsia="Times New Roman" w:hAnsi="Times New Roman" w:cs="Times New Roman"/>
      <w:sz w:val="24"/>
      <w:szCs w:val="24"/>
    </w:rPr>
  </w:style>
  <w:style w:type="paragraph" w:customStyle="1" w:styleId="Heading1ES">
    <w:name w:val="Heading 1 ES"/>
    <w:basedOn w:val="Heading1"/>
    <w:qFormat/>
    <w:rsid w:val="00E16C68"/>
    <w:pPr>
      <w:pBdr>
        <w:top w:val="single" w:sz="6" w:space="3" w:color="DA291C"/>
        <w:bottom w:val="single" w:sz="6" w:space="3" w:color="DA291C"/>
      </w:pBdr>
      <w:shd w:val="clear" w:color="auto" w:fill="DA291C"/>
      <w:spacing w:before="0" w:after="180" w:line="264" w:lineRule="auto"/>
    </w:pPr>
    <w:rPr>
      <w:rFonts w:ascii="Arial" w:eastAsia="Times New Roman" w:hAnsi="Arial" w:cs="Times New Roman"/>
      <w:b/>
      <w:color w:val="FFFFFF"/>
      <w:kern w:val="28"/>
      <w:sz w:val="28"/>
      <w:szCs w:val="20"/>
    </w:rPr>
  </w:style>
  <w:style w:type="paragraph" w:styleId="ListBullet">
    <w:name w:val="List Bullet"/>
    <w:basedOn w:val="Normal"/>
    <w:unhideWhenUsed/>
    <w:rsid w:val="00E16C68"/>
    <w:pPr>
      <w:numPr>
        <w:numId w:val="3"/>
      </w:numPr>
      <w:spacing w:after="0" w:line="240" w:lineRule="auto"/>
    </w:pPr>
    <w:rPr>
      <w:rFonts w:ascii="Times New Roman" w:eastAsia="Times New Roman" w:hAnsi="Times New Roman" w:cs="Times New Roman"/>
      <w:snapToGrid w:val="0"/>
      <w:sz w:val="24"/>
      <w:szCs w:val="20"/>
    </w:rPr>
  </w:style>
  <w:style w:type="paragraph" w:styleId="ListNumber">
    <w:name w:val="List Number"/>
    <w:basedOn w:val="Normal"/>
    <w:uiPriority w:val="99"/>
    <w:unhideWhenUsed/>
    <w:rsid w:val="00E16C68"/>
    <w:pPr>
      <w:numPr>
        <w:numId w:val="4"/>
      </w:numPr>
      <w:spacing w:after="180" w:line="240" w:lineRule="auto"/>
    </w:pPr>
    <w:rPr>
      <w:rFonts w:ascii="Times New Roman" w:hAnsi="Times New Roman"/>
      <w:sz w:val="24"/>
      <w:szCs w:val="24"/>
    </w:rPr>
  </w:style>
  <w:style w:type="paragraph" w:styleId="ListNumber2">
    <w:name w:val="List Number 2"/>
    <w:basedOn w:val="Normal"/>
    <w:uiPriority w:val="99"/>
    <w:unhideWhenUsed/>
    <w:rsid w:val="00E16C68"/>
    <w:pPr>
      <w:numPr>
        <w:numId w:val="5"/>
      </w:numPr>
      <w:spacing w:after="120"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E16C6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D18EF"/>
    <w:rPr>
      <w:sz w:val="16"/>
      <w:szCs w:val="16"/>
    </w:rPr>
  </w:style>
  <w:style w:type="paragraph" w:styleId="CommentText">
    <w:name w:val="annotation text"/>
    <w:basedOn w:val="Normal"/>
    <w:link w:val="CommentTextChar"/>
    <w:unhideWhenUsed/>
    <w:rsid w:val="003D18EF"/>
    <w:pPr>
      <w:spacing w:line="240" w:lineRule="auto"/>
    </w:pPr>
    <w:rPr>
      <w:sz w:val="20"/>
      <w:szCs w:val="20"/>
    </w:rPr>
  </w:style>
  <w:style w:type="character" w:customStyle="1" w:styleId="CommentTextChar">
    <w:name w:val="Comment Text Char"/>
    <w:basedOn w:val="DefaultParagraphFont"/>
    <w:link w:val="CommentText"/>
    <w:rsid w:val="003D18EF"/>
    <w:rPr>
      <w:sz w:val="20"/>
      <w:szCs w:val="20"/>
    </w:rPr>
  </w:style>
  <w:style w:type="paragraph" w:styleId="CommentSubject">
    <w:name w:val="annotation subject"/>
    <w:basedOn w:val="CommentText"/>
    <w:next w:val="CommentText"/>
    <w:link w:val="CommentSubjectChar"/>
    <w:uiPriority w:val="99"/>
    <w:semiHidden/>
    <w:unhideWhenUsed/>
    <w:rsid w:val="003D18EF"/>
    <w:rPr>
      <w:b/>
      <w:bCs/>
    </w:rPr>
  </w:style>
  <w:style w:type="character" w:customStyle="1" w:styleId="CommentSubjectChar">
    <w:name w:val="Comment Subject Char"/>
    <w:basedOn w:val="CommentTextChar"/>
    <w:link w:val="CommentSubject"/>
    <w:uiPriority w:val="99"/>
    <w:semiHidden/>
    <w:rsid w:val="003D18EF"/>
    <w:rPr>
      <w:b/>
      <w:bCs/>
      <w:sz w:val="20"/>
      <w:szCs w:val="20"/>
    </w:rPr>
  </w:style>
  <w:style w:type="paragraph" w:styleId="Revision">
    <w:name w:val="Revision"/>
    <w:hidden/>
    <w:uiPriority w:val="99"/>
    <w:semiHidden/>
    <w:rsid w:val="005A0BC8"/>
    <w:pPr>
      <w:spacing w:after="0" w:line="240" w:lineRule="auto"/>
    </w:pPr>
  </w:style>
  <w:style w:type="character" w:styleId="Mention">
    <w:name w:val="Mention"/>
    <w:basedOn w:val="DefaultParagraphFont"/>
    <w:uiPriority w:val="99"/>
    <w:unhideWhenUsed/>
    <w:rsid w:val="005934E2"/>
    <w:rPr>
      <w:color w:val="2B579A"/>
      <w:shd w:val="clear" w:color="auto" w:fill="E6E6E6"/>
    </w:rPr>
  </w:style>
  <w:style w:type="character" w:styleId="Hyperlink">
    <w:name w:val="Hyperlink"/>
    <w:basedOn w:val="DefaultParagraphFont"/>
    <w:uiPriority w:val="99"/>
    <w:unhideWhenUsed/>
    <w:rsid w:val="008B7C3D"/>
    <w:rPr>
      <w:color w:val="0563C1" w:themeColor="hyperlink"/>
      <w:u w:val="single"/>
    </w:rPr>
  </w:style>
  <w:style w:type="paragraph" w:styleId="NormalWeb">
    <w:name w:val="Normal (Web)"/>
    <w:basedOn w:val="Normal"/>
    <w:uiPriority w:val="99"/>
    <w:unhideWhenUsed/>
    <w:rsid w:val="002112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4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9C0"/>
  </w:style>
  <w:style w:type="paragraph" w:styleId="Footer">
    <w:name w:val="footer"/>
    <w:basedOn w:val="Normal"/>
    <w:link w:val="FooterChar"/>
    <w:uiPriority w:val="99"/>
    <w:unhideWhenUsed/>
    <w:rsid w:val="00A04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9C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Props1.xml><?xml version="1.0" encoding="utf-8"?>
<ds:datastoreItem xmlns:ds="http://schemas.openxmlformats.org/officeDocument/2006/customXml" ds:itemID="{804D9409-6159-44FF-B4AC-1F3C333EFF6E}">
  <ds:schemaRefs>
    <ds:schemaRef ds:uri="http://schemas.openxmlformats.org/officeDocument/2006/bibliography"/>
  </ds:schemaRefs>
</ds:datastoreItem>
</file>

<file path=customXml/itemProps2.xml><?xml version="1.0" encoding="utf-8"?>
<ds:datastoreItem xmlns:ds="http://schemas.openxmlformats.org/officeDocument/2006/customXml" ds:itemID="{20F79956-0F46-4915-97B8-55DF94B33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DDB86-F5AF-4F32-8571-6EBCA1E39B5C}">
  <ds:schemaRefs>
    <ds:schemaRef ds:uri="http://schemas.microsoft.com/sharepoint/v3/contenttype/forms"/>
  </ds:schemaRefs>
</ds:datastoreItem>
</file>

<file path=customXml/itemProps4.xml><?xml version="1.0" encoding="utf-8"?>
<ds:datastoreItem xmlns:ds="http://schemas.openxmlformats.org/officeDocument/2006/customXml" ds:itemID="{AC0AA3FC-9355-4361-BACD-49E36B46D2D5}">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4594</Words>
  <Characters>26189</Characters>
  <Application>Microsoft Office Word</Application>
  <DocSecurity>0</DocSecurity>
  <Lines>218</Lines>
  <Paragraphs>61</Paragraphs>
  <ScaleCrop>false</ScaleCrop>
  <Company>Urban Institute</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Lydia</dc:creator>
  <cp:lastModifiedBy>Hill, Ronald M</cp:lastModifiedBy>
  <cp:revision>2</cp:revision>
  <dcterms:created xsi:type="dcterms:W3CDTF">2024-10-15T12:34:00Z</dcterms:created>
  <dcterms:modified xsi:type="dcterms:W3CDTF">2024-10-15T12:34:00Z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0x01010054F6B26944EEE543BE3F8BA2BE8C29C3</vt:lpwstr>
  </property>
  <property fmtid="{D5CDD505-2E9C-101B-9397-08002B2CF9AE}" pid="4" name="GrammarlyDocumentId">
    <vt:lpwstr>f1e005fde82a8242eefe9a5186df345de85e785f7f9c893adb151fa85b0f3dc8</vt:lpwstr>
  </property>
  <property fmtid="{D5CDD505-2E9C-101B-9397-08002B2CF9AE}" pid="5" name="MediaServiceImageTags">
    <vt:lpwstr/>
  </property>
  <property fmtid="{D5CDD505-2E9C-101B-9397-08002B2CF9AE}" pid="6" name="Order">
    <vt:r8>57400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