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40047" w14:paraId="56900399" w14:textId="77777777">
      <w:pPr>
        <w:jc w:val="center"/>
        <w:rPr>
          <w:rFonts w:ascii="Helvetica" w:hAnsi="Helvetica"/>
          <w:b/>
          <w:color w:val="000000"/>
          <w:sz w:val="28"/>
        </w:rPr>
      </w:pPr>
      <w:r>
        <w:rPr>
          <w:rFonts w:ascii="Helvetica" w:hAnsi="Helvetica"/>
          <w:b/>
          <w:color w:val="000000"/>
          <w:sz w:val="28"/>
        </w:rPr>
        <w:t>Paperwork Reduction Act</w:t>
      </w:r>
    </w:p>
    <w:p w:rsidR="00740047" w14:paraId="6DE6DE0B" w14:textId="77777777">
      <w:pPr>
        <w:pStyle w:val="Heading1"/>
      </w:pPr>
      <w:r>
        <w:t>Change Worksheet</w:t>
      </w:r>
    </w:p>
    <w:tbl>
      <w:tblPr>
        <w:tblW w:w="0" w:type="auto"/>
        <w:tblBorders>
          <w:top w:val="single" w:sz="6" w:space="0" w:color="auto"/>
          <w:left w:val="single" w:sz="6" w:space="0" w:color="auto"/>
          <w:bottom w:val="single" w:sz="6" w:space="0" w:color="auto"/>
          <w:right w:val="single" w:sz="6" w:space="0" w:color="auto"/>
        </w:tblBorders>
        <w:tblLayout w:type="fixed"/>
        <w:tblLook w:val="0000"/>
      </w:tblPr>
      <w:tblGrid>
        <w:gridCol w:w="348"/>
        <w:gridCol w:w="6000"/>
        <w:gridCol w:w="1440"/>
        <w:gridCol w:w="960"/>
        <w:gridCol w:w="2160"/>
      </w:tblGrid>
      <w:tr w14:paraId="396B9764" w14:textId="77777777">
        <w:tblPrEx>
          <w:tblW w:w="0" w:type="auto"/>
          <w:tblBorders>
            <w:top w:val="single" w:sz="6" w:space="0" w:color="auto"/>
            <w:left w:val="single" w:sz="6" w:space="0" w:color="auto"/>
            <w:bottom w:val="single" w:sz="6" w:space="0" w:color="auto"/>
            <w:right w:val="single" w:sz="6" w:space="0" w:color="auto"/>
          </w:tblBorders>
          <w:tblLayout w:type="fixed"/>
          <w:tblLook w:val="0000"/>
        </w:tblPrEx>
        <w:tc>
          <w:tcPr>
            <w:tcW w:w="7788" w:type="dxa"/>
            <w:gridSpan w:val="3"/>
            <w:tcBorders>
              <w:top w:val="single" w:sz="6" w:space="0" w:color="auto"/>
              <w:left w:val="nil"/>
              <w:bottom w:val="single" w:sz="6" w:space="0" w:color="auto"/>
              <w:right w:val="nil"/>
            </w:tcBorders>
          </w:tcPr>
          <w:p w:rsidR="00740047" w14:paraId="4CE1478D" w14:textId="77777777">
            <w:pPr>
              <w:ind w:left="-120"/>
              <w:rPr>
                <w:rFonts w:ascii="Helvetica" w:hAnsi="Helvetica"/>
                <w:color w:val="000000"/>
                <w:sz w:val="16"/>
              </w:rPr>
            </w:pPr>
            <w:r>
              <w:rPr>
                <w:rFonts w:ascii="Helvetica" w:hAnsi="Helvetica"/>
                <w:color w:val="000000"/>
                <w:sz w:val="16"/>
              </w:rPr>
              <w:t>Agency/Subagency:</w:t>
            </w:r>
          </w:p>
          <w:p w:rsidR="00740047" w14:paraId="7982DA4A" w14:textId="77777777">
            <w:pPr>
              <w:rPr>
                <w:rFonts w:ascii="Helvetica" w:hAnsi="Helvetica"/>
                <w:color w:val="000000"/>
                <w:sz w:val="16"/>
              </w:rPr>
            </w:pPr>
            <w:r>
              <w:rPr>
                <w:rFonts w:ascii="Helvetica" w:hAnsi="Helvetica"/>
                <w:b/>
                <w:color w:val="000000"/>
                <w:sz w:val="18"/>
              </w:rPr>
              <w:t>U.S. Department of Housing and Urban Development</w:t>
            </w:r>
          </w:p>
          <w:p w:rsidR="00740047" w14:paraId="2BFD4291" w14:textId="77777777">
            <w:pPr>
              <w:spacing w:before="40" w:after="60"/>
              <w:rPr>
                <w:color w:val="000000"/>
              </w:rPr>
            </w:pPr>
          </w:p>
        </w:tc>
        <w:tc>
          <w:tcPr>
            <w:tcW w:w="3120" w:type="dxa"/>
            <w:gridSpan w:val="2"/>
            <w:tcBorders>
              <w:top w:val="single" w:sz="6" w:space="0" w:color="auto"/>
              <w:left w:val="single" w:sz="6" w:space="0" w:color="auto"/>
              <w:bottom w:val="single" w:sz="6" w:space="0" w:color="auto"/>
              <w:right w:val="nil"/>
            </w:tcBorders>
          </w:tcPr>
          <w:p w:rsidR="00740047" w14:paraId="2DEF8DEB" w14:textId="77777777">
            <w:pPr>
              <w:ind w:right="612"/>
              <w:rPr>
                <w:rFonts w:ascii="Helvetica" w:hAnsi="Helvetica"/>
                <w:color w:val="000000"/>
                <w:sz w:val="16"/>
              </w:rPr>
            </w:pPr>
            <w:r>
              <w:rPr>
                <w:rFonts w:ascii="Helvetica" w:hAnsi="Helvetica"/>
                <w:color w:val="000000"/>
                <w:sz w:val="16"/>
              </w:rPr>
              <w:t>OMB Control Number:</w:t>
            </w:r>
          </w:p>
          <w:p w:rsidR="00740047" w14:paraId="5A2430A9" w14:textId="77777777">
            <w:pPr>
              <w:spacing w:before="40" w:after="40"/>
              <w:ind w:left="252"/>
              <w:rPr>
                <w:color w:val="000000"/>
              </w:rPr>
            </w:pPr>
            <w:r w:rsidRPr="002F328C">
              <w:rPr>
                <w:b/>
                <w:bCs/>
              </w:rPr>
              <w:t>2528-0337</w:t>
            </w:r>
          </w:p>
        </w:tc>
      </w:tr>
      <w:tr w14:paraId="2DF411C6" w14:textId="77777777">
        <w:tblPrEx>
          <w:tblW w:w="0" w:type="auto"/>
          <w:tblBorders>
            <w:left w:val="none" w:sz="0" w:space="0" w:color="auto"/>
            <w:right w:val="none" w:sz="0" w:space="0" w:color="auto"/>
          </w:tblBorders>
          <w:tblLayout w:type="fixed"/>
          <w:tblLook w:val="0000"/>
        </w:tblPrEx>
        <w:tc>
          <w:tcPr>
            <w:tcW w:w="6348" w:type="dxa"/>
            <w:gridSpan w:val="2"/>
            <w:tcBorders>
              <w:bottom w:val="nil"/>
            </w:tcBorders>
          </w:tcPr>
          <w:p w:rsidR="00740047" w14:paraId="6F9BA28E" w14:textId="77777777">
            <w:pPr>
              <w:jc w:val="right"/>
              <w:rPr>
                <w:rFonts w:ascii="Helvetica" w:hAnsi="Helvetica"/>
                <w:color w:val="000000"/>
              </w:rPr>
            </w:pPr>
            <w:r>
              <w:rPr>
                <w:rFonts w:ascii="Helvetica" w:hAnsi="Helvetica"/>
                <w:color w:val="000000"/>
                <w:sz w:val="18"/>
              </w:rPr>
              <w:t>Enter only items that change</w:t>
            </w:r>
          </w:p>
        </w:tc>
        <w:tc>
          <w:tcPr>
            <w:tcW w:w="2400" w:type="dxa"/>
            <w:gridSpan w:val="2"/>
            <w:tcBorders>
              <w:bottom w:val="nil"/>
            </w:tcBorders>
          </w:tcPr>
          <w:p w:rsidR="00740047" w14:paraId="40B80983" w14:textId="77777777">
            <w:pPr>
              <w:tabs>
                <w:tab w:val="center" w:pos="732"/>
                <w:tab w:val="center" w:pos="1452"/>
              </w:tabs>
              <w:spacing w:before="120"/>
              <w:jc w:val="center"/>
              <w:rPr>
                <w:rFonts w:ascii="Helvetica" w:hAnsi="Helvetica"/>
                <w:color w:val="000000"/>
                <w:sz w:val="16"/>
              </w:rPr>
            </w:pPr>
            <w:r>
              <w:rPr>
                <w:rFonts w:ascii="Helvetica" w:hAnsi="Helvetica"/>
                <w:color w:val="000000"/>
                <w:sz w:val="16"/>
              </w:rPr>
              <w:t>Current Record</w:t>
            </w:r>
          </w:p>
        </w:tc>
        <w:tc>
          <w:tcPr>
            <w:tcW w:w="2160" w:type="dxa"/>
            <w:tcBorders>
              <w:bottom w:val="nil"/>
            </w:tcBorders>
          </w:tcPr>
          <w:p w:rsidR="00740047" w14:paraId="6F51BE07" w14:textId="77777777">
            <w:pPr>
              <w:spacing w:before="120"/>
              <w:ind w:right="-108"/>
              <w:jc w:val="center"/>
              <w:rPr>
                <w:rFonts w:ascii="Helvetica" w:hAnsi="Helvetica"/>
                <w:color w:val="000000"/>
                <w:sz w:val="16"/>
              </w:rPr>
            </w:pPr>
            <w:r>
              <w:rPr>
                <w:rFonts w:ascii="Helvetica" w:hAnsi="Helvetica"/>
                <w:color w:val="000000"/>
                <w:sz w:val="16"/>
              </w:rPr>
              <w:t>New Record**</w:t>
            </w:r>
          </w:p>
        </w:tc>
      </w:tr>
      <w:tr w14:paraId="42F7DCC9" w14:textId="77777777">
        <w:tblPrEx>
          <w:tblW w:w="0" w:type="auto"/>
          <w:tblBorders>
            <w:left w:val="none" w:sz="0" w:space="0" w:color="auto"/>
            <w:right w:val="none" w:sz="0" w:space="0" w:color="auto"/>
          </w:tblBorders>
          <w:tblLayout w:type="fixed"/>
          <w:tblLook w:val="0000"/>
        </w:tblPrEx>
        <w:tc>
          <w:tcPr>
            <w:tcW w:w="6348" w:type="dxa"/>
            <w:gridSpan w:val="2"/>
            <w:tcBorders>
              <w:top w:val="single" w:sz="6" w:space="0" w:color="auto"/>
              <w:bottom w:val="nil"/>
              <w:right w:val="nil"/>
            </w:tcBorders>
          </w:tcPr>
          <w:p w:rsidR="00740047" w14:paraId="075A9CE5" w14:textId="77777777">
            <w:pPr>
              <w:rPr>
                <w:rFonts w:ascii="Helvetica" w:hAnsi="Helvetica"/>
                <w:color w:val="000000"/>
                <w:sz w:val="14"/>
              </w:rPr>
            </w:pPr>
            <w:r>
              <w:rPr>
                <w:rFonts w:ascii="Helvetica" w:hAnsi="Helvetica"/>
                <w:color w:val="000000"/>
                <w:sz w:val="14"/>
              </w:rPr>
              <w:t>Agency form number(s):</w:t>
            </w:r>
          </w:p>
          <w:p w:rsidR="00740047" w14:paraId="3A41A701" w14:textId="77777777">
            <w:pPr>
              <w:spacing w:before="60" w:after="60"/>
              <w:rPr>
                <w:rFonts w:ascii="Helvetica" w:hAnsi="Helvetica"/>
                <w:color w:val="000000"/>
                <w:sz w:val="18"/>
              </w:rPr>
            </w:pPr>
            <w:r>
              <w:rPr>
                <w:rFonts w:ascii="Helvetica" w:hAnsi="Helvetica"/>
                <w:color w:val="000000"/>
                <w:sz w:val="18"/>
                <w:shd w:val="clear" w:color="auto" w:fill="E6E6E6"/>
              </w:rPr>
              <w:fldChar w:fldCharType="begin">
                <w:ffData>
                  <w:name w:val="Text10"/>
                  <w:enabled/>
                  <w:calcOnExit w:val="0"/>
                  <w:textInput/>
                </w:ffData>
              </w:fldChar>
            </w:r>
            <w:bookmarkStart w:id="0" w:name="Text10"/>
            <w:r>
              <w:rPr>
                <w:rFonts w:ascii="Helvetica" w:hAnsi="Helvetica"/>
                <w:color w:val="000000"/>
                <w:sz w:val="18"/>
              </w:rPr>
              <w:instrText xml:space="preserve"> FORMTEXT </w:instrText>
            </w:r>
            <w:r>
              <w:rPr>
                <w:rFonts w:ascii="Helvetica" w:hAnsi="Helvetica"/>
                <w:color w:val="000000"/>
                <w:sz w:val="18"/>
                <w:shd w:val="clear" w:color="auto" w:fill="E6E6E6"/>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color w:val="000000"/>
                <w:sz w:val="18"/>
                <w:shd w:val="clear" w:color="auto" w:fill="E6E6E6"/>
              </w:rPr>
              <w:fldChar w:fldCharType="end"/>
            </w:r>
            <w:bookmarkEnd w:id="0"/>
          </w:p>
        </w:tc>
        <w:tc>
          <w:tcPr>
            <w:tcW w:w="2400" w:type="dxa"/>
            <w:gridSpan w:val="2"/>
            <w:tcBorders>
              <w:top w:val="single" w:sz="6" w:space="0" w:color="auto"/>
              <w:left w:val="single" w:sz="6" w:space="0" w:color="auto"/>
              <w:bottom w:val="nil"/>
              <w:right w:val="nil"/>
            </w:tcBorders>
          </w:tcPr>
          <w:p w:rsidR="00740047" w14:paraId="03B0927B" w14:textId="77777777">
            <w:pPr>
              <w:spacing w:before="40" w:after="40"/>
              <w:jc w:val="center"/>
              <w:rPr>
                <w:rFonts w:ascii="Helvetica" w:hAnsi="Helvetica"/>
                <w:color w:val="000000"/>
                <w:sz w:val="22"/>
              </w:rPr>
            </w:pPr>
            <w:r>
              <w:rPr>
                <w:rFonts w:ascii="Helvetica" w:hAnsi="Helvetica"/>
                <w:color w:val="000000"/>
                <w:sz w:val="22"/>
                <w:shd w:val="clear" w:color="auto" w:fill="E6E6E6"/>
              </w:rPr>
              <w:fldChar w:fldCharType="begin">
                <w:ffData>
                  <w:name w:val="Text11"/>
                  <w:enabled/>
                  <w:calcOnExit w:val="0"/>
                  <w:textInput/>
                </w:ffData>
              </w:fldChar>
            </w:r>
            <w:bookmarkStart w:id="1" w:name="Text11"/>
            <w:r>
              <w:rPr>
                <w:rFonts w:ascii="Helvetica" w:hAnsi="Helvetica"/>
                <w:color w:val="000000"/>
                <w:sz w:val="22"/>
              </w:rPr>
              <w:instrText xml:space="preserve"> FORMTEXT </w:instrText>
            </w:r>
            <w:r>
              <w:rPr>
                <w:rFonts w:ascii="Helvetica" w:hAnsi="Helvetica"/>
                <w:color w:val="000000"/>
                <w:sz w:val="22"/>
                <w:shd w:val="clear" w:color="auto" w:fill="E6E6E6"/>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shd w:val="clear" w:color="auto" w:fill="E6E6E6"/>
              </w:rPr>
              <w:fldChar w:fldCharType="end"/>
            </w:r>
            <w:bookmarkEnd w:id="1"/>
          </w:p>
        </w:tc>
        <w:tc>
          <w:tcPr>
            <w:tcW w:w="2160" w:type="dxa"/>
            <w:tcBorders>
              <w:top w:val="single" w:sz="6" w:space="0" w:color="auto"/>
              <w:left w:val="single" w:sz="6" w:space="0" w:color="auto"/>
              <w:bottom w:val="single" w:sz="6" w:space="0" w:color="auto"/>
            </w:tcBorders>
          </w:tcPr>
          <w:p w:rsidR="00740047" w14:paraId="27F0263E" w14:textId="77777777">
            <w:pPr>
              <w:tabs>
                <w:tab w:val="center" w:pos="2496"/>
              </w:tabs>
              <w:spacing w:before="40" w:after="40"/>
              <w:jc w:val="center"/>
              <w:rPr>
                <w:rFonts w:ascii="Helvetica" w:hAnsi="Helvetica"/>
                <w:color w:val="000000"/>
                <w:sz w:val="22"/>
              </w:rPr>
            </w:pPr>
            <w:r>
              <w:rPr>
                <w:rFonts w:ascii="Helvetica" w:hAnsi="Helvetica"/>
                <w:color w:val="000000"/>
                <w:sz w:val="22"/>
                <w:shd w:val="clear" w:color="auto" w:fill="E6E6E6"/>
              </w:rPr>
              <w:fldChar w:fldCharType="begin">
                <w:ffData>
                  <w:name w:val="Text11"/>
                  <w:enabled/>
                  <w:calcOnExit w:val="0"/>
                  <w:textInput/>
                </w:ffData>
              </w:fldChar>
            </w:r>
            <w:r>
              <w:rPr>
                <w:rFonts w:ascii="Helvetica" w:hAnsi="Helvetica"/>
                <w:color w:val="000000"/>
                <w:sz w:val="22"/>
              </w:rPr>
              <w:instrText xml:space="preserve"> FORMTEXT </w:instrText>
            </w:r>
            <w:r>
              <w:rPr>
                <w:rFonts w:ascii="Helvetica" w:hAnsi="Helvetica"/>
                <w:color w:val="000000"/>
                <w:sz w:val="22"/>
                <w:shd w:val="clear" w:color="auto" w:fill="E6E6E6"/>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shd w:val="clear" w:color="auto" w:fill="E6E6E6"/>
              </w:rPr>
              <w:fldChar w:fldCharType="end"/>
            </w:r>
          </w:p>
        </w:tc>
      </w:tr>
      <w:tr w14:paraId="4C724D5A" w14:textId="77777777">
        <w:tblPrEx>
          <w:tblW w:w="0" w:type="auto"/>
          <w:tblBorders>
            <w:left w:val="none" w:sz="0" w:space="0" w:color="auto"/>
            <w:right w:val="none" w:sz="0" w:space="0" w:color="auto"/>
          </w:tblBorders>
          <w:tblLayout w:type="fixed"/>
          <w:tblLook w:val="0000"/>
        </w:tblPrEx>
        <w:tc>
          <w:tcPr>
            <w:tcW w:w="6348" w:type="dxa"/>
            <w:gridSpan w:val="2"/>
            <w:tcBorders>
              <w:top w:val="single" w:sz="6" w:space="0" w:color="auto"/>
              <w:bottom w:val="nil"/>
              <w:right w:val="nil"/>
            </w:tcBorders>
          </w:tcPr>
          <w:p w:rsidR="00740047" w14:paraId="39DDD0B4" w14:textId="77777777">
            <w:pPr>
              <w:spacing w:before="80" w:after="40" w:line="180" w:lineRule="exact"/>
              <w:rPr>
                <w:rFonts w:ascii="Helvetica" w:hAnsi="Helvetica"/>
                <w:color w:val="000000"/>
                <w:sz w:val="18"/>
              </w:rPr>
            </w:pPr>
            <w:r>
              <w:rPr>
                <w:rFonts w:ascii="Helvetica" w:hAnsi="Helvetica"/>
                <w:b/>
                <w:color w:val="000000"/>
                <w:sz w:val="18"/>
              </w:rPr>
              <w:t>Annual reporting and keeping hour burden</w:t>
            </w:r>
          </w:p>
        </w:tc>
        <w:tc>
          <w:tcPr>
            <w:tcW w:w="2400" w:type="dxa"/>
            <w:gridSpan w:val="2"/>
            <w:tcBorders>
              <w:top w:val="single" w:sz="6" w:space="0" w:color="auto"/>
              <w:left w:val="single" w:sz="6" w:space="0" w:color="auto"/>
              <w:bottom w:val="single" w:sz="6" w:space="0" w:color="auto"/>
              <w:right w:val="single" w:sz="6" w:space="0" w:color="auto"/>
            </w:tcBorders>
          </w:tcPr>
          <w:p w:rsidR="00740047" w14:paraId="0D9C6063" w14:textId="77777777">
            <w:pPr>
              <w:spacing w:before="40" w:after="40" w:line="180" w:lineRule="exact"/>
              <w:jc w:val="center"/>
              <w:rPr>
                <w:rFonts w:ascii="Helvetica" w:hAnsi="Helvetica"/>
                <w:color w:val="000000"/>
                <w:sz w:val="22"/>
              </w:rPr>
            </w:pPr>
          </w:p>
        </w:tc>
        <w:tc>
          <w:tcPr>
            <w:tcW w:w="2160" w:type="dxa"/>
            <w:tcBorders>
              <w:top w:val="nil"/>
              <w:left w:val="nil"/>
              <w:bottom w:val="single" w:sz="6" w:space="0" w:color="auto"/>
            </w:tcBorders>
          </w:tcPr>
          <w:p w:rsidR="00740047" w14:paraId="432A6505" w14:textId="77777777">
            <w:pPr>
              <w:tabs>
                <w:tab w:val="center" w:pos="2496"/>
              </w:tabs>
              <w:spacing w:before="40" w:after="40" w:line="180" w:lineRule="exact"/>
              <w:jc w:val="center"/>
              <w:rPr>
                <w:rFonts w:ascii="Helvetica" w:hAnsi="Helvetica"/>
                <w:color w:val="000000"/>
                <w:sz w:val="22"/>
              </w:rPr>
            </w:pPr>
          </w:p>
        </w:tc>
      </w:tr>
      <w:tr w14:paraId="5D4B2323" w14:textId="77777777">
        <w:tblPrEx>
          <w:tblW w:w="0" w:type="auto"/>
          <w:tblBorders>
            <w:left w:val="none" w:sz="0" w:space="0" w:color="auto"/>
            <w:right w:val="none" w:sz="0" w:space="0" w:color="auto"/>
          </w:tblBorders>
          <w:tblLayout w:type="fixed"/>
          <w:tblLook w:val="0000"/>
        </w:tblPrEx>
        <w:trPr>
          <w:gridBefore w:val="1"/>
          <w:wBefore w:w="348" w:type="dxa"/>
        </w:trPr>
        <w:tc>
          <w:tcPr>
            <w:tcW w:w="6000" w:type="dxa"/>
            <w:tcBorders>
              <w:top w:val="single" w:sz="6" w:space="0" w:color="auto"/>
              <w:bottom w:val="nil"/>
              <w:right w:val="nil"/>
            </w:tcBorders>
          </w:tcPr>
          <w:p w:rsidR="00740047" w14:paraId="580E5C0C" w14:textId="77777777">
            <w:pPr>
              <w:spacing w:before="60"/>
              <w:ind w:left="12"/>
              <w:rPr>
                <w:rFonts w:ascii="Helvetica" w:hAnsi="Helvetica"/>
                <w:color w:val="000000"/>
                <w:sz w:val="18"/>
              </w:rPr>
            </w:pPr>
            <w:r>
              <w:rPr>
                <w:rFonts w:ascii="Helvetica" w:hAnsi="Helvetica"/>
                <w:color w:val="000000"/>
                <w:sz w:val="18"/>
              </w:rPr>
              <w:t>Number of respondents</w:t>
            </w:r>
          </w:p>
        </w:tc>
        <w:tc>
          <w:tcPr>
            <w:tcW w:w="2400" w:type="dxa"/>
            <w:gridSpan w:val="2"/>
            <w:tcBorders>
              <w:top w:val="nil"/>
              <w:left w:val="single" w:sz="6" w:space="0" w:color="auto"/>
              <w:bottom w:val="nil"/>
              <w:right w:val="single" w:sz="6" w:space="0" w:color="auto"/>
            </w:tcBorders>
          </w:tcPr>
          <w:p w:rsidR="00740047" w14:paraId="39EE16D8" w14:textId="77777777">
            <w:pPr>
              <w:spacing w:before="60" w:after="60"/>
              <w:jc w:val="center"/>
              <w:rPr>
                <w:rFonts w:ascii="Helvetica" w:hAnsi="Helvetica"/>
                <w:color w:val="000000"/>
                <w:sz w:val="22"/>
              </w:rPr>
            </w:pPr>
            <w:r>
              <w:rPr>
                <w:rFonts w:ascii="Helvetica" w:hAnsi="Helvetica"/>
                <w:color w:val="000000"/>
                <w:sz w:val="22"/>
                <w:shd w:val="clear" w:color="auto" w:fill="E6E6E6"/>
              </w:rPr>
              <w:fldChar w:fldCharType="begin">
                <w:ffData>
                  <w:name w:val=""/>
                  <w:enabled/>
                  <w:calcOnExit w:val="0"/>
                  <w:textInput>
                    <w:type w:val="number"/>
                    <w:format w:val="#,##0"/>
                  </w:textInput>
                </w:ffData>
              </w:fldChar>
            </w:r>
            <w:r>
              <w:rPr>
                <w:rFonts w:ascii="Helvetica" w:hAnsi="Helvetica"/>
                <w:color w:val="000000"/>
                <w:sz w:val="22"/>
              </w:rPr>
              <w:instrText xml:space="preserve"> FORMTEXT </w:instrText>
            </w:r>
            <w:r>
              <w:rPr>
                <w:rFonts w:ascii="Helvetica" w:hAnsi="Helvetica"/>
                <w:color w:val="000000"/>
                <w:sz w:val="22"/>
                <w:shd w:val="clear" w:color="auto" w:fill="E6E6E6"/>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shd w:val="clear" w:color="auto" w:fill="E6E6E6"/>
              </w:rPr>
              <w:fldChar w:fldCharType="end"/>
            </w:r>
          </w:p>
        </w:tc>
        <w:tc>
          <w:tcPr>
            <w:tcW w:w="2160" w:type="dxa"/>
            <w:tcBorders>
              <w:top w:val="nil"/>
              <w:left w:val="nil"/>
              <w:bottom w:val="nil"/>
            </w:tcBorders>
          </w:tcPr>
          <w:p w:rsidR="00740047" w14:paraId="7DEF382D" w14:textId="77777777">
            <w:pPr>
              <w:tabs>
                <w:tab w:val="center" w:pos="2496"/>
              </w:tabs>
              <w:spacing w:before="40" w:after="40"/>
              <w:jc w:val="center"/>
              <w:rPr>
                <w:rFonts w:ascii="Helvetica" w:hAnsi="Helvetica"/>
                <w:color w:val="000000"/>
                <w:sz w:val="22"/>
              </w:rPr>
            </w:pPr>
            <w:r>
              <w:rPr>
                <w:rFonts w:ascii="Helvetica" w:hAnsi="Helvetica"/>
                <w:color w:val="000000"/>
                <w:sz w:val="22"/>
                <w:shd w:val="clear" w:color="auto" w:fill="E6E6E6"/>
              </w:rPr>
              <w:fldChar w:fldCharType="begin">
                <w:ffData>
                  <w:name w:val=""/>
                  <w:enabled/>
                  <w:calcOnExit w:val="0"/>
                  <w:textInput>
                    <w:type w:val="number"/>
                    <w:format w:val="#,##0"/>
                  </w:textInput>
                </w:ffData>
              </w:fldChar>
            </w:r>
            <w:r>
              <w:rPr>
                <w:rFonts w:ascii="Helvetica" w:hAnsi="Helvetica"/>
                <w:color w:val="000000"/>
                <w:sz w:val="22"/>
              </w:rPr>
              <w:instrText xml:space="preserve"> FORMTEXT </w:instrText>
            </w:r>
            <w:r>
              <w:rPr>
                <w:rFonts w:ascii="Helvetica" w:hAnsi="Helvetica"/>
                <w:color w:val="000000"/>
                <w:sz w:val="22"/>
                <w:shd w:val="clear" w:color="auto" w:fill="E6E6E6"/>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shd w:val="clear" w:color="auto" w:fill="E6E6E6"/>
              </w:rPr>
              <w:fldChar w:fldCharType="end"/>
            </w:r>
          </w:p>
        </w:tc>
      </w:tr>
      <w:tr w14:paraId="2DAE1915" w14:textId="77777777">
        <w:tblPrEx>
          <w:tblW w:w="0" w:type="auto"/>
          <w:tblBorders>
            <w:left w:val="none" w:sz="0" w:space="0" w:color="auto"/>
            <w:right w:val="none" w:sz="0" w:space="0" w:color="auto"/>
          </w:tblBorders>
          <w:tblLayout w:type="fixed"/>
          <w:tblLook w:val="0000"/>
        </w:tblPrEx>
        <w:trPr>
          <w:gridBefore w:val="1"/>
          <w:wBefore w:w="348" w:type="dxa"/>
        </w:trPr>
        <w:tc>
          <w:tcPr>
            <w:tcW w:w="6000" w:type="dxa"/>
            <w:tcBorders>
              <w:top w:val="single" w:sz="6" w:space="0" w:color="auto"/>
              <w:bottom w:val="nil"/>
              <w:right w:val="nil"/>
            </w:tcBorders>
          </w:tcPr>
          <w:p w:rsidR="00740047" w14:paraId="268FDB3F" w14:textId="77777777">
            <w:pPr>
              <w:spacing w:before="60"/>
              <w:ind w:left="12"/>
              <w:rPr>
                <w:rFonts w:ascii="Helvetica" w:hAnsi="Helvetica"/>
                <w:color w:val="000000"/>
                <w:sz w:val="18"/>
              </w:rPr>
            </w:pPr>
            <w:r>
              <w:rPr>
                <w:rFonts w:ascii="Helvetica" w:hAnsi="Helvetica"/>
                <w:color w:val="000000"/>
                <w:sz w:val="18"/>
              </w:rPr>
              <w:t>Total annual responses</w:t>
            </w:r>
          </w:p>
        </w:tc>
        <w:tc>
          <w:tcPr>
            <w:tcW w:w="2400" w:type="dxa"/>
            <w:gridSpan w:val="2"/>
            <w:tcBorders>
              <w:top w:val="single" w:sz="6" w:space="0" w:color="auto"/>
              <w:left w:val="single" w:sz="6" w:space="0" w:color="auto"/>
              <w:bottom w:val="single" w:sz="6" w:space="0" w:color="auto"/>
              <w:right w:val="single" w:sz="6" w:space="0" w:color="auto"/>
            </w:tcBorders>
          </w:tcPr>
          <w:p w:rsidR="00740047" w14:paraId="77DAB814" w14:textId="77777777">
            <w:pPr>
              <w:spacing w:before="60" w:after="60"/>
              <w:jc w:val="center"/>
              <w:rPr>
                <w:rFonts w:ascii="Helvetica" w:hAnsi="Helvetica"/>
                <w:color w:val="000000"/>
                <w:sz w:val="22"/>
              </w:rPr>
            </w:pPr>
            <w:r>
              <w:rPr>
                <w:rFonts w:ascii="Helvetica" w:hAnsi="Helvetica"/>
                <w:color w:val="000000"/>
                <w:sz w:val="22"/>
                <w:shd w:val="clear" w:color="auto" w:fill="E6E6E6"/>
              </w:rPr>
              <w:fldChar w:fldCharType="begin">
                <w:ffData>
                  <w:name w:val=""/>
                  <w:enabled/>
                  <w:calcOnExit w:val="0"/>
                  <w:textInput>
                    <w:type w:val="number"/>
                    <w:format w:val="#,##0"/>
                  </w:textInput>
                </w:ffData>
              </w:fldChar>
            </w:r>
            <w:r>
              <w:rPr>
                <w:rFonts w:ascii="Helvetica" w:hAnsi="Helvetica"/>
                <w:color w:val="000000"/>
                <w:sz w:val="22"/>
              </w:rPr>
              <w:instrText xml:space="preserve"> FORMTEXT </w:instrText>
            </w:r>
            <w:r>
              <w:rPr>
                <w:rFonts w:ascii="Helvetica" w:hAnsi="Helvetica"/>
                <w:color w:val="000000"/>
                <w:sz w:val="22"/>
                <w:shd w:val="clear" w:color="auto" w:fill="E6E6E6"/>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shd w:val="clear" w:color="auto" w:fill="E6E6E6"/>
              </w:rPr>
              <w:fldChar w:fldCharType="end"/>
            </w:r>
          </w:p>
        </w:tc>
        <w:tc>
          <w:tcPr>
            <w:tcW w:w="2160" w:type="dxa"/>
            <w:tcBorders>
              <w:top w:val="single" w:sz="6" w:space="0" w:color="auto"/>
              <w:left w:val="nil"/>
              <w:bottom w:val="nil"/>
            </w:tcBorders>
          </w:tcPr>
          <w:p w:rsidR="00740047" w14:paraId="1CD4E050" w14:textId="77777777">
            <w:pPr>
              <w:tabs>
                <w:tab w:val="center" w:pos="2496"/>
              </w:tabs>
              <w:spacing w:before="40" w:after="40"/>
              <w:jc w:val="center"/>
              <w:rPr>
                <w:rFonts w:ascii="Helvetica" w:hAnsi="Helvetica"/>
                <w:color w:val="000000"/>
                <w:sz w:val="22"/>
              </w:rPr>
            </w:pPr>
            <w:r>
              <w:rPr>
                <w:rFonts w:ascii="Helvetica" w:hAnsi="Helvetica"/>
                <w:color w:val="000000"/>
                <w:sz w:val="22"/>
                <w:shd w:val="clear" w:color="auto" w:fill="E6E6E6"/>
              </w:rPr>
              <w:fldChar w:fldCharType="begin">
                <w:ffData>
                  <w:name w:val=""/>
                  <w:enabled/>
                  <w:calcOnExit w:val="0"/>
                  <w:textInput>
                    <w:type w:val="number"/>
                    <w:format w:val="#,##0"/>
                  </w:textInput>
                </w:ffData>
              </w:fldChar>
            </w:r>
            <w:r>
              <w:rPr>
                <w:rFonts w:ascii="Helvetica" w:hAnsi="Helvetica"/>
                <w:color w:val="000000"/>
                <w:sz w:val="22"/>
              </w:rPr>
              <w:instrText xml:space="preserve"> FORMTEXT </w:instrText>
            </w:r>
            <w:r>
              <w:rPr>
                <w:rFonts w:ascii="Helvetica" w:hAnsi="Helvetica"/>
                <w:color w:val="000000"/>
                <w:sz w:val="22"/>
                <w:shd w:val="clear" w:color="auto" w:fill="E6E6E6"/>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shd w:val="clear" w:color="auto" w:fill="E6E6E6"/>
              </w:rPr>
              <w:fldChar w:fldCharType="end"/>
            </w:r>
          </w:p>
        </w:tc>
      </w:tr>
      <w:tr w14:paraId="2DF73D6E" w14:textId="77777777">
        <w:tblPrEx>
          <w:tblW w:w="0" w:type="auto"/>
          <w:tblBorders>
            <w:left w:val="none" w:sz="0" w:space="0" w:color="auto"/>
            <w:right w:val="none" w:sz="0" w:space="0" w:color="auto"/>
          </w:tblBorders>
          <w:tblLayout w:type="fixed"/>
          <w:tblLook w:val="0000"/>
        </w:tblPrEx>
        <w:trPr>
          <w:gridBefore w:val="1"/>
          <w:wBefore w:w="348" w:type="dxa"/>
        </w:trPr>
        <w:tc>
          <w:tcPr>
            <w:tcW w:w="6000" w:type="dxa"/>
            <w:tcBorders>
              <w:top w:val="nil"/>
              <w:bottom w:val="single" w:sz="6" w:space="0" w:color="auto"/>
              <w:right w:val="nil"/>
            </w:tcBorders>
          </w:tcPr>
          <w:p w:rsidR="00740047" w14:paraId="0B050111" w14:textId="77777777">
            <w:pPr>
              <w:pBdr>
                <w:top w:val="single" w:sz="6" w:space="1" w:color="auto"/>
              </w:pBdr>
              <w:ind w:left="252" w:right="-108"/>
              <w:rPr>
                <w:rFonts w:ascii="Helvetica" w:hAnsi="Helvetica"/>
                <w:color w:val="000000"/>
                <w:sz w:val="18"/>
              </w:rPr>
            </w:pPr>
            <w:r>
              <w:rPr>
                <w:rFonts w:ascii="Helvetica" w:hAnsi="Helvetica"/>
                <w:color w:val="000000"/>
                <w:sz w:val="18"/>
              </w:rPr>
              <w:t>Percent of these responses collected electronically</w:t>
            </w:r>
          </w:p>
        </w:tc>
        <w:tc>
          <w:tcPr>
            <w:tcW w:w="2400" w:type="dxa"/>
            <w:gridSpan w:val="2"/>
            <w:tcBorders>
              <w:top w:val="nil"/>
              <w:left w:val="single" w:sz="6" w:space="0" w:color="auto"/>
              <w:bottom w:val="nil"/>
              <w:right w:val="single" w:sz="6" w:space="0" w:color="auto"/>
            </w:tcBorders>
          </w:tcPr>
          <w:p w:rsidR="00740047" w14:paraId="5A0692C2" w14:textId="77777777">
            <w:pPr>
              <w:spacing w:before="60" w:after="60"/>
              <w:jc w:val="center"/>
              <w:rPr>
                <w:rFonts w:ascii="Helvetica" w:hAnsi="Helvetica"/>
                <w:color w:val="000000"/>
                <w:sz w:val="22"/>
              </w:rPr>
            </w:pPr>
            <w:r>
              <w:rPr>
                <w:rFonts w:ascii="Helvetica" w:hAnsi="Helvetica"/>
                <w:color w:val="000000"/>
                <w:sz w:val="22"/>
                <w:shd w:val="clear" w:color="auto" w:fill="E6E6E6"/>
              </w:rPr>
              <w:fldChar w:fldCharType="begin">
                <w:ffData>
                  <w:name w:val=""/>
                  <w:enabled/>
                  <w:calcOnExit w:val="0"/>
                  <w:textInput>
                    <w:type w:val="number"/>
                    <w:maxLength w:val="3"/>
                    <w:format w:val="0"/>
                  </w:textInput>
                </w:ffData>
              </w:fldChar>
            </w:r>
            <w:r>
              <w:rPr>
                <w:rFonts w:ascii="Helvetica" w:hAnsi="Helvetica"/>
                <w:color w:val="000000"/>
                <w:sz w:val="22"/>
              </w:rPr>
              <w:instrText xml:space="preserve"> FORMTEXT </w:instrText>
            </w:r>
            <w:r>
              <w:rPr>
                <w:rFonts w:ascii="Helvetica" w:hAnsi="Helvetica"/>
                <w:color w:val="000000"/>
                <w:sz w:val="22"/>
                <w:shd w:val="clear" w:color="auto" w:fill="E6E6E6"/>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shd w:val="clear" w:color="auto" w:fill="E6E6E6"/>
              </w:rPr>
              <w:fldChar w:fldCharType="end"/>
            </w:r>
            <w:r>
              <w:rPr>
                <w:rFonts w:ascii="Helvetica" w:hAnsi="Helvetica"/>
                <w:color w:val="000000"/>
                <w:sz w:val="22"/>
              </w:rPr>
              <w:t xml:space="preserve"> %</w:t>
            </w:r>
          </w:p>
        </w:tc>
        <w:tc>
          <w:tcPr>
            <w:tcW w:w="2160" w:type="dxa"/>
            <w:tcBorders>
              <w:top w:val="single" w:sz="6" w:space="0" w:color="auto"/>
              <w:left w:val="nil"/>
              <w:bottom w:val="single" w:sz="6" w:space="0" w:color="auto"/>
            </w:tcBorders>
          </w:tcPr>
          <w:p w:rsidR="00740047" w14:paraId="49391569" w14:textId="77777777">
            <w:pPr>
              <w:tabs>
                <w:tab w:val="center" w:pos="2496"/>
              </w:tabs>
              <w:spacing w:before="40" w:after="40"/>
              <w:jc w:val="center"/>
              <w:rPr>
                <w:rFonts w:ascii="Helvetica" w:hAnsi="Helvetica"/>
                <w:color w:val="000000"/>
                <w:sz w:val="22"/>
              </w:rPr>
            </w:pPr>
            <w:r>
              <w:rPr>
                <w:rFonts w:ascii="Helvetica" w:hAnsi="Helvetica"/>
                <w:color w:val="000000"/>
                <w:sz w:val="22"/>
                <w:shd w:val="clear" w:color="auto" w:fill="E6E6E6"/>
              </w:rPr>
              <w:fldChar w:fldCharType="begin">
                <w:ffData>
                  <w:name w:val=""/>
                  <w:enabled/>
                  <w:calcOnExit w:val="0"/>
                  <w:textInput>
                    <w:type w:val="number"/>
                    <w:maxLength w:val="3"/>
                    <w:format w:val="0"/>
                  </w:textInput>
                </w:ffData>
              </w:fldChar>
            </w:r>
            <w:r>
              <w:rPr>
                <w:rFonts w:ascii="Helvetica" w:hAnsi="Helvetica"/>
                <w:color w:val="000000"/>
                <w:sz w:val="22"/>
              </w:rPr>
              <w:instrText xml:space="preserve"> FORMTEXT </w:instrText>
            </w:r>
            <w:r>
              <w:rPr>
                <w:rFonts w:ascii="Helvetica" w:hAnsi="Helvetica"/>
                <w:color w:val="000000"/>
                <w:sz w:val="22"/>
                <w:shd w:val="clear" w:color="auto" w:fill="E6E6E6"/>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shd w:val="clear" w:color="auto" w:fill="E6E6E6"/>
              </w:rPr>
              <w:fldChar w:fldCharType="end"/>
            </w:r>
            <w:r>
              <w:rPr>
                <w:rFonts w:ascii="Helvetica" w:hAnsi="Helvetica"/>
                <w:color w:val="000000"/>
                <w:sz w:val="22"/>
              </w:rPr>
              <w:t xml:space="preserve"> %</w:t>
            </w:r>
          </w:p>
        </w:tc>
      </w:tr>
      <w:tr w14:paraId="55CFFBB4" w14:textId="77777777">
        <w:tblPrEx>
          <w:tblW w:w="0" w:type="auto"/>
          <w:tblBorders>
            <w:left w:val="none" w:sz="0" w:space="0" w:color="auto"/>
            <w:right w:val="none" w:sz="0" w:space="0" w:color="auto"/>
          </w:tblBorders>
          <w:tblLayout w:type="fixed"/>
          <w:tblLook w:val="0000"/>
        </w:tblPrEx>
        <w:trPr>
          <w:gridBefore w:val="1"/>
          <w:wBefore w:w="348" w:type="dxa"/>
        </w:trPr>
        <w:tc>
          <w:tcPr>
            <w:tcW w:w="6000" w:type="dxa"/>
            <w:tcBorders>
              <w:top w:val="nil"/>
              <w:bottom w:val="nil"/>
              <w:right w:val="nil"/>
            </w:tcBorders>
          </w:tcPr>
          <w:p w:rsidR="00740047" w14:paraId="00FC681A" w14:textId="77777777">
            <w:pPr>
              <w:spacing w:before="60"/>
              <w:ind w:left="12"/>
              <w:rPr>
                <w:rFonts w:ascii="Helvetica" w:hAnsi="Helvetica"/>
                <w:color w:val="000000"/>
                <w:sz w:val="18"/>
              </w:rPr>
            </w:pPr>
            <w:r>
              <w:rPr>
                <w:rFonts w:ascii="Helvetica" w:hAnsi="Helvetica"/>
                <w:color w:val="000000"/>
                <w:sz w:val="18"/>
              </w:rPr>
              <w:t>Total annual hours</w:t>
            </w:r>
          </w:p>
        </w:tc>
        <w:tc>
          <w:tcPr>
            <w:tcW w:w="2400" w:type="dxa"/>
            <w:gridSpan w:val="2"/>
            <w:tcBorders>
              <w:top w:val="single" w:sz="6" w:space="0" w:color="auto"/>
              <w:left w:val="single" w:sz="6" w:space="0" w:color="auto"/>
              <w:bottom w:val="nil"/>
              <w:right w:val="single" w:sz="6" w:space="0" w:color="auto"/>
            </w:tcBorders>
          </w:tcPr>
          <w:p w:rsidR="00740047" w14:paraId="6E325754" w14:textId="77777777">
            <w:pPr>
              <w:spacing w:before="60" w:after="60"/>
              <w:jc w:val="center"/>
              <w:rPr>
                <w:rFonts w:ascii="Helvetica" w:hAnsi="Helvetica"/>
                <w:color w:val="000000"/>
                <w:sz w:val="22"/>
              </w:rPr>
            </w:pPr>
            <w:r>
              <w:rPr>
                <w:rFonts w:ascii="Helvetica" w:hAnsi="Helvetica"/>
                <w:color w:val="000000"/>
                <w:sz w:val="22"/>
                <w:shd w:val="clear" w:color="auto" w:fill="E6E6E6"/>
              </w:rPr>
              <w:fldChar w:fldCharType="begin">
                <w:ffData>
                  <w:name w:val=""/>
                  <w:enabled/>
                  <w:calcOnExit w:val="0"/>
                  <w:textInput>
                    <w:type w:val="number"/>
                    <w:format w:val="#,##0.00"/>
                  </w:textInput>
                </w:ffData>
              </w:fldChar>
            </w:r>
            <w:r>
              <w:rPr>
                <w:rFonts w:ascii="Helvetica" w:hAnsi="Helvetica"/>
                <w:color w:val="000000"/>
                <w:sz w:val="22"/>
              </w:rPr>
              <w:instrText xml:space="preserve"> FORMTEXT </w:instrText>
            </w:r>
            <w:r>
              <w:rPr>
                <w:rFonts w:ascii="Helvetica" w:hAnsi="Helvetica"/>
                <w:color w:val="000000"/>
                <w:sz w:val="22"/>
                <w:shd w:val="clear" w:color="auto" w:fill="E6E6E6"/>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shd w:val="clear" w:color="auto" w:fill="E6E6E6"/>
              </w:rPr>
              <w:fldChar w:fldCharType="end"/>
            </w:r>
          </w:p>
        </w:tc>
        <w:tc>
          <w:tcPr>
            <w:tcW w:w="2160" w:type="dxa"/>
            <w:tcBorders>
              <w:top w:val="nil"/>
              <w:left w:val="nil"/>
              <w:bottom w:val="nil"/>
            </w:tcBorders>
          </w:tcPr>
          <w:p w:rsidR="00740047" w14:paraId="1C4D1FF7" w14:textId="77777777">
            <w:pPr>
              <w:tabs>
                <w:tab w:val="center" w:pos="2496"/>
              </w:tabs>
              <w:spacing w:before="40" w:after="40"/>
              <w:jc w:val="center"/>
              <w:rPr>
                <w:rFonts w:ascii="Helvetica" w:hAnsi="Helvetica"/>
                <w:color w:val="000000"/>
                <w:sz w:val="22"/>
              </w:rPr>
            </w:pPr>
            <w:r>
              <w:rPr>
                <w:rFonts w:ascii="Helvetica" w:hAnsi="Helvetica"/>
                <w:color w:val="000000"/>
                <w:sz w:val="22"/>
                <w:shd w:val="clear" w:color="auto" w:fill="E6E6E6"/>
              </w:rPr>
              <w:fldChar w:fldCharType="begin">
                <w:ffData>
                  <w:name w:val=""/>
                  <w:enabled/>
                  <w:calcOnExit w:val="0"/>
                  <w:textInput>
                    <w:type w:val="number"/>
                    <w:format w:val="#,##0.00"/>
                  </w:textInput>
                </w:ffData>
              </w:fldChar>
            </w:r>
            <w:r>
              <w:rPr>
                <w:rFonts w:ascii="Helvetica" w:hAnsi="Helvetica"/>
                <w:color w:val="000000"/>
                <w:sz w:val="22"/>
              </w:rPr>
              <w:instrText xml:space="preserve"> FORMTEXT </w:instrText>
            </w:r>
            <w:r>
              <w:rPr>
                <w:rFonts w:ascii="Helvetica" w:hAnsi="Helvetica"/>
                <w:color w:val="000000"/>
                <w:sz w:val="22"/>
                <w:shd w:val="clear" w:color="auto" w:fill="E6E6E6"/>
              </w:rPr>
              <w:fldChar w:fldCharType="separate"/>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shd w:val="clear" w:color="auto" w:fill="E6E6E6"/>
              </w:rPr>
              <w:fldChar w:fldCharType="end"/>
            </w:r>
          </w:p>
        </w:tc>
      </w:tr>
      <w:tr w14:paraId="3A7BBA59" w14:textId="77777777">
        <w:tblPrEx>
          <w:tblW w:w="0" w:type="auto"/>
          <w:tblBorders>
            <w:left w:val="none" w:sz="0" w:space="0" w:color="auto"/>
            <w:right w:val="none" w:sz="0" w:space="0" w:color="auto"/>
          </w:tblBorders>
          <w:tblLayout w:type="fixed"/>
          <w:tblLook w:val="0000"/>
        </w:tblPrEx>
        <w:trPr>
          <w:gridBefore w:val="1"/>
          <w:wBefore w:w="348" w:type="dxa"/>
        </w:trPr>
        <w:tc>
          <w:tcPr>
            <w:tcW w:w="6000" w:type="dxa"/>
            <w:tcBorders>
              <w:top w:val="single" w:sz="6" w:space="0" w:color="auto"/>
              <w:bottom w:val="single" w:sz="6" w:space="0" w:color="auto"/>
              <w:right w:val="nil"/>
            </w:tcBorders>
          </w:tcPr>
          <w:p w:rsidR="00740047" w14:paraId="26F81257" w14:textId="77777777">
            <w:pPr>
              <w:spacing w:before="60"/>
              <w:ind w:left="12"/>
              <w:rPr>
                <w:rFonts w:ascii="Helvetica" w:hAnsi="Helvetica"/>
                <w:color w:val="000000"/>
                <w:sz w:val="18"/>
              </w:rPr>
            </w:pPr>
            <w:r>
              <w:rPr>
                <w:rFonts w:ascii="Helvetica" w:hAnsi="Helvetica"/>
                <w:color w:val="000000"/>
                <w:sz w:val="18"/>
              </w:rPr>
              <w:t>Difference</w:t>
            </w:r>
          </w:p>
        </w:tc>
        <w:tc>
          <w:tcPr>
            <w:tcW w:w="2400" w:type="dxa"/>
            <w:gridSpan w:val="2"/>
            <w:tcBorders>
              <w:top w:val="single" w:sz="6" w:space="0" w:color="auto"/>
              <w:left w:val="single" w:sz="6" w:space="0" w:color="auto"/>
              <w:bottom w:val="nil"/>
              <w:right w:val="single" w:sz="6" w:space="0" w:color="auto"/>
            </w:tcBorders>
            <w:shd w:val="pct20" w:color="auto" w:fill="auto"/>
          </w:tcPr>
          <w:p w:rsidR="00740047" w14:paraId="15E4674E" w14:textId="77777777">
            <w:pPr>
              <w:spacing w:before="60" w:after="60"/>
              <w:jc w:val="center"/>
              <w:rPr>
                <w:rFonts w:ascii="Helvetica" w:hAnsi="Helvetica"/>
                <w:color w:val="000000"/>
                <w:sz w:val="22"/>
              </w:rPr>
            </w:pPr>
          </w:p>
        </w:tc>
        <w:tc>
          <w:tcPr>
            <w:tcW w:w="2160" w:type="dxa"/>
            <w:tcBorders>
              <w:top w:val="single" w:sz="6" w:space="0" w:color="auto"/>
              <w:left w:val="nil"/>
              <w:bottom w:val="single" w:sz="6" w:space="0" w:color="auto"/>
            </w:tcBorders>
          </w:tcPr>
          <w:p w:rsidR="00740047" w14:paraId="765BCAB0" w14:textId="77777777">
            <w:pPr>
              <w:tabs>
                <w:tab w:val="center" w:pos="2496"/>
              </w:tabs>
              <w:spacing w:before="40" w:after="40"/>
              <w:jc w:val="center"/>
              <w:rPr>
                <w:rFonts w:ascii="Helvetica" w:hAnsi="Helvetica"/>
                <w:color w:val="000000"/>
                <w:sz w:val="22"/>
              </w:rPr>
            </w:pPr>
            <w:r>
              <w:rPr>
                <w:rFonts w:ascii="Helvetica" w:hAnsi="Helvetica"/>
                <w:color w:val="000000"/>
                <w:sz w:val="22"/>
                <w:shd w:val="clear" w:color="auto" w:fill="E6E6E6"/>
              </w:rPr>
              <w:fldChar w:fldCharType="begin">
                <w:ffData>
                  <w:name w:val=""/>
                  <w:enabled/>
                  <w:calcOnExit w:val="0"/>
                  <w:textInput>
                    <w:type w:val="number"/>
                    <w:format w:val="#,##0.00"/>
                  </w:textInput>
                </w:ffData>
              </w:fldChar>
            </w:r>
            <w:r>
              <w:rPr>
                <w:rFonts w:ascii="Helvetica" w:hAnsi="Helvetica"/>
                <w:color w:val="000000"/>
                <w:sz w:val="22"/>
              </w:rPr>
              <w:instrText xml:space="preserve"> FORMTEXT </w:instrText>
            </w:r>
            <w:r>
              <w:rPr>
                <w:rFonts w:ascii="Helvetica" w:hAnsi="Helvetica"/>
                <w:color w:val="000000"/>
                <w:sz w:val="22"/>
                <w:shd w:val="clear" w:color="auto" w:fill="E6E6E6"/>
              </w:rPr>
              <w:fldChar w:fldCharType="separate"/>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shd w:val="clear" w:color="auto" w:fill="E6E6E6"/>
              </w:rPr>
              <w:fldChar w:fldCharType="end"/>
            </w:r>
          </w:p>
        </w:tc>
      </w:tr>
      <w:tr w14:paraId="29B6B683" w14:textId="77777777">
        <w:tblPrEx>
          <w:tblW w:w="0" w:type="auto"/>
          <w:tblBorders>
            <w:left w:val="none" w:sz="0" w:space="0" w:color="auto"/>
            <w:right w:val="none" w:sz="0" w:space="0" w:color="auto"/>
          </w:tblBorders>
          <w:tblLayout w:type="fixed"/>
          <w:tblLook w:val="0000"/>
        </w:tblPrEx>
        <w:trPr>
          <w:gridBefore w:val="1"/>
          <w:wBefore w:w="348" w:type="dxa"/>
        </w:trPr>
        <w:tc>
          <w:tcPr>
            <w:tcW w:w="6000" w:type="dxa"/>
            <w:tcBorders>
              <w:top w:val="nil"/>
              <w:bottom w:val="nil"/>
              <w:right w:val="nil"/>
            </w:tcBorders>
          </w:tcPr>
          <w:p w:rsidR="00740047" w14:paraId="37A8BE47" w14:textId="77777777">
            <w:pPr>
              <w:spacing w:before="60"/>
              <w:ind w:left="12"/>
              <w:rPr>
                <w:rFonts w:ascii="Helvetica" w:hAnsi="Helvetica"/>
                <w:color w:val="000000"/>
                <w:sz w:val="18"/>
              </w:rPr>
            </w:pPr>
            <w:r>
              <w:rPr>
                <w:rFonts w:ascii="Helvetica" w:hAnsi="Helvetica"/>
                <w:color w:val="000000"/>
                <w:sz w:val="18"/>
              </w:rPr>
              <w:t>Explanation of difference</w:t>
            </w:r>
          </w:p>
          <w:p w:rsidR="00740047" w14:paraId="5F986A61" w14:textId="77777777">
            <w:pPr>
              <w:ind w:left="252"/>
              <w:rPr>
                <w:rFonts w:ascii="Helvetica" w:hAnsi="Helvetica"/>
                <w:color w:val="000000"/>
                <w:sz w:val="18"/>
              </w:rPr>
            </w:pPr>
            <w:r>
              <w:rPr>
                <w:rFonts w:ascii="Helvetica" w:hAnsi="Helvetica"/>
                <w:color w:val="000000"/>
                <w:sz w:val="18"/>
              </w:rPr>
              <w:t>Program change</w:t>
            </w:r>
          </w:p>
          <w:p w:rsidR="00740047" w14:paraId="7535FB1A" w14:textId="77777777">
            <w:pPr>
              <w:spacing w:after="80"/>
              <w:ind w:left="252"/>
              <w:rPr>
                <w:rFonts w:ascii="Helvetica" w:hAnsi="Helvetica"/>
                <w:color w:val="000000"/>
                <w:sz w:val="18"/>
              </w:rPr>
            </w:pPr>
            <w:r>
              <w:rPr>
                <w:rFonts w:ascii="Helvetica" w:hAnsi="Helvetica"/>
                <w:color w:val="000000"/>
                <w:sz w:val="18"/>
              </w:rPr>
              <w:t>Adjustment</w:t>
            </w:r>
          </w:p>
        </w:tc>
        <w:tc>
          <w:tcPr>
            <w:tcW w:w="2400" w:type="dxa"/>
            <w:gridSpan w:val="2"/>
            <w:tcBorders>
              <w:top w:val="nil"/>
              <w:left w:val="single" w:sz="6" w:space="0" w:color="auto"/>
              <w:bottom w:val="nil"/>
              <w:right w:val="single" w:sz="6" w:space="0" w:color="auto"/>
            </w:tcBorders>
            <w:shd w:val="pct20" w:color="auto" w:fill="auto"/>
          </w:tcPr>
          <w:p w:rsidR="00740047" w14:paraId="32EF1BEB" w14:textId="77777777">
            <w:pPr>
              <w:spacing w:before="60" w:after="60"/>
              <w:jc w:val="center"/>
              <w:rPr>
                <w:rFonts w:ascii="Helvetica" w:hAnsi="Helvetica"/>
                <w:color w:val="000000"/>
                <w:sz w:val="22"/>
              </w:rPr>
            </w:pPr>
          </w:p>
        </w:tc>
        <w:tc>
          <w:tcPr>
            <w:tcW w:w="2160" w:type="dxa"/>
            <w:tcBorders>
              <w:top w:val="nil"/>
              <w:left w:val="nil"/>
              <w:bottom w:val="nil"/>
            </w:tcBorders>
          </w:tcPr>
          <w:p w:rsidR="00740047" w14:paraId="1A0EC96F" w14:textId="77777777">
            <w:pPr>
              <w:tabs>
                <w:tab w:val="center" w:pos="2496"/>
              </w:tabs>
              <w:spacing w:before="160"/>
              <w:jc w:val="center"/>
              <w:rPr>
                <w:rFonts w:ascii="Helvetica" w:hAnsi="Helvetica"/>
                <w:color w:val="000000"/>
                <w:sz w:val="22"/>
              </w:rPr>
            </w:pPr>
            <w:r>
              <w:rPr>
                <w:rFonts w:ascii="Helvetica" w:hAnsi="Helvetica"/>
                <w:color w:val="000000"/>
                <w:sz w:val="22"/>
                <w:shd w:val="clear" w:color="auto" w:fill="E6E6E6"/>
              </w:rPr>
              <w:fldChar w:fldCharType="begin">
                <w:ffData>
                  <w:name w:val=""/>
                  <w:enabled/>
                  <w:calcOnExit w:val="0"/>
                  <w:textInput>
                    <w:type w:val="number"/>
                    <w:format w:val="#,##0.00"/>
                  </w:textInput>
                </w:ffData>
              </w:fldChar>
            </w:r>
            <w:r>
              <w:rPr>
                <w:rFonts w:ascii="Helvetica" w:hAnsi="Helvetica"/>
                <w:color w:val="000000"/>
                <w:sz w:val="22"/>
              </w:rPr>
              <w:instrText xml:space="preserve"> FORMTEXT </w:instrText>
            </w:r>
            <w:r>
              <w:rPr>
                <w:rFonts w:ascii="Helvetica" w:hAnsi="Helvetica"/>
                <w:color w:val="000000"/>
                <w:sz w:val="22"/>
                <w:shd w:val="clear" w:color="auto" w:fill="E6E6E6"/>
              </w:rPr>
              <w:fldChar w:fldCharType="separate"/>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shd w:val="clear" w:color="auto" w:fill="E6E6E6"/>
              </w:rPr>
              <w:fldChar w:fldCharType="end"/>
            </w:r>
          </w:p>
          <w:p w:rsidR="00740047" w14:paraId="4452709B" w14:textId="77777777">
            <w:pPr>
              <w:tabs>
                <w:tab w:val="center" w:pos="2496"/>
              </w:tabs>
              <w:jc w:val="center"/>
              <w:rPr>
                <w:rFonts w:ascii="Helvetica" w:hAnsi="Helvetica"/>
                <w:color w:val="000000"/>
                <w:sz w:val="22"/>
              </w:rPr>
            </w:pPr>
            <w:r>
              <w:rPr>
                <w:rFonts w:ascii="Helvetica" w:hAnsi="Helvetica"/>
                <w:color w:val="000000"/>
                <w:sz w:val="22"/>
                <w:shd w:val="clear" w:color="auto" w:fill="E6E6E6"/>
              </w:rPr>
              <w:fldChar w:fldCharType="begin">
                <w:ffData>
                  <w:name w:val=""/>
                  <w:enabled/>
                  <w:calcOnExit w:val="0"/>
                  <w:textInput>
                    <w:type w:val="number"/>
                    <w:format w:val="#,##0.00"/>
                  </w:textInput>
                </w:ffData>
              </w:fldChar>
            </w:r>
            <w:r>
              <w:rPr>
                <w:rFonts w:ascii="Helvetica" w:hAnsi="Helvetica"/>
                <w:color w:val="000000"/>
                <w:sz w:val="22"/>
              </w:rPr>
              <w:instrText xml:space="preserve"> FORMTEXT </w:instrText>
            </w:r>
            <w:r>
              <w:rPr>
                <w:rFonts w:ascii="Helvetica" w:hAnsi="Helvetica"/>
                <w:color w:val="000000"/>
                <w:sz w:val="22"/>
                <w:shd w:val="clear" w:color="auto" w:fill="E6E6E6"/>
              </w:rPr>
              <w:fldChar w:fldCharType="separate"/>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shd w:val="clear" w:color="auto" w:fill="E6E6E6"/>
              </w:rPr>
              <w:fldChar w:fldCharType="end"/>
            </w:r>
          </w:p>
        </w:tc>
      </w:tr>
      <w:tr w14:paraId="28DC9E91" w14:textId="77777777">
        <w:tblPrEx>
          <w:tblW w:w="0" w:type="auto"/>
          <w:tblBorders>
            <w:left w:val="none" w:sz="0" w:space="0" w:color="auto"/>
            <w:right w:val="none" w:sz="0" w:space="0" w:color="auto"/>
          </w:tblBorders>
          <w:tblLayout w:type="fixed"/>
          <w:tblLook w:val="0000"/>
        </w:tblPrEx>
        <w:tc>
          <w:tcPr>
            <w:tcW w:w="6348" w:type="dxa"/>
            <w:gridSpan w:val="2"/>
            <w:tcBorders>
              <w:top w:val="single" w:sz="6" w:space="0" w:color="auto"/>
              <w:bottom w:val="nil"/>
              <w:right w:val="nil"/>
            </w:tcBorders>
          </w:tcPr>
          <w:p w:rsidR="00740047" w14:paraId="61848F03" w14:textId="77777777">
            <w:pPr>
              <w:spacing w:before="80" w:after="60" w:line="200" w:lineRule="exact"/>
              <w:rPr>
                <w:rFonts w:ascii="Helvetica" w:hAnsi="Helvetica"/>
                <w:color w:val="000000"/>
                <w:sz w:val="18"/>
              </w:rPr>
            </w:pPr>
            <w:r>
              <w:rPr>
                <w:rFonts w:ascii="Helvetica" w:hAnsi="Helvetica"/>
                <w:b/>
                <w:color w:val="000000"/>
                <w:sz w:val="18"/>
              </w:rPr>
              <w:t>Annual reporting and recordkeeping cost burden</w:t>
            </w:r>
            <w:r>
              <w:rPr>
                <w:rFonts w:ascii="Helvetica" w:hAnsi="Helvetica"/>
                <w:color w:val="000000"/>
                <w:sz w:val="18"/>
              </w:rPr>
              <w:t xml:space="preserve"> </w:t>
            </w:r>
            <w:r>
              <w:rPr>
                <w:rFonts w:ascii="Helvetica" w:hAnsi="Helvetica"/>
                <w:color w:val="000000"/>
                <w:sz w:val="16"/>
              </w:rPr>
              <w:t>(in thousands of dollars)</w:t>
            </w:r>
          </w:p>
        </w:tc>
        <w:tc>
          <w:tcPr>
            <w:tcW w:w="2400" w:type="dxa"/>
            <w:gridSpan w:val="2"/>
            <w:tcBorders>
              <w:top w:val="nil"/>
              <w:left w:val="single" w:sz="6" w:space="0" w:color="auto"/>
              <w:bottom w:val="single" w:sz="6" w:space="0" w:color="auto"/>
              <w:right w:val="nil"/>
            </w:tcBorders>
            <w:shd w:val="pct20" w:color="auto" w:fill="auto"/>
          </w:tcPr>
          <w:p w:rsidR="00740047" w14:paraId="356F549C" w14:textId="77777777">
            <w:pPr>
              <w:spacing w:before="60" w:after="60" w:line="200" w:lineRule="exact"/>
              <w:jc w:val="center"/>
              <w:rPr>
                <w:rFonts w:ascii="Helvetica" w:hAnsi="Helvetica"/>
                <w:color w:val="000000"/>
                <w:sz w:val="22"/>
              </w:rPr>
            </w:pPr>
          </w:p>
        </w:tc>
        <w:tc>
          <w:tcPr>
            <w:tcW w:w="2160" w:type="dxa"/>
            <w:tcBorders>
              <w:top w:val="single" w:sz="6" w:space="0" w:color="auto"/>
              <w:left w:val="nil"/>
              <w:bottom w:val="single" w:sz="6" w:space="0" w:color="auto"/>
            </w:tcBorders>
            <w:shd w:val="pct20" w:color="auto" w:fill="auto"/>
          </w:tcPr>
          <w:p w:rsidR="00740047" w14:paraId="0B0DBB71" w14:textId="77777777">
            <w:pPr>
              <w:tabs>
                <w:tab w:val="center" w:pos="2496"/>
              </w:tabs>
              <w:spacing w:before="40" w:after="40" w:line="200" w:lineRule="exact"/>
              <w:jc w:val="center"/>
              <w:rPr>
                <w:rFonts w:ascii="Helvetica" w:hAnsi="Helvetica"/>
                <w:color w:val="000000"/>
                <w:sz w:val="22"/>
              </w:rPr>
            </w:pPr>
          </w:p>
        </w:tc>
      </w:tr>
      <w:tr w14:paraId="58A6D144" w14:textId="77777777">
        <w:tblPrEx>
          <w:tblW w:w="0" w:type="auto"/>
          <w:tblBorders>
            <w:left w:val="none" w:sz="0" w:space="0" w:color="auto"/>
            <w:right w:val="none" w:sz="0" w:space="0" w:color="auto"/>
          </w:tblBorders>
          <w:tblLayout w:type="fixed"/>
          <w:tblLook w:val="0000"/>
        </w:tblPrEx>
        <w:trPr>
          <w:gridBefore w:val="1"/>
          <w:wBefore w:w="348" w:type="dxa"/>
        </w:trPr>
        <w:tc>
          <w:tcPr>
            <w:tcW w:w="6000" w:type="dxa"/>
            <w:tcBorders>
              <w:top w:val="single" w:sz="6" w:space="0" w:color="auto"/>
              <w:bottom w:val="single" w:sz="6" w:space="0" w:color="auto"/>
              <w:right w:val="nil"/>
            </w:tcBorders>
          </w:tcPr>
          <w:p w:rsidR="00740047" w14:paraId="32BBE337" w14:textId="77777777">
            <w:pPr>
              <w:spacing w:before="60"/>
              <w:rPr>
                <w:rFonts w:ascii="Helvetica" w:hAnsi="Helvetica"/>
                <w:color w:val="000000"/>
                <w:sz w:val="18"/>
              </w:rPr>
            </w:pPr>
            <w:r>
              <w:rPr>
                <w:rFonts w:ascii="Helvetica" w:hAnsi="Helvetica"/>
                <w:color w:val="000000"/>
                <w:sz w:val="18"/>
              </w:rPr>
              <w:t>Total annualized Capital/Startup costs</w:t>
            </w:r>
          </w:p>
        </w:tc>
        <w:tc>
          <w:tcPr>
            <w:tcW w:w="2400" w:type="dxa"/>
            <w:gridSpan w:val="2"/>
            <w:tcBorders>
              <w:top w:val="nil"/>
              <w:left w:val="single" w:sz="6" w:space="0" w:color="auto"/>
              <w:bottom w:val="nil"/>
              <w:right w:val="single" w:sz="6" w:space="0" w:color="auto"/>
            </w:tcBorders>
          </w:tcPr>
          <w:p w:rsidR="00740047" w14:paraId="6D0873D8" w14:textId="77777777">
            <w:pPr>
              <w:spacing w:before="60" w:after="60"/>
              <w:jc w:val="center"/>
              <w:rPr>
                <w:rFonts w:ascii="Helvetica" w:hAnsi="Helvetica"/>
                <w:color w:val="000000"/>
                <w:sz w:val="22"/>
              </w:rPr>
            </w:pPr>
            <w:r>
              <w:rPr>
                <w:rFonts w:ascii="Helvetica" w:hAnsi="Helvetica"/>
                <w:color w:val="000000"/>
                <w:sz w:val="22"/>
                <w:shd w:val="clear" w:color="auto" w:fill="E6E6E6"/>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shd w:val="clear" w:color="auto" w:fill="E6E6E6"/>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shd w:val="clear" w:color="auto" w:fill="E6E6E6"/>
              </w:rPr>
              <w:fldChar w:fldCharType="end"/>
            </w:r>
          </w:p>
        </w:tc>
        <w:tc>
          <w:tcPr>
            <w:tcW w:w="2160" w:type="dxa"/>
            <w:tcBorders>
              <w:top w:val="nil"/>
              <w:left w:val="nil"/>
              <w:bottom w:val="nil"/>
            </w:tcBorders>
          </w:tcPr>
          <w:p w:rsidR="00740047" w14:paraId="78510E84" w14:textId="77777777">
            <w:pPr>
              <w:tabs>
                <w:tab w:val="center" w:pos="2496"/>
              </w:tabs>
              <w:spacing w:before="40" w:after="40"/>
              <w:jc w:val="center"/>
              <w:rPr>
                <w:rFonts w:ascii="Helvetica" w:hAnsi="Helvetica"/>
                <w:color w:val="000000"/>
                <w:sz w:val="22"/>
              </w:rPr>
            </w:pPr>
            <w:r>
              <w:rPr>
                <w:rFonts w:ascii="Helvetica" w:hAnsi="Helvetica"/>
                <w:color w:val="000000"/>
                <w:sz w:val="22"/>
                <w:shd w:val="clear" w:color="auto" w:fill="E6E6E6"/>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shd w:val="clear" w:color="auto" w:fill="E6E6E6"/>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shd w:val="clear" w:color="auto" w:fill="E6E6E6"/>
              </w:rPr>
              <w:fldChar w:fldCharType="end"/>
            </w:r>
          </w:p>
        </w:tc>
      </w:tr>
      <w:tr w14:paraId="4C2D6217" w14:textId="77777777">
        <w:tblPrEx>
          <w:tblW w:w="0" w:type="auto"/>
          <w:tblBorders>
            <w:left w:val="none" w:sz="0" w:space="0" w:color="auto"/>
            <w:right w:val="none" w:sz="0" w:space="0" w:color="auto"/>
          </w:tblBorders>
          <w:tblLayout w:type="fixed"/>
          <w:tblLook w:val="0000"/>
        </w:tblPrEx>
        <w:trPr>
          <w:gridBefore w:val="1"/>
          <w:wBefore w:w="348" w:type="dxa"/>
        </w:trPr>
        <w:tc>
          <w:tcPr>
            <w:tcW w:w="6000" w:type="dxa"/>
            <w:tcBorders>
              <w:top w:val="nil"/>
              <w:bottom w:val="nil"/>
              <w:right w:val="nil"/>
            </w:tcBorders>
          </w:tcPr>
          <w:p w:rsidR="00740047" w14:paraId="12B70C86" w14:textId="77777777">
            <w:pPr>
              <w:spacing w:before="60"/>
              <w:rPr>
                <w:rFonts w:ascii="Helvetica" w:hAnsi="Helvetica"/>
                <w:color w:val="000000"/>
                <w:sz w:val="18"/>
              </w:rPr>
            </w:pPr>
            <w:r>
              <w:rPr>
                <w:rFonts w:ascii="Helvetica" w:hAnsi="Helvetica"/>
                <w:color w:val="000000"/>
                <w:sz w:val="18"/>
              </w:rPr>
              <w:t>Total annual costs (O&amp;M)</w:t>
            </w:r>
          </w:p>
        </w:tc>
        <w:tc>
          <w:tcPr>
            <w:tcW w:w="2400" w:type="dxa"/>
            <w:gridSpan w:val="2"/>
            <w:tcBorders>
              <w:top w:val="single" w:sz="6" w:space="0" w:color="auto"/>
              <w:left w:val="single" w:sz="6" w:space="0" w:color="auto"/>
              <w:bottom w:val="single" w:sz="6" w:space="0" w:color="auto"/>
              <w:right w:val="single" w:sz="6" w:space="0" w:color="auto"/>
            </w:tcBorders>
          </w:tcPr>
          <w:p w:rsidR="00740047" w14:paraId="13683CF6" w14:textId="77777777">
            <w:pPr>
              <w:spacing w:before="60" w:after="60"/>
              <w:jc w:val="center"/>
              <w:rPr>
                <w:rFonts w:ascii="Helvetica" w:hAnsi="Helvetica"/>
                <w:color w:val="000000"/>
                <w:sz w:val="22"/>
              </w:rPr>
            </w:pPr>
            <w:r>
              <w:rPr>
                <w:rFonts w:ascii="Helvetica" w:hAnsi="Helvetica"/>
                <w:color w:val="000000"/>
                <w:sz w:val="22"/>
                <w:shd w:val="clear" w:color="auto" w:fill="E6E6E6"/>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shd w:val="clear" w:color="auto" w:fill="E6E6E6"/>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shd w:val="clear" w:color="auto" w:fill="E6E6E6"/>
              </w:rPr>
              <w:fldChar w:fldCharType="end"/>
            </w:r>
          </w:p>
        </w:tc>
        <w:tc>
          <w:tcPr>
            <w:tcW w:w="2160" w:type="dxa"/>
            <w:tcBorders>
              <w:top w:val="single" w:sz="6" w:space="0" w:color="auto"/>
              <w:left w:val="nil"/>
              <w:bottom w:val="single" w:sz="6" w:space="0" w:color="auto"/>
            </w:tcBorders>
          </w:tcPr>
          <w:p w:rsidR="00740047" w14:paraId="20F75966" w14:textId="77777777">
            <w:pPr>
              <w:tabs>
                <w:tab w:val="center" w:pos="2496"/>
              </w:tabs>
              <w:spacing w:before="40" w:after="40"/>
              <w:jc w:val="center"/>
              <w:rPr>
                <w:rFonts w:ascii="Helvetica" w:hAnsi="Helvetica"/>
                <w:color w:val="000000"/>
                <w:sz w:val="22"/>
              </w:rPr>
            </w:pPr>
            <w:r>
              <w:rPr>
                <w:rFonts w:ascii="Helvetica" w:hAnsi="Helvetica"/>
                <w:color w:val="000000"/>
                <w:sz w:val="22"/>
                <w:shd w:val="clear" w:color="auto" w:fill="E6E6E6"/>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shd w:val="clear" w:color="auto" w:fill="E6E6E6"/>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shd w:val="clear" w:color="auto" w:fill="E6E6E6"/>
              </w:rPr>
              <w:fldChar w:fldCharType="end"/>
            </w:r>
          </w:p>
        </w:tc>
      </w:tr>
      <w:tr w14:paraId="7AFB8346" w14:textId="77777777">
        <w:tblPrEx>
          <w:tblW w:w="0" w:type="auto"/>
          <w:tblBorders>
            <w:left w:val="none" w:sz="0" w:space="0" w:color="auto"/>
            <w:right w:val="none" w:sz="0" w:space="0" w:color="auto"/>
          </w:tblBorders>
          <w:tblLayout w:type="fixed"/>
          <w:tblLook w:val="0000"/>
        </w:tblPrEx>
        <w:trPr>
          <w:gridBefore w:val="1"/>
          <w:wBefore w:w="348" w:type="dxa"/>
        </w:trPr>
        <w:tc>
          <w:tcPr>
            <w:tcW w:w="6000" w:type="dxa"/>
            <w:tcBorders>
              <w:top w:val="single" w:sz="6" w:space="0" w:color="auto"/>
              <w:bottom w:val="single" w:sz="6" w:space="0" w:color="auto"/>
              <w:right w:val="nil"/>
            </w:tcBorders>
          </w:tcPr>
          <w:p w:rsidR="00740047" w14:paraId="0418E380" w14:textId="77777777">
            <w:pPr>
              <w:spacing w:before="60"/>
              <w:rPr>
                <w:rFonts w:ascii="Helvetica" w:hAnsi="Helvetica"/>
                <w:color w:val="000000"/>
                <w:sz w:val="18"/>
              </w:rPr>
            </w:pPr>
            <w:r>
              <w:rPr>
                <w:rFonts w:ascii="Helvetica" w:hAnsi="Helvetica"/>
                <w:color w:val="000000"/>
                <w:sz w:val="18"/>
              </w:rPr>
              <w:t>Total annualized cost requested</w:t>
            </w:r>
          </w:p>
        </w:tc>
        <w:tc>
          <w:tcPr>
            <w:tcW w:w="2400" w:type="dxa"/>
            <w:gridSpan w:val="2"/>
            <w:tcBorders>
              <w:top w:val="nil"/>
              <w:left w:val="single" w:sz="6" w:space="0" w:color="auto"/>
              <w:bottom w:val="nil"/>
              <w:right w:val="single" w:sz="6" w:space="0" w:color="auto"/>
            </w:tcBorders>
          </w:tcPr>
          <w:p w:rsidR="00740047" w14:paraId="49DC627E" w14:textId="77777777">
            <w:pPr>
              <w:spacing w:before="60" w:after="60"/>
              <w:jc w:val="center"/>
              <w:rPr>
                <w:rFonts w:ascii="Helvetica" w:hAnsi="Helvetica"/>
                <w:color w:val="000000"/>
                <w:sz w:val="22"/>
              </w:rPr>
            </w:pPr>
            <w:r>
              <w:rPr>
                <w:rFonts w:ascii="Helvetica" w:hAnsi="Helvetica"/>
                <w:color w:val="000000"/>
                <w:sz w:val="22"/>
                <w:shd w:val="clear" w:color="auto" w:fill="E6E6E6"/>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shd w:val="clear" w:color="auto" w:fill="E6E6E6"/>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shd w:val="clear" w:color="auto" w:fill="E6E6E6"/>
              </w:rPr>
              <w:fldChar w:fldCharType="end"/>
            </w:r>
          </w:p>
        </w:tc>
        <w:tc>
          <w:tcPr>
            <w:tcW w:w="2160" w:type="dxa"/>
            <w:tcBorders>
              <w:top w:val="nil"/>
              <w:left w:val="nil"/>
              <w:bottom w:val="nil"/>
            </w:tcBorders>
          </w:tcPr>
          <w:p w:rsidR="00740047" w14:paraId="26BB5012" w14:textId="77777777">
            <w:pPr>
              <w:tabs>
                <w:tab w:val="center" w:pos="2496"/>
              </w:tabs>
              <w:spacing w:before="40" w:after="40"/>
              <w:jc w:val="center"/>
              <w:rPr>
                <w:rFonts w:ascii="Helvetica" w:hAnsi="Helvetica"/>
                <w:color w:val="000000"/>
                <w:sz w:val="22"/>
              </w:rPr>
            </w:pPr>
            <w:r>
              <w:rPr>
                <w:rFonts w:ascii="Helvetica" w:hAnsi="Helvetica"/>
                <w:color w:val="000000"/>
                <w:sz w:val="22"/>
                <w:shd w:val="clear" w:color="auto" w:fill="E6E6E6"/>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shd w:val="clear" w:color="auto" w:fill="E6E6E6"/>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shd w:val="clear" w:color="auto" w:fill="E6E6E6"/>
              </w:rPr>
              <w:fldChar w:fldCharType="end"/>
            </w:r>
          </w:p>
        </w:tc>
      </w:tr>
      <w:tr w14:paraId="5A169651" w14:textId="77777777">
        <w:tblPrEx>
          <w:tblW w:w="0" w:type="auto"/>
          <w:tblBorders>
            <w:left w:val="none" w:sz="0" w:space="0" w:color="auto"/>
            <w:right w:val="none" w:sz="0" w:space="0" w:color="auto"/>
          </w:tblBorders>
          <w:tblLayout w:type="fixed"/>
          <w:tblLook w:val="0000"/>
        </w:tblPrEx>
        <w:trPr>
          <w:gridBefore w:val="1"/>
          <w:wBefore w:w="348" w:type="dxa"/>
        </w:trPr>
        <w:tc>
          <w:tcPr>
            <w:tcW w:w="6000" w:type="dxa"/>
            <w:tcBorders>
              <w:top w:val="nil"/>
              <w:bottom w:val="nil"/>
              <w:right w:val="nil"/>
            </w:tcBorders>
          </w:tcPr>
          <w:p w:rsidR="00740047" w14:paraId="1DE8123D" w14:textId="77777777">
            <w:pPr>
              <w:spacing w:before="60"/>
              <w:rPr>
                <w:rFonts w:ascii="Helvetica" w:hAnsi="Helvetica"/>
                <w:color w:val="000000"/>
                <w:sz w:val="18"/>
              </w:rPr>
            </w:pPr>
            <w:r>
              <w:rPr>
                <w:rFonts w:ascii="Helvetica" w:hAnsi="Helvetica"/>
                <w:color w:val="000000"/>
                <w:sz w:val="18"/>
              </w:rPr>
              <w:t>Difference</w:t>
            </w:r>
          </w:p>
        </w:tc>
        <w:tc>
          <w:tcPr>
            <w:tcW w:w="2400" w:type="dxa"/>
            <w:gridSpan w:val="2"/>
            <w:tcBorders>
              <w:top w:val="single" w:sz="6" w:space="0" w:color="auto"/>
              <w:left w:val="single" w:sz="6" w:space="0" w:color="auto"/>
              <w:bottom w:val="nil"/>
              <w:right w:val="single" w:sz="6" w:space="0" w:color="auto"/>
            </w:tcBorders>
            <w:shd w:val="pct20" w:color="auto" w:fill="auto"/>
          </w:tcPr>
          <w:p w:rsidR="00740047" w14:paraId="6B1060BC" w14:textId="77777777">
            <w:pPr>
              <w:spacing w:before="60" w:after="60"/>
              <w:jc w:val="center"/>
              <w:rPr>
                <w:rFonts w:ascii="Helvetica" w:hAnsi="Helvetica"/>
                <w:color w:val="000000"/>
                <w:sz w:val="22"/>
              </w:rPr>
            </w:pPr>
          </w:p>
        </w:tc>
        <w:tc>
          <w:tcPr>
            <w:tcW w:w="2160" w:type="dxa"/>
            <w:tcBorders>
              <w:top w:val="single" w:sz="6" w:space="0" w:color="auto"/>
              <w:left w:val="nil"/>
              <w:bottom w:val="single" w:sz="6" w:space="0" w:color="auto"/>
            </w:tcBorders>
          </w:tcPr>
          <w:p w:rsidR="00740047" w14:paraId="6E5BFD70" w14:textId="77777777">
            <w:pPr>
              <w:tabs>
                <w:tab w:val="center" w:pos="2496"/>
              </w:tabs>
              <w:spacing w:before="40" w:after="40"/>
              <w:jc w:val="center"/>
              <w:rPr>
                <w:rFonts w:ascii="Helvetica" w:hAnsi="Helvetica"/>
                <w:color w:val="000000"/>
                <w:sz w:val="22"/>
              </w:rPr>
            </w:pPr>
            <w:r>
              <w:rPr>
                <w:rFonts w:ascii="Helvetica" w:hAnsi="Helvetica"/>
                <w:color w:val="000000"/>
                <w:sz w:val="22"/>
                <w:shd w:val="clear" w:color="auto" w:fill="E6E6E6"/>
              </w:rPr>
              <w:fldChar w:fldCharType="begin">
                <w:ffData>
                  <w:name w:val="Text12"/>
                  <w:enabled/>
                  <w:calcOnExit w:val="0"/>
                  <w:textInput>
                    <w:type w:val="number"/>
                    <w:format w:val="$#,##0.00;($#,##0.00)"/>
                  </w:textInput>
                </w:ffData>
              </w:fldChar>
            </w:r>
            <w:bookmarkStart w:id="2" w:name="Text12"/>
            <w:r>
              <w:rPr>
                <w:rFonts w:ascii="Helvetica" w:hAnsi="Helvetica"/>
                <w:color w:val="000000"/>
                <w:sz w:val="22"/>
              </w:rPr>
              <w:instrText xml:space="preserve"> FORMTEXT </w:instrText>
            </w:r>
            <w:r>
              <w:rPr>
                <w:rFonts w:ascii="Helvetica" w:hAnsi="Helvetica"/>
                <w:color w:val="000000"/>
                <w:sz w:val="22"/>
                <w:shd w:val="clear" w:color="auto" w:fill="E6E6E6"/>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shd w:val="clear" w:color="auto" w:fill="E6E6E6"/>
              </w:rPr>
              <w:fldChar w:fldCharType="end"/>
            </w:r>
            <w:bookmarkEnd w:id="2"/>
          </w:p>
        </w:tc>
      </w:tr>
      <w:tr w14:paraId="4C8A9DC4" w14:textId="77777777">
        <w:tblPrEx>
          <w:tblW w:w="0" w:type="auto"/>
          <w:tblBorders>
            <w:left w:val="none" w:sz="0" w:space="0" w:color="auto"/>
            <w:right w:val="none" w:sz="0" w:space="0" w:color="auto"/>
          </w:tblBorders>
          <w:tblLayout w:type="fixed"/>
          <w:tblLook w:val="0000"/>
        </w:tblPrEx>
        <w:trPr>
          <w:gridBefore w:val="1"/>
          <w:wBefore w:w="348" w:type="dxa"/>
        </w:trPr>
        <w:tc>
          <w:tcPr>
            <w:tcW w:w="6000" w:type="dxa"/>
            <w:tcBorders>
              <w:top w:val="single" w:sz="6" w:space="0" w:color="auto"/>
              <w:bottom w:val="single" w:sz="6" w:space="0" w:color="auto"/>
              <w:right w:val="nil"/>
            </w:tcBorders>
          </w:tcPr>
          <w:p w:rsidR="00740047" w14:paraId="2F91792B" w14:textId="77777777">
            <w:pPr>
              <w:spacing w:before="60"/>
              <w:rPr>
                <w:rFonts w:ascii="Helvetica" w:hAnsi="Helvetica"/>
                <w:color w:val="000000"/>
                <w:sz w:val="18"/>
              </w:rPr>
            </w:pPr>
            <w:r>
              <w:rPr>
                <w:rFonts w:ascii="Helvetica" w:hAnsi="Helvetica"/>
                <w:color w:val="000000"/>
                <w:sz w:val="18"/>
              </w:rPr>
              <w:t>Explanation of difference</w:t>
            </w:r>
          </w:p>
          <w:p w:rsidR="00740047" w14:paraId="7AE234FE" w14:textId="77777777">
            <w:pPr>
              <w:ind w:left="252"/>
              <w:rPr>
                <w:rFonts w:ascii="Helvetica" w:hAnsi="Helvetica"/>
                <w:color w:val="000000"/>
                <w:sz w:val="18"/>
              </w:rPr>
            </w:pPr>
            <w:r>
              <w:rPr>
                <w:rFonts w:ascii="Helvetica" w:hAnsi="Helvetica"/>
                <w:color w:val="000000"/>
                <w:sz w:val="18"/>
              </w:rPr>
              <w:t>Program change</w:t>
            </w:r>
          </w:p>
          <w:p w:rsidR="00740047" w14:paraId="5317F453" w14:textId="77777777">
            <w:pPr>
              <w:spacing w:after="80"/>
              <w:ind w:left="252"/>
              <w:rPr>
                <w:rFonts w:ascii="Helvetica" w:hAnsi="Helvetica"/>
                <w:color w:val="000000"/>
                <w:sz w:val="18"/>
              </w:rPr>
            </w:pPr>
            <w:r>
              <w:rPr>
                <w:rFonts w:ascii="Helvetica" w:hAnsi="Helvetica"/>
                <w:color w:val="000000"/>
                <w:sz w:val="18"/>
              </w:rPr>
              <w:t>Adjustment</w:t>
            </w:r>
          </w:p>
        </w:tc>
        <w:tc>
          <w:tcPr>
            <w:tcW w:w="2400" w:type="dxa"/>
            <w:gridSpan w:val="2"/>
            <w:tcBorders>
              <w:top w:val="nil"/>
              <w:left w:val="single" w:sz="6" w:space="0" w:color="auto"/>
              <w:bottom w:val="single" w:sz="6" w:space="0" w:color="auto"/>
              <w:right w:val="single" w:sz="6" w:space="0" w:color="auto"/>
            </w:tcBorders>
            <w:shd w:val="pct20" w:color="auto" w:fill="auto"/>
          </w:tcPr>
          <w:p w:rsidR="00740047" w14:paraId="5904FE53" w14:textId="77777777">
            <w:pPr>
              <w:spacing w:before="60" w:after="60"/>
              <w:jc w:val="center"/>
              <w:rPr>
                <w:rFonts w:ascii="Helvetica" w:hAnsi="Helvetica"/>
                <w:color w:val="000000"/>
                <w:sz w:val="22"/>
              </w:rPr>
            </w:pPr>
          </w:p>
        </w:tc>
        <w:tc>
          <w:tcPr>
            <w:tcW w:w="2160" w:type="dxa"/>
            <w:tcBorders>
              <w:top w:val="nil"/>
              <w:left w:val="nil"/>
            </w:tcBorders>
          </w:tcPr>
          <w:p w:rsidR="00740047" w14:paraId="2F9D9EC1" w14:textId="77777777">
            <w:pPr>
              <w:tabs>
                <w:tab w:val="center" w:pos="2496"/>
              </w:tabs>
              <w:spacing w:before="160"/>
              <w:jc w:val="center"/>
              <w:rPr>
                <w:rFonts w:ascii="Helvetica" w:hAnsi="Helvetica"/>
                <w:color w:val="000000"/>
                <w:sz w:val="22"/>
              </w:rPr>
            </w:pPr>
            <w:r>
              <w:rPr>
                <w:rFonts w:ascii="Helvetica" w:hAnsi="Helvetica"/>
                <w:color w:val="000000"/>
                <w:sz w:val="22"/>
                <w:shd w:val="clear" w:color="auto" w:fill="E6E6E6"/>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shd w:val="clear" w:color="auto" w:fill="E6E6E6"/>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shd w:val="clear" w:color="auto" w:fill="E6E6E6"/>
              </w:rPr>
              <w:fldChar w:fldCharType="end"/>
            </w:r>
          </w:p>
          <w:p w:rsidR="00740047" w14:paraId="4CE01B78" w14:textId="77777777">
            <w:pPr>
              <w:tabs>
                <w:tab w:val="center" w:pos="2496"/>
              </w:tabs>
              <w:spacing w:after="40"/>
              <w:jc w:val="center"/>
              <w:rPr>
                <w:rFonts w:ascii="Helvetica" w:hAnsi="Helvetica"/>
                <w:color w:val="000000"/>
                <w:sz w:val="22"/>
              </w:rPr>
            </w:pPr>
            <w:r>
              <w:rPr>
                <w:rFonts w:ascii="Helvetica" w:hAnsi="Helvetica"/>
                <w:color w:val="000000"/>
                <w:sz w:val="22"/>
                <w:shd w:val="clear" w:color="auto" w:fill="E6E6E6"/>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shd w:val="clear" w:color="auto" w:fill="E6E6E6"/>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shd w:val="clear" w:color="auto" w:fill="E6E6E6"/>
              </w:rPr>
              <w:fldChar w:fldCharType="end"/>
            </w:r>
          </w:p>
        </w:tc>
      </w:tr>
    </w:tbl>
    <w:p w:rsidR="00740047" w14:paraId="7CD33381" w14:textId="77777777">
      <w:pPr>
        <w:ind w:left="-120"/>
        <w:rPr>
          <w:rFonts w:ascii="Helvetica" w:hAnsi="Helvetica"/>
          <w:color w:val="000000"/>
          <w:sz w:val="16"/>
        </w:rPr>
      </w:pPr>
      <w:r>
        <w:rPr>
          <w:rFonts w:ascii="Helvetica" w:hAnsi="Helvetica"/>
          <w:color w:val="000000"/>
          <w:sz w:val="16"/>
        </w:rPr>
        <w:t xml:space="preserve">Other change: </w:t>
      </w:r>
      <w:r>
        <w:rPr>
          <w:rFonts w:ascii="Helvetica" w:hAnsi="Helvetica"/>
          <w:color w:val="000000"/>
          <w:sz w:val="24"/>
        </w:rPr>
        <w:t>**</w:t>
      </w:r>
    </w:p>
    <w:p w:rsidR="002941A5" w:rsidP="006536A7" w14:paraId="4D6BCAC2" w14:textId="77777777">
      <w:pPr>
        <w:spacing w:before="40" w:line="260" w:lineRule="exact"/>
        <w:rPr>
          <w:b/>
          <w:bCs/>
          <w:color w:val="000000"/>
          <w:sz w:val="24"/>
          <w:szCs w:val="24"/>
        </w:rPr>
      </w:pPr>
      <w:r w:rsidRPr="002F328C">
        <w:rPr>
          <w:color w:val="000000"/>
          <w:sz w:val="24"/>
          <w:szCs w:val="24"/>
        </w:rPr>
        <w:t xml:space="preserve">This submission includes a series of non-substantive changes to the </w:t>
      </w:r>
      <w:r w:rsidR="00746BEA">
        <w:rPr>
          <w:color w:val="000000"/>
          <w:sz w:val="24"/>
          <w:szCs w:val="24"/>
        </w:rPr>
        <w:t xml:space="preserve">Process Study Interview Guides </w:t>
      </w:r>
      <w:r w:rsidR="005224E1">
        <w:rPr>
          <w:color w:val="000000"/>
          <w:sz w:val="24"/>
          <w:szCs w:val="24"/>
        </w:rPr>
        <w:t xml:space="preserve">and </w:t>
      </w:r>
      <w:r w:rsidR="00D0124E">
        <w:rPr>
          <w:color w:val="000000"/>
          <w:sz w:val="24"/>
          <w:szCs w:val="24"/>
        </w:rPr>
        <w:t xml:space="preserve">Family Interview Consent Form </w:t>
      </w:r>
      <w:r w:rsidRPr="002F328C">
        <w:rPr>
          <w:color w:val="000000"/>
          <w:sz w:val="24"/>
          <w:szCs w:val="24"/>
        </w:rPr>
        <w:t>to be administered as part of the Community Choice Demonstration</w:t>
      </w:r>
      <w:r w:rsidR="00F71BB5">
        <w:rPr>
          <w:color w:val="000000"/>
          <w:sz w:val="24"/>
          <w:szCs w:val="24"/>
        </w:rPr>
        <w:t xml:space="preserve">. </w:t>
      </w:r>
      <w:r w:rsidRPr="002F328C">
        <w:rPr>
          <w:color w:val="000000"/>
          <w:sz w:val="24"/>
          <w:szCs w:val="24"/>
        </w:rPr>
        <w:t>The proposed changes to the instruments have been made in response to feedback from the research study team and with approval from the Institutional Review Board (IRB). Proposed edits have been made for the purposes of clarifying language to enhance participant comprehension and streamlining the interview process. We do not anticipate these revisions to affect either the annual reporting and recordkeeping hour burden or the annual reporting and recordkeeping cost burden for the data collection. Please see the second page for details on the proposed changes to each item.</w:t>
      </w:r>
      <w:r>
        <w:rPr>
          <w:b/>
          <w:bCs/>
          <w:color w:val="000000"/>
          <w:sz w:val="24"/>
          <w:szCs w:val="24"/>
        </w:rPr>
        <w:br w:type="page"/>
      </w:r>
    </w:p>
    <w:p w:rsidR="006536A7" w:rsidP="002941A5" w14:paraId="3B4E47B9" w14:textId="77777777">
      <w:pPr>
        <w:spacing w:before="40" w:line="260" w:lineRule="exact"/>
        <w:jc w:val="center"/>
        <w:rPr>
          <w:b/>
          <w:bCs/>
          <w:color w:val="000000"/>
          <w:sz w:val="24"/>
          <w:szCs w:val="24"/>
        </w:rPr>
      </w:pPr>
      <w:r>
        <w:rPr>
          <w:b/>
          <w:bCs/>
          <w:color w:val="000000"/>
          <w:sz w:val="24"/>
          <w:szCs w:val="24"/>
        </w:rPr>
        <w:t>Attachment: Proposed Edits to Instruments</w:t>
      </w:r>
      <w:r w:rsidRPr="002941A5">
        <w:t xml:space="preserve"> </w:t>
      </w:r>
      <w:r w:rsidRPr="002941A5">
        <w:rPr>
          <w:b/>
          <w:bCs/>
          <w:sz w:val="24"/>
          <w:szCs w:val="24"/>
        </w:rPr>
        <w:t>for the</w:t>
      </w:r>
      <w:r>
        <w:t xml:space="preserve"> </w:t>
      </w:r>
      <w:r w:rsidR="00F71BB5">
        <w:rPr>
          <w:b/>
          <w:bCs/>
          <w:color w:val="000000"/>
          <w:sz w:val="24"/>
          <w:szCs w:val="24"/>
        </w:rPr>
        <w:t>Community Choice Demonstration – Process Study Interview Guides</w:t>
      </w:r>
    </w:p>
    <w:p w:rsidR="002941A5" w:rsidP="006536A7" w14:paraId="4522567A" w14:textId="77777777">
      <w:pPr>
        <w:spacing w:before="40" w:line="260" w:lineRule="exact"/>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93"/>
        <w:gridCol w:w="5397"/>
      </w:tblGrid>
      <w:tr w14:paraId="501ACD5B" w14:textId="77777777" w:rsidTr="2A0E877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508" w:type="dxa"/>
            <w:shd w:val="clear" w:color="auto" w:fill="auto"/>
          </w:tcPr>
          <w:p w:rsidR="002F328C" w:rsidRPr="00003D7F" w:rsidP="007C5C1E" w14:paraId="515C7118" w14:textId="77777777">
            <w:pPr>
              <w:spacing w:before="40" w:line="260" w:lineRule="exact"/>
              <w:rPr>
                <w:rFonts w:ascii="Helvetica" w:hAnsi="Helvetica" w:cs="Helvetica"/>
                <w:b/>
                <w:bCs/>
                <w:color w:val="000000"/>
                <w:sz w:val="18"/>
                <w:szCs w:val="18"/>
              </w:rPr>
            </w:pPr>
            <w:r w:rsidRPr="00003D7F">
              <w:rPr>
                <w:rFonts w:ascii="Helvetica" w:hAnsi="Helvetica" w:cs="Helvetica"/>
                <w:b/>
                <w:bCs/>
                <w:sz w:val="18"/>
                <w:szCs w:val="18"/>
              </w:rPr>
              <w:t>Instrument</w:t>
            </w:r>
          </w:p>
        </w:tc>
        <w:tc>
          <w:tcPr>
            <w:tcW w:w="5508" w:type="dxa"/>
            <w:shd w:val="clear" w:color="auto" w:fill="auto"/>
          </w:tcPr>
          <w:p w:rsidR="002F328C" w:rsidRPr="00003D7F" w:rsidP="007C5C1E" w14:paraId="626B7956" w14:textId="77777777">
            <w:pPr>
              <w:spacing w:before="40" w:line="260" w:lineRule="exact"/>
              <w:rPr>
                <w:rFonts w:ascii="Helvetica" w:hAnsi="Helvetica" w:cs="Helvetica"/>
                <w:b/>
                <w:bCs/>
                <w:color w:val="000000"/>
                <w:sz w:val="18"/>
                <w:szCs w:val="18"/>
              </w:rPr>
            </w:pPr>
            <w:r w:rsidRPr="45DA9BA4">
              <w:rPr>
                <w:rFonts w:ascii="Helvetica" w:hAnsi="Helvetica" w:cs="Helvetica"/>
                <w:b/>
                <w:bCs/>
                <w:color w:val="000000" w:themeColor="text1"/>
                <w:sz w:val="18"/>
                <w:szCs w:val="18"/>
              </w:rPr>
              <w:t>Summary of Revisions</w:t>
            </w:r>
          </w:p>
        </w:tc>
      </w:tr>
      <w:tr w14:paraId="35A427D1" w14:textId="77777777" w:rsidTr="2A0E8775">
        <w:tblPrEx>
          <w:tblW w:w="0" w:type="auto"/>
          <w:tblLook w:val="04A0"/>
        </w:tblPrEx>
        <w:tc>
          <w:tcPr>
            <w:tcW w:w="5508" w:type="dxa"/>
            <w:shd w:val="clear" w:color="auto" w:fill="auto"/>
          </w:tcPr>
          <w:p w:rsidR="009778B9" w:rsidRPr="00003D7F" w:rsidP="007C5C1E" w14:paraId="2F44F23A" w14:textId="77777777">
            <w:pPr>
              <w:spacing w:before="40" w:line="260" w:lineRule="exact"/>
              <w:rPr>
                <w:rFonts w:ascii="Helvetica" w:hAnsi="Helvetica" w:cs="Helvetica"/>
                <w:b/>
                <w:bCs/>
                <w:color w:val="000000"/>
                <w:sz w:val="18"/>
                <w:szCs w:val="18"/>
              </w:rPr>
            </w:pPr>
            <w:r w:rsidRPr="00003D7F">
              <w:rPr>
                <w:rFonts w:ascii="Helvetica" w:hAnsi="Helvetica" w:cs="Helvetica"/>
                <w:b/>
                <w:bCs/>
                <w:sz w:val="18"/>
                <w:szCs w:val="18"/>
              </w:rPr>
              <w:t xml:space="preserve">Revised </w:t>
            </w:r>
            <w:r>
              <w:rPr>
                <w:rFonts w:ascii="Helvetica" w:hAnsi="Helvetica" w:cs="Helvetica"/>
                <w:b/>
                <w:bCs/>
                <w:sz w:val="18"/>
                <w:szCs w:val="18"/>
              </w:rPr>
              <w:t>–</w:t>
            </w:r>
            <w:r w:rsidRPr="00003D7F">
              <w:rPr>
                <w:rFonts w:ascii="Helvetica" w:hAnsi="Helvetica" w:cs="Helvetica"/>
                <w:b/>
                <w:bCs/>
                <w:sz w:val="18"/>
                <w:szCs w:val="18"/>
              </w:rPr>
              <w:t xml:space="preserve"> </w:t>
            </w:r>
            <w:r w:rsidR="00AA7C51">
              <w:rPr>
                <w:rFonts w:ascii="Helvetica" w:hAnsi="Helvetica" w:cs="Helvetica"/>
                <w:b/>
                <w:bCs/>
                <w:sz w:val="18"/>
                <w:szCs w:val="18"/>
              </w:rPr>
              <w:t xml:space="preserve">Attachment H </w:t>
            </w:r>
            <w:r>
              <w:rPr>
                <w:rFonts w:ascii="Helvetica" w:hAnsi="Helvetica" w:cs="Helvetica"/>
                <w:b/>
                <w:bCs/>
                <w:sz w:val="18"/>
                <w:szCs w:val="18"/>
              </w:rPr>
              <w:t xml:space="preserve">Head of Household Family Interview Consent Form </w:t>
            </w:r>
          </w:p>
        </w:tc>
        <w:tc>
          <w:tcPr>
            <w:tcW w:w="5508" w:type="dxa"/>
            <w:shd w:val="clear" w:color="auto" w:fill="auto"/>
          </w:tcPr>
          <w:p w:rsidR="009778B9" w:rsidRPr="00003D7F" w:rsidP="00D0124E" w14:paraId="030D7091" w14:textId="28FD9BF6">
            <w:pPr>
              <w:spacing w:line="276" w:lineRule="auto"/>
              <w:rPr>
                <w:rFonts w:ascii="Helvetica" w:hAnsi="Helvetica" w:cs="Helvetica"/>
                <w:color w:val="000000"/>
                <w:sz w:val="18"/>
                <w:szCs w:val="18"/>
              </w:rPr>
            </w:pPr>
            <w:r w:rsidRPr="2D47B495">
              <w:rPr>
                <w:rFonts w:ascii="Helvetica" w:hAnsi="Helvetica" w:cs="Helvetica"/>
                <w:color w:val="000000" w:themeColor="text1"/>
                <w:sz w:val="18"/>
                <w:szCs w:val="18"/>
              </w:rPr>
              <w:t xml:space="preserve">The Head of Household Family </w:t>
            </w:r>
            <w:r w:rsidRPr="2D47B495" w:rsidR="4597FAB6">
              <w:rPr>
                <w:rFonts w:ascii="Helvetica" w:hAnsi="Helvetica" w:cs="Helvetica"/>
                <w:color w:val="000000" w:themeColor="text1"/>
                <w:sz w:val="18"/>
                <w:szCs w:val="18"/>
              </w:rPr>
              <w:t xml:space="preserve">Interview </w:t>
            </w:r>
            <w:r w:rsidRPr="2D47B495">
              <w:rPr>
                <w:rFonts w:ascii="Helvetica" w:hAnsi="Helvetica" w:cs="Helvetica"/>
                <w:color w:val="000000" w:themeColor="text1"/>
                <w:sz w:val="18"/>
                <w:szCs w:val="18"/>
              </w:rPr>
              <w:t>Informed Consent form was edited with minimal changes to reduce technical language</w:t>
            </w:r>
            <w:r w:rsidRPr="2D47B495" w:rsidR="4176D6F1">
              <w:rPr>
                <w:rFonts w:ascii="Helvetica" w:hAnsi="Helvetica" w:cs="Helvetica"/>
                <w:color w:val="000000" w:themeColor="text1"/>
                <w:sz w:val="18"/>
                <w:szCs w:val="18"/>
              </w:rPr>
              <w:t xml:space="preserve">, making it more accessible to </w:t>
            </w:r>
            <w:r w:rsidRPr="2D47B495" w:rsidR="68EBFB7A">
              <w:rPr>
                <w:rFonts w:ascii="Helvetica" w:hAnsi="Helvetica" w:cs="Helvetica"/>
                <w:color w:val="000000" w:themeColor="text1"/>
                <w:sz w:val="18"/>
                <w:szCs w:val="18"/>
              </w:rPr>
              <w:t>participants</w:t>
            </w:r>
            <w:r w:rsidRPr="2D47B495" w:rsidR="4176D6F1">
              <w:rPr>
                <w:rFonts w:ascii="Helvetica" w:hAnsi="Helvetica" w:cs="Helvetica"/>
                <w:color w:val="000000" w:themeColor="text1"/>
                <w:sz w:val="18"/>
                <w:szCs w:val="18"/>
              </w:rPr>
              <w:t>,</w:t>
            </w:r>
            <w:r w:rsidRPr="2D47B495">
              <w:rPr>
                <w:rFonts w:ascii="Helvetica" w:hAnsi="Helvetica" w:cs="Helvetica"/>
                <w:color w:val="000000" w:themeColor="text1"/>
                <w:sz w:val="18"/>
                <w:szCs w:val="18"/>
              </w:rPr>
              <w:t xml:space="preserve"> and </w:t>
            </w:r>
            <w:r w:rsidRPr="2D47B495" w:rsidR="03BA1850">
              <w:rPr>
                <w:rFonts w:ascii="Helvetica" w:hAnsi="Helvetica" w:cs="Helvetica"/>
                <w:color w:val="000000" w:themeColor="text1"/>
                <w:sz w:val="18"/>
                <w:szCs w:val="18"/>
              </w:rPr>
              <w:t xml:space="preserve">to </w:t>
            </w:r>
            <w:r w:rsidRPr="2D47B495">
              <w:rPr>
                <w:rFonts w:ascii="Helvetica" w:hAnsi="Helvetica" w:cs="Helvetica"/>
                <w:color w:val="000000" w:themeColor="text1"/>
                <w:sz w:val="18"/>
                <w:szCs w:val="18"/>
              </w:rPr>
              <w:t xml:space="preserve">encourage candor from interview respondents. </w:t>
            </w:r>
          </w:p>
        </w:tc>
      </w:tr>
      <w:tr w14:paraId="74FC2CE3" w14:textId="77777777" w:rsidTr="2A0E8775">
        <w:tblPrEx>
          <w:tblW w:w="0" w:type="auto"/>
          <w:tblLook w:val="04A0"/>
        </w:tblPrEx>
        <w:trPr>
          <w:trHeight w:val="855"/>
        </w:trPr>
        <w:tc>
          <w:tcPr>
            <w:tcW w:w="5508" w:type="dxa"/>
            <w:shd w:val="clear" w:color="auto" w:fill="auto"/>
          </w:tcPr>
          <w:p w:rsidR="009778B9" w:rsidRPr="00003D7F" w:rsidP="007C5C1E" w14:paraId="75985F28" w14:textId="77777777">
            <w:pPr>
              <w:spacing w:before="40" w:line="260" w:lineRule="exact"/>
              <w:rPr>
                <w:rFonts w:ascii="Helvetica" w:hAnsi="Helvetica" w:cs="Helvetica"/>
                <w:b/>
                <w:bCs/>
                <w:color w:val="000000"/>
                <w:sz w:val="18"/>
                <w:szCs w:val="18"/>
              </w:rPr>
            </w:pPr>
            <w:r w:rsidRPr="00003D7F">
              <w:rPr>
                <w:rFonts w:ascii="Helvetica" w:hAnsi="Helvetica" w:cs="Helvetica"/>
                <w:b/>
                <w:bCs/>
                <w:sz w:val="18"/>
                <w:szCs w:val="18"/>
              </w:rPr>
              <w:t xml:space="preserve">Revised </w:t>
            </w:r>
            <w:r>
              <w:rPr>
                <w:rFonts w:ascii="Helvetica" w:hAnsi="Helvetica" w:cs="Helvetica"/>
                <w:b/>
                <w:bCs/>
                <w:sz w:val="18"/>
                <w:szCs w:val="18"/>
              </w:rPr>
              <w:t>–</w:t>
            </w:r>
            <w:r w:rsidRPr="00003D7F">
              <w:rPr>
                <w:rFonts w:ascii="Helvetica" w:hAnsi="Helvetica" w:cs="Helvetica"/>
                <w:b/>
                <w:bCs/>
                <w:sz w:val="18"/>
                <w:szCs w:val="18"/>
              </w:rPr>
              <w:t xml:space="preserve"> </w:t>
            </w:r>
            <w:r w:rsidR="00EC1FEB">
              <w:rPr>
                <w:rFonts w:ascii="Helvetica" w:hAnsi="Helvetica" w:cs="Helvetica"/>
                <w:b/>
                <w:bCs/>
                <w:sz w:val="18"/>
                <w:szCs w:val="18"/>
              </w:rPr>
              <w:t xml:space="preserve">Instrument 5 </w:t>
            </w:r>
            <w:r>
              <w:rPr>
                <w:rFonts w:ascii="Helvetica" w:hAnsi="Helvetica" w:cs="Helvetica"/>
                <w:b/>
                <w:bCs/>
                <w:sz w:val="18"/>
                <w:szCs w:val="18"/>
              </w:rPr>
              <w:t xml:space="preserve">Interview Guide for Searching </w:t>
            </w:r>
            <w:r w:rsidR="00EC1FEB">
              <w:rPr>
                <w:rFonts w:ascii="Helvetica" w:hAnsi="Helvetica" w:cs="Helvetica"/>
                <w:b/>
                <w:bCs/>
                <w:sz w:val="18"/>
                <w:szCs w:val="18"/>
              </w:rPr>
              <w:t>Families</w:t>
            </w:r>
          </w:p>
        </w:tc>
        <w:tc>
          <w:tcPr>
            <w:tcW w:w="5508" w:type="dxa"/>
            <w:vMerge w:val="restart"/>
            <w:shd w:val="clear" w:color="auto" w:fill="auto"/>
          </w:tcPr>
          <w:p w:rsidR="009778B9" w:rsidRPr="00003D7F" w:rsidP="57729FBD" w14:paraId="71877764" w14:textId="52B16ECF">
            <w:pPr>
              <w:spacing w:line="260" w:lineRule="exact"/>
              <w:rPr>
                <w:rFonts w:ascii="Helvetica" w:hAnsi="Helvetica" w:cs="Helvetica"/>
                <w:color w:val="000000"/>
                <w:sz w:val="18"/>
                <w:szCs w:val="18"/>
              </w:rPr>
            </w:pPr>
            <w:r w:rsidRPr="45DA9BA4">
              <w:rPr>
                <w:rFonts w:ascii="Helvetica" w:hAnsi="Helvetica" w:cs="Helvetica"/>
                <w:color w:val="000000" w:themeColor="text1"/>
                <w:sz w:val="18"/>
                <w:szCs w:val="18"/>
              </w:rPr>
              <w:t>The Interview Guide</w:t>
            </w:r>
            <w:r w:rsidRPr="45DA9BA4" w:rsidR="4597FAB6">
              <w:rPr>
                <w:rFonts w:ascii="Helvetica" w:hAnsi="Helvetica" w:cs="Helvetica"/>
                <w:color w:val="000000" w:themeColor="text1"/>
                <w:sz w:val="18"/>
                <w:szCs w:val="18"/>
              </w:rPr>
              <w:t>s</w:t>
            </w:r>
            <w:r w:rsidRPr="45DA9BA4">
              <w:rPr>
                <w:rFonts w:ascii="Helvetica" w:hAnsi="Helvetica" w:cs="Helvetica"/>
                <w:color w:val="000000" w:themeColor="text1"/>
                <w:sz w:val="18"/>
                <w:szCs w:val="18"/>
              </w:rPr>
              <w:t xml:space="preserve"> for </w:t>
            </w:r>
            <w:r w:rsidRPr="45DA9BA4" w:rsidR="4597FAB6">
              <w:rPr>
                <w:rFonts w:ascii="Helvetica" w:hAnsi="Helvetica" w:cs="Helvetica"/>
                <w:color w:val="000000" w:themeColor="text1"/>
                <w:sz w:val="18"/>
                <w:szCs w:val="18"/>
              </w:rPr>
              <w:t xml:space="preserve">Families </w:t>
            </w:r>
            <w:r w:rsidRPr="45DA9BA4" w:rsidR="2ABE0327">
              <w:rPr>
                <w:rFonts w:ascii="Helvetica" w:hAnsi="Helvetica" w:cs="Helvetica"/>
                <w:color w:val="000000" w:themeColor="text1"/>
                <w:sz w:val="18"/>
                <w:szCs w:val="18"/>
              </w:rPr>
              <w:t>were</w:t>
            </w:r>
            <w:r w:rsidRPr="45DA9BA4" w:rsidR="37FF628B">
              <w:rPr>
                <w:rFonts w:ascii="Helvetica" w:hAnsi="Helvetica" w:cs="Helvetica"/>
                <w:color w:val="000000" w:themeColor="text1"/>
                <w:sz w:val="18"/>
                <w:szCs w:val="18"/>
              </w:rPr>
              <w:t xml:space="preserve"> </w:t>
            </w:r>
            <w:r w:rsidRPr="45DA9BA4">
              <w:rPr>
                <w:rFonts w:ascii="Helvetica" w:hAnsi="Helvetica" w:cs="Helvetica"/>
                <w:color w:val="000000" w:themeColor="text1"/>
                <w:sz w:val="18"/>
                <w:szCs w:val="18"/>
              </w:rPr>
              <w:t xml:space="preserve">revised to </w:t>
            </w:r>
            <w:r w:rsidRPr="45DA9BA4" w:rsidR="1500AF32">
              <w:rPr>
                <w:rFonts w:ascii="Helvetica" w:hAnsi="Helvetica" w:cs="Helvetica"/>
                <w:color w:val="000000" w:themeColor="text1"/>
                <w:sz w:val="18"/>
                <w:szCs w:val="18"/>
              </w:rPr>
              <w:t>ensure</w:t>
            </w:r>
            <w:r w:rsidRPr="45DA9BA4" w:rsidR="2FEDBF52">
              <w:rPr>
                <w:rFonts w:ascii="Helvetica" w:hAnsi="Helvetica" w:cs="Helvetica"/>
                <w:color w:val="000000" w:themeColor="text1"/>
                <w:sz w:val="18"/>
                <w:szCs w:val="18"/>
              </w:rPr>
              <w:t xml:space="preserve"> that</w:t>
            </w:r>
            <w:r w:rsidRPr="45DA9BA4" w:rsidR="1500AF32">
              <w:rPr>
                <w:rFonts w:ascii="Helvetica" w:hAnsi="Helvetica" w:cs="Helvetica"/>
                <w:color w:val="000000" w:themeColor="text1"/>
                <w:sz w:val="18"/>
                <w:szCs w:val="18"/>
              </w:rPr>
              <w:t xml:space="preserve"> </w:t>
            </w:r>
            <w:r w:rsidRPr="45DA9BA4" w:rsidR="5347F155">
              <w:rPr>
                <w:rFonts w:ascii="Helvetica" w:hAnsi="Helvetica" w:cs="Helvetica"/>
                <w:color w:val="000000" w:themeColor="text1"/>
                <w:sz w:val="18"/>
                <w:szCs w:val="18"/>
              </w:rPr>
              <w:t xml:space="preserve">interview </w:t>
            </w:r>
            <w:r w:rsidRPr="45DA9BA4">
              <w:rPr>
                <w:rFonts w:ascii="Helvetica" w:hAnsi="Helvetica" w:cs="Helvetica"/>
                <w:color w:val="000000" w:themeColor="text1"/>
                <w:sz w:val="18"/>
                <w:szCs w:val="18"/>
              </w:rPr>
              <w:t>questions</w:t>
            </w:r>
            <w:r w:rsidRPr="45DA9BA4" w:rsidR="2B878F99">
              <w:rPr>
                <w:rFonts w:ascii="Helvetica" w:hAnsi="Helvetica" w:cs="Helvetica"/>
                <w:color w:val="000000" w:themeColor="text1"/>
                <w:sz w:val="18"/>
                <w:szCs w:val="18"/>
              </w:rPr>
              <w:t xml:space="preserve"> were</w:t>
            </w:r>
            <w:r w:rsidRPr="45DA9BA4">
              <w:rPr>
                <w:rFonts w:ascii="Helvetica" w:hAnsi="Helvetica" w:cs="Helvetica"/>
                <w:color w:val="000000" w:themeColor="text1"/>
                <w:sz w:val="18"/>
                <w:szCs w:val="18"/>
              </w:rPr>
              <w:t xml:space="preserve"> </w:t>
            </w:r>
            <w:r w:rsidRPr="45DA9BA4" w:rsidR="303EA67E">
              <w:rPr>
                <w:rFonts w:ascii="Helvetica" w:hAnsi="Helvetica" w:cs="Helvetica"/>
                <w:color w:val="000000" w:themeColor="text1"/>
                <w:sz w:val="18"/>
                <w:szCs w:val="18"/>
              </w:rPr>
              <w:t>target</w:t>
            </w:r>
            <w:r w:rsidRPr="45DA9BA4" w:rsidR="17F8528E">
              <w:rPr>
                <w:rFonts w:ascii="Helvetica" w:hAnsi="Helvetica" w:cs="Helvetica"/>
                <w:color w:val="000000" w:themeColor="text1"/>
                <w:sz w:val="18"/>
                <w:szCs w:val="18"/>
              </w:rPr>
              <w:t>ed</w:t>
            </w:r>
            <w:r w:rsidRPr="45DA9BA4" w:rsidR="303EA67E">
              <w:rPr>
                <w:rFonts w:ascii="Helvetica" w:hAnsi="Helvetica" w:cs="Helvetica"/>
                <w:color w:val="000000" w:themeColor="text1"/>
                <w:sz w:val="18"/>
                <w:szCs w:val="18"/>
              </w:rPr>
              <w:t xml:space="preserve"> </w:t>
            </w:r>
            <w:r w:rsidRPr="45DA9BA4">
              <w:rPr>
                <w:rFonts w:ascii="Helvetica" w:hAnsi="Helvetica" w:cs="Helvetica"/>
                <w:color w:val="000000" w:themeColor="text1"/>
                <w:sz w:val="18"/>
                <w:szCs w:val="18"/>
              </w:rPr>
              <w:t>to relevant</w:t>
            </w:r>
            <w:r w:rsidRPr="45DA9BA4" w:rsidR="56B55D25">
              <w:rPr>
                <w:rFonts w:ascii="Helvetica" w:hAnsi="Helvetica" w:cs="Helvetica"/>
                <w:color w:val="000000" w:themeColor="text1"/>
                <w:sz w:val="18"/>
                <w:szCs w:val="18"/>
              </w:rPr>
              <w:t xml:space="preserve"> </w:t>
            </w:r>
            <w:r w:rsidRPr="45DA9BA4">
              <w:rPr>
                <w:rFonts w:ascii="Helvetica" w:hAnsi="Helvetica" w:cs="Helvetica"/>
                <w:color w:val="000000" w:themeColor="text1"/>
                <w:sz w:val="18"/>
                <w:szCs w:val="18"/>
              </w:rPr>
              <w:t>respondents</w:t>
            </w:r>
            <w:r w:rsidRPr="45DA9BA4" w:rsidR="41ECE0B6">
              <w:rPr>
                <w:rFonts w:ascii="Helvetica" w:hAnsi="Helvetica" w:cs="Helvetica"/>
                <w:color w:val="000000" w:themeColor="text1"/>
                <w:sz w:val="18"/>
                <w:szCs w:val="18"/>
              </w:rPr>
              <w:t>, including s</w:t>
            </w:r>
            <w:r w:rsidRPr="45DA9BA4" w:rsidR="2D0E20A8">
              <w:rPr>
                <w:rFonts w:ascii="Helvetica" w:hAnsi="Helvetica" w:cs="Helvetica"/>
                <w:color w:val="000000" w:themeColor="text1"/>
                <w:sz w:val="18"/>
                <w:szCs w:val="18"/>
              </w:rPr>
              <w:t>eparate questions for treatment families and control families</w:t>
            </w:r>
            <w:r w:rsidRPr="45DA9BA4" w:rsidR="684D5028">
              <w:rPr>
                <w:rFonts w:ascii="Helvetica" w:hAnsi="Helvetica" w:cs="Helvetica"/>
                <w:color w:val="000000" w:themeColor="text1"/>
                <w:sz w:val="18"/>
                <w:szCs w:val="18"/>
              </w:rPr>
              <w:t xml:space="preserve">. </w:t>
            </w:r>
            <w:r w:rsidRPr="45DA9BA4" w:rsidR="4C89B6BB">
              <w:rPr>
                <w:rFonts w:ascii="Helvetica" w:hAnsi="Helvetica" w:cs="Helvetica"/>
                <w:color w:val="000000" w:themeColor="text1"/>
                <w:sz w:val="18"/>
                <w:szCs w:val="18"/>
              </w:rPr>
              <w:t>To streamline interview administration, i</w:t>
            </w:r>
            <w:r w:rsidRPr="45DA9BA4" w:rsidR="3DCE6FDE">
              <w:rPr>
                <w:rFonts w:ascii="Helvetica" w:hAnsi="Helvetica" w:cs="Helvetica"/>
                <w:color w:val="000000" w:themeColor="text1"/>
                <w:sz w:val="18"/>
                <w:szCs w:val="18"/>
              </w:rPr>
              <w:t xml:space="preserve">nterviewer instructions were </w:t>
            </w:r>
            <w:r w:rsidRPr="45DA9BA4" w:rsidR="11891549">
              <w:rPr>
                <w:rFonts w:ascii="Helvetica" w:hAnsi="Helvetica" w:cs="Helvetica"/>
                <w:color w:val="000000" w:themeColor="text1"/>
                <w:sz w:val="18"/>
                <w:szCs w:val="18"/>
              </w:rPr>
              <w:t>included</w:t>
            </w:r>
            <w:r w:rsidRPr="45DA9BA4" w:rsidR="7AAF8D46">
              <w:rPr>
                <w:rFonts w:ascii="Helvetica" w:hAnsi="Helvetica" w:cs="Helvetica"/>
                <w:color w:val="000000" w:themeColor="text1"/>
                <w:sz w:val="18"/>
                <w:szCs w:val="18"/>
              </w:rPr>
              <w:t>,</w:t>
            </w:r>
            <w:r w:rsidRPr="45DA9BA4" w:rsidR="1F20CE2C">
              <w:rPr>
                <w:rFonts w:ascii="Helvetica" w:hAnsi="Helvetica" w:cs="Helvetica"/>
                <w:color w:val="000000" w:themeColor="text1"/>
                <w:sz w:val="18"/>
                <w:szCs w:val="18"/>
              </w:rPr>
              <w:t xml:space="preserve"> and</w:t>
            </w:r>
            <w:r w:rsidRPr="45DA9BA4" w:rsidR="11891549">
              <w:rPr>
                <w:rFonts w:ascii="Helvetica" w:hAnsi="Helvetica" w:cs="Helvetica"/>
                <w:color w:val="000000" w:themeColor="text1"/>
                <w:sz w:val="18"/>
                <w:szCs w:val="18"/>
              </w:rPr>
              <w:t xml:space="preserve"> </w:t>
            </w:r>
            <w:r w:rsidRPr="45DA9BA4" w:rsidR="118DC09A">
              <w:rPr>
                <w:rFonts w:ascii="Helvetica" w:hAnsi="Helvetica" w:cs="Helvetica"/>
                <w:color w:val="000000" w:themeColor="text1"/>
                <w:sz w:val="18"/>
                <w:szCs w:val="18"/>
              </w:rPr>
              <w:t>probes and prompts were clarified</w:t>
            </w:r>
            <w:r w:rsidRPr="45DA9BA4" w:rsidR="1AB8976D">
              <w:rPr>
                <w:rFonts w:ascii="Helvetica" w:hAnsi="Helvetica" w:cs="Helvetica"/>
                <w:color w:val="000000" w:themeColor="text1"/>
                <w:sz w:val="18"/>
                <w:szCs w:val="18"/>
              </w:rPr>
              <w:t>. Q</w:t>
            </w:r>
            <w:r w:rsidRPr="45DA9BA4" w:rsidR="3DCE6FDE">
              <w:rPr>
                <w:rFonts w:ascii="Helvetica" w:hAnsi="Helvetica" w:cs="Helvetica"/>
                <w:color w:val="000000" w:themeColor="text1"/>
                <w:sz w:val="18"/>
                <w:szCs w:val="18"/>
              </w:rPr>
              <w:t xml:space="preserve">uestions </w:t>
            </w:r>
            <w:r w:rsidRPr="45DA9BA4" w:rsidR="4CA34287">
              <w:rPr>
                <w:rFonts w:ascii="Helvetica" w:hAnsi="Helvetica" w:cs="Helvetica"/>
                <w:color w:val="000000" w:themeColor="text1"/>
                <w:sz w:val="18"/>
                <w:szCs w:val="18"/>
              </w:rPr>
              <w:t xml:space="preserve">and section transitions </w:t>
            </w:r>
            <w:r w:rsidRPr="45DA9BA4" w:rsidR="3DCE6FDE">
              <w:rPr>
                <w:rFonts w:ascii="Helvetica" w:hAnsi="Helvetica" w:cs="Helvetica"/>
                <w:color w:val="000000" w:themeColor="text1"/>
                <w:sz w:val="18"/>
                <w:szCs w:val="18"/>
              </w:rPr>
              <w:t>were refined to enhance respondent comprehension</w:t>
            </w:r>
            <w:r w:rsidRPr="45DA9BA4" w:rsidR="226F2077">
              <w:rPr>
                <w:rFonts w:ascii="Helvetica" w:hAnsi="Helvetica" w:cs="Helvetica"/>
                <w:color w:val="000000" w:themeColor="text1"/>
                <w:sz w:val="18"/>
                <w:szCs w:val="18"/>
              </w:rPr>
              <w:t xml:space="preserve"> and engagement</w:t>
            </w:r>
            <w:r w:rsidRPr="45DA9BA4" w:rsidR="3DCE6FDE">
              <w:rPr>
                <w:rFonts w:ascii="Helvetica" w:hAnsi="Helvetica" w:cs="Helvetica"/>
                <w:color w:val="000000" w:themeColor="text1"/>
                <w:sz w:val="18"/>
                <w:szCs w:val="18"/>
              </w:rPr>
              <w:t>. Redundant language was removed</w:t>
            </w:r>
            <w:r w:rsidRPr="45DA9BA4" w:rsidR="26FBCCF6">
              <w:rPr>
                <w:rFonts w:ascii="Helvetica" w:hAnsi="Helvetica" w:cs="Helvetica"/>
                <w:color w:val="000000" w:themeColor="text1"/>
                <w:sz w:val="18"/>
                <w:szCs w:val="18"/>
              </w:rPr>
              <w:t xml:space="preserve"> to minimize respondent confusion</w:t>
            </w:r>
            <w:r w:rsidRPr="45DA9BA4" w:rsidR="0C8721E0">
              <w:rPr>
                <w:rFonts w:ascii="Helvetica" w:hAnsi="Helvetica" w:cs="Helvetica"/>
                <w:color w:val="000000" w:themeColor="text1"/>
                <w:sz w:val="18"/>
                <w:szCs w:val="18"/>
              </w:rPr>
              <w:t>.</w:t>
            </w:r>
          </w:p>
        </w:tc>
      </w:tr>
      <w:tr w14:paraId="69895E39" w14:textId="77777777" w:rsidTr="2A0E8775">
        <w:tblPrEx>
          <w:tblW w:w="0" w:type="auto"/>
          <w:tblLook w:val="04A0"/>
        </w:tblPrEx>
        <w:tc>
          <w:tcPr>
            <w:tcW w:w="5508" w:type="dxa"/>
            <w:shd w:val="clear" w:color="auto" w:fill="auto"/>
          </w:tcPr>
          <w:p w:rsidR="009778B9" w:rsidRPr="00003D7F" w:rsidP="007C5C1E" w14:paraId="09530085" w14:textId="77777777">
            <w:pPr>
              <w:spacing w:before="40" w:line="260" w:lineRule="exact"/>
              <w:rPr>
                <w:rFonts w:ascii="Helvetica" w:hAnsi="Helvetica" w:cs="Helvetica"/>
                <w:b/>
                <w:bCs/>
                <w:color w:val="000000"/>
                <w:sz w:val="18"/>
                <w:szCs w:val="18"/>
              </w:rPr>
            </w:pPr>
            <w:r w:rsidRPr="00003D7F">
              <w:rPr>
                <w:rFonts w:ascii="Helvetica" w:hAnsi="Helvetica" w:cs="Helvetica"/>
                <w:b/>
                <w:bCs/>
                <w:sz w:val="18"/>
                <w:szCs w:val="18"/>
              </w:rPr>
              <w:t xml:space="preserve">Revised </w:t>
            </w:r>
            <w:r>
              <w:rPr>
                <w:rFonts w:ascii="Helvetica" w:hAnsi="Helvetica" w:cs="Helvetica"/>
                <w:b/>
                <w:bCs/>
                <w:sz w:val="18"/>
                <w:szCs w:val="18"/>
              </w:rPr>
              <w:t>–</w:t>
            </w:r>
            <w:r w:rsidRPr="00003D7F">
              <w:rPr>
                <w:rFonts w:ascii="Helvetica" w:hAnsi="Helvetica" w:cs="Helvetica"/>
                <w:b/>
                <w:bCs/>
                <w:sz w:val="18"/>
                <w:szCs w:val="18"/>
              </w:rPr>
              <w:t xml:space="preserve"> </w:t>
            </w:r>
            <w:r w:rsidR="00EC1FEB">
              <w:rPr>
                <w:rFonts w:ascii="Helvetica" w:hAnsi="Helvetica" w:cs="Helvetica"/>
                <w:b/>
                <w:bCs/>
                <w:sz w:val="18"/>
                <w:szCs w:val="18"/>
              </w:rPr>
              <w:t xml:space="preserve">Instrument 6 </w:t>
            </w:r>
            <w:r>
              <w:rPr>
                <w:rFonts w:ascii="Helvetica" w:hAnsi="Helvetica" w:cs="Helvetica"/>
                <w:b/>
                <w:bCs/>
                <w:sz w:val="18"/>
                <w:szCs w:val="18"/>
              </w:rPr>
              <w:t xml:space="preserve">Interview Guide for Leased Up </w:t>
            </w:r>
            <w:r w:rsidR="00EC1FEB">
              <w:rPr>
                <w:rFonts w:ascii="Helvetica" w:hAnsi="Helvetica" w:cs="Helvetica"/>
                <w:b/>
                <w:bCs/>
                <w:sz w:val="18"/>
                <w:szCs w:val="18"/>
              </w:rPr>
              <w:t>Families</w:t>
            </w:r>
          </w:p>
        </w:tc>
        <w:tc>
          <w:tcPr>
            <w:tcW w:w="5508" w:type="dxa"/>
            <w:vMerge/>
          </w:tcPr>
          <w:p w:rsidR="009778B9" w:rsidRPr="00003D7F" w:rsidP="007C5C1E" w14:paraId="5047B220" w14:textId="77777777">
            <w:pPr>
              <w:spacing w:before="40" w:line="260" w:lineRule="exact"/>
              <w:rPr>
                <w:rFonts w:ascii="Helvetica" w:hAnsi="Helvetica" w:cs="Helvetica"/>
                <w:color w:val="000000"/>
                <w:sz w:val="18"/>
                <w:szCs w:val="18"/>
              </w:rPr>
            </w:pPr>
          </w:p>
        </w:tc>
      </w:tr>
      <w:tr w14:paraId="48BF78DE" w14:textId="77777777" w:rsidTr="2A0E8775">
        <w:tblPrEx>
          <w:tblW w:w="0" w:type="auto"/>
          <w:tblLook w:val="04A0"/>
        </w:tblPrEx>
        <w:tc>
          <w:tcPr>
            <w:tcW w:w="5508" w:type="dxa"/>
            <w:shd w:val="clear" w:color="auto" w:fill="auto"/>
          </w:tcPr>
          <w:p w:rsidR="00EA6E05" w:rsidRPr="00003D7F" w:rsidP="00EA6E05" w14:paraId="55F0A06D" w14:textId="77777777">
            <w:pPr>
              <w:spacing w:before="40" w:line="260" w:lineRule="exact"/>
              <w:rPr>
                <w:rFonts w:ascii="Helvetica" w:hAnsi="Helvetica" w:cs="Helvetica"/>
                <w:b/>
                <w:bCs/>
                <w:sz w:val="18"/>
                <w:szCs w:val="18"/>
              </w:rPr>
            </w:pPr>
            <w:r w:rsidRPr="00003D7F">
              <w:rPr>
                <w:rFonts w:ascii="Helvetica" w:hAnsi="Helvetica" w:cs="Helvetica"/>
                <w:b/>
                <w:bCs/>
                <w:sz w:val="18"/>
                <w:szCs w:val="18"/>
              </w:rPr>
              <w:t xml:space="preserve">Revised </w:t>
            </w:r>
            <w:r>
              <w:rPr>
                <w:rFonts w:ascii="Helvetica" w:hAnsi="Helvetica" w:cs="Helvetica"/>
                <w:b/>
                <w:bCs/>
                <w:sz w:val="18"/>
                <w:szCs w:val="18"/>
              </w:rPr>
              <w:t>–</w:t>
            </w:r>
            <w:r w:rsidRPr="00003D7F">
              <w:rPr>
                <w:rFonts w:ascii="Helvetica" w:hAnsi="Helvetica" w:cs="Helvetica"/>
                <w:b/>
                <w:bCs/>
                <w:sz w:val="18"/>
                <w:szCs w:val="18"/>
              </w:rPr>
              <w:t xml:space="preserve"> </w:t>
            </w:r>
            <w:r>
              <w:rPr>
                <w:rFonts w:ascii="Helvetica" w:hAnsi="Helvetica" w:cs="Helvetica"/>
                <w:b/>
                <w:bCs/>
                <w:sz w:val="18"/>
                <w:szCs w:val="18"/>
              </w:rPr>
              <w:t xml:space="preserve">Instrument 3 PHA Staff Interview Guide </w:t>
            </w:r>
          </w:p>
        </w:tc>
        <w:tc>
          <w:tcPr>
            <w:tcW w:w="5508" w:type="dxa"/>
            <w:shd w:val="clear" w:color="auto" w:fill="auto"/>
          </w:tcPr>
          <w:p w:rsidR="00EA6E05" w:rsidRPr="00003D7F" w:rsidP="2D47B495" w14:paraId="0B4748C6" w14:textId="3626D489">
            <w:pPr>
              <w:spacing w:before="40" w:line="260" w:lineRule="exact"/>
              <w:rPr>
                <w:rFonts w:ascii="Helvetica" w:hAnsi="Helvetica" w:cs="Helvetica"/>
                <w:color w:val="000000"/>
                <w:sz w:val="18"/>
                <w:szCs w:val="18"/>
              </w:rPr>
            </w:pPr>
            <w:r w:rsidRPr="2A0E8775">
              <w:rPr>
                <w:rFonts w:ascii="Helvetica" w:hAnsi="Helvetica" w:cs="Helvetica"/>
                <w:color w:val="000000" w:themeColor="text1"/>
                <w:sz w:val="18"/>
                <w:szCs w:val="18"/>
              </w:rPr>
              <w:t xml:space="preserve">The Interview Guide for PHA Staff was </w:t>
            </w:r>
            <w:r w:rsidRPr="2A0E8775" w:rsidR="23684AAB">
              <w:rPr>
                <w:rFonts w:ascii="Helvetica" w:hAnsi="Helvetica" w:cs="Helvetica"/>
                <w:color w:val="000000" w:themeColor="text1"/>
                <w:sz w:val="18"/>
                <w:szCs w:val="18"/>
              </w:rPr>
              <w:t>revis</w:t>
            </w:r>
            <w:r w:rsidRPr="2A0E8775" w:rsidR="0744F48D">
              <w:rPr>
                <w:rFonts w:ascii="Helvetica" w:hAnsi="Helvetica" w:cs="Helvetica"/>
                <w:color w:val="000000" w:themeColor="text1"/>
                <w:sz w:val="18"/>
                <w:szCs w:val="18"/>
              </w:rPr>
              <w:t>ed to target questions toward appropriate PHA staff respondents</w:t>
            </w:r>
            <w:r w:rsidRPr="2A0E8775" w:rsidR="50400C90">
              <w:rPr>
                <w:rFonts w:ascii="Helvetica" w:hAnsi="Helvetica" w:cs="Helvetica"/>
                <w:color w:val="000000" w:themeColor="text1"/>
                <w:sz w:val="18"/>
                <w:szCs w:val="18"/>
              </w:rPr>
              <w:t>,</w:t>
            </w:r>
            <w:r w:rsidRPr="2A0E8775" w:rsidR="518D6924">
              <w:rPr>
                <w:rFonts w:ascii="Helvetica" w:hAnsi="Helvetica" w:cs="Helvetica"/>
                <w:color w:val="000000" w:themeColor="text1"/>
                <w:sz w:val="18"/>
                <w:szCs w:val="18"/>
              </w:rPr>
              <w:t xml:space="preserve"> </w:t>
            </w:r>
            <w:r w:rsidRPr="2A0E8775">
              <w:rPr>
                <w:rFonts w:ascii="Helvetica" w:hAnsi="Helvetica" w:cs="Helvetica"/>
                <w:color w:val="000000" w:themeColor="text1"/>
                <w:sz w:val="18"/>
                <w:szCs w:val="18"/>
              </w:rPr>
              <w:t>reduce technical language</w:t>
            </w:r>
            <w:r w:rsidRPr="2A0E8775" w:rsidR="0D6C60D3">
              <w:rPr>
                <w:rFonts w:ascii="Helvetica" w:hAnsi="Helvetica" w:cs="Helvetica"/>
                <w:color w:val="000000" w:themeColor="text1"/>
                <w:sz w:val="18"/>
                <w:szCs w:val="18"/>
              </w:rPr>
              <w:t>,</w:t>
            </w:r>
            <w:r w:rsidRPr="2A0E8775">
              <w:rPr>
                <w:rFonts w:ascii="Helvetica" w:hAnsi="Helvetica" w:cs="Helvetica"/>
                <w:color w:val="000000" w:themeColor="text1"/>
                <w:sz w:val="18"/>
                <w:szCs w:val="18"/>
              </w:rPr>
              <w:t xml:space="preserve"> and encourage candor from interview respondents. </w:t>
            </w:r>
            <w:r w:rsidRPr="2A0E8775" w:rsidR="2D626886">
              <w:rPr>
                <w:rFonts w:ascii="Helvetica" w:hAnsi="Helvetica" w:cs="Helvetica"/>
                <w:color w:val="000000" w:themeColor="text1"/>
                <w:sz w:val="18"/>
                <w:szCs w:val="18"/>
              </w:rPr>
              <w:t>L</w:t>
            </w:r>
            <w:r w:rsidRPr="2A0E8775" w:rsidR="4B2C430F">
              <w:rPr>
                <w:rFonts w:ascii="Helvetica" w:hAnsi="Helvetica" w:cs="Helvetica"/>
                <w:color w:val="000000" w:themeColor="text1"/>
                <w:sz w:val="18"/>
                <w:szCs w:val="18"/>
              </w:rPr>
              <w:t>anguage describing privacy protections was modified to improve clarity</w:t>
            </w:r>
            <w:r w:rsidRPr="2A0E8775" w:rsidR="30FB031B">
              <w:rPr>
                <w:rFonts w:ascii="Helvetica" w:hAnsi="Helvetica" w:cs="Helvetica"/>
                <w:color w:val="000000" w:themeColor="text1"/>
                <w:sz w:val="18"/>
                <w:szCs w:val="18"/>
              </w:rPr>
              <w:t>.</w:t>
            </w:r>
            <w:r w:rsidRPr="2A0E8775" w:rsidR="4B2C430F">
              <w:rPr>
                <w:rFonts w:ascii="Helvetica" w:hAnsi="Helvetica" w:cs="Helvetica"/>
                <w:color w:val="000000" w:themeColor="text1"/>
                <w:sz w:val="18"/>
                <w:szCs w:val="18"/>
              </w:rPr>
              <w:t xml:space="preserve"> </w:t>
            </w:r>
            <w:r w:rsidRPr="2A0E8775">
              <w:rPr>
                <w:rFonts w:ascii="Helvetica" w:hAnsi="Helvetica" w:cs="Helvetica"/>
                <w:color w:val="000000" w:themeColor="text1"/>
                <w:sz w:val="18"/>
                <w:szCs w:val="18"/>
              </w:rPr>
              <w:t xml:space="preserve">Interviewer instructions were </w:t>
            </w:r>
            <w:r w:rsidRPr="2A0E8775" w:rsidR="2786C7E9">
              <w:rPr>
                <w:rFonts w:ascii="Helvetica" w:hAnsi="Helvetica" w:cs="Helvetica"/>
                <w:color w:val="000000" w:themeColor="text1"/>
                <w:sz w:val="18"/>
                <w:szCs w:val="18"/>
              </w:rPr>
              <w:t>included</w:t>
            </w:r>
            <w:r w:rsidRPr="2A0E8775" w:rsidR="1942894D">
              <w:rPr>
                <w:rFonts w:ascii="Helvetica" w:hAnsi="Helvetica" w:cs="Helvetica"/>
                <w:color w:val="000000" w:themeColor="text1"/>
                <w:sz w:val="18"/>
                <w:szCs w:val="18"/>
              </w:rPr>
              <w:t xml:space="preserve">, and prompts and probes were </w:t>
            </w:r>
            <w:r w:rsidRPr="2A0E8775" w:rsidR="1F1BEC3F">
              <w:rPr>
                <w:rFonts w:ascii="Helvetica" w:hAnsi="Helvetica" w:cs="Helvetica"/>
                <w:color w:val="000000" w:themeColor="text1"/>
                <w:sz w:val="18"/>
                <w:szCs w:val="18"/>
              </w:rPr>
              <w:t>clarified</w:t>
            </w:r>
            <w:r w:rsidRPr="2A0E8775" w:rsidR="6BFE6832">
              <w:rPr>
                <w:rFonts w:ascii="Helvetica" w:hAnsi="Helvetica" w:cs="Helvetica"/>
                <w:color w:val="000000" w:themeColor="text1"/>
                <w:sz w:val="18"/>
                <w:szCs w:val="18"/>
              </w:rPr>
              <w:t>.</w:t>
            </w:r>
            <w:r w:rsidRPr="2A0E8775" w:rsidR="27306425">
              <w:rPr>
                <w:rFonts w:ascii="Helvetica" w:hAnsi="Helvetica" w:cs="Helvetica"/>
                <w:color w:val="000000" w:themeColor="text1"/>
                <w:sz w:val="18"/>
                <w:szCs w:val="18"/>
              </w:rPr>
              <w:t xml:space="preserve"> </w:t>
            </w:r>
            <w:r w:rsidRPr="2A0E8775" w:rsidR="6BFE6832">
              <w:rPr>
                <w:rFonts w:ascii="Helvetica" w:hAnsi="Helvetica" w:cs="Helvetica"/>
                <w:color w:val="000000" w:themeColor="text1"/>
                <w:sz w:val="18"/>
                <w:szCs w:val="18"/>
              </w:rPr>
              <w:t>Qu</w:t>
            </w:r>
            <w:r w:rsidRPr="2A0E8775">
              <w:rPr>
                <w:rFonts w:ascii="Helvetica" w:hAnsi="Helvetica" w:cs="Helvetica"/>
                <w:color w:val="000000" w:themeColor="text1"/>
                <w:sz w:val="18"/>
                <w:szCs w:val="18"/>
              </w:rPr>
              <w:t xml:space="preserve">estions </w:t>
            </w:r>
            <w:r w:rsidRPr="2A0E8775" w:rsidR="2CFC31F1">
              <w:rPr>
                <w:rFonts w:ascii="Helvetica" w:hAnsi="Helvetica" w:cs="Helvetica"/>
                <w:color w:val="000000" w:themeColor="text1"/>
                <w:sz w:val="18"/>
                <w:szCs w:val="18"/>
              </w:rPr>
              <w:t xml:space="preserve">and section transitions </w:t>
            </w:r>
            <w:r w:rsidRPr="2A0E8775">
              <w:rPr>
                <w:rFonts w:ascii="Helvetica" w:hAnsi="Helvetica" w:cs="Helvetica"/>
                <w:color w:val="000000" w:themeColor="text1"/>
                <w:sz w:val="18"/>
                <w:szCs w:val="18"/>
              </w:rPr>
              <w:t xml:space="preserve">were refined </w:t>
            </w:r>
            <w:r w:rsidRPr="2A0E8775" w:rsidR="3EEC8915">
              <w:rPr>
                <w:rFonts w:ascii="Helvetica" w:hAnsi="Helvetica" w:cs="Helvetica"/>
                <w:color w:val="000000" w:themeColor="text1"/>
                <w:sz w:val="18"/>
                <w:szCs w:val="18"/>
              </w:rPr>
              <w:t xml:space="preserve">and reordered </w:t>
            </w:r>
            <w:r w:rsidRPr="2A0E8775">
              <w:rPr>
                <w:rFonts w:ascii="Helvetica" w:hAnsi="Helvetica" w:cs="Helvetica"/>
                <w:color w:val="000000" w:themeColor="text1"/>
                <w:sz w:val="18"/>
                <w:szCs w:val="18"/>
              </w:rPr>
              <w:t xml:space="preserve">to enhance respondent comprehension and engagement. Redundant language was </w:t>
            </w:r>
            <w:r w:rsidRPr="2A0E8775" w:rsidR="4FBB1652">
              <w:rPr>
                <w:rFonts w:ascii="Helvetica" w:hAnsi="Helvetica" w:cs="Helvetica"/>
                <w:color w:val="000000" w:themeColor="text1"/>
                <w:sz w:val="18"/>
                <w:szCs w:val="18"/>
              </w:rPr>
              <w:t xml:space="preserve">removed </w:t>
            </w:r>
            <w:r w:rsidRPr="2A0E8775">
              <w:rPr>
                <w:rFonts w:ascii="Helvetica" w:hAnsi="Helvetica" w:cs="Helvetica"/>
                <w:color w:val="000000" w:themeColor="text1"/>
                <w:sz w:val="18"/>
                <w:szCs w:val="18"/>
              </w:rPr>
              <w:t>to minimize respondent confusion.</w:t>
            </w:r>
            <w:r w:rsidRPr="2A0E8775" w:rsidR="5061CB0E">
              <w:rPr>
                <w:rFonts w:ascii="Helvetica" w:hAnsi="Helvetica" w:cs="Helvetica"/>
                <w:color w:val="000000" w:themeColor="text1"/>
                <w:sz w:val="18"/>
                <w:szCs w:val="18"/>
              </w:rPr>
              <w:t xml:space="preserve"> </w:t>
            </w:r>
            <w:r w:rsidRPr="2A0E8775" w:rsidR="0EB4CF62">
              <w:rPr>
                <w:rFonts w:ascii="Helvetica" w:hAnsi="Helvetica" w:cs="Helvetica"/>
                <w:color w:val="000000" w:themeColor="text1"/>
                <w:sz w:val="18"/>
                <w:szCs w:val="18"/>
              </w:rPr>
              <w:t>A small number of questions that were no longer applicable to this phase of the demonstration were removed</w:t>
            </w:r>
            <w:r w:rsidRPr="2A0E8775" w:rsidR="5061CB0E">
              <w:rPr>
                <w:rFonts w:ascii="Helvetica" w:hAnsi="Helvetica" w:cs="Helvetica"/>
                <w:color w:val="000000" w:themeColor="text1"/>
                <w:sz w:val="18"/>
                <w:szCs w:val="18"/>
              </w:rPr>
              <w:t>.</w:t>
            </w:r>
          </w:p>
        </w:tc>
      </w:tr>
      <w:tr w14:paraId="5E97595E" w14:textId="77777777" w:rsidTr="2A0E8775">
        <w:tblPrEx>
          <w:tblW w:w="0" w:type="auto"/>
          <w:tblLook w:val="04A0"/>
        </w:tblPrEx>
        <w:trPr>
          <w:trHeight w:val="1103"/>
        </w:trPr>
        <w:tc>
          <w:tcPr>
            <w:tcW w:w="5508" w:type="dxa"/>
            <w:shd w:val="clear" w:color="auto" w:fill="auto"/>
          </w:tcPr>
          <w:p w:rsidR="0078686E" w:rsidRPr="00003D7F" w:rsidP="00EA6E05" w14:paraId="748CCB8A" w14:textId="77777777">
            <w:pPr>
              <w:spacing w:before="40" w:line="260" w:lineRule="exact"/>
              <w:rPr>
                <w:rFonts w:ascii="Helvetica" w:hAnsi="Helvetica" w:cs="Helvetica"/>
                <w:b/>
                <w:bCs/>
                <w:color w:val="000000"/>
                <w:sz w:val="18"/>
                <w:szCs w:val="18"/>
              </w:rPr>
            </w:pPr>
            <w:r w:rsidRPr="00003D7F">
              <w:rPr>
                <w:rFonts w:ascii="Helvetica" w:hAnsi="Helvetica" w:cs="Helvetica"/>
                <w:b/>
                <w:bCs/>
                <w:sz w:val="18"/>
                <w:szCs w:val="18"/>
              </w:rPr>
              <w:t xml:space="preserve">Revised </w:t>
            </w:r>
            <w:r>
              <w:rPr>
                <w:rFonts w:ascii="Helvetica" w:hAnsi="Helvetica" w:cs="Helvetica"/>
                <w:b/>
                <w:bCs/>
                <w:sz w:val="18"/>
                <w:szCs w:val="18"/>
              </w:rPr>
              <w:t>– Instrument 4</w:t>
            </w:r>
            <w:r w:rsidRPr="00003D7F">
              <w:rPr>
                <w:rFonts w:ascii="Helvetica" w:hAnsi="Helvetica" w:cs="Helvetica"/>
                <w:b/>
                <w:bCs/>
                <w:sz w:val="18"/>
                <w:szCs w:val="18"/>
              </w:rPr>
              <w:t xml:space="preserve"> </w:t>
            </w:r>
            <w:r>
              <w:rPr>
                <w:rFonts w:ascii="Helvetica" w:hAnsi="Helvetica" w:cs="Helvetica"/>
                <w:b/>
                <w:bCs/>
                <w:sz w:val="18"/>
                <w:szCs w:val="18"/>
              </w:rPr>
              <w:t>Mobility Services Provider Interview Guide</w:t>
            </w:r>
          </w:p>
        </w:tc>
        <w:tc>
          <w:tcPr>
            <w:tcW w:w="5508" w:type="dxa"/>
            <w:vMerge w:val="restart"/>
            <w:shd w:val="clear" w:color="auto" w:fill="auto"/>
          </w:tcPr>
          <w:p w:rsidR="0078686E" w:rsidRPr="00003D7F" w:rsidP="2D47B495" w14:paraId="586966BE" w14:textId="5DEABCB8">
            <w:pPr>
              <w:spacing w:before="40" w:line="260" w:lineRule="exact"/>
              <w:rPr>
                <w:rFonts w:ascii="Helvetica" w:hAnsi="Helvetica" w:cs="Helvetica"/>
                <w:color w:val="000000"/>
                <w:sz w:val="18"/>
                <w:szCs w:val="18"/>
              </w:rPr>
            </w:pPr>
            <w:r w:rsidRPr="45DA9BA4">
              <w:rPr>
                <w:rFonts w:ascii="Helvetica" w:hAnsi="Helvetica" w:cs="Helvetica"/>
                <w:color w:val="000000" w:themeColor="text1"/>
                <w:sz w:val="18"/>
                <w:szCs w:val="18"/>
              </w:rPr>
              <w:t xml:space="preserve">The Interview Guide for Mobility Services Providers and Landlords was modified to reduce technical language and encourage candor from interview respondents. </w:t>
            </w:r>
            <w:r w:rsidRPr="45DA9BA4" w:rsidR="4C5CC0F5">
              <w:rPr>
                <w:rFonts w:ascii="Helvetica" w:hAnsi="Helvetica" w:cs="Helvetica"/>
                <w:color w:val="000000" w:themeColor="text1"/>
                <w:sz w:val="18"/>
                <w:szCs w:val="18"/>
              </w:rPr>
              <w:t xml:space="preserve">Language describing privacy protections was modified to improve clarity. </w:t>
            </w:r>
            <w:r w:rsidRPr="45DA9BA4">
              <w:rPr>
                <w:rFonts w:ascii="Helvetica" w:hAnsi="Helvetica" w:cs="Helvetica"/>
                <w:color w:val="000000" w:themeColor="text1"/>
                <w:sz w:val="18"/>
                <w:szCs w:val="18"/>
              </w:rPr>
              <w:t xml:space="preserve">Interviewer instructions were </w:t>
            </w:r>
            <w:r w:rsidRPr="45DA9BA4" w:rsidR="53D178EB">
              <w:rPr>
                <w:rFonts w:ascii="Helvetica" w:hAnsi="Helvetica" w:cs="Helvetica"/>
                <w:color w:val="000000" w:themeColor="text1"/>
                <w:sz w:val="18"/>
                <w:szCs w:val="18"/>
              </w:rPr>
              <w:t>inclu</w:t>
            </w:r>
            <w:r w:rsidRPr="45DA9BA4">
              <w:rPr>
                <w:rFonts w:ascii="Helvetica" w:hAnsi="Helvetica" w:cs="Helvetica"/>
                <w:color w:val="000000" w:themeColor="text1"/>
                <w:sz w:val="18"/>
                <w:szCs w:val="18"/>
              </w:rPr>
              <w:t>ded</w:t>
            </w:r>
            <w:r w:rsidRPr="45DA9BA4" w:rsidR="6C69F45F">
              <w:rPr>
                <w:rFonts w:ascii="Helvetica" w:hAnsi="Helvetica" w:cs="Helvetica"/>
                <w:color w:val="000000" w:themeColor="text1"/>
                <w:sz w:val="18"/>
                <w:szCs w:val="18"/>
              </w:rPr>
              <w:t>, and prompts and probes were clarified to</w:t>
            </w:r>
            <w:r w:rsidRPr="45DA9BA4">
              <w:rPr>
                <w:rFonts w:ascii="Helvetica" w:hAnsi="Helvetica" w:cs="Helvetica"/>
                <w:color w:val="000000" w:themeColor="text1"/>
                <w:sz w:val="18"/>
                <w:szCs w:val="18"/>
              </w:rPr>
              <w:t xml:space="preserve"> </w:t>
            </w:r>
            <w:r w:rsidRPr="45DA9BA4" w:rsidR="218A0EC0">
              <w:rPr>
                <w:rFonts w:ascii="Helvetica" w:hAnsi="Helvetica" w:cs="Helvetica"/>
                <w:color w:val="000000" w:themeColor="text1"/>
                <w:sz w:val="18"/>
                <w:szCs w:val="18"/>
              </w:rPr>
              <w:t>streamline</w:t>
            </w:r>
            <w:r w:rsidRPr="45DA9BA4">
              <w:rPr>
                <w:rFonts w:ascii="Helvetica" w:hAnsi="Helvetica" w:cs="Helvetica"/>
                <w:color w:val="000000" w:themeColor="text1"/>
                <w:sz w:val="18"/>
                <w:szCs w:val="18"/>
              </w:rPr>
              <w:t xml:space="preserve"> interview administration</w:t>
            </w:r>
            <w:r w:rsidRPr="45DA9BA4" w:rsidR="244A5C04">
              <w:rPr>
                <w:rFonts w:ascii="Helvetica" w:hAnsi="Helvetica" w:cs="Helvetica"/>
                <w:color w:val="000000" w:themeColor="text1"/>
                <w:sz w:val="18"/>
                <w:szCs w:val="18"/>
              </w:rPr>
              <w:t>. Q</w:t>
            </w:r>
            <w:r w:rsidRPr="45DA9BA4">
              <w:rPr>
                <w:rFonts w:ascii="Helvetica" w:hAnsi="Helvetica" w:cs="Helvetica"/>
                <w:color w:val="000000" w:themeColor="text1"/>
                <w:sz w:val="18"/>
                <w:szCs w:val="18"/>
              </w:rPr>
              <w:t xml:space="preserve">uestions were refined </w:t>
            </w:r>
            <w:r w:rsidRPr="45DA9BA4" w:rsidR="40EE3E9F">
              <w:rPr>
                <w:rFonts w:ascii="Helvetica" w:hAnsi="Helvetica" w:cs="Helvetica"/>
                <w:color w:val="000000" w:themeColor="text1"/>
                <w:sz w:val="18"/>
                <w:szCs w:val="18"/>
              </w:rPr>
              <w:t xml:space="preserve">and reordered </w:t>
            </w:r>
            <w:r w:rsidRPr="45DA9BA4">
              <w:rPr>
                <w:rFonts w:ascii="Helvetica" w:hAnsi="Helvetica" w:cs="Helvetica"/>
                <w:color w:val="000000" w:themeColor="text1"/>
                <w:sz w:val="18"/>
                <w:szCs w:val="18"/>
              </w:rPr>
              <w:t xml:space="preserve">to enhance respondent comprehension and engagement. </w:t>
            </w:r>
            <w:r w:rsidRPr="45DA9BA4" w:rsidR="1E3928B5">
              <w:rPr>
                <w:rFonts w:ascii="Helvetica" w:hAnsi="Helvetica" w:cs="Helvetica"/>
                <w:color w:val="000000" w:themeColor="text1"/>
                <w:sz w:val="18"/>
                <w:szCs w:val="18"/>
              </w:rPr>
              <w:t>A small number of questions that were no longer applicable to this phase of the demonstration were removed</w:t>
            </w:r>
            <w:r w:rsidRPr="45DA9BA4">
              <w:rPr>
                <w:rFonts w:ascii="Helvetica" w:hAnsi="Helvetica" w:cs="Helvetica"/>
                <w:color w:val="000000" w:themeColor="text1"/>
                <w:sz w:val="18"/>
                <w:szCs w:val="18"/>
              </w:rPr>
              <w:t>.</w:t>
            </w:r>
          </w:p>
        </w:tc>
      </w:tr>
      <w:tr w14:paraId="5B2673B7" w14:textId="77777777" w:rsidTr="2A0E8775">
        <w:tblPrEx>
          <w:tblW w:w="0" w:type="auto"/>
          <w:tblLook w:val="04A0"/>
        </w:tblPrEx>
        <w:tc>
          <w:tcPr>
            <w:tcW w:w="5508" w:type="dxa"/>
            <w:shd w:val="clear" w:color="auto" w:fill="auto"/>
          </w:tcPr>
          <w:p w:rsidR="0078686E" w:rsidRPr="00003D7F" w:rsidP="00EA6E05" w14:paraId="6F4C5CE3" w14:textId="77777777">
            <w:pPr>
              <w:spacing w:before="40" w:line="260" w:lineRule="exact"/>
              <w:rPr>
                <w:rFonts w:ascii="Helvetica" w:hAnsi="Helvetica" w:cs="Helvetica"/>
                <w:b/>
                <w:bCs/>
                <w:color w:val="000000"/>
                <w:sz w:val="18"/>
                <w:szCs w:val="18"/>
              </w:rPr>
            </w:pPr>
            <w:r w:rsidRPr="00003D7F">
              <w:rPr>
                <w:rFonts w:ascii="Helvetica" w:hAnsi="Helvetica" w:cs="Helvetica"/>
                <w:b/>
                <w:bCs/>
                <w:sz w:val="18"/>
                <w:szCs w:val="18"/>
              </w:rPr>
              <w:t xml:space="preserve">Revised </w:t>
            </w:r>
            <w:r>
              <w:rPr>
                <w:rFonts w:ascii="Helvetica" w:hAnsi="Helvetica" w:cs="Helvetica"/>
                <w:b/>
                <w:bCs/>
                <w:sz w:val="18"/>
                <w:szCs w:val="18"/>
              </w:rPr>
              <w:t>–</w:t>
            </w:r>
            <w:r w:rsidRPr="00003D7F">
              <w:rPr>
                <w:rFonts w:ascii="Helvetica" w:hAnsi="Helvetica" w:cs="Helvetica"/>
                <w:b/>
                <w:bCs/>
                <w:sz w:val="18"/>
                <w:szCs w:val="18"/>
              </w:rPr>
              <w:t xml:space="preserve"> </w:t>
            </w:r>
            <w:r>
              <w:rPr>
                <w:rFonts w:ascii="Helvetica" w:hAnsi="Helvetica" w:cs="Helvetica"/>
                <w:b/>
                <w:bCs/>
                <w:sz w:val="18"/>
                <w:szCs w:val="18"/>
              </w:rPr>
              <w:t xml:space="preserve">Instrument 7 Interview Guide for Participating Landlords </w:t>
            </w:r>
          </w:p>
        </w:tc>
        <w:tc>
          <w:tcPr>
            <w:tcW w:w="5508" w:type="dxa"/>
            <w:vMerge/>
          </w:tcPr>
          <w:p w:rsidR="0078686E" w:rsidRPr="00003D7F" w:rsidP="00EA6E05" w14:paraId="5F946653" w14:textId="77777777">
            <w:pPr>
              <w:spacing w:before="40" w:line="260" w:lineRule="exact"/>
              <w:rPr>
                <w:rFonts w:ascii="Helvetica" w:hAnsi="Helvetica" w:cs="Helvetica"/>
                <w:color w:val="000000"/>
                <w:sz w:val="18"/>
                <w:szCs w:val="18"/>
              </w:rPr>
            </w:pPr>
          </w:p>
        </w:tc>
      </w:tr>
    </w:tbl>
    <w:p w:rsidR="002941A5" w:rsidRPr="002941A5" w:rsidP="006536A7" w14:paraId="6D320D18" w14:textId="77777777">
      <w:pPr>
        <w:spacing w:before="40" w:line="260" w:lineRule="exact"/>
        <w:rPr>
          <w:color w:val="000000"/>
          <w:sz w:val="24"/>
          <w:szCs w:val="24"/>
        </w:rPr>
      </w:pPr>
    </w:p>
    <w:p w:rsidR="006536A7" w:rsidRPr="005048BA" w14:paraId="342D34DA" w14:textId="77777777">
      <w:pPr>
        <w:spacing w:before="40" w:line="260" w:lineRule="exact"/>
        <w:rPr>
          <w:color w:val="000000"/>
          <w:sz w:val="24"/>
          <w:szCs w:val="24"/>
        </w:rPr>
      </w:pPr>
    </w:p>
    <w:p w:rsidR="002810CB" w:rsidP="1F47E826" w14:paraId="45514EA9" w14:textId="0772B194">
      <w:pPr>
        <w:spacing w:before="40" w:line="260" w:lineRule="exact"/>
        <w:rPr>
          <w:color w:val="000000"/>
          <w:sz w:val="22"/>
          <w:szCs w:val="22"/>
        </w:rPr>
      </w:pPr>
      <w:r w:rsidRPr="1F47E826">
        <w:rPr>
          <w:color w:val="000000" w:themeColor="text1"/>
          <w:sz w:val="22"/>
          <w:szCs w:val="22"/>
        </w:rPr>
        <w:t xml:space="preserve"> </w:t>
      </w:r>
    </w:p>
    <w:sectPr>
      <w:headerReference w:type="even" r:id="rId8"/>
      <w:headerReference w:type="default" r:id="rId9"/>
      <w:footerReference w:type="even" r:id="rId10"/>
      <w:footerReference w:type="default" r:id="rId11"/>
      <w:headerReference w:type="first" r:id="rId12"/>
      <w:footerReference w:type="first" r:id="rId13"/>
      <w:pgSz w:w="12240" w:h="15840"/>
      <w:pgMar w:top="480" w:right="720" w:bottom="480" w:left="720" w:header="480" w:footer="48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1878" w14:paraId="7498A5A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Borders>
        <w:top w:val="single" w:sz="6" w:space="0" w:color="auto"/>
      </w:tblBorders>
      <w:tblLayout w:type="fixed"/>
      <w:tblLook w:val="0000"/>
    </w:tblPr>
    <w:tblGrid>
      <w:gridCol w:w="5628"/>
      <w:gridCol w:w="2040"/>
      <w:gridCol w:w="3348"/>
    </w:tblGrid>
    <w:tr w14:paraId="6683878E" w14:textId="77777777">
      <w:tblPrEx>
        <w:tblW w:w="0" w:type="auto"/>
        <w:tblBorders>
          <w:top w:val="single" w:sz="6" w:space="0" w:color="auto"/>
        </w:tblBorders>
        <w:tblLayout w:type="fixed"/>
        <w:tblLook w:val="0000"/>
      </w:tblPrEx>
      <w:tc>
        <w:tcPr>
          <w:tcW w:w="5628" w:type="dxa"/>
          <w:tcBorders>
            <w:right w:val="nil"/>
          </w:tcBorders>
        </w:tcPr>
        <w:p w:rsidR="00740047" w14:paraId="758FD78D" w14:textId="77777777">
          <w:pPr>
            <w:pStyle w:val="Footer"/>
            <w:tabs>
              <w:tab w:val="clear" w:pos="4320"/>
              <w:tab w:val="left" w:pos="4560"/>
              <w:tab w:val="clear" w:pos="8640"/>
              <w:tab w:val="left" w:pos="9600"/>
              <w:tab w:val="right" w:pos="10920"/>
            </w:tabs>
            <w:ind w:right="-120"/>
            <w:rPr>
              <w:rFonts w:ascii="Helvetica" w:hAnsi="Helvetica"/>
              <w:sz w:val="16"/>
            </w:rPr>
          </w:pPr>
          <w:r>
            <w:rPr>
              <w:rFonts w:ascii="Helvetica" w:hAnsi="Helvetica"/>
              <w:sz w:val="16"/>
            </w:rPr>
            <w:t>Signature of Senior Official or Designee:</w:t>
          </w:r>
        </w:p>
        <w:p w:rsidR="00740047" w14:paraId="2A4D37DB" w14:textId="77777777">
          <w:pPr>
            <w:pStyle w:val="Footer"/>
            <w:tabs>
              <w:tab w:val="clear" w:pos="4320"/>
              <w:tab w:val="left" w:pos="4560"/>
              <w:tab w:val="clear" w:pos="8640"/>
              <w:tab w:val="left" w:pos="9600"/>
              <w:tab w:val="right" w:pos="10920"/>
            </w:tabs>
            <w:ind w:right="-120"/>
            <w:rPr>
              <w:rFonts w:ascii="Helvetica" w:hAnsi="Helvetica"/>
              <w:sz w:val="16"/>
            </w:rPr>
          </w:pPr>
        </w:p>
        <w:p w:rsidR="00740047" w14:paraId="6F649B4E" w14:textId="77777777">
          <w:pPr>
            <w:pStyle w:val="Footer"/>
            <w:tabs>
              <w:tab w:val="clear" w:pos="4320"/>
              <w:tab w:val="left" w:pos="4560"/>
              <w:tab w:val="clear" w:pos="8640"/>
              <w:tab w:val="left" w:pos="9600"/>
              <w:tab w:val="right" w:pos="10920"/>
            </w:tabs>
            <w:ind w:right="-120"/>
            <w:rPr>
              <w:rFonts w:ascii="Helvetica" w:hAnsi="Helvetica"/>
              <w:sz w:val="16"/>
            </w:rPr>
          </w:pPr>
        </w:p>
        <w:p w:rsidR="00740047" w14:paraId="01A6FBDF" w14:textId="77777777">
          <w:pPr>
            <w:pStyle w:val="Footer"/>
            <w:tabs>
              <w:tab w:val="clear" w:pos="4320"/>
              <w:tab w:val="left" w:pos="4560"/>
              <w:tab w:val="clear" w:pos="8640"/>
              <w:tab w:val="left" w:pos="9600"/>
              <w:tab w:val="right" w:pos="10920"/>
            </w:tabs>
            <w:ind w:right="-120"/>
            <w:rPr>
              <w:rFonts w:ascii="Helvetica" w:hAnsi="Helvetica"/>
              <w:sz w:val="16"/>
            </w:rPr>
          </w:pPr>
        </w:p>
        <w:p w:rsidR="00740047" w14:paraId="7E19494A" w14:textId="77777777">
          <w:pPr>
            <w:pStyle w:val="Footer"/>
            <w:tabs>
              <w:tab w:val="clear" w:pos="4320"/>
              <w:tab w:val="left" w:pos="4560"/>
              <w:tab w:val="clear" w:pos="8640"/>
              <w:tab w:val="left" w:pos="9600"/>
              <w:tab w:val="right" w:pos="10920"/>
            </w:tabs>
            <w:ind w:right="-120"/>
            <w:rPr>
              <w:rFonts w:ascii="Helvetica" w:hAnsi="Helvetica"/>
              <w:sz w:val="16"/>
            </w:rPr>
          </w:pPr>
        </w:p>
        <w:p w:rsidR="00740047" w14:paraId="2B1D8D54" w14:textId="77777777">
          <w:pPr>
            <w:pStyle w:val="Footer"/>
            <w:tabs>
              <w:tab w:val="clear" w:pos="4320"/>
              <w:tab w:val="left" w:pos="4560"/>
              <w:tab w:val="clear" w:pos="8640"/>
              <w:tab w:val="left" w:pos="9600"/>
              <w:tab w:val="right" w:pos="10920"/>
            </w:tabs>
            <w:ind w:right="-120"/>
            <w:rPr>
              <w:rFonts w:ascii="Helvetica" w:hAnsi="Helvetica"/>
              <w:b/>
              <w:sz w:val="16"/>
            </w:rPr>
          </w:pPr>
          <w:r>
            <w:rPr>
              <w:rFonts w:ascii="Helvetica" w:hAnsi="Helvetica"/>
              <w:sz w:val="18"/>
            </w:rPr>
            <w:t>X</w:t>
          </w:r>
          <w:r w:rsidR="00E61878">
            <w:rPr>
              <w:rFonts w:ascii="Helvetica" w:hAnsi="Helvetica"/>
              <w:sz w:val="16"/>
            </w:rPr>
            <w:t xml:space="preserve"> </w:t>
          </w:r>
        </w:p>
      </w:tc>
      <w:tc>
        <w:tcPr>
          <w:tcW w:w="2040" w:type="dxa"/>
          <w:tcBorders>
            <w:top w:val="single" w:sz="6" w:space="0" w:color="auto"/>
            <w:left w:val="single" w:sz="6" w:space="0" w:color="auto"/>
            <w:right w:val="single" w:sz="6" w:space="0" w:color="auto"/>
          </w:tcBorders>
        </w:tcPr>
        <w:p w:rsidR="00740047" w14:paraId="27C38EAF" w14:textId="77777777">
          <w:pPr>
            <w:pStyle w:val="Footer"/>
            <w:tabs>
              <w:tab w:val="clear" w:pos="4320"/>
              <w:tab w:val="left" w:pos="4560"/>
              <w:tab w:val="clear" w:pos="8640"/>
              <w:tab w:val="left" w:pos="9600"/>
              <w:tab w:val="right" w:pos="10920"/>
            </w:tabs>
            <w:ind w:right="-120"/>
            <w:rPr>
              <w:rFonts w:ascii="Helvetica" w:hAnsi="Helvetica"/>
              <w:b/>
              <w:sz w:val="16"/>
            </w:rPr>
          </w:pPr>
          <w:r>
            <w:rPr>
              <w:rFonts w:ascii="Helvetica" w:hAnsi="Helvetica"/>
              <w:sz w:val="16"/>
            </w:rPr>
            <w:t>Date:</w:t>
          </w:r>
        </w:p>
      </w:tc>
      <w:tc>
        <w:tcPr>
          <w:tcW w:w="3348" w:type="dxa"/>
          <w:tcBorders>
            <w:left w:val="nil"/>
          </w:tcBorders>
        </w:tcPr>
        <w:p w:rsidR="00740047" w14:paraId="144587C6" w14:textId="77777777">
          <w:pPr>
            <w:pStyle w:val="Footer"/>
            <w:tabs>
              <w:tab w:val="clear" w:pos="4320"/>
              <w:tab w:val="left" w:pos="4560"/>
              <w:tab w:val="clear" w:pos="8640"/>
              <w:tab w:val="left" w:pos="9600"/>
              <w:tab w:val="right" w:pos="10920"/>
            </w:tabs>
            <w:ind w:right="-120"/>
            <w:jc w:val="center"/>
            <w:rPr>
              <w:rFonts w:ascii="Helvetica" w:hAnsi="Helvetica"/>
              <w:b/>
              <w:sz w:val="16"/>
            </w:rPr>
          </w:pPr>
          <w:r>
            <w:rPr>
              <w:rFonts w:ascii="Helvetica" w:hAnsi="Helvetica"/>
              <w:b/>
              <w:sz w:val="16"/>
            </w:rPr>
            <w:t>For OIRA Use</w:t>
          </w:r>
        </w:p>
        <w:p w:rsidR="00740047" w14:paraId="4A76733F" w14:textId="77777777">
          <w:pPr>
            <w:pStyle w:val="Footer"/>
            <w:tabs>
              <w:tab w:val="clear" w:pos="4320"/>
              <w:tab w:val="left" w:pos="4560"/>
              <w:tab w:val="clear" w:pos="8640"/>
              <w:tab w:val="left" w:pos="9600"/>
              <w:tab w:val="right" w:pos="10920"/>
            </w:tabs>
            <w:ind w:right="-120"/>
            <w:rPr>
              <w:rFonts w:ascii="Helvetica" w:hAnsi="Helvetica"/>
              <w:b/>
              <w:sz w:val="16"/>
            </w:rPr>
          </w:pPr>
        </w:p>
        <w:p w:rsidR="00740047" w14:paraId="3D301A31" w14:textId="77777777">
          <w:pPr>
            <w:pStyle w:val="Footer"/>
            <w:tabs>
              <w:tab w:val="clear" w:pos="4320"/>
              <w:tab w:val="left" w:pos="4560"/>
              <w:tab w:val="clear" w:pos="8640"/>
              <w:tab w:val="left" w:pos="9600"/>
              <w:tab w:val="right" w:pos="10920"/>
            </w:tabs>
            <w:ind w:right="-120"/>
            <w:rPr>
              <w:rFonts w:ascii="Helvetica" w:hAnsi="Helvetica"/>
              <w:b/>
              <w:sz w:val="16"/>
            </w:rPr>
          </w:pPr>
        </w:p>
        <w:p w:rsidR="00740047" w14:paraId="7969AFA0" w14:textId="77777777">
          <w:pPr>
            <w:pStyle w:val="Footer"/>
            <w:tabs>
              <w:tab w:val="clear" w:pos="4320"/>
              <w:tab w:val="left" w:pos="4560"/>
              <w:tab w:val="clear" w:pos="8640"/>
              <w:tab w:val="left" w:pos="9600"/>
              <w:tab w:val="right" w:pos="10920"/>
            </w:tabs>
            <w:ind w:right="-120"/>
            <w:rPr>
              <w:rFonts w:ascii="Helvetica" w:hAnsi="Helvetica"/>
              <w:b/>
              <w:sz w:val="16"/>
            </w:rPr>
          </w:pPr>
        </w:p>
      </w:tc>
    </w:tr>
  </w:tbl>
  <w:p w:rsidR="00740047" w14:paraId="5EF44B4B" w14:textId="77777777">
    <w:pPr>
      <w:pStyle w:val="Footer"/>
      <w:pBdr>
        <w:top w:val="single" w:sz="6" w:space="1" w:color="auto"/>
      </w:pBdr>
      <w:tabs>
        <w:tab w:val="clear" w:pos="4320"/>
        <w:tab w:val="left" w:pos="4560"/>
        <w:tab w:val="clear" w:pos="8640"/>
        <w:tab w:val="left" w:pos="9600"/>
        <w:tab w:val="right" w:pos="10920"/>
      </w:tabs>
      <w:spacing w:after="60"/>
      <w:ind w:right="-120"/>
      <w:rPr>
        <w:rFonts w:ascii="Helvetica" w:hAnsi="Helvetica"/>
        <w:sz w:val="16"/>
      </w:rPr>
    </w:pPr>
    <w:r>
      <w:rPr>
        <w:rFonts w:ascii="Helvetica" w:hAnsi="Helvetica"/>
        <w:b/>
        <w:sz w:val="24"/>
      </w:rPr>
      <w:t>**</w:t>
    </w:r>
    <w:r>
      <w:rPr>
        <w:rFonts w:ascii="Helvetica" w:hAnsi="Helvetica"/>
        <w:b/>
        <w:sz w:val="16"/>
      </w:rPr>
      <w:t xml:space="preserve"> </w:t>
    </w:r>
    <w:r>
      <w:rPr>
        <w:rFonts w:ascii="Helvetica" w:hAnsi="Helvetica"/>
        <w:sz w:val="16"/>
      </w:rPr>
      <w:t>This form cannot be used to extend an expiration date.</w:t>
    </w:r>
  </w:p>
  <w:p w:rsidR="00740047" w14:paraId="5CF96DFC" w14:textId="77777777">
    <w:pPr>
      <w:pStyle w:val="Footer"/>
      <w:pBdr>
        <w:top w:val="single" w:sz="6" w:space="1" w:color="auto"/>
      </w:pBdr>
      <w:tabs>
        <w:tab w:val="clear" w:pos="4320"/>
        <w:tab w:val="clear" w:pos="8640"/>
        <w:tab w:val="right" w:pos="10800"/>
      </w:tabs>
      <w:rPr>
        <w:rFonts w:ascii="Helvetica" w:hAnsi="Helvetica"/>
        <w:b/>
        <w:sz w:val="16"/>
      </w:rPr>
    </w:pPr>
    <w:r>
      <w:rPr>
        <w:rFonts w:ascii="Helvetica" w:hAnsi="Helvetica"/>
        <w:b/>
        <w:sz w:val="16"/>
      </w:rPr>
      <w:t xml:space="preserve">OMB 83-C </w:t>
    </w:r>
    <w:r>
      <w:rPr>
        <w:rFonts w:ascii="Helvetica" w:hAnsi="Helvetica"/>
        <w:b/>
        <w:sz w:val="16"/>
      </w:rPr>
      <w:tab/>
      <w:t>10/95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1878" w14:paraId="79B2CF7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1878" w14:paraId="6CAB6D7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1878" w14:paraId="2A824A9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1878" w14:paraId="7C4F5544"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878"/>
    <w:rsid w:val="00003D7F"/>
    <w:rsid w:val="000F6236"/>
    <w:rsid w:val="001763F5"/>
    <w:rsid w:val="001961DD"/>
    <w:rsid w:val="001F06F4"/>
    <w:rsid w:val="001F4522"/>
    <w:rsid w:val="00243508"/>
    <w:rsid w:val="002810CB"/>
    <w:rsid w:val="002941A5"/>
    <w:rsid w:val="002F328C"/>
    <w:rsid w:val="0035127B"/>
    <w:rsid w:val="00432E1C"/>
    <w:rsid w:val="00492A08"/>
    <w:rsid w:val="004F55D0"/>
    <w:rsid w:val="005048BA"/>
    <w:rsid w:val="0051486F"/>
    <w:rsid w:val="005224E1"/>
    <w:rsid w:val="005501D4"/>
    <w:rsid w:val="005F24B0"/>
    <w:rsid w:val="006536A7"/>
    <w:rsid w:val="006B2147"/>
    <w:rsid w:val="006C34C5"/>
    <w:rsid w:val="006C52D2"/>
    <w:rsid w:val="006E7C95"/>
    <w:rsid w:val="00740047"/>
    <w:rsid w:val="00742D88"/>
    <w:rsid w:val="00746BEA"/>
    <w:rsid w:val="0078686E"/>
    <w:rsid w:val="0079628C"/>
    <w:rsid w:val="00797F86"/>
    <w:rsid w:val="007C5C1E"/>
    <w:rsid w:val="00845021"/>
    <w:rsid w:val="008A1125"/>
    <w:rsid w:val="009250AC"/>
    <w:rsid w:val="0093397A"/>
    <w:rsid w:val="0094388F"/>
    <w:rsid w:val="009778B9"/>
    <w:rsid w:val="009A771A"/>
    <w:rsid w:val="009C3A77"/>
    <w:rsid w:val="00A83A9D"/>
    <w:rsid w:val="00AA7C51"/>
    <w:rsid w:val="00B87364"/>
    <w:rsid w:val="00BD26D6"/>
    <w:rsid w:val="00C6635B"/>
    <w:rsid w:val="00D0124E"/>
    <w:rsid w:val="00D728F4"/>
    <w:rsid w:val="00DD6382"/>
    <w:rsid w:val="00E61878"/>
    <w:rsid w:val="00EA6E05"/>
    <w:rsid w:val="00EC1FEB"/>
    <w:rsid w:val="00EE29FC"/>
    <w:rsid w:val="00EF5228"/>
    <w:rsid w:val="00F30BC5"/>
    <w:rsid w:val="00F71BB5"/>
    <w:rsid w:val="00FB6B38"/>
    <w:rsid w:val="0328AACC"/>
    <w:rsid w:val="03BA1850"/>
    <w:rsid w:val="03BA2746"/>
    <w:rsid w:val="04B91B78"/>
    <w:rsid w:val="04B92B1E"/>
    <w:rsid w:val="04E43920"/>
    <w:rsid w:val="0562842B"/>
    <w:rsid w:val="0744F48D"/>
    <w:rsid w:val="077A8147"/>
    <w:rsid w:val="07C07D7B"/>
    <w:rsid w:val="08F9F5E0"/>
    <w:rsid w:val="0BAB211D"/>
    <w:rsid w:val="0C8721E0"/>
    <w:rsid w:val="0C8C8A4F"/>
    <w:rsid w:val="0CF3CCAB"/>
    <w:rsid w:val="0D6C60D3"/>
    <w:rsid w:val="0E22CB12"/>
    <w:rsid w:val="0EA0C130"/>
    <w:rsid w:val="0EB4CF62"/>
    <w:rsid w:val="110BB1B4"/>
    <w:rsid w:val="11891549"/>
    <w:rsid w:val="118DC09A"/>
    <w:rsid w:val="11F8F68D"/>
    <w:rsid w:val="124BC266"/>
    <w:rsid w:val="140D85C7"/>
    <w:rsid w:val="1500AF32"/>
    <w:rsid w:val="161365B6"/>
    <w:rsid w:val="163963B5"/>
    <w:rsid w:val="17A8193F"/>
    <w:rsid w:val="17F8528E"/>
    <w:rsid w:val="184F1FCC"/>
    <w:rsid w:val="1942894D"/>
    <w:rsid w:val="19810720"/>
    <w:rsid w:val="1AB8976D"/>
    <w:rsid w:val="1B092AD3"/>
    <w:rsid w:val="1C02EF00"/>
    <w:rsid w:val="1D18730F"/>
    <w:rsid w:val="1D9151D0"/>
    <w:rsid w:val="1E3928B5"/>
    <w:rsid w:val="1EB9C683"/>
    <w:rsid w:val="1F1BEC3F"/>
    <w:rsid w:val="1F20CE2C"/>
    <w:rsid w:val="1F47E826"/>
    <w:rsid w:val="21521AE6"/>
    <w:rsid w:val="218A0EC0"/>
    <w:rsid w:val="21CEA3AE"/>
    <w:rsid w:val="222E4558"/>
    <w:rsid w:val="226173F8"/>
    <w:rsid w:val="226F2077"/>
    <w:rsid w:val="22FC7471"/>
    <w:rsid w:val="2311C87D"/>
    <w:rsid w:val="2333E103"/>
    <w:rsid w:val="23684AAB"/>
    <w:rsid w:val="240CA077"/>
    <w:rsid w:val="244A5C04"/>
    <w:rsid w:val="24E96266"/>
    <w:rsid w:val="2570EEB5"/>
    <w:rsid w:val="26FBCCF6"/>
    <w:rsid w:val="2719A8E1"/>
    <w:rsid w:val="27306425"/>
    <w:rsid w:val="2730BACB"/>
    <w:rsid w:val="2786C7E9"/>
    <w:rsid w:val="2871055E"/>
    <w:rsid w:val="289DD248"/>
    <w:rsid w:val="28B4BE9C"/>
    <w:rsid w:val="2909E124"/>
    <w:rsid w:val="29524F93"/>
    <w:rsid w:val="296691D7"/>
    <w:rsid w:val="2A06E7E1"/>
    <w:rsid w:val="2A0E8775"/>
    <w:rsid w:val="2ABE0327"/>
    <w:rsid w:val="2AEE859E"/>
    <w:rsid w:val="2B6AF412"/>
    <w:rsid w:val="2B878F99"/>
    <w:rsid w:val="2CFC31F1"/>
    <w:rsid w:val="2D0E20A8"/>
    <w:rsid w:val="2D47B495"/>
    <w:rsid w:val="2D596319"/>
    <w:rsid w:val="2D626886"/>
    <w:rsid w:val="2FA12D43"/>
    <w:rsid w:val="2FEDBF52"/>
    <w:rsid w:val="301B05FE"/>
    <w:rsid w:val="303EA67E"/>
    <w:rsid w:val="30BBD4C5"/>
    <w:rsid w:val="30FB031B"/>
    <w:rsid w:val="310EDF6B"/>
    <w:rsid w:val="31B6A297"/>
    <w:rsid w:val="32CEFC65"/>
    <w:rsid w:val="331B6B76"/>
    <w:rsid w:val="33BFAB0D"/>
    <w:rsid w:val="347FDA85"/>
    <w:rsid w:val="35614D4C"/>
    <w:rsid w:val="35AB3EA4"/>
    <w:rsid w:val="35DCD208"/>
    <w:rsid w:val="37C47AC6"/>
    <w:rsid w:val="37FF628B"/>
    <w:rsid w:val="3A29BE43"/>
    <w:rsid w:val="3B217B4C"/>
    <w:rsid w:val="3C1F4BBF"/>
    <w:rsid w:val="3CA8979F"/>
    <w:rsid w:val="3DCE6FDE"/>
    <w:rsid w:val="3EEC8915"/>
    <w:rsid w:val="3F086ED6"/>
    <w:rsid w:val="3F245C2D"/>
    <w:rsid w:val="40EE3E9F"/>
    <w:rsid w:val="4176D6F1"/>
    <w:rsid w:val="41ECE0B6"/>
    <w:rsid w:val="422F5156"/>
    <w:rsid w:val="42EB108A"/>
    <w:rsid w:val="42F02ABE"/>
    <w:rsid w:val="44334991"/>
    <w:rsid w:val="4450873B"/>
    <w:rsid w:val="4597FAB6"/>
    <w:rsid w:val="45DA9BA4"/>
    <w:rsid w:val="460F6E94"/>
    <w:rsid w:val="46551687"/>
    <w:rsid w:val="4749E216"/>
    <w:rsid w:val="4A067191"/>
    <w:rsid w:val="4A10877B"/>
    <w:rsid w:val="4AF307BD"/>
    <w:rsid w:val="4B2C430F"/>
    <w:rsid w:val="4BE6D3B1"/>
    <w:rsid w:val="4C5CC0F5"/>
    <w:rsid w:val="4C89B6BB"/>
    <w:rsid w:val="4CA34287"/>
    <w:rsid w:val="4DF9B83F"/>
    <w:rsid w:val="4F186956"/>
    <w:rsid w:val="4FBB1652"/>
    <w:rsid w:val="50400C90"/>
    <w:rsid w:val="5061CB0E"/>
    <w:rsid w:val="5140F257"/>
    <w:rsid w:val="518D6924"/>
    <w:rsid w:val="51E4152C"/>
    <w:rsid w:val="526983A6"/>
    <w:rsid w:val="52B6AFCE"/>
    <w:rsid w:val="5347F155"/>
    <w:rsid w:val="5383A0C2"/>
    <w:rsid w:val="53B5C450"/>
    <w:rsid w:val="53D178EB"/>
    <w:rsid w:val="5426C5DD"/>
    <w:rsid w:val="545F6572"/>
    <w:rsid w:val="552657E7"/>
    <w:rsid w:val="5538B5E6"/>
    <w:rsid w:val="559464DC"/>
    <w:rsid w:val="56B55D25"/>
    <w:rsid w:val="57729FBD"/>
    <w:rsid w:val="5B568BC5"/>
    <w:rsid w:val="5BAB86F8"/>
    <w:rsid w:val="5BFAA847"/>
    <w:rsid w:val="5D71ED01"/>
    <w:rsid w:val="5D9EAF62"/>
    <w:rsid w:val="5F1285CE"/>
    <w:rsid w:val="5F581014"/>
    <w:rsid w:val="633E742A"/>
    <w:rsid w:val="642195D1"/>
    <w:rsid w:val="665A93F4"/>
    <w:rsid w:val="684D5028"/>
    <w:rsid w:val="68C8AAA5"/>
    <w:rsid w:val="68EBFB7A"/>
    <w:rsid w:val="68F14FB8"/>
    <w:rsid w:val="69A53859"/>
    <w:rsid w:val="6B90294F"/>
    <w:rsid w:val="6B9FAC30"/>
    <w:rsid w:val="6BFE6832"/>
    <w:rsid w:val="6C19AE23"/>
    <w:rsid w:val="6C69F45F"/>
    <w:rsid w:val="6CA194C5"/>
    <w:rsid w:val="6CEC9C70"/>
    <w:rsid w:val="6CF2BD9C"/>
    <w:rsid w:val="6CF784FA"/>
    <w:rsid w:val="700BC035"/>
    <w:rsid w:val="70AE43D9"/>
    <w:rsid w:val="71A19272"/>
    <w:rsid w:val="7310459F"/>
    <w:rsid w:val="7399BD0D"/>
    <w:rsid w:val="73E53BA9"/>
    <w:rsid w:val="7414AA88"/>
    <w:rsid w:val="75226274"/>
    <w:rsid w:val="75D76BDB"/>
    <w:rsid w:val="764CC1A2"/>
    <w:rsid w:val="77BABBF0"/>
    <w:rsid w:val="77F34FA8"/>
    <w:rsid w:val="79CCAFD5"/>
    <w:rsid w:val="7AA42256"/>
    <w:rsid w:val="7AAF8D46"/>
    <w:rsid w:val="7BF042D8"/>
    <w:rsid w:val="7C27FF94"/>
    <w:rsid w:val="7D3A50B6"/>
    <w:rsid w:val="7FD31F3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64F1C63"/>
  <w15:chartTrackingRefBased/>
  <w15:docId w15:val="{7273BEA5-0BAC-40C0-A530-6949D7A67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after="120"/>
      <w:jc w:val="center"/>
      <w:outlineLvl w:val="0"/>
    </w:pPr>
    <w:rPr>
      <w:rFonts w:ascii="Helvetica" w:hAnsi="Helvetica"/>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CommentReference">
    <w:name w:val="annotation reference"/>
    <w:uiPriority w:val="99"/>
    <w:semiHidden/>
    <w:unhideWhenUsed/>
    <w:rsid w:val="00797F86"/>
    <w:rPr>
      <w:sz w:val="16"/>
      <w:szCs w:val="16"/>
    </w:rPr>
  </w:style>
  <w:style w:type="paragraph" w:styleId="CommentText">
    <w:name w:val="annotation text"/>
    <w:basedOn w:val="Normal"/>
    <w:link w:val="CommentTextChar"/>
    <w:uiPriority w:val="99"/>
    <w:unhideWhenUsed/>
    <w:rsid w:val="00797F86"/>
  </w:style>
  <w:style w:type="character" w:customStyle="1" w:styleId="CommentTextChar">
    <w:name w:val="Comment Text Char"/>
    <w:basedOn w:val="DefaultParagraphFont"/>
    <w:link w:val="CommentText"/>
    <w:uiPriority w:val="99"/>
    <w:rsid w:val="00797F86"/>
  </w:style>
  <w:style w:type="paragraph" w:styleId="CommentSubject">
    <w:name w:val="annotation subject"/>
    <w:basedOn w:val="CommentText"/>
    <w:next w:val="CommentText"/>
    <w:link w:val="CommentSubjectChar"/>
    <w:uiPriority w:val="99"/>
    <w:semiHidden/>
    <w:unhideWhenUsed/>
    <w:rsid w:val="00797F86"/>
    <w:rPr>
      <w:b/>
      <w:bCs/>
    </w:rPr>
  </w:style>
  <w:style w:type="character" w:customStyle="1" w:styleId="CommentSubjectChar">
    <w:name w:val="Comment Subject Char"/>
    <w:link w:val="CommentSubject"/>
    <w:uiPriority w:val="99"/>
    <w:semiHidden/>
    <w:rsid w:val="00797F86"/>
    <w:rPr>
      <w:b/>
      <w:bCs/>
    </w:rPr>
  </w:style>
  <w:style w:type="paragraph" w:styleId="Revision">
    <w:name w:val="Revision"/>
    <w:hidden/>
    <w:uiPriority w:val="99"/>
    <w:semiHidden/>
    <w:rsid w:val="005224E1"/>
  </w:style>
  <w:style w:type="character" w:styleId="Hyperlink">
    <w:name w:val="Hyperlink"/>
    <w:uiPriority w:val="99"/>
    <w:unhideWhenUsed/>
    <w:rsid w:val="00AA7C51"/>
    <w:rPr>
      <w:color w:val="467886"/>
      <w:u w:val="single"/>
    </w:rPr>
  </w:style>
  <w:style w:type="character" w:styleId="UnresolvedMention">
    <w:name w:val="Unresolved Mention"/>
    <w:uiPriority w:val="99"/>
    <w:semiHidden/>
    <w:unhideWhenUsed/>
    <w:rsid w:val="00AA7C51"/>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10" ma:contentTypeDescription="Create a new document." ma:contentTypeScope="" ma:versionID="0e98cbf32e3f2aec8ff53cda6cdaa42b">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6196401ddc5312703a9de28c653a6425"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CF2919-D8E0-46D1-B2E7-0ACCF2DFDB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2E6CD1-E4AE-4E2F-A1C5-ABE4D4FD913A}">
  <ds:schemaRefs>
    <ds:schemaRef ds:uri="http://schemas.microsoft.com/sharepoint/v3/contenttype/forms"/>
  </ds:schemaRefs>
</ds:datastoreItem>
</file>

<file path=customXml/itemProps3.xml><?xml version="1.0" encoding="utf-8"?>
<ds:datastoreItem xmlns:ds="http://schemas.openxmlformats.org/officeDocument/2006/customXml" ds:itemID="{2B00DEBF-6AC1-4E04-B667-5CE47BB29DDD}">
  <ds:schemaRefs>
    <ds:schemaRef ds:uri="http://schemas.openxmlformats.org/officeDocument/2006/bibliography"/>
  </ds:schemaRefs>
</ds:datastoreItem>
</file>

<file path=customXml/itemProps4.xml><?xml version="1.0" encoding="utf-8"?>
<ds:datastoreItem xmlns:ds="http://schemas.openxmlformats.org/officeDocument/2006/customXml" ds:itemID="{E60665B1-164A-4E6C-825D-C6D54CC80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3805</Characters>
  <Application>Microsoft Office Word</Application>
  <DocSecurity>0</DocSecurity>
  <Lines>31</Lines>
  <Paragraphs>8</Paragraphs>
  <ScaleCrop>false</ScaleCrop>
  <Company>HUD</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dc:title>
  <dc:creator>HUD</dc:creator>
  <cp:lastModifiedBy>Hill, Ronald M</cp:lastModifiedBy>
  <cp:revision>2</cp:revision>
  <cp:lastPrinted>2001-03-13T17:43:00Z</cp:lastPrinted>
  <dcterms:created xsi:type="dcterms:W3CDTF">2024-10-15T12:29:00Z</dcterms:created>
  <dcterms:modified xsi:type="dcterms:W3CDTF">2024-10-15T12:29:00Z</dcterms:modified>
</cp:coreProperties>
</file>