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326A" w:rsidP="007C23F0" w14:paraId="33939C0A" w14:textId="77777777">
      <w:pPr>
        <w:tabs>
          <w:tab w:val="left" w:pos="547"/>
          <w:tab w:val="left" w:pos="1080"/>
          <w:tab w:val="left" w:pos="1627"/>
          <w:tab w:val="left" w:pos="2160"/>
          <w:tab w:val="left" w:pos="2880"/>
        </w:tabs>
        <w:jc w:val="center"/>
        <w:rPr>
          <w:b/>
          <w:bCs/>
          <w:color w:val="FF0000"/>
          <w:sz w:val="22"/>
          <w:szCs w:val="22"/>
        </w:rPr>
      </w:pPr>
      <w:bookmarkStart w:id="0" w:name="_Hlk13830168"/>
    </w:p>
    <w:p w:rsidR="00F52B18" w:rsidP="00360475" w14:paraId="5847FCD5" w14:textId="77777777">
      <w:pPr>
        <w:spacing w:line="360" w:lineRule="auto"/>
        <w:jc w:val="center"/>
        <w:rPr>
          <w:b/>
        </w:rPr>
      </w:pPr>
      <w:r>
        <w:rPr>
          <w:b/>
        </w:rPr>
        <w:t xml:space="preserve"> </w:t>
      </w:r>
      <w:r w:rsidRPr="00991A44">
        <w:rPr>
          <w:b/>
        </w:rPr>
        <w:t xml:space="preserve">STATE HOME PROGRAMS FOR VETERANS </w:t>
      </w:r>
    </w:p>
    <w:p w:rsidR="00E6326A" w:rsidP="00360475" w14:paraId="40D601BA" w14:textId="6322D8E8">
      <w:pPr>
        <w:spacing w:line="360" w:lineRule="auto"/>
        <w:jc w:val="center"/>
      </w:pPr>
      <w:r w:rsidRPr="00991A44">
        <w:rPr>
          <w:b/>
        </w:rPr>
        <w:t>VA Forms 10-5588, 10-5588A, and 10-10SH</w:t>
      </w:r>
      <w:r w:rsidRPr="007C23F0" w:rsidR="007C23F0">
        <w:rPr>
          <w:b/>
          <w:bCs/>
        </w:rPr>
        <w:br/>
      </w:r>
      <w:r w:rsidRPr="00360475" w:rsidR="002D63BC">
        <w:t>OMB</w:t>
      </w:r>
      <w:r w:rsidRPr="00360475" w:rsidR="007C23F0">
        <w:t xml:space="preserve"> </w:t>
      </w:r>
      <w:r w:rsidRPr="00360475">
        <w:t>CONTROL NUMBER</w:t>
      </w:r>
      <w:r w:rsidRPr="00360475" w:rsidR="007C23F0">
        <w:t xml:space="preserve"> 2900-</w:t>
      </w:r>
      <w:r w:rsidRPr="00360475" w:rsidR="009E1D37">
        <w:t>0160</w:t>
      </w:r>
      <w:bookmarkEnd w:id="0"/>
    </w:p>
    <w:p w:rsidR="00360475" w:rsidRPr="00360475" w:rsidP="00360475" w14:paraId="76B8FD5D" w14:textId="666EFD2F">
      <w:pPr>
        <w:spacing w:line="360" w:lineRule="auto"/>
        <w:jc w:val="center"/>
      </w:pPr>
      <w:r>
        <w:rPr>
          <w:b/>
          <w:bCs/>
        </w:rPr>
        <w:t>[</w:t>
      </w:r>
      <w:r>
        <w:rPr>
          <w:b/>
          <w:bCs/>
        </w:rPr>
        <w:t>AR61</w:t>
      </w:r>
      <w:r>
        <w:rPr>
          <w:b/>
          <w:bCs/>
        </w:rPr>
        <w:t>]</w:t>
      </w:r>
    </w:p>
    <w:p w:rsidR="00360475" w:rsidP="00360475" w14:paraId="401B2950" w14:textId="77777777">
      <w:pPr>
        <w:spacing w:line="480" w:lineRule="auto"/>
        <w:rPr>
          <w:b/>
          <w:bCs/>
        </w:rPr>
      </w:pPr>
    </w:p>
    <w:p w:rsidR="00360475" w:rsidP="000A1856" w14:paraId="7035EBA8" w14:textId="31969D01">
      <w:pPr>
        <w:rPr>
          <w:b/>
          <w:bCs/>
        </w:rPr>
      </w:pPr>
      <w:r>
        <w:rPr>
          <w:b/>
          <w:bCs/>
        </w:rPr>
        <w:t>Summary</w:t>
      </w:r>
      <w:r w:rsidR="0051042A">
        <w:rPr>
          <w:b/>
          <w:bCs/>
        </w:rPr>
        <w:t xml:space="preserve"> of Changes</w:t>
      </w:r>
      <w:r>
        <w:rPr>
          <w:b/>
          <w:bCs/>
        </w:rPr>
        <w:t>:</w:t>
      </w:r>
    </w:p>
    <w:p w:rsidR="00A3250B" w:rsidP="000A1856" w14:paraId="26FA36FB" w14:textId="2627BC45">
      <w:pPr>
        <w:pStyle w:val="ListParagraph"/>
        <w:numPr>
          <w:ilvl w:val="0"/>
          <w:numId w:val="14"/>
        </w:numPr>
        <w:jc w:val="both"/>
      </w:pPr>
      <w:r w:rsidRPr="007100B3">
        <w:t xml:space="preserve">This collection will be revised through AR61 </w:t>
      </w:r>
      <w:r>
        <w:t>by a</w:t>
      </w:r>
      <w:r w:rsidR="000A1856">
        <w:t xml:space="preserve">llowing resubmission of </w:t>
      </w:r>
      <w:r w:rsidR="00DE0486">
        <w:t xml:space="preserve">previously denied claims </w:t>
      </w:r>
    </w:p>
    <w:p w:rsidR="005E30AD" w:rsidP="005E30AD" w14:paraId="11C26D69" w14:textId="534A11A1">
      <w:pPr>
        <w:pStyle w:val="ListParagraph"/>
        <w:numPr>
          <w:ilvl w:val="0"/>
          <w:numId w:val="14"/>
        </w:numPr>
        <w:jc w:val="both"/>
      </w:pPr>
      <w:r>
        <w:t xml:space="preserve">There will be </w:t>
      </w:r>
      <w:r w:rsidR="00596EFA">
        <w:t>associated</w:t>
      </w:r>
      <w:r>
        <w:t xml:space="preserve"> minor increase</w:t>
      </w:r>
      <w:r w:rsidR="006B23AD">
        <w:t>s</w:t>
      </w:r>
      <w:r>
        <w:t xml:space="preserve"> in response</w:t>
      </w:r>
      <w:r w:rsidR="00442F8D">
        <w:t>s</w:t>
      </w:r>
      <w:r>
        <w:t xml:space="preserve"> and burden hours</w:t>
      </w:r>
      <w:r>
        <w:t xml:space="preserve"> </w:t>
      </w:r>
    </w:p>
    <w:p w:rsidR="000A1856" w:rsidRPr="007100B3" w:rsidP="00C67423" w14:paraId="50216754" w14:textId="77777777">
      <w:pPr>
        <w:pStyle w:val="ListParagraph"/>
        <w:jc w:val="both"/>
      </w:pPr>
    </w:p>
    <w:p w:rsidR="00536A11" w:rsidP="007C23F0" w14:paraId="6D0D0B18" w14:textId="77777777">
      <w:pPr>
        <w:tabs>
          <w:tab w:val="left" w:pos="547"/>
          <w:tab w:val="left" w:pos="1080"/>
          <w:tab w:val="left" w:pos="1627"/>
          <w:tab w:val="left" w:pos="2160"/>
          <w:tab w:val="left" w:pos="2880"/>
        </w:tabs>
        <w:jc w:val="center"/>
      </w:pPr>
    </w:p>
    <w:p w:rsidR="00536A11" w:rsidRPr="007B1194" w14:paraId="286F7F59"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587534E6" w14:textId="77777777">
      <w:pPr>
        <w:tabs>
          <w:tab w:val="left" w:pos="547"/>
          <w:tab w:val="left" w:pos="1080"/>
          <w:tab w:val="left" w:pos="1627"/>
          <w:tab w:val="left" w:pos="2160"/>
          <w:tab w:val="left" w:pos="2880"/>
        </w:tabs>
        <w:rPr>
          <w:sz w:val="22"/>
          <w:szCs w:val="22"/>
        </w:rPr>
      </w:pPr>
    </w:p>
    <w:p w:rsidR="00536A11" w:rsidRPr="00404E0D" w14:paraId="237B44E8"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 xml:space="preserve">Explain the circumstances that make the collection of </w:t>
      </w:r>
      <w:r w:rsidRPr="00404E0D">
        <w:rPr>
          <w:b/>
          <w:color w:val="000000"/>
          <w:sz w:val="22"/>
          <w:szCs w:val="22"/>
        </w:rPr>
        <w:t>information necessary.  Identify legal or administrative requirements that necessitate</w:t>
      </w:r>
      <w:r w:rsidRPr="00404E0D">
        <w:rPr>
          <w:b/>
          <w:sz w:val="22"/>
          <w:szCs w:val="22"/>
        </w:rPr>
        <w:t xml:space="preserve"> the collection of information.</w:t>
      </w:r>
    </w:p>
    <w:p w:rsidR="001A05E0" w:rsidRPr="00404E0D" w:rsidP="00BF7E6C" w14:paraId="4B0F3A98" w14:textId="3C03C5D2">
      <w:pPr>
        <w:tabs>
          <w:tab w:val="left" w:pos="8340"/>
        </w:tabs>
        <w:rPr>
          <w:bCs/>
          <w:color w:val="FF0000"/>
        </w:rPr>
      </w:pPr>
      <w:r w:rsidRPr="00404E0D">
        <w:rPr>
          <w:bCs/>
          <w:color w:val="FF0000"/>
        </w:rPr>
        <w:tab/>
      </w:r>
    </w:p>
    <w:p w:rsidR="00647908" w:rsidRPr="00404E0D" w:rsidP="00402A81" w14:paraId="5F4DF4A1" w14:textId="0E470B1C">
      <w:pPr>
        <w:widowControl w:val="0"/>
        <w:tabs>
          <w:tab w:val="left" w:pos="547"/>
          <w:tab w:val="left" w:pos="1080"/>
          <w:tab w:val="left" w:pos="1627"/>
          <w:tab w:val="left" w:pos="2880"/>
        </w:tabs>
        <w:autoSpaceDE w:val="0"/>
        <w:autoSpaceDN w:val="0"/>
        <w:adjustRightInd w:val="0"/>
      </w:pPr>
      <w:r w:rsidRPr="00404E0D">
        <w:tab/>
      </w:r>
      <w:r w:rsidRPr="00404E0D">
        <w:t xml:space="preserve"> The information collection under OMB Control Number 2900-0160 includes VA Forms 10-5588, 10-5588A, and 10-10SH and has a current Paperwork Reduction Act (PRA) clearance with an expiration date of 10/31/202</w:t>
      </w:r>
      <w:r w:rsidRPr="00404E0D" w:rsidR="00C67423">
        <w:t>6</w:t>
      </w:r>
      <w:r w:rsidRPr="00404E0D">
        <w:t xml:space="preserve">.  VHA is implementing a new regulation that will add another element to this information collection.  Specifically, the new reg will allow State </w:t>
      </w:r>
      <w:r w:rsidRPr="00404E0D" w:rsidR="00424507">
        <w:t>h</w:t>
      </w:r>
      <w:r w:rsidRPr="00404E0D">
        <w:t xml:space="preserve">omes to submit a list of </w:t>
      </w:r>
      <w:r w:rsidRPr="00404E0D" w:rsidR="00424507">
        <w:t>v</w:t>
      </w:r>
      <w:r w:rsidRPr="00404E0D">
        <w:t xml:space="preserve">eteran names to VA for reconsideration of previously denied claims.  </w:t>
      </w:r>
      <w:r w:rsidRPr="00404E0D" w:rsidR="00951577">
        <w:t>This will be a time limited opportunity that must occur within 30 days of the effective date of the rule.</w:t>
      </w:r>
    </w:p>
    <w:p w:rsidR="00647908" w:rsidRPr="00404E0D" w:rsidP="00402A81" w14:paraId="6718B358" w14:textId="77777777">
      <w:pPr>
        <w:widowControl w:val="0"/>
        <w:tabs>
          <w:tab w:val="left" w:pos="547"/>
          <w:tab w:val="left" w:pos="1080"/>
          <w:tab w:val="left" w:pos="1627"/>
          <w:tab w:val="left" w:pos="2880"/>
        </w:tabs>
        <w:autoSpaceDE w:val="0"/>
        <w:autoSpaceDN w:val="0"/>
        <w:adjustRightInd w:val="0"/>
        <w:rPr>
          <w:sz w:val="22"/>
          <w:szCs w:val="22"/>
        </w:rPr>
      </w:pPr>
    </w:p>
    <w:p w:rsidR="00BD7F5F" w:rsidP="00402A81" w14:paraId="265F4949" w14:textId="1054B54E">
      <w:pPr>
        <w:widowControl w:val="0"/>
        <w:tabs>
          <w:tab w:val="left" w:pos="547"/>
          <w:tab w:val="left" w:pos="1080"/>
          <w:tab w:val="left" w:pos="1627"/>
          <w:tab w:val="left" w:pos="2880"/>
        </w:tabs>
        <w:autoSpaceDE w:val="0"/>
        <w:autoSpaceDN w:val="0"/>
        <w:adjustRightInd w:val="0"/>
        <w:rPr>
          <w:szCs w:val="26"/>
        </w:rPr>
      </w:pPr>
      <w:r w:rsidRPr="00404E0D">
        <w:rPr>
          <w:sz w:val="22"/>
          <w:szCs w:val="22"/>
        </w:rPr>
        <w:tab/>
      </w:r>
      <w:r w:rsidRPr="00404E0D" w:rsidR="00424507">
        <w:rPr>
          <w:szCs w:val="26"/>
        </w:rPr>
        <w:t>Under</w:t>
      </w:r>
      <w:r w:rsidRPr="00404E0D" w:rsidR="0049178B">
        <w:rPr>
          <w:szCs w:val="26"/>
        </w:rPr>
        <w:t xml:space="preserve"> section 3007(a) of the Johnny Isakson and David P. Roe, M.D. Veterans Health Care and Benefits Improvement Act of 2020 (Pub. L. 116-315, January 5, 2021)</w:t>
      </w:r>
      <w:r w:rsidR="00BC40C7">
        <w:rPr>
          <w:szCs w:val="26"/>
        </w:rPr>
        <w:t xml:space="preserve"> </w:t>
      </w:r>
      <w:r w:rsidRPr="0049178B" w:rsidR="0049178B">
        <w:rPr>
          <w:szCs w:val="26"/>
        </w:rPr>
        <w:t xml:space="preserve">the Secretary is authorized “to waive the requirements under such section 51.51(b) for a veteran to be eligible for per diem payments for domiciliary care at a State home if … such waiver would be in the best interest of the veteran.” </w:t>
      </w:r>
      <w:r w:rsidR="009E1D37">
        <w:rPr>
          <w:szCs w:val="26"/>
        </w:rPr>
        <w:t xml:space="preserve"> It also continues to provide for the payment of per diem to State homes that provide care to eligible </w:t>
      </w:r>
      <w:r w:rsidR="00424507">
        <w:rPr>
          <w:szCs w:val="26"/>
        </w:rPr>
        <w:t>v</w:t>
      </w:r>
      <w:r w:rsidR="009E1D37">
        <w:rPr>
          <w:szCs w:val="26"/>
        </w:rPr>
        <w:t>eterans in accordance with Title 38, CFR Part 51.</w:t>
      </w:r>
      <w:r w:rsidR="00575BCA">
        <w:rPr>
          <w:szCs w:val="26"/>
        </w:rPr>
        <w:t xml:space="preserve">  </w:t>
      </w:r>
    </w:p>
    <w:p w:rsidR="00BD7F5F" w:rsidP="00402A81" w14:paraId="6A877891" w14:textId="77777777">
      <w:pPr>
        <w:widowControl w:val="0"/>
        <w:tabs>
          <w:tab w:val="left" w:pos="547"/>
          <w:tab w:val="left" w:pos="1080"/>
          <w:tab w:val="left" w:pos="1627"/>
          <w:tab w:val="left" w:pos="2880"/>
        </w:tabs>
        <w:autoSpaceDE w:val="0"/>
        <w:autoSpaceDN w:val="0"/>
        <w:adjustRightInd w:val="0"/>
        <w:rPr>
          <w:szCs w:val="26"/>
        </w:rPr>
      </w:pPr>
    </w:p>
    <w:p w:rsidR="009E1D37" w:rsidP="00402A81" w14:paraId="2247A98B" w14:textId="29A6D731">
      <w:pPr>
        <w:widowControl w:val="0"/>
        <w:tabs>
          <w:tab w:val="left" w:pos="547"/>
          <w:tab w:val="left" w:pos="1080"/>
          <w:tab w:val="left" w:pos="1627"/>
          <w:tab w:val="left" w:pos="2880"/>
        </w:tabs>
        <w:autoSpaceDE w:val="0"/>
        <w:autoSpaceDN w:val="0"/>
        <w:adjustRightInd w:val="0"/>
        <w:rPr>
          <w:szCs w:val="26"/>
        </w:rPr>
      </w:pPr>
      <w:r>
        <w:rPr>
          <w:szCs w:val="26"/>
        </w:rPr>
        <w:tab/>
      </w:r>
      <w:r w:rsidRPr="00902F39">
        <w:rPr>
          <w:szCs w:val="26"/>
        </w:rPr>
        <w:t xml:space="preserve">The intended effect of these provisions </w:t>
      </w:r>
      <w:r>
        <w:rPr>
          <w:szCs w:val="26"/>
        </w:rPr>
        <w:t>is</w:t>
      </w:r>
      <w:r w:rsidRPr="00902F39">
        <w:rPr>
          <w:szCs w:val="26"/>
        </w:rPr>
        <w:t xml:space="preserve"> to </w:t>
      </w:r>
      <w:r w:rsidR="0020199C">
        <w:rPr>
          <w:szCs w:val="26"/>
        </w:rPr>
        <w:t>provide a safeguard</w:t>
      </w:r>
      <w:r w:rsidRPr="00902F39">
        <w:rPr>
          <w:szCs w:val="26"/>
        </w:rPr>
        <w:t xml:space="preserve"> that </w:t>
      </w:r>
      <w:r w:rsidR="00424507">
        <w:rPr>
          <w:szCs w:val="26"/>
        </w:rPr>
        <w:t>v</w:t>
      </w:r>
      <w:r w:rsidRPr="00902F39">
        <w:rPr>
          <w:szCs w:val="26"/>
        </w:rPr>
        <w:t xml:space="preserve">eterans </w:t>
      </w:r>
      <w:r w:rsidR="0020199C">
        <w:rPr>
          <w:szCs w:val="26"/>
        </w:rPr>
        <w:t xml:space="preserve">are </w:t>
      </w:r>
      <w:r w:rsidRPr="00902F39">
        <w:rPr>
          <w:szCs w:val="26"/>
        </w:rPr>
        <w:t>receiv</w:t>
      </w:r>
      <w:r w:rsidR="0020199C">
        <w:rPr>
          <w:szCs w:val="26"/>
        </w:rPr>
        <w:t>ing a</w:t>
      </w:r>
      <w:r w:rsidRPr="00902F39">
        <w:rPr>
          <w:szCs w:val="26"/>
        </w:rPr>
        <w:t xml:space="preserve"> high quality care in State </w:t>
      </w:r>
      <w:r w:rsidR="0020199C">
        <w:rPr>
          <w:szCs w:val="26"/>
        </w:rPr>
        <w:t>h</w:t>
      </w:r>
      <w:r w:rsidRPr="00902F39">
        <w:rPr>
          <w:szCs w:val="26"/>
        </w:rPr>
        <w:t xml:space="preserve">omes.  </w:t>
      </w:r>
      <w:bookmarkStart w:id="1" w:name="_Hlk14778086"/>
      <w:r w:rsidRPr="00902F39">
        <w:rPr>
          <w:szCs w:val="26"/>
        </w:rPr>
        <w:t xml:space="preserve">To ensure that high quality care is furnished </w:t>
      </w:r>
      <w:r w:rsidR="00424507">
        <w:rPr>
          <w:szCs w:val="26"/>
        </w:rPr>
        <w:t>v</w:t>
      </w:r>
      <w:r w:rsidRPr="00902F39">
        <w:rPr>
          <w:szCs w:val="26"/>
        </w:rPr>
        <w:t>eterans, VA requires those facilities providing</w:t>
      </w:r>
      <w:r w:rsidR="0049178B">
        <w:rPr>
          <w:szCs w:val="26"/>
        </w:rPr>
        <w:t xml:space="preserve"> </w:t>
      </w:r>
      <w:r w:rsidR="00E87556">
        <w:rPr>
          <w:szCs w:val="26"/>
        </w:rPr>
        <w:t>domiciliary</w:t>
      </w:r>
      <w:r w:rsidR="0049178B">
        <w:rPr>
          <w:szCs w:val="26"/>
        </w:rPr>
        <w:t>,</w:t>
      </w:r>
      <w:r w:rsidRPr="00902F39">
        <w:rPr>
          <w:szCs w:val="26"/>
        </w:rPr>
        <w:t xml:space="preserve"> nursing home care and adult day </w:t>
      </w:r>
      <w:r w:rsidRPr="00F00C78">
        <w:rPr>
          <w:szCs w:val="26"/>
        </w:rPr>
        <w:t xml:space="preserve">health care programs to </w:t>
      </w:r>
      <w:r w:rsidR="00424507">
        <w:rPr>
          <w:szCs w:val="26"/>
        </w:rPr>
        <w:t>v</w:t>
      </w:r>
      <w:r w:rsidRPr="00F00C78">
        <w:rPr>
          <w:szCs w:val="26"/>
        </w:rPr>
        <w:t xml:space="preserve">eterans to supply various kinds of information.  </w:t>
      </w:r>
      <w:bookmarkEnd w:id="1"/>
      <w:r w:rsidRPr="00F00C78">
        <w:rPr>
          <w:szCs w:val="26"/>
        </w:rPr>
        <w:t xml:space="preserve">The information required includes an application for recognition based on certification; application and justification for payment; records and reports which facility management must maintain regarding payment activities of residents or participants; the records and reports which facilities management and health care professionals must maintain regarding eligible residents or participants; </w:t>
      </w:r>
      <w:r w:rsidRPr="00F00C78" w:rsidR="00F968DB">
        <w:rPr>
          <w:szCs w:val="26"/>
        </w:rPr>
        <w:t xml:space="preserve">and </w:t>
      </w:r>
      <w:r w:rsidRPr="00F00C78">
        <w:rPr>
          <w:szCs w:val="26"/>
        </w:rPr>
        <w:t xml:space="preserve">various types of documents pertaining to the management of the facility.  </w:t>
      </w:r>
      <w:r w:rsidRPr="00F00C78" w:rsidR="00575BCA">
        <w:rPr>
          <w:szCs w:val="26"/>
        </w:rPr>
        <w:t>[</w:t>
      </w:r>
      <w:r w:rsidRPr="00F00C78">
        <w:rPr>
          <w:szCs w:val="26"/>
        </w:rPr>
        <w:t>VA Form 10-10EZ/EZR (OMB approval 2900-0091) is used in conjunction with the VA Form 10-10SH.</w:t>
      </w:r>
      <w:r w:rsidRPr="00F00C78" w:rsidR="00575BCA">
        <w:rPr>
          <w:szCs w:val="26"/>
        </w:rPr>
        <w:t>]</w:t>
      </w:r>
      <w:r w:rsidRPr="00F00C78">
        <w:rPr>
          <w:szCs w:val="26"/>
        </w:rPr>
        <w:t xml:space="preserve"> </w:t>
      </w:r>
    </w:p>
    <w:p w:rsidR="004C2C60" w:rsidRPr="00402A81" w:rsidP="00402A81" w14:paraId="3240088C" w14:textId="77777777">
      <w:pPr>
        <w:widowControl w:val="0"/>
        <w:tabs>
          <w:tab w:val="left" w:pos="547"/>
          <w:tab w:val="left" w:pos="1080"/>
          <w:tab w:val="left" w:pos="1627"/>
          <w:tab w:val="left" w:pos="2880"/>
        </w:tabs>
        <w:autoSpaceDE w:val="0"/>
        <w:autoSpaceDN w:val="0"/>
        <w:adjustRightInd w:val="0"/>
        <w:rPr>
          <w:szCs w:val="26"/>
        </w:rPr>
      </w:pPr>
    </w:p>
    <w:p w:rsidR="004C2C60" w:rsidRPr="00402A81" w:rsidP="00402A81" w14:paraId="5D94AE89" w14:textId="5302A6C3">
      <w:pPr>
        <w:widowControl w:val="0"/>
        <w:tabs>
          <w:tab w:val="left" w:pos="547"/>
          <w:tab w:val="left" w:pos="1080"/>
          <w:tab w:val="left" w:pos="1627"/>
          <w:tab w:val="left" w:pos="2160"/>
          <w:tab w:val="left" w:pos="2880"/>
        </w:tabs>
        <w:autoSpaceDE w:val="0"/>
        <w:autoSpaceDN w:val="0"/>
        <w:adjustRightInd w:val="0"/>
      </w:pPr>
      <w:r w:rsidRPr="00402A81">
        <w:rPr>
          <w:szCs w:val="26"/>
        </w:rPr>
        <w:tab/>
      </w:r>
      <w:r w:rsidR="00A4099F">
        <w:t>As noted,</w:t>
      </w:r>
      <w:r w:rsidRPr="00402A81" w:rsidR="00402A81">
        <w:t xml:space="preserve"> OMB Control Number </w:t>
      </w:r>
      <w:r w:rsidR="00A4099F">
        <w:t xml:space="preserve">2900-0160 </w:t>
      </w:r>
      <w:r w:rsidR="006617A7">
        <w:t>currently</w:t>
      </w:r>
      <w:r w:rsidRPr="00402A81" w:rsidR="00402A81">
        <w:t xml:space="preserve"> </w:t>
      </w:r>
      <w:r w:rsidR="00A4099F">
        <w:t>contains</w:t>
      </w:r>
      <w:r w:rsidRPr="00402A81" w:rsidR="00402A81">
        <w:t xml:space="preserve"> three forms</w:t>
      </w:r>
      <w:r w:rsidRPr="00BC40C7" w:rsidR="00402A81">
        <w:t>:  VA Forms 10-5588, 10-5588A, and 10-10SH.</w:t>
      </w:r>
      <w:r w:rsidRPr="00BC40C7" w:rsidR="000F6184">
        <w:t xml:space="preserve"> </w:t>
      </w:r>
      <w:r w:rsidRPr="00BC40C7" w:rsidR="006617A7">
        <w:t xml:space="preserve"> </w:t>
      </w:r>
      <w:r w:rsidRPr="00BC40C7" w:rsidR="000F6184">
        <w:t xml:space="preserve">This information collection will now include the </w:t>
      </w:r>
      <w:r w:rsidRPr="00BC40C7" w:rsidR="00F20F77">
        <w:t xml:space="preserve">one-time </w:t>
      </w:r>
      <w:r w:rsidRPr="00BC40C7" w:rsidR="000F6184">
        <w:t xml:space="preserve">submission of a list of </w:t>
      </w:r>
      <w:r w:rsidRPr="00BC40C7" w:rsidR="00EB2A3E">
        <w:t>v</w:t>
      </w:r>
      <w:r w:rsidRPr="00BC40C7" w:rsidR="000F6184">
        <w:t xml:space="preserve">eteran names whose claims were previously denied by VA, pursuant to the </w:t>
      </w:r>
      <w:r w:rsidRPr="00BC40C7" w:rsidR="00951577">
        <w:t xml:space="preserve">proposed </w:t>
      </w:r>
      <w:r w:rsidRPr="00BC40C7" w:rsidR="000F6184">
        <w:t xml:space="preserve">regulation </w:t>
      </w:r>
      <w:r w:rsidRPr="00BC40C7" w:rsidR="000F6184">
        <w:rPr>
          <w:u w:val="single"/>
        </w:rPr>
        <w:t>[</w:t>
      </w:r>
      <w:r w:rsidRPr="00BC40C7" w:rsidR="003D27C0">
        <w:rPr>
          <w:u w:val="single"/>
        </w:rPr>
        <w:t>38 CFR 51.42(c)</w:t>
      </w:r>
      <w:r w:rsidRPr="00BC40C7" w:rsidR="000F6184">
        <w:rPr>
          <w:u w:val="single"/>
        </w:rPr>
        <w:t>]</w:t>
      </w:r>
      <w:r w:rsidRPr="00BC40C7" w:rsidR="000F6184">
        <w:t>.</w:t>
      </w:r>
      <w:r w:rsidRPr="00BC40C7" w:rsidR="00294B1A">
        <w:t xml:space="preserve">  VA anticipates that this new element of the information collection will add minimally to the overall burden hours currently approved for this OMB control number.</w:t>
      </w:r>
    </w:p>
    <w:p w:rsidR="009E1D37" w:rsidRPr="00402A81" w:rsidP="00402A81" w14:paraId="2BF8A925" w14:textId="77777777">
      <w:pPr>
        <w:tabs>
          <w:tab w:val="left" w:pos="547"/>
          <w:tab w:val="left" w:pos="1080"/>
          <w:tab w:val="left" w:pos="1627"/>
          <w:tab w:val="left" w:pos="2160"/>
          <w:tab w:val="left" w:pos="2880"/>
        </w:tabs>
        <w:spacing w:line="276" w:lineRule="auto"/>
        <w:rPr>
          <w:sz w:val="22"/>
          <w:szCs w:val="22"/>
        </w:rPr>
      </w:pPr>
    </w:p>
    <w:p w:rsidR="00536A11" w:rsidRPr="00404E0D" w14:paraId="7D7DAF14" w14:textId="77777777">
      <w:pPr>
        <w:tabs>
          <w:tab w:val="left" w:pos="547"/>
          <w:tab w:val="left" w:pos="1080"/>
          <w:tab w:val="left" w:pos="1627"/>
          <w:tab w:val="left" w:pos="2160"/>
          <w:tab w:val="left" w:pos="2880"/>
        </w:tabs>
        <w:rPr>
          <w:b/>
          <w:color w:val="000000"/>
          <w:sz w:val="22"/>
          <w:szCs w:val="22"/>
        </w:rPr>
      </w:pPr>
      <w:r w:rsidRPr="00F00C78">
        <w:rPr>
          <w:b/>
          <w:sz w:val="22"/>
          <w:szCs w:val="22"/>
        </w:rPr>
        <w:t>2.</w:t>
      </w:r>
      <w:r w:rsidRPr="00F00C78">
        <w:rPr>
          <w:b/>
          <w:sz w:val="22"/>
          <w:szCs w:val="22"/>
        </w:rPr>
        <w:tab/>
        <w:t>Indicate how, by whom, and for what purposes the information</w:t>
      </w:r>
      <w:r w:rsidRPr="00EA6F4F">
        <w:rPr>
          <w:b/>
          <w:color w:val="000000"/>
          <w:sz w:val="22"/>
          <w:szCs w:val="22"/>
        </w:rPr>
        <w:t xml:space="preserve"> is to be used; indicate </w:t>
      </w:r>
      <w:r w:rsidRPr="00404E0D">
        <w:rPr>
          <w:b/>
          <w:color w:val="000000"/>
          <w:sz w:val="22"/>
          <w:szCs w:val="22"/>
        </w:rPr>
        <w:t>actual use the agency has made of the information received from current collection.</w:t>
      </w:r>
    </w:p>
    <w:p w:rsidR="009E1D37" w:rsidRPr="00404E0D" w14:paraId="59B28CC6" w14:textId="77777777">
      <w:pPr>
        <w:tabs>
          <w:tab w:val="left" w:pos="547"/>
          <w:tab w:val="left" w:pos="1080"/>
          <w:tab w:val="left" w:pos="1627"/>
          <w:tab w:val="left" w:pos="2160"/>
          <w:tab w:val="left" w:pos="2880"/>
        </w:tabs>
        <w:rPr>
          <w:color w:val="000000"/>
          <w:sz w:val="22"/>
          <w:szCs w:val="22"/>
        </w:rPr>
      </w:pPr>
    </w:p>
    <w:p w:rsidR="00C3010D" w:rsidP="007901D1" w14:paraId="237DE7A8" w14:textId="24BB7017">
      <w:pPr>
        <w:widowControl w:val="0"/>
        <w:tabs>
          <w:tab w:val="left" w:pos="547"/>
          <w:tab w:val="left" w:pos="1080"/>
          <w:tab w:val="left" w:pos="1627"/>
          <w:tab w:val="left" w:pos="2160"/>
          <w:tab w:val="left" w:pos="2880"/>
        </w:tabs>
        <w:autoSpaceDE w:val="0"/>
        <w:autoSpaceDN w:val="0"/>
        <w:adjustRightInd w:val="0"/>
        <w:spacing w:line="283" w:lineRule="exact"/>
      </w:pPr>
      <w:r w:rsidRPr="00404E0D">
        <w:tab/>
      </w:r>
      <w:r w:rsidRPr="00404E0D" w:rsidR="0024363B">
        <w:t xml:space="preserve">The new information collection </w:t>
      </w:r>
      <w:r w:rsidRPr="00404E0D" w:rsidR="00EB74CF">
        <w:t xml:space="preserve">element for this OMB control number will allow State </w:t>
      </w:r>
      <w:r w:rsidRPr="00404E0D" w:rsidR="00424507">
        <w:t>h</w:t>
      </w:r>
      <w:r w:rsidRPr="00404E0D" w:rsidR="00EB74CF">
        <w:t xml:space="preserve">omes to submit a list of </w:t>
      </w:r>
      <w:r w:rsidRPr="00404E0D" w:rsidR="00424507">
        <w:t>v</w:t>
      </w:r>
      <w:r w:rsidRPr="00404E0D" w:rsidR="00755A6E">
        <w:t xml:space="preserve">eteran </w:t>
      </w:r>
      <w:r w:rsidRPr="00404E0D" w:rsidR="00EB74CF">
        <w:t xml:space="preserve">names to VA for reconsideration of previously denied claims.  </w:t>
      </w:r>
      <w:r w:rsidRPr="00404E0D" w:rsidR="00951577">
        <w:t xml:space="preserve">This is a time limited opportunity – the list of names must be received within 30 days of the effective date of the rule.  </w:t>
      </w:r>
      <w:r w:rsidRPr="00404E0D" w:rsidR="00EB74CF">
        <w:t xml:space="preserve">The State </w:t>
      </w:r>
      <w:r w:rsidRPr="00404E0D" w:rsidR="00424507">
        <w:t>h</w:t>
      </w:r>
      <w:r w:rsidRPr="00404E0D" w:rsidR="00EB74CF">
        <w:t xml:space="preserve">ome submission will be limited to </w:t>
      </w:r>
      <w:r w:rsidRPr="00404E0D" w:rsidR="00424507">
        <w:t>v</w:t>
      </w:r>
      <w:r w:rsidRPr="00404E0D" w:rsidR="00EB74CF">
        <w:t xml:space="preserve">eteran names only and will not contain the original </w:t>
      </w:r>
      <w:r w:rsidRPr="00404E0D" w:rsidR="00282AA2">
        <w:t>forms required at time of admission or enrollment</w:t>
      </w:r>
      <w:r w:rsidRPr="00404E0D" w:rsidR="00EB74CF">
        <w:t xml:space="preserve">, as VA has all original claims records. </w:t>
      </w:r>
      <w:r w:rsidRPr="00404E0D" w:rsidR="00755A6E">
        <w:t xml:space="preserve"> </w:t>
      </w:r>
      <w:r w:rsidRPr="00404E0D" w:rsidR="00EB74CF">
        <w:t xml:space="preserve">VA estimates that very few State </w:t>
      </w:r>
      <w:r w:rsidRPr="00404E0D" w:rsidR="00282AA2">
        <w:t>h</w:t>
      </w:r>
      <w:r w:rsidRPr="00404E0D" w:rsidR="00EB74CF">
        <w:t xml:space="preserve">omes from only a couple of states will actually submit lists of </w:t>
      </w:r>
      <w:r w:rsidRPr="00404E0D" w:rsidR="00282AA2">
        <w:t>v</w:t>
      </w:r>
      <w:r w:rsidRPr="00404E0D" w:rsidR="00EB74CF">
        <w:t xml:space="preserve">eteran names for reconsideration of denied claims.  At this time, VA has indications only from the states of Alaska </w:t>
      </w:r>
      <w:r w:rsidRPr="00404E0D" w:rsidR="00714BFD">
        <w:t xml:space="preserve">and Maine </w:t>
      </w:r>
      <w:r w:rsidRPr="00404E0D" w:rsidR="00EB74CF">
        <w:t xml:space="preserve">that they will submit lists of </w:t>
      </w:r>
      <w:r w:rsidRPr="00404E0D" w:rsidR="00282AA2">
        <w:t>v</w:t>
      </w:r>
      <w:r w:rsidRPr="00404E0D" w:rsidR="00EB74CF">
        <w:t>eteran names to VA</w:t>
      </w:r>
      <w:r w:rsidRPr="00404E0D" w:rsidR="00714BFD">
        <w:t xml:space="preserve">.  The program estimates that Alaska will submit a list of 6 </w:t>
      </w:r>
      <w:r w:rsidRPr="00404E0D" w:rsidR="00282AA2">
        <w:t>v</w:t>
      </w:r>
      <w:r w:rsidRPr="00404E0D" w:rsidR="00714BFD">
        <w:t xml:space="preserve">eteran names, and Maine will submit a list of 100 </w:t>
      </w:r>
      <w:r w:rsidRPr="00404E0D" w:rsidR="00424507">
        <w:t>v</w:t>
      </w:r>
      <w:r w:rsidRPr="00404E0D" w:rsidR="00714BFD">
        <w:t>eteran names for VA reconsideration of these previously denied claims.</w:t>
      </w:r>
      <w:bookmarkStart w:id="2" w:name="_Hlk14438999"/>
      <w:r w:rsidR="00294B1A">
        <w:t xml:space="preserve"> </w:t>
      </w:r>
    </w:p>
    <w:p w:rsidR="00C3010D" w:rsidP="007901D1" w14:paraId="6807003B" w14:textId="77777777">
      <w:pPr>
        <w:widowControl w:val="0"/>
        <w:tabs>
          <w:tab w:val="left" w:pos="547"/>
          <w:tab w:val="left" w:pos="1080"/>
          <w:tab w:val="left" w:pos="1627"/>
          <w:tab w:val="left" w:pos="2160"/>
          <w:tab w:val="left" w:pos="2880"/>
        </w:tabs>
        <w:autoSpaceDE w:val="0"/>
        <w:autoSpaceDN w:val="0"/>
        <w:adjustRightInd w:val="0"/>
        <w:spacing w:line="283" w:lineRule="exact"/>
      </w:pPr>
    </w:p>
    <w:p w:rsidR="007901D1" w:rsidP="007901D1" w14:paraId="31CF612C" w14:textId="21291E1C">
      <w:pPr>
        <w:widowControl w:val="0"/>
        <w:tabs>
          <w:tab w:val="left" w:pos="547"/>
          <w:tab w:val="left" w:pos="1080"/>
          <w:tab w:val="left" w:pos="1627"/>
          <w:tab w:val="left" w:pos="2160"/>
          <w:tab w:val="left" w:pos="2880"/>
        </w:tabs>
        <w:autoSpaceDE w:val="0"/>
        <w:autoSpaceDN w:val="0"/>
        <w:adjustRightInd w:val="0"/>
        <w:spacing w:line="283" w:lineRule="exact"/>
      </w:pPr>
      <w:r>
        <w:tab/>
      </w:r>
      <w:r w:rsidRPr="00902F39">
        <w:t>Th</w:t>
      </w:r>
      <w:r w:rsidR="00EF4761">
        <w:t>e</w:t>
      </w:r>
      <w:r w:rsidRPr="00902F39">
        <w:t xml:space="preserve"> information </w:t>
      </w:r>
      <w:r w:rsidR="00EF4761">
        <w:t xml:space="preserve">collected under 2900-0160 </w:t>
      </w:r>
      <w:r w:rsidRPr="00902F39">
        <w:t xml:space="preserve">is necessary to ensure that VA per diem payments are limited to facilities providing high quality care.  </w:t>
      </w:r>
      <w:r w:rsidRPr="002D089E">
        <w:t xml:space="preserve">To </w:t>
      </w:r>
      <w:r w:rsidR="00F4289B">
        <w:t>verify the provision of</w:t>
      </w:r>
      <w:r w:rsidRPr="002D089E">
        <w:t xml:space="preserve"> </w:t>
      </w:r>
      <w:r>
        <w:t>this level of care</w:t>
      </w:r>
      <w:r w:rsidRPr="002D089E">
        <w:t>, VA requires those facilities providing nursing home care</w:t>
      </w:r>
      <w:r>
        <w:t>, domiciliary,</w:t>
      </w:r>
      <w:r w:rsidRPr="002D089E">
        <w:t xml:space="preserve"> and adult day health care programs to </w:t>
      </w:r>
      <w:r w:rsidR="00EB2A3E">
        <w:t>v</w:t>
      </w:r>
      <w:r w:rsidRPr="002D089E">
        <w:t xml:space="preserve">eterans to supply various kinds of information.  The information required includes </w:t>
      </w:r>
      <w:r>
        <w:t>an</w:t>
      </w:r>
      <w:r w:rsidRPr="002D089E">
        <w:t xml:space="preserve"> application</w:t>
      </w:r>
      <w:r>
        <w:t>/eligibility</w:t>
      </w:r>
      <w:r w:rsidRPr="002D089E">
        <w:t xml:space="preserve"> </w:t>
      </w:r>
      <w:r>
        <w:t xml:space="preserve">for admission </w:t>
      </w:r>
      <w:r w:rsidRPr="002D089E">
        <w:t xml:space="preserve">and justification for payment; records and reports which facility management must maintain regarding activities of </w:t>
      </w:r>
      <w:r>
        <w:t xml:space="preserve">payment for eligible </w:t>
      </w:r>
      <w:r w:rsidRPr="002D089E">
        <w:t xml:space="preserve">residents or participants; the records and reports which facilities management and health care professionals must maintain regarding </w:t>
      </w:r>
      <w:r>
        <w:t xml:space="preserve">the level of care approved for </w:t>
      </w:r>
      <w:r w:rsidRPr="002D089E">
        <w:t>residents or participants</w:t>
      </w:r>
      <w:r>
        <w:t>.</w:t>
      </w:r>
    </w:p>
    <w:p w:rsidR="007901D1" w:rsidP="007901D1" w14:paraId="7BCF9545"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43D81" w:rsidRPr="00043D81" w:rsidP="007901D1" w14:paraId="659E726C" w14:textId="77777777">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rsidRPr="000F6184">
        <w:rPr>
          <w:b/>
          <w:bCs/>
        </w:rPr>
        <w:t>VA form 10-5588</w:t>
      </w:r>
      <w:r w:rsidR="00F34E6B">
        <w:t xml:space="preserve">: </w:t>
      </w:r>
      <w:r>
        <w:t xml:space="preserve"> State Home Report and Statement of Federal Aid Claimed– 38 CFR 51, 52 and </w:t>
      </w:r>
      <w:r w:rsidRPr="00126A5A">
        <w:rPr>
          <w:szCs w:val="26"/>
        </w:rPr>
        <w:t>Title 38, U.S.C., Sections 1741, 1742, 1743 and 1745</w:t>
      </w:r>
      <w:r>
        <w:rPr>
          <w:szCs w:val="26"/>
        </w:rPr>
        <w:t xml:space="preserve"> – is </w:t>
      </w:r>
      <w:r>
        <w:t xml:space="preserve">used to assess and provide per </w:t>
      </w:r>
      <w:r w:rsidR="00DE7E72">
        <w:t>d</w:t>
      </w:r>
      <w:r>
        <w:t xml:space="preserve">iem to State </w:t>
      </w:r>
      <w:r w:rsidR="00DE7E72">
        <w:t>h</w:t>
      </w:r>
      <w:r>
        <w:t xml:space="preserve">omes. </w:t>
      </w:r>
      <w:r w:rsidRPr="00126A5A">
        <w:rPr>
          <w:szCs w:val="26"/>
        </w:rPr>
        <w:t>This co</w:t>
      </w:r>
      <w:r>
        <w:rPr>
          <w:szCs w:val="26"/>
        </w:rPr>
        <w:t>llection is used by the</w:t>
      </w:r>
      <w:r w:rsidRPr="00126A5A">
        <w:rPr>
          <w:szCs w:val="26"/>
        </w:rPr>
        <w:t xml:space="preserve"> State </w:t>
      </w:r>
      <w:r w:rsidR="00DE7E72">
        <w:rPr>
          <w:szCs w:val="26"/>
        </w:rPr>
        <w:t>h</w:t>
      </w:r>
      <w:r w:rsidRPr="00126A5A">
        <w:rPr>
          <w:szCs w:val="26"/>
        </w:rPr>
        <w:t xml:space="preserve">ome employees and VA </w:t>
      </w:r>
      <w:r w:rsidR="00DE7E72">
        <w:rPr>
          <w:szCs w:val="26"/>
        </w:rPr>
        <w:t>s</w:t>
      </w:r>
      <w:r w:rsidRPr="00126A5A">
        <w:rPr>
          <w:szCs w:val="26"/>
        </w:rPr>
        <w:t>taff.</w:t>
      </w:r>
    </w:p>
    <w:p w:rsidR="007901D1" w:rsidP="00043D81" w14:paraId="0A988AE7" w14:textId="77777777">
      <w:pPr>
        <w:widowControl w:val="0"/>
        <w:tabs>
          <w:tab w:val="left" w:pos="547"/>
          <w:tab w:val="left" w:pos="1080"/>
          <w:tab w:val="left" w:pos="1627"/>
          <w:tab w:val="left" w:pos="2160"/>
          <w:tab w:val="left" w:pos="2880"/>
        </w:tabs>
        <w:autoSpaceDE w:val="0"/>
        <w:autoSpaceDN w:val="0"/>
        <w:adjustRightInd w:val="0"/>
        <w:spacing w:line="283" w:lineRule="exact"/>
        <w:ind w:left="1080"/>
      </w:pPr>
      <w:r>
        <w:t xml:space="preserve"> </w:t>
      </w:r>
    </w:p>
    <w:p w:rsidR="007901D1" w:rsidP="007901D1" w14:paraId="19158874" w14:textId="77777777">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rsidRPr="000F6184">
        <w:rPr>
          <w:b/>
          <w:bCs/>
        </w:rPr>
        <w:t>VA form 10-5588A</w:t>
      </w:r>
      <w:r w:rsidR="00F34E6B">
        <w:t xml:space="preserve">: </w:t>
      </w:r>
      <w:r>
        <w:t xml:space="preserve"> Claim for Increased Per Diem Payment for Veterans Awarded Retroactive Service Connection – 38 CFR 51, 52 and </w:t>
      </w:r>
      <w:r w:rsidRPr="007901D1">
        <w:rPr>
          <w:szCs w:val="26"/>
        </w:rPr>
        <w:t>Title 38, U.S.C., Sections 1741, 1742, 1743 and 1745</w:t>
      </w:r>
      <w:r>
        <w:t xml:space="preserve">, is used to assess and provide per </w:t>
      </w:r>
      <w:r w:rsidR="00DE7E72">
        <w:t>d</w:t>
      </w:r>
      <w:r>
        <w:t xml:space="preserve">iem to State </w:t>
      </w:r>
      <w:r w:rsidR="00DE7E72">
        <w:t>h</w:t>
      </w:r>
      <w:r>
        <w:t xml:space="preserve">omes retroactively. </w:t>
      </w:r>
      <w:r w:rsidRPr="007901D1">
        <w:rPr>
          <w:szCs w:val="26"/>
        </w:rPr>
        <w:t xml:space="preserve">This collection is used by the State </w:t>
      </w:r>
      <w:r w:rsidR="00DE7E72">
        <w:rPr>
          <w:szCs w:val="26"/>
        </w:rPr>
        <w:t>h</w:t>
      </w:r>
      <w:r w:rsidRPr="007901D1">
        <w:rPr>
          <w:szCs w:val="26"/>
        </w:rPr>
        <w:t>ome employees and VA Staff.</w:t>
      </w:r>
      <w:r>
        <w:t xml:space="preserve"> </w:t>
      </w:r>
    </w:p>
    <w:p w:rsidR="00043D81" w:rsidP="00043D81" w14:paraId="6A207705" w14:textId="77777777">
      <w:pPr>
        <w:widowControl w:val="0"/>
        <w:tabs>
          <w:tab w:val="left" w:pos="547"/>
          <w:tab w:val="left" w:pos="1080"/>
          <w:tab w:val="left" w:pos="1627"/>
          <w:tab w:val="left" w:pos="2160"/>
          <w:tab w:val="left" w:pos="2880"/>
        </w:tabs>
        <w:autoSpaceDE w:val="0"/>
        <w:autoSpaceDN w:val="0"/>
        <w:adjustRightInd w:val="0"/>
        <w:spacing w:line="283" w:lineRule="exact"/>
      </w:pPr>
    </w:p>
    <w:p w:rsidR="009E1D37" w:rsidRPr="00404E0D" w:rsidP="007901D1" w14:paraId="7A82F373" w14:textId="4F4E9897">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rsidRPr="000F6184">
        <w:rPr>
          <w:b/>
          <w:bCs/>
        </w:rPr>
        <w:t>VA Form 10-10SH</w:t>
      </w:r>
      <w:r w:rsidR="00F34E6B">
        <w:t xml:space="preserve">:  </w:t>
      </w:r>
      <w:r>
        <w:t xml:space="preserve">State Home Program Application for Veterans Care Medical Certification – 38 CFR 51, 52 and </w:t>
      </w:r>
      <w:r w:rsidRPr="007901D1">
        <w:rPr>
          <w:szCs w:val="26"/>
        </w:rPr>
        <w:t xml:space="preserve">Title 38, U.S.C., Sections 1741, 1742, 1743 and </w:t>
      </w:r>
      <w:r w:rsidRPr="00404E0D">
        <w:rPr>
          <w:szCs w:val="26"/>
        </w:rPr>
        <w:t xml:space="preserve">1745 – provides for the collection of information to apply for the benefits of this program.  </w:t>
      </w:r>
    </w:p>
    <w:p w:rsidR="007B53A1" w:rsidRPr="00404E0D" w:rsidP="007B53A1" w14:paraId="2FA77B43" w14:textId="77777777">
      <w:pPr>
        <w:pStyle w:val="ListParagraph"/>
      </w:pPr>
    </w:p>
    <w:p w:rsidR="007B53A1" w:rsidRPr="00404E0D" w:rsidP="007901D1" w14:paraId="1540BDB6" w14:textId="488696BC">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rsidRPr="00404E0D">
        <w:rPr>
          <w:rFonts w:ascii="Times New (W1)" w:hAnsi="Times New (W1)"/>
          <w:b/>
          <w:bCs/>
          <w:szCs w:val="26"/>
        </w:rPr>
        <w:t>List of Veteran Names for Claim Reconsideration</w:t>
      </w:r>
      <w:r w:rsidRPr="00404E0D" w:rsidR="000F6184">
        <w:rPr>
          <w:szCs w:val="26"/>
        </w:rPr>
        <w:t xml:space="preserve">: </w:t>
      </w:r>
      <w:r w:rsidRPr="00404E0D">
        <w:rPr>
          <w:szCs w:val="26"/>
        </w:rPr>
        <w:t xml:space="preserve"> </w:t>
      </w:r>
      <w:r w:rsidRPr="00404E0D" w:rsidR="009063BF">
        <w:rPr>
          <w:szCs w:val="26"/>
        </w:rPr>
        <w:t>P</w:t>
      </w:r>
      <w:r w:rsidRPr="00404E0D" w:rsidR="00951577">
        <w:rPr>
          <w:szCs w:val="26"/>
        </w:rPr>
        <w:t xml:space="preserve">roposed </w:t>
      </w:r>
      <w:r w:rsidRPr="00404E0D" w:rsidR="003D27C0">
        <w:rPr>
          <w:szCs w:val="26"/>
        </w:rPr>
        <w:t>38 CFR 51.42(c)</w:t>
      </w:r>
      <w:r w:rsidRPr="00404E0D" w:rsidR="009063BF">
        <w:rPr>
          <w:szCs w:val="26"/>
        </w:rPr>
        <w:t xml:space="preserve"> p</w:t>
      </w:r>
      <w:r w:rsidRPr="00404E0D">
        <w:rPr>
          <w:szCs w:val="26"/>
        </w:rPr>
        <w:t xml:space="preserve">rovides for the </w:t>
      </w:r>
      <w:r w:rsidRPr="00404E0D" w:rsidR="00C32942">
        <w:rPr>
          <w:szCs w:val="26"/>
        </w:rPr>
        <w:t xml:space="preserve">one-time </w:t>
      </w:r>
      <w:r w:rsidRPr="00404E0D">
        <w:rPr>
          <w:szCs w:val="26"/>
        </w:rPr>
        <w:t xml:space="preserve">resubmission of names of </w:t>
      </w:r>
      <w:r w:rsidRPr="00404E0D" w:rsidR="00EB2A3E">
        <w:rPr>
          <w:szCs w:val="26"/>
        </w:rPr>
        <w:t>v</w:t>
      </w:r>
      <w:r w:rsidRPr="00404E0D">
        <w:rPr>
          <w:szCs w:val="26"/>
        </w:rPr>
        <w:t>eterans whose claims were previously denied</w:t>
      </w:r>
      <w:r w:rsidRPr="00404E0D" w:rsidR="004E5E94">
        <w:rPr>
          <w:szCs w:val="26"/>
        </w:rPr>
        <w:t xml:space="preserve"> by VA.</w:t>
      </w:r>
    </w:p>
    <w:bookmarkEnd w:id="2"/>
    <w:p w:rsidR="00536A11" w:rsidRPr="00404E0D" w14:paraId="0CC26D8E"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19F18DEC" w14:textId="77777777">
      <w:pPr>
        <w:tabs>
          <w:tab w:val="left" w:pos="547"/>
          <w:tab w:val="left" w:pos="1080"/>
          <w:tab w:val="left" w:pos="1627"/>
          <w:tab w:val="left" w:pos="2160"/>
          <w:tab w:val="left" w:pos="2880"/>
        </w:tabs>
        <w:rPr>
          <w:sz w:val="22"/>
          <w:szCs w:val="22"/>
        </w:rPr>
      </w:pPr>
      <w:r w:rsidRPr="00404E0D">
        <w:rPr>
          <w:b/>
          <w:color w:val="000000"/>
          <w:sz w:val="22"/>
          <w:szCs w:val="22"/>
        </w:rPr>
        <w:t>3.</w:t>
      </w:r>
      <w:r w:rsidRPr="00404E0D">
        <w:rPr>
          <w:b/>
          <w:color w:val="000000"/>
          <w:sz w:val="22"/>
          <w:szCs w:val="22"/>
        </w:rPr>
        <w:tab/>
        <w:t>Describe whether, and to what extent, the collection of information involves the use of automated, electronic, mechanical, or other technological collection techniques or other forms of information technology</w:t>
      </w:r>
      <w:r w:rsidRPr="00EA6F4F">
        <w:rPr>
          <w:b/>
          <w:color w:val="000000"/>
          <w:sz w:val="22"/>
          <w:szCs w:val="22"/>
        </w:rPr>
        <w:t>,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rsidRPr="007B1194" w14:paraId="62DE4616" w14:textId="77777777">
      <w:pPr>
        <w:tabs>
          <w:tab w:val="left" w:pos="547"/>
          <w:tab w:val="left" w:pos="1080"/>
          <w:tab w:val="left" w:pos="1627"/>
          <w:tab w:val="left" w:pos="2160"/>
          <w:tab w:val="left" w:pos="2880"/>
        </w:tabs>
        <w:rPr>
          <w:sz w:val="22"/>
          <w:szCs w:val="22"/>
        </w:rPr>
      </w:pPr>
    </w:p>
    <w:p w:rsidR="00536A11" w:rsidRPr="007901D1" w:rsidP="007901D1" w14:paraId="0433B268"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7B1194">
        <w:rPr>
          <w:sz w:val="22"/>
          <w:szCs w:val="22"/>
        </w:rPr>
        <w:tab/>
      </w:r>
      <w:r w:rsidRPr="00902F39" w:rsidR="007901D1">
        <w:rPr>
          <w:color w:val="auto"/>
        </w:rPr>
        <w:t xml:space="preserve">To comply with the Government Paperwork Elimination Act, all forms in this group now appear on the One-VA Internet website in a fill and print mode which enables the user to electronically retrieve the latest version of a form, complete the form electronically, and save the filled form in *.pdf format.  Once VA has developed an effective policy for electronic signature use and pending the availability of funds, </w:t>
      </w:r>
      <w:r w:rsidRPr="00902F39" w:rsidR="007901D1">
        <w:rPr>
          <w:color w:val="auto"/>
        </w:rPr>
        <w:t xml:space="preserve">we can begin the re-engineering process to allow electronic submission.  The collection of information has been automated for internal fiscal and quality survey portions of data collection.  </w:t>
      </w:r>
    </w:p>
    <w:p w:rsidR="00536A11" w:rsidRPr="007B1194" w14:paraId="4E4FEF49" w14:textId="77777777">
      <w:pPr>
        <w:tabs>
          <w:tab w:val="left" w:pos="547"/>
          <w:tab w:val="left" w:pos="1080"/>
          <w:tab w:val="left" w:pos="1627"/>
          <w:tab w:val="left" w:pos="2160"/>
          <w:tab w:val="left" w:pos="2880"/>
        </w:tabs>
        <w:rPr>
          <w:sz w:val="22"/>
          <w:szCs w:val="22"/>
        </w:rPr>
      </w:pPr>
    </w:p>
    <w:p w:rsidR="00536A11" w:rsidRPr="00404E0D" w14:paraId="6B9BA380" w14:textId="77777777">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 xml:space="preserve">efforts to identify duplication.  Show specifically why any similar information already </w:t>
      </w:r>
      <w:r w:rsidRPr="00404E0D">
        <w:rPr>
          <w:b/>
          <w:color w:val="000000"/>
          <w:sz w:val="22"/>
          <w:szCs w:val="22"/>
        </w:rPr>
        <w:t>available cannot be used or modified for use for the purposes described in Item 2 above.</w:t>
      </w:r>
    </w:p>
    <w:p w:rsidR="007901D1" w:rsidRPr="00404E0D" w:rsidP="007901D1" w14:paraId="4CDC597D" w14:textId="77777777">
      <w:pPr>
        <w:pStyle w:val="Header"/>
        <w:tabs>
          <w:tab w:val="left" w:pos="547"/>
          <w:tab w:val="left" w:pos="1080"/>
          <w:tab w:val="left" w:pos="1627"/>
          <w:tab w:val="left" w:pos="2160"/>
          <w:tab w:val="left" w:pos="2880"/>
          <w:tab w:val="clear" w:pos="4320"/>
          <w:tab w:val="clear" w:pos="8640"/>
        </w:tabs>
        <w:rPr>
          <w:sz w:val="24"/>
          <w:szCs w:val="26"/>
        </w:rPr>
      </w:pPr>
    </w:p>
    <w:p w:rsidR="007901D1" w:rsidRPr="007901D1" w:rsidP="007901D1" w14:paraId="3C61F125" w14:textId="0F8EDD5C">
      <w:pPr>
        <w:pStyle w:val="Header"/>
        <w:tabs>
          <w:tab w:val="left" w:pos="547"/>
          <w:tab w:val="left" w:pos="1080"/>
          <w:tab w:val="left" w:pos="1627"/>
          <w:tab w:val="left" w:pos="2160"/>
          <w:tab w:val="left" w:pos="2880"/>
          <w:tab w:val="clear" w:pos="4320"/>
          <w:tab w:val="clear" w:pos="8640"/>
        </w:tabs>
        <w:rPr>
          <w:sz w:val="24"/>
        </w:rPr>
      </w:pPr>
      <w:r w:rsidRPr="00404E0D">
        <w:rPr>
          <w:sz w:val="24"/>
          <w:szCs w:val="26"/>
        </w:rPr>
        <w:tab/>
        <w:t>There is no duplication associated with this collection of information.</w:t>
      </w:r>
      <w:r w:rsidRPr="00404E0D" w:rsidR="00190CE2">
        <w:rPr>
          <w:sz w:val="24"/>
        </w:rPr>
        <w:t xml:space="preserve">  </w:t>
      </w:r>
      <w:r w:rsidRPr="00404E0D" w:rsidR="004974C1">
        <w:rPr>
          <w:sz w:val="24"/>
        </w:rPr>
        <w:t>Under the new reg</w:t>
      </w:r>
      <w:r w:rsidRPr="00404E0D" w:rsidR="00424507">
        <w:rPr>
          <w:sz w:val="24"/>
        </w:rPr>
        <w:t>ulation</w:t>
      </w:r>
      <w:r w:rsidRPr="00404E0D" w:rsidR="004974C1">
        <w:rPr>
          <w:sz w:val="24"/>
        </w:rPr>
        <w:t xml:space="preserve">, </w:t>
      </w:r>
      <w:r w:rsidRPr="00404E0D" w:rsidR="00190CE2">
        <w:rPr>
          <w:sz w:val="24"/>
        </w:rPr>
        <w:t xml:space="preserve">State </w:t>
      </w:r>
      <w:r w:rsidRPr="00404E0D" w:rsidR="00424507">
        <w:rPr>
          <w:sz w:val="24"/>
        </w:rPr>
        <w:t>h</w:t>
      </w:r>
      <w:r w:rsidRPr="00404E0D" w:rsidR="00190CE2">
        <w:rPr>
          <w:sz w:val="24"/>
        </w:rPr>
        <w:t xml:space="preserve">omes that request reconsideration of previously denied claims will submit only a list of names of affected </w:t>
      </w:r>
      <w:r w:rsidRPr="00404E0D" w:rsidR="00424507">
        <w:rPr>
          <w:sz w:val="24"/>
        </w:rPr>
        <w:t>v</w:t>
      </w:r>
      <w:r w:rsidRPr="00404E0D" w:rsidR="00190CE2">
        <w:rPr>
          <w:sz w:val="24"/>
        </w:rPr>
        <w:t xml:space="preserve">eterans and not the original </w:t>
      </w:r>
      <w:r w:rsidRPr="00404E0D" w:rsidR="003D27C0">
        <w:rPr>
          <w:sz w:val="24"/>
        </w:rPr>
        <w:t xml:space="preserve">forms required at time of admission or enrollment </w:t>
      </w:r>
      <w:r w:rsidRPr="00404E0D" w:rsidR="00190CE2">
        <w:rPr>
          <w:sz w:val="24"/>
        </w:rPr>
        <w:t>– to avoid unnecessary duplication of effort.</w:t>
      </w:r>
    </w:p>
    <w:p w:rsidR="00536A11" w:rsidRPr="00EA6F4F" w14:paraId="146CDF07"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2FB4C711"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7B1194" w14:paraId="4545A181"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P="008618F0" w14:paraId="1B51B2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r w:rsidRPr="007B1194">
        <w:rPr>
          <w:color w:val="FF0000"/>
          <w:sz w:val="22"/>
          <w:szCs w:val="22"/>
        </w:rPr>
        <w:tab/>
      </w:r>
      <w:r w:rsidRPr="00902F39" w:rsidR="000D3F71">
        <w:rPr>
          <w:szCs w:val="26"/>
        </w:rPr>
        <w:t>The impact on small businesses and other small entitles is minimized by using “standard data” or data routinely maintained by health care facilities.  The collection of information has been thoroughly analyzed to ensure that all requested data is essential.</w:t>
      </w:r>
    </w:p>
    <w:p w:rsidR="000D3F71" w:rsidRPr="007B1194" w:rsidP="008618F0" w14:paraId="2848DDA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536A11" w:rsidRPr="000D3F71" w14:paraId="0E6BF6B5"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0D3F71" w:rsidRPr="00902F39" w:rsidP="000D3F71" w14:paraId="5EE44994" w14:textId="77777777">
      <w:pPr>
        <w:tabs>
          <w:tab w:val="left" w:pos="547"/>
          <w:tab w:val="left" w:pos="1080"/>
          <w:tab w:val="left" w:pos="1627"/>
          <w:tab w:val="left" w:pos="2160"/>
          <w:tab w:val="left" w:pos="2880"/>
        </w:tabs>
      </w:pPr>
      <w:r>
        <w:rPr>
          <w:sz w:val="22"/>
          <w:szCs w:val="22"/>
        </w:rPr>
        <w:tab/>
      </w:r>
    </w:p>
    <w:p w:rsidR="000D3F71" w:rsidRPr="00902F39" w:rsidP="000D3F71" w14:paraId="76E7AC12" w14:textId="76CEBCE7">
      <w:pPr>
        <w:tabs>
          <w:tab w:val="left" w:pos="547"/>
          <w:tab w:val="left" w:pos="1080"/>
          <w:tab w:val="left" w:pos="1627"/>
          <w:tab w:val="left" w:pos="2160"/>
          <w:tab w:val="left" w:pos="2880"/>
        </w:tabs>
        <w:rPr>
          <w:szCs w:val="26"/>
        </w:rPr>
      </w:pPr>
      <w:r w:rsidRPr="00902F39">
        <w:tab/>
      </w:r>
      <w:r w:rsidRPr="00902F39">
        <w:rPr>
          <w:szCs w:val="26"/>
        </w:rPr>
        <w:t xml:space="preserve">If VA does not require this information, the Department would be unable to assess the quality standards that are being utilized and evaluated.  Therefore, the assessment of quality care indicators is critical to the VA to document whether high quality care is being provided to eligible </w:t>
      </w:r>
      <w:r w:rsidR="00EB2A3E">
        <w:rPr>
          <w:szCs w:val="26"/>
        </w:rPr>
        <w:t>v</w:t>
      </w:r>
      <w:r w:rsidRPr="00902F39">
        <w:rPr>
          <w:szCs w:val="26"/>
        </w:rPr>
        <w:t>eterans.</w:t>
      </w:r>
    </w:p>
    <w:p w:rsidR="000D3F71" w:rsidRPr="007B1194" w14:paraId="30C131AA" w14:textId="77777777">
      <w:pPr>
        <w:tabs>
          <w:tab w:val="left" w:pos="547"/>
          <w:tab w:val="left" w:pos="1080"/>
          <w:tab w:val="left" w:pos="1627"/>
          <w:tab w:val="left" w:pos="2160"/>
          <w:tab w:val="left" w:pos="2880"/>
        </w:tabs>
        <w:rPr>
          <w:color w:val="FF0000"/>
          <w:sz w:val="22"/>
          <w:szCs w:val="22"/>
        </w:rPr>
      </w:pPr>
    </w:p>
    <w:p w:rsidR="00536A11" w:rsidRPr="007B1194" w14:paraId="7E9B1BCC"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0D3F71" w14:paraId="1F866788" w14:textId="77777777">
      <w:pPr>
        <w:tabs>
          <w:tab w:val="left" w:pos="547"/>
          <w:tab w:val="left" w:pos="1080"/>
          <w:tab w:val="left" w:pos="1627"/>
          <w:tab w:val="left" w:pos="2160"/>
          <w:tab w:val="left" w:pos="2880"/>
        </w:tabs>
        <w:rPr>
          <w:sz w:val="22"/>
          <w:szCs w:val="22"/>
        </w:rPr>
      </w:pPr>
    </w:p>
    <w:p w:rsidR="00536A11" w:rsidRPr="000D3F71" w14:paraId="023EA127" w14:textId="77777777">
      <w:pPr>
        <w:tabs>
          <w:tab w:val="left" w:pos="547"/>
          <w:tab w:val="left" w:pos="1080"/>
          <w:tab w:val="left" w:pos="1627"/>
          <w:tab w:val="left" w:pos="2160"/>
          <w:tab w:val="left" w:pos="2880"/>
        </w:tabs>
      </w:pPr>
      <w:r w:rsidRPr="000D3F71">
        <w:rPr>
          <w:sz w:val="22"/>
          <w:szCs w:val="22"/>
        </w:rPr>
        <w:tab/>
      </w:r>
      <w:r w:rsidRPr="000D3F71">
        <w:t>There are no such special circumstances.</w:t>
      </w:r>
    </w:p>
    <w:p w:rsidR="00536A11" w:rsidRPr="007B1194" w14:paraId="37B9195B" w14:textId="77777777">
      <w:pPr>
        <w:tabs>
          <w:tab w:val="left" w:pos="547"/>
          <w:tab w:val="left" w:pos="1080"/>
          <w:tab w:val="left" w:pos="1627"/>
          <w:tab w:val="left" w:pos="2160"/>
          <w:tab w:val="left" w:pos="2880"/>
        </w:tabs>
        <w:rPr>
          <w:color w:val="FF0000"/>
          <w:sz w:val="22"/>
          <w:szCs w:val="22"/>
        </w:rPr>
      </w:pPr>
    </w:p>
    <w:p w:rsidR="00536A11" w:rsidRPr="00FF4EC1" w:rsidP="001E33FD" w14:paraId="530E76C6"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r w:rsidRPr="00EA6F4F" w:rsidR="000D3F71">
        <w:rPr>
          <w:b/>
          <w:color w:val="000000"/>
          <w:sz w:val="22"/>
          <w:szCs w:val="22"/>
        </w:rPr>
        <w:t>publications</w:t>
      </w:r>
      <w:r w:rsidRPr="00EA6F4F">
        <w:rPr>
          <w:b/>
          <w:color w:val="000000"/>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AF5A0D" w:rsidRPr="007B1194" w:rsidP="001E33FD" w14:paraId="6CEF7C0B" w14:textId="77777777">
      <w:pPr>
        <w:tabs>
          <w:tab w:val="left" w:pos="547"/>
          <w:tab w:val="left" w:pos="1080"/>
          <w:tab w:val="left" w:pos="1627"/>
          <w:tab w:val="left" w:pos="2160"/>
          <w:tab w:val="left" w:pos="2880"/>
        </w:tabs>
        <w:rPr>
          <w:color w:val="FF0000"/>
          <w:sz w:val="22"/>
          <w:szCs w:val="22"/>
        </w:rPr>
      </w:pPr>
      <w:r>
        <w:tab/>
      </w:r>
    </w:p>
    <w:p w:rsidR="00FF4EC1" w:rsidRPr="000231BE" w:rsidP="00FF4EC1" w14:paraId="3A76A456" w14:textId="5AE438C5">
      <w:pPr>
        <w:tabs>
          <w:tab w:val="left" w:pos="547"/>
          <w:tab w:val="left" w:pos="1080"/>
          <w:tab w:val="left" w:pos="1627"/>
          <w:tab w:val="left" w:pos="2160"/>
          <w:tab w:val="left" w:pos="2880"/>
        </w:tabs>
        <w:ind w:left="547"/>
        <w:rPr>
          <w:rFonts w:cs="Arial"/>
        </w:rPr>
      </w:pPr>
      <w:r w:rsidRPr="000231BE">
        <w:rPr>
          <w:rFonts w:cs="Arial"/>
        </w:rPr>
        <w:t xml:space="preserve">The </w:t>
      </w:r>
      <w:r w:rsidRPr="000231BE" w:rsidR="003406D3">
        <w:rPr>
          <w:sz w:val="22"/>
          <w:szCs w:val="22"/>
        </w:rPr>
        <w:t xml:space="preserve">PRA section of the proposed rule constitutes the requisite </w:t>
      </w:r>
      <w:r w:rsidRPr="000231BE">
        <w:rPr>
          <w:rFonts w:cs="Arial"/>
        </w:rPr>
        <w:t xml:space="preserve">60-day notice of Proposed Agency Information Collection Activity </w:t>
      </w:r>
      <w:r w:rsidRPr="000231BE" w:rsidR="00972961">
        <w:rPr>
          <w:rFonts w:cs="Arial"/>
        </w:rPr>
        <w:t xml:space="preserve">and </w:t>
      </w:r>
      <w:r w:rsidRPr="000231BE">
        <w:rPr>
          <w:rFonts w:cs="Arial"/>
        </w:rPr>
        <w:t xml:space="preserve">was published in the Federal Register on </w:t>
      </w:r>
      <w:r w:rsidR="00B5258D">
        <w:rPr>
          <w:sz w:val="22"/>
          <w:szCs w:val="22"/>
        </w:rPr>
        <w:t xml:space="preserve">Friday, September 1, 2023 </w:t>
      </w:r>
      <w:r w:rsidR="004E048E">
        <w:rPr>
          <w:sz w:val="22"/>
          <w:szCs w:val="22"/>
        </w:rPr>
        <w:t>at 88 FR 60417</w:t>
      </w:r>
      <w:r w:rsidRPr="000231BE" w:rsidR="003406D3">
        <w:rPr>
          <w:sz w:val="22"/>
          <w:szCs w:val="22"/>
        </w:rPr>
        <w:t xml:space="preserve">. </w:t>
      </w:r>
      <w:r w:rsidRPr="000231BE" w:rsidR="003406D3">
        <w:rPr>
          <w:rFonts w:cs="Arial"/>
        </w:rPr>
        <w:t xml:space="preserve"> </w:t>
      </w:r>
      <w:r w:rsidRPr="000231BE">
        <w:rPr>
          <w:rFonts w:cs="Arial"/>
        </w:rPr>
        <w:t>VA</w:t>
      </w:r>
      <w:r w:rsidR="00916212">
        <w:rPr>
          <w:rFonts w:cs="Arial"/>
        </w:rPr>
        <w:t xml:space="preserve"> did not</w:t>
      </w:r>
      <w:r w:rsidRPr="000231BE">
        <w:rPr>
          <w:rFonts w:cs="Arial"/>
        </w:rPr>
        <w:t xml:space="preserve"> receive</w:t>
      </w:r>
      <w:r w:rsidR="00916212">
        <w:rPr>
          <w:rFonts w:cs="Arial"/>
        </w:rPr>
        <w:t xml:space="preserve"> </w:t>
      </w:r>
      <w:r w:rsidRPr="000231BE">
        <w:rPr>
          <w:rFonts w:cs="Arial"/>
        </w:rPr>
        <w:t>comments in response to th</w:t>
      </w:r>
      <w:r w:rsidR="00916212">
        <w:rPr>
          <w:rFonts w:cs="Arial"/>
        </w:rPr>
        <w:t>e proposed rule</w:t>
      </w:r>
      <w:r w:rsidRPr="000231BE">
        <w:rPr>
          <w:rFonts w:cs="Arial"/>
        </w:rPr>
        <w:t>.</w:t>
      </w:r>
    </w:p>
    <w:p w:rsidR="00FF4EC1" w:rsidRPr="003B03E7" w:rsidP="00FF4EC1" w14:paraId="748B5845" w14:textId="77777777">
      <w:pPr>
        <w:tabs>
          <w:tab w:val="left" w:pos="547"/>
          <w:tab w:val="left" w:pos="1080"/>
          <w:tab w:val="left" w:pos="1627"/>
          <w:tab w:val="left" w:pos="2160"/>
          <w:tab w:val="left" w:pos="2880"/>
        </w:tabs>
        <w:rPr>
          <w:rFonts w:cs="Arial"/>
          <w:color w:val="AEAAAA" w:themeColor="background2" w:themeShade="BF"/>
        </w:rPr>
      </w:pPr>
    </w:p>
    <w:p w:rsidR="00FF4EC1" w:rsidRPr="00BF7E6C" w:rsidP="00FF4EC1" w14:paraId="20C657E3" w14:textId="545C0724">
      <w:pPr>
        <w:tabs>
          <w:tab w:val="left" w:pos="547"/>
          <w:tab w:val="left" w:pos="1080"/>
          <w:tab w:val="left" w:pos="1627"/>
          <w:tab w:val="left" w:pos="2160"/>
          <w:tab w:val="left" w:pos="2880"/>
        </w:tabs>
        <w:ind w:left="547"/>
        <w:rPr>
          <w:rFonts w:cs="Arial"/>
          <w:color w:val="AEAAAA" w:themeColor="background2" w:themeShade="BF"/>
        </w:rPr>
      </w:pPr>
      <w:r w:rsidRPr="003B03E7">
        <w:rPr>
          <w:rFonts w:cs="Arial"/>
          <w:color w:val="AEAAAA" w:themeColor="background2" w:themeShade="BF"/>
        </w:rPr>
        <w:t xml:space="preserve">The </w:t>
      </w:r>
      <w:r w:rsidRPr="004463EE" w:rsidR="003406D3">
        <w:rPr>
          <w:bCs/>
          <w:color w:val="AEAAAA"/>
          <w:sz w:val="22"/>
          <w:szCs w:val="22"/>
        </w:rPr>
        <w:t xml:space="preserve">PRA section of the final rule constitutes the requisite </w:t>
      </w:r>
      <w:r w:rsidRPr="003B03E7">
        <w:rPr>
          <w:rFonts w:cs="Arial"/>
          <w:color w:val="AEAAAA" w:themeColor="background2" w:themeShade="BF"/>
        </w:rPr>
        <w:t>30-day notice of Agency Information Collection Activity under OMB Review</w:t>
      </w:r>
      <w:r w:rsidR="00972961">
        <w:rPr>
          <w:rFonts w:cs="Arial"/>
          <w:color w:val="AEAAAA" w:themeColor="background2" w:themeShade="BF"/>
        </w:rPr>
        <w:t xml:space="preserve"> and</w:t>
      </w:r>
      <w:r w:rsidRPr="003B03E7">
        <w:rPr>
          <w:rFonts w:cs="Arial"/>
          <w:color w:val="AEAAAA" w:themeColor="background2" w:themeShade="BF"/>
        </w:rPr>
        <w:t xml:space="preserve"> was published in the Federal Register on </w:t>
      </w:r>
      <w:r w:rsidRPr="004463EE" w:rsidR="003406D3">
        <w:rPr>
          <w:bCs/>
          <w:color w:val="AEAAAA"/>
          <w:sz w:val="22"/>
          <w:szCs w:val="22"/>
        </w:rPr>
        <w:t>XXXXX</w:t>
      </w:r>
      <w:r w:rsidR="004E048E">
        <w:rPr>
          <w:bCs/>
          <w:color w:val="AEAAAA"/>
          <w:sz w:val="22"/>
          <w:szCs w:val="22"/>
        </w:rPr>
        <w:t>, XXX XX, 20XX</w:t>
      </w:r>
      <w:r w:rsidRPr="004463EE" w:rsidR="003406D3">
        <w:rPr>
          <w:bCs/>
          <w:color w:val="AEAAAA"/>
          <w:sz w:val="22"/>
          <w:szCs w:val="22"/>
        </w:rPr>
        <w:t xml:space="preserve"> </w:t>
      </w:r>
      <w:r w:rsidR="004E048E">
        <w:rPr>
          <w:bCs/>
          <w:color w:val="AEAAAA"/>
          <w:sz w:val="22"/>
          <w:szCs w:val="22"/>
        </w:rPr>
        <w:t xml:space="preserve">at </w:t>
      </w:r>
      <w:r w:rsidRPr="004463EE" w:rsidR="003406D3">
        <w:rPr>
          <w:bCs/>
          <w:color w:val="AEAAAA"/>
          <w:sz w:val="22"/>
          <w:szCs w:val="22"/>
        </w:rPr>
        <w:t>XX</w:t>
      </w:r>
      <w:r w:rsidR="004E048E">
        <w:rPr>
          <w:bCs/>
          <w:color w:val="AEAAAA"/>
          <w:sz w:val="22"/>
          <w:szCs w:val="22"/>
        </w:rPr>
        <w:t xml:space="preserve"> FR </w:t>
      </w:r>
      <w:r w:rsidRPr="004463EE" w:rsidR="003406D3">
        <w:rPr>
          <w:bCs/>
          <w:color w:val="AEAAAA"/>
          <w:sz w:val="22"/>
          <w:szCs w:val="22"/>
        </w:rPr>
        <w:t>XXXXX</w:t>
      </w:r>
      <w:r w:rsidR="003406D3">
        <w:rPr>
          <w:bCs/>
          <w:color w:val="AEAAAA"/>
          <w:sz w:val="22"/>
          <w:szCs w:val="22"/>
        </w:rPr>
        <w:t xml:space="preserve">. </w:t>
      </w:r>
    </w:p>
    <w:p w:rsidR="00536A11" w14:paraId="74266D03" w14:textId="77777777">
      <w:pPr>
        <w:tabs>
          <w:tab w:val="left" w:pos="547"/>
          <w:tab w:val="left" w:pos="1080"/>
          <w:tab w:val="left" w:pos="1627"/>
          <w:tab w:val="left" w:pos="2160"/>
          <w:tab w:val="left" w:pos="2880"/>
        </w:tabs>
        <w:rPr>
          <w:color w:val="FF0000"/>
          <w:sz w:val="22"/>
          <w:szCs w:val="22"/>
        </w:rPr>
      </w:pPr>
    </w:p>
    <w:p w:rsidR="00FD098D" w14:paraId="7340FDE6" w14:textId="77777777">
      <w:pPr>
        <w:tabs>
          <w:tab w:val="left" w:pos="547"/>
          <w:tab w:val="left" w:pos="1080"/>
          <w:tab w:val="left" w:pos="1627"/>
          <w:tab w:val="left" w:pos="2160"/>
          <w:tab w:val="left" w:pos="2880"/>
        </w:tabs>
        <w:rPr>
          <w:color w:val="FF0000"/>
          <w:sz w:val="22"/>
          <w:szCs w:val="22"/>
        </w:rPr>
      </w:pPr>
    </w:p>
    <w:p w:rsidR="00FD098D" w:rsidRPr="007B1194" w14:paraId="41C25128" w14:textId="77777777">
      <w:pPr>
        <w:tabs>
          <w:tab w:val="left" w:pos="547"/>
          <w:tab w:val="left" w:pos="1080"/>
          <w:tab w:val="left" w:pos="1627"/>
          <w:tab w:val="left" w:pos="2160"/>
          <w:tab w:val="left" w:pos="2880"/>
        </w:tabs>
        <w:rPr>
          <w:color w:val="FF0000"/>
          <w:sz w:val="22"/>
          <w:szCs w:val="22"/>
        </w:rPr>
      </w:pPr>
    </w:p>
    <w:p w:rsidR="00536A11" w:rsidRPr="007B1194" w14:paraId="01310C39"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51AE8B32" w14:textId="77777777">
      <w:pPr>
        <w:tabs>
          <w:tab w:val="left" w:pos="547"/>
          <w:tab w:val="left" w:pos="1080"/>
          <w:tab w:val="left" w:pos="1627"/>
          <w:tab w:val="left" w:pos="2160"/>
          <w:tab w:val="left" w:pos="2880"/>
        </w:tabs>
        <w:rPr>
          <w:b/>
          <w:color w:val="FF0000"/>
          <w:sz w:val="22"/>
          <w:szCs w:val="22"/>
        </w:rPr>
      </w:pPr>
    </w:p>
    <w:p w:rsidR="00B47D0D" w:rsidP="00B47D0D" w14:paraId="301EE89D" w14:textId="2161C076">
      <w:pPr>
        <w:tabs>
          <w:tab w:val="left" w:pos="547"/>
          <w:tab w:val="left" w:pos="1080"/>
          <w:tab w:val="left" w:pos="1627"/>
          <w:tab w:val="left" w:pos="2160"/>
          <w:tab w:val="left" w:pos="2880"/>
        </w:tabs>
      </w:pPr>
      <w:r w:rsidRPr="00EA6F4F">
        <w:rPr>
          <w:color w:val="000000"/>
          <w:sz w:val="22"/>
          <w:szCs w:val="22"/>
        </w:rPr>
        <w:tab/>
      </w:r>
      <w:r w:rsidRPr="000D3F71">
        <w:t xml:space="preserve">Outside consultation is conducted with the public through </w:t>
      </w:r>
      <w:r w:rsidR="00FC32D9">
        <w:t xml:space="preserve">publication of the proposed rule and final rule, which constitute the required </w:t>
      </w:r>
      <w:r w:rsidRPr="000D3F71">
        <w:t>60- and 30-day Federal Register notices.</w:t>
      </w:r>
    </w:p>
    <w:p w:rsidR="00B47D0D" w:rsidRPr="007B1194" w:rsidP="00B47D0D" w14:paraId="0DE11A2E" w14:textId="77777777">
      <w:pPr>
        <w:tabs>
          <w:tab w:val="left" w:pos="547"/>
          <w:tab w:val="left" w:pos="1080"/>
          <w:tab w:val="left" w:pos="1627"/>
          <w:tab w:val="left" w:pos="2160"/>
          <w:tab w:val="left" w:pos="2880"/>
        </w:tabs>
        <w:rPr>
          <w:b/>
          <w:color w:val="FF0000"/>
          <w:sz w:val="22"/>
          <w:szCs w:val="22"/>
        </w:rPr>
      </w:pPr>
    </w:p>
    <w:p w:rsidR="00536A11" w:rsidRPr="00EA6F4F" w14:paraId="0FB61F8B"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58E4E040" w14:textId="77777777">
      <w:pPr>
        <w:tabs>
          <w:tab w:val="left" w:pos="547"/>
          <w:tab w:val="left" w:pos="1080"/>
          <w:tab w:val="left" w:pos="1627"/>
          <w:tab w:val="left" w:pos="2160"/>
          <w:tab w:val="left" w:pos="2880"/>
        </w:tabs>
        <w:rPr>
          <w:sz w:val="22"/>
          <w:szCs w:val="22"/>
        </w:rPr>
      </w:pPr>
    </w:p>
    <w:p w:rsidR="00407746" w:rsidP="00407746" w14:paraId="5F7BDF66" w14:textId="77777777">
      <w:pPr>
        <w:tabs>
          <w:tab w:val="left" w:pos="547"/>
          <w:tab w:val="left" w:pos="1080"/>
          <w:tab w:val="left" w:pos="1627"/>
          <w:tab w:val="left" w:pos="2160"/>
          <w:tab w:val="left" w:pos="2880"/>
        </w:tabs>
      </w:pPr>
      <w:r w:rsidRPr="007B1194">
        <w:rPr>
          <w:sz w:val="22"/>
          <w:szCs w:val="22"/>
        </w:rPr>
        <w:tab/>
      </w:r>
      <w:r w:rsidRPr="000D3F71">
        <w:t>No payment or gift is provided to respondents.</w:t>
      </w:r>
      <w:r w:rsidRPr="000D3F71">
        <w:t xml:space="preserve"> </w:t>
      </w:r>
    </w:p>
    <w:p w:rsidR="00536A11" w:rsidRPr="007B1194" w14:paraId="711BB40C" w14:textId="77777777">
      <w:pPr>
        <w:tabs>
          <w:tab w:val="left" w:pos="547"/>
          <w:tab w:val="left" w:pos="1080"/>
          <w:tab w:val="left" w:pos="1627"/>
          <w:tab w:val="left" w:pos="2160"/>
          <w:tab w:val="left" w:pos="2880"/>
        </w:tabs>
        <w:rPr>
          <w:sz w:val="22"/>
          <w:szCs w:val="22"/>
        </w:rPr>
      </w:pPr>
    </w:p>
    <w:p w:rsidR="001E0EF2" w:rsidRPr="00EA6F4F" w14:paraId="4ED71FC7"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A05E0" w14:paraId="2DEAF308" w14:textId="77777777">
      <w:pPr>
        <w:widowControl w:val="0"/>
        <w:tabs>
          <w:tab w:val="left" w:pos="547"/>
          <w:tab w:val="left" w:pos="1080"/>
          <w:tab w:val="left" w:pos="1627"/>
          <w:tab w:val="left" w:pos="2160"/>
          <w:tab w:val="left" w:pos="2880"/>
        </w:tabs>
        <w:rPr>
          <w:b/>
          <w:i/>
          <w:color w:val="FF0000"/>
          <w:sz w:val="22"/>
          <w:szCs w:val="22"/>
        </w:rPr>
      </w:pPr>
    </w:p>
    <w:p w:rsidR="000D3F71" w:rsidP="000D3F71" w14:paraId="297A364D" w14:textId="77777777">
      <w:pPr>
        <w:tabs>
          <w:tab w:val="left" w:pos="547"/>
          <w:tab w:val="left" w:pos="1080"/>
          <w:tab w:val="left" w:pos="1627"/>
          <w:tab w:val="left" w:pos="2160"/>
          <w:tab w:val="left" w:pos="2880"/>
        </w:tabs>
      </w:pPr>
      <w:r>
        <w:rPr>
          <w:color w:val="FF0000"/>
          <w:sz w:val="22"/>
          <w:szCs w:val="22"/>
        </w:rPr>
        <w:tab/>
      </w:r>
      <w:r w:rsidRPr="00902F39">
        <w:t xml:space="preserve">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“Patient Medical Record – VA” as set forth in the 2003 Compilation of Privacy Act Issuances via online GPO access at </w:t>
      </w:r>
      <w:r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 Medical Center (VAMC) of jurisdiction for the State Home Per Diem Program</w:t>
      </w:r>
      <w:r>
        <w:t xml:space="preserve"> (SHPDP)</w:t>
      </w:r>
      <w:r w:rsidRPr="00902F39">
        <w:t>.</w:t>
      </w:r>
    </w:p>
    <w:p w:rsidR="00043D81" w:rsidRPr="00902F39" w:rsidP="000D3F71" w14:paraId="5081EAE2" w14:textId="77777777">
      <w:pPr>
        <w:tabs>
          <w:tab w:val="left" w:pos="547"/>
          <w:tab w:val="left" w:pos="1080"/>
          <w:tab w:val="left" w:pos="1627"/>
          <w:tab w:val="left" w:pos="2160"/>
          <w:tab w:val="left" w:pos="2880"/>
        </w:tabs>
      </w:pPr>
    </w:p>
    <w:p w:rsidR="000D3F71" w:rsidRPr="007B1194" w14:paraId="231CC1CF" w14:textId="77777777">
      <w:pPr>
        <w:widowControl w:val="0"/>
        <w:tabs>
          <w:tab w:val="left" w:pos="547"/>
          <w:tab w:val="left" w:pos="1080"/>
          <w:tab w:val="left" w:pos="1627"/>
          <w:tab w:val="left" w:pos="2160"/>
          <w:tab w:val="left" w:pos="2880"/>
        </w:tabs>
        <w:rPr>
          <w:color w:val="FF0000"/>
          <w:sz w:val="22"/>
          <w:szCs w:val="22"/>
        </w:rPr>
      </w:pPr>
    </w:p>
    <w:p w:rsidR="00536A11" w:rsidRPr="007B1194" w:rsidP="005D5EF6" w14:paraId="2143F6A5"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14:paraId="4759E69E" w14:textId="77777777">
      <w:pPr>
        <w:tabs>
          <w:tab w:val="left" w:pos="547"/>
          <w:tab w:val="left" w:pos="1080"/>
          <w:tab w:val="left" w:pos="1627"/>
          <w:tab w:val="left" w:pos="2160"/>
          <w:tab w:val="left" w:pos="2880"/>
        </w:tabs>
        <w:rPr>
          <w:color w:val="FF0000"/>
          <w:sz w:val="22"/>
          <w:szCs w:val="22"/>
        </w:rPr>
      </w:pPr>
    </w:p>
    <w:p w:rsidR="000D3F71" w:rsidP="000D3F71" w14:paraId="5EF10A99" w14:textId="77777777">
      <w:pPr>
        <w:tabs>
          <w:tab w:val="left" w:pos="547"/>
          <w:tab w:val="left" w:pos="1080"/>
          <w:tab w:val="left" w:pos="1627"/>
          <w:tab w:val="left" w:pos="2160"/>
          <w:tab w:val="left" w:pos="2880"/>
        </w:tabs>
      </w:pPr>
      <w:r>
        <w:rPr>
          <w:color w:val="FF0000"/>
          <w:sz w:val="22"/>
          <w:szCs w:val="22"/>
        </w:rPr>
        <w:tab/>
      </w:r>
      <w:r w:rsidRPr="00902F39">
        <w:t xml:space="preserve">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“Patient Medical Record – VA” as set forth in the 2003 Compilation of Privacy Act Issuances via online GPO access at </w:t>
      </w:r>
      <w:r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 Medical Center (VAMC) of jurisdiction for the State Home Per Diem Program</w:t>
      </w:r>
      <w:r>
        <w:t xml:space="preserve"> (SHPDP)</w:t>
      </w:r>
      <w:r w:rsidRPr="00902F39">
        <w:t>.</w:t>
      </w:r>
    </w:p>
    <w:p w:rsidR="00043D81" w:rsidRPr="000D3F71" w:rsidP="000D3F71" w14:paraId="60306932" w14:textId="77777777">
      <w:pPr>
        <w:tabs>
          <w:tab w:val="left" w:pos="547"/>
          <w:tab w:val="left" w:pos="1080"/>
          <w:tab w:val="left" w:pos="1627"/>
          <w:tab w:val="left" w:pos="2160"/>
          <w:tab w:val="left" w:pos="2880"/>
        </w:tabs>
      </w:pPr>
    </w:p>
    <w:p w:rsidR="00536A11" w:rsidRPr="00EA6F4F" w14:paraId="126CD100"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536A11" w:rsidRPr="00EA6F4F" w14:paraId="739ABA19" w14:textId="77777777">
      <w:pPr>
        <w:tabs>
          <w:tab w:val="left" w:pos="547"/>
          <w:tab w:val="left" w:pos="1080"/>
          <w:tab w:val="left" w:pos="1627"/>
          <w:tab w:val="left" w:pos="2160"/>
          <w:tab w:val="left" w:pos="2880"/>
        </w:tabs>
        <w:rPr>
          <w:color w:val="000000"/>
          <w:sz w:val="22"/>
          <w:szCs w:val="22"/>
        </w:rPr>
      </w:pPr>
    </w:p>
    <w:p w:rsidR="009A1E55" w:rsidRPr="00043D81" w:rsidP="00043D81" w14:paraId="11E24DC4" w14:textId="77777777">
      <w:pPr>
        <w:numPr>
          <w:ilvl w:val="0"/>
          <w:numId w:val="7"/>
        </w:numPr>
        <w:tabs>
          <w:tab w:val="left" w:pos="547"/>
          <w:tab w:val="left" w:pos="1080"/>
          <w:tab w:val="left" w:pos="1627"/>
          <w:tab w:val="left" w:pos="2160"/>
          <w:tab w:val="left" w:pos="2880"/>
        </w:tabs>
      </w:pPr>
      <w:bookmarkStart w:id="3" w:name="_Hlk5363288"/>
      <w:r w:rsidRPr="00EA6F4F">
        <w:rPr>
          <w:b/>
          <w:color w:val="000000"/>
          <w:sz w:val="22"/>
          <w:szCs w:val="22"/>
        </w:rPr>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3"/>
    </w:p>
    <w:p w:rsidR="00043D81" w:rsidRPr="00902F39" w:rsidP="00043D81" w14:paraId="31CE1545" w14:textId="77777777">
      <w:pPr>
        <w:tabs>
          <w:tab w:val="left" w:pos="547"/>
          <w:tab w:val="left" w:pos="1080"/>
          <w:tab w:val="left" w:pos="1627"/>
          <w:tab w:val="left" w:pos="2160"/>
          <w:tab w:val="left" w:pos="2880"/>
        </w:tabs>
        <w:ind w:left="1080"/>
      </w:pPr>
    </w:p>
    <w:p w:rsidR="00086A09" w:rsidRPr="00F62B47" w:rsidP="00086A09" w14:paraId="4A12D354" w14:textId="0C06F169">
      <w:pPr>
        <w:tabs>
          <w:tab w:val="left" w:pos="547"/>
          <w:tab w:val="left" w:pos="1080"/>
          <w:tab w:val="left" w:pos="1627"/>
          <w:tab w:val="left" w:pos="2160"/>
          <w:tab w:val="left" w:pos="2880"/>
        </w:tabs>
      </w:pPr>
      <w:bookmarkStart w:id="4" w:name="_Hlk13832186"/>
      <w:r>
        <w:tab/>
      </w:r>
      <w:r>
        <w:tab/>
      </w:r>
      <w:r w:rsidRPr="00404E0D">
        <w:t xml:space="preserve">We estimate </w:t>
      </w:r>
      <w:r w:rsidRPr="00404E0D">
        <w:rPr>
          <w:b/>
        </w:rPr>
        <w:t>4,</w:t>
      </w:r>
      <w:r w:rsidRPr="00404E0D" w:rsidR="007C0D73">
        <w:rPr>
          <w:b/>
        </w:rPr>
        <w:t>819</w:t>
      </w:r>
      <w:r w:rsidRPr="00404E0D">
        <w:rPr>
          <w:b/>
        </w:rPr>
        <w:t xml:space="preserve"> total burden</w:t>
      </w:r>
      <w:r w:rsidRPr="00404E0D">
        <w:t xml:space="preserve"> </w:t>
      </w:r>
      <w:r w:rsidRPr="00404E0D">
        <w:rPr>
          <w:b/>
          <w:bCs/>
        </w:rPr>
        <w:t>hours</w:t>
      </w:r>
      <w:r w:rsidRPr="00404E0D" w:rsidR="009A75A6">
        <w:t xml:space="preserve"> and</w:t>
      </w:r>
      <w:r w:rsidRPr="00404E0D" w:rsidR="00181625">
        <w:t xml:space="preserve"> </w:t>
      </w:r>
      <w:r w:rsidRPr="00404E0D" w:rsidR="00181625">
        <w:rPr>
          <w:b/>
          <w:bCs/>
        </w:rPr>
        <w:t>13,616 responses</w:t>
      </w:r>
      <w:r w:rsidRPr="00404E0D" w:rsidR="00181625">
        <w:t xml:space="preserve"> annually.</w:t>
      </w:r>
      <w:r w:rsidR="00181625">
        <w:t xml:space="preserve"> </w:t>
      </w:r>
    </w:p>
    <w:p w:rsidR="00086A09" w:rsidP="00086A09" w14:paraId="4F42207F"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1A22B2" w:rsidRPr="00902F39" w:rsidP="00086A09" w14:paraId="2BF8D9A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86A09" w:rsidRPr="00043D81" w:rsidP="00043D81" w14:paraId="36E57FF4" w14:textId="77777777">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rFonts w:ascii="Times New (W1)" w:hAnsi="Times New (W1)"/>
          <w:szCs w:val="26"/>
        </w:rPr>
      </w:pPr>
      <w:r w:rsidRPr="003B03E7">
        <w:rPr>
          <w:rFonts w:ascii="Times New (W1)" w:hAnsi="Times New (W1)"/>
          <w:b/>
          <w:bCs/>
          <w:szCs w:val="26"/>
          <w:u w:val="single"/>
        </w:rPr>
        <w:t>VA Form 10-5588</w:t>
      </w:r>
      <w:r w:rsidRPr="002B1E0A">
        <w:rPr>
          <w:rFonts w:ascii="Times New (W1)" w:hAnsi="Times New (W1)"/>
          <w:szCs w:val="26"/>
        </w:rPr>
        <w:t xml:space="preserve"> </w:t>
      </w:r>
      <w:r w:rsidR="002B1E0A">
        <w:rPr>
          <w:rFonts w:ascii="Times New (W1)" w:hAnsi="Times New (W1)"/>
          <w:szCs w:val="26"/>
        </w:rPr>
        <w:t xml:space="preserve">-- </w:t>
      </w:r>
      <w:r w:rsidRPr="002B1E0A">
        <w:rPr>
          <w:rFonts w:ascii="Times New (W1)" w:hAnsi="Times New (W1)"/>
          <w:szCs w:val="26"/>
        </w:rPr>
        <w:t>State Home Report and Statement of Federal Aid Claimed</w:t>
      </w:r>
      <w:r w:rsidRPr="00902F39">
        <w:rPr>
          <w:rFonts w:ascii="Times New (W1)" w:hAnsi="Times New (W1)"/>
          <w:szCs w:val="26"/>
        </w:rPr>
        <w:t xml:space="preserve"> </w:t>
      </w:r>
      <w:r w:rsidRPr="00043D81">
        <w:rPr>
          <w:rFonts w:ascii="Times New (W1)" w:hAnsi="Times New (W1)"/>
          <w:szCs w:val="26"/>
        </w:rPr>
        <w:br/>
      </w:r>
      <w:r w:rsidR="00043D81">
        <w:rPr>
          <w:rFonts w:ascii="Times New (W1)" w:hAnsi="Times New (W1)"/>
          <w:szCs w:val="26"/>
        </w:rPr>
        <w:t xml:space="preserve">   </w:t>
      </w:r>
      <w:r w:rsidRPr="00043D81">
        <w:rPr>
          <w:rFonts w:ascii="Times New (W1)" w:hAnsi="Times New (W1)"/>
          <w:szCs w:val="26"/>
        </w:rPr>
        <w:t xml:space="preserve">= </w:t>
      </w:r>
      <w:r w:rsidRPr="00043D81">
        <w:rPr>
          <w:rFonts w:ascii="Times New (W1)" w:hAnsi="Times New (W1)"/>
          <w:b/>
          <w:bCs/>
          <w:szCs w:val="26"/>
        </w:rPr>
        <w:t>834 hours annually</w:t>
      </w:r>
      <w:r w:rsidRPr="00043D81">
        <w:rPr>
          <w:rFonts w:ascii="Times New (W1)" w:hAnsi="Times New (W1)"/>
          <w:szCs w:val="26"/>
        </w:rPr>
        <w:t>.</w:t>
      </w:r>
    </w:p>
    <w:p w:rsidR="00086A09" w:rsidRPr="00902F39" w:rsidP="00086A09" w14:paraId="1D6A88F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37"/>
        <w:gridCol w:w="1843"/>
        <w:gridCol w:w="2096"/>
        <w:gridCol w:w="1436"/>
        <w:gridCol w:w="1632"/>
      </w:tblGrid>
      <w:tr w14:paraId="4A38BFFD" w14:textId="77777777" w:rsidTr="008A3988">
        <w:tblPrEx>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2037" w:type="dxa"/>
          </w:tcPr>
          <w:p w:rsidR="00086A09" w:rsidRPr="00902F39" w:rsidP="008A3988" w14:paraId="1B16011E"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86A09" w:rsidRPr="00902F39" w:rsidP="008A3988" w14:paraId="3635A002"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86A09" w:rsidRPr="00902F39" w:rsidP="008A3988" w14:paraId="42484AD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902F39">
              <w:rPr>
                <w:szCs w:val="26"/>
              </w:rPr>
              <w:t>Responses</w:t>
            </w:r>
          </w:p>
        </w:tc>
        <w:tc>
          <w:tcPr>
            <w:tcW w:w="1436" w:type="dxa"/>
          </w:tcPr>
          <w:p w:rsidR="00086A09" w:rsidRPr="00902F39" w:rsidP="008A3988" w14:paraId="6A6BD2F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86A09" w:rsidRPr="00902F39" w:rsidP="008A3988" w14:paraId="4589957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328C7885" w14:textId="77777777" w:rsidTr="008A3988">
        <w:tblPrEx>
          <w:tblW w:w="9044" w:type="dxa"/>
          <w:jc w:val="center"/>
          <w:tblLook w:val="0000"/>
        </w:tblPrEx>
        <w:trPr>
          <w:jc w:val="center"/>
        </w:trPr>
        <w:tc>
          <w:tcPr>
            <w:tcW w:w="2037" w:type="dxa"/>
          </w:tcPr>
          <w:p w:rsidR="00086A09" w:rsidRPr="00902F39" w:rsidP="008A3988" w14:paraId="7E2A361B" w14:textId="3E21281D">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r w:rsidR="008A139F">
              <w:rPr>
                <w:szCs w:val="26"/>
              </w:rPr>
              <w:t xml:space="preserve"> State </w:t>
            </w:r>
            <w:r w:rsidR="00424507">
              <w:rPr>
                <w:szCs w:val="26"/>
              </w:rPr>
              <w:t>h</w:t>
            </w:r>
            <w:r w:rsidR="008A139F">
              <w:rPr>
                <w:szCs w:val="26"/>
              </w:rPr>
              <w:t xml:space="preserve">omes </w:t>
            </w:r>
          </w:p>
        </w:tc>
        <w:tc>
          <w:tcPr>
            <w:tcW w:w="1843" w:type="dxa"/>
          </w:tcPr>
          <w:p w:rsidR="00086A09" w:rsidRPr="00902F39" w:rsidP="008A3988" w14:paraId="346AAAE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086A09" w:rsidRPr="00902F39" w:rsidP="008A3988" w14:paraId="7B2B854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1,668</w:t>
            </w:r>
          </w:p>
        </w:tc>
        <w:tc>
          <w:tcPr>
            <w:tcW w:w="1436" w:type="dxa"/>
          </w:tcPr>
          <w:p w:rsidR="00086A09" w:rsidRPr="00902F39" w:rsidP="008A3988" w14:paraId="4FA516C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086A09" w:rsidRPr="00902F39" w:rsidP="008A3988" w14:paraId="0B681223"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834</w:t>
            </w:r>
          </w:p>
        </w:tc>
      </w:tr>
    </w:tbl>
    <w:p w:rsidR="00086A09" w:rsidP="00086A09" w14:paraId="51F85BCF"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43D81" w:rsidRPr="00902F39" w:rsidP="00086A09" w14:paraId="3FE6F7B4"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43D81" w:rsidP="00043D81" w14:paraId="1AB996A0" w14:textId="77777777">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szCs w:val="26"/>
        </w:rPr>
      </w:pPr>
      <w:bookmarkStart w:id="5" w:name="_Hlk106113899"/>
      <w:r w:rsidRPr="003B03E7">
        <w:rPr>
          <w:rFonts w:ascii="Times New (W1)" w:hAnsi="Times New (W1)"/>
          <w:b/>
          <w:bCs/>
          <w:szCs w:val="26"/>
          <w:u w:val="single"/>
        </w:rPr>
        <w:t>VA Form 10-5588A</w:t>
      </w:r>
      <w:r w:rsidRPr="004652A4">
        <w:rPr>
          <w:szCs w:val="26"/>
        </w:rPr>
        <w:t xml:space="preserve"> </w:t>
      </w:r>
      <w:r w:rsidR="002B1E0A">
        <w:rPr>
          <w:szCs w:val="26"/>
        </w:rPr>
        <w:t xml:space="preserve">-- </w:t>
      </w:r>
      <w:r w:rsidRPr="004652A4">
        <w:rPr>
          <w:szCs w:val="26"/>
        </w:rPr>
        <w:t xml:space="preserve">Claim for Payment for Nursing Home Care Provided to </w:t>
      </w:r>
    </w:p>
    <w:p w:rsidR="00086A09" w:rsidRPr="00902F39" w:rsidP="00043D81" w14:paraId="5CD4309F" w14:textId="77777777">
      <w:pPr>
        <w:widowControl w:val="0"/>
        <w:tabs>
          <w:tab w:val="left" w:pos="547"/>
          <w:tab w:val="left" w:pos="1080"/>
          <w:tab w:val="left" w:pos="1627"/>
          <w:tab w:val="left" w:pos="2160"/>
          <w:tab w:val="left" w:pos="2880"/>
        </w:tabs>
        <w:autoSpaceDE w:val="0"/>
        <w:autoSpaceDN w:val="0"/>
        <w:adjustRightInd w:val="0"/>
        <w:spacing w:line="283" w:lineRule="exact"/>
        <w:ind w:left="1440"/>
        <w:rPr>
          <w:rFonts w:ascii="Times New (W1)" w:hAnsi="Times New (W1)"/>
          <w:szCs w:val="26"/>
        </w:rPr>
      </w:pPr>
      <w:r w:rsidRPr="00043D81">
        <w:rPr>
          <w:rFonts w:ascii="Times New (W1)" w:hAnsi="Times New (W1)"/>
          <w:szCs w:val="26"/>
        </w:rPr>
        <w:t xml:space="preserve">   </w:t>
      </w:r>
      <w:r w:rsidRPr="00043D81">
        <w:rPr>
          <w:szCs w:val="26"/>
        </w:rPr>
        <w:t>Veterans</w:t>
      </w:r>
      <w:r>
        <w:rPr>
          <w:szCs w:val="26"/>
        </w:rPr>
        <w:t xml:space="preserve"> </w:t>
      </w:r>
      <w:r w:rsidRPr="004652A4">
        <w:rPr>
          <w:szCs w:val="26"/>
        </w:rPr>
        <w:t>Awarded Retroactive Service Connection</w:t>
      </w:r>
      <w:r w:rsidRPr="00902F39">
        <w:rPr>
          <w:rFonts w:ascii="Times New (W1)" w:hAnsi="Times New (W1)"/>
          <w:szCs w:val="26"/>
        </w:rPr>
        <w:t xml:space="preserve"> = </w:t>
      </w:r>
      <w:r>
        <w:rPr>
          <w:rFonts w:ascii="Times New (W1)" w:hAnsi="Times New (W1)"/>
          <w:b/>
          <w:bCs/>
          <w:szCs w:val="26"/>
        </w:rPr>
        <w:t xml:space="preserve">180 </w:t>
      </w:r>
      <w:r w:rsidRPr="00902F39">
        <w:rPr>
          <w:rFonts w:ascii="Times New (W1)" w:hAnsi="Times New (W1)"/>
          <w:b/>
          <w:bCs/>
          <w:szCs w:val="26"/>
        </w:rPr>
        <w:t>hours annually</w:t>
      </w:r>
      <w:r w:rsidRPr="00902F39">
        <w:rPr>
          <w:rFonts w:ascii="Times New (W1)" w:hAnsi="Times New (W1)"/>
          <w:szCs w:val="26"/>
        </w:rPr>
        <w:t>.</w:t>
      </w:r>
    </w:p>
    <w:p w:rsidR="00086A09" w:rsidRPr="00902F39" w:rsidP="00086A09" w14:paraId="535A1BF4"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37"/>
        <w:gridCol w:w="1843"/>
        <w:gridCol w:w="2096"/>
        <w:gridCol w:w="1436"/>
        <w:gridCol w:w="1632"/>
      </w:tblGrid>
      <w:tr w14:paraId="69735CAA" w14:textId="77777777" w:rsidTr="008A3988">
        <w:tblPrEx>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2037" w:type="dxa"/>
          </w:tcPr>
          <w:p w:rsidR="00086A09" w:rsidRPr="00902F39" w:rsidP="008A3988" w14:paraId="42EF317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86A09" w:rsidRPr="00902F39" w:rsidP="008A3988" w14:paraId="6D496331"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86A09" w:rsidRPr="00902F39" w:rsidP="008A3988" w14:paraId="336F3B2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902F39">
              <w:rPr>
                <w:szCs w:val="26"/>
              </w:rPr>
              <w:t>Responses</w:t>
            </w:r>
          </w:p>
        </w:tc>
        <w:tc>
          <w:tcPr>
            <w:tcW w:w="1436" w:type="dxa"/>
          </w:tcPr>
          <w:p w:rsidR="00086A09" w:rsidRPr="00902F39" w:rsidP="008A3988" w14:paraId="4D3CED75"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86A09" w:rsidRPr="00902F39" w:rsidP="008A3988" w14:paraId="356E746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14:paraId="535EA1C6" w14:textId="77777777" w:rsidTr="008A3988">
        <w:tblPrEx>
          <w:tblW w:w="9044" w:type="dxa"/>
          <w:jc w:val="center"/>
          <w:tblLook w:val="0000"/>
        </w:tblPrEx>
        <w:trPr>
          <w:jc w:val="center"/>
        </w:trPr>
        <w:tc>
          <w:tcPr>
            <w:tcW w:w="2037" w:type="dxa"/>
          </w:tcPr>
          <w:p w:rsidR="00086A09" w:rsidRPr="00902F39" w:rsidP="008A3988" w14:paraId="09B6E524" w14:textId="190CB1AF">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r w:rsidR="008A139F">
              <w:rPr>
                <w:szCs w:val="26"/>
              </w:rPr>
              <w:t xml:space="preserve"> State </w:t>
            </w:r>
            <w:r w:rsidR="00424507">
              <w:rPr>
                <w:szCs w:val="26"/>
              </w:rPr>
              <w:t>h</w:t>
            </w:r>
            <w:r w:rsidR="008A139F">
              <w:rPr>
                <w:szCs w:val="26"/>
              </w:rPr>
              <w:t xml:space="preserve">omes </w:t>
            </w:r>
          </w:p>
        </w:tc>
        <w:tc>
          <w:tcPr>
            <w:tcW w:w="1843" w:type="dxa"/>
          </w:tcPr>
          <w:p w:rsidR="00086A09" w:rsidRPr="00902F39" w:rsidP="008A3988" w14:paraId="48814176"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086A09" w:rsidRPr="00902F39" w:rsidP="008A3988" w14:paraId="21B92C3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540</w:t>
            </w:r>
          </w:p>
        </w:tc>
        <w:tc>
          <w:tcPr>
            <w:tcW w:w="1436" w:type="dxa"/>
          </w:tcPr>
          <w:p w:rsidR="00086A09" w:rsidRPr="00902F39" w:rsidP="008A3988" w14:paraId="57E2772C"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20</w:t>
            </w:r>
          </w:p>
        </w:tc>
        <w:tc>
          <w:tcPr>
            <w:tcW w:w="1632" w:type="dxa"/>
          </w:tcPr>
          <w:p w:rsidR="00086A09" w:rsidRPr="00902F39" w:rsidP="008A3988" w14:paraId="2602C57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180</w:t>
            </w:r>
          </w:p>
        </w:tc>
      </w:tr>
      <w:bookmarkEnd w:id="5"/>
    </w:tbl>
    <w:p w:rsidR="00086A09" w:rsidRPr="00AF156C" w:rsidP="00086A09" w14:paraId="70711B91"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442B4" w:rsidRPr="00AF156C" w:rsidP="000442B4" w14:paraId="3E3B866F"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Pr>
          <w:szCs w:val="26"/>
        </w:rPr>
        <w:tab/>
      </w:r>
    </w:p>
    <w:p w:rsidR="00043D81" w:rsidP="00043D81" w14:paraId="0CA11470" w14:textId="77777777">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szCs w:val="26"/>
        </w:rPr>
      </w:pPr>
      <w:bookmarkStart w:id="6" w:name="_Hlk515948373"/>
      <w:r w:rsidRPr="003B03E7">
        <w:rPr>
          <w:b/>
          <w:bCs/>
          <w:szCs w:val="26"/>
          <w:u w:val="single"/>
        </w:rPr>
        <w:t>VA Form 10-10SH</w:t>
      </w:r>
      <w:r w:rsidRPr="002B1E0A">
        <w:rPr>
          <w:szCs w:val="26"/>
        </w:rPr>
        <w:t xml:space="preserve"> </w:t>
      </w:r>
      <w:r w:rsidR="002B1E0A">
        <w:rPr>
          <w:szCs w:val="26"/>
        </w:rPr>
        <w:t xml:space="preserve">-- </w:t>
      </w:r>
      <w:r w:rsidRPr="002B1E0A">
        <w:rPr>
          <w:szCs w:val="26"/>
        </w:rPr>
        <w:t xml:space="preserve">State Home Program Application for Veteran Care Medical </w:t>
      </w:r>
    </w:p>
    <w:p w:rsidR="000442B4" w:rsidP="00043D81" w14:paraId="1A99C470" w14:textId="77777777">
      <w:pPr>
        <w:widowControl w:val="0"/>
        <w:tabs>
          <w:tab w:val="left" w:pos="547"/>
          <w:tab w:val="left" w:pos="1080"/>
          <w:tab w:val="left" w:pos="1627"/>
          <w:tab w:val="left" w:pos="2160"/>
          <w:tab w:val="left" w:pos="2880"/>
        </w:tabs>
        <w:autoSpaceDE w:val="0"/>
        <w:autoSpaceDN w:val="0"/>
        <w:adjustRightInd w:val="0"/>
        <w:spacing w:line="283" w:lineRule="exact"/>
        <w:ind w:left="1440"/>
        <w:rPr>
          <w:szCs w:val="26"/>
        </w:rPr>
      </w:pPr>
      <w:r w:rsidRPr="00207284">
        <w:rPr>
          <w:szCs w:val="26"/>
        </w:rPr>
        <w:t xml:space="preserve"> </w:t>
      </w:r>
      <w:r w:rsidR="00043D81">
        <w:rPr>
          <w:szCs w:val="26"/>
        </w:rPr>
        <w:t xml:space="preserve">  </w:t>
      </w:r>
      <w:r w:rsidRPr="002B1E0A">
        <w:rPr>
          <w:szCs w:val="26"/>
        </w:rPr>
        <w:t>Certificat</w:t>
      </w:r>
      <w:r w:rsidR="002B1E0A">
        <w:rPr>
          <w:szCs w:val="26"/>
        </w:rPr>
        <w:t>ion</w:t>
      </w:r>
      <w:r w:rsidRPr="002B1E0A">
        <w:rPr>
          <w:szCs w:val="26"/>
        </w:rPr>
        <w:t xml:space="preserve"> </w:t>
      </w:r>
      <w:r w:rsidRPr="00902F39">
        <w:rPr>
          <w:szCs w:val="26"/>
        </w:rPr>
        <w:t xml:space="preserve">= </w:t>
      </w:r>
      <w:r w:rsidRPr="00457BB7">
        <w:rPr>
          <w:b/>
          <w:bCs/>
          <w:szCs w:val="26"/>
        </w:rPr>
        <w:t>3,</w:t>
      </w:r>
      <w:r w:rsidR="003045BA">
        <w:rPr>
          <w:b/>
          <w:bCs/>
          <w:szCs w:val="26"/>
        </w:rPr>
        <w:t>802</w:t>
      </w:r>
      <w:r w:rsidRPr="00457BB7">
        <w:rPr>
          <w:b/>
          <w:bCs/>
          <w:szCs w:val="26"/>
        </w:rPr>
        <w:t xml:space="preserve"> hours annuall</w:t>
      </w:r>
      <w:r w:rsidRPr="00457BB7">
        <w:rPr>
          <w:szCs w:val="26"/>
        </w:rPr>
        <w:t>y.</w:t>
      </w:r>
      <w:r w:rsidRPr="00902F39">
        <w:rPr>
          <w:szCs w:val="26"/>
        </w:rPr>
        <w:t xml:space="preserve"> </w:t>
      </w:r>
    </w:p>
    <w:p w:rsidR="000442B4" w:rsidP="000442B4" w14:paraId="1811B59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b/>
          <w:szCs w:val="26"/>
        </w:rPr>
        <w:tab/>
      </w:r>
    </w:p>
    <w:tbl>
      <w:tblPr>
        <w:tblW w:w="91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303"/>
        <w:gridCol w:w="1443"/>
        <w:gridCol w:w="1247"/>
        <w:gridCol w:w="1258"/>
        <w:gridCol w:w="855"/>
        <w:gridCol w:w="1018"/>
      </w:tblGrid>
      <w:tr w14:paraId="3ACA10AF" w14:textId="77777777" w:rsidTr="00557FA5">
        <w:tblPrEx>
          <w:tblW w:w="91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3303" w:type="dxa"/>
          </w:tcPr>
          <w:p w:rsidR="000442B4" w:rsidRPr="002D4044" w:rsidP="008A3988" w14:paraId="7A6F039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Program</w:t>
            </w:r>
          </w:p>
        </w:tc>
        <w:tc>
          <w:tcPr>
            <w:tcW w:w="1443" w:type="dxa"/>
          </w:tcPr>
          <w:p w:rsidR="000442B4" w:rsidRPr="002D4044" w:rsidP="008A3988" w14:paraId="0FEAA7FB"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Respondents</w:t>
            </w:r>
          </w:p>
        </w:tc>
        <w:tc>
          <w:tcPr>
            <w:tcW w:w="1247" w:type="dxa"/>
          </w:tcPr>
          <w:p w:rsidR="000442B4" w:rsidRPr="002D4044" w:rsidP="008A3988" w14:paraId="383B0B1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Frequency</w:t>
            </w:r>
          </w:p>
        </w:tc>
        <w:tc>
          <w:tcPr>
            <w:tcW w:w="1258" w:type="dxa"/>
          </w:tcPr>
          <w:p w:rsidR="000442B4" w:rsidRPr="002D4044" w:rsidP="008A3988" w14:paraId="4C25796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2D4044">
              <w:rPr>
                <w:szCs w:val="26"/>
              </w:rPr>
              <w:t>Responses</w:t>
            </w:r>
          </w:p>
        </w:tc>
        <w:tc>
          <w:tcPr>
            <w:tcW w:w="855" w:type="dxa"/>
          </w:tcPr>
          <w:p w:rsidR="000442B4" w:rsidRPr="002D4044" w:rsidP="008A3988" w14:paraId="54B01F0A"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Min. Each</w:t>
            </w:r>
          </w:p>
        </w:tc>
        <w:tc>
          <w:tcPr>
            <w:tcW w:w="1018" w:type="dxa"/>
          </w:tcPr>
          <w:p w:rsidR="000442B4" w:rsidRPr="002D4044" w:rsidP="008A3988" w14:paraId="03A3B7A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Burden Hours</w:t>
            </w:r>
          </w:p>
        </w:tc>
      </w:tr>
      <w:tr w14:paraId="3FEEC849" w14:textId="77777777" w:rsidTr="00557FA5">
        <w:tblPrEx>
          <w:tblW w:w="9124" w:type="dxa"/>
          <w:jc w:val="center"/>
          <w:tblLook w:val="0000"/>
        </w:tblPrEx>
        <w:trPr>
          <w:jc w:val="center"/>
        </w:trPr>
        <w:tc>
          <w:tcPr>
            <w:tcW w:w="3303" w:type="dxa"/>
          </w:tcPr>
          <w:p w:rsidR="000442B4" w:rsidRPr="002D4044" w:rsidP="008A3988" w14:paraId="74EEE330"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 xml:space="preserve">State Nursing Home </w:t>
            </w:r>
          </w:p>
        </w:tc>
        <w:tc>
          <w:tcPr>
            <w:tcW w:w="1443" w:type="dxa"/>
          </w:tcPr>
          <w:p w:rsidR="000442B4" w:rsidRPr="002D4044" w:rsidP="008A3988" w14:paraId="0B8E8B92"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9,048</w:t>
            </w:r>
          </w:p>
        </w:tc>
        <w:tc>
          <w:tcPr>
            <w:tcW w:w="1247" w:type="dxa"/>
          </w:tcPr>
          <w:p w:rsidR="000442B4" w:rsidRPr="002D4044" w:rsidP="008A3988" w14:paraId="768D1F8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58" w:type="dxa"/>
          </w:tcPr>
          <w:p w:rsidR="000442B4" w:rsidRPr="002D4044" w:rsidP="008A3988" w14:paraId="1EFE6BEF"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9,048</w:t>
            </w:r>
          </w:p>
        </w:tc>
        <w:tc>
          <w:tcPr>
            <w:tcW w:w="855" w:type="dxa"/>
          </w:tcPr>
          <w:p w:rsidR="000442B4" w:rsidRPr="002D4044" w:rsidP="008A3988" w14:paraId="217F822C"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018" w:type="dxa"/>
          </w:tcPr>
          <w:p w:rsidR="000442B4" w:rsidRPr="002D4044" w:rsidP="008A3988" w14:paraId="33B19D5D"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3,016</w:t>
            </w:r>
          </w:p>
        </w:tc>
      </w:tr>
      <w:tr w14:paraId="335CE6E8" w14:textId="77777777" w:rsidTr="00557FA5">
        <w:tblPrEx>
          <w:tblW w:w="9124" w:type="dxa"/>
          <w:jc w:val="center"/>
          <w:tblLook w:val="0000"/>
        </w:tblPrEx>
        <w:trPr>
          <w:jc w:val="center"/>
        </w:trPr>
        <w:tc>
          <w:tcPr>
            <w:tcW w:w="3303" w:type="dxa"/>
          </w:tcPr>
          <w:p w:rsidR="000442B4" w:rsidRPr="002D4044" w:rsidP="008A3988" w14:paraId="468667A5"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State Domiciliary</w:t>
            </w:r>
          </w:p>
        </w:tc>
        <w:tc>
          <w:tcPr>
            <w:tcW w:w="1443" w:type="dxa"/>
          </w:tcPr>
          <w:p w:rsidR="000442B4" w:rsidRPr="002D4044" w:rsidP="008A3988" w14:paraId="2D42F797"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2,355</w:t>
            </w:r>
          </w:p>
        </w:tc>
        <w:tc>
          <w:tcPr>
            <w:tcW w:w="1247" w:type="dxa"/>
          </w:tcPr>
          <w:p w:rsidR="000442B4" w:rsidRPr="002D4044" w:rsidP="008A3988" w14:paraId="7D211CB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58" w:type="dxa"/>
          </w:tcPr>
          <w:p w:rsidR="000442B4" w:rsidRPr="002D4044" w:rsidP="008A3988" w14:paraId="7A588A66"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Pr>
                <w:szCs w:val="26"/>
              </w:rPr>
              <w:t>2,355</w:t>
            </w:r>
          </w:p>
        </w:tc>
        <w:tc>
          <w:tcPr>
            <w:tcW w:w="855" w:type="dxa"/>
          </w:tcPr>
          <w:p w:rsidR="000442B4" w:rsidRPr="002D4044" w:rsidP="008A3988" w14:paraId="31C2621E"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018" w:type="dxa"/>
          </w:tcPr>
          <w:p w:rsidR="000442B4" w:rsidRPr="002D4044" w:rsidP="008A3988" w14:paraId="093AE481"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003045BA">
              <w:rPr>
                <w:szCs w:val="26"/>
              </w:rPr>
              <w:t xml:space="preserve"> </w:t>
            </w:r>
            <w:r>
              <w:rPr>
                <w:szCs w:val="26"/>
              </w:rPr>
              <w:t xml:space="preserve">  </w:t>
            </w:r>
            <w:r>
              <w:rPr>
                <w:szCs w:val="26"/>
              </w:rPr>
              <w:t>7</w:t>
            </w:r>
            <w:r w:rsidR="003045BA">
              <w:rPr>
                <w:szCs w:val="26"/>
              </w:rPr>
              <w:t>85</w:t>
            </w:r>
          </w:p>
        </w:tc>
      </w:tr>
      <w:tr w14:paraId="2AB23793" w14:textId="77777777" w:rsidTr="00557FA5">
        <w:tblPrEx>
          <w:tblW w:w="9124" w:type="dxa"/>
          <w:jc w:val="center"/>
          <w:tblLook w:val="0000"/>
        </w:tblPrEx>
        <w:trPr>
          <w:jc w:val="center"/>
        </w:trPr>
        <w:tc>
          <w:tcPr>
            <w:tcW w:w="3303" w:type="dxa"/>
          </w:tcPr>
          <w:p w:rsidR="000442B4" w:rsidRPr="002D4044" w:rsidP="008A3988" w14:paraId="0E13150C" w14:textId="77777777">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2D4044">
              <w:rPr>
                <w:sz w:val="22"/>
                <w:szCs w:val="26"/>
              </w:rPr>
              <w:t>Adult Day Health Care (ADHC)</w:t>
            </w:r>
          </w:p>
        </w:tc>
        <w:tc>
          <w:tcPr>
            <w:tcW w:w="1443" w:type="dxa"/>
          </w:tcPr>
          <w:p w:rsidR="000442B4" w:rsidRPr="002D4044" w:rsidP="008A3988" w14:paraId="0D1B1AC5"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         </w:t>
            </w:r>
            <w:r>
              <w:rPr>
                <w:szCs w:val="26"/>
              </w:rPr>
              <w:t>3</w:t>
            </w:r>
          </w:p>
        </w:tc>
        <w:tc>
          <w:tcPr>
            <w:tcW w:w="1247" w:type="dxa"/>
          </w:tcPr>
          <w:p w:rsidR="000442B4" w:rsidRPr="002D4044" w:rsidP="008A3988" w14:paraId="63DEADE3"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58" w:type="dxa"/>
          </w:tcPr>
          <w:p w:rsidR="000442B4" w:rsidRPr="002D4044" w:rsidP="008A3988" w14:paraId="70C1D1C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         </w:t>
            </w:r>
            <w:r>
              <w:rPr>
                <w:szCs w:val="26"/>
              </w:rPr>
              <w:t>3</w:t>
            </w:r>
          </w:p>
        </w:tc>
        <w:tc>
          <w:tcPr>
            <w:tcW w:w="855" w:type="dxa"/>
          </w:tcPr>
          <w:p w:rsidR="000442B4" w:rsidRPr="002D4044" w:rsidP="008A3988" w14:paraId="5698AF5B"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018" w:type="dxa"/>
          </w:tcPr>
          <w:p w:rsidR="000442B4" w:rsidRPr="00D42F56" w:rsidP="008A3988" w14:paraId="3A8C1298"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highlight w:val="yellow"/>
              </w:rPr>
            </w:pPr>
            <w:r>
              <w:rPr>
                <w:szCs w:val="26"/>
              </w:rPr>
              <w:t xml:space="preserve">   </w:t>
            </w:r>
            <w:r w:rsidR="003045BA">
              <w:rPr>
                <w:szCs w:val="26"/>
              </w:rPr>
              <w:t xml:space="preserve"> </w:t>
            </w:r>
            <w:r>
              <w:rPr>
                <w:szCs w:val="26"/>
              </w:rPr>
              <w:t xml:space="preserve">    </w:t>
            </w:r>
            <w:r w:rsidR="003045BA">
              <w:rPr>
                <w:szCs w:val="26"/>
              </w:rPr>
              <w:t>1</w:t>
            </w:r>
          </w:p>
        </w:tc>
      </w:tr>
      <w:tr w14:paraId="3B9124CC" w14:textId="77777777" w:rsidTr="00557FA5">
        <w:tblPrEx>
          <w:tblW w:w="9124" w:type="dxa"/>
          <w:jc w:val="center"/>
          <w:tblLook w:val="0000"/>
        </w:tblPrEx>
        <w:trPr>
          <w:jc w:val="center"/>
        </w:trPr>
        <w:tc>
          <w:tcPr>
            <w:tcW w:w="3303" w:type="dxa"/>
          </w:tcPr>
          <w:p w:rsidR="000442B4" w:rsidRPr="00404E0D" w:rsidP="008A3988" w14:paraId="120ABA87" w14:textId="7777777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404E0D">
              <w:rPr>
                <w:szCs w:val="26"/>
              </w:rPr>
              <w:t>Totals:</w:t>
            </w:r>
          </w:p>
        </w:tc>
        <w:tc>
          <w:tcPr>
            <w:tcW w:w="1443" w:type="dxa"/>
          </w:tcPr>
          <w:p w:rsidR="000442B4" w:rsidRPr="00404E0D" w:rsidP="008A3988" w14:paraId="40A28264"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11,406</w:t>
            </w:r>
          </w:p>
        </w:tc>
        <w:tc>
          <w:tcPr>
            <w:tcW w:w="1247" w:type="dxa"/>
          </w:tcPr>
          <w:p w:rsidR="000442B4" w:rsidRPr="00404E0D" w:rsidP="008A3988" w14:paraId="35711CC2"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w:t>
            </w:r>
          </w:p>
        </w:tc>
        <w:tc>
          <w:tcPr>
            <w:tcW w:w="1258" w:type="dxa"/>
          </w:tcPr>
          <w:p w:rsidR="000442B4" w:rsidRPr="00404E0D" w:rsidP="008A3988" w14:paraId="4F68FD91"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11,406</w:t>
            </w:r>
          </w:p>
        </w:tc>
        <w:tc>
          <w:tcPr>
            <w:tcW w:w="855" w:type="dxa"/>
          </w:tcPr>
          <w:p w:rsidR="000442B4" w:rsidRPr="00404E0D" w:rsidP="008A3988" w14:paraId="09D47B45"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018" w:type="dxa"/>
          </w:tcPr>
          <w:p w:rsidR="003045BA" w:rsidRPr="00404E0D" w:rsidP="008A3988" w14:paraId="3789C681"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 xml:space="preserve">  </w:t>
            </w:r>
            <w:r w:rsidRPr="00404E0D" w:rsidR="00115384">
              <w:rPr>
                <w:szCs w:val="26"/>
              </w:rPr>
              <w:t>3</w:t>
            </w:r>
            <w:r w:rsidRPr="00404E0D">
              <w:rPr>
                <w:szCs w:val="26"/>
              </w:rPr>
              <w:t>,802</w:t>
            </w:r>
          </w:p>
        </w:tc>
      </w:tr>
      <w:bookmarkEnd w:id="4"/>
      <w:bookmarkEnd w:id="6"/>
    </w:tbl>
    <w:p w:rsidR="00CD6329" w:rsidRPr="00404E0D" w:rsidP="0025306C" w14:paraId="4A3D691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Pr="00404E0D" w14:paraId="30F5A665" w14:textId="5DE715CB">
      <w:pPr>
        <w:tabs>
          <w:tab w:val="left" w:pos="547"/>
          <w:tab w:val="left" w:pos="1080"/>
          <w:tab w:val="left" w:pos="1627"/>
          <w:tab w:val="left" w:pos="2160"/>
          <w:tab w:val="left" w:pos="2880"/>
        </w:tabs>
        <w:rPr>
          <w:color w:val="FF0000"/>
        </w:rPr>
      </w:pPr>
      <w:bookmarkStart w:id="7" w:name="_Hlk5363767"/>
    </w:p>
    <w:p w:rsidR="007020EB" w:rsidRPr="00404E0D" w:rsidP="007020EB" w14:paraId="4C6C3E48" w14:textId="2DD38045">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szCs w:val="26"/>
        </w:rPr>
      </w:pPr>
      <w:r w:rsidRPr="00404E0D">
        <w:rPr>
          <w:rFonts w:ascii="Times New (W1)" w:hAnsi="Times New (W1)"/>
          <w:b/>
          <w:bCs/>
          <w:szCs w:val="26"/>
          <w:u w:val="single"/>
        </w:rPr>
        <w:t>List of Veteran Names for Claim Reconsideration</w:t>
      </w:r>
      <w:r w:rsidRPr="00404E0D">
        <w:rPr>
          <w:szCs w:val="26"/>
        </w:rPr>
        <w:t xml:space="preserve"> – Resubmission of names of </w:t>
      </w:r>
      <w:r w:rsidRPr="00404E0D" w:rsidR="00EB2A3E">
        <w:rPr>
          <w:szCs w:val="26"/>
        </w:rPr>
        <w:t>v</w:t>
      </w:r>
      <w:r w:rsidRPr="00404E0D">
        <w:rPr>
          <w:szCs w:val="26"/>
        </w:rPr>
        <w:t xml:space="preserve">eterans </w:t>
      </w:r>
      <w:r w:rsidRPr="00404E0D" w:rsidR="007B53A1">
        <w:rPr>
          <w:szCs w:val="26"/>
        </w:rPr>
        <w:t>whose</w:t>
      </w:r>
      <w:r w:rsidRPr="00404E0D">
        <w:rPr>
          <w:szCs w:val="26"/>
        </w:rPr>
        <w:t xml:space="preserve"> claims were previously denied</w:t>
      </w:r>
      <w:r w:rsidRPr="00404E0D">
        <w:rPr>
          <w:rFonts w:ascii="Times New (W1)" w:hAnsi="Times New (W1)"/>
          <w:szCs w:val="26"/>
        </w:rPr>
        <w:t xml:space="preserve"> = </w:t>
      </w:r>
      <w:r w:rsidRPr="00404E0D" w:rsidR="007C0D73">
        <w:rPr>
          <w:rFonts w:ascii="Times New (W1)" w:hAnsi="Times New (W1)"/>
          <w:szCs w:val="26"/>
        </w:rPr>
        <w:t>3</w:t>
      </w:r>
      <w:r w:rsidRPr="00404E0D" w:rsidR="006639FB">
        <w:rPr>
          <w:rFonts w:ascii="Times New (W1)" w:hAnsi="Times New (W1)"/>
          <w:b/>
          <w:bCs/>
          <w:szCs w:val="26"/>
        </w:rPr>
        <w:t>.0</w:t>
      </w:r>
      <w:r w:rsidRPr="00404E0D">
        <w:rPr>
          <w:rFonts w:ascii="Times New (W1)" w:hAnsi="Times New (W1)"/>
          <w:b/>
          <w:bCs/>
          <w:szCs w:val="26"/>
        </w:rPr>
        <w:t xml:space="preserve"> hours annually</w:t>
      </w:r>
      <w:r w:rsidRPr="00404E0D">
        <w:rPr>
          <w:rFonts w:ascii="Times New (W1)" w:hAnsi="Times New (W1)"/>
          <w:szCs w:val="26"/>
        </w:rPr>
        <w:t>.</w:t>
      </w:r>
      <w:r w:rsidRPr="00404E0D" w:rsidR="00951577">
        <w:rPr>
          <w:rFonts w:ascii="Times New (W1)" w:hAnsi="Times New (W1)"/>
          <w:szCs w:val="26"/>
        </w:rPr>
        <w:t xml:space="preserve">  This will be a one-time burden, as State home</w:t>
      </w:r>
      <w:r w:rsidRPr="00404E0D" w:rsidR="00917D54">
        <w:rPr>
          <w:rFonts w:ascii="Times New (W1)" w:hAnsi="Times New (W1)"/>
          <w:szCs w:val="26"/>
        </w:rPr>
        <w:t xml:space="preserve"> administrator</w:t>
      </w:r>
      <w:r w:rsidRPr="00404E0D" w:rsidR="00951577">
        <w:rPr>
          <w:rFonts w:ascii="Times New (W1)" w:hAnsi="Times New (W1)"/>
          <w:szCs w:val="26"/>
        </w:rPr>
        <w:t xml:space="preserve">s must submit </w:t>
      </w:r>
      <w:r w:rsidRPr="00404E0D" w:rsidR="006D3B82">
        <w:rPr>
          <w:rFonts w:ascii="Times New (W1)" w:hAnsi="Times New (W1)"/>
          <w:szCs w:val="26"/>
        </w:rPr>
        <w:t>a list of names within 30 days of the effective date of the rule.</w:t>
      </w:r>
    </w:p>
    <w:p w:rsidR="007020EB" w:rsidRPr="00404E0D" w:rsidP="007020EB" w14:paraId="6F9E3AE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515"/>
        <w:gridCol w:w="1365"/>
        <w:gridCol w:w="1875"/>
        <w:gridCol w:w="1657"/>
        <w:gridCol w:w="1632"/>
      </w:tblGrid>
      <w:tr w14:paraId="4230F50E" w14:textId="77777777" w:rsidTr="003B03E7">
        <w:tblPrEx>
          <w:tblW w:w="90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jc w:val="center"/>
        </w:trPr>
        <w:tc>
          <w:tcPr>
            <w:tcW w:w="2515" w:type="dxa"/>
          </w:tcPr>
          <w:p w:rsidR="007020EB" w:rsidRPr="00404E0D" w:rsidP="00765C06" w14:paraId="24479015" w14:textId="6F4107C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Respondent</w:t>
            </w:r>
            <w:r w:rsidRPr="00404E0D" w:rsidR="00FB06FF">
              <w:rPr>
                <w:szCs w:val="26"/>
              </w:rPr>
              <w:t xml:space="preserve">s --        </w:t>
            </w:r>
            <w:r w:rsidRPr="00404E0D" w:rsidR="003A5812">
              <w:rPr>
                <w:szCs w:val="26"/>
              </w:rPr>
              <w:t>State Hom</w:t>
            </w:r>
            <w:r w:rsidRPr="00404E0D" w:rsidR="00492673">
              <w:rPr>
                <w:szCs w:val="26"/>
              </w:rPr>
              <w:t>e</w:t>
            </w:r>
            <w:r w:rsidRPr="00404E0D" w:rsidR="00731277">
              <w:rPr>
                <w:szCs w:val="26"/>
              </w:rPr>
              <w:t xml:space="preserve"> Administrators</w:t>
            </w:r>
          </w:p>
        </w:tc>
        <w:tc>
          <w:tcPr>
            <w:tcW w:w="1365" w:type="dxa"/>
          </w:tcPr>
          <w:p w:rsidR="007020EB" w:rsidRPr="00404E0D" w:rsidP="00765C06" w14:paraId="686F446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Frequency</w:t>
            </w:r>
          </w:p>
        </w:tc>
        <w:tc>
          <w:tcPr>
            <w:tcW w:w="1875" w:type="dxa"/>
          </w:tcPr>
          <w:p w:rsidR="007020EB" w:rsidRPr="00404E0D" w:rsidP="00765C06" w14:paraId="0F9F1369"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Annual Responses</w:t>
            </w:r>
          </w:p>
        </w:tc>
        <w:tc>
          <w:tcPr>
            <w:tcW w:w="1657" w:type="dxa"/>
          </w:tcPr>
          <w:p w:rsidR="007020EB" w:rsidRPr="00404E0D" w:rsidP="00765C06" w14:paraId="64B85246" w14:textId="25ECAEBC">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Mi</w:t>
            </w:r>
            <w:r w:rsidRPr="00404E0D" w:rsidR="0058666D">
              <w:rPr>
                <w:szCs w:val="26"/>
              </w:rPr>
              <w:t>nutes per Response</w:t>
            </w:r>
          </w:p>
        </w:tc>
        <w:tc>
          <w:tcPr>
            <w:tcW w:w="1632" w:type="dxa"/>
          </w:tcPr>
          <w:p w:rsidR="007020EB" w:rsidRPr="00404E0D" w:rsidP="00765C06" w14:paraId="0E392AF0"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Burden Hours</w:t>
            </w:r>
          </w:p>
        </w:tc>
      </w:tr>
      <w:tr w14:paraId="2B96A65A" w14:textId="77777777" w:rsidTr="003B03E7">
        <w:tblPrEx>
          <w:tblW w:w="9044" w:type="dxa"/>
          <w:jc w:val="center"/>
          <w:tblLook w:val="0000"/>
        </w:tblPrEx>
        <w:trPr>
          <w:jc w:val="center"/>
        </w:trPr>
        <w:tc>
          <w:tcPr>
            <w:tcW w:w="2515" w:type="dxa"/>
          </w:tcPr>
          <w:p w:rsidR="007020EB" w:rsidRPr="00404E0D" w:rsidP="00765C06" w14:paraId="6B35F8F1" w14:textId="66F35BC2">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Alaska</w:t>
            </w:r>
            <w:r w:rsidRPr="00404E0D" w:rsidR="0058666D">
              <w:rPr>
                <w:szCs w:val="26"/>
              </w:rPr>
              <w:t xml:space="preserve"> (6 names)</w:t>
            </w:r>
          </w:p>
        </w:tc>
        <w:tc>
          <w:tcPr>
            <w:tcW w:w="1365" w:type="dxa"/>
          </w:tcPr>
          <w:p w:rsidR="007020EB" w:rsidRPr="00404E0D" w:rsidP="00765C06" w14:paraId="109C341C" w14:textId="7544298F">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w:t>
            </w:r>
          </w:p>
        </w:tc>
        <w:tc>
          <w:tcPr>
            <w:tcW w:w="1875" w:type="dxa"/>
          </w:tcPr>
          <w:p w:rsidR="007020EB" w:rsidRPr="00404E0D" w:rsidP="00765C06" w14:paraId="5387C1B4" w14:textId="3AE3579E">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w:t>
            </w:r>
          </w:p>
        </w:tc>
        <w:tc>
          <w:tcPr>
            <w:tcW w:w="1657" w:type="dxa"/>
          </w:tcPr>
          <w:p w:rsidR="007020EB" w:rsidRPr="00404E0D" w:rsidP="00765C06" w14:paraId="1A1F04B0" w14:textId="1EFDEB9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30</w:t>
            </w:r>
          </w:p>
        </w:tc>
        <w:tc>
          <w:tcPr>
            <w:tcW w:w="1632" w:type="dxa"/>
          </w:tcPr>
          <w:p w:rsidR="007020EB" w:rsidRPr="00404E0D" w:rsidP="00765C06" w14:paraId="330395CD" w14:textId="508230DB">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0.5</w:t>
            </w:r>
          </w:p>
        </w:tc>
      </w:tr>
      <w:tr w14:paraId="52CA57A6" w14:textId="77777777" w:rsidTr="003B03E7">
        <w:tblPrEx>
          <w:tblW w:w="9044" w:type="dxa"/>
          <w:jc w:val="center"/>
          <w:tblLook w:val="0000"/>
        </w:tblPrEx>
        <w:trPr>
          <w:jc w:val="center"/>
        </w:trPr>
        <w:tc>
          <w:tcPr>
            <w:tcW w:w="2515" w:type="dxa"/>
          </w:tcPr>
          <w:p w:rsidR="003A5812" w:rsidRPr="00404E0D" w:rsidP="00765C06" w14:paraId="30873D99" w14:textId="030C5C5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Maine</w:t>
            </w:r>
            <w:r w:rsidRPr="00404E0D" w:rsidR="0058666D">
              <w:rPr>
                <w:szCs w:val="26"/>
              </w:rPr>
              <w:t xml:space="preserve"> (100 names)</w:t>
            </w:r>
          </w:p>
        </w:tc>
        <w:tc>
          <w:tcPr>
            <w:tcW w:w="1365" w:type="dxa"/>
          </w:tcPr>
          <w:p w:rsidR="003A5812" w:rsidRPr="00404E0D" w:rsidP="00765C06" w14:paraId="4F52E841" w14:textId="272302B2">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w:t>
            </w:r>
          </w:p>
        </w:tc>
        <w:tc>
          <w:tcPr>
            <w:tcW w:w="1875" w:type="dxa"/>
          </w:tcPr>
          <w:p w:rsidR="003A5812" w:rsidRPr="00404E0D" w:rsidP="00765C06" w14:paraId="3AA4DF01" w14:textId="51B790B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w:t>
            </w:r>
          </w:p>
        </w:tc>
        <w:tc>
          <w:tcPr>
            <w:tcW w:w="1657" w:type="dxa"/>
          </w:tcPr>
          <w:p w:rsidR="003A5812" w:rsidRPr="00404E0D" w:rsidP="00765C06" w14:paraId="620BF796" w14:textId="05832CA2">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150</w:t>
            </w:r>
          </w:p>
        </w:tc>
        <w:tc>
          <w:tcPr>
            <w:tcW w:w="1632" w:type="dxa"/>
          </w:tcPr>
          <w:p w:rsidR="003A5812" w:rsidRPr="00404E0D" w:rsidP="00765C06" w14:paraId="0026279D" w14:textId="75A1D4B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404E0D">
              <w:rPr>
                <w:szCs w:val="26"/>
              </w:rPr>
              <w:t>2</w:t>
            </w:r>
            <w:r w:rsidRPr="00404E0D" w:rsidR="0058666D">
              <w:rPr>
                <w:szCs w:val="26"/>
              </w:rPr>
              <w:t>.</w:t>
            </w:r>
            <w:r w:rsidRPr="00404E0D" w:rsidR="006639FB">
              <w:rPr>
                <w:szCs w:val="26"/>
              </w:rPr>
              <w:t>5</w:t>
            </w:r>
          </w:p>
        </w:tc>
      </w:tr>
      <w:tr w14:paraId="057ECF17" w14:textId="77777777" w:rsidTr="003B03E7">
        <w:tblPrEx>
          <w:tblW w:w="9044" w:type="dxa"/>
          <w:jc w:val="center"/>
          <w:tblLook w:val="0000"/>
        </w:tblPrEx>
        <w:trPr>
          <w:jc w:val="center"/>
        </w:trPr>
        <w:tc>
          <w:tcPr>
            <w:tcW w:w="2515" w:type="dxa"/>
          </w:tcPr>
          <w:p w:rsidR="0074221C" w:rsidRPr="00404E0D" w:rsidP="00765C06" w14:paraId="4C089CCC" w14:textId="3B15A03E">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sidRPr="00404E0D">
              <w:rPr>
                <w:b/>
                <w:bCs/>
                <w:szCs w:val="26"/>
              </w:rPr>
              <w:t>Total</w:t>
            </w:r>
          </w:p>
        </w:tc>
        <w:tc>
          <w:tcPr>
            <w:tcW w:w="1365" w:type="dxa"/>
          </w:tcPr>
          <w:p w:rsidR="0074221C" w:rsidRPr="00404E0D" w:rsidP="00765C06" w14:paraId="01741B8D"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875" w:type="dxa"/>
          </w:tcPr>
          <w:p w:rsidR="0074221C" w:rsidRPr="00404E0D" w:rsidP="00765C06" w14:paraId="5E5190BD" w14:textId="660613F8">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sidRPr="00404E0D">
              <w:rPr>
                <w:b/>
                <w:bCs/>
                <w:szCs w:val="26"/>
              </w:rPr>
              <w:t>2</w:t>
            </w:r>
          </w:p>
        </w:tc>
        <w:tc>
          <w:tcPr>
            <w:tcW w:w="1657" w:type="dxa"/>
          </w:tcPr>
          <w:p w:rsidR="0074221C" w:rsidRPr="00404E0D" w:rsidP="00765C06" w14:paraId="7A2A9C6B" w14:textId="77777777">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632" w:type="dxa"/>
          </w:tcPr>
          <w:p w:rsidR="0074221C" w:rsidRPr="00404E0D" w:rsidP="00765C06" w14:paraId="4FBFA08B" w14:textId="08BCF69E">
            <w:pPr>
              <w:widowControl w:val="0"/>
              <w:tabs>
                <w:tab w:val="left" w:pos="547"/>
                <w:tab w:val="left" w:pos="1080"/>
                <w:tab w:val="left" w:pos="1627"/>
                <w:tab w:val="left" w:pos="2160"/>
                <w:tab w:val="left" w:pos="2880"/>
              </w:tabs>
              <w:autoSpaceDE w:val="0"/>
              <w:autoSpaceDN w:val="0"/>
              <w:adjustRightInd w:val="0"/>
              <w:spacing w:line="283" w:lineRule="exact"/>
              <w:rPr>
                <w:b/>
                <w:bCs/>
                <w:szCs w:val="26"/>
              </w:rPr>
            </w:pPr>
            <w:r w:rsidRPr="00404E0D">
              <w:rPr>
                <w:b/>
                <w:bCs/>
                <w:szCs w:val="26"/>
              </w:rPr>
              <w:t>3</w:t>
            </w:r>
            <w:r w:rsidRPr="00404E0D" w:rsidR="006639FB">
              <w:rPr>
                <w:b/>
                <w:bCs/>
                <w:szCs w:val="26"/>
              </w:rPr>
              <w:t>.0</w:t>
            </w:r>
            <w:r w:rsidRPr="00404E0D">
              <w:rPr>
                <w:b/>
                <w:bCs/>
                <w:szCs w:val="26"/>
              </w:rPr>
              <w:t xml:space="preserve"> hour</w:t>
            </w:r>
            <w:r w:rsidRPr="00404E0D" w:rsidR="0058666D">
              <w:rPr>
                <w:b/>
                <w:bCs/>
                <w:szCs w:val="26"/>
              </w:rPr>
              <w:t>s</w:t>
            </w:r>
          </w:p>
        </w:tc>
      </w:tr>
    </w:tbl>
    <w:p w:rsidR="007020EB" w:rsidRPr="00404E0D" w14:paraId="053BFF3E" w14:textId="69BB8F9D">
      <w:pPr>
        <w:tabs>
          <w:tab w:val="left" w:pos="547"/>
          <w:tab w:val="left" w:pos="1080"/>
          <w:tab w:val="left" w:pos="1627"/>
          <w:tab w:val="left" w:pos="2160"/>
          <w:tab w:val="left" w:pos="2880"/>
        </w:tabs>
        <w:rPr>
          <w:color w:val="FF0000"/>
        </w:rPr>
      </w:pPr>
    </w:p>
    <w:p w:rsidR="007020EB" w:rsidRPr="00404E0D" w14:paraId="5B9F5FB6" w14:textId="0C279D6A">
      <w:pPr>
        <w:tabs>
          <w:tab w:val="left" w:pos="547"/>
          <w:tab w:val="left" w:pos="1080"/>
          <w:tab w:val="left" w:pos="1627"/>
          <w:tab w:val="left" w:pos="2160"/>
          <w:tab w:val="left" w:pos="2880"/>
        </w:tabs>
        <w:rPr>
          <w:color w:val="FF0000"/>
        </w:rPr>
      </w:pPr>
    </w:p>
    <w:p w:rsidR="007020EB" w:rsidRPr="00404E0D" w14:paraId="66CEAC3E" w14:textId="77777777">
      <w:pPr>
        <w:tabs>
          <w:tab w:val="left" w:pos="547"/>
          <w:tab w:val="left" w:pos="1080"/>
          <w:tab w:val="left" w:pos="1627"/>
          <w:tab w:val="left" w:pos="2160"/>
          <w:tab w:val="left" w:pos="2880"/>
        </w:tabs>
        <w:rPr>
          <w:color w:val="FF0000"/>
        </w:rPr>
      </w:pPr>
    </w:p>
    <w:p w:rsidR="00536A11" w14:paraId="5AFD4103" w14:textId="77777777">
      <w:pPr>
        <w:tabs>
          <w:tab w:val="left" w:pos="547"/>
          <w:tab w:val="left" w:pos="1080"/>
          <w:tab w:val="left" w:pos="1627"/>
          <w:tab w:val="left" w:pos="2160"/>
          <w:tab w:val="left" w:pos="2880"/>
        </w:tabs>
        <w:rPr>
          <w:b/>
        </w:rPr>
      </w:pPr>
      <w:r w:rsidRPr="00404E0D">
        <w:rPr>
          <w:b/>
        </w:rPr>
        <w:tab/>
        <w:t>b.</w:t>
      </w:r>
      <w:r w:rsidRPr="00404E0D">
        <w:rPr>
          <w:b/>
        </w:rPr>
        <w:tab/>
        <w:t xml:space="preserve">If this request for </w:t>
      </w:r>
      <w:r w:rsidRPr="00404E0D">
        <w:rPr>
          <w:b/>
          <w:color w:val="000000"/>
        </w:rPr>
        <w:t>approval covers more than one form, provide separate hour burden</w:t>
      </w:r>
      <w:r w:rsidRPr="00EA6F4F">
        <w:rPr>
          <w:b/>
          <w:color w:val="000000"/>
        </w:rPr>
        <w:t xml:space="preserve"> estimates for each form and aggregate the hour burden</w:t>
      </w:r>
      <w:r w:rsidR="00BF5476">
        <w:rPr>
          <w:b/>
          <w:color w:val="000000"/>
        </w:rPr>
        <w:t>s</w:t>
      </w:r>
      <w:r>
        <w:rPr>
          <w:b/>
        </w:rPr>
        <w:t>.</w:t>
      </w:r>
    </w:p>
    <w:p w:rsidR="00536A11" w:rsidRPr="00FD2302" w14:paraId="40B40581" w14:textId="77777777">
      <w:pPr>
        <w:pStyle w:val="Header"/>
        <w:tabs>
          <w:tab w:val="left" w:pos="547"/>
          <w:tab w:val="left" w:pos="1080"/>
          <w:tab w:val="left" w:pos="1627"/>
          <w:tab w:val="left" w:pos="2160"/>
          <w:tab w:val="left" w:pos="2880"/>
          <w:tab w:val="clear" w:pos="4320"/>
          <w:tab w:val="clear" w:pos="8640"/>
        </w:tabs>
        <w:rPr>
          <w:sz w:val="24"/>
        </w:rPr>
      </w:pPr>
    </w:p>
    <w:p w:rsidR="00FD2302" w:rsidRPr="00C56CEC" w:rsidP="00FD2302" w14:paraId="5543F18A" w14:textId="03F829B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D2302">
        <w:rPr>
          <w:color w:val="FF0000"/>
        </w:rPr>
        <w:tab/>
      </w:r>
      <w:r w:rsidRPr="00C56CEC" w:rsidR="00C56CEC">
        <w:t xml:space="preserve">This request for approval is for three </w:t>
      </w:r>
      <w:r w:rsidRPr="00F35951" w:rsidR="00C56CEC">
        <w:t xml:space="preserve">forms </w:t>
      </w:r>
      <w:r w:rsidRPr="00F35951" w:rsidR="007020EB">
        <w:t xml:space="preserve">plus the submission of a list of </w:t>
      </w:r>
      <w:r w:rsidR="00EB2A3E">
        <w:t>v</w:t>
      </w:r>
      <w:r w:rsidRPr="00F35951" w:rsidR="007020EB">
        <w:t xml:space="preserve">eteran names for reconsideration of claims previously denied by VA </w:t>
      </w:r>
      <w:r w:rsidRPr="00F35951" w:rsidR="00C56CEC">
        <w:t>-</w:t>
      </w:r>
      <w:r w:rsidRPr="00C56CEC" w:rsidR="00C56CEC">
        <w:t>- s</w:t>
      </w:r>
      <w:r w:rsidRPr="00C56CEC">
        <w:t>ee above.</w:t>
      </w:r>
    </w:p>
    <w:p w:rsidR="00FD2302" w:rsidP="00FD2302" w14:paraId="2A96268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043D81" w:rsidP="00FD2302" w14:paraId="5D5007D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P="00FD2302" w14:paraId="624AA3C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Pr>
          <w:b/>
        </w:rPr>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7020EB" w:rsidP="00043D81" w14:paraId="761D36F0" w14:textId="571459DE">
      <w:pPr>
        <w:tabs>
          <w:tab w:val="left" w:pos="540"/>
          <w:tab w:val="left" w:pos="1080"/>
          <w:tab w:val="left" w:pos="1620"/>
          <w:tab w:val="left" w:pos="2160"/>
          <w:tab w:val="left" w:pos="2880"/>
        </w:tabs>
      </w:pPr>
      <w:bookmarkStart w:id="8" w:name="_Hlk8118801"/>
      <w:r w:rsidRPr="00902F39">
        <w:rPr>
          <w:b/>
        </w:rPr>
        <w:tab/>
      </w:r>
      <w:bookmarkEnd w:id="7"/>
      <w:bookmarkEnd w:id="8"/>
    </w:p>
    <w:p w:rsidR="007B53A1" w:rsidRPr="00E16472" w:rsidP="007B53A1" w14:paraId="61D6BB24" w14:textId="77777777">
      <w:pPr>
        <w:ind w:right="54"/>
      </w:pPr>
      <w:r w:rsidRPr="00E16472">
        <w:rPr>
          <w:rFonts w:eastAsia="Calibri"/>
        </w:rPr>
        <w:t>The Bureau of Labor Statistics (BLS) gathers information on full-</w:t>
      </w:r>
      <w:r w:rsidRPr="00235DED">
        <w:rPr>
          <w:rFonts w:eastAsia="Calibri"/>
        </w:rPr>
        <w:t xml:space="preserve">time wage and salary workers.  According to the latest available BLS data, the mean hourly wage is $28.01 based on the BLS wage code – “00-0000 All Occupations.”  This information was taken from the following website: </w:t>
      </w:r>
      <w:hyperlink r:id="rId4" w:history="1">
        <w:r w:rsidRPr="00235DED">
          <w:rPr>
            <w:color w:val="0000FF"/>
            <w:u w:val="single"/>
          </w:rPr>
          <w:t>https://www.bls.gov/oes/current/oes_nat.htm</w:t>
        </w:r>
      </w:hyperlink>
      <w:r w:rsidRPr="00235DED">
        <w:t>.</w:t>
      </w:r>
      <w:r w:rsidRPr="00E16472">
        <w:t xml:space="preserve">   </w:t>
      </w:r>
    </w:p>
    <w:p w:rsidR="007B53A1" w:rsidRPr="007B53A1" w:rsidP="007B53A1" w14:paraId="05D62DC5" w14:textId="77777777">
      <w:pPr>
        <w:ind w:right="54"/>
        <w:rPr>
          <w:rFonts w:eastAsia="Calibri"/>
          <w:color w:val="FF0000"/>
          <w:sz w:val="22"/>
          <w:szCs w:val="22"/>
        </w:rPr>
      </w:pPr>
    </w:p>
    <w:p w:rsidR="00D37EA4" w:rsidRPr="00404E0D" w:rsidP="00236D21" w14:paraId="28B2297B" w14:textId="0799C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ab/>
      </w:r>
      <w:r w:rsidRPr="00043D81" w:rsidR="00236D21">
        <w:t xml:space="preserve">Legally, respondents may not pay a person or business for assistance in completing the information collection, and a person or business may not accept payment for assisting a respondent in </w:t>
      </w:r>
      <w:r w:rsidRPr="00404E0D" w:rsidR="00236D21">
        <w:t xml:space="preserve">completing the information collection. Therefore, there are no expected overhead costs. VHA estimates the total </w:t>
      </w:r>
      <w:r w:rsidRPr="00404E0D" w:rsidR="00236D21">
        <w:rPr>
          <w:szCs w:val="20"/>
        </w:rPr>
        <w:t xml:space="preserve">annualized cost to respondents </w:t>
      </w:r>
      <w:r w:rsidRPr="00404E0D" w:rsidR="000D6413">
        <w:rPr>
          <w:szCs w:val="20"/>
        </w:rPr>
        <w:t xml:space="preserve">for VA Forms 10-5588, 10-5588A and 10-10SH </w:t>
      </w:r>
      <w:r w:rsidRPr="00404E0D" w:rsidR="00236D21">
        <w:rPr>
          <w:szCs w:val="20"/>
        </w:rPr>
        <w:t xml:space="preserve">to be </w:t>
      </w:r>
      <w:r w:rsidRPr="00404E0D" w:rsidR="00236D21">
        <w:t>$</w:t>
      </w:r>
      <w:r w:rsidRPr="00404E0D" w:rsidR="000D6413">
        <w:t>134,</w:t>
      </w:r>
      <w:r w:rsidRPr="00404E0D" w:rsidR="008D48EB">
        <w:t>980.</w:t>
      </w:r>
      <w:r w:rsidRPr="00404E0D" w:rsidR="000D6413">
        <w:t>1</w:t>
      </w:r>
      <w:r w:rsidRPr="00404E0D" w:rsidR="008D48EB">
        <w:t>9</w:t>
      </w:r>
      <w:r w:rsidRPr="00404E0D">
        <w:t xml:space="preserve"> </w:t>
      </w:r>
      <w:r w:rsidRPr="00404E0D" w:rsidR="00236D21">
        <w:t>(</w:t>
      </w:r>
      <w:r w:rsidRPr="00404E0D" w:rsidR="000D6413">
        <w:t>481</w:t>
      </w:r>
      <w:r w:rsidRPr="00404E0D" w:rsidR="00930E8F">
        <w:t xml:space="preserve">6 </w:t>
      </w:r>
      <w:r w:rsidRPr="00404E0D" w:rsidR="00236D21">
        <w:t>burden hours x $</w:t>
      </w:r>
      <w:r w:rsidRPr="00404E0D" w:rsidR="00F35951">
        <w:t>28.01</w:t>
      </w:r>
      <w:r w:rsidRPr="00404E0D" w:rsidR="00236D21">
        <w:t xml:space="preserve"> per hour).</w:t>
      </w:r>
      <w:r w:rsidRPr="00404E0D" w:rsidR="000D6413">
        <w:t xml:space="preserve">   </w:t>
      </w:r>
    </w:p>
    <w:p w:rsidR="00D37EA4" w:rsidRPr="00404E0D" w:rsidP="00236D21" w14:paraId="13CE68E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236D21" w:rsidRPr="00404E0D" w:rsidP="00236D21" w14:paraId="17DA08B5" w14:textId="61C4C74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404E0D">
        <w:t>VHA estimates the total annualized cost to respondents for the List of Veteran Names for Claim Consideration to be $166.23 (3 burden hours x $55.41).</w:t>
      </w:r>
      <w:r w:rsidRPr="00404E0D" w:rsidR="000B7110">
        <w:t xml:space="preserve">  VHA used </w:t>
      </w:r>
      <w:r w:rsidRPr="00404E0D" w:rsidR="00645E3D">
        <w:rPr>
          <w:rFonts w:eastAsia="Calibri"/>
        </w:rPr>
        <w:t xml:space="preserve">the mean hourly wage of $55.41, based on </w:t>
      </w:r>
      <w:r w:rsidRPr="00404E0D" w:rsidR="000B7110">
        <w:rPr>
          <w:rFonts w:eastAsia="Calibri"/>
        </w:rPr>
        <w:t>BLS wage code – “11-1021 General and Operations Managers.” </w:t>
      </w:r>
    </w:p>
    <w:p w:rsidR="00043D81" w:rsidRPr="00404E0D" w:rsidP="00236D21" w14:paraId="228CCCD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611BEE" w:rsidP="00236D21" w14:paraId="1878F014" w14:textId="586752A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404E0D">
        <w:t xml:space="preserve">The </w:t>
      </w:r>
      <w:r w:rsidRPr="00404E0D">
        <w:rPr>
          <w:u w:val="single"/>
        </w:rPr>
        <w:t xml:space="preserve">total </w:t>
      </w:r>
      <w:r w:rsidRPr="00404E0D">
        <w:t xml:space="preserve">cost to respondents is:  </w:t>
      </w:r>
      <w:r w:rsidRPr="00404E0D" w:rsidR="006F73F5">
        <w:t xml:space="preserve">$134,980.19 + $166.23 = </w:t>
      </w:r>
      <w:r w:rsidRPr="00404E0D" w:rsidR="006F73F5">
        <w:rPr>
          <w:b/>
          <w:bCs/>
        </w:rPr>
        <w:t>$</w:t>
      </w:r>
      <w:r w:rsidRPr="00404E0D" w:rsidR="00C96663">
        <w:rPr>
          <w:b/>
          <w:bCs/>
        </w:rPr>
        <w:t>135,146.</w:t>
      </w:r>
      <w:r w:rsidRPr="00404E0D" w:rsidR="00A55833">
        <w:rPr>
          <w:b/>
          <w:bCs/>
        </w:rPr>
        <w:t>42</w:t>
      </w:r>
      <w:r w:rsidR="00A55833">
        <w:t xml:space="preserve"> </w:t>
      </w:r>
    </w:p>
    <w:p w:rsidR="009E35ED" w:rsidRPr="00BF7E6C" w:rsidP="00236D21" w14:paraId="4C3DEED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A72935" w:rsidRPr="00043D81" w:rsidP="00A72935" w14:paraId="0E9B19B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14:paraId="6F36518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14:paraId="11E19B68" w14:textId="77777777">
      <w:pPr>
        <w:tabs>
          <w:tab w:val="left" w:pos="547"/>
          <w:tab w:val="left" w:pos="1080"/>
          <w:tab w:val="left" w:pos="1627"/>
          <w:tab w:val="left" w:pos="2160"/>
          <w:tab w:val="left" w:pos="2880"/>
        </w:tabs>
      </w:pPr>
      <w:bookmarkStart w:id="9" w:name="_Hlk8119017"/>
    </w:p>
    <w:p w:rsidR="00536A11" w:rsidP="009E35ED" w14:paraId="6620E982" w14:textId="77777777">
      <w:pPr>
        <w:pStyle w:val="BodyText3"/>
        <w:numPr>
          <w:ilvl w:val="0"/>
          <w:numId w:val="9"/>
        </w:numPr>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FD2302">
        <w:rPr>
          <w:b w:val="0"/>
          <w:sz w:val="24"/>
        </w:rPr>
        <w:t xml:space="preserve">There </w:t>
      </w:r>
      <w:r w:rsidRPr="00FD2302" w:rsidR="0052156A">
        <w:rPr>
          <w:b w:val="0"/>
          <w:sz w:val="24"/>
        </w:rPr>
        <w:t xml:space="preserve">are </w:t>
      </w:r>
      <w:r w:rsidRPr="00FD2302">
        <w:rPr>
          <w:b w:val="0"/>
          <w:sz w:val="24"/>
        </w:rPr>
        <w:t>no capital, start-up, operation or maintenance costs.</w:t>
      </w:r>
    </w:p>
    <w:p w:rsidR="00536A11" w:rsidP="009E35ED" w14:paraId="1872CB61" w14:textId="77777777">
      <w:pPr>
        <w:pStyle w:val="BodyText3"/>
        <w:numPr>
          <w:ilvl w:val="0"/>
          <w:numId w:val="9"/>
        </w:numPr>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FD2302">
        <w:rPr>
          <w:b w:val="0"/>
          <w:sz w:val="24"/>
        </w:rPr>
        <w:t>Cost estimates are not expected to vary widely.  The only cost is that for the time of the respondent.</w:t>
      </w:r>
    </w:p>
    <w:p w:rsidR="0013387E" w:rsidRPr="00FD2302" w:rsidP="009E35ED" w14:paraId="69F4BF1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FD2302">
        <w:rPr>
          <w:b w:val="0"/>
          <w:sz w:val="24"/>
        </w:rPr>
        <w:tab/>
        <w:t>c.</w:t>
      </w:r>
      <w:r w:rsidRPr="00FD2302">
        <w:rPr>
          <w:b w:val="0"/>
          <w:sz w:val="24"/>
        </w:rPr>
        <w:tab/>
        <w:t>There is no anticipated recordkeeping bu</w:t>
      </w:r>
      <w:r w:rsidRPr="00FD2302">
        <w:rPr>
          <w:b w:val="0"/>
          <w:sz w:val="24"/>
        </w:rPr>
        <w:t xml:space="preserve">rden </w:t>
      </w:r>
      <w:r w:rsidRPr="00FD2302">
        <w:rPr>
          <w:b w:val="0"/>
          <w:sz w:val="24"/>
          <w:szCs w:val="24"/>
        </w:rPr>
        <w:t xml:space="preserve">beyond that which is considered usual and customary. </w:t>
      </w:r>
    </w:p>
    <w:bookmarkEnd w:id="9"/>
    <w:p w:rsidR="0013387E" w:rsidP="002A7CB3" w14:paraId="6D548BA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color w:val="FF0000"/>
          <w:sz w:val="24"/>
        </w:rPr>
      </w:pPr>
    </w:p>
    <w:p w:rsidR="00536A11" w14:paraId="5F7DA65C" w14:textId="77777777">
      <w:pPr>
        <w:tabs>
          <w:tab w:val="left" w:pos="547"/>
          <w:tab w:val="left" w:pos="1080"/>
          <w:tab w:val="left" w:pos="1627"/>
          <w:tab w:val="left" w:pos="2160"/>
          <w:tab w:val="left" w:pos="2880"/>
        </w:tabs>
      </w:pPr>
    </w:p>
    <w:p w:rsidR="00536A11" w14:paraId="7263EF7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14:paraId="68CE8440"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sz w:val="24"/>
          <w:szCs w:val="24"/>
          <w:u w:val="none"/>
        </w:rPr>
      </w:pPr>
    </w:p>
    <w:p w:rsidR="009E35ED" w:rsidRPr="009E35ED" w:rsidP="009E35ED" w14:paraId="42EC47EE" w14:textId="77777777"/>
    <w:p w:rsidR="00FD2302" w:rsidP="00FD2302" w14:paraId="55B484DC" w14:textId="17D03718">
      <w:pPr>
        <w:widowControl w:val="0"/>
        <w:tabs>
          <w:tab w:val="left" w:pos="547"/>
          <w:tab w:val="left" w:pos="1080"/>
          <w:tab w:val="left" w:pos="1627"/>
          <w:tab w:val="left" w:pos="2160"/>
          <w:tab w:val="left" w:pos="2880"/>
        </w:tabs>
        <w:autoSpaceDE w:val="0"/>
        <w:autoSpaceDN w:val="0"/>
        <w:adjustRightInd w:val="0"/>
        <w:rPr>
          <w:b/>
          <w:szCs w:val="26"/>
        </w:rPr>
      </w:pPr>
      <w:r w:rsidRPr="00133C89">
        <w:rPr>
          <w:color w:val="FF0000"/>
        </w:rPr>
        <w:tab/>
      </w:r>
      <w:r w:rsidRPr="007505E1">
        <w:rPr>
          <w:szCs w:val="26"/>
        </w:rPr>
        <w:t xml:space="preserve">The estimated total cost to the Federal Government </w:t>
      </w:r>
      <w:r w:rsidRPr="007505E1">
        <w:rPr>
          <w:szCs w:val="16"/>
        </w:rPr>
        <w:t>is</w:t>
      </w:r>
      <w:r w:rsidRPr="007505E1" w:rsidR="00043D81">
        <w:rPr>
          <w:b/>
          <w:szCs w:val="26"/>
        </w:rPr>
        <w:t xml:space="preserve">: </w:t>
      </w:r>
      <w:r w:rsidRPr="007505E1">
        <w:rPr>
          <w:b/>
          <w:szCs w:val="26"/>
        </w:rPr>
        <w:t xml:space="preserve"> </w:t>
      </w:r>
      <w:r w:rsidR="003E16A3">
        <w:rPr>
          <w:b/>
          <w:szCs w:val="26"/>
        </w:rPr>
        <w:t>$212,777.4</w:t>
      </w:r>
      <w:r w:rsidR="001D5936">
        <w:rPr>
          <w:b/>
          <w:szCs w:val="26"/>
        </w:rPr>
        <w:t xml:space="preserve">0 </w:t>
      </w:r>
    </w:p>
    <w:p w:rsidR="00F67C87" w:rsidRPr="009261CC" w:rsidP="00FD2302" w14:paraId="7048C101" w14:textId="77777777">
      <w:pPr>
        <w:widowControl w:val="0"/>
        <w:tabs>
          <w:tab w:val="left" w:pos="547"/>
          <w:tab w:val="left" w:pos="1080"/>
          <w:tab w:val="left" w:pos="1627"/>
          <w:tab w:val="left" w:pos="2160"/>
          <w:tab w:val="left" w:pos="2880"/>
        </w:tabs>
        <w:autoSpaceDE w:val="0"/>
        <w:autoSpaceDN w:val="0"/>
        <w:adjustRightInd w:val="0"/>
        <w:rPr>
          <w:b/>
          <w:szCs w:val="26"/>
        </w:rPr>
      </w:pPr>
    </w:p>
    <w:p w:rsidR="00FD2302" w:rsidRPr="009261CC" w:rsidP="00FD2302" w14:paraId="0959BE32" w14:textId="3EB87D67">
      <w:pPr>
        <w:widowControl w:val="0"/>
        <w:tabs>
          <w:tab w:val="left" w:pos="547"/>
          <w:tab w:val="left" w:pos="1080"/>
          <w:tab w:val="left" w:pos="1627"/>
          <w:tab w:val="left" w:pos="2160"/>
          <w:tab w:val="left" w:pos="2880"/>
        </w:tabs>
        <w:autoSpaceDE w:val="0"/>
        <w:autoSpaceDN w:val="0"/>
        <w:adjustRightInd w:val="0"/>
        <w:rPr>
          <w:b/>
          <w:szCs w:val="26"/>
        </w:rPr>
      </w:pPr>
      <w:r w:rsidRPr="009261CC">
        <w:rPr>
          <w:b/>
          <w:szCs w:val="26"/>
        </w:rPr>
        <w:t xml:space="preserve">         </w:t>
      </w:r>
      <w:r w:rsidRPr="00043D81">
        <w:rPr>
          <w:szCs w:val="26"/>
        </w:rPr>
        <w:t>Data Source:</w:t>
      </w:r>
      <w:r w:rsidRPr="009261CC">
        <w:rPr>
          <w:b/>
          <w:szCs w:val="26"/>
        </w:rPr>
        <w:t xml:space="preserve">  </w:t>
      </w:r>
      <w:hyperlink r:id="rId5" w:history="1">
        <w:r w:rsidRPr="009261CC">
          <w:rPr>
            <w:rStyle w:val="Hyperlink"/>
          </w:rPr>
          <w:t>http://www.fedsdatacenter.com/gs-pay-calculator/</w:t>
        </w:r>
      </w:hyperlink>
      <w:r w:rsidR="003E16A3">
        <w:rPr>
          <w:rStyle w:val="Hyperlink"/>
        </w:rPr>
        <w:t xml:space="preserve"> </w:t>
      </w:r>
    </w:p>
    <w:p w:rsidR="00FD2302" w:rsidRPr="009261CC" w:rsidP="00FD2302" w14:paraId="52E24893" w14:textId="77777777">
      <w:pPr>
        <w:widowControl w:val="0"/>
        <w:tabs>
          <w:tab w:val="left" w:pos="547"/>
          <w:tab w:val="left" w:pos="1080"/>
          <w:tab w:val="left" w:pos="1627"/>
          <w:tab w:val="left" w:pos="2160"/>
          <w:tab w:val="left" w:pos="2880"/>
        </w:tabs>
        <w:autoSpaceDE w:val="0"/>
        <w:autoSpaceDN w:val="0"/>
        <w:adjustRightInd w:val="0"/>
        <w:rPr>
          <w:szCs w:val="26"/>
        </w:rPr>
      </w:pPr>
    </w:p>
    <w:p w:rsidR="00FD2302" w:rsidRPr="00EE29B0" w:rsidP="00FD2302" w14:paraId="4E070306" w14:textId="75BB6384">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t>a.</w:t>
      </w:r>
      <w:r w:rsidRPr="009261CC">
        <w:rPr>
          <w:szCs w:val="26"/>
        </w:rPr>
        <w:tab/>
        <w:t xml:space="preserve">Review by VAMC </w:t>
      </w:r>
      <w:r w:rsidRPr="00EE29B0">
        <w:rPr>
          <w:szCs w:val="26"/>
        </w:rPr>
        <w:t>officials - $</w:t>
      </w:r>
      <w:r w:rsidRPr="00EE29B0" w:rsidR="007505E1">
        <w:rPr>
          <w:szCs w:val="26"/>
        </w:rPr>
        <w:t>10,441.80</w:t>
      </w:r>
    </w:p>
    <w:p w:rsidR="00FD2302" w:rsidRPr="00EE29B0" w:rsidP="00FD2302" w14:paraId="7E0BCBED" w14:textId="77777777">
      <w:pPr>
        <w:widowControl w:val="0"/>
        <w:tabs>
          <w:tab w:val="left" w:pos="547"/>
          <w:tab w:val="left" w:pos="1080"/>
          <w:tab w:val="left" w:pos="1627"/>
          <w:tab w:val="left" w:pos="2160"/>
          <w:tab w:val="left" w:pos="2880"/>
        </w:tabs>
        <w:autoSpaceDE w:val="0"/>
        <w:autoSpaceDN w:val="0"/>
        <w:adjustRightInd w:val="0"/>
        <w:rPr>
          <w:szCs w:val="26"/>
        </w:rPr>
      </w:pPr>
      <w:r w:rsidRPr="00EE29B0">
        <w:rPr>
          <w:szCs w:val="26"/>
        </w:rPr>
        <w:tab/>
      </w:r>
      <w:r w:rsidRPr="00EE29B0">
        <w:rPr>
          <w:szCs w:val="26"/>
        </w:rPr>
        <w:tab/>
        <w:t>Items 12.a. (2)</w:t>
      </w:r>
    </w:p>
    <w:p w:rsidR="00FD2302" w:rsidRPr="00EE29B0" w:rsidP="00FD2302" w14:paraId="259B3FA1" w14:textId="133678CE">
      <w:pPr>
        <w:widowControl w:val="0"/>
        <w:tabs>
          <w:tab w:val="left" w:pos="547"/>
          <w:tab w:val="left" w:pos="1080"/>
          <w:tab w:val="left" w:pos="1627"/>
          <w:tab w:val="left" w:pos="2160"/>
          <w:tab w:val="left" w:pos="2880"/>
        </w:tabs>
        <w:autoSpaceDE w:val="0"/>
        <w:autoSpaceDN w:val="0"/>
        <w:adjustRightInd w:val="0"/>
        <w:rPr>
          <w:szCs w:val="26"/>
        </w:rPr>
      </w:pPr>
      <w:r w:rsidRPr="00EE29B0">
        <w:rPr>
          <w:szCs w:val="26"/>
        </w:rPr>
        <w:tab/>
      </w:r>
      <w:r w:rsidRPr="00EE29B0">
        <w:rPr>
          <w:szCs w:val="26"/>
        </w:rPr>
        <w:tab/>
        <w:t>[180 hours x $5</w:t>
      </w:r>
      <w:r w:rsidRPr="00EE29B0" w:rsidR="007505E1">
        <w:rPr>
          <w:szCs w:val="26"/>
        </w:rPr>
        <w:t>8.01</w:t>
      </w:r>
      <w:r w:rsidRPr="00EE29B0">
        <w:rPr>
          <w:szCs w:val="26"/>
        </w:rPr>
        <w:t>(FY 20</w:t>
      </w:r>
      <w:r w:rsidRPr="00EE29B0" w:rsidR="007505E1">
        <w:rPr>
          <w:szCs w:val="26"/>
        </w:rPr>
        <w:t>22</w:t>
      </w:r>
      <w:r w:rsidRPr="00EE29B0">
        <w:rPr>
          <w:szCs w:val="26"/>
        </w:rPr>
        <w:t>) (average GS-13 step 5 hourly salary)]</w:t>
      </w:r>
    </w:p>
    <w:p w:rsidR="00FD2302" w:rsidRPr="00EE29B0" w:rsidP="00FD2302" w14:paraId="4FE4D921" w14:textId="433EFC8A">
      <w:pPr>
        <w:widowControl w:val="0"/>
        <w:tabs>
          <w:tab w:val="left" w:pos="547"/>
          <w:tab w:val="left" w:pos="1080"/>
          <w:tab w:val="left" w:pos="1627"/>
          <w:tab w:val="left" w:pos="2160"/>
          <w:tab w:val="left" w:pos="2880"/>
        </w:tabs>
        <w:autoSpaceDE w:val="0"/>
        <w:autoSpaceDN w:val="0"/>
        <w:adjustRightInd w:val="0"/>
        <w:rPr>
          <w:szCs w:val="26"/>
        </w:rPr>
      </w:pPr>
      <w:r w:rsidRPr="00EE29B0">
        <w:rPr>
          <w:szCs w:val="26"/>
        </w:rPr>
        <w:tab/>
      </w:r>
      <w:r w:rsidRPr="00EE29B0">
        <w:rPr>
          <w:szCs w:val="26"/>
        </w:rPr>
        <w:tab/>
        <w:t xml:space="preserve">This amount includes burden hours to review </w:t>
      </w:r>
      <w:r w:rsidRPr="00EE29B0" w:rsidR="007505E1">
        <w:rPr>
          <w:szCs w:val="26"/>
        </w:rPr>
        <w:t>State Home Per Diem</w:t>
      </w:r>
      <w:r w:rsidRPr="00EE29B0">
        <w:rPr>
          <w:szCs w:val="26"/>
        </w:rPr>
        <w:t xml:space="preserve"> forms</w:t>
      </w:r>
      <w:r w:rsidRPr="00EE29B0">
        <w:rPr>
          <w:szCs w:val="26"/>
        </w:rPr>
        <w:t xml:space="preserve"> </w:t>
      </w:r>
    </w:p>
    <w:p w:rsidR="00FD2302" w:rsidRPr="00EE29B0" w:rsidP="00FD2302" w14:paraId="196AB86F" w14:textId="77777777">
      <w:pPr>
        <w:widowControl w:val="0"/>
        <w:tabs>
          <w:tab w:val="left" w:pos="547"/>
          <w:tab w:val="left" w:pos="1080"/>
          <w:tab w:val="left" w:pos="1627"/>
          <w:tab w:val="left" w:pos="2160"/>
          <w:tab w:val="left" w:pos="2880"/>
        </w:tabs>
        <w:autoSpaceDE w:val="0"/>
        <w:autoSpaceDN w:val="0"/>
        <w:adjustRightInd w:val="0"/>
        <w:rPr>
          <w:szCs w:val="26"/>
        </w:rPr>
      </w:pPr>
    </w:p>
    <w:p w:rsidR="009E35ED" w:rsidRPr="00EE29B0" w:rsidP="00FD2302" w14:paraId="24F7065F" w14:textId="77777777">
      <w:pPr>
        <w:widowControl w:val="0"/>
        <w:tabs>
          <w:tab w:val="left" w:pos="547"/>
          <w:tab w:val="left" w:pos="1080"/>
          <w:tab w:val="left" w:pos="1627"/>
          <w:tab w:val="left" w:pos="2160"/>
          <w:tab w:val="left" w:pos="2880"/>
        </w:tabs>
        <w:autoSpaceDE w:val="0"/>
        <w:autoSpaceDN w:val="0"/>
        <w:adjustRightInd w:val="0"/>
        <w:rPr>
          <w:szCs w:val="26"/>
        </w:rPr>
      </w:pPr>
    </w:p>
    <w:p w:rsidR="00FD2302" w:rsidRPr="00EE29B0" w:rsidP="00FD2302" w14:paraId="2E322DF4" w14:textId="7C959107">
      <w:pPr>
        <w:widowControl w:val="0"/>
        <w:tabs>
          <w:tab w:val="left" w:pos="547"/>
          <w:tab w:val="left" w:pos="1080"/>
          <w:tab w:val="left" w:pos="1627"/>
          <w:tab w:val="left" w:pos="2160"/>
          <w:tab w:val="left" w:pos="2880"/>
        </w:tabs>
        <w:autoSpaceDE w:val="0"/>
        <w:autoSpaceDN w:val="0"/>
        <w:adjustRightInd w:val="0"/>
        <w:rPr>
          <w:szCs w:val="28"/>
        </w:rPr>
      </w:pPr>
      <w:r w:rsidRPr="00EE29B0">
        <w:rPr>
          <w:szCs w:val="26"/>
        </w:rPr>
        <w:tab/>
        <w:t>b.</w:t>
      </w:r>
      <w:r w:rsidRPr="00EE29B0">
        <w:rPr>
          <w:szCs w:val="26"/>
        </w:rPr>
        <w:tab/>
        <w:t xml:space="preserve">Clerical support </w:t>
      </w:r>
      <w:r w:rsidRPr="00EE29B0">
        <w:rPr>
          <w:szCs w:val="8"/>
        </w:rPr>
        <w:t xml:space="preserve">- </w:t>
      </w:r>
      <w:r w:rsidRPr="00EE29B0">
        <w:rPr>
          <w:szCs w:val="28"/>
        </w:rPr>
        <w:t>$</w:t>
      </w:r>
      <w:r w:rsidRPr="00EE29B0" w:rsidR="007505E1">
        <w:rPr>
          <w:szCs w:val="28"/>
        </w:rPr>
        <w:t>148,940.60</w:t>
      </w:r>
    </w:p>
    <w:p w:rsidR="00FD2302" w:rsidRPr="00EE29B0" w:rsidP="00FD2302" w14:paraId="5619A2E3" w14:textId="77777777">
      <w:pPr>
        <w:widowControl w:val="0"/>
        <w:tabs>
          <w:tab w:val="left" w:pos="547"/>
          <w:tab w:val="left" w:pos="1080"/>
          <w:tab w:val="left" w:pos="1627"/>
          <w:tab w:val="left" w:pos="2160"/>
          <w:tab w:val="left" w:pos="2880"/>
        </w:tabs>
        <w:autoSpaceDE w:val="0"/>
        <w:autoSpaceDN w:val="0"/>
        <w:adjustRightInd w:val="0"/>
        <w:rPr>
          <w:szCs w:val="28"/>
        </w:rPr>
      </w:pPr>
      <w:r w:rsidRPr="00EE29B0">
        <w:rPr>
          <w:szCs w:val="28"/>
        </w:rPr>
        <w:tab/>
      </w:r>
      <w:r w:rsidRPr="00EE29B0">
        <w:rPr>
          <w:szCs w:val="28"/>
        </w:rPr>
        <w:tab/>
        <w:t>Items 12.a. (1),(3)</w:t>
      </w:r>
    </w:p>
    <w:p w:rsidR="00FD2302" w:rsidRPr="00EE29B0" w:rsidP="00FD2302" w14:paraId="308AAF9D" w14:textId="31321D02">
      <w:pPr>
        <w:widowControl w:val="0"/>
        <w:tabs>
          <w:tab w:val="left" w:pos="547"/>
          <w:tab w:val="left" w:pos="1080"/>
          <w:tab w:val="left" w:pos="1627"/>
          <w:tab w:val="left" w:pos="2160"/>
          <w:tab w:val="left" w:pos="2880"/>
        </w:tabs>
        <w:autoSpaceDE w:val="0"/>
        <w:autoSpaceDN w:val="0"/>
        <w:adjustRightInd w:val="0"/>
        <w:rPr>
          <w:szCs w:val="26"/>
        </w:rPr>
      </w:pPr>
      <w:r w:rsidRPr="00EE29B0">
        <w:rPr>
          <w:szCs w:val="28"/>
        </w:rPr>
        <w:tab/>
      </w:r>
      <w:r w:rsidRPr="00EE29B0">
        <w:rPr>
          <w:szCs w:val="28"/>
        </w:rPr>
        <w:tab/>
        <w:t xml:space="preserve">[834 </w:t>
      </w:r>
      <w:r w:rsidRPr="00EE29B0">
        <w:rPr>
          <w:szCs w:val="26"/>
        </w:rPr>
        <w:t>hours x $</w:t>
      </w:r>
      <w:r w:rsidRPr="00EE29B0" w:rsidR="007505E1">
        <w:rPr>
          <w:szCs w:val="26"/>
        </w:rPr>
        <w:t>40</w:t>
      </w:r>
      <w:r w:rsidRPr="00EE29B0">
        <w:rPr>
          <w:szCs w:val="26"/>
        </w:rPr>
        <w:t>.</w:t>
      </w:r>
      <w:r w:rsidRPr="00EE29B0" w:rsidR="007505E1">
        <w:rPr>
          <w:szCs w:val="26"/>
        </w:rPr>
        <w:t>70</w:t>
      </w:r>
      <w:r w:rsidRPr="00EE29B0">
        <w:rPr>
          <w:szCs w:val="26"/>
        </w:rPr>
        <w:t xml:space="preserve"> (average GS-11 step </w:t>
      </w:r>
      <w:r w:rsidRPr="00EE29B0">
        <w:rPr>
          <w:szCs w:val="28"/>
        </w:rPr>
        <w:t xml:space="preserve">5 </w:t>
      </w:r>
      <w:r w:rsidRPr="00EE29B0">
        <w:rPr>
          <w:szCs w:val="26"/>
        </w:rPr>
        <w:t>hourly salary) = $3</w:t>
      </w:r>
      <w:r w:rsidRPr="00EE29B0" w:rsidR="007505E1">
        <w:rPr>
          <w:szCs w:val="26"/>
        </w:rPr>
        <w:t>3,943.80</w:t>
      </w:r>
      <w:r w:rsidRPr="00EE29B0">
        <w:rPr>
          <w:szCs w:val="26"/>
        </w:rPr>
        <w:t>]</w:t>
      </w:r>
    </w:p>
    <w:p w:rsidR="00FD2302" w:rsidRPr="00EE29B0" w:rsidP="00FD2302" w14:paraId="537FE902" w14:textId="038759EB">
      <w:pPr>
        <w:widowControl w:val="0"/>
        <w:tabs>
          <w:tab w:val="left" w:pos="547"/>
          <w:tab w:val="left" w:pos="1080"/>
          <w:tab w:val="left" w:pos="1627"/>
          <w:tab w:val="left" w:pos="2160"/>
          <w:tab w:val="left" w:pos="2880"/>
        </w:tabs>
        <w:autoSpaceDE w:val="0"/>
        <w:autoSpaceDN w:val="0"/>
        <w:adjustRightInd w:val="0"/>
        <w:rPr>
          <w:szCs w:val="26"/>
        </w:rPr>
      </w:pPr>
      <w:r w:rsidRPr="00EE29B0">
        <w:rPr>
          <w:szCs w:val="26"/>
        </w:rPr>
        <w:tab/>
      </w:r>
      <w:r w:rsidRPr="00EE29B0">
        <w:rPr>
          <w:szCs w:val="26"/>
        </w:rPr>
        <w:tab/>
        <w:t>[3,</w:t>
      </w:r>
      <w:r w:rsidRPr="00EE29B0" w:rsidR="00527FEB">
        <w:rPr>
          <w:szCs w:val="26"/>
        </w:rPr>
        <w:t>802</w:t>
      </w:r>
      <w:r w:rsidRPr="00EE29B0">
        <w:rPr>
          <w:szCs w:val="26"/>
        </w:rPr>
        <w:t xml:space="preserve"> hours x $2</w:t>
      </w:r>
      <w:r w:rsidRPr="00EE29B0" w:rsidR="007505E1">
        <w:rPr>
          <w:szCs w:val="26"/>
        </w:rPr>
        <w:t>7.5</w:t>
      </w:r>
      <w:r w:rsidRPr="00EE29B0">
        <w:rPr>
          <w:szCs w:val="26"/>
        </w:rPr>
        <w:t xml:space="preserve"> (average GS-7 step 5 hourly salary) = $</w:t>
      </w:r>
      <w:r w:rsidRPr="00EE29B0" w:rsidR="007505E1">
        <w:rPr>
          <w:szCs w:val="26"/>
        </w:rPr>
        <w:t>104,555</w:t>
      </w:r>
      <w:r w:rsidRPr="00EE29B0">
        <w:rPr>
          <w:szCs w:val="26"/>
        </w:rPr>
        <w:t>]</w:t>
      </w:r>
    </w:p>
    <w:p w:rsidR="00FD2302" w:rsidRPr="009261CC" w:rsidP="00FD2302" w14:paraId="6D1ADCCC" w14:textId="2740254F">
      <w:pPr>
        <w:widowControl w:val="0"/>
        <w:tabs>
          <w:tab w:val="left" w:pos="547"/>
          <w:tab w:val="left" w:pos="1080"/>
          <w:tab w:val="left" w:pos="1627"/>
          <w:tab w:val="left" w:pos="2160"/>
          <w:tab w:val="left" w:pos="2880"/>
        </w:tabs>
        <w:autoSpaceDE w:val="0"/>
        <w:autoSpaceDN w:val="0"/>
        <w:adjustRightInd w:val="0"/>
        <w:rPr>
          <w:szCs w:val="26"/>
        </w:rPr>
      </w:pPr>
      <w:r w:rsidRPr="00EE29B0">
        <w:rPr>
          <w:szCs w:val="26"/>
        </w:rPr>
        <w:tab/>
      </w:r>
      <w:r w:rsidRPr="00EE29B0">
        <w:rPr>
          <w:szCs w:val="26"/>
        </w:rPr>
        <w:tab/>
        <w:t>This amount includes burden hours to review</w:t>
      </w:r>
      <w:r w:rsidRPr="009261CC">
        <w:rPr>
          <w:szCs w:val="26"/>
        </w:rPr>
        <w:t xml:space="preserve"> </w:t>
      </w:r>
      <w:r w:rsidR="007505E1">
        <w:rPr>
          <w:szCs w:val="26"/>
        </w:rPr>
        <w:t>State Home Per Diem</w:t>
      </w:r>
      <w:r w:rsidRPr="009261CC" w:rsidR="007505E1">
        <w:rPr>
          <w:szCs w:val="26"/>
        </w:rPr>
        <w:t xml:space="preserve"> </w:t>
      </w:r>
      <w:r w:rsidRPr="009261CC">
        <w:rPr>
          <w:szCs w:val="26"/>
        </w:rPr>
        <w:t>forms.</w:t>
      </w:r>
    </w:p>
    <w:p w:rsidR="00FD2302" w:rsidRPr="009261CC" w:rsidP="00FD2302" w14:paraId="3A956D9A" w14:textId="77777777">
      <w:pPr>
        <w:widowControl w:val="0"/>
        <w:tabs>
          <w:tab w:val="left" w:pos="547"/>
          <w:tab w:val="left" w:pos="1080"/>
          <w:tab w:val="left" w:pos="1627"/>
          <w:tab w:val="left" w:pos="2160"/>
          <w:tab w:val="left" w:pos="2880"/>
        </w:tabs>
        <w:autoSpaceDE w:val="0"/>
        <w:autoSpaceDN w:val="0"/>
        <w:adjustRightInd w:val="0"/>
        <w:rPr>
          <w:szCs w:val="26"/>
        </w:rPr>
      </w:pPr>
    </w:p>
    <w:p w:rsidR="00FD2302" w:rsidRPr="009261CC" w:rsidP="00FD2302" w14:paraId="119A9194" w14:textId="1C33C54E">
      <w:pPr>
        <w:widowControl w:val="0"/>
        <w:tabs>
          <w:tab w:val="left" w:pos="540"/>
          <w:tab w:val="left" w:pos="1080"/>
          <w:tab w:val="left" w:pos="1627"/>
          <w:tab w:val="left" w:pos="2160"/>
          <w:tab w:val="left" w:pos="2880"/>
        </w:tabs>
        <w:autoSpaceDE w:val="0"/>
        <w:autoSpaceDN w:val="0"/>
        <w:adjustRightInd w:val="0"/>
        <w:rPr>
          <w:szCs w:val="26"/>
        </w:rPr>
      </w:pPr>
      <w:r w:rsidRPr="009261CC">
        <w:rPr>
          <w:szCs w:val="26"/>
        </w:rPr>
        <w:tab/>
        <w:t>c.</w:t>
      </w:r>
      <w:r w:rsidRPr="009261CC">
        <w:rPr>
          <w:szCs w:val="26"/>
        </w:rPr>
        <w:tab/>
        <w:t xml:space="preserve">VA Headquarters oversight review </w:t>
      </w:r>
      <w:r w:rsidRPr="009261CC">
        <w:rPr>
          <w:szCs w:val="8"/>
        </w:rPr>
        <w:t xml:space="preserve">- </w:t>
      </w:r>
      <w:r w:rsidRPr="009261CC">
        <w:rPr>
          <w:szCs w:val="26"/>
        </w:rPr>
        <w:t>$</w:t>
      </w:r>
      <w:r w:rsidR="007505E1">
        <w:rPr>
          <w:szCs w:val="26"/>
        </w:rPr>
        <w:t>53,395</w:t>
      </w:r>
      <w:r w:rsidRPr="009261CC">
        <w:rPr>
          <w:szCs w:val="26"/>
        </w:rPr>
        <w:t xml:space="preserve">  </w:t>
      </w:r>
    </w:p>
    <w:p w:rsidR="00FD2302" w:rsidRPr="009261CC" w:rsidP="00FD2302" w14:paraId="71CF8C11" w14:textId="61F8E7C8">
      <w:pPr>
        <w:widowControl w:val="0"/>
        <w:tabs>
          <w:tab w:val="left" w:pos="547"/>
          <w:tab w:val="left" w:pos="1080"/>
          <w:tab w:val="left" w:pos="1627"/>
          <w:tab w:val="left" w:pos="2160"/>
          <w:tab w:val="left" w:pos="2880"/>
        </w:tabs>
        <w:autoSpaceDE w:val="0"/>
        <w:autoSpaceDN w:val="0"/>
        <w:adjustRightInd w:val="0"/>
        <w:ind w:left="1080"/>
        <w:rPr>
          <w:szCs w:val="26"/>
        </w:rPr>
      </w:pPr>
      <w:r w:rsidRPr="009261CC">
        <w:rPr>
          <w:szCs w:val="26"/>
        </w:rPr>
        <w:t>10/Hours/Week = 500 per year x $</w:t>
      </w:r>
      <w:r w:rsidR="007505E1">
        <w:rPr>
          <w:szCs w:val="26"/>
        </w:rPr>
        <w:t>58.01</w:t>
      </w:r>
      <w:r w:rsidRPr="009261CC">
        <w:rPr>
          <w:szCs w:val="26"/>
        </w:rPr>
        <w:t xml:space="preserve">  = $</w:t>
      </w:r>
      <w:r w:rsidR="007505E1">
        <w:rPr>
          <w:szCs w:val="26"/>
        </w:rPr>
        <w:t>29,005</w:t>
      </w:r>
      <w:r w:rsidRPr="009261CC">
        <w:rPr>
          <w:szCs w:val="26"/>
        </w:rPr>
        <w:t xml:space="preserve">  (average GS- 13 step 5)</w:t>
      </w:r>
    </w:p>
    <w:p w:rsidR="00FD2302" w:rsidP="00FD2302" w14:paraId="423D55F2" w14:textId="132D7CB3">
      <w:pPr>
        <w:widowControl w:val="0"/>
        <w:tabs>
          <w:tab w:val="left" w:pos="547"/>
          <w:tab w:val="left" w:pos="1080"/>
          <w:tab w:val="left" w:pos="1627"/>
          <w:tab w:val="left" w:pos="2160"/>
          <w:tab w:val="left" w:pos="2880"/>
        </w:tabs>
        <w:autoSpaceDE w:val="0"/>
        <w:autoSpaceDN w:val="0"/>
        <w:adjustRightInd w:val="0"/>
        <w:rPr>
          <w:szCs w:val="26"/>
        </w:rPr>
      </w:pPr>
      <w:r w:rsidRPr="009261CC">
        <w:rPr>
          <w:color w:val="FF0000"/>
          <w:szCs w:val="26"/>
        </w:rPr>
        <w:tab/>
      </w:r>
      <w:r w:rsidRPr="009261CC">
        <w:rPr>
          <w:color w:val="FF0000"/>
          <w:szCs w:val="26"/>
        </w:rPr>
        <w:tab/>
      </w:r>
      <w:r w:rsidRPr="009261CC">
        <w:rPr>
          <w:szCs w:val="26"/>
        </w:rPr>
        <w:t>10/Hours/Week = 500 per year x $</w:t>
      </w:r>
      <w:r w:rsidR="007505E1">
        <w:rPr>
          <w:szCs w:val="26"/>
        </w:rPr>
        <w:t>48.78</w:t>
      </w:r>
      <w:r w:rsidRPr="009261CC">
        <w:rPr>
          <w:szCs w:val="26"/>
        </w:rPr>
        <w:t xml:space="preserve">  = $</w:t>
      </w:r>
      <w:r w:rsidRPr="00ED1183">
        <w:rPr>
          <w:szCs w:val="26"/>
        </w:rPr>
        <w:t>2</w:t>
      </w:r>
      <w:r w:rsidR="007505E1">
        <w:rPr>
          <w:szCs w:val="26"/>
        </w:rPr>
        <w:t xml:space="preserve">4,390  </w:t>
      </w:r>
      <w:r w:rsidRPr="009261CC">
        <w:rPr>
          <w:szCs w:val="26"/>
        </w:rPr>
        <w:t>(average GS- 12 step 5)</w:t>
      </w:r>
    </w:p>
    <w:p w:rsidR="00FD2302" w:rsidRPr="00D12753" w:rsidP="00FD2302" w14:paraId="461702CD" w14:textId="77777777">
      <w:pPr>
        <w:widowControl w:val="0"/>
        <w:tabs>
          <w:tab w:val="left" w:pos="547"/>
          <w:tab w:val="left" w:pos="1080"/>
          <w:tab w:val="left" w:pos="1627"/>
          <w:tab w:val="left" w:pos="2160"/>
          <w:tab w:val="left" w:pos="2880"/>
        </w:tabs>
        <w:autoSpaceDE w:val="0"/>
        <w:autoSpaceDN w:val="0"/>
        <w:adjustRightInd w:val="0"/>
        <w:rPr>
          <w:szCs w:val="26"/>
        </w:rPr>
      </w:pPr>
    </w:p>
    <w:p w:rsidR="00FD2302" w:rsidRPr="00902F39" w:rsidP="00FD2302" w14:paraId="7BD33CCC" w14:textId="5655ECEB">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d.</w:t>
      </w:r>
      <w:r w:rsidRPr="00902F39">
        <w:rPr>
          <w:szCs w:val="26"/>
        </w:rPr>
        <w:tab/>
      </w:r>
      <w:r>
        <w:rPr>
          <w:szCs w:val="26"/>
        </w:rPr>
        <w:t>Printing costs - $</w:t>
      </w:r>
      <w:r w:rsidR="007505E1">
        <w:rPr>
          <w:szCs w:val="26"/>
        </w:rPr>
        <w:t>0 we are completely digital now.</w:t>
      </w:r>
    </w:p>
    <w:p w:rsidR="00043D81" w:rsidRPr="00246646" w14:paraId="7FC4F063" w14:textId="77777777">
      <w:pPr>
        <w:tabs>
          <w:tab w:val="left" w:pos="547"/>
          <w:tab w:val="left" w:pos="1080"/>
          <w:tab w:val="left" w:pos="1627"/>
          <w:tab w:val="left" w:pos="2160"/>
          <w:tab w:val="left" w:pos="2880"/>
        </w:tabs>
        <w:ind w:right="-396"/>
        <w:rPr>
          <w:color w:val="FF0000"/>
        </w:rPr>
      </w:pPr>
    </w:p>
    <w:p w:rsidR="00536A11" w14:paraId="4146FB87"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 xml:space="preserve">or adjustments reported in items 13 or </w:t>
      </w:r>
      <w:r w:rsidR="009C57FC">
        <w:rPr>
          <w:b/>
        </w:rPr>
        <w:t>14</w:t>
      </w:r>
      <w:r>
        <w:rPr>
          <w:b/>
        </w:rPr>
        <w:t>.</w:t>
      </w:r>
    </w:p>
    <w:p w:rsidR="00536A11" w14:paraId="5B2C43BB" w14:textId="77777777">
      <w:pPr>
        <w:tabs>
          <w:tab w:val="left" w:pos="547"/>
          <w:tab w:val="left" w:pos="1080"/>
          <w:tab w:val="left" w:pos="1627"/>
          <w:tab w:val="left" w:pos="2160"/>
          <w:tab w:val="left" w:pos="2880"/>
        </w:tabs>
      </w:pPr>
    </w:p>
    <w:p w:rsidR="002B4262" w:rsidRPr="00404E0D" w:rsidP="002B4262" w14:paraId="6E4226AD" w14:textId="706A0E24">
      <w:pPr>
        <w:widowControl w:val="0"/>
        <w:tabs>
          <w:tab w:val="left" w:pos="547"/>
          <w:tab w:val="left" w:pos="1080"/>
          <w:tab w:val="left" w:pos="1627"/>
          <w:tab w:val="left" w:pos="2160"/>
          <w:tab w:val="left" w:pos="2880"/>
        </w:tabs>
        <w:autoSpaceDE w:val="0"/>
        <w:autoSpaceDN w:val="0"/>
        <w:adjustRightInd w:val="0"/>
        <w:spacing w:line="283" w:lineRule="exact"/>
        <w:rPr>
          <w:lang w:bidi="en-US"/>
        </w:rPr>
      </w:pPr>
      <w:r>
        <w:rPr>
          <w:color w:val="FF0000"/>
        </w:rPr>
        <w:tab/>
      </w:r>
      <w:r w:rsidR="008E6137">
        <w:rPr>
          <w:lang w:bidi="en-US"/>
        </w:rPr>
        <w:t xml:space="preserve">Changes to 13 above: </w:t>
      </w:r>
      <w:r w:rsidRPr="002B4262">
        <w:rPr>
          <w:lang w:bidi="en-US"/>
        </w:rPr>
        <w:t xml:space="preserve">New authority granted by section 3007(a) of the Johnny Isakson and David P. Roe, M.D. Veterans Health Care and Benefits Improvement Act of 2020 (Pub. L. 116-315, January 5, 2021).  Under Pub. L. 116-315, section 3007(a), the Secretary is authorized “to waive the requirements under such section 51.51(b) for a veteran to be eligible for per diem payments for </w:t>
      </w:r>
      <w:r w:rsidRPr="00404E0D">
        <w:rPr>
          <w:lang w:bidi="en-US"/>
        </w:rPr>
        <w:t xml:space="preserve">domiciliary care at a State home if … such waiver would be in the best interest of the veteran.”  It also continues to provide for the payment of per diem to State homes that provide care to eligible </w:t>
      </w:r>
      <w:r w:rsidRPr="00404E0D" w:rsidR="00EB2A3E">
        <w:rPr>
          <w:lang w:bidi="en-US"/>
        </w:rPr>
        <w:t>v</w:t>
      </w:r>
      <w:r w:rsidRPr="00404E0D">
        <w:rPr>
          <w:lang w:bidi="en-US"/>
        </w:rPr>
        <w:t xml:space="preserve">eterans in accordance with Title 38, CFR Part 51. </w:t>
      </w:r>
      <w:r w:rsidRPr="00404E0D" w:rsidR="008E6137">
        <w:rPr>
          <w:lang w:bidi="en-US"/>
        </w:rPr>
        <w:t xml:space="preserve">payment of per diem to State homes that provide </w:t>
      </w:r>
      <w:r w:rsidRPr="00404E0D">
        <w:rPr>
          <w:lang w:bidi="en-US"/>
        </w:rPr>
        <w:t xml:space="preserve">State home </w:t>
      </w:r>
      <w:r w:rsidRPr="00404E0D" w:rsidR="008E6137">
        <w:rPr>
          <w:lang w:bidi="en-US"/>
        </w:rPr>
        <w:t xml:space="preserve">care to eligible </w:t>
      </w:r>
      <w:r w:rsidRPr="00404E0D" w:rsidR="00EB2A3E">
        <w:rPr>
          <w:lang w:bidi="en-US"/>
        </w:rPr>
        <w:t>v</w:t>
      </w:r>
      <w:r w:rsidRPr="00404E0D" w:rsidR="008E6137">
        <w:rPr>
          <w:lang w:bidi="en-US"/>
        </w:rPr>
        <w:t xml:space="preserve">eterans.  Thus, VA </w:t>
      </w:r>
      <w:r w:rsidRPr="00404E0D">
        <w:rPr>
          <w:lang w:bidi="en-US"/>
        </w:rPr>
        <w:t xml:space="preserve">now includes a List of Veteran Names for Claim Reconsideration:  </w:t>
      </w:r>
      <w:r w:rsidRPr="00404E0D" w:rsidR="00FA2AD8">
        <w:rPr>
          <w:szCs w:val="26"/>
        </w:rPr>
        <w:t xml:space="preserve">38 CFR 51.42(c) </w:t>
      </w:r>
      <w:r w:rsidRPr="00404E0D">
        <w:rPr>
          <w:lang w:bidi="en-US"/>
        </w:rPr>
        <w:t xml:space="preserve">provides for the resubmission of names of </w:t>
      </w:r>
      <w:r w:rsidRPr="00404E0D" w:rsidR="00EB2A3E">
        <w:rPr>
          <w:lang w:bidi="en-US"/>
        </w:rPr>
        <w:t>v</w:t>
      </w:r>
      <w:r w:rsidRPr="00404E0D">
        <w:rPr>
          <w:lang w:bidi="en-US"/>
        </w:rPr>
        <w:t>eterans whose claims were previously denied by VA.</w:t>
      </w:r>
    </w:p>
    <w:p w:rsidR="008E6137" w:rsidRPr="00404E0D" w:rsidP="002B4262" w14:paraId="4CC4DF8A" w14:textId="2A088C8D">
      <w:pPr>
        <w:widowControl w:val="0"/>
        <w:tabs>
          <w:tab w:val="left" w:pos="547"/>
          <w:tab w:val="left" w:pos="1080"/>
          <w:tab w:val="left" w:pos="1627"/>
          <w:tab w:val="left" w:pos="2160"/>
          <w:tab w:val="left" w:pos="2880"/>
        </w:tabs>
        <w:autoSpaceDE w:val="0"/>
        <w:autoSpaceDN w:val="0"/>
        <w:adjustRightInd w:val="0"/>
        <w:spacing w:line="283" w:lineRule="exact"/>
        <w:rPr>
          <w:lang w:bidi="en-US"/>
        </w:rPr>
      </w:pPr>
      <w:r w:rsidRPr="00404E0D">
        <w:rPr>
          <w:lang w:bidi="en-US"/>
        </w:rPr>
        <w:t xml:space="preserve">  </w:t>
      </w:r>
      <w:r w:rsidRPr="00404E0D" w:rsidR="002B4262">
        <w:rPr>
          <w:lang w:bidi="en-US"/>
        </w:rPr>
        <w:tab/>
      </w:r>
    </w:p>
    <w:p w:rsidR="008E6137" w:rsidP="008E6137" w14:paraId="37C07E9C" w14:textId="73F3BD23">
      <w:pPr>
        <w:ind w:firstLine="540"/>
        <w:rPr>
          <w:lang w:bidi="en-US"/>
        </w:rPr>
      </w:pPr>
      <w:r w:rsidRPr="00404E0D">
        <w:rPr>
          <w:lang w:bidi="en-US"/>
        </w:rPr>
        <w:t>Changes to 14 above</w:t>
      </w:r>
      <w:r w:rsidRPr="00404E0D" w:rsidR="00E91258">
        <w:rPr>
          <w:lang w:bidi="en-US"/>
        </w:rPr>
        <w:t xml:space="preserve"> reflect BLS increases to the</w:t>
      </w:r>
      <w:r w:rsidRPr="00404E0D">
        <w:rPr>
          <w:lang w:bidi="en-US"/>
        </w:rPr>
        <w:t xml:space="preserve"> labor rate</w:t>
      </w:r>
      <w:r w:rsidRPr="00404E0D" w:rsidR="00E91258">
        <w:rPr>
          <w:lang w:bidi="en-US"/>
        </w:rPr>
        <w:t>.</w:t>
      </w:r>
      <w:r w:rsidR="00E91258">
        <w:rPr>
          <w:lang w:bidi="en-US"/>
        </w:rPr>
        <w:t xml:space="preserve">  </w:t>
      </w:r>
    </w:p>
    <w:p w:rsidR="009C57FC" w:rsidP="008E6137" w14:paraId="6EC5F977" w14:textId="77777777">
      <w:pPr>
        <w:ind w:firstLine="540"/>
        <w:rPr>
          <w:lang w:bidi="en-US"/>
        </w:rPr>
      </w:pPr>
    </w:p>
    <w:p w:rsidR="00BB0446" w:rsidRPr="008F563A" w:rsidP="00BB0446" w14:paraId="708DC901" w14:textId="77777777">
      <w:pPr>
        <w:tabs>
          <w:tab w:val="left" w:pos="547"/>
          <w:tab w:val="left" w:pos="1080"/>
          <w:tab w:val="left" w:pos="1627"/>
          <w:tab w:val="left" w:pos="2160"/>
          <w:tab w:val="left" w:pos="2880"/>
        </w:tabs>
        <w:rPr>
          <w:b/>
        </w:rPr>
      </w:pPr>
      <w:r w:rsidRPr="008F563A">
        <w:rPr>
          <w:b/>
        </w:rPr>
        <w:t>The respondent burden and federal government cost reduction is the result of the following:</w:t>
      </w:r>
    </w:p>
    <w:p w:rsidR="00BB0446" w:rsidP="00BB0446" w14:paraId="0A65231A" w14:textId="77777777">
      <w:pPr>
        <w:tabs>
          <w:tab w:val="left" w:pos="547"/>
          <w:tab w:val="left" w:pos="1080"/>
          <w:tab w:val="left" w:pos="1627"/>
          <w:tab w:val="left" w:pos="2160"/>
          <w:tab w:val="left" w:pos="2880"/>
        </w:tabs>
      </w:pPr>
    </w:p>
    <w:p w:rsidR="00BB0446" w:rsidP="00BB0446" w14:paraId="65005A1C" w14:textId="556413C4">
      <w:pPr>
        <w:ind w:firstLine="540"/>
      </w:pPr>
      <w:r w:rsidRPr="00394840">
        <w:t xml:space="preserve">The reduction of </w:t>
      </w:r>
      <w:r w:rsidR="002B4262">
        <w:t>printing costs</w:t>
      </w:r>
      <w:r w:rsidRPr="00394840">
        <w:t xml:space="preserve"> </w:t>
      </w:r>
    </w:p>
    <w:p w:rsidR="009C57FC" w:rsidP="00BB0446" w14:paraId="598DD0D1" w14:textId="77777777">
      <w:pPr>
        <w:ind w:firstLine="540"/>
        <w:rPr>
          <w:lang w:bidi="en-US"/>
        </w:rPr>
      </w:pPr>
    </w:p>
    <w:p w:rsidR="00536A11" w:rsidRPr="007B1194" w14:paraId="3DADC6C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14:paraId="4EAFEC8D" w14:textId="77777777">
      <w:pPr>
        <w:tabs>
          <w:tab w:val="left" w:pos="547"/>
          <w:tab w:val="left" w:pos="1080"/>
          <w:tab w:val="left" w:pos="1627"/>
          <w:tab w:val="left" w:pos="2160"/>
          <w:tab w:val="left" w:pos="2880"/>
        </w:tabs>
      </w:pPr>
    </w:p>
    <w:p w:rsidR="00536A11" w:rsidP="00BB0446" w14:paraId="4E12CDC4"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Cs w:val="26"/>
        </w:rPr>
      </w:pPr>
      <w:r>
        <w:rPr>
          <w:szCs w:val="20"/>
        </w:rPr>
        <w:tab/>
      </w:r>
      <w:r w:rsidRPr="00902F39" w:rsidR="00BB0446">
        <w:rPr>
          <w:color w:val="auto"/>
          <w:szCs w:val="26"/>
        </w:rPr>
        <w:t>There are no plans to publish the results of this information collection.</w:t>
      </w:r>
    </w:p>
    <w:p w:rsidR="009C57FC" w:rsidRPr="00BB0446" w:rsidP="00BB0446" w14:paraId="426CAB4C"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Cs w:val="20"/>
        </w:rPr>
      </w:pPr>
    </w:p>
    <w:p w:rsidR="00536A11" w14:paraId="05123C5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BA705D" w:rsidRPr="00D03A4A" w:rsidP="00BA705D" w14:paraId="27A21B91" w14:textId="77777777">
      <w:pPr>
        <w:tabs>
          <w:tab w:val="left" w:pos="547"/>
          <w:tab w:val="left" w:pos="1080"/>
          <w:tab w:val="left" w:pos="1627"/>
          <w:tab w:val="left" w:pos="2160"/>
          <w:tab w:val="left" w:pos="2880"/>
        </w:tabs>
        <w:ind w:right="-108"/>
        <w:rPr>
          <w:b/>
          <w:color w:val="FF0000"/>
        </w:rPr>
      </w:pPr>
    </w:p>
    <w:p w:rsidR="005661C6" w:rsidP="005661C6" w14:paraId="11085F79" w14:textId="77777777">
      <w:pPr>
        <w:tabs>
          <w:tab w:val="left" w:pos="540"/>
          <w:tab w:val="left" w:pos="1080"/>
          <w:tab w:val="left" w:pos="1620"/>
          <w:tab w:val="left" w:pos="2160"/>
          <w:tab w:val="left" w:pos="2700"/>
          <w:tab w:val="left" w:pos="3240"/>
        </w:tabs>
      </w:pPr>
      <w:r w:rsidRPr="00246646">
        <w:rPr>
          <w:b/>
          <w:color w:val="FF0000"/>
        </w:rPr>
        <w:tab/>
      </w:r>
      <w:bookmarkStart w:id="10" w:name="_Hlk13833637"/>
      <w:r w:rsidR="00BB0446">
        <w:t>VA will include the expiration date on all forms.</w:t>
      </w:r>
      <w:r w:rsidRPr="00902F39" w:rsidR="00BB0446">
        <w:t xml:space="preserve"> </w:t>
      </w:r>
      <w:bookmarkEnd w:id="10"/>
    </w:p>
    <w:p w:rsidR="00BA705D" w:rsidRPr="00246646" w:rsidP="00BA705D" w14:paraId="7784CD6A" w14:textId="77777777">
      <w:pPr>
        <w:tabs>
          <w:tab w:val="left" w:pos="547"/>
          <w:tab w:val="left" w:pos="1080"/>
          <w:tab w:val="left" w:pos="1627"/>
          <w:tab w:val="left" w:pos="2160"/>
          <w:tab w:val="left" w:pos="2880"/>
        </w:tabs>
        <w:ind w:right="-108"/>
        <w:rPr>
          <w:b/>
          <w:color w:val="FF0000"/>
        </w:rPr>
      </w:pPr>
    </w:p>
    <w:p w:rsidR="00536A11" w14:paraId="3CC9623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w:t>
      </w:r>
      <w:r w:rsidR="009C57FC">
        <w:rPr>
          <w:sz w:val="24"/>
        </w:rPr>
        <w:t>.</w:t>
      </w:r>
      <w:r>
        <w:rPr>
          <w:sz w:val="24"/>
        </w:rPr>
        <w:t xml:space="preserve">” </w:t>
      </w:r>
    </w:p>
    <w:p w:rsidR="00536A11" w14:paraId="14CA3BB1" w14:textId="77777777">
      <w:pPr>
        <w:tabs>
          <w:tab w:val="left" w:pos="547"/>
          <w:tab w:val="left" w:pos="1080"/>
          <w:tab w:val="left" w:pos="1627"/>
          <w:tab w:val="left" w:pos="2160"/>
          <w:tab w:val="left" w:pos="2880"/>
        </w:tabs>
      </w:pPr>
    </w:p>
    <w:p w:rsidR="00536A11" w:rsidRPr="00BB0446" w:rsidP="00E61871" w14:paraId="2D60A901" w14:textId="77777777">
      <w:pPr>
        <w:tabs>
          <w:tab w:val="left" w:pos="547"/>
          <w:tab w:val="left" w:pos="1080"/>
          <w:tab w:val="left" w:pos="1627"/>
          <w:tab w:val="left" w:pos="2160"/>
          <w:tab w:val="left" w:pos="2880"/>
        </w:tabs>
        <w:rPr>
          <w:b/>
        </w:rPr>
      </w:pPr>
      <w:r>
        <w:rPr>
          <w:color w:val="FF0000"/>
        </w:rPr>
        <w:tab/>
      </w:r>
      <w:r w:rsidRPr="00BB0446">
        <w:t>There are no exceptions.</w:t>
      </w:r>
    </w:p>
    <w:p w:rsidR="00536A11" w14:paraId="70404B93" w14:textId="77777777">
      <w:pPr>
        <w:tabs>
          <w:tab w:val="left" w:pos="547"/>
          <w:tab w:val="left" w:pos="1080"/>
          <w:tab w:val="left" w:pos="1627"/>
          <w:tab w:val="left" w:pos="2160"/>
          <w:tab w:val="left" w:pos="2880"/>
        </w:tabs>
      </w:pPr>
    </w:p>
    <w:sectPr>
      <w:footerReference w:type="default" r:id="rId6"/>
      <w:headerReference w:type="first" r:id="rId7"/>
      <w:footerReference w:type="first" r:id="rId8"/>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24A084D6"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60E4219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801" w:rsidRPr="00536801" w:rsidP="00536801" w14:paraId="73CA19BA"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r w:rsidRPr="00536801">
      <w:rPr>
        <w:b/>
        <w:bCs/>
        <w:color w:val="auto"/>
        <w:sz w:val="22"/>
        <w:szCs w:val="22"/>
      </w:rPr>
      <w:t>SUPPORTING STATEMENT A</w:t>
    </w:r>
  </w:p>
  <w:p w:rsidR="00536801" w14:paraId="182AFE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18E23D9"/>
    <w:multiLevelType w:val="hybridMultilevel"/>
    <w:tmpl w:val="E5F45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667695"/>
    <w:multiLevelType w:val="hybridMultilevel"/>
    <w:tmpl w:val="2C9819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FF0628"/>
    <w:multiLevelType w:val="hybridMultilevel"/>
    <w:tmpl w:val="E72297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9A01371"/>
    <w:multiLevelType w:val="hybridMultilevel"/>
    <w:tmpl w:val="5F36352E"/>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3568039C"/>
    <w:multiLevelType w:val="hybridMultilevel"/>
    <w:tmpl w:val="E72297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36910C94"/>
    <w:multiLevelType w:val="hybridMultilevel"/>
    <w:tmpl w:val="51FC9DA0"/>
    <w:lvl w:ilvl="0">
      <w:start w:val="1"/>
      <w:numFmt w:val="lowerLetter"/>
      <w:lvlText w:val="%1."/>
      <w:lvlJc w:val="left"/>
      <w:pPr>
        <w:ind w:left="1080" w:hanging="360"/>
      </w:pPr>
      <w:rPr>
        <w:rFonts w:hint="default"/>
        <w:b/>
        <w:color w:val="000000"/>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E434DB7"/>
    <w:multiLevelType w:val="hybridMultilevel"/>
    <w:tmpl w:val="7924DF9E"/>
    <w:lvl w:ilvl="0">
      <w:start w:val="1"/>
      <w:numFmt w:val="decimal"/>
      <w:lvlText w:val="(%1)"/>
      <w:lvlJc w:val="left"/>
      <w:pPr>
        <w:ind w:left="1440" w:hanging="360"/>
      </w:pPr>
      <w:rPr>
        <w:rFonts w:ascii="Times New Roman" w:hAnsi="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1E64B90"/>
    <w:multiLevelType w:val="hybridMultilevel"/>
    <w:tmpl w:val="125473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B1E7323"/>
    <w:multiLevelType w:val="hybridMultilevel"/>
    <w:tmpl w:val="A2E0D9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D7724A3"/>
    <w:multiLevelType w:val="hybridMultilevel"/>
    <w:tmpl w:val="4A04DAB2"/>
    <w:lvl w:ilvl="0">
      <w:start w:val="1"/>
      <w:numFmt w:val="decimal"/>
      <w:lvlText w:val="(%1)"/>
      <w:lvlJc w:val="left"/>
      <w:pPr>
        <w:ind w:left="1440" w:hanging="360"/>
      </w:pPr>
      <w:rPr>
        <w:rFonts w:ascii="Times New Roman" w:hAnsi="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97159387">
    <w:abstractNumId w:val="4"/>
  </w:num>
  <w:num w:numId="2" w16cid:durableId="805394029">
    <w:abstractNumId w:val="7"/>
  </w:num>
  <w:num w:numId="3" w16cid:durableId="1745376443">
    <w:abstractNumId w:val="0"/>
  </w:num>
  <w:num w:numId="4" w16cid:durableId="214511769">
    <w:abstractNumId w:val="8"/>
  </w:num>
  <w:num w:numId="5" w16cid:durableId="1710841447">
    <w:abstractNumId w:val="11"/>
  </w:num>
  <w:num w:numId="6" w16cid:durableId="1930455831">
    <w:abstractNumId w:val="3"/>
  </w:num>
  <w:num w:numId="7" w16cid:durableId="576747611">
    <w:abstractNumId w:val="9"/>
  </w:num>
  <w:num w:numId="8" w16cid:durableId="1932934757">
    <w:abstractNumId w:val="10"/>
  </w:num>
  <w:num w:numId="9" w16cid:durableId="1315986470">
    <w:abstractNumId w:val="5"/>
  </w:num>
  <w:num w:numId="10" w16cid:durableId="1285698449">
    <w:abstractNumId w:val="13"/>
  </w:num>
  <w:num w:numId="11" w16cid:durableId="1437406129">
    <w:abstractNumId w:val="6"/>
  </w:num>
  <w:num w:numId="12" w16cid:durableId="1199011314">
    <w:abstractNumId w:val="2"/>
  </w:num>
  <w:num w:numId="13" w16cid:durableId="103693427">
    <w:abstractNumId w:val="12"/>
  </w:num>
  <w:num w:numId="14" w16cid:durableId="80454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6869"/>
    <w:rsid w:val="0002119C"/>
    <w:rsid w:val="000227BD"/>
    <w:rsid w:val="000231BE"/>
    <w:rsid w:val="000315F1"/>
    <w:rsid w:val="00032ECC"/>
    <w:rsid w:val="00043D81"/>
    <w:rsid w:val="000442B4"/>
    <w:rsid w:val="00052180"/>
    <w:rsid w:val="00056470"/>
    <w:rsid w:val="00086A09"/>
    <w:rsid w:val="0009405D"/>
    <w:rsid w:val="00094C6E"/>
    <w:rsid w:val="000A1856"/>
    <w:rsid w:val="000B3974"/>
    <w:rsid w:val="000B7110"/>
    <w:rsid w:val="000C0526"/>
    <w:rsid w:val="000C2B90"/>
    <w:rsid w:val="000D3F71"/>
    <w:rsid w:val="000D52E9"/>
    <w:rsid w:val="000D6413"/>
    <w:rsid w:val="000F6184"/>
    <w:rsid w:val="000F7270"/>
    <w:rsid w:val="00115384"/>
    <w:rsid w:val="00126A5A"/>
    <w:rsid w:val="0013387E"/>
    <w:rsid w:val="00133C89"/>
    <w:rsid w:val="001437A4"/>
    <w:rsid w:val="00146130"/>
    <w:rsid w:val="00153AA6"/>
    <w:rsid w:val="00181625"/>
    <w:rsid w:val="00190CE2"/>
    <w:rsid w:val="001A05E0"/>
    <w:rsid w:val="001A0E3A"/>
    <w:rsid w:val="001A22B2"/>
    <w:rsid w:val="001A64C7"/>
    <w:rsid w:val="001C30A8"/>
    <w:rsid w:val="001C472C"/>
    <w:rsid w:val="001D1D56"/>
    <w:rsid w:val="001D5936"/>
    <w:rsid w:val="001E0EF2"/>
    <w:rsid w:val="001E33FD"/>
    <w:rsid w:val="0020199C"/>
    <w:rsid w:val="00207284"/>
    <w:rsid w:val="00235DED"/>
    <w:rsid w:val="00236D21"/>
    <w:rsid w:val="0024363B"/>
    <w:rsid w:val="002454A0"/>
    <w:rsid w:val="00246572"/>
    <w:rsid w:val="00246646"/>
    <w:rsid w:val="0025306C"/>
    <w:rsid w:val="00257EB2"/>
    <w:rsid w:val="00262DD9"/>
    <w:rsid w:val="00282AA2"/>
    <w:rsid w:val="00282C39"/>
    <w:rsid w:val="00294B1A"/>
    <w:rsid w:val="00295D7C"/>
    <w:rsid w:val="002A7CB3"/>
    <w:rsid w:val="002B18F6"/>
    <w:rsid w:val="002B1E0A"/>
    <w:rsid w:val="002B4262"/>
    <w:rsid w:val="002D089E"/>
    <w:rsid w:val="002D4044"/>
    <w:rsid w:val="002D63BC"/>
    <w:rsid w:val="002E3685"/>
    <w:rsid w:val="002F44A9"/>
    <w:rsid w:val="002F51D3"/>
    <w:rsid w:val="00300944"/>
    <w:rsid w:val="00301F6D"/>
    <w:rsid w:val="003045BA"/>
    <w:rsid w:val="003049F1"/>
    <w:rsid w:val="00305CE7"/>
    <w:rsid w:val="003221C2"/>
    <w:rsid w:val="0032240F"/>
    <w:rsid w:val="00330971"/>
    <w:rsid w:val="003406D3"/>
    <w:rsid w:val="003445BB"/>
    <w:rsid w:val="00353971"/>
    <w:rsid w:val="00360475"/>
    <w:rsid w:val="00361F21"/>
    <w:rsid w:val="00394840"/>
    <w:rsid w:val="00395552"/>
    <w:rsid w:val="003A5812"/>
    <w:rsid w:val="003A6E39"/>
    <w:rsid w:val="003B03E7"/>
    <w:rsid w:val="003B2BB5"/>
    <w:rsid w:val="003C019E"/>
    <w:rsid w:val="003D27C0"/>
    <w:rsid w:val="003E16A3"/>
    <w:rsid w:val="003E409C"/>
    <w:rsid w:val="003F775F"/>
    <w:rsid w:val="00402A81"/>
    <w:rsid w:val="00404E0D"/>
    <w:rsid w:val="00407746"/>
    <w:rsid w:val="00423822"/>
    <w:rsid w:val="00424507"/>
    <w:rsid w:val="00427302"/>
    <w:rsid w:val="00431D46"/>
    <w:rsid w:val="00435648"/>
    <w:rsid w:val="00435D66"/>
    <w:rsid w:val="0043761D"/>
    <w:rsid w:val="00442F8D"/>
    <w:rsid w:val="00444309"/>
    <w:rsid w:val="004463EE"/>
    <w:rsid w:val="00457BB7"/>
    <w:rsid w:val="004652A4"/>
    <w:rsid w:val="00467431"/>
    <w:rsid w:val="0048017B"/>
    <w:rsid w:val="00482F63"/>
    <w:rsid w:val="00483680"/>
    <w:rsid w:val="00490CB8"/>
    <w:rsid w:val="0049178B"/>
    <w:rsid w:val="00492673"/>
    <w:rsid w:val="00493A54"/>
    <w:rsid w:val="004974C1"/>
    <w:rsid w:val="004B0CFA"/>
    <w:rsid w:val="004B4D29"/>
    <w:rsid w:val="004B7BDC"/>
    <w:rsid w:val="004C2C60"/>
    <w:rsid w:val="004C6920"/>
    <w:rsid w:val="004E048E"/>
    <w:rsid w:val="004E5E94"/>
    <w:rsid w:val="004F1789"/>
    <w:rsid w:val="00503DE2"/>
    <w:rsid w:val="00505561"/>
    <w:rsid w:val="0051042A"/>
    <w:rsid w:val="005115E5"/>
    <w:rsid w:val="00513E92"/>
    <w:rsid w:val="00515572"/>
    <w:rsid w:val="0052156A"/>
    <w:rsid w:val="00527FEB"/>
    <w:rsid w:val="00536801"/>
    <w:rsid w:val="00536A11"/>
    <w:rsid w:val="0054366A"/>
    <w:rsid w:val="00551811"/>
    <w:rsid w:val="00553136"/>
    <w:rsid w:val="005546F1"/>
    <w:rsid w:val="00557FA5"/>
    <w:rsid w:val="0056011D"/>
    <w:rsid w:val="005661C6"/>
    <w:rsid w:val="00571455"/>
    <w:rsid w:val="00575BCA"/>
    <w:rsid w:val="005776A7"/>
    <w:rsid w:val="00585D7F"/>
    <w:rsid w:val="0058644A"/>
    <w:rsid w:val="0058666D"/>
    <w:rsid w:val="00596EFA"/>
    <w:rsid w:val="005D5EF6"/>
    <w:rsid w:val="005D6BEE"/>
    <w:rsid w:val="005E30AD"/>
    <w:rsid w:val="005F07D7"/>
    <w:rsid w:val="00605E40"/>
    <w:rsid w:val="00611BEE"/>
    <w:rsid w:val="00645E3D"/>
    <w:rsid w:val="0064683C"/>
    <w:rsid w:val="00647908"/>
    <w:rsid w:val="006617A7"/>
    <w:rsid w:val="006639FB"/>
    <w:rsid w:val="00664E16"/>
    <w:rsid w:val="00681278"/>
    <w:rsid w:val="00683DE2"/>
    <w:rsid w:val="006856D4"/>
    <w:rsid w:val="006A5DBA"/>
    <w:rsid w:val="006B23AD"/>
    <w:rsid w:val="006C472F"/>
    <w:rsid w:val="006D3B82"/>
    <w:rsid w:val="006E43AA"/>
    <w:rsid w:val="006F13CD"/>
    <w:rsid w:val="006F73F5"/>
    <w:rsid w:val="007020EB"/>
    <w:rsid w:val="00702277"/>
    <w:rsid w:val="00707F25"/>
    <w:rsid w:val="007100B3"/>
    <w:rsid w:val="007142A1"/>
    <w:rsid w:val="00714BFD"/>
    <w:rsid w:val="00731277"/>
    <w:rsid w:val="00736FAD"/>
    <w:rsid w:val="0074221C"/>
    <w:rsid w:val="007505E1"/>
    <w:rsid w:val="00755A6E"/>
    <w:rsid w:val="00765C06"/>
    <w:rsid w:val="0077215D"/>
    <w:rsid w:val="00777633"/>
    <w:rsid w:val="007901D1"/>
    <w:rsid w:val="007B1194"/>
    <w:rsid w:val="007B53A1"/>
    <w:rsid w:val="007C0D73"/>
    <w:rsid w:val="007C23F0"/>
    <w:rsid w:val="007C39AF"/>
    <w:rsid w:val="007E5426"/>
    <w:rsid w:val="007F1C5F"/>
    <w:rsid w:val="00800EC2"/>
    <w:rsid w:val="008148C7"/>
    <w:rsid w:val="00817265"/>
    <w:rsid w:val="008265DC"/>
    <w:rsid w:val="00837379"/>
    <w:rsid w:val="00842331"/>
    <w:rsid w:val="008618F0"/>
    <w:rsid w:val="008A139F"/>
    <w:rsid w:val="008A3988"/>
    <w:rsid w:val="008B12D4"/>
    <w:rsid w:val="008C15FA"/>
    <w:rsid w:val="008D48EB"/>
    <w:rsid w:val="008E086C"/>
    <w:rsid w:val="008E4A13"/>
    <w:rsid w:val="008E5550"/>
    <w:rsid w:val="008E6137"/>
    <w:rsid w:val="008F3BE5"/>
    <w:rsid w:val="008F563A"/>
    <w:rsid w:val="00902F39"/>
    <w:rsid w:val="009063BF"/>
    <w:rsid w:val="00906983"/>
    <w:rsid w:val="00916212"/>
    <w:rsid w:val="00917D54"/>
    <w:rsid w:val="00923444"/>
    <w:rsid w:val="009261CC"/>
    <w:rsid w:val="00930E8F"/>
    <w:rsid w:val="00951577"/>
    <w:rsid w:val="0095253D"/>
    <w:rsid w:val="009529F6"/>
    <w:rsid w:val="00956405"/>
    <w:rsid w:val="0097111E"/>
    <w:rsid w:val="00972961"/>
    <w:rsid w:val="00987315"/>
    <w:rsid w:val="00990F35"/>
    <w:rsid w:val="00991A44"/>
    <w:rsid w:val="009A1E55"/>
    <w:rsid w:val="009A39C8"/>
    <w:rsid w:val="009A75A6"/>
    <w:rsid w:val="009C0487"/>
    <w:rsid w:val="009C062F"/>
    <w:rsid w:val="009C57FC"/>
    <w:rsid w:val="009E1D37"/>
    <w:rsid w:val="009E35ED"/>
    <w:rsid w:val="009E43AA"/>
    <w:rsid w:val="00A13B91"/>
    <w:rsid w:val="00A14D81"/>
    <w:rsid w:val="00A3250B"/>
    <w:rsid w:val="00A3577D"/>
    <w:rsid w:val="00A35E09"/>
    <w:rsid w:val="00A4099F"/>
    <w:rsid w:val="00A41E8F"/>
    <w:rsid w:val="00A55833"/>
    <w:rsid w:val="00A62192"/>
    <w:rsid w:val="00A63C7F"/>
    <w:rsid w:val="00A65784"/>
    <w:rsid w:val="00A72935"/>
    <w:rsid w:val="00A9516A"/>
    <w:rsid w:val="00AA14D6"/>
    <w:rsid w:val="00AA3F36"/>
    <w:rsid w:val="00AB273F"/>
    <w:rsid w:val="00AC5FDA"/>
    <w:rsid w:val="00AC6772"/>
    <w:rsid w:val="00AD4AA6"/>
    <w:rsid w:val="00AE459B"/>
    <w:rsid w:val="00AF156C"/>
    <w:rsid w:val="00AF5A0D"/>
    <w:rsid w:val="00AF703C"/>
    <w:rsid w:val="00B019AE"/>
    <w:rsid w:val="00B11359"/>
    <w:rsid w:val="00B16AAF"/>
    <w:rsid w:val="00B208A9"/>
    <w:rsid w:val="00B21CF1"/>
    <w:rsid w:val="00B409A2"/>
    <w:rsid w:val="00B47D0D"/>
    <w:rsid w:val="00B5258D"/>
    <w:rsid w:val="00B9026F"/>
    <w:rsid w:val="00BA705D"/>
    <w:rsid w:val="00BB0446"/>
    <w:rsid w:val="00BC40C7"/>
    <w:rsid w:val="00BD5A93"/>
    <w:rsid w:val="00BD7F5F"/>
    <w:rsid w:val="00BF5476"/>
    <w:rsid w:val="00BF7E6C"/>
    <w:rsid w:val="00C10B99"/>
    <w:rsid w:val="00C218A5"/>
    <w:rsid w:val="00C3010D"/>
    <w:rsid w:val="00C32942"/>
    <w:rsid w:val="00C36879"/>
    <w:rsid w:val="00C53083"/>
    <w:rsid w:val="00C56CEC"/>
    <w:rsid w:val="00C62BC4"/>
    <w:rsid w:val="00C67423"/>
    <w:rsid w:val="00C7167F"/>
    <w:rsid w:val="00C96663"/>
    <w:rsid w:val="00CA28E0"/>
    <w:rsid w:val="00CD3D2F"/>
    <w:rsid w:val="00CD4197"/>
    <w:rsid w:val="00CD6329"/>
    <w:rsid w:val="00CE26AB"/>
    <w:rsid w:val="00D01A3E"/>
    <w:rsid w:val="00D028DA"/>
    <w:rsid w:val="00D03A4A"/>
    <w:rsid w:val="00D12753"/>
    <w:rsid w:val="00D151E8"/>
    <w:rsid w:val="00D167FC"/>
    <w:rsid w:val="00D2780C"/>
    <w:rsid w:val="00D306CE"/>
    <w:rsid w:val="00D37EA4"/>
    <w:rsid w:val="00D40265"/>
    <w:rsid w:val="00D404DB"/>
    <w:rsid w:val="00D411D1"/>
    <w:rsid w:val="00D42F56"/>
    <w:rsid w:val="00D770C6"/>
    <w:rsid w:val="00D91E30"/>
    <w:rsid w:val="00D97B61"/>
    <w:rsid w:val="00DB5688"/>
    <w:rsid w:val="00DB5935"/>
    <w:rsid w:val="00DE0486"/>
    <w:rsid w:val="00DE7E72"/>
    <w:rsid w:val="00E10A39"/>
    <w:rsid w:val="00E16472"/>
    <w:rsid w:val="00E244AB"/>
    <w:rsid w:val="00E51E5C"/>
    <w:rsid w:val="00E57B8C"/>
    <w:rsid w:val="00E61871"/>
    <w:rsid w:val="00E6326A"/>
    <w:rsid w:val="00E76F54"/>
    <w:rsid w:val="00E87556"/>
    <w:rsid w:val="00E91258"/>
    <w:rsid w:val="00E968DB"/>
    <w:rsid w:val="00EA6F4F"/>
    <w:rsid w:val="00EB2A3E"/>
    <w:rsid w:val="00EB74CF"/>
    <w:rsid w:val="00ED0B63"/>
    <w:rsid w:val="00ED1183"/>
    <w:rsid w:val="00EE12CD"/>
    <w:rsid w:val="00EE29B0"/>
    <w:rsid w:val="00EF4761"/>
    <w:rsid w:val="00EF588E"/>
    <w:rsid w:val="00F00C78"/>
    <w:rsid w:val="00F02429"/>
    <w:rsid w:val="00F20F77"/>
    <w:rsid w:val="00F34E6B"/>
    <w:rsid w:val="00F3513C"/>
    <w:rsid w:val="00F35951"/>
    <w:rsid w:val="00F36EDC"/>
    <w:rsid w:val="00F4289B"/>
    <w:rsid w:val="00F436F9"/>
    <w:rsid w:val="00F52B18"/>
    <w:rsid w:val="00F6088C"/>
    <w:rsid w:val="00F62B47"/>
    <w:rsid w:val="00F67C87"/>
    <w:rsid w:val="00F71622"/>
    <w:rsid w:val="00F71DED"/>
    <w:rsid w:val="00F7307C"/>
    <w:rsid w:val="00F968DB"/>
    <w:rsid w:val="00FA2AD8"/>
    <w:rsid w:val="00FB06FF"/>
    <w:rsid w:val="00FB6120"/>
    <w:rsid w:val="00FC32D9"/>
    <w:rsid w:val="00FD098D"/>
    <w:rsid w:val="00FD1256"/>
    <w:rsid w:val="00FD2302"/>
    <w:rsid w:val="00FE3980"/>
    <w:rsid w:val="00FF15E1"/>
    <w:rsid w:val="00FF2EB4"/>
    <w:rsid w:val="00FF43C1"/>
    <w:rsid w:val="00FF4E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21DFBB"/>
  <w15:chartTrackingRefBased/>
  <w15:docId w15:val="{E1828CFA-D2CA-413A-8FC2-7CBFD400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0D3F71"/>
    <w:rPr>
      <w:sz w:val="16"/>
      <w:szCs w:val="16"/>
    </w:rPr>
  </w:style>
  <w:style w:type="paragraph" w:styleId="CommentText">
    <w:name w:val="annotation text"/>
    <w:basedOn w:val="Normal"/>
    <w:link w:val="CommentTextChar"/>
    <w:rsid w:val="000D3F71"/>
    <w:rPr>
      <w:sz w:val="20"/>
      <w:szCs w:val="20"/>
    </w:rPr>
  </w:style>
  <w:style w:type="character" w:customStyle="1" w:styleId="CommentTextChar">
    <w:name w:val="Comment Text Char"/>
    <w:basedOn w:val="DefaultParagraphFont"/>
    <w:link w:val="CommentText"/>
    <w:rsid w:val="000D3F71"/>
  </w:style>
  <w:style w:type="paragraph" w:styleId="BalloonText">
    <w:name w:val="Balloon Text"/>
    <w:basedOn w:val="Normal"/>
    <w:link w:val="BalloonTextChar"/>
    <w:rsid w:val="000D3F71"/>
    <w:rPr>
      <w:rFonts w:ascii="Segoe UI" w:hAnsi="Segoe UI" w:cs="Segoe UI"/>
      <w:sz w:val="18"/>
      <w:szCs w:val="18"/>
    </w:rPr>
  </w:style>
  <w:style w:type="character" w:customStyle="1" w:styleId="BalloonTextChar">
    <w:name w:val="Balloon Text Char"/>
    <w:link w:val="BalloonText"/>
    <w:rsid w:val="000D3F71"/>
    <w:rPr>
      <w:rFonts w:ascii="Segoe UI" w:hAnsi="Segoe UI" w:cs="Segoe UI"/>
      <w:sz w:val="18"/>
      <w:szCs w:val="18"/>
    </w:rPr>
  </w:style>
  <w:style w:type="paragraph" w:styleId="ListParagraph">
    <w:name w:val="List Paragraph"/>
    <w:basedOn w:val="Normal"/>
    <w:uiPriority w:val="34"/>
    <w:qFormat/>
    <w:rsid w:val="00043D81"/>
    <w:pPr>
      <w:ind w:left="720"/>
    </w:pPr>
  </w:style>
  <w:style w:type="paragraph" w:styleId="CommentSubject">
    <w:name w:val="annotation subject"/>
    <w:basedOn w:val="CommentText"/>
    <w:next w:val="CommentText"/>
    <w:link w:val="CommentSubjectChar"/>
    <w:rsid w:val="00F71DED"/>
    <w:rPr>
      <w:b/>
      <w:bCs/>
    </w:rPr>
  </w:style>
  <w:style w:type="character" w:customStyle="1" w:styleId="CommentSubjectChar">
    <w:name w:val="Comment Subject Char"/>
    <w:basedOn w:val="CommentTextChar"/>
    <w:link w:val="CommentSubject"/>
    <w:rsid w:val="00F71DED"/>
    <w:rPr>
      <w:b/>
      <w:bCs/>
    </w:rPr>
  </w:style>
  <w:style w:type="paragraph" w:styleId="Revision">
    <w:name w:val="Revision"/>
    <w:hidden/>
    <w:uiPriority w:val="99"/>
    <w:semiHidden/>
    <w:rsid w:val="003B03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www.fedsdatacenter.com/gs-pay-calculator/"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43</TotalTime>
  <Pages>7</Pages>
  <Words>3176</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42</cp:revision>
  <cp:lastPrinted>2009-07-20T16:27:00Z</cp:lastPrinted>
  <dcterms:created xsi:type="dcterms:W3CDTF">2024-10-24T17:40:00Z</dcterms:created>
  <dcterms:modified xsi:type="dcterms:W3CDTF">2024-10-24T19:42:00Z</dcterms:modified>
</cp:coreProperties>
</file>