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523A" w:rsidP="00B9523A" w14:paraId="5DA0367C" w14:textId="77777777">
      <w:pPr>
        <w:widowControl/>
        <w:autoSpaceDE/>
        <w:autoSpaceDN/>
        <w:adjustRightInd/>
        <w:jc w:val="center"/>
        <w:rPr>
          <w:rFonts w:ascii="Times New Roman" w:hAnsi="Times New Roman" w:cs="Times New Roman"/>
          <w:color w:val="000000"/>
        </w:rPr>
      </w:pPr>
      <w:r>
        <w:rPr>
          <w:rFonts w:ascii="Times New Roman" w:hAnsi="Times New Roman" w:cs="Times New Roman"/>
          <w:color w:val="000000"/>
        </w:rPr>
        <w:t xml:space="preserve">Interview Guide </w:t>
      </w:r>
    </w:p>
    <w:p w:rsidR="00B9523A" w:rsidP="00B9523A" w14:paraId="66572DC7" w14:textId="77777777">
      <w:pPr>
        <w:widowControl/>
        <w:autoSpaceDE/>
        <w:autoSpaceDN/>
        <w:adjustRightInd/>
        <w:jc w:val="center"/>
        <w:rPr>
          <w:rFonts w:ascii="Times New Roman" w:hAnsi="Times New Roman" w:cs="Times New Roman"/>
          <w:color w:val="000000"/>
        </w:rPr>
      </w:pPr>
      <w:r>
        <w:rPr>
          <w:rFonts w:ascii="Times New Roman" w:hAnsi="Times New Roman" w:cs="Times New Roman"/>
          <w:color w:val="000000"/>
        </w:rPr>
        <w:t>Realist Evaluation</w:t>
      </w:r>
    </w:p>
    <w:p w:rsidR="00B9523A" w:rsidP="00B9523A" w14:paraId="3984195D" w14:textId="77777777">
      <w:pPr>
        <w:widowControl/>
        <w:autoSpaceDE/>
        <w:autoSpaceDN/>
        <w:adjustRightInd/>
        <w:rPr>
          <w:rFonts w:ascii="Times New Roman" w:hAnsi="Times New Roman" w:cs="Times New Roman"/>
          <w:color w:val="000000"/>
        </w:rPr>
      </w:pPr>
    </w:p>
    <w:p w:rsidR="00FA3290" w:rsidRPr="00FA3290" w:rsidP="00FA3290" w14:paraId="16C2B50B" w14:textId="77777777">
      <w:pPr>
        <w:widowControl/>
        <w:autoSpaceDE/>
        <w:autoSpaceDN/>
        <w:adjustRightInd/>
        <w:ind w:left="360"/>
        <w:rPr>
          <w:rFonts w:ascii="Times New Roman" w:hAnsi="Times New Roman" w:cs="Times New Roman"/>
          <w:color w:val="000000"/>
        </w:rPr>
      </w:pPr>
      <w:r w:rsidRPr="00FA3290">
        <w:rPr>
          <w:rFonts w:ascii="Times New Roman" w:hAnsi="Times New Roman" w:cs="Times New Roman"/>
          <w:color w:val="000000"/>
        </w:rPr>
        <w:t>Show or read the OMB information to the respondent:</w:t>
      </w:r>
    </w:p>
    <w:p w:rsidR="00FA3290" w:rsidRPr="00FA3290" w:rsidP="00FA3290" w14:paraId="46A820C4" w14:textId="77777777">
      <w:pPr>
        <w:widowControl/>
        <w:autoSpaceDE/>
        <w:autoSpaceDN/>
        <w:adjustRightInd/>
        <w:ind w:left="360"/>
        <w:rPr>
          <w:rFonts w:ascii="Times New Roman" w:hAnsi="Times New Roman" w:cs="Times New Roman"/>
          <w:color w:val="000000"/>
        </w:rPr>
      </w:pPr>
    </w:p>
    <w:p w:rsidR="00FA3290" w:rsidRPr="00FA3290" w:rsidP="00FA3290" w14:paraId="3AFDDAC4" w14:textId="77777777">
      <w:pPr>
        <w:widowControl/>
        <w:autoSpaceDE/>
        <w:autoSpaceDN/>
        <w:adjustRightInd/>
        <w:ind w:left="360"/>
        <w:rPr>
          <w:rFonts w:ascii="Times New Roman" w:hAnsi="Times New Roman" w:cs="Times New Roman"/>
          <w:color w:val="000000"/>
        </w:rPr>
      </w:pPr>
      <w:r w:rsidRPr="00FA3290">
        <w:rPr>
          <w:rFonts w:ascii="Times New Roman" w:hAnsi="Times New Roman" w:cs="Times New Roman"/>
          <w:color w:val="000000"/>
        </w:rPr>
        <w:t xml:space="preserve">OMB No. 0535-0248 </w:t>
      </w:r>
    </w:p>
    <w:p w:rsidR="00FA3290" w:rsidRPr="00FA3290" w:rsidP="00FA3290" w14:paraId="37BE69B2" w14:textId="34971A24">
      <w:pPr>
        <w:widowControl/>
        <w:autoSpaceDE/>
        <w:autoSpaceDN/>
        <w:adjustRightInd/>
        <w:ind w:left="360"/>
        <w:rPr>
          <w:rFonts w:ascii="Times New Roman" w:hAnsi="Times New Roman" w:cs="Times New Roman"/>
          <w:color w:val="000000"/>
        </w:rPr>
      </w:pPr>
      <w:r w:rsidRPr="00FA3290">
        <w:rPr>
          <w:rFonts w:ascii="Times New Roman" w:hAnsi="Times New Roman" w:cs="Times New Roman"/>
          <w:color w:val="000000"/>
        </w:rPr>
        <w:t>Approval Expires: 0</w:t>
      </w:r>
      <w:r>
        <w:rPr>
          <w:rFonts w:ascii="Times New Roman" w:hAnsi="Times New Roman" w:cs="Times New Roman"/>
          <w:color w:val="000000"/>
        </w:rPr>
        <w:t>2</w:t>
      </w:r>
      <w:r w:rsidRPr="00FA3290">
        <w:rPr>
          <w:rFonts w:ascii="Times New Roman" w:hAnsi="Times New Roman" w:cs="Times New Roman"/>
          <w:color w:val="000000"/>
        </w:rPr>
        <w:t>/</w:t>
      </w:r>
      <w:r>
        <w:rPr>
          <w:rFonts w:ascii="Times New Roman" w:hAnsi="Times New Roman" w:cs="Times New Roman"/>
          <w:color w:val="000000"/>
        </w:rPr>
        <w:t>29</w:t>
      </w:r>
      <w:r w:rsidRPr="00FA3290">
        <w:rPr>
          <w:rFonts w:ascii="Times New Roman" w:hAnsi="Times New Roman" w:cs="Times New Roman"/>
          <w:color w:val="000000"/>
        </w:rPr>
        <w:t>/20</w:t>
      </w:r>
      <w:r>
        <w:rPr>
          <w:rFonts w:ascii="Times New Roman" w:hAnsi="Times New Roman" w:cs="Times New Roman"/>
          <w:color w:val="000000"/>
        </w:rPr>
        <w:t>28</w:t>
      </w:r>
    </w:p>
    <w:p w:rsidR="00FA3290" w:rsidRPr="00FA3290" w:rsidP="00FA3290" w14:paraId="1EE99900" w14:textId="77777777">
      <w:pPr>
        <w:widowControl/>
        <w:autoSpaceDE/>
        <w:autoSpaceDN/>
        <w:adjustRightInd/>
        <w:ind w:left="360"/>
        <w:rPr>
          <w:rFonts w:ascii="Times New Roman" w:hAnsi="Times New Roman" w:cs="Times New Roman"/>
          <w:color w:val="000000"/>
        </w:rPr>
      </w:pPr>
    </w:p>
    <w:p w:rsidR="00FA3290" w:rsidRPr="00FA3290" w:rsidP="00FA3290" w14:paraId="029F457C" w14:textId="77777777">
      <w:pPr>
        <w:widowControl/>
        <w:autoSpaceDE/>
        <w:autoSpaceDN/>
        <w:adjustRightInd/>
        <w:ind w:left="360"/>
        <w:rPr>
          <w:rFonts w:ascii="Times New Roman" w:hAnsi="Times New Roman" w:cs="Times New Roman"/>
          <w:color w:val="000000"/>
        </w:rPr>
      </w:pPr>
      <w:r w:rsidRPr="00FA3290">
        <w:rPr>
          <w:rFonts w:ascii="Times New Roman" w:hAnsi="Times New Roman" w:cs="Times New Roman"/>
          <w:color w:val="000000"/>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https://www.nass.usda.gov/confidentiality. Response is voluntary. </w:t>
      </w:r>
    </w:p>
    <w:p w:rsidR="00FA3290" w:rsidRPr="00FA3290" w:rsidP="00FA3290" w14:paraId="3339472B" w14:textId="77777777">
      <w:pPr>
        <w:widowControl/>
        <w:autoSpaceDE/>
        <w:autoSpaceDN/>
        <w:adjustRightInd/>
        <w:ind w:left="360"/>
        <w:rPr>
          <w:rFonts w:ascii="Times New Roman" w:hAnsi="Times New Roman" w:cs="Times New Roman"/>
          <w:color w:val="000000"/>
        </w:rPr>
      </w:pPr>
    </w:p>
    <w:p w:rsidR="00FA3290" w:rsidRPr="00FA3290" w:rsidP="00FA3290" w14:paraId="376BFB0A" w14:textId="77777777">
      <w:pPr>
        <w:widowControl/>
        <w:autoSpaceDE/>
        <w:autoSpaceDN/>
        <w:adjustRightInd/>
        <w:ind w:left="360"/>
        <w:rPr>
          <w:rFonts w:ascii="Times New Roman" w:hAnsi="Times New Roman" w:cs="Times New Roman"/>
          <w:color w:val="000000"/>
        </w:rPr>
      </w:pPr>
      <w:r w:rsidRPr="00FA3290">
        <w:rPr>
          <w:rFonts w:ascii="Times New Roman" w:hAnsi="Times New Roman" w:cs="Times New Roman"/>
          <w:color w:val="000000"/>
        </w:rPr>
        <w:t>According to the Paperwork Reduction Act of 1995, an agency may not conduct or sponsor, and a person is not required to respond to a collection of information unless it displays a valid OMB control number. The valid OMB number is 0535-0248.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FA3290" w:rsidRPr="00FA3290" w:rsidP="00FA3290" w14:paraId="448A84E0" w14:textId="77777777">
      <w:pPr>
        <w:widowControl/>
        <w:autoSpaceDE/>
        <w:autoSpaceDN/>
        <w:adjustRightInd/>
        <w:ind w:left="360"/>
        <w:rPr>
          <w:rFonts w:ascii="Times New Roman" w:hAnsi="Times New Roman" w:cs="Times New Roman"/>
          <w:color w:val="000000"/>
        </w:rPr>
      </w:pPr>
    </w:p>
    <w:p w:rsidR="00FA3290" w:rsidRPr="00FA3290" w:rsidP="00FA3290" w14:paraId="111861D7" w14:textId="77777777">
      <w:pPr>
        <w:widowControl/>
        <w:autoSpaceDE/>
        <w:autoSpaceDN/>
        <w:adjustRightInd/>
        <w:ind w:left="360"/>
        <w:rPr>
          <w:rFonts w:ascii="Times New Roman" w:hAnsi="Times New Roman" w:cs="Times New Roman"/>
          <w:color w:val="000000"/>
        </w:rPr>
      </w:pPr>
    </w:p>
    <w:p w:rsidR="00B9523A" w:rsidP="00FA3290" w14:paraId="1BCDD81C" w14:textId="6F6E2E20">
      <w:pPr>
        <w:widowControl/>
        <w:autoSpaceDE/>
        <w:autoSpaceDN/>
        <w:adjustRightInd/>
        <w:ind w:left="360"/>
        <w:rPr>
          <w:rFonts w:ascii="Times New Roman" w:hAnsi="Times New Roman" w:cs="Times New Roman"/>
          <w:color w:val="000000"/>
        </w:rPr>
      </w:pPr>
      <w:r w:rsidRPr="00FA3290">
        <w:rPr>
          <w:rFonts w:ascii="Times New Roman" w:hAnsi="Times New Roman" w:cs="Times New Roman"/>
          <w:color w:val="000000"/>
        </w:rPr>
        <w:t>Do you have any questions on what we’re going to be doing today before we start?</w:t>
      </w:r>
    </w:p>
    <w:p w:rsidR="00FA3290" w:rsidP="00B9523A" w14:paraId="32B530C3" w14:textId="080C0F85">
      <w:pPr>
        <w:widowControl/>
        <w:autoSpaceDE/>
        <w:autoSpaceDN/>
        <w:adjustRightInd/>
        <w:rPr>
          <w:rFonts w:ascii="Times New Roman" w:hAnsi="Times New Roman" w:cs="Times New Roman"/>
          <w:color w:val="000000"/>
        </w:rPr>
      </w:pPr>
      <w:r>
        <w:rPr>
          <w:rFonts w:ascii="Times New Roman" w:hAnsi="Times New Roman" w:cs="Times New Roman"/>
          <w:color w:val="000000"/>
        </w:rPr>
        <w:t>=====================================================================</w:t>
      </w:r>
    </w:p>
    <w:p w:rsidR="00FA3290" w:rsidP="00B9523A" w14:paraId="1CEDBD76" w14:textId="77777777">
      <w:pPr>
        <w:widowControl/>
        <w:autoSpaceDE/>
        <w:autoSpaceDN/>
        <w:adjustRightInd/>
        <w:rPr>
          <w:rFonts w:ascii="Times New Roman" w:hAnsi="Times New Roman" w:cs="Times New Roman"/>
          <w:color w:val="000000"/>
        </w:rPr>
      </w:pPr>
    </w:p>
    <w:p w:rsidR="00B9523A" w:rsidP="00B9523A" w14:paraId="42E85D0C" w14:textId="77777777">
      <w:pPr>
        <w:pStyle w:val="ListParagraph"/>
        <w:widowControl/>
        <w:numPr>
          <w:ilvl w:val="0"/>
          <w:numId w:val="1"/>
        </w:numPr>
        <w:autoSpaceDE/>
        <w:autoSpaceDN/>
        <w:adjustRightInd/>
        <w:rPr>
          <w:rFonts w:ascii="Times New Roman" w:hAnsi="Times New Roman" w:cs="Times New Roman"/>
          <w:color w:val="000000"/>
        </w:rPr>
      </w:pPr>
      <w:r>
        <w:rPr>
          <w:rFonts w:ascii="Times New Roman" w:hAnsi="Times New Roman" w:cs="Times New Roman"/>
          <w:color w:val="000000"/>
        </w:rPr>
        <w:t xml:space="preserve">Tell me about your experience at the Grain Stocks Association and meeting with a NASS employee? </w:t>
      </w:r>
    </w:p>
    <w:p w:rsidR="00B9523A" w:rsidP="00B9523A" w14:paraId="67467C02" w14:textId="77777777">
      <w:pPr>
        <w:pStyle w:val="ListParagraph"/>
        <w:widowControl/>
        <w:autoSpaceDE/>
        <w:autoSpaceDN/>
        <w:adjustRightInd/>
        <w:rPr>
          <w:rFonts w:ascii="Times New Roman" w:hAnsi="Times New Roman" w:cs="Times New Roman"/>
          <w:color w:val="000000"/>
        </w:rPr>
      </w:pPr>
    </w:p>
    <w:p w:rsidR="00B9523A" w:rsidP="00B9523A" w14:paraId="16105316" w14:textId="77777777">
      <w:pPr>
        <w:pStyle w:val="ListParagraph"/>
        <w:widowControl/>
        <w:numPr>
          <w:ilvl w:val="0"/>
          <w:numId w:val="1"/>
        </w:numPr>
        <w:autoSpaceDE/>
        <w:autoSpaceDN/>
        <w:adjustRightInd/>
        <w:spacing w:line="480" w:lineRule="auto"/>
        <w:rPr>
          <w:rFonts w:ascii="Times New Roman" w:hAnsi="Times New Roman" w:cs="Times New Roman"/>
          <w:color w:val="000000"/>
        </w:rPr>
      </w:pPr>
      <w:r>
        <w:rPr>
          <w:rFonts w:ascii="Times New Roman" w:hAnsi="Times New Roman" w:cs="Times New Roman"/>
          <w:color w:val="000000"/>
        </w:rPr>
        <w:t xml:space="preserve">Have you seen any Grain Stocks Report outreach and engagement materials? </w:t>
      </w:r>
    </w:p>
    <w:p w:rsidR="00B9523A" w:rsidP="00B9523A" w14:paraId="0B503E39" w14:textId="77777777">
      <w:pPr>
        <w:pStyle w:val="ListParagraph"/>
        <w:widowControl/>
        <w:numPr>
          <w:ilvl w:val="0"/>
          <w:numId w:val="1"/>
        </w:numPr>
        <w:autoSpaceDE/>
        <w:autoSpaceDN/>
        <w:adjustRightInd/>
        <w:rPr>
          <w:rFonts w:ascii="Times New Roman" w:hAnsi="Times New Roman" w:cs="Times New Roman"/>
          <w:color w:val="000000"/>
        </w:rPr>
      </w:pPr>
      <w:r>
        <w:rPr>
          <w:rFonts w:ascii="Times New Roman" w:hAnsi="Times New Roman" w:cs="Times New Roman"/>
          <w:color w:val="000000"/>
        </w:rPr>
        <w:t xml:space="preserve">During the association meeting what was missing at the NASS booth that you think would be helpful to farmers as they meet with NASS? </w:t>
      </w:r>
    </w:p>
    <w:p w:rsidR="00B9523A" w:rsidP="00B9523A" w14:paraId="206FD246" w14:textId="77777777">
      <w:pPr>
        <w:pStyle w:val="ListParagraph"/>
        <w:widowControl/>
        <w:autoSpaceDE/>
        <w:autoSpaceDN/>
        <w:adjustRightInd/>
        <w:rPr>
          <w:rFonts w:ascii="Times New Roman" w:hAnsi="Times New Roman" w:cs="Times New Roman"/>
          <w:color w:val="000000"/>
        </w:rPr>
      </w:pPr>
    </w:p>
    <w:p w:rsidR="00B9523A" w:rsidP="00B9523A" w14:paraId="7CE2786E" w14:textId="77777777">
      <w:pPr>
        <w:pStyle w:val="ListParagraph"/>
        <w:widowControl/>
        <w:numPr>
          <w:ilvl w:val="0"/>
          <w:numId w:val="1"/>
        </w:numPr>
        <w:autoSpaceDE/>
        <w:autoSpaceDN/>
        <w:adjustRightInd/>
        <w:spacing w:line="480" w:lineRule="auto"/>
        <w:rPr>
          <w:rFonts w:ascii="Times New Roman" w:hAnsi="Times New Roman" w:cs="Times New Roman"/>
          <w:color w:val="000000"/>
        </w:rPr>
      </w:pPr>
      <w:r>
        <w:rPr>
          <w:rFonts w:ascii="Times New Roman" w:hAnsi="Times New Roman" w:cs="Times New Roman"/>
          <w:color w:val="000000"/>
        </w:rPr>
        <w:t xml:space="preserve">What is the best way to contact you for the Grain Stocks Report? </w:t>
      </w:r>
    </w:p>
    <w:p w:rsidR="00B9523A" w:rsidP="00B9523A" w14:paraId="17330C39" w14:textId="77777777">
      <w:pPr>
        <w:pStyle w:val="ListParagraph"/>
        <w:widowControl/>
        <w:numPr>
          <w:ilvl w:val="0"/>
          <w:numId w:val="1"/>
        </w:numPr>
        <w:autoSpaceDE/>
        <w:autoSpaceDN/>
        <w:adjustRightInd/>
        <w:rPr>
          <w:rFonts w:ascii="Times New Roman" w:hAnsi="Times New Roman" w:cs="Times New Roman"/>
          <w:color w:val="000000"/>
        </w:rPr>
      </w:pPr>
      <w:r>
        <w:rPr>
          <w:rFonts w:ascii="Times New Roman" w:hAnsi="Times New Roman" w:cs="Times New Roman"/>
          <w:color w:val="000000"/>
        </w:rPr>
        <w:t xml:space="preserve">How would you prefer to receive outreach and engagement materials to inform you about the Grain Stocks Report? </w:t>
      </w:r>
    </w:p>
    <w:p w:rsidR="00B9523A" w:rsidP="00B9523A" w14:paraId="1C68AEB7" w14:textId="77777777">
      <w:pPr>
        <w:pStyle w:val="ListParagraph"/>
        <w:widowControl/>
        <w:autoSpaceDE/>
        <w:autoSpaceDN/>
        <w:adjustRightInd/>
        <w:rPr>
          <w:rFonts w:ascii="Times New Roman" w:hAnsi="Times New Roman" w:cs="Times New Roman"/>
          <w:color w:val="000000"/>
        </w:rPr>
      </w:pPr>
    </w:p>
    <w:p w:rsidR="00B9523A" w:rsidP="00B9523A" w14:paraId="77036B4F" w14:textId="77777777">
      <w:pPr>
        <w:pStyle w:val="ListParagraph"/>
        <w:widowControl/>
        <w:numPr>
          <w:ilvl w:val="0"/>
          <w:numId w:val="1"/>
        </w:numPr>
        <w:autoSpaceDE/>
        <w:autoSpaceDN/>
        <w:adjustRightInd/>
        <w:spacing w:line="480" w:lineRule="auto"/>
        <w:rPr>
          <w:rFonts w:ascii="Times New Roman" w:hAnsi="Times New Roman" w:cs="Times New Roman"/>
          <w:color w:val="000000"/>
        </w:rPr>
      </w:pPr>
      <w:r>
        <w:rPr>
          <w:rFonts w:ascii="Times New Roman" w:hAnsi="Times New Roman" w:cs="Times New Roman"/>
          <w:color w:val="000000"/>
        </w:rPr>
        <w:t xml:space="preserve">How often do you attend the Grain Association meetings? </w:t>
      </w:r>
    </w:p>
    <w:p w:rsidR="00B9523A" w:rsidP="00B9523A" w14:paraId="5938A4D1" w14:textId="77777777">
      <w:pPr>
        <w:pStyle w:val="ListParagraph"/>
        <w:widowControl/>
        <w:numPr>
          <w:ilvl w:val="0"/>
          <w:numId w:val="1"/>
        </w:numPr>
        <w:autoSpaceDE/>
        <w:autoSpaceDN/>
        <w:adjustRightInd/>
        <w:rPr>
          <w:rFonts w:ascii="Times New Roman" w:hAnsi="Times New Roman" w:cs="Times New Roman"/>
          <w:color w:val="000000"/>
        </w:rPr>
      </w:pPr>
      <w:r w:rsidRPr="0035545B">
        <w:rPr>
          <w:rFonts w:ascii="Times New Roman" w:hAnsi="Times New Roman" w:cs="Times New Roman"/>
          <w:color w:val="000000"/>
        </w:rPr>
        <w:t>Does NASS provide effective outreach and engagement materials for other related surveys that you complete?</w:t>
      </w:r>
    </w:p>
    <w:p w:rsidR="00B9523A" w:rsidP="00B9523A" w14:paraId="3A61E080" w14:textId="77777777">
      <w:pPr>
        <w:pStyle w:val="ListParagraph"/>
        <w:widowControl/>
        <w:autoSpaceDE/>
        <w:autoSpaceDN/>
        <w:adjustRightInd/>
        <w:rPr>
          <w:rFonts w:ascii="Times New Roman" w:hAnsi="Times New Roman" w:cs="Times New Roman"/>
          <w:color w:val="000000"/>
        </w:rPr>
      </w:pPr>
    </w:p>
    <w:p w:rsidR="00B9523A" w:rsidRPr="0035545B" w:rsidP="00B9523A" w14:paraId="6C71ABF4" w14:textId="15EB13DD">
      <w:pPr>
        <w:pStyle w:val="ListParagraph"/>
        <w:widowControl/>
        <w:numPr>
          <w:ilvl w:val="0"/>
          <w:numId w:val="1"/>
        </w:numPr>
        <w:autoSpaceDE/>
        <w:autoSpaceDN/>
        <w:adjustRightInd/>
        <w:rPr>
          <w:rFonts w:ascii="Times New Roman" w:hAnsi="Times New Roman" w:cs="Times New Roman"/>
          <w:color w:val="000000"/>
        </w:rPr>
      </w:pPr>
      <w:r w:rsidRPr="0035545B">
        <w:rPr>
          <w:rFonts w:ascii="Times New Roman" w:hAnsi="Times New Roman" w:cs="Times New Roman"/>
          <w:color w:val="000000"/>
        </w:rPr>
        <w:t>How often do you visit the NASS website? When visiting the NASS website, what are information are you looking for?</w:t>
      </w:r>
    </w:p>
    <w:p w:rsidR="00B9523A" w:rsidP="00B9523A" w14:paraId="6D17CE26" w14:textId="77777777">
      <w:pPr>
        <w:widowControl/>
        <w:autoSpaceDE/>
        <w:autoSpaceDN/>
        <w:adjustRightInd/>
        <w:ind w:left="360"/>
        <w:rPr>
          <w:rFonts w:ascii="Times New Roman" w:hAnsi="Times New Roman" w:cs="Times New Roman"/>
          <w:color w:val="000000"/>
        </w:rPr>
      </w:pPr>
    </w:p>
    <w:p w:rsidR="009D1671" w:rsidP="00B9523A" w14:paraId="70A80F04" w14:textId="251AF30E"/>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10A02AB"/>
    <w:multiLevelType w:val="hybridMultilevel"/>
    <w:tmpl w:val="E7AA22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502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3A"/>
    <w:rsid w:val="00082B52"/>
    <w:rsid w:val="0009499E"/>
    <w:rsid w:val="0035545B"/>
    <w:rsid w:val="00375090"/>
    <w:rsid w:val="003C1EC6"/>
    <w:rsid w:val="008800FE"/>
    <w:rsid w:val="00951324"/>
    <w:rsid w:val="009D1671"/>
    <w:rsid w:val="009E21CF"/>
    <w:rsid w:val="00B9523A"/>
    <w:rsid w:val="00FA32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75016D"/>
  <w15:chartTrackingRefBased/>
  <w15:docId w15:val="{82C228D3-0090-4B60-82D1-F024D545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23A"/>
    <w:pPr>
      <w:widowControl w:val="0"/>
      <w:autoSpaceDE w:val="0"/>
      <w:autoSpaceDN w:val="0"/>
      <w:adjustRightInd w:val="0"/>
      <w:spacing w:after="0" w:line="240" w:lineRule="auto"/>
    </w:pPr>
    <w:rPr>
      <w:rFonts w:ascii="Courier" w:hAnsi="Courier" w:eastAsiaTheme="minorEastAsia"/>
      <w:kern w:val="0"/>
      <w:sz w:val="24"/>
      <w:szCs w:val="24"/>
      <w14:ligatures w14:val="none"/>
    </w:rPr>
  </w:style>
  <w:style w:type="paragraph" w:styleId="Heading1">
    <w:name w:val="heading 1"/>
    <w:basedOn w:val="Normal"/>
    <w:next w:val="Normal"/>
    <w:link w:val="Heading1Char"/>
    <w:uiPriority w:val="9"/>
    <w:qFormat/>
    <w:rsid w:val="00B95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2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2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2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2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23A"/>
    <w:rPr>
      <w:rFonts w:eastAsiaTheme="majorEastAsia" w:cstheme="majorBidi"/>
      <w:color w:val="272727" w:themeColor="text1" w:themeTint="D8"/>
    </w:rPr>
  </w:style>
  <w:style w:type="paragraph" w:styleId="Title">
    <w:name w:val="Title"/>
    <w:basedOn w:val="Normal"/>
    <w:next w:val="Normal"/>
    <w:link w:val="TitleChar"/>
    <w:uiPriority w:val="10"/>
    <w:qFormat/>
    <w:rsid w:val="00B952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23A"/>
    <w:pPr>
      <w:spacing w:before="160"/>
      <w:jc w:val="center"/>
    </w:pPr>
    <w:rPr>
      <w:i/>
      <w:iCs/>
      <w:color w:val="404040" w:themeColor="text1" w:themeTint="BF"/>
    </w:rPr>
  </w:style>
  <w:style w:type="character" w:customStyle="1" w:styleId="QuoteChar">
    <w:name w:val="Quote Char"/>
    <w:basedOn w:val="DefaultParagraphFont"/>
    <w:link w:val="Quote"/>
    <w:uiPriority w:val="29"/>
    <w:rsid w:val="00B9523A"/>
    <w:rPr>
      <w:i/>
      <w:iCs/>
      <w:color w:val="404040" w:themeColor="text1" w:themeTint="BF"/>
    </w:rPr>
  </w:style>
  <w:style w:type="paragraph" w:styleId="ListParagraph">
    <w:name w:val="List Paragraph"/>
    <w:basedOn w:val="Normal"/>
    <w:uiPriority w:val="34"/>
    <w:qFormat/>
    <w:rsid w:val="00B9523A"/>
    <w:pPr>
      <w:ind w:left="720"/>
      <w:contextualSpacing/>
    </w:pPr>
  </w:style>
  <w:style w:type="character" w:styleId="IntenseEmphasis">
    <w:name w:val="Intense Emphasis"/>
    <w:basedOn w:val="DefaultParagraphFont"/>
    <w:uiPriority w:val="21"/>
    <w:qFormat/>
    <w:rsid w:val="00B9523A"/>
    <w:rPr>
      <w:i/>
      <w:iCs/>
      <w:color w:val="0F4761" w:themeColor="accent1" w:themeShade="BF"/>
    </w:rPr>
  </w:style>
  <w:style w:type="paragraph" w:styleId="IntenseQuote">
    <w:name w:val="Intense Quote"/>
    <w:basedOn w:val="Normal"/>
    <w:next w:val="Normal"/>
    <w:link w:val="IntenseQuoteChar"/>
    <w:uiPriority w:val="30"/>
    <w:qFormat/>
    <w:rsid w:val="00B95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23A"/>
    <w:rPr>
      <w:i/>
      <w:iCs/>
      <w:color w:val="0F4761" w:themeColor="accent1" w:themeShade="BF"/>
    </w:rPr>
  </w:style>
  <w:style w:type="character" w:styleId="IntenseReference">
    <w:name w:val="Intense Reference"/>
    <w:basedOn w:val="DefaultParagraphFont"/>
    <w:uiPriority w:val="32"/>
    <w:qFormat/>
    <w:rsid w:val="00B952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Hopper, Richard - REE-NASS, Washington, DC</dc:creator>
  <cp:lastModifiedBy>Hopper, Richard - REE-NASS, Washington, DC</cp:lastModifiedBy>
  <cp:revision>2</cp:revision>
  <dcterms:created xsi:type="dcterms:W3CDTF">2025-03-03T13:15:00Z</dcterms:created>
  <dcterms:modified xsi:type="dcterms:W3CDTF">2025-03-03T14:46:00Z</dcterms:modified>
</cp:coreProperties>
</file>