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4C43" w:rsidRPr="00085D61" w:rsidP="007A4C43" w14:paraId="06608BB4" w14:textId="584CD9BB">
      <w:pPr>
        <w:spacing w:after="0" w:line="240" w:lineRule="auto"/>
        <w:rPr>
          <w:rFonts w:ascii="Times New Roman" w:hAnsi="Times New Roman" w:cs="Times New Roman"/>
          <w:b/>
          <w:bCs/>
          <w:sz w:val="24"/>
          <w:szCs w:val="24"/>
          <w:u w:val="single"/>
        </w:rPr>
      </w:pPr>
      <w:r w:rsidRPr="00085D61">
        <w:rPr>
          <w:rFonts w:ascii="Times New Roman" w:hAnsi="Times New Roman" w:cs="Times New Roman"/>
          <w:b/>
          <w:bCs/>
          <w:sz w:val="24"/>
          <w:szCs w:val="24"/>
          <w:u w:val="single"/>
        </w:rPr>
        <w:t xml:space="preserve">Title: </w:t>
      </w:r>
      <w:r w:rsidRPr="00085D61">
        <w:rPr>
          <w:rFonts w:ascii="Times New Roman" w:hAnsi="Times New Roman" w:cs="Times New Roman"/>
          <w:b/>
          <w:bCs/>
          <w:sz w:val="24"/>
          <w:szCs w:val="24"/>
          <w:u w:val="single"/>
        </w:rPr>
        <w:t xml:space="preserve">Crop Management </w:t>
      </w:r>
      <w:r w:rsidRPr="00085D61">
        <w:rPr>
          <w:rFonts w:ascii="Times New Roman" w:hAnsi="Times New Roman" w:cs="Times New Roman"/>
          <w:b/>
          <w:bCs/>
          <w:sz w:val="24"/>
          <w:szCs w:val="24"/>
          <w:u w:val="single"/>
        </w:rPr>
        <w:t>With</w:t>
      </w:r>
      <w:r w:rsidRPr="00085D61">
        <w:rPr>
          <w:rFonts w:ascii="Times New Roman" w:hAnsi="Times New Roman" w:cs="Times New Roman"/>
          <w:b/>
          <w:bCs/>
          <w:sz w:val="24"/>
          <w:szCs w:val="24"/>
          <w:u w:val="single"/>
        </w:rPr>
        <w:t xml:space="preserve"> or Without Cover Crops</w:t>
      </w:r>
    </w:p>
    <w:p w:rsidR="007A4C43" w:rsidP="0B8AD374" w14:paraId="40FB5E61" w14:textId="77777777">
      <w:pPr>
        <w:spacing w:after="0" w:line="240" w:lineRule="auto"/>
        <w:rPr>
          <w:rFonts w:ascii="Times New Roman" w:hAnsi="Times New Roman" w:cs="Times New Roman"/>
          <w:b/>
          <w:bCs/>
          <w:sz w:val="24"/>
          <w:szCs w:val="24"/>
        </w:rPr>
      </w:pPr>
    </w:p>
    <w:p w:rsidR="00FE65F7" w:rsidRPr="00E50543" w:rsidP="0B8AD374" w14:paraId="74972A6E" w14:textId="3891807F">
      <w:p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SUPPORTING STATEMENT A</w:t>
      </w:r>
      <w:r w:rsidRPr="00E50543">
        <w:tab/>
      </w:r>
      <w:r w:rsidRPr="00E50543">
        <w:tab/>
      </w:r>
      <w:r w:rsidRPr="00E50543">
        <w:tab/>
      </w:r>
      <w:r w:rsidRPr="00E50543">
        <w:tab/>
      </w:r>
      <w:r w:rsidRPr="00E50543">
        <w:tab/>
      </w:r>
      <w:r w:rsidRPr="00E50543">
        <w:tab/>
      </w:r>
    </w:p>
    <w:p w:rsidR="00FE65F7" w:rsidRPr="00E50543" w:rsidP="00FE65F7" w14:paraId="41E0DA32" w14:textId="77777777">
      <w:pPr>
        <w:spacing w:after="0" w:line="240" w:lineRule="auto"/>
        <w:rPr>
          <w:rFonts w:ascii="Times New Roman" w:hAnsi="Times New Roman" w:cs="Times New Roman"/>
          <w:sz w:val="24"/>
          <w:szCs w:val="24"/>
        </w:rPr>
      </w:pPr>
    </w:p>
    <w:p w:rsidR="006E4812" w:rsidRPr="00E50543" w:rsidP="006E4812" w14:paraId="42A6B16F" w14:textId="13CD4766">
      <w:pPr>
        <w:pStyle w:val="ListParagraph"/>
        <w:numPr>
          <w:ilvl w:val="0"/>
          <w:numId w:val="1"/>
        </w:numPr>
        <w:spacing w:after="0" w:line="240" w:lineRule="auto"/>
        <w:rPr>
          <w:rFonts w:ascii="Times New Roman" w:hAnsi="Times New Roman" w:cs="Times New Roman"/>
          <w:sz w:val="24"/>
          <w:szCs w:val="24"/>
        </w:rPr>
      </w:pPr>
      <w:r w:rsidRPr="00E50543">
        <w:rPr>
          <w:rFonts w:ascii="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E50543" w:rsidR="00870E91">
        <w:rPr>
          <w:rFonts w:ascii="Times New Roman" w:hAnsi="Times New Roman" w:cs="Times New Roman"/>
          <w:b/>
          <w:bCs/>
          <w:sz w:val="24"/>
          <w:szCs w:val="24"/>
        </w:rPr>
        <w:t xml:space="preserve"> </w:t>
      </w:r>
    </w:p>
    <w:p w:rsidR="0040245B" w:rsidRPr="00E50543" w:rsidP="0040245B" w14:paraId="4538DB03" w14:textId="6922C923">
      <w:pPr>
        <w:spacing w:after="0" w:line="240" w:lineRule="auto"/>
        <w:rPr>
          <w:rFonts w:ascii="Times New Roman" w:hAnsi="Times New Roman" w:cs="Times New Roman"/>
          <w:sz w:val="24"/>
          <w:szCs w:val="24"/>
        </w:rPr>
      </w:pPr>
    </w:p>
    <w:p w:rsidR="00E56B5C" w:rsidRPr="00E50543" w:rsidP="00D434DD" w14:paraId="39FB6196" w14:textId="787EB45B">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Interest and investment in implementation of cover crops</w:t>
      </w:r>
      <w:r w:rsidRPr="00E50543" w:rsidR="00534A1E">
        <w:rPr>
          <w:rFonts w:ascii="Times New Roman" w:hAnsi="Times New Roman" w:cs="Times New Roman"/>
          <w:sz w:val="24"/>
          <w:szCs w:val="24"/>
        </w:rPr>
        <w:t xml:space="preserve"> as a conservation practice</w:t>
      </w:r>
      <w:r w:rsidRPr="00E50543">
        <w:rPr>
          <w:rFonts w:ascii="Times New Roman" w:hAnsi="Times New Roman" w:cs="Times New Roman"/>
          <w:sz w:val="24"/>
          <w:szCs w:val="24"/>
        </w:rPr>
        <w:t xml:space="preserve"> has increased dramatically in the last </w:t>
      </w:r>
      <w:r w:rsidRPr="00E50543" w:rsidR="00534A1E">
        <w:rPr>
          <w:rFonts w:ascii="Times New Roman" w:hAnsi="Times New Roman" w:cs="Times New Roman"/>
          <w:sz w:val="24"/>
          <w:szCs w:val="24"/>
        </w:rPr>
        <w:t>decade</w:t>
      </w:r>
      <w:r w:rsidRPr="00E50543">
        <w:rPr>
          <w:rFonts w:ascii="Times New Roman" w:hAnsi="Times New Roman" w:cs="Times New Roman"/>
          <w:sz w:val="24"/>
          <w:szCs w:val="24"/>
        </w:rPr>
        <w:t>. Cover crops provide long-term soil health benefits including increased water retention and reduced erosion, as well as potential to increase greenhouse gas sequestration. The number of cover crop practices applied in the two primary N</w:t>
      </w:r>
      <w:r w:rsidR="00F31FDF">
        <w:rPr>
          <w:rFonts w:ascii="Times New Roman" w:hAnsi="Times New Roman" w:cs="Times New Roman"/>
          <w:sz w:val="24"/>
          <w:szCs w:val="24"/>
        </w:rPr>
        <w:t xml:space="preserve">atural </w:t>
      </w:r>
      <w:r w:rsidRPr="00E50543">
        <w:rPr>
          <w:rFonts w:ascii="Times New Roman" w:hAnsi="Times New Roman" w:cs="Times New Roman"/>
          <w:sz w:val="24"/>
          <w:szCs w:val="24"/>
        </w:rPr>
        <w:t>R</w:t>
      </w:r>
      <w:r w:rsidR="00F31FDF">
        <w:rPr>
          <w:rFonts w:ascii="Times New Roman" w:hAnsi="Times New Roman" w:cs="Times New Roman"/>
          <w:sz w:val="24"/>
          <w:szCs w:val="24"/>
        </w:rPr>
        <w:t xml:space="preserve">esources </w:t>
      </w:r>
      <w:r w:rsidRPr="00E50543">
        <w:rPr>
          <w:rFonts w:ascii="Times New Roman" w:hAnsi="Times New Roman" w:cs="Times New Roman"/>
          <w:sz w:val="24"/>
          <w:szCs w:val="24"/>
        </w:rPr>
        <w:t>C</w:t>
      </w:r>
      <w:r w:rsidR="00F31FDF">
        <w:rPr>
          <w:rFonts w:ascii="Times New Roman" w:hAnsi="Times New Roman" w:cs="Times New Roman"/>
          <w:sz w:val="24"/>
          <w:szCs w:val="24"/>
        </w:rPr>
        <w:t xml:space="preserve">onservation </w:t>
      </w:r>
      <w:r w:rsidRPr="00E50543">
        <w:rPr>
          <w:rFonts w:ascii="Times New Roman" w:hAnsi="Times New Roman" w:cs="Times New Roman"/>
          <w:sz w:val="24"/>
          <w:szCs w:val="24"/>
        </w:rPr>
        <w:t>S</w:t>
      </w:r>
      <w:r w:rsidR="00F31FDF">
        <w:rPr>
          <w:rFonts w:ascii="Times New Roman" w:hAnsi="Times New Roman" w:cs="Times New Roman"/>
          <w:sz w:val="24"/>
          <w:szCs w:val="24"/>
        </w:rPr>
        <w:t>ervice (NRCS)</w:t>
      </w:r>
      <w:r w:rsidRPr="00E50543">
        <w:rPr>
          <w:rFonts w:ascii="Times New Roman" w:hAnsi="Times New Roman" w:cs="Times New Roman"/>
          <w:sz w:val="24"/>
          <w:szCs w:val="24"/>
        </w:rPr>
        <w:t xml:space="preserve"> conservation programs nearly doubled from 2016 to 2020, from 54,000 practices to 121,000 practices</w:t>
      </w:r>
      <w:r>
        <w:rPr>
          <w:rStyle w:val="FootnoteReference"/>
          <w:rFonts w:ascii="Times New Roman" w:hAnsi="Times New Roman" w:cs="Times New Roman"/>
          <w:sz w:val="24"/>
          <w:szCs w:val="24"/>
        </w:rPr>
        <w:footnoteReference w:id="3"/>
      </w:r>
      <w:r w:rsidRPr="00E50543">
        <w:rPr>
          <w:rFonts w:ascii="Times New Roman" w:hAnsi="Times New Roman" w:cs="Times New Roman"/>
          <w:sz w:val="24"/>
          <w:szCs w:val="24"/>
        </w:rPr>
        <w:t xml:space="preserve">. From 2019-2023, cover cropping </w:t>
      </w:r>
      <w:r w:rsidR="0036710E">
        <w:rPr>
          <w:rFonts w:ascii="Times New Roman" w:hAnsi="Times New Roman" w:cs="Times New Roman"/>
          <w:sz w:val="24"/>
          <w:szCs w:val="24"/>
        </w:rPr>
        <w:t>was</w:t>
      </w:r>
      <w:r w:rsidRPr="00E50543">
        <w:rPr>
          <w:rFonts w:ascii="Times New Roman" w:hAnsi="Times New Roman" w:cs="Times New Roman"/>
          <w:sz w:val="24"/>
          <w:szCs w:val="24"/>
        </w:rPr>
        <w:t xml:space="preserve"> the top conservation practice applied nationally</w:t>
      </w:r>
      <w:r w:rsidRPr="00E50543" w:rsidR="00065FE5">
        <w:rPr>
          <w:rFonts w:ascii="Times New Roman" w:hAnsi="Times New Roman" w:cs="Times New Roman"/>
          <w:sz w:val="24"/>
          <w:szCs w:val="24"/>
        </w:rPr>
        <w:t>, and much of this growth has been in Midwestern states</w:t>
      </w:r>
      <w:r w:rsidRPr="00E50543">
        <w:rPr>
          <w:rFonts w:ascii="Times New Roman" w:hAnsi="Times New Roman" w:cs="Times New Roman"/>
          <w:sz w:val="24"/>
          <w:szCs w:val="24"/>
        </w:rPr>
        <w:t>.</w:t>
      </w:r>
      <w:r w:rsidRPr="00E50543" w:rsidR="0012103F">
        <w:rPr>
          <w:rFonts w:ascii="Times New Roman" w:hAnsi="Times New Roman" w:cs="Times New Roman"/>
          <w:sz w:val="24"/>
          <w:szCs w:val="24"/>
        </w:rPr>
        <w:t xml:space="preserve"> </w:t>
      </w:r>
      <w:r w:rsidRPr="00E50543" w:rsidR="00D81284">
        <w:rPr>
          <w:rFonts w:ascii="Times New Roman" w:hAnsi="Times New Roman" w:cs="Times New Roman"/>
          <w:sz w:val="24"/>
          <w:szCs w:val="24"/>
        </w:rPr>
        <w:t xml:space="preserve">Using </w:t>
      </w:r>
      <w:r w:rsidR="006C5049">
        <w:rPr>
          <w:rFonts w:ascii="Times New Roman" w:hAnsi="Times New Roman" w:cs="Times New Roman"/>
          <w:sz w:val="24"/>
          <w:szCs w:val="24"/>
        </w:rPr>
        <w:t xml:space="preserve">NRCS </w:t>
      </w:r>
      <w:r w:rsidRPr="00E50543" w:rsidR="00D81284">
        <w:rPr>
          <w:rFonts w:ascii="Times New Roman" w:hAnsi="Times New Roman" w:cs="Times New Roman"/>
          <w:sz w:val="24"/>
          <w:szCs w:val="24"/>
        </w:rPr>
        <w:t>administrative data</w:t>
      </w:r>
      <w:r w:rsidR="006C5049">
        <w:rPr>
          <w:rFonts w:ascii="Times New Roman" w:hAnsi="Times New Roman" w:cs="Times New Roman"/>
          <w:sz w:val="24"/>
          <w:szCs w:val="24"/>
        </w:rPr>
        <w:t xml:space="preserve"> on contracts</w:t>
      </w:r>
      <w:r w:rsidR="00D64A7E">
        <w:rPr>
          <w:rFonts w:ascii="Times New Roman" w:hAnsi="Times New Roman" w:cs="Times New Roman"/>
          <w:sz w:val="24"/>
          <w:szCs w:val="24"/>
        </w:rPr>
        <w:t xml:space="preserve"> from the ProTracts database</w:t>
      </w:r>
      <w:r w:rsidRPr="00E50543" w:rsidR="00D81284">
        <w:rPr>
          <w:rFonts w:ascii="Times New Roman" w:hAnsi="Times New Roman" w:cs="Times New Roman"/>
          <w:sz w:val="24"/>
          <w:szCs w:val="24"/>
        </w:rPr>
        <w:t xml:space="preserve">, we estimate that </w:t>
      </w:r>
      <w:r w:rsidRPr="00E50543" w:rsidR="005E4D57">
        <w:rPr>
          <w:rFonts w:ascii="Times New Roman" w:hAnsi="Times New Roman" w:cs="Times New Roman"/>
          <w:sz w:val="24"/>
          <w:szCs w:val="24"/>
        </w:rPr>
        <w:t xml:space="preserve">the Heartland region (an area encompassing </w:t>
      </w:r>
      <w:r w:rsidRPr="00E50543" w:rsidR="00655E8F">
        <w:rPr>
          <w:rFonts w:ascii="Times New Roman" w:hAnsi="Times New Roman" w:cs="Times New Roman"/>
          <w:sz w:val="24"/>
          <w:szCs w:val="24"/>
        </w:rPr>
        <w:t xml:space="preserve">Iowa, Illinois, Indiana, and parts of surrounding states) accounts for 32% of </w:t>
      </w:r>
      <w:r w:rsidRPr="00E50543" w:rsidR="00E70694">
        <w:rPr>
          <w:rFonts w:ascii="Times New Roman" w:hAnsi="Times New Roman" w:cs="Times New Roman"/>
          <w:sz w:val="24"/>
          <w:szCs w:val="24"/>
        </w:rPr>
        <w:t>planned acres in cover crops in NRCS’ Environmental Quality Incentive Program (EQIP)</w:t>
      </w:r>
      <w:r w:rsidRPr="00E50543" w:rsidR="00487419">
        <w:rPr>
          <w:rFonts w:ascii="Times New Roman" w:hAnsi="Times New Roman" w:cs="Times New Roman"/>
          <w:sz w:val="24"/>
          <w:szCs w:val="24"/>
        </w:rPr>
        <w:t xml:space="preserve">, and surrounding </w:t>
      </w:r>
      <w:r w:rsidRPr="00E50543">
        <w:rPr>
          <w:rFonts w:ascii="Times New Roman" w:hAnsi="Times New Roman" w:cs="Times New Roman"/>
          <w:sz w:val="24"/>
          <w:szCs w:val="24"/>
        </w:rPr>
        <w:t>regions in the upper Midwest and Great Plains</w:t>
      </w:r>
      <w:r w:rsidRPr="00E50543" w:rsidR="00487419">
        <w:rPr>
          <w:rFonts w:ascii="Times New Roman" w:hAnsi="Times New Roman" w:cs="Times New Roman"/>
          <w:sz w:val="24"/>
          <w:szCs w:val="24"/>
        </w:rPr>
        <w:t xml:space="preserve"> also </w:t>
      </w:r>
      <w:r w:rsidRPr="00E50543" w:rsidR="00847CCF">
        <w:rPr>
          <w:rFonts w:ascii="Times New Roman" w:hAnsi="Times New Roman" w:cs="Times New Roman"/>
          <w:sz w:val="24"/>
          <w:szCs w:val="24"/>
        </w:rPr>
        <w:t xml:space="preserve">had </w:t>
      </w:r>
      <w:r w:rsidRPr="00E50543" w:rsidR="001C47D0">
        <w:rPr>
          <w:rFonts w:ascii="Times New Roman" w:hAnsi="Times New Roman" w:cs="Times New Roman"/>
          <w:sz w:val="24"/>
          <w:szCs w:val="24"/>
        </w:rPr>
        <w:t>high</w:t>
      </w:r>
      <w:r w:rsidRPr="00E50543" w:rsidR="00236AFC">
        <w:rPr>
          <w:rFonts w:ascii="Times New Roman" w:hAnsi="Times New Roman" w:cs="Times New Roman"/>
          <w:sz w:val="24"/>
          <w:szCs w:val="24"/>
        </w:rPr>
        <w:t xml:space="preserve"> </w:t>
      </w:r>
      <w:r w:rsidRPr="00E50543">
        <w:rPr>
          <w:rFonts w:ascii="Times New Roman" w:hAnsi="Times New Roman" w:cs="Times New Roman"/>
          <w:sz w:val="24"/>
          <w:szCs w:val="24"/>
        </w:rPr>
        <w:t>planned acreages in cover crops.</w:t>
      </w:r>
      <w:r w:rsidRPr="00E50543">
        <w:rPr>
          <w:rFonts w:ascii="Times New Roman" w:hAnsi="Times New Roman" w:cs="Times New Roman"/>
          <w:sz w:val="24"/>
          <w:szCs w:val="24"/>
        </w:rPr>
        <w:t xml:space="preserve"> </w:t>
      </w:r>
    </w:p>
    <w:p w:rsidR="00E56B5C" w:rsidRPr="00E50543" w:rsidP="00D434DD" w14:paraId="12CC68BC" w14:textId="77777777">
      <w:pPr>
        <w:spacing w:after="0" w:line="240" w:lineRule="auto"/>
        <w:rPr>
          <w:rFonts w:ascii="Times New Roman" w:hAnsi="Times New Roman" w:cs="Times New Roman"/>
          <w:sz w:val="24"/>
          <w:szCs w:val="24"/>
        </w:rPr>
      </w:pPr>
    </w:p>
    <w:p w:rsidR="00D351FE" w:rsidRPr="00E50543" w:rsidP="00D434DD" w14:paraId="206BCFA2" w14:textId="23C79217">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In addition, the recent Partnership for Climate Smart Commodities initiative invested $2.8 billion in projects to implement climate smart practices in agricultural production, including incentives to expand long-term adoption of cover crops. Private carbon credit programs that support cover crops have also increased over this time period</w:t>
      </w:r>
      <w:r>
        <w:rPr>
          <w:rStyle w:val="FootnoteReference"/>
          <w:rFonts w:ascii="Times New Roman" w:hAnsi="Times New Roman" w:cs="Times New Roman"/>
          <w:sz w:val="24"/>
          <w:szCs w:val="24"/>
        </w:rPr>
        <w:footnoteReference w:id="4"/>
      </w:r>
      <w:r w:rsidRPr="00E50543">
        <w:rPr>
          <w:rFonts w:ascii="Times New Roman" w:hAnsi="Times New Roman" w:cs="Times New Roman"/>
          <w:sz w:val="24"/>
          <w:szCs w:val="24"/>
        </w:rPr>
        <w:t>. However, cover crops are still not common</w:t>
      </w:r>
      <w:r w:rsidRPr="00E50543">
        <w:rPr>
          <w:rFonts w:ascii="Times New Roman" w:hAnsi="Times New Roman" w:cs="Times New Roman"/>
          <w:sz w:val="24"/>
          <w:szCs w:val="24"/>
        </w:rPr>
        <w:t xml:space="preserve">ly applied on agricultural land </w:t>
      </w:r>
      <w:r w:rsidRPr="00E50543">
        <w:rPr>
          <w:rFonts w:ascii="Times New Roman" w:hAnsi="Times New Roman" w:cs="Times New Roman"/>
          <w:sz w:val="24"/>
          <w:szCs w:val="24"/>
        </w:rPr>
        <w:t>(</w:t>
      </w:r>
      <w:r w:rsidR="00994307">
        <w:rPr>
          <w:rFonts w:ascii="Times New Roman" w:hAnsi="Times New Roman" w:cs="Times New Roman"/>
          <w:sz w:val="24"/>
          <w:szCs w:val="24"/>
        </w:rPr>
        <w:t>approximately</w:t>
      </w:r>
      <w:r w:rsidRPr="00E50543">
        <w:rPr>
          <w:rFonts w:ascii="Times New Roman" w:hAnsi="Times New Roman" w:cs="Times New Roman"/>
          <w:sz w:val="24"/>
          <w:szCs w:val="24"/>
        </w:rPr>
        <w:t xml:space="preserve"> 5% of </w:t>
      </w:r>
      <w:r w:rsidR="00994307">
        <w:rPr>
          <w:rFonts w:ascii="Times New Roman" w:hAnsi="Times New Roman" w:cs="Times New Roman"/>
          <w:sz w:val="24"/>
          <w:szCs w:val="24"/>
        </w:rPr>
        <w:t xml:space="preserve">harvested </w:t>
      </w:r>
      <w:r w:rsidRPr="00E50543">
        <w:rPr>
          <w:rFonts w:ascii="Times New Roman" w:hAnsi="Times New Roman" w:cs="Times New Roman"/>
          <w:sz w:val="24"/>
          <w:szCs w:val="24"/>
        </w:rPr>
        <w:t xml:space="preserve">cropland </w:t>
      </w:r>
      <w:r w:rsidR="00994307">
        <w:rPr>
          <w:rFonts w:ascii="Times New Roman" w:hAnsi="Times New Roman" w:cs="Times New Roman"/>
          <w:sz w:val="24"/>
          <w:szCs w:val="24"/>
        </w:rPr>
        <w:t>in 20</w:t>
      </w:r>
      <w:r w:rsidR="001E33D7">
        <w:rPr>
          <w:rFonts w:ascii="Times New Roman" w:hAnsi="Times New Roman" w:cs="Times New Roman"/>
          <w:sz w:val="24"/>
          <w:szCs w:val="24"/>
        </w:rPr>
        <w:t>17</w:t>
      </w:r>
      <w:r>
        <w:rPr>
          <w:rStyle w:val="FootnoteReference"/>
          <w:rFonts w:ascii="Times New Roman" w:hAnsi="Times New Roman" w:cs="Times New Roman"/>
          <w:sz w:val="24"/>
          <w:szCs w:val="24"/>
        </w:rPr>
        <w:footnoteReference w:id="5"/>
      </w:r>
      <w:r w:rsidRPr="00E50543">
        <w:rPr>
          <w:rFonts w:ascii="Times New Roman" w:hAnsi="Times New Roman" w:cs="Times New Roman"/>
          <w:sz w:val="24"/>
          <w:szCs w:val="24"/>
        </w:rPr>
        <w:t>)</w:t>
      </w:r>
      <w:r w:rsidR="009B7CC8">
        <w:rPr>
          <w:rFonts w:ascii="Times New Roman" w:hAnsi="Times New Roman" w:cs="Times New Roman"/>
          <w:sz w:val="24"/>
          <w:szCs w:val="24"/>
        </w:rPr>
        <w:t xml:space="preserve">, and more research is needed to </w:t>
      </w:r>
      <w:r w:rsidR="006E7315">
        <w:rPr>
          <w:rFonts w:ascii="Times New Roman" w:hAnsi="Times New Roman" w:cs="Times New Roman"/>
          <w:sz w:val="24"/>
          <w:szCs w:val="24"/>
        </w:rPr>
        <w:t>explore the motivations and incentives that farmers face regarding cover crop adoption</w:t>
      </w:r>
      <w:r w:rsidRPr="00E50543">
        <w:rPr>
          <w:rFonts w:ascii="Times New Roman" w:hAnsi="Times New Roman" w:cs="Times New Roman"/>
          <w:sz w:val="24"/>
          <w:szCs w:val="24"/>
        </w:rPr>
        <w:t>.</w:t>
      </w:r>
    </w:p>
    <w:p w:rsidR="00D351FE" w:rsidRPr="00E50543" w:rsidP="00D434DD" w14:paraId="45822BF7" w14:textId="77777777">
      <w:pPr>
        <w:spacing w:after="0" w:line="240" w:lineRule="auto"/>
        <w:rPr>
          <w:rFonts w:ascii="Times New Roman" w:hAnsi="Times New Roman" w:cs="Times New Roman"/>
          <w:sz w:val="24"/>
          <w:szCs w:val="24"/>
        </w:rPr>
      </w:pPr>
    </w:p>
    <w:p w:rsidR="003D2AD7" w:rsidRPr="00E50543" w:rsidP="003D2AD7" w14:paraId="1B7C1602" w14:textId="17FBC0D3">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The mission of the USDA Economic Research Service (ERS) is to conduct high-quality, objective economic research to inform and enhance public and private decision making. This </w:t>
      </w:r>
      <w:r w:rsidR="003D1E03">
        <w:rPr>
          <w:rFonts w:ascii="Times New Roman" w:hAnsi="Times New Roman" w:cs="Times New Roman"/>
          <w:sz w:val="24"/>
          <w:szCs w:val="24"/>
        </w:rPr>
        <w:t>r</w:t>
      </w:r>
      <w:r w:rsidRPr="00E50543">
        <w:rPr>
          <w:rFonts w:ascii="Times New Roman" w:hAnsi="Times New Roman" w:cs="Times New Roman"/>
          <w:sz w:val="24"/>
          <w:szCs w:val="24"/>
        </w:rPr>
        <w:t>equest is part of a larger project supported by an ERS Strategic Priority Grant that aims to provide new information about farmers’ cover crop practices and willingness to participate in cover crop contracts such as those administered by the Natural Resource Conservation Service (NRCS) and other federal, state, and local agencies.</w:t>
      </w:r>
    </w:p>
    <w:p w:rsidR="003D2AD7" w:rsidRPr="00E50543" w:rsidP="003D2AD7" w14:paraId="5AC4739F" w14:textId="77777777">
      <w:pPr>
        <w:spacing w:after="0" w:line="240" w:lineRule="auto"/>
        <w:rPr>
          <w:rFonts w:ascii="Times New Roman" w:hAnsi="Times New Roman" w:cs="Times New Roman"/>
          <w:sz w:val="24"/>
          <w:szCs w:val="24"/>
        </w:rPr>
      </w:pPr>
    </w:p>
    <w:p w:rsidR="00AD4E04" w:rsidRPr="00E50543" w:rsidP="00D434DD" w14:paraId="5F4888E2" w14:textId="1E09F2D0">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Given the recency of the increase in funding and proliferation of new programs, little is known about the behavioral responses that farmers may have to changes in contracts, such as payment </w:t>
      </w:r>
      <w:r w:rsidRPr="00E50543">
        <w:rPr>
          <w:rFonts w:ascii="Times New Roman" w:hAnsi="Times New Roman" w:cs="Times New Roman"/>
          <w:sz w:val="24"/>
          <w:szCs w:val="24"/>
        </w:rPr>
        <w:t xml:space="preserve">rates, contract length, and management requirements. </w:t>
      </w:r>
      <w:r w:rsidRPr="00E50543" w:rsidR="00870861">
        <w:rPr>
          <w:rFonts w:ascii="Times New Roman" w:hAnsi="Times New Roman" w:cs="Times New Roman"/>
          <w:sz w:val="24"/>
          <w:szCs w:val="24"/>
        </w:rPr>
        <w:t>This information collection</w:t>
      </w:r>
      <w:r w:rsidRPr="00E50543">
        <w:rPr>
          <w:rFonts w:ascii="Times New Roman" w:hAnsi="Times New Roman" w:cs="Times New Roman"/>
          <w:sz w:val="24"/>
          <w:szCs w:val="24"/>
        </w:rPr>
        <w:t xml:space="preserve"> </w:t>
      </w:r>
      <w:r w:rsidRPr="00E50543" w:rsidR="00402C76">
        <w:rPr>
          <w:rFonts w:ascii="Times New Roman" w:hAnsi="Times New Roman" w:cs="Times New Roman"/>
          <w:sz w:val="24"/>
          <w:szCs w:val="24"/>
        </w:rPr>
        <w:t>will provide foundational information in support of the ERS mission and Strategic Priorities</w:t>
      </w:r>
      <w:r w:rsidRPr="00E50543" w:rsidR="00226625">
        <w:rPr>
          <w:rFonts w:ascii="Times New Roman" w:hAnsi="Times New Roman" w:cs="Times New Roman"/>
          <w:sz w:val="24"/>
          <w:szCs w:val="24"/>
        </w:rPr>
        <w:t xml:space="preserve"> to help</w:t>
      </w:r>
      <w:r w:rsidRPr="00E50543">
        <w:rPr>
          <w:rFonts w:ascii="Times New Roman" w:hAnsi="Times New Roman" w:cs="Times New Roman"/>
          <w:sz w:val="24"/>
          <w:szCs w:val="24"/>
        </w:rPr>
        <w:t xml:space="preserve"> better understand what influences farmers </w:t>
      </w:r>
      <w:r w:rsidRPr="00E50543" w:rsidR="00226625">
        <w:rPr>
          <w:rFonts w:ascii="Times New Roman" w:hAnsi="Times New Roman" w:cs="Times New Roman"/>
          <w:sz w:val="24"/>
          <w:szCs w:val="24"/>
        </w:rPr>
        <w:t>to adopt cover cropping</w:t>
      </w:r>
      <w:r w:rsidRPr="00E50543" w:rsidR="00D01E5E">
        <w:rPr>
          <w:rFonts w:ascii="Times New Roman" w:hAnsi="Times New Roman" w:cs="Times New Roman"/>
          <w:sz w:val="24"/>
          <w:szCs w:val="24"/>
        </w:rPr>
        <w:t xml:space="preserve"> through the use of a farmer survey</w:t>
      </w:r>
      <w:r w:rsidRPr="00E50543">
        <w:rPr>
          <w:rFonts w:ascii="Times New Roman" w:hAnsi="Times New Roman" w:cs="Times New Roman"/>
          <w:sz w:val="24"/>
          <w:szCs w:val="24"/>
        </w:rPr>
        <w:t>.</w:t>
      </w:r>
    </w:p>
    <w:p w:rsidR="006E4812" w:rsidP="00B96EBC" w14:paraId="0B86FEA2" w14:textId="4E1258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D55D2">
        <w:rPr>
          <w:rFonts w:ascii="Times New Roman" w:hAnsi="Times New Roman" w:cs="Times New Roman"/>
          <w:sz w:val="24"/>
          <w:szCs w:val="24"/>
        </w:rPr>
        <w:t xml:space="preserve"> </w:t>
      </w:r>
    </w:p>
    <w:p w:rsidR="00C74EDC" w:rsidRPr="00E50543" w:rsidP="00C74EDC" w14:paraId="5517B98F" w14:textId="013D10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ERS’ </w:t>
      </w:r>
      <w:r w:rsidRPr="00E50543">
        <w:rPr>
          <w:rFonts w:ascii="Times New Roman" w:hAnsi="Times New Roman" w:cs="Times New Roman"/>
          <w:sz w:val="24"/>
          <w:szCs w:val="24"/>
        </w:rPr>
        <w:t xml:space="preserve">authorizing statute is US Code: 7 USC 2204: General duties of Secretary; advisory functions; research and development. The Secretary of Agriculture is charged with collection of statistics and other appropriate means within his power (7 USC Sec. 2204). In addition, the Under Secretary for Research Education and Economics is directed to “coordinate the research programs and activities of the Department” which specifically includes research on “renewable energy, natural resources, and environment” as well as “agricultural economics and rural communities” (7 USC 6971). The USDA Economic Research Service is responsible for collecting data and conducting economic and social science research including natural resources (7 CFR Sec. 2.21(a) (8) (ii) (D)).   </w:t>
      </w:r>
    </w:p>
    <w:p w:rsidR="00C74EDC" w:rsidRPr="00E50543" w:rsidP="006E4812" w14:paraId="7F40A1A8" w14:textId="77777777">
      <w:pPr>
        <w:spacing w:after="0" w:line="240" w:lineRule="auto"/>
        <w:rPr>
          <w:rFonts w:ascii="Times New Roman" w:hAnsi="Times New Roman" w:cs="Times New Roman"/>
          <w:sz w:val="24"/>
          <w:szCs w:val="24"/>
        </w:rPr>
      </w:pPr>
    </w:p>
    <w:p w:rsidR="00F51816" w:rsidRPr="00E50543" w:rsidP="006E4812" w14:paraId="4A09137D" w14:textId="77777777">
      <w:pPr>
        <w:spacing w:after="0" w:line="240" w:lineRule="auto"/>
        <w:rPr>
          <w:rFonts w:ascii="Times New Roman" w:hAnsi="Times New Roman" w:cs="Times New Roman"/>
          <w:sz w:val="24"/>
          <w:szCs w:val="24"/>
        </w:rPr>
      </w:pPr>
    </w:p>
    <w:p w:rsidR="006E4812" w:rsidRPr="00E50543" w:rsidP="006E4812" w14:paraId="09FA067E" w14:textId="3EAD9019">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xml:space="preserve">Indicate </w:t>
      </w:r>
      <w:r w:rsidRPr="009678B0">
        <w:rPr>
          <w:rFonts w:ascii="Times New Roman" w:hAnsi="Times New Roman" w:cs="Times New Roman"/>
          <w:b/>
          <w:bCs/>
          <w:sz w:val="24"/>
          <w:szCs w:val="24"/>
        </w:rPr>
        <w:t>how, by whom, and for what purpose the information is to be used</w:t>
      </w:r>
      <w:r w:rsidRPr="00E50543">
        <w:rPr>
          <w:rFonts w:ascii="Times New Roman" w:hAnsi="Times New Roman" w:cs="Times New Roman"/>
          <w:b/>
          <w:bCs/>
          <w:sz w:val="24"/>
          <w:szCs w:val="24"/>
        </w:rPr>
        <w:t>. Except for a new collection, indicate the actual use the agency has made of the information received from the current collection.</w:t>
      </w:r>
    </w:p>
    <w:p w:rsidR="00B40670" w:rsidRPr="00E50543" w:rsidP="00B40670" w14:paraId="237DEE2C" w14:textId="7D494E61">
      <w:pPr>
        <w:spacing w:after="0" w:line="240" w:lineRule="auto"/>
        <w:rPr>
          <w:rFonts w:ascii="Times New Roman" w:hAnsi="Times New Roman" w:cs="Times New Roman"/>
          <w:sz w:val="24"/>
          <w:szCs w:val="24"/>
        </w:rPr>
      </w:pPr>
    </w:p>
    <w:p w:rsidR="00FE7431" w:rsidRPr="00E50543" w:rsidP="009F3668" w14:paraId="035BF362" w14:textId="745FBC3D">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The purpose of this </w:t>
      </w:r>
      <w:r w:rsidRPr="00E50543" w:rsidR="007231CD">
        <w:rPr>
          <w:rFonts w:ascii="Times New Roman" w:hAnsi="Times New Roman" w:cs="Times New Roman"/>
          <w:sz w:val="24"/>
          <w:szCs w:val="24"/>
        </w:rPr>
        <w:t>survey</w:t>
      </w:r>
      <w:r w:rsidRPr="00E50543">
        <w:rPr>
          <w:rFonts w:ascii="Times New Roman" w:hAnsi="Times New Roman" w:cs="Times New Roman"/>
          <w:sz w:val="24"/>
          <w:szCs w:val="24"/>
        </w:rPr>
        <w:t xml:space="preserve"> is to </w:t>
      </w:r>
      <w:r w:rsidRPr="00E50543" w:rsidR="00407B08">
        <w:rPr>
          <w:rFonts w:ascii="Times New Roman" w:hAnsi="Times New Roman" w:cs="Times New Roman"/>
          <w:sz w:val="24"/>
          <w:szCs w:val="24"/>
        </w:rPr>
        <w:t xml:space="preserve">provide new and useful information about the characteristics of farms, farmers, and contracts that </w:t>
      </w:r>
      <w:r w:rsidRPr="00E50543" w:rsidR="0011259A">
        <w:rPr>
          <w:rFonts w:ascii="Times New Roman" w:hAnsi="Times New Roman" w:cs="Times New Roman"/>
          <w:sz w:val="24"/>
          <w:szCs w:val="24"/>
        </w:rPr>
        <w:t>influence adoption and continued use of cover crops</w:t>
      </w:r>
      <w:r w:rsidRPr="00E50543" w:rsidR="00116432">
        <w:rPr>
          <w:rFonts w:ascii="Times New Roman" w:hAnsi="Times New Roman" w:cs="Times New Roman"/>
          <w:sz w:val="24"/>
          <w:szCs w:val="24"/>
        </w:rPr>
        <w:t>.</w:t>
      </w:r>
    </w:p>
    <w:p w:rsidR="00FE7431" w:rsidRPr="00E50543" w:rsidP="009F3668" w14:paraId="66FA0D5A" w14:textId="1211188D">
      <w:pPr>
        <w:spacing w:after="0" w:line="240" w:lineRule="auto"/>
        <w:rPr>
          <w:rFonts w:ascii="Times New Roman" w:hAnsi="Times New Roman" w:cs="Times New Roman"/>
          <w:sz w:val="24"/>
          <w:szCs w:val="24"/>
        </w:rPr>
      </w:pPr>
    </w:p>
    <w:p w:rsidR="009D1875" w:rsidRPr="00E50543" w:rsidP="009D1875" w14:paraId="7F5B1C61" w14:textId="75C47C36">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This </w:t>
      </w:r>
      <w:r w:rsidR="00976164">
        <w:rPr>
          <w:rFonts w:ascii="Times New Roman" w:hAnsi="Times New Roman" w:cs="Times New Roman"/>
          <w:sz w:val="24"/>
          <w:szCs w:val="24"/>
        </w:rPr>
        <w:t xml:space="preserve">project </w:t>
      </w:r>
      <w:r w:rsidRPr="00E50543">
        <w:rPr>
          <w:rFonts w:ascii="Times New Roman" w:hAnsi="Times New Roman" w:cs="Times New Roman"/>
          <w:sz w:val="24"/>
          <w:szCs w:val="24"/>
        </w:rPr>
        <w:t xml:space="preserve">will survey farmers in Midwestern states who grow corn or soybeans. The overarching goal of the survey is to elicit information from farmers with varying levels of experience with cover crops on their current practices, attitudes, and willingness to adopt cover crops to address questions related to drivers of adoption. The survey instrument is designed for farmers that grow corn or soybeans, and the states in our sample area represent the vast majority (86%) of corn and soy </w:t>
      </w:r>
      <w:r w:rsidR="00044D4E">
        <w:rPr>
          <w:rFonts w:ascii="Times New Roman" w:hAnsi="Times New Roman" w:cs="Times New Roman"/>
          <w:sz w:val="24"/>
          <w:szCs w:val="24"/>
        </w:rPr>
        <w:t>production</w:t>
      </w:r>
      <w:r w:rsidRPr="00E50543">
        <w:rPr>
          <w:rFonts w:ascii="Times New Roman" w:hAnsi="Times New Roman" w:cs="Times New Roman"/>
          <w:sz w:val="24"/>
          <w:szCs w:val="24"/>
        </w:rPr>
        <w:t xml:space="preserve"> in the United States</w:t>
      </w:r>
      <w:r>
        <w:rPr>
          <w:rStyle w:val="FootnoteReference"/>
          <w:rFonts w:ascii="Times New Roman" w:hAnsi="Times New Roman" w:cs="Times New Roman"/>
          <w:sz w:val="24"/>
          <w:szCs w:val="24"/>
        </w:rPr>
        <w:footnoteReference w:id="6"/>
      </w:r>
      <w:r w:rsidRPr="00E50543">
        <w:rPr>
          <w:rFonts w:ascii="Times New Roman" w:hAnsi="Times New Roman" w:cs="Times New Roman"/>
          <w:sz w:val="24"/>
          <w:szCs w:val="24"/>
        </w:rPr>
        <w:t xml:space="preserve">. </w:t>
      </w:r>
    </w:p>
    <w:p w:rsidR="009D1875" w:rsidRPr="00E50543" w:rsidP="009D1875" w14:paraId="655CA900" w14:textId="77777777">
      <w:pPr>
        <w:spacing w:after="0" w:line="240" w:lineRule="auto"/>
        <w:rPr>
          <w:rFonts w:ascii="Times New Roman" w:hAnsi="Times New Roman" w:cs="Times New Roman"/>
          <w:sz w:val="24"/>
          <w:szCs w:val="24"/>
        </w:rPr>
      </w:pPr>
    </w:p>
    <w:p w:rsidR="009D1875" w:rsidRPr="00E50543" w:rsidP="009D1875" w14:paraId="2ECC5744" w14:textId="77777777">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The survey has four specific research objectives:</w:t>
      </w:r>
    </w:p>
    <w:p w:rsidR="00197497" w:rsidRPr="00E50543" w:rsidP="00197497" w14:paraId="12021309" w14:textId="217470DA">
      <w:pPr>
        <w:pStyle w:val="ListParagraph"/>
        <w:numPr>
          <w:ilvl w:val="0"/>
          <w:numId w:val="17"/>
        </w:num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Elicit information about farmers’ cover crop attitudes and current or historical practices if they have cover crop experience</w:t>
      </w:r>
      <w:r w:rsidRPr="00E50543" w:rsidR="0084441F">
        <w:rPr>
          <w:rFonts w:ascii="Times New Roman" w:hAnsi="Times New Roman" w:cs="Times New Roman"/>
          <w:sz w:val="24"/>
          <w:szCs w:val="24"/>
        </w:rPr>
        <w:br/>
      </w:r>
    </w:p>
    <w:p w:rsidR="009D1875" w:rsidRPr="00E50543" w:rsidP="009D1875" w14:paraId="703CA59D" w14:textId="69B79D13">
      <w:pPr>
        <w:pStyle w:val="ListParagraph"/>
        <w:numPr>
          <w:ilvl w:val="0"/>
          <w:numId w:val="17"/>
        </w:num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Use established survey methods </w:t>
      </w:r>
      <w:r w:rsidR="00B54232">
        <w:rPr>
          <w:rFonts w:ascii="Times New Roman" w:hAnsi="Times New Roman" w:cs="Times New Roman"/>
          <w:sz w:val="24"/>
          <w:szCs w:val="24"/>
        </w:rPr>
        <w:t xml:space="preserve">and econometric techniques </w:t>
      </w:r>
      <w:r w:rsidRPr="00E50543">
        <w:rPr>
          <w:rFonts w:ascii="Times New Roman" w:hAnsi="Times New Roman" w:cs="Times New Roman"/>
          <w:sz w:val="24"/>
          <w:szCs w:val="24"/>
        </w:rPr>
        <w:t>to estimate preferences for cover crop contracts among corn-soy farmers in the Midwest and to control for geographic, operational, and farmer characteristics and attitudes that may influence preferences</w:t>
      </w:r>
      <w:r w:rsidRPr="00E50543" w:rsidR="0084441F">
        <w:rPr>
          <w:rFonts w:ascii="Times New Roman" w:hAnsi="Times New Roman" w:cs="Times New Roman"/>
          <w:sz w:val="24"/>
          <w:szCs w:val="24"/>
        </w:rPr>
        <w:br/>
      </w:r>
    </w:p>
    <w:p w:rsidR="009D1875" w:rsidRPr="00E50543" w:rsidP="009D1875" w14:paraId="61AA7709" w14:textId="618857C6">
      <w:pPr>
        <w:pStyle w:val="ListParagraph"/>
        <w:numPr>
          <w:ilvl w:val="0"/>
          <w:numId w:val="17"/>
        </w:num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Compare preferences between t</w:t>
      </w:r>
      <w:r w:rsidRPr="00E50543" w:rsidR="0020269C">
        <w:rPr>
          <w:rFonts w:ascii="Times New Roman" w:hAnsi="Times New Roman" w:cs="Times New Roman"/>
          <w:sz w:val="24"/>
          <w:szCs w:val="24"/>
        </w:rPr>
        <w:t>hree groups of farmers:</w:t>
      </w:r>
      <w:r w:rsidRPr="00E50543">
        <w:rPr>
          <w:rFonts w:ascii="Times New Roman" w:hAnsi="Times New Roman" w:cs="Times New Roman"/>
          <w:sz w:val="24"/>
          <w:szCs w:val="24"/>
        </w:rPr>
        <w:t xml:space="preserve"> </w:t>
      </w:r>
      <w:r w:rsidRPr="00E50543" w:rsidR="0020269C">
        <w:rPr>
          <w:rFonts w:ascii="Times New Roman" w:hAnsi="Times New Roman" w:cs="Times New Roman"/>
          <w:sz w:val="24"/>
          <w:szCs w:val="24"/>
        </w:rPr>
        <w:t>g</w:t>
      </w:r>
      <w:r w:rsidRPr="00E50543">
        <w:rPr>
          <w:rFonts w:ascii="Times New Roman" w:hAnsi="Times New Roman" w:cs="Times New Roman"/>
          <w:sz w:val="24"/>
          <w:szCs w:val="24"/>
        </w:rPr>
        <w:t>eneral population of farmers, farmers with prior NRCS program experience</w:t>
      </w:r>
      <w:r w:rsidRPr="00E50543" w:rsidR="0020269C">
        <w:rPr>
          <w:rFonts w:ascii="Times New Roman" w:hAnsi="Times New Roman" w:cs="Times New Roman"/>
          <w:sz w:val="24"/>
          <w:szCs w:val="24"/>
        </w:rPr>
        <w:t xml:space="preserve"> </w:t>
      </w:r>
      <w:r w:rsidRPr="005556A3" w:rsidR="0020269C">
        <w:rPr>
          <w:rFonts w:ascii="Times New Roman" w:hAnsi="Times New Roman" w:cs="Times New Roman"/>
          <w:b/>
          <w:bCs/>
          <w:sz w:val="24"/>
          <w:szCs w:val="24"/>
        </w:rPr>
        <w:t>without cover crops</w:t>
      </w:r>
      <w:r w:rsidRPr="00E50543">
        <w:rPr>
          <w:rFonts w:ascii="Times New Roman" w:hAnsi="Times New Roman" w:cs="Times New Roman"/>
          <w:sz w:val="24"/>
          <w:szCs w:val="24"/>
        </w:rPr>
        <w:t xml:space="preserve">, and farmers with prior NRCS program experience </w:t>
      </w:r>
      <w:r w:rsidRPr="005556A3">
        <w:rPr>
          <w:rFonts w:ascii="Times New Roman" w:hAnsi="Times New Roman" w:cs="Times New Roman"/>
          <w:b/>
          <w:bCs/>
          <w:sz w:val="24"/>
          <w:szCs w:val="24"/>
        </w:rPr>
        <w:t>with cover crops</w:t>
      </w:r>
      <w:r w:rsidRPr="00E50543" w:rsidR="0084441F">
        <w:rPr>
          <w:rFonts w:ascii="Times New Roman" w:hAnsi="Times New Roman" w:cs="Times New Roman"/>
          <w:sz w:val="24"/>
          <w:szCs w:val="24"/>
        </w:rPr>
        <w:br/>
      </w:r>
    </w:p>
    <w:p w:rsidR="009D1875" w:rsidRPr="00E50543" w:rsidP="009D1875" w14:paraId="61913F63" w14:textId="3F5F9320">
      <w:pPr>
        <w:pStyle w:val="ListParagraph"/>
        <w:numPr>
          <w:ilvl w:val="0"/>
          <w:numId w:val="17"/>
        </w:num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Leverage</w:t>
      </w:r>
      <w:r w:rsidRPr="00E50543">
        <w:rPr>
          <w:rFonts w:ascii="Times New Roman" w:hAnsi="Times New Roman" w:cs="Times New Roman"/>
          <w:sz w:val="24"/>
          <w:szCs w:val="24"/>
        </w:rPr>
        <w:t xml:space="preserve"> field-specific responses to </w:t>
      </w:r>
      <w:r w:rsidR="00200198">
        <w:rPr>
          <w:rFonts w:ascii="Times New Roman" w:hAnsi="Times New Roman" w:cs="Times New Roman"/>
          <w:sz w:val="24"/>
          <w:szCs w:val="24"/>
        </w:rPr>
        <w:t xml:space="preserve">cover crop adoption </w:t>
      </w:r>
      <w:r w:rsidRPr="00E50543">
        <w:rPr>
          <w:rFonts w:ascii="Times New Roman" w:hAnsi="Times New Roman" w:cs="Times New Roman"/>
          <w:sz w:val="24"/>
          <w:szCs w:val="24"/>
        </w:rPr>
        <w:t>questions to estimate a supply curve of land for cover crops that controls for geographic, operational, and farmer characteristics</w:t>
      </w:r>
    </w:p>
    <w:p w:rsidR="009D1875" w:rsidRPr="00E50543" w:rsidP="009D1875" w14:paraId="1C39A371" w14:textId="77777777">
      <w:pPr>
        <w:spacing w:after="0" w:line="240" w:lineRule="auto"/>
        <w:rPr>
          <w:rFonts w:ascii="Times New Roman" w:hAnsi="Times New Roman" w:cs="Times New Roman"/>
          <w:sz w:val="24"/>
          <w:szCs w:val="24"/>
        </w:rPr>
      </w:pPr>
    </w:p>
    <w:p w:rsidR="009D1875" w:rsidRPr="00E50543" w:rsidP="009D1875" w14:paraId="6A3FDDCC" w14:textId="380BA51E">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The survey will include questions about the farm operation, cover crop experience, experience with conservation programs and practices, and attitudes towards cover cropping</w:t>
      </w:r>
      <w:r w:rsidRPr="00E50543" w:rsidR="00056060">
        <w:rPr>
          <w:rFonts w:ascii="Times New Roman" w:hAnsi="Times New Roman" w:cs="Times New Roman"/>
          <w:sz w:val="24"/>
          <w:szCs w:val="24"/>
        </w:rPr>
        <w:t xml:space="preserve"> that will be used as controls in models</w:t>
      </w:r>
      <w:r w:rsidRPr="00E50543" w:rsidR="007511C8">
        <w:rPr>
          <w:rFonts w:ascii="Times New Roman" w:hAnsi="Times New Roman" w:cs="Times New Roman"/>
          <w:sz w:val="24"/>
          <w:szCs w:val="24"/>
        </w:rPr>
        <w:t>.</w:t>
      </w:r>
      <w:r w:rsidRPr="00E50543" w:rsidR="00FE0D4B">
        <w:rPr>
          <w:rFonts w:ascii="Times New Roman" w:hAnsi="Times New Roman" w:cs="Times New Roman"/>
          <w:sz w:val="24"/>
          <w:szCs w:val="24"/>
        </w:rPr>
        <w:t xml:space="preserve"> </w:t>
      </w:r>
      <w:r w:rsidRPr="00E50543" w:rsidR="00056060">
        <w:rPr>
          <w:rFonts w:ascii="Times New Roman" w:hAnsi="Times New Roman" w:cs="Times New Roman"/>
          <w:sz w:val="24"/>
          <w:szCs w:val="24"/>
        </w:rPr>
        <w:t>F</w:t>
      </w:r>
      <w:r w:rsidRPr="00E50543" w:rsidR="003853AC">
        <w:rPr>
          <w:rFonts w:ascii="Times New Roman" w:hAnsi="Times New Roman" w:cs="Times New Roman"/>
          <w:sz w:val="24"/>
          <w:szCs w:val="24"/>
        </w:rPr>
        <w:t xml:space="preserve">arm and field characteristics </w:t>
      </w:r>
      <w:r w:rsidRPr="00E50543" w:rsidR="00DE0887">
        <w:rPr>
          <w:rFonts w:ascii="Times New Roman" w:hAnsi="Times New Roman" w:cs="Times New Roman"/>
          <w:sz w:val="24"/>
          <w:szCs w:val="24"/>
        </w:rPr>
        <w:t>include</w:t>
      </w:r>
      <w:r w:rsidRPr="00E50543" w:rsidR="00245B20">
        <w:rPr>
          <w:rFonts w:ascii="Times New Roman" w:hAnsi="Times New Roman" w:cs="Times New Roman"/>
          <w:sz w:val="24"/>
          <w:szCs w:val="24"/>
        </w:rPr>
        <w:t xml:space="preserve"> </w:t>
      </w:r>
      <w:r w:rsidRPr="00E50543" w:rsidR="00927A29">
        <w:rPr>
          <w:rFonts w:ascii="Times New Roman" w:hAnsi="Times New Roman" w:cs="Times New Roman"/>
          <w:sz w:val="24"/>
          <w:szCs w:val="24"/>
        </w:rPr>
        <w:t xml:space="preserve">physical </w:t>
      </w:r>
      <w:r w:rsidR="003367DC">
        <w:rPr>
          <w:rFonts w:ascii="Times New Roman" w:hAnsi="Times New Roman" w:cs="Times New Roman"/>
          <w:sz w:val="24"/>
          <w:szCs w:val="24"/>
        </w:rPr>
        <w:t>attributes</w:t>
      </w:r>
      <w:r w:rsidR="005C5C9F">
        <w:rPr>
          <w:rFonts w:ascii="Times New Roman" w:hAnsi="Times New Roman" w:cs="Times New Roman"/>
          <w:sz w:val="24"/>
          <w:szCs w:val="24"/>
        </w:rPr>
        <w:t xml:space="preserve"> </w:t>
      </w:r>
      <w:r w:rsidRPr="00E50543" w:rsidR="00927A29">
        <w:rPr>
          <w:rFonts w:ascii="Times New Roman" w:hAnsi="Times New Roman" w:cs="Times New Roman"/>
          <w:sz w:val="24"/>
          <w:szCs w:val="24"/>
        </w:rPr>
        <w:t xml:space="preserve">such as </w:t>
      </w:r>
      <w:r w:rsidRPr="00E50543" w:rsidR="006A2E9B">
        <w:rPr>
          <w:rFonts w:ascii="Times New Roman" w:hAnsi="Times New Roman" w:cs="Times New Roman"/>
          <w:sz w:val="24"/>
          <w:szCs w:val="24"/>
        </w:rPr>
        <w:t>soil type</w:t>
      </w:r>
      <w:r w:rsidRPr="00E50543" w:rsidR="00927A29">
        <w:rPr>
          <w:rFonts w:ascii="Times New Roman" w:hAnsi="Times New Roman" w:cs="Times New Roman"/>
          <w:sz w:val="24"/>
          <w:szCs w:val="24"/>
        </w:rPr>
        <w:t xml:space="preserve"> and </w:t>
      </w:r>
      <w:r w:rsidRPr="00E50543" w:rsidR="006A2E9B">
        <w:rPr>
          <w:rFonts w:ascii="Times New Roman" w:hAnsi="Times New Roman" w:cs="Times New Roman"/>
          <w:sz w:val="24"/>
          <w:szCs w:val="24"/>
        </w:rPr>
        <w:t xml:space="preserve">slope, </w:t>
      </w:r>
      <w:r w:rsidRPr="00E50543" w:rsidR="00927A29">
        <w:rPr>
          <w:rFonts w:ascii="Times New Roman" w:hAnsi="Times New Roman" w:cs="Times New Roman"/>
          <w:sz w:val="24"/>
          <w:szCs w:val="24"/>
        </w:rPr>
        <w:t xml:space="preserve">and management practices such as </w:t>
      </w:r>
      <w:r w:rsidRPr="00E50543" w:rsidR="006A2E9B">
        <w:rPr>
          <w:rFonts w:ascii="Times New Roman" w:hAnsi="Times New Roman" w:cs="Times New Roman"/>
          <w:sz w:val="24"/>
          <w:szCs w:val="24"/>
        </w:rPr>
        <w:t>crop rotation tillage</w:t>
      </w:r>
      <w:r w:rsidR="00F33272">
        <w:rPr>
          <w:rFonts w:ascii="Times New Roman" w:hAnsi="Times New Roman" w:cs="Times New Roman"/>
          <w:sz w:val="24"/>
          <w:szCs w:val="24"/>
        </w:rPr>
        <w:t>, and livestock which are expected to influence cover crop adoption</w:t>
      </w:r>
      <w:r w:rsidRPr="00E50543" w:rsidR="00927A29">
        <w:rPr>
          <w:rFonts w:ascii="Times New Roman" w:hAnsi="Times New Roman" w:cs="Times New Roman"/>
          <w:sz w:val="24"/>
          <w:szCs w:val="24"/>
        </w:rPr>
        <w:t xml:space="preserve">. </w:t>
      </w:r>
      <w:r w:rsidRPr="00E50543" w:rsidR="001F0350">
        <w:rPr>
          <w:rFonts w:ascii="Times New Roman" w:hAnsi="Times New Roman" w:cs="Times New Roman"/>
          <w:sz w:val="24"/>
          <w:szCs w:val="24"/>
        </w:rPr>
        <w:t xml:space="preserve">Questions on </w:t>
      </w:r>
      <w:r w:rsidRPr="00E50543" w:rsidR="00927A29">
        <w:rPr>
          <w:rFonts w:ascii="Times New Roman" w:hAnsi="Times New Roman" w:cs="Times New Roman"/>
          <w:sz w:val="24"/>
          <w:szCs w:val="24"/>
        </w:rPr>
        <w:t xml:space="preserve">cover crop </w:t>
      </w:r>
      <w:r w:rsidRPr="00E50543" w:rsidR="001F0350">
        <w:rPr>
          <w:rFonts w:ascii="Times New Roman" w:hAnsi="Times New Roman" w:cs="Times New Roman"/>
          <w:sz w:val="24"/>
          <w:szCs w:val="24"/>
        </w:rPr>
        <w:t xml:space="preserve">experience include </w:t>
      </w:r>
      <w:r w:rsidRPr="00E50543" w:rsidR="00BE27AE">
        <w:rPr>
          <w:rFonts w:ascii="Times New Roman" w:hAnsi="Times New Roman" w:cs="Times New Roman"/>
          <w:sz w:val="24"/>
          <w:szCs w:val="24"/>
        </w:rPr>
        <w:t xml:space="preserve">a variety of management practices such as </w:t>
      </w:r>
      <w:r w:rsidRPr="00E50543" w:rsidR="00FD3703">
        <w:rPr>
          <w:rFonts w:ascii="Times New Roman" w:hAnsi="Times New Roman" w:cs="Times New Roman"/>
          <w:sz w:val="24"/>
          <w:szCs w:val="24"/>
        </w:rPr>
        <w:t>cover crop species</w:t>
      </w:r>
      <w:r w:rsidRPr="00E50543" w:rsidR="007944B9">
        <w:rPr>
          <w:rFonts w:ascii="Times New Roman" w:hAnsi="Times New Roman" w:cs="Times New Roman"/>
          <w:sz w:val="24"/>
          <w:szCs w:val="24"/>
        </w:rPr>
        <w:t xml:space="preserve"> planted</w:t>
      </w:r>
      <w:r w:rsidRPr="00E50543" w:rsidR="00FD3703">
        <w:rPr>
          <w:rFonts w:ascii="Times New Roman" w:hAnsi="Times New Roman" w:cs="Times New Roman"/>
          <w:sz w:val="24"/>
          <w:szCs w:val="24"/>
        </w:rPr>
        <w:t xml:space="preserve"> and termination methods.</w:t>
      </w:r>
      <w:r w:rsidRPr="00E50543" w:rsidR="007511C8">
        <w:rPr>
          <w:rFonts w:ascii="Times New Roman" w:hAnsi="Times New Roman" w:cs="Times New Roman"/>
          <w:sz w:val="24"/>
          <w:szCs w:val="24"/>
        </w:rPr>
        <w:t xml:space="preserve"> </w:t>
      </w:r>
      <w:r w:rsidR="007922E9">
        <w:rPr>
          <w:rFonts w:ascii="Times New Roman" w:hAnsi="Times New Roman" w:cs="Times New Roman"/>
          <w:sz w:val="24"/>
          <w:szCs w:val="24"/>
        </w:rPr>
        <w:t xml:space="preserve">Many of the questions will focus on management </w:t>
      </w:r>
      <w:r w:rsidR="00622D8D">
        <w:rPr>
          <w:rFonts w:ascii="Times New Roman" w:hAnsi="Times New Roman" w:cs="Times New Roman"/>
          <w:sz w:val="24"/>
          <w:szCs w:val="24"/>
        </w:rPr>
        <w:t>in</w:t>
      </w:r>
      <w:r w:rsidR="007922E9">
        <w:rPr>
          <w:rFonts w:ascii="Times New Roman" w:hAnsi="Times New Roman" w:cs="Times New Roman"/>
          <w:sz w:val="24"/>
          <w:szCs w:val="24"/>
        </w:rPr>
        <w:t xml:space="preserve"> 2024</w:t>
      </w:r>
      <w:r w:rsidR="00972B3D">
        <w:rPr>
          <w:rFonts w:ascii="Times New Roman" w:hAnsi="Times New Roman" w:cs="Times New Roman"/>
          <w:sz w:val="24"/>
          <w:szCs w:val="24"/>
        </w:rPr>
        <w:t xml:space="preserve"> </w:t>
      </w:r>
      <w:r w:rsidR="00622D8D">
        <w:rPr>
          <w:rFonts w:ascii="Times New Roman" w:hAnsi="Times New Roman" w:cs="Times New Roman"/>
          <w:sz w:val="24"/>
          <w:szCs w:val="24"/>
        </w:rPr>
        <w:t xml:space="preserve">as the survey aims to understand current practices. </w:t>
      </w:r>
      <w:r w:rsidRPr="00E50543">
        <w:rPr>
          <w:rFonts w:ascii="Times New Roman" w:hAnsi="Times New Roman" w:cs="Times New Roman"/>
          <w:sz w:val="24"/>
          <w:szCs w:val="24"/>
        </w:rPr>
        <w:t xml:space="preserve">The survey will also use a </w:t>
      </w:r>
      <w:r w:rsidR="007B129B">
        <w:rPr>
          <w:rFonts w:ascii="Times New Roman" w:hAnsi="Times New Roman" w:cs="Times New Roman"/>
          <w:sz w:val="24"/>
          <w:szCs w:val="24"/>
        </w:rPr>
        <w:t>series of cover crop adoption questions</w:t>
      </w:r>
      <w:r w:rsidRPr="00E50543">
        <w:rPr>
          <w:rFonts w:ascii="Times New Roman" w:hAnsi="Times New Roman" w:cs="Times New Roman"/>
          <w:sz w:val="24"/>
          <w:szCs w:val="24"/>
        </w:rPr>
        <w:t xml:space="preserve"> to estimate the economic values of the features of cover crop contracts. The</w:t>
      </w:r>
      <w:r w:rsidR="007B129B">
        <w:rPr>
          <w:rFonts w:ascii="Times New Roman" w:hAnsi="Times New Roman" w:cs="Times New Roman"/>
          <w:sz w:val="24"/>
          <w:szCs w:val="24"/>
        </w:rPr>
        <w:t>se</w:t>
      </w:r>
      <w:r w:rsidRPr="00E50543">
        <w:rPr>
          <w:rFonts w:ascii="Times New Roman" w:hAnsi="Times New Roman" w:cs="Times New Roman"/>
          <w:sz w:val="24"/>
          <w:szCs w:val="24"/>
        </w:rPr>
        <w:t xml:space="preserve"> questions pose different cover crop contracts to the farmer that vary in their features</w:t>
      </w:r>
      <w:r w:rsidR="00E359E5">
        <w:rPr>
          <w:rFonts w:ascii="Times New Roman" w:hAnsi="Times New Roman" w:cs="Times New Roman"/>
          <w:sz w:val="24"/>
          <w:szCs w:val="24"/>
        </w:rPr>
        <w:t xml:space="preserve"> (e.g., payment levels, </w:t>
      </w:r>
      <w:r w:rsidR="00C17F26">
        <w:rPr>
          <w:rFonts w:ascii="Times New Roman" w:hAnsi="Times New Roman" w:cs="Times New Roman"/>
          <w:sz w:val="24"/>
          <w:szCs w:val="24"/>
        </w:rPr>
        <w:t>contract length)</w:t>
      </w:r>
      <w:r w:rsidRPr="00E50543">
        <w:rPr>
          <w:rFonts w:ascii="Times New Roman" w:hAnsi="Times New Roman" w:cs="Times New Roman"/>
          <w:sz w:val="24"/>
          <w:szCs w:val="24"/>
        </w:rPr>
        <w:t xml:space="preserve"> according to an experimental design. Farmers will respond to these </w:t>
      </w:r>
      <w:r w:rsidR="002819BD">
        <w:rPr>
          <w:rFonts w:ascii="Times New Roman" w:hAnsi="Times New Roman" w:cs="Times New Roman"/>
          <w:sz w:val="24"/>
          <w:szCs w:val="24"/>
        </w:rPr>
        <w:t>adoption questions</w:t>
      </w:r>
      <w:r w:rsidRPr="00E50543">
        <w:rPr>
          <w:rFonts w:ascii="Times New Roman" w:hAnsi="Times New Roman" w:cs="Times New Roman"/>
          <w:sz w:val="24"/>
          <w:szCs w:val="24"/>
        </w:rPr>
        <w:t xml:space="preserve"> with a single, specific field in mind. </w:t>
      </w:r>
      <w:r w:rsidRPr="00E50543" w:rsidR="002B2454">
        <w:rPr>
          <w:rFonts w:ascii="Times New Roman" w:hAnsi="Times New Roman" w:cs="Times New Roman"/>
          <w:sz w:val="24"/>
          <w:szCs w:val="24"/>
        </w:rPr>
        <w:t>This data will be used to estimate models</w:t>
      </w:r>
      <w:r w:rsidRPr="00E50543">
        <w:rPr>
          <w:rFonts w:ascii="Times New Roman" w:hAnsi="Times New Roman" w:cs="Times New Roman"/>
          <w:sz w:val="24"/>
          <w:szCs w:val="24"/>
        </w:rPr>
        <w:t xml:space="preserve"> </w:t>
      </w:r>
      <w:r w:rsidRPr="00E50543" w:rsidR="00FA7969">
        <w:rPr>
          <w:rFonts w:ascii="Times New Roman" w:hAnsi="Times New Roman" w:cs="Times New Roman"/>
          <w:sz w:val="24"/>
          <w:szCs w:val="24"/>
        </w:rPr>
        <w:t>of cover crop contract adoption</w:t>
      </w:r>
      <w:r w:rsidRPr="00E50543">
        <w:rPr>
          <w:rFonts w:ascii="Times New Roman" w:hAnsi="Times New Roman" w:cs="Times New Roman"/>
          <w:sz w:val="24"/>
          <w:szCs w:val="24"/>
        </w:rPr>
        <w:t xml:space="preserve"> </w:t>
      </w:r>
      <w:r w:rsidRPr="00E50543" w:rsidR="00FA7969">
        <w:rPr>
          <w:rFonts w:ascii="Times New Roman" w:hAnsi="Times New Roman" w:cs="Times New Roman"/>
          <w:sz w:val="24"/>
          <w:szCs w:val="24"/>
        </w:rPr>
        <w:t xml:space="preserve">and the </w:t>
      </w:r>
      <w:r w:rsidRPr="00E50543">
        <w:rPr>
          <w:rFonts w:ascii="Times New Roman" w:hAnsi="Times New Roman" w:cs="Times New Roman"/>
          <w:sz w:val="24"/>
          <w:szCs w:val="24"/>
        </w:rPr>
        <w:t xml:space="preserve">value of a change in contract features. Because responses are field-specific, </w:t>
      </w:r>
      <w:r w:rsidRPr="00E50543" w:rsidR="008B4184">
        <w:rPr>
          <w:rFonts w:ascii="Times New Roman" w:hAnsi="Times New Roman" w:cs="Times New Roman"/>
          <w:sz w:val="24"/>
          <w:szCs w:val="24"/>
        </w:rPr>
        <w:t>the data</w:t>
      </w:r>
      <w:r w:rsidRPr="00E50543">
        <w:rPr>
          <w:rFonts w:ascii="Times New Roman" w:hAnsi="Times New Roman" w:cs="Times New Roman"/>
          <w:sz w:val="24"/>
          <w:szCs w:val="24"/>
        </w:rPr>
        <w:t xml:space="preserve"> will also be able to develop estimates of the supply of land for cover crops as a function of price and other contract features. </w:t>
      </w:r>
    </w:p>
    <w:p w:rsidR="00FD046F" w:rsidRPr="00E50543" w:rsidP="009F3668" w14:paraId="631111F0" w14:textId="77777777">
      <w:pPr>
        <w:spacing w:after="0" w:line="240" w:lineRule="auto"/>
        <w:rPr>
          <w:rFonts w:ascii="Times New Roman" w:hAnsi="Times New Roman" w:cs="Times New Roman"/>
          <w:sz w:val="24"/>
          <w:szCs w:val="24"/>
        </w:rPr>
      </w:pPr>
    </w:p>
    <w:p w:rsidR="00551571" w:rsidRPr="00E50543" w:rsidP="009F3668" w14:paraId="494A2FA8" w14:textId="2C4FF461">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The data from this survey will be used by the joint research team at the USDA ERS and Michigan State University (MSU) </w:t>
      </w:r>
      <w:r w:rsidRPr="00E50543" w:rsidR="00B348C1">
        <w:rPr>
          <w:rFonts w:ascii="Times New Roman" w:hAnsi="Times New Roman" w:cs="Times New Roman"/>
          <w:sz w:val="24"/>
          <w:szCs w:val="24"/>
        </w:rPr>
        <w:t>to develop</w:t>
      </w:r>
      <w:r w:rsidRPr="00E50543" w:rsidR="00CD6C15">
        <w:rPr>
          <w:rFonts w:ascii="Times New Roman" w:hAnsi="Times New Roman" w:cs="Times New Roman"/>
          <w:sz w:val="24"/>
          <w:szCs w:val="24"/>
        </w:rPr>
        <w:t xml:space="preserve"> multiple research products that will be disseminated to </w:t>
      </w:r>
      <w:r w:rsidRPr="00E50543" w:rsidR="00917F38">
        <w:rPr>
          <w:rFonts w:ascii="Times New Roman" w:hAnsi="Times New Roman" w:cs="Times New Roman"/>
          <w:sz w:val="24"/>
          <w:szCs w:val="24"/>
        </w:rPr>
        <w:t xml:space="preserve">internal and external stakeholders, academia, and the </w:t>
      </w:r>
      <w:r w:rsidRPr="00E50543" w:rsidR="00F40AAC">
        <w:rPr>
          <w:rFonts w:ascii="Times New Roman" w:hAnsi="Times New Roman" w:cs="Times New Roman"/>
          <w:sz w:val="24"/>
          <w:szCs w:val="24"/>
        </w:rPr>
        <w:t>public</w:t>
      </w:r>
      <w:r w:rsidRPr="00E50543" w:rsidR="00917F38">
        <w:rPr>
          <w:rFonts w:ascii="Times New Roman" w:hAnsi="Times New Roman" w:cs="Times New Roman"/>
          <w:sz w:val="24"/>
          <w:szCs w:val="24"/>
        </w:rPr>
        <w:t>.</w:t>
      </w:r>
      <w:r w:rsidRPr="00E50543" w:rsidR="00B348C1">
        <w:rPr>
          <w:rFonts w:ascii="Times New Roman" w:hAnsi="Times New Roman" w:cs="Times New Roman"/>
          <w:sz w:val="24"/>
          <w:szCs w:val="24"/>
        </w:rPr>
        <w:t xml:space="preserve"> </w:t>
      </w:r>
      <w:r w:rsidRPr="00E50543" w:rsidR="003D543C">
        <w:rPr>
          <w:rFonts w:ascii="Times New Roman" w:hAnsi="Times New Roman" w:cs="Times New Roman"/>
          <w:sz w:val="24"/>
          <w:szCs w:val="24"/>
        </w:rPr>
        <w:t>Results will include summary statistics and estimates of current cover crop practices and perceptions of cover crops among the survey population</w:t>
      </w:r>
      <w:r w:rsidRPr="00E50543" w:rsidR="005F64B4">
        <w:rPr>
          <w:rFonts w:ascii="Times New Roman" w:hAnsi="Times New Roman" w:cs="Times New Roman"/>
          <w:sz w:val="24"/>
          <w:szCs w:val="24"/>
        </w:rPr>
        <w:t xml:space="preserve">, </w:t>
      </w:r>
      <w:r w:rsidRPr="00E50543" w:rsidR="007B1155">
        <w:rPr>
          <w:rFonts w:ascii="Times New Roman" w:hAnsi="Times New Roman" w:cs="Times New Roman"/>
          <w:sz w:val="24"/>
          <w:szCs w:val="24"/>
        </w:rPr>
        <w:t>and results</w:t>
      </w:r>
      <w:r w:rsidRPr="00E50543" w:rsidR="005F64B4">
        <w:rPr>
          <w:rFonts w:ascii="Times New Roman" w:hAnsi="Times New Roman" w:cs="Times New Roman"/>
          <w:sz w:val="24"/>
          <w:szCs w:val="24"/>
        </w:rPr>
        <w:t xml:space="preserve"> </w:t>
      </w:r>
      <w:r w:rsidRPr="00E50543" w:rsidR="007B1155">
        <w:rPr>
          <w:rFonts w:ascii="Times New Roman" w:hAnsi="Times New Roman" w:cs="Times New Roman"/>
          <w:sz w:val="24"/>
          <w:szCs w:val="24"/>
        </w:rPr>
        <w:t>from regression modeling of</w:t>
      </w:r>
      <w:r w:rsidRPr="00E50543" w:rsidR="005F64B4">
        <w:rPr>
          <w:rFonts w:ascii="Times New Roman" w:hAnsi="Times New Roman" w:cs="Times New Roman"/>
          <w:sz w:val="24"/>
          <w:szCs w:val="24"/>
        </w:rPr>
        <w:t xml:space="preserve"> </w:t>
      </w:r>
      <w:r w:rsidRPr="00E50543" w:rsidR="007B1155">
        <w:rPr>
          <w:rFonts w:ascii="Times New Roman" w:hAnsi="Times New Roman" w:cs="Times New Roman"/>
          <w:sz w:val="24"/>
          <w:szCs w:val="24"/>
        </w:rPr>
        <w:t xml:space="preserve">contract adoption </w:t>
      </w:r>
      <w:r w:rsidRPr="00E50543" w:rsidR="00F25EC2">
        <w:rPr>
          <w:rFonts w:ascii="Times New Roman" w:hAnsi="Times New Roman" w:cs="Times New Roman"/>
          <w:sz w:val="24"/>
          <w:szCs w:val="24"/>
        </w:rPr>
        <w:t>as a function of price, features of contracts, and characteristics of the farm and farmer</w:t>
      </w:r>
      <w:r w:rsidRPr="00E50543" w:rsidR="003D543C">
        <w:rPr>
          <w:rFonts w:ascii="Times New Roman" w:hAnsi="Times New Roman" w:cs="Times New Roman"/>
          <w:sz w:val="24"/>
          <w:szCs w:val="24"/>
        </w:rPr>
        <w:t xml:space="preserve">. </w:t>
      </w:r>
      <w:r w:rsidRPr="00E50543" w:rsidR="00FE3934">
        <w:rPr>
          <w:rFonts w:ascii="Times New Roman" w:hAnsi="Times New Roman" w:cs="Times New Roman"/>
          <w:sz w:val="24"/>
          <w:szCs w:val="24"/>
        </w:rPr>
        <w:t xml:space="preserve">Anticipated research products include </w:t>
      </w:r>
      <w:r w:rsidRPr="00E50543" w:rsidR="00A33A06">
        <w:rPr>
          <w:rFonts w:ascii="Times New Roman" w:hAnsi="Times New Roman" w:cs="Times New Roman"/>
          <w:sz w:val="24"/>
          <w:szCs w:val="24"/>
        </w:rPr>
        <w:t xml:space="preserve">academic journal articles, ERS reports, and other publications such as Amber Waves articles and Charts of Note. In addition, results will be shared with federal agencies </w:t>
      </w:r>
      <w:r w:rsidR="00FF27FB">
        <w:rPr>
          <w:rFonts w:ascii="Times New Roman" w:hAnsi="Times New Roman" w:cs="Times New Roman"/>
          <w:sz w:val="24"/>
          <w:szCs w:val="24"/>
        </w:rPr>
        <w:t xml:space="preserve">and </w:t>
      </w:r>
      <w:r w:rsidR="004642CC">
        <w:rPr>
          <w:rFonts w:ascii="Times New Roman" w:hAnsi="Times New Roman" w:cs="Times New Roman"/>
          <w:sz w:val="24"/>
          <w:szCs w:val="24"/>
        </w:rPr>
        <w:t xml:space="preserve">other stakeholders </w:t>
      </w:r>
      <w:r w:rsidRPr="00E50543" w:rsidR="00A33A06">
        <w:rPr>
          <w:rFonts w:ascii="Times New Roman" w:hAnsi="Times New Roman" w:cs="Times New Roman"/>
          <w:sz w:val="24"/>
          <w:szCs w:val="24"/>
        </w:rPr>
        <w:t>including</w:t>
      </w:r>
      <w:r w:rsidRPr="00E50543" w:rsidR="0052593D">
        <w:rPr>
          <w:rFonts w:ascii="Times New Roman" w:hAnsi="Times New Roman" w:cs="Times New Roman"/>
          <w:sz w:val="24"/>
          <w:szCs w:val="24"/>
        </w:rPr>
        <w:t xml:space="preserve"> but not limited to</w:t>
      </w:r>
      <w:r w:rsidRPr="00E50543" w:rsidR="00A33A06">
        <w:rPr>
          <w:rFonts w:ascii="Times New Roman" w:hAnsi="Times New Roman" w:cs="Times New Roman"/>
          <w:sz w:val="24"/>
          <w:szCs w:val="24"/>
        </w:rPr>
        <w:t xml:space="preserve"> NRCS and the Farm Service Agency (FSA)</w:t>
      </w:r>
      <w:r w:rsidRPr="00E50543" w:rsidR="0052593D">
        <w:rPr>
          <w:rFonts w:ascii="Times New Roman" w:hAnsi="Times New Roman" w:cs="Times New Roman"/>
          <w:sz w:val="24"/>
          <w:szCs w:val="24"/>
        </w:rPr>
        <w:t xml:space="preserve"> through briefings and presentations.</w:t>
      </w:r>
      <w:r w:rsidRPr="00E50543" w:rsidR="00C15458">
        <w:rPr>
          <w:rFonts w:ascii="Times New Roman" w:hAnsi="Times New Roman" w:cs="Times New Roman"/>
          <w:sz w:val="24"/>
          <w:szCs w:val="24"/>
        </w:rPr>
        <w:t xml:space="preserve"> </w:t>
      </w:r>
      <w:r w:rsidRPr="00E50543" w:rsidR="005B7B99">
        <w:rPr>
          <w:rFonts w:ascii="Times New Roman" w:hAnsi="Times New Roman" w:cs="Times New Roman"/>
          <w:sz w:val="24"/>
          <w:szCs w:val="24"/>
        </w:rPr>
        <w:t>By disseminating results through multiple avenues, this i</w:t>
      </w:r>
      <w:r w:rsidRPr="00E50543" w:rsidR="00C15458">
        <w:rPr>
          <w:rFonts w:ascii="Times New Roman" w:hAnsi="Times New Roman" w:cs="Times New Roman"/>
          <w:sz w:val="24"/>
          <w:szCs w:val="24"/>
        </w:rPr>
        <w:t xml:space="preserve">nformation </w:t>
      </w:r>
      <w:r w:rsidRPr="00E50543" w:rsidR="005B7B99">
        <w:rPr>
          <w:rFonts w:ascii="Times New Roman" w:hAnsi="Times New Roman" w:cs="Times New Roman"/>
          <w:sz w:val="24"/>
          <w:szCs w:val="24"/>
        </w:rPr>
        <w:t xml:space="preserve">will </w:t>
      </w:r>
      <w:r w:rsidR="0038769D">
        <w:rPr>
          <w:rFonts w:ascii="Times New Roman" w:hAnsi="Times New Roman" w:cs="Times New Roman"/>
          <w:sz w:val="24"/>
          <w:szCs w:val="24"/>
        </w:rPr>
        <w:t xml:space="preserve">be </w:t>
      </w:r>
      <w:r w:rsidRPr="00E50543" w:rsidR="00C15458">
        <w:rPr>
          <w:rFonts w:ascii="Times New Roman" w:hAnsi="Times New Roman" w:cs="Times New Roman"/>
          <w:sz w:val="24"/>
          <w:szCs w:val="24"/>
        </w:rPr>
        <w:t>available for use in the design of future programs</w:t>
      </w:r>
      <w:r w:rsidRPr="00E50543" w:rsidR="005B7B99">
        <w:rPr>
          <w:rFonts w:ascii="Times New Roman" w:hAnsi="Times New Roman" w:cs="Times New Roman"/>
          <w:sz w:val="24"/>
          <w:szCs w:val="24"/>
        </w:rPr>
        <w:t xml:space="preserve"> by both federal agencies and other decision-makers.</w:t>
      </w:r>
    </w:p>
    <w:p w:rsidR="009F3668" w:rsidRPr="00E50543" w:rsidP="009F3668" w14:paraId="150E35FA" w14:textId="77777777">
      <w:pPr>
        <w:spacing w:after="0" w:line="240" w:lineRule="auto"/>
        <w:rPr>
          <w:rFonts w:ascii="Times New Roman" w:hAnsi="Times New Roman" w:cs="Times New Roman"/>
          <w:sz w:val="24"/>
          <w:szCs w:val="24"/>
        </w:rPr>
      </w:pPr>
    </w:p>
    <w:p w:rsidR="009F3668" w:rsidRPr="00E50543" w:rsidP="009F3668" w14:paraId="00C19E2C" w14:textId="77777777">
      <w:pPr>
        <w:spacing w:after="0" w:line="240" w:lineRule="auto"/>
        <w:rPr>
          <w:rFonts w:ascii="Times New Roman" w:hAnsi="Times New Roman" w:cs="Times New Roman"/>
          <w:sz w:val="24"/>
          <w:szCs w:val="24"/>
        </w:rPr>
      </w:pPr>
    </w:p>
    <w:p w:rsidR="006E4812" w:rsidRPr="00E50543" w:rsidP="006E4812" w14:paraId="58F26890" w14:textId="2C694491">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6204B" w:rsidRPr="00E50543" w:rsidP="0006204B" w14:paraId="5D78345C" w14:textId="0F437397">
      <w:pPr>
        <w:spacing w:after="0" w:line="240" w:lineRule="auto"/>
        <w:rPr>
          <w:rFonts w:ascii="Times New Roman" w:hAnsi="Times New Roman" w:cs="Times New Roman"/>
          <w:i/>
          <w:iCs/>
          <w:sz w:val="24"/>
          <w:szCs w:val="24"/>
        </w:rPr>
      </w:pPr>
    </w:p>
    <w:p w:rsidR="001B3771" w:rsidRPr="00C222B9" w:rsidP="00C222B9" w14:paraId="52204A1D" w14:textId="142026EE">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The survey will be available </w:t>
      </w:r>
      <w:r w:rsidRPr="00E50543" w:rsidR="00CB1D0E">
        <w:rPr>
          <w:rFonts w:ascii="Times New Roman" w:hAnsi="Times New Roman" w:cs="Times New Roman"/>
          <w:sz w:val="24"/>
          <w:szCs w:val="24"/>
        </w:rPr>
        <w:t>online, hosted by Qualtrics, a FedRAMP certified and approved platform, as well as by paper</w:t>
      </w:r>
      <w:r w:rsidRPr="00E50543">
        <w:rPr>
          <w:rFonts w:ascii="Times New Roman" w:hAnsi="Times New Roman" w:cs="Times New Roman"/>
          <w:sz w:val="24"/>
          <w:szCs w:val="24"/>
        </w:rPr>
        <w:t xml:space="preserve">. </w:t>
      </w:r>
      <w:r w:rsidRPr="00E50543" w:rsidR="00FD26B8">
        <w:rPr>
          <w:rFonts w:ascii="Times New Roman" w:hAnsi="Times New Roman" w:cs="Times New Roman"/>
          <w:sz w:val="24"/>
          <w:szCs w:val="24"/>
        </w:rPr>
        <w:t>Recruitment will</w:t>
      </w:r>
      <w:r w:rsidRPr="00E50543" w:rsidR="000A3A0E">
        <w:rPr>
          <w:rFonts w:ascii="Times New Roman" w:hAnsi="Times New Roman" w:cs="Times New Roman"/>
          <w:sz w:val="24"/>
          <w:szCs w:val="24"/>
        </w:rPr>
        <w:t xml:space="preserve"> </w:t>
      </w:r>
      <w:r w:rsidRPr="00E50543" w:rsidR="00CB1D0E">
        <w:rPr>
          <w:rFonts w:ascii="Times New Roman" w:hAnsi="Times New Roman" w:cs="Times New Roman"/>
          <w:sz w:val="24"/>
          <w:szCs w:val="24"/>
        </w:rPr>
        <w:t>encourage</w:t>
      </w:r>
      <w:r w:rsidRPr="00E50543" w:rsidR="000A3A0E">
        <w:rPr>
          <w:rFonts w:ascii="Times New Roman" w:hAnsi="Times New Roman" w:cs="Times New Roman"/>
          <w:sz w:val="24"/>
          <w:szCs w:val="24"/>
        </w:rPr>
        <w:t xml:space="preserve"> respondents to respond to the survey online </w:t>
      </w:r>
      <w:r w:rsidRPr="00E50543" w:rsidR="00FD26B8">
        <w:rPr>
          <w:rFonts w:ascii="Times New Roman" w:hAnsi="Times New Roman" w:cs="Times New Roman"/>
          <w:sz w:val="24"/>
          <w:szCs w:val="24"/>
        </w:rPr>
        <w:t xml:space="preserve">by providing </w:t>
      </w:r>
      <w:r w:rsidRPr="00E50543" w:rsidR="007834C1">
        <w:rPr>
          <w:rFonts w:ascii="Times New Roman" w:hAnsi="Times New Roman" w:cs="Times New Roman"/>
          <w:sz w:val="24"/>
          <w:szCs w:val="24"/>
        </w:rPr>
        <w:t>an individualized web link</w:t>
      </w:r>
      <w:r w:rsidRPr="00E50543" w:rsidR="000A3A0E">
        <w:rPr>
          <w:rFonts w:ascii="Times New Roman" w:hAnsi="Times New Roman" w:cs="Times New Roman"/>
          <w:sz w:val="24"/>
          <w:szCs w:val="24"/>
        </w:rPr>
        <w:t>.</w:t>
      </w:r>
      <w:r w:rsidRPr="00E50543" w:rsidR="007834C1">
        <w:rPr>
          <w:rFonts w:ascii="Times New Roman" w:hAnsi="Times New Roman" w:cs="Times New Roman"/>
          <w:sz w:val="24"/>
          <w:szCs w:val="24"/>
        </w:rPr>
        <w:t xml:space="preserve"> The online survey</w:t>
      </w:r>
      <w:r w:rsidRPr="00E50543" w:rsidR="006A1116">
        <w:rPr>
          <w:rFonts w:ascii="Times New Roman" w:hAnsi="Times New Roman" w:cs="Times New Roman"/>
          <w:sz w:val="24"/>
          <w:szCs w:val="24"/>
        </w:rPr>
        <w:t xml:space="preserve"> will reduce </w:t>
      </w:r>
      <w:r w:rsidRPr="00E50543" w:rsidR="00C77DF3">
        <w:rPr>
          <w:rFonts w:ascii="Times New Roman" w:hAnsi="Times New Roman" w:cs="Times New Roman"/>
          <w:sz w:val="24"/>
          <w:szCs w:val="24"/>
        </w:rPr>
        <w:t>time spent on the survey</w:t>
      </w:r>
      <w:r w:rsidRPr="00E50543" w:rsidR="006A1116">
        <w:rPr>
          <w:rFonts w:ascii="Times New Roman" w:hAnsi="Times New Roman" w:cs="Times New Roman"/>
          <w:sz w:val="24"/>
          <w:szCs w:val="24"/>
        </w:rPr>
        <w:t xml:space="preserve"> </w:t>
      </w:r>
      <w:r w:rsidRPr="00E50543" w:rsidR="00C602F3">
        <w:rPr>
          <w:rFonts w:ascii="Times New Roman" w:hAnsi="Times New Roman" w:cs="Times New Roman"/>
          <w:sz w:val="24"/>
          <w:szCs w:val="24"/>
        </w:rPr>
        <w:t>using</w:t>
      </w:r>
      <w:r w:rsidRPr="00E50543" w:rsidR="006A1116">
        <w:rPr>
          <w:rFonts w:ascii="Times New Roman" w:hAnsi="Times New Roman" w:cs="Times New Roman"/>
          <w:sz w:val="24"/>
          <w:szCs w:val="24"/>
        </w:rPr>
        <w:t xml:space="preserve"> </w:t>
      </w:r>
      <w:r w:rsidRPr="00E50543" w:rsidR="00E63D86">
        <w:rPr>
          <w:rFonts w:ascii="Times New Roman" w:hAnsi="Times New Roman" w:cs="Times New Roman"/>
          <w:sz w:val="24"/>
          <w:szCs w:val="24"/>
        </w:rPr>
        <w:t>concise question formatting, piped text, and</w:t>
      </w:r>
      <w:r w:rsidRPr="00E50543" w:rsidR="00C77DF3">
        <w:rPr>
          <w:rFonts w:ascii="Times New Roman" w:hAnsi="Times New Roman" w:cs="Times New Roman"/>
          <w:sz w:val="24"/>
          <w:szCs w:val="24"/>
        </w:rPr>
        <w:t xml:space="preserve"> automatic</w:t>
      </w:r>
      <w:r w:rsidRPr="00E50543" w:rsidR="00E63D86">
        <w:rPr>
          <w:rFonts w:ascii="Times New Roman" w:hAnsi="Times New Roman" w:cs="Times New Roman"/>
          <w:sz w:val="24"/>
          <w:szCs w:val="24"/>
        </w:rPr>
        <w:t xml:space="preserve"> skip patterns</w:t>
      </w:r>
      <w:r w:rsidRPr="00E50543" w:rsidR="00920B91">
        <w:rPr>
          <w:rFonts w:ascii="Times New Roman" w:hAnsi="Times New Roman" w:cs="Times New Roman"/>
          <w:sz w:val="24"/>
          <w:szCs w:val="24"/>
        </w:rPr>
        <w:t>.</w:t>
      </w:r>
      <w:r w:rsidRPr="00E50543" w:rsidR="006961C4">
        <w:rPr>
          <w:rFonts w:ascii="Times New Roman" w:hAnsi="Times New Roman" w:cs="Times New Roman"/>
          <w:sz w:val="24"/>
          <w:szCs w:val="24"/>
        </w:rPr>
        <w:t xml:space="preserve"> </w:t>
      </w:r>
      <w:r w:rsidRPr="00E50543" w:rsidR="001F353B">
        <w:rPr>
          <w:rFonts w:ascii="Times New Roman" w:hAnsi="Times New Roman" w:cs="Times New Roman"/>
          <w:sz w:val="24"/>
          <w:szCs w:val="24"/>
        </w:rPr>
        <w:t xml:space="preserve">Respondents will be sent a paper version of the survey </w:t>
      </w:r>
      <w:r w:rsidRPr="00E50543" w:rsidR="007F58BF">
        <w:rPr>
          <w:rFonts w:ascii="Times New Roman" w:hAnsi="Times New Roman" w:cs="Times New Roman"/>
          <w:sz w:val="24"/>
          <w:szCs w:val="24"/>
        </w:rPr>
        <w:t xml:space="preserve">only if they do not respond </w:t>
      </w:r>
      <w:r w:rsidRPr="00E50543" w:rsidR="00451EB8">
        <w:rPr>
          <w:rFonts w:ascii="Times New Roman" w:hAnsi="Times New Roman" w:cs="Times New Roman"/>
          <w:sz w:val="24"/>
          <w:szCs w:val="24"/>
        </w:rPr>
        <w:t>to the online invitation or cannot respond online.</w:t>
      </w:r>
    </w:p>
    <w:p w:rsidR="006E4812" w:rsidRPr="00E50543" w:rsidP="006E4812" w14:paraId="075E77F6" w14:textId="76E6AC5E">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Describe efforts to identify duplication. Show specifically why any similar information already available cannot be used or modified for use for the purposes described in Item 2 above.</w:t>
      </w:r>
    </w:p>
    <w:p w:rsidR="00D82954" w:rsidP="00BD43C2" w14:paraId="77399552" w14:textId="122591B6">
      <w:pPr>
        <w:rPr>
          <w:rFonts w:ascii="Times New Roman" w:hAnsi="Times New Roman" w:cs="Times New Roman"/>
          <w:sz w:val="24"/>
          <w:szCs w:val="24"/>
        </w:rPr>
      </w:pPr>
    </w:p>
    <w:p w:rsidR="006A1CC9" w:rsidRPr="00E50543" w:rsidP="006A1CC9" w14:paraId="00BB0067" w14:textId="77777777">
      <w:pPr>
        <w:spacing w:after="0"/>
        <w:rPr>
          <w:rFonts w:ascii="Times New Roman" w:hAnsi="Times New Roman" w:cs="Times New Roman"/>
          <w:sz w:val="24"/>
          <w:szCs w:val="24"/>
        </w:rPr>
      </w:pPr>
      <w:r w:rsidRPr="00E50543">
        <w:rPr>
          <w:rFonts w:ascii="Times New Roman" w:hAnsi="Times New Roman" w:cs="Times New Roman"/>
          <w:sz w:val="24"/>
          <w:szCs w:val="24"/>
        </w:rPr>
        <w:t>There are several surveys that collect information on cover crops</w:t>
      </w:r>
      <w:r w:rsidRPr="00E50543" w:rsidR="00AD0E07">
        <w:rPr>
          <w:rFonts w:ascii="Times New Roman" w:hAnsi="Times New Roman" w:cs="Times New Roman"/>
          <w:sz w:val="24"/>
          <w:szCs w:val="24"/>
        </w:rPr>
        <w:t xml:space="preserve">, however, </w:t>
      </w:r>
      <w:r w:rsidRPr="00E50543" w:rsidR="005F231F">
        <w:rPr>
          <w:rFonts w:ascii="Times New Roman" w:hAnsi="Times New Roman" w:cs="Times New Roman"/>
          <w:sz w:val="24"/>
          <w:szCs w:val="24"/>
        </w:rPr>
        <w:t>no existing information collection allows for the estimation of behavioral responses to changes in cover crop contracts across a</w:t>
      </w:r>
      <w:r w:rsidRPr="00E50543" w:rsidR="00871D6F">
        <w:rPr>
          <w:rFonts w:ascii="Times New Roman" w:hAnsi="Times New Roman" w:cs="Times New Roman"/>
          <w:sz w:val="24"/>
          <w:szCs w:val="24"/>
        </w:rPr>
        <w:t xml:space="preserve"> large</w:t>
      </w:r>
      <w:r w:rsidRPr="00E50543" w:rsidR="005F231F">
        <w:rPr>
          <w:rFonts w:ascii="Times New Roman" w:hAnsi="Times New Roman" w:cs="Times New Roman"/>
          <w:sz w:val="24"/>
          <w:szCs w:val="24"/>
        </w:rPr>
        <w:t xml:space="preserve"> region of the United States.</w:t>
      </w:r>
      <w:r w:rsidRPr="00E50543" w:rsidR="000E11DB">
        <w:rPr>
          <w:rFonts w:ascii="Times New Roman" w:hAnsi="Times New Roman" w:cs="Times New Roman"/>
          <w:sz w:val="24"/>
          <w:szCs w:val="24"/>
        </w:rPr>
        <w:t xml:space="preserve"> </w:t>
      </w:r>
      <w:r w:rsidRPr="00E50543">
        <w:rPr>
          <w:rFonts w:ascii="Times New Roman" w:hAnsi="Times New Roman" w:cs="Times New Roman"/>
          <w:sz w:val="24"/>
          <w:szCs w:val="24"/>
        </w:rPr>
        <w:t>In the academic literature, several small-scale surveys have been conducted on cover crop use. Such smaller-scale surveys include a North Carolina survey on perceptions of cover crops</w:t>
      </w:r>
      <w:r>
        <w:rPr>
          <w:rStyle w:val="FootnoteReference"/>
          <w:rFonts w:ascii="Times New Roman" w:hAnsi="Times New Roman" w:cs="Times New Roman"/>
          <w:sz w:val="24"/>
          <w:szCs w:val="24"/>
        </w:rPr>
        <w:footnoteReference w:id="7"/>
      </w:r>
      <w:r w:rsidRPr="00E50543">
        <w:rPr>
          <w:rFonts w:ascii="Times New Roman" w:hAnsi="Times New Roman" w:cs="Times New Roman"/>
          <w:sz w:val="24"/>
          <w:szCs w:val="24"/>
        </w:rPr>
        <w:t>, a survey of New York dairy farmers on cover crop use and barriers</w:t>
      </w:r>
      <w:r>
        <w:rPr>
          <w:rStyle w:val="FootnoteReference"/>
          <w:rFonts w:ascii="Times New Roman" w:hAnsi="Times New Roman" w:cs="Times New Roman"/>
          <w:sz w:val="24"/>
          <w:szCs w:val="24"/>
        </w:rPr>
        <w:footnoteReference w:id="8"/>
      </w:r>
      <w:r w:rsidRPr="00E50543">
        <w:rPr>
          <w:rFonts w:ascii="Times New Roman" w:hAnsi="Times New Roman" w:cs="Times New Roman"/>
          <w:sz w:val="24"/>
          <w:szCs w:val="24"/>
        </w:rPr>
        <w:t>, a survey of organic vegetable farmers in Wisconsin</w:t>
      </w:r>
      <w:r>
        <w:rPr>
          <w:rStyle w:val="FootnoteReference"/>
          <w:rFonts w:ascii="Times New Roman" w:hAnsi="Times New Roman" w:cs="Times New Roman"/>
          <w:sz w:val="24"/>
          <w:szCs w:val="24"/>
        </w:rPr>
        <w:footnoteReference w:id="9"/>
      </w:r>
      <w:r w:rsidRPr="00E50543">
        <w:rPr>
          <w:rFonts w:ascii="Times New Roman" w:hAnsi="Times New Roman" w:cs="Times New Roman"/>
          <w:sz w:val="24"/>
          <w:szCs w:val="24"/>
        </w:rPr>
        <w:t>, and a recent survey comparing barriers to adoption in Maryland and Ohio</w:t>
      </w:r>
      <w:r>
        <w:rPr>
          <w:rStyle w:val="FootnoteReference"/>
          <w:rFonts w:ascii="Times New Roman" w:hAnsi="Times New Roman" w:cs="Times New Roman"/>
          <w:sz w:val="24"/>
          <w:szCs w:val="24"/>
        </w:rPr>
        <w:footnoteReference w:id="10"/>
      </w:r>
      <w:r w:rsidRPr="00E50543">
        <w:rPr>
          <w:rFonts w:ascii="Times New Roman" w:hAnsi="Times New Roman" w:cs="Times New Roman"/>
          <w:sz w:val="24"/>
          <w:szCs w:val="24"/>
        </w:rPr>
        <w:t xml:space="preserve"> among others</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4"/>
      </w:r>
      <w:r w:rsidRPr="00E50543">
        <w:rPr>
          <w:rFonts w:ascii="Times New Roman" w:hAnsi="Times New Roman" w:cs="Times New Roman"/>
          <w:sz w:val="24"/>
          <w:szCs w:val="24"/>
        </w:rPr>
        <w:t>. These studies are limited in scope, and some are focused on specialty production systems. One larger, multi-state survey gathered data on adoption decisions and farmer attitudes and characteristics. The data w</w:t>
      </w:r>
      <w:r>
        <w:rPr>
          <w:rFonts w:ascii="Times New Roman" w:hAnsi="Times New Roman" w:cs="Times New Roman"/>
          <w:sz w:val="24"/>
          <w:szCs w:val="24"/>
        </w:rPr>
        <w:t>ere</w:t>
      </w:r>
      <w:r w:rsidRPr="00E50543">
        <w:rPr>
          <w:rFonts w:ascii="Times New Roman" w:hAnsi="Times New Roman" w:cs="Times New Roman"/>
          <w:sz w:val="24"/>
          <w:szCs w:val="24"/>
        </w:rPr>
        <w:t xml:space="preserve"> used to classify farmers into types or classes of adopters as a function of their experience and attitudes towards cover cropping</w:t>
      </w:r>
      <w:r>
        <w:rPr>
          <w:rStyle w:val="FootnoteReference"/>
          <w:rFonts w:ascii="Times New Roman" w:hAnsi="Times New Roman" w:cs="Times New Roman"/>
          <w:sz w:val="24"/>
          <w:szCs w:val="24"/>
        </w:rPr>
        <w:footnoteReference w:id="15"/>
      </w:r>
      <w:r w:rsidRPr="00E50543">
        <w:rPr>
          <w:rFonts w:ascii="Times New Roman" w:hAnsi="Times New Roman" w:cs="Times New Roman"/>
          <w:sz w:val="24"/>
          <w:szCs w:val="24"/>
        </w:rPr>
        <w:t xml:space="preserve">. </w:t>
      </w:r>
      <w:r>
        <w:rPr>
          <w:rFonts w:ascii="Times New Roman" w:hAnsi="Times New Roman" w:cs="Times New Roman"/>
          <w:sz w:val="24"/>
          <w:szCs w:val="24"/>
        </w:rPr>
        <w:t>A recent survey modeled cover crop adoption decisions using similar methods, however, its respondents were members of a state organization, and results are not generalizable to a larger population of row-crop farmers</w:t>
      </w:r>
      <w:r>
        <w:rPr>
          <w:rStyle w:val="FootnoteReference"/>
          <w:rFonts w:ascii="Times New Roman" w:hAnsi="Times New Roman" w:cs="Times New Roman"/>
          <w:sz w:val="24"/>
          <w:szCs w:val="24"/>
        </w:rPr>
        <w:footnoteReference w:id="16"/>
      </w:r>
      <w:r w:rsidRPr="00E50543">
        <w:rPr>
          <w:rFonts w:ascii="Times New Roman" w:hAnsi="Times New Roman" w:cs="Times New Roman"/>
          <w:sz w:val="24"/>
          <w:szCs w:val="24"/>
        </w:rPr>
        <w:t xml:space="preserve">.  </w:t>
      </w:r>
    </w:p>
    <w:p w:rsidR="006A1CC9" w:rsidP="006A1CC9" w14:paraId="210B3135" w14:textId="77777777">
      <w:pPr>
        <w:spacing w:after="0"/>
        <w:rPr>
          <w:rFonts w:ascii="Times New Roman" w:hAnsi="Times New Roman" w:cs="Times New Roman"/>
          <w:sz w:val="24"/>
          <w:szCs w:val="24"/>
        </w:rPr>
      </w:pPr>
    </w:p>
    <w:p w:rsidR="00815ACF" w:rsidRPr="00240B97" w:rsidP="00815ACF" w14:paraId="0F41C45C" w14:textId="54C33755">
      <w:pPr>
        <w:spacing w:after="0"/>
        <w:rPr>
          <w:rFonts w:ascii="Times New Roman" w:hAnsi="Times New Roman" w:cs="Times New Roman"/>
          <w:sz w:val="24"/>
          <w:szCs w:val="24"/>
        </w:rPr>
      </w:pPr>
      <w:r>
        <w:rPr>
          <w:rFonts w:ascii="Times New Roman" w:hAnsi="Times New Roman" w:cs="Times New Roman"/>
          <w:sz w:val="24"/>
          <w:szCs w:val="24"/>
        </w:rPr>
        <w:t xml:space="preserve">The </w:t>
      </w:r>
      <w:r w:rsidRPr="00240B97">
        <w:rPr>
          <w:rFonts w:ascii="Times New Roman" w:hAnsi="Times New Roman" w:cs="Times New Roman"/>
          <w:sz w:val="24"/>
          <w:szCs w:val="24"/>
        </w:rPr>
        <w:t xml:space="preserve">Sustainable Agriculture Research and Education (SARE) in conjunction with the Conservation Technology Information Center (CTIC) and American Seed Trade Association (ASTA) conducts a period national survey of farmers on their experiences with cover crops. The SARE cover crop survey collects information on cover crop revenues and costs, as well as perceptions about cover crops. However, it uses a non-random sample, recruiting through </w:t>
      </w:r>
      <w:r w:rsidRPr="00240B97">
        <w:rPr>
          <w:rFonts w:ascii="Times New Roman" w:hAnsi="Times New Roman" w:cs="Times New Roman"/>
          <w:sz w:val="24"/>
          <w:szCs w:val="24"/>
        </w:rPr>
        <w:t>producer association email lists and social media channels, likely resulting in selection bias for producers who have tried or are interested in cover crops.</w:t>
      </w:r>
    </w:p>
    <w:p w:rsidR="00815ACF" w:rsidP="006A1CC9" w14:paraId="4F9235BD" w14:textId="77777777">
      <w:pPr>
        <w:spacing w:after="0"/>
        <w:rPr>
          <w:rFonts w:ascii="Times New Roman" w:hAnsi="Times New Roman" w:cs="Times New Roman"/>
          <w:sz w:val="24"/>
          <w:szCs w:val="24"/>
        </w:rPr>
      </w:pPr>
    </w:p>
    <w:p w:rsidR="006A1CC9" w:rsidP="006A1CC9" w14:paraId="3B3DC3E1" w14:textId="5B417FD2">
      <w:pPr>
        <w:spacing w:after="0"/>
        <w:rPr>
          <w:rFonts w:ascii="Times New Roman" w:hAnsi="Times New Roman" w:cs="Times New Roman"/>
          <w:sz w:val="24"/>
          <w:szCs w:val="24"/>
        </w:rPr>
      </w:pPr>
      <w:r>
        <w:rPr>
          <w:rFonts w:ascii="Times New Roman" w:hAnsi="Times New Roman" w:cs="Times New Roman"/>
          <w:sz w:val="24"/>
          <w:szCs w:val="24"/>
        </w:rPr>
        <w:t>Finally, e</w:t>
      </w:r>
      <w:r w:rsidRPr="00E50543">
        <w:rPr>
          <w:rFonts w:ascii="Times New Roman" w:hAnsi="Times New Roman" w:cs="Times New Roman"/>
          <w:sz w:val="24"/>
          <w:szCs w:val="24"/>
        </w:rPr>
        <w:t>xisting federal surveys that collect cover crop information are not targeted at existing or likely cover crop adopters but rather collect more broad information about cropping practices and farm management with limited space devoted to cover crop management questions. Since cover crop adoption remains relatively rare, the share of cover crop adopters in most agricultural surveys is small, which limits the ability to analyze drivers of cover adoption. More importantly, these only collect observational data restricting what is known to existing contracts, and variation in the drivers of cover crop adoption is not random. The Agricultural Resource Management Survey (ARMS) Phases II and III are annual surveys that collect details on field and farm-level practices, respectively. However, space devoted to cover crop practices is limited and of the total responses, only roughly 5-10 percent do cover crops. The Conservation Effects Assessment Project (CEAP) Survey also collects field-level information on practices but is not conducted annually and also has a small percentage of respondents engaged in cover crops. The</w:t>
      </w:r>
      <w:r w:rsidRPr="00E50543">
        <w:t xml:space="preserve"> </w:t>
      </w:r>
      <w:r w:rsidRPr="00E50543">
        <w:rPr>
          <w:rFonts w:ascii="Times New Roman" w:hAnsi="Times New Roman" w:cs="Times New Roman"/>
          <w:sz w:val="24"/>
          <w:szCs w:val="24"/>
        </w:rPr>
        <w:t xml:space="preserve">Conservation Practice Adoption Motivations Survey (CPAMS) is a farm-level survey of a broader population that explores motivations for adoption and disadoption of various conservation practices. These information collections cannot be used to model farmer choices.  </w:t>
      </w:r>
    </w:p>
    <w:p w:rsidR="006A1CC9" w:rsidP="006A1CC9" w14:paraId="07F23EF1" w14:textId="77777777">
      <w:pPr>
        <w:spacing w:after="0"/>
        <w:rPr>
          <w:rFonts w:ascii="Times New Roman" w:hAnsi="Times New Roman" w:cs="Times New Roman"/>
          <w:sz w:val="24"/>
          <w:szCs w:val="24"/>
        </w:rPr>
      </w:pPr>
    </w:p>
    <w:p w:rsidR="00253457" w:rsidRPr="00E50543" w:rsidP="006A1CC9" w14:paraId="4D000678" w14:textId="10FE543C">
      <w:pPr>
        <w:spacing w:after="0"/>
        <w:rPr>
          <w:rFonts w:ascii="Times New Roman" w:hAnsi="Times New Roman" w:cs="Times New Roman"/>
          <w:sz w:val="24"/>
          <w:szCs w:val="24"/>
        </w:rPr>
      </w:pPr>
      <w:r w:rsidRPr="00E50543">
        <w:rPr>
          <w:rFonts w:ascii="Times New Roman" w:hAnsi="Times New Roman" w:cs="Times New Roman"/>
          <w:sz w:val="24"/>
          <w:szCs w:val="24"/>
        </w:rPr>
        <w:t>This information collection will provide new data not already available via existing studies or academic literature</w:t>
      </w:r>
      <w:r w:rsidRPr="00E50543" w:rsidR="00630B45">
        <w:rPr>
          <w:rFonts w:ascii="Times New Roman" w:hAnsi="Times New Roman" w:cs="Times New Roman"/>
          <w:sz w:val="24"/>
          <w:szCs w:val="24"/>
        </w:rPr>
        <w:t xml:space="preserve"> because it</w:t>
      </w:r>
      <w:r w:rsidRPr="00E50543" w:rsidR="00EC77EE">
        <w:rPr>
          <w:rFonts w:ascii="Times New Roman" w:hAnsi="Times New Roman" w:cs="Times New Roman"/>
          <w:sz w:val="24"/>
          <w:szCs w:val="24"/>
        </w:rPr>
        <w:t xml:space="preserve"> combines </w:t>
      </w:r>
      <w:r w:rsidRPr="00E50543" w:rsidR="000A17C8">
        <w:rPr>
          <w:rFonts w:ascii="Times New Roman" w:hAnsi="Times New Roman" w:cs="Times New Roman"/>
          <w:sz w:val="24"/>
          <w:szCs w:val="24"/>
        </w:rPr>
        <w:t>four</w:t>
      </w:r>
      <w:r w:rsidRPr="00E50543" w:rsidR="00EC77EE">
        <w:rPr>
          <w:rFonts w:ascii="Times New Roman" w:hAnsi="Times New Roman" w:cs="Times New Roman"/>
          <w:sz w:val="24"/>
          <w:szCs w:val="24"/>
        </w:rPr>
        <w:t xml:space="preserve"> key aspects</w:t>
      </w:r>
      <w:r w:rsidRPr="00E50543" w:rsidR="0073084E">
        <w:rPr>
          <w:rFonts w:ascii="Times New Roman" w:hAnsi="Times New Roman" w:cs="Times New Roman"/>
          <w:sz w:val="24"/>
          <w:szCs w:val="24"/>
        </w:rPr>
        <w:t xml:space="preserve"> </w:t>
      </w:r>
      <w:r w:rsidRPr="00E50543" w:rsidR="009E499D">
        <w:rPr>
          <w:rFonts w:ascii="Times New Roman" w:hAnsi="Times New Roman" w:cs="Times New Roman"/>
          <w:sz w:val="24"/>
          <w:szCs w:val="24"/>
        </w:rPr>
        <w:t xml:space="preserve">not available in other </w:t>
      </w:r>
      <w:r w:rsidRPr="00E50543" w:rsidR="0073084E">
        <w:rPr>
          <w:rFonts w:ascii="Times New Roman" w:hAnsi="Times New Roman" w:cs="Times New Roman"/>
          <w:sz w:val="24"/>
          <w:szCs w:val="24"/>
        </w:rPr>
        <w:t>data collection</w:t>
      </w:r>
      <w:r w:rsidR="002A686B">
        <w:rPr>
          <w:rFonts w:ascii="Times New Roman" w:hAnsi="Times New Roman" w:cs="Times New Roman"/>
          <w:sz w:val="24"/>
          <w:szCs w:val="24"/>
        </w:rPr>
        <w:t>s</w:t>
      </w:r>
      <w:r w:rsidRPr="00E50543" w:rsidR="00EC77EE">
        <w:rPr>
          <w:rFonts w:ascii="Times New Roman" w:hAnsi="Times New Roman" w:cs="Times New Roman"/>
          <w:sz w:val="24"/>
          <w:szCs w:val="24"/>
        </w:rPr>
        <w:t>:</w:t>
      </w:r>
    </w:p>
    <w:p w:rsidR="0051386C" w:rsidRPr="00E50543" w:rsidP="00393F3D" w14:paraId="675DEBF0" w14:textId="77777777">
      <w:pPr>
        <w:pStyle w:val="ListParagraph"/>
        <w:numPr>
          <w:ilvl w:val="0"/>
          <w:numId w:val="20"/>
        </w:numPr>
        <w:spacing w:after="0"/>
        <w:rPr>
          <w:rFonts w:ascii="Times New Roman" w:hAnsi="Times New Roman" w:cs="Times New Roman"/>
          <w:sz w:val="24"/>
          <w:szCs w:val="24"/>
        </w:rPr>
      </w:pPr>
      <w:r w:rsidRPr="00E50543">
        <w:rPr>
          <w:rFonts w:ascii="Times New Roman" w:hAnsi="Times New Roman" w:cs="Times New Roman"/>
          <w:sz w:val="24"/>
          <w:szCs w:val="24"/>
        </w:rPr>
        <w:t>The sample area covers twelve states in the Midwest</w:t>
      </w:r>
      <w:r w:rsidRPr="00E50543" w:rsidR="00015A4E">
        <w:rPr>
          <w:rFonts w:ascii="Times New Roman" w:hAnsi="Times New Roman" w:cs="Times New Roman"/>
          <w:sz w:val="24"/>
          <w:szCs w:val="24"/>
        </w:rPr>
        <w:t xml:space="preserve"> and will be </w:t>
      </w:r>
      <w:r w:rsidRPr="00E50543" w:rsidR="003359F6">
        <w:rPr>
          <w:rFonts w:ascii="Times New Roman" w:hAnsi="Times New Roman" w:cs="Times New Roman"/>
          <w:sz w:val="24"/>
          <w:szCs w:val="24"/>
        </w:rPr>
        <w:t>targeted to corn-soy farmers</w:t>
      </w:r>
      <w:r w:rsidRPr="00E50543" w:rsidR="00727CCF">
        <w:rPr>
          <w:rFonts w:ascii="Times New Roman" w:hAnsi="Times New Roman" w:cs="Times New Roman"/>
          <w:sz w:val="24"/>
          <w:szCs w:val="24"/>
        </w:rPr>
        <w:t xml:space="preserve">, therefore representing a large </w:t>
      </w:r>
      <w:r w:rsidRPr="00E50543">
        <w:rPr>
          <w:rFonts w:ascii="Times New Roman" w:hAnsi="Times New Roman" w:cs="Times New Roman"/>
          <w:sz w:val="24"/>
          <w:szCs w:val="24"/>
        </w:rPr>
        <w:t>share of U.S. farmers and farmland</w:t>
      </w:r>
      <w:r w:rsidRPr="00E50543" w:rsidR="00BD6442">
        <w:rPr>
          <w:rFonts w:ascii="Times New Roman" w:hAnsi="Times New Roman" w:cs="Times New Roman"/>
          <w:sz w:val="24"/>
          <w:szCs w:val="24"/>
        </w:rPr>
        <w:t>.</w:t>
      </w:r>
    </w:p>
    <w:p w:rsidR="00393F3D" w:rsidRPr="00E50543" w:rsidP="0051386C" w14:paraId="026E70B7" w14:textId="45340088">
      <w:pPr>
        <w:pStyle w:val="ListParagraph"/>
        <w:numPr>
          <w:ilvl w:val="1"/>
          <w:numId w:val="20"/>
        </w:numPr>
        <w:spacing w:after="0"/>
        <w:rPr>
          <w:rFonts w:ascii="Times New Roman" w:hAnsi="Times New Roman" w:cs="Times New Roman"/>
          <w:sz w:val="24"/>
          <w:szCs w:val="24"/>
        </w:rPr>
      </w:pPr>
      <w:r w:rsidRPr="00E50543">
        <w:rPr>
          <w:rFonts w:ascii="Times New Roman" w:hAnsi="Times New Roman" w:cs="Times New Roman"/>
          <w:sz w:val="24"/>
          <w:szCs w:val="24"/>
        </w:rPr>
        <w:t xml:space="preserve">Corn and soybeans </w:t>
      </w:r>
      <w:r w:rsidRPr="00E50543" w:rsidR="00142341">
        <w:rPr>
          <w:rFonts w:ascii="Times New Roman" w:hAnsi="Times New Roman" w:cs="Times New Roman"/>
          <w:sz w:val="24"/>
          <w:szCs w:val="24"/>
        </w:rPr>
        <w:t>are</w:t>
      </w:r>
      <w:r w:rsidRPr="00E50543">
        <w:rPr>
          <w:rFonts w:ascii="Times New Roman" w:hAnsi="Times New Roman" w:cs="Times New Roman"/>
          <w:sz w:val="24"/>
          <w:szCs w:val="24"/>
        </w:rPr>
        <w:t xml:space="preserve"> the top two crops </w:t>
      </w:r>
      <w:r w:rsidRPr="00E50543" w:rsidR="008443C5">
        <w:rPr>
          <w:rFonts w:ascii="Times New Roman" w:hAnsi="Times New Roman" w:cs="Times New Roman"/>
          <w:sz w:val="24"/>
          <w:szCs w:val="24"/>
        </w:rPr>
        <w:t>by planted area in the United States</w:t>
      </w:r>
      <w:r>
        <w:rPr>
          <w:rStyle w:val="FootnoteReference"/>
          <w:rFonts w:ascii="Times New Roman" w:hAnsi="Times New Roman" w:cs="Times New Roman"/>
          <w:sz w:val="24"/>
          <w:szCs w:val="24"/>
        </w:rPr>
        <w:footnoteReference w:id="17"/>
      </w:r>
      <w:r w:rsidRPr="00E50543" w:rsidR="00727CCF">
        <w:rPr>
          <w:rFonts w:ascii="Times New Roman" w:hAnsi="Times New Roman" w:cs="Times New Roman"/>
          <w:sz w:val="24"/>
          <w:szCs w:val="24"/>
        </w:rPr>
        <w:t xml:space="preserve">, and the states in the sampling area account for </w:t>
      </w:r>
      <w:r w:rsidR="00FA0E30">
        <w:rPr>
          <w:rFonts w:ascii="Times New Roman" w:hAnsi="Times New Roman" w:cs="Times New Roman"/>
          <w:sz w:val="24"/>
          <w:szCs w:val="24"/>
        </w:rPr>
        <w:t>the vast majority</w:t>
      </w:r>
      <w:r w:rsidRPr="00E50543" w:rsidR="00727CCF">
        <w:rPr>
          <w:rFonts w:ascii="Times New Roman" w:hAnsi="Times New Roman" w:cs="Times New Roman"/>
          <w:sz w:val="24"/>
          <w:szCs w:val="24"/>
        </w:rPr>
        <w:t xml:space="preserve"> of corn and soybean </w:t>
      </w:r>
      <w:r w:rsidR="00F83490">
        <w:rPr>
          <w:rFonts w:ascii="Times New Roman" w:hAnsi="Times New Roman" w:cs="Times New Roman"/>
          <w:sz w:val="24"/>
          <w:szCs w:val="24"/>
        </w:rPr>
        <w:t>production</w:t>
      </w:r>
      <w:r w:rsidRPr="00E50543" w:rsidR="008443C5">
        <w:rPr>
          <w:rFonts w:ascii="Times New Roman" w:hAnsi="Times New Roman" w:cs="Times New Roman"/>
          <w:sz w:val="24"/>
          <w:szCs w:val="24"/>
        </w:rPr>
        <w:t>.</w:t>
      </w:r>
    </w:p>
    <w:p w:rsidR="0051386C" w:rsidRPr="00E50543" w:rsidP="00B4634F" w14:paraId="2D2ED4F0" w14:textId="543C2847">
      <w:pPr>
        <w:pStyle w:val="ListParagraph"/>
        <w:numPr>
          <w:ilvl w:val="0"/>
          <w:numId w:val="20"/>
        </w:numPr>
        <w:spacing w:after="0"/>
        <w:rPr>
          <w:rFonts w:ascii="Times New Roman" w:hAnsi="Times New Roman" w:cs="Times New Roman"/>
          <w:sz w:val="24"/>
          <w:szCs w:val="24"/>
        </w:rPr>
      </w:pPr>
      <w:r w:rsidRPr="00E50543">
        <w:rPr>
          <w:rFonts w:ascii="Times New Roman" w:hAnsi="Times New Roman" w:cs="Times New Roman"/>
          <w:sz w:val="24"/>
          <w:szCs w:val="24"/>
        </w:rPr>
        <w:t>Recruitment methods and materials will minimize selection bias</w:t>
      </w:r>
      <w:r w:rsidRPr="00E50543" w:rsidR="0043766E">
        <w:rPr>
          <w:rFonts w:ascii="Times New Roman" w:hAnsi="Times New Roman" w:cs="Times New Roman"/>
          <w:sz w:val="24"/>
          <w:szCs w:val="24"/>
        </w:rPr>
        <w:t xml:space="preserve"> to the </w:t>
      </w:r>
      <w:r w:rsidRPr="00E50543" w:rsidR="00E70765">
        <w:rPr>
          <w:rFonts w:ascii="Times New Roman" w:hAnsi="Times New Roman" w:cs="Times New Roman"/>
          <w:sz w:val="24"/>
          <w:szCs w:val="24"/>
        </w:rPr>
        <w:t xml:space="preserve">greatest </w:t>
      </w:r>
      <w:r w:rsidRPr="00E50543" w:rsidR="0043766E">
        <w:rPr>
          <w:rFonts w:ascii="Times New Roman" w:hAnsi="Times New Roman" w:cs="Times New Roman"/>
          <w:sz w:val="24"/>
          <w:szCs w:val="24"/>
        </w:rPr>
        <w:t>extent possible</w:t>
      </w:r>
      <w:r w:rsidRPr="00E50543" w:rsidR="001919BD">
        <w:rPr>
          <w:rFonts w:ascii="Times New Roman" w:hAnsi="Times New Roman" w:cs="Times New Roman"/>
          <w:sz w:val="24"/>
          <w:szCs w:val="24"/>
        </w:rPr>
        <w:t>.</w:t>
      </w:r>
    </w:p>
    <w:p w:rsidR="001919BD" w:rsidRPr="00E50543" w:rsidP="001919BD" w14:paraId="134D3213" w14:textId="3334BE0A">
      <w:pPr>
        <w:pStyle w:val="ListParagraph"/>
        <w:numPr>
          <w:ilvl w:val="1"/>
          <w:numId w:val="20"/>
        </w:numPr>
        <w:spacing w:after="0"/>
        <w:rPr>
          <w:rFonts w:ascii="Times New Roman" w:hAnsi="Times New Roman" w:cs="Times New Roman"/>
          <w:sz w:val="24"/>
          <w:szCs w:val="24"/>
        </w:rPr>
      </w:pPr>
      <w:r w:rsidRPr="00E50543">
        <w:rPr>
          <w:rFonts w:ascii="Times New Roman" w:hAnsi="Times New Roman" w:cs="Times New Roman"/>
          <w:sz w:val="24"/>
          <w:szCs w:val="24"/>
        </w:rPr>
        <w:t>The sampling frame will be developed using USDA administrative records on all farmer</w:t>
      </w:r>
      <w:r w:rsidRPr="00E50543" w:rsidR="003401D5">
        <w:rPr>
          <w:rFonts w:ascii="Times New Roman" w:hAnsi="Times New Roman" w:cs="Times New Roman"/>
          <w:sz w:val="24"/>
          <w:szCs w:val="24"/>
        </w:rPr>
        <w:t>s t</w:t>
      </w:r>
      <w:r w:rsidRPr="00E50543" w:rsidR="00E5121B">
        <w:rPr>
          <w:rFonts w:ascii="Times New Roman" w:hAnsi="Times New Roman" w:cs="Times New Roman"/>
          <w:sz w:val="24"/>
          <w:szCs w:val="24"/>
        </w:rPr>
        <w:t xml:space="preserve">hat interact with USDA programs. The vast majority of </w:t>
      </w:r>
      <w:r w:rsidRPr="00E50543" w:rsidR="008A7DC6">
        <w:rPr>
          <w:rFonts w:ascii="Times New Roman" w:hAnsi="Times New Roman" w:cs="Times New Roman"/>
          <w:sz w:val="24"/>
          <w:szCs w:val="24"/>
        </w:rPr>
        <w:t xml:space="preserve">corn and soybean </w:t>
      </w:r>
      <w:r w:rsidRPr="00E50543" w:rsidR="00E5121B">
        <w:rPr>
          <w:rFonts w:ascii="Times New Roman" w:hAnsi="Times New Roman" w:cs="Times New Roman"/>
          <w:sz w:val="24"/>
          <w:szCs w:val="24"/>
        </w:rPr>
        <w:t xml:space="preserve">crop farmers, </w:t>
      </w:r>
      <w:r w:rsidRPr="00E50543" w:rsidR="008A7DC6">
        <w:rPr>
          <w:rFonts w:ascii="Times New Roman" w:hAnsi="Times New Roman" w:cs="Times New Roman"/>
          <w:sz w:val="24"/>
          <w:szCs w:val="24"/>
        </w:rPr>
        <w:t xml:space="preserve">which the survey is designed for, </w:t>
      </w:r>
      <w:r w:rsidRPr="00E50543" w:rsidR="009A5281">
        <w:rPr>
          <w:rFonts w:ascii="Times New Roman" w:hAnsi="Times New Roman" w:cs="Times New Roman"/>
          <w:sz w:val="24"/>
          <w:szCs w:val="24"/>
        </w:rPr>
        <w:t>are represented while small boutique and hobby farms which do not grow corn or soybeans may be under-represented.</w:t>
      </w:r>
    </w:p>
    <w:p w:rsidR="0098415A" w:rsidRPr="004174A8" w:rsidP="004174A8" w14:paraId="19DB3A64" w14:textId="724D196B">
      <w:pPr>
        <w:pStyle w:val="ListParagraph"/>
        <w:numPr>
          <w:ilvl w:val="1"/>
          <w:numId w:val="20"/>
        </w:numPr>
        <w:spacing w:after="0"/>
        <w:rPr>
          <w:rFonts w:ascii="Times New Roman" w:hAnsi="Times New Roman" w:cs="Times New Roman"/>
          <w:sz w:val="24"/>
          <w:szCs w:val="24"/>
        </w:rPr>
      </w:pPr>
      <w:r w:rsidRPr="00E50543">
        <w:rPr>
          <w:rFonts w:ascii="Times New Roman" w:hAnsi="Times New Roman" w:cs="Times New Roman"/>
          <w:sz w:val="24"/>
          <w:szCs w:val="24"/>
        </w:rPr>
        <w:t xml:space="preserve">A split sample design </w:t>
      </w:r>
      <w:r w:rsidRPr="00E50543" w:rsidR="00D930F8">
        <w:rPr>
          <w:rFonts w:ascii="Times New Roman" w:hAnsi="Times New Roman" w:cs="Times New Roman"/>
          <w:sz w:val="24"/>
          <w:szCs w:val="24"/>
        </w:rPr>
        <w:t>w</w:t>
      </w:r>
      <w:r w:rsidRPr="00E50543" w:rsidR="0017093C">
        <w:rPr>
          <w:rFonts w:ascii="Times New Roman" w:hAnsi="Times New Roman" w:cs="Times New Roman"/>
          <w:sz w:val="24"/>
          <w:szCs w:val="24"/>
        </w:rPr>
        <w:t xml:space="preserve">ill allow us to compare responses between three groups of farmers: </w:t>
      </w:r>
      <w:r w:rsidRPr="00E50543" w:rsidR="003B5ADE">
        <w:rPr>
          <w:rFonts w:ascii="Times New Roman" w:hAnsi="Times New Roman" w:cs="Times New Roman"/>
          <w:sz w:val="24"/>
          <w:szCs w:val="24"/>
        </w:rPr>
        <w:t xml:space="preserve">The general population of farmers, </w:t>
      </w:r>
      <w:r w:rsidRPr="00E50543" w:rsidR="007402F2">
        <w:rPr>
          <w:rFonts w:ascii="Times New Roman" w:hAnsi="Times New Roman" w:cs="Times New Roman"/>
          <w:sz w:val="24"/>
          <w:szCs w:val="24"/>
        </w:rPr>
        <w:t xml:space="preserve">conservation </w:t>
      </w:r>
      <w:r w:rsidRPr="00E50543" w:rsidR="003B5ADE">
        <w:rPr>
          <w:rFonts w:ascii="Times New Roman" w:hAnsi="Times New Roman" w:cs="Times New Roman"/>
          <w:sz w:val="24"/>
          <w:szCs w:val="24"/>
        </w:rPr>
        <w:t xml:space="preserve">program participants who have not cover </w:t>
      </w:r>
      <w:r w:rsidRPr="004174A8" w:rsidR="003B5ADE">
        <w:rPr>
          <w:rFonts w:ascii="Times New Roman" w:hAnsi="Times New Roman" w:cs="Times New Roman"/>
          <w:sz w:val="24"/>
          <w:szCs w:val="24"/>
        </w:rPr>
        <w:t>cropped, and</w:t>
      </w:r>
      <w:r w:rsidRPr="004174A8" w:rsidR="007402F2">
        <w:rPr>
          <w:rFonts w:ascii="Times New Roman" w:hAnsi="Times New Roman" w:cs="Times New Roman"/>
          <w:sz w:val="24"/>
          <w:szCs w:val="24"/>
        </w:rPr>
        <w:t xml:space="preserve"> conservation</w:t>
      </w:r>
      <w:r w:rsidRPr="004174A8" w:rsidR="003B5ADE">
        <w:rPr>
          <w:rFonts w:ascii="Times New Roman" w:hAnsi="Times New Roman" w:cs="Times New Roman"/>
          <w:sz w:val="24"/>
          <w:szCs w:val="24"/>
        </w:rPr>
        <w:t xml:space="preserve"> program participants who have cover cropped.</w:t>
      </w:r>
    </w:p>
    <w:p w:rsidR="00D80429" w:rsidRPr="00E50543" w:rsidP="00C63883" w14:paraId="111CB5A6" w14:textId="5ECD2B03">
      <w:pPr>
        <w:pStyle w:val="ListParagraph"/>
        <w:numPr>
          <w:ilvl w:val="1"/>
          <w:numId w:val="20"/>
        </w:numPr>
        <w:spacing w:after="0"/>
        <w:rPr>
          <w:rFonts w:ascii="Times New Roman" w:hAnsi="Times New Roman" w:cs="Times New Roman"/>
          <w:sz w:val="24"/>
          <w:szCs w:val="24"/>
        </w:rPr>
      </w:pPr>
      <w:r w:rsidRPr="00E50543">
        <w:rPr>
          <w:rFonts w:ascii="Times New Roman" w:hAnsi="Times New Roman" w:cs="Times New Roman"/>
          <w:sz w:val="24"/>
          <w:szCs w:val="24"/>
        </w:rPr>
        <w:t xml:space="preserve">Existing data collections typically focus either on cover crop adopters, or </w:t>
      </w:r>
      <w:r w:rsidRPr="00E50543" w:rsidR="005356AE">
        <w:rPr>
          <w:rFonts w:ascii="Times New Roman" w:hAnsi="Times New Roman" w:cs="Times New Roman"/>
          <w:sz w:val="24"/>
          <w:szCs w:val="24"/>
        </w:rPr>
        <w:t>the general population, and not both.</w:t>
      </w:r>
    </w:p>
    <w:p w:rsidR="009A5281" w:rsidRPr="00E50543" w:rsidP="009A5281" w14:paraId="77413CF5" w14:textId="5B638E94">
      <w:pPr>
        <w:pStyle w:val="ListParagraph"/>
        <w:numPr>
          <w:ilvl w:val="0"/>
          <w:numId w:val="20"/>
        </w:numPr>
        <w:spacing w:after="0"/>
        <w:rPr>
          <w:rFonts w:ascii="Times New Roman" w:hAnsi="Times New Roman" w:cs="Times New Roman"/>
          <w:sz w:val="24"/>
          <w:szCs w:val="24"/>
        </w:rPr>
      </w:pPr>
      <w:r w:rsidRPr="00E50543">
        <w:rPr>
          <w:rFonts w:ascii="Times New Roman" w:hAnsi="Times New Roman" w:cs="Times New Roman"/>
          <w:sz w:val="24"/>
          <w:szCs w:val="24"/>
        </w:rPr>
        <w:t xml:space="preserve">The survey </w:t>
      </w:r>
      <w:r w:rsidRPr="00E50543" w:rsidR="00F634D7">
        <w:rPr>
          <w:rFonts w:ascii="Times New Roman" w:hAnsi="Times New Roman" w:cs="Times New Roman"/>
          <w:sz w:val="24"/>
          <w:szCs w:val="24"/>
        </w:rPr>
        <w:t>includes</w:t>
      </w:r>
      <w:r w:rsidRPr="00E50543">
        <w:rPr>
          <w:rFonts w:ascii="Times New Roman" w:hAnsi="Times New Roman" w:cs="Times New Roman"/>
          <w:sz w:val="24"/>
          <w:szCs w:val="24"/>
        </w:rPr>
        <w:t xml:space="preserve"> </w:t>
      </w:r>
      <w:r w:rsidRPr="00E50543" w:rsidR="00D80429">
        <w:rPr>
          <w:rFonts w:ascii="Times New Roman" w:hAnsi="Times New Roman" w:cs="Times New Roman"/>
          <w:sz w:val="24"/>
          <w:szCs w:val="24"/>
        </w:rPr>
        <w:t>behavioral questions</w:t>
      </w:r>
      <w:r w:rsidRPr="00E50543" w:rsidR="00E173FC">
        <w:rPr>
          <w:rFonts w:ascii="Times New Roman" w:hAnsi="Times New Roman" w:cs="Times New Roman"/>
          <w:sz w:val="24"/>
          <w:szCs w:val="24"/>
        </w:rPr>
        <w:t xml:space="preserve"> that ask respondents to make a choice over cover crop contracts</w:t>
      </w:r>
      <w:r w:rsidRPr="00E50543" w:rsidR="00F634D7">
        <w:rPr>
          <w:rFonts w:ascii="Times New Roman" w:hAnsi="Times New Roman" w:cs="Times New Roman"/>
          <w:sz w:val="24"/>
          <w:szCs w:val="24"/>
        </w:rPr>
        <w:t xml:space="preserve"> at a time when such incentive programs and contracts are a major national focus, with increases in funding from federal and private sources</w:t>
      </w:r>
      <w:r w:rsidRPr="00E50543" w:rsidR="00335EED">
        <w:rPr>
          <w:rFonts w:ascii="Times New Roman" w:hAnsi="Times New Roman" w:cs="Times New Roman"/>
          <w:sz w:val="24"/>
          <w:szCs w:val="24"/>
        </w:rPr>
        <w:t xml:space="preserve"> in recent years</w:t>
      </w:r>
      <w:r w:rsidRPr="00E50543" w:rsidR="00E173FC">
        <w:rPr>
          <w:rFonts w:ascii="Times New Roman" w:hAnsi="Times New Roman" w:cs="Times New Roman"/>
          <w:sz w:val="24"/>
          <w:szCs w:val="24"/>
        </w:rPr>
        <w:t>.</w:t>
      </w:r>
    </w:p>
    <w:p w:rsidR="005D443E" w:rsidRPr="00E3292D" w:rsidP="005C53B0" w14:paraId="13BD2085" w14:textId="7786786D">
      <w:pPr>
        <w:pStyle w:val="ListParagraph"/>
        <w:numPr>
          <w:ilvl w:val="1"/>
          <w:numId w:val="20"/>
        </w:numPr>
        <w:spacing w:after="0"/>
        <w:rPr>
          <w:rFonts w:ascii="Times New Roman" w:hAnsi="Times New Roman" w:cs="Times New Roman"/>
          <w:sz w:val="24"/>
          <w:szCs w:val="24"/>
        </w:rPr>
      </w:pPr>
      <w:r w:rsidRPr="00E3292D">
        <w:rPr>
          <w:rFonts w:ascii="Times New Roman" w:hAnsi="Times New Roman" w:cs="Times New Roman"/>
          <w:sz w:val="24"/>
          <w:szCs w:val="24"/>
        </w:rPr>
        <w:t xml:space="preserve">Much of the existing literature has found that </w:t>
      </w:r>
      <w:r w:rsidRPr="00E3292D" w:rsidR="00E106D0">
        <w:rPr>
          <w:rFonts w:ascii="Times New Roman" w:hAnsi="Times New Roman" w:cs="Times New Roman"/>
          <w:sz w:val="24"/>
          <w:szCs w:val="24"/>
        </w:rPr>
        <w:t xml:space="preserve">cost is </w:t>
      </w:r>
      <w:r w:rsidRPr="00E3292D" w:rsidR="00F634D7">
        <w:rPr>
          <w:rFonts w:ascii="Times New Roman" w:hAnsi="Times New Roman" w:cs="Times New Roman"/>
          <w:sz w:val="24"/>
          <w:szCs w:val="24"/>
        </w:rPr>
        <w:t xml:space="preserve">an important barrier to cover crop adoption, </w:t>
      </w:r>
      <w:r w:rsidRPr="00E3292D" w:rsidR="00002E80">
        <w:rPr>
          <w:rFonts w:ascii="Times New Roman" w:hAnsi="Times New Roman" w:cs="Times New Roman"/>
          <w:sz w:val="24"/>
          <w:szCs w:val="24"/>
        </w:rPr>
        <w:t>yet no existing studies examine the impact of different payment levels or other features of contract design on adoption.</w:t>
      </w:r>
      <w:r w:rsidRPr="00E3292D" w:rsidR="00FE3438">
        <w:rPr>
          <w:rFonts w:ascii="Times New Roman" w:hAnsi="Times New Roman" w:cs="Times New Roman"/>
          <w:sz w:val="24"/>
          <w:szCs w:val="24"/>
        </w:rPr>
        <w:t xml:space="preserve"> </w:t>
      </w:r>
    </w:p>
    <w:p w:rsidR="00052373" w:rsidRPr="00E50543" w:rsidP="004622D8" w14:paraId="05D0C8D4" w14:textId="77777777">
      <w:pPr>
        <w:spacing w:after="0"/>
        <w:rPr>
          <w:rFonts w:ascii="Times New Roman" w:hAnsi="Times New Roman" w:cs="Times New Roman"/>
          <w:sz w:val="24"/>
          <w:szCs w:val="24"/>
        </w:rPr>
      </w:pPr>
    </w:p>
    <w:p w:rsidR="00042EF6" w:rsidRPr="005C53B0" w:rsidP="005F3FBE" w14:paraId="7866213D" w14:textId="77777777">
      <w:pPr>
        <w:spacing w:after="0"/>
        <w:rPr>
          <w:rFonts w:ascii="Times New Roman" w:hAnsi="Times New Roman" w:cs="Times New Roman"/>
          <w:sz w:val="24"/>
          <w:szCs w:val="24"/>
        </w:rPr>
      </w:pPr>
    </w:p>
    <w:p w:rsidR="00FE65F7" w:rsidRPr="00E50543" w:rsidP="00FE65F7" w14:paraId="0BD45D6A" w14:textId="4F6B380C">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If the collection of information impacts small businesses or other small entities, describe any</w:t>
      </w:r>
      <w:r w:rsidRPr="00E50543" w:rsidR="006E4812">
        <w:rPr>
          <w:rFonts w:ascii="Times New Roman" w:hAnsi="Times New Roman" w:cs="Times New Roman"/>
          <w:b/>
          <w:bCs/>
          <w:sz w:val="24"/>
          <w:szCs w:val="24"/>
        </w:rPr>
        <w:t xml:space="preserve"> </w:t>
      </w:r>
      <w:r w:rsidRPr="00E50543">
        <w:rPr>
          <w:rFonts w:ascii="Times New Roman" w:hAnsi="Times New Roman" w:cs="Times New Roman"/>
          <w:b/>
          <w:bCs/>
          <w:sz w:val="24"/>
          <w:szCs w:val="24"/>
        </w:rPr>
        <w:t>methods used to minimize burden.</w:t>
      </w:r>
    </w:p>
    <w:p w:rsidR="006E4812" w:rsidRPr="00E50543" w:rsidP="006E4812" w14:paraId="5F520098" w14:textId="18030C3B">
      <w:pPr>
        <w:spacing w:after="0" w:line="240" w:lineRule="auto"/>
        <w:rPr>
          <w:rFonts w:ascii="Times New Roman" w:hAnsi="Times New Roman" w:cs="Times New Roman"/>
          <w:i/>
          <w:iCs/>
          <w:sz w:val="24"/>
          <w:szCs w:val="24"/>
        </w:rPr>
      </w:pPr>
    </w:p>
    <w:p w:rsidR="006443E4" w:rsidRPr="00E50543" w:rsidP="007654E8" w14:paraId="7EE832BF" w14:textId="77777777">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For t</w:t>
      </w:r>
      <w:r w:rsidRPr="00E50543" w:rsidR="4D9D506D">
        <w:rPr>
          <w:rFonts w:ascii="Times New Roman" w:hAnsi="Times New Roman" w:cs="Times New Roman"/>
          <w:sz w:val="24"/>
          <w:szCs w:val="24"/>
        </w:rPr>
        <w:t xml:space="preserve">his information collection </w:t>
      </w:r>
      <w:r w:rsidRPr="00E50543" w:rsidR="466605C3">
        <w:rPr>
          <w:rFonts w:ascii="Times New Roman" w:hAnsi="Times New Roman" w:cs="Times New Roman"/>
          <w:sz w:val="24"/>
          <w:szCs w:val="24"/>
        </w:rPr>
        <w:t xml:space="preserve">we </w:t>
      </w:r>
      <w:r w:rsidRPr="00E50543" w:rsidR="37991D9A">
        <w:rPr>
          <w:rFonts w:ascii="Times New Roman" w:hAnsi="Times New Roman" w:cs="Times New Roman"/>
          <w:sz w:val="24"/>
          <w:szCs w:val="24"/>
        </w:rPr>
        <w:t>will</w:t>
      </w:r>
      <w:r w:rsidRPr="00E50543" w:rsidR="466605C3">
        <w:rPr>
          <w:rFonts w:ascii="Times New Roman" w:hAnsi="Times New Roman" w:cs="Times New Roman"/>
          <w:sz w:val="24"/>
          <w:szCs w:val="24"/>
        </w:rPr>
        <w:t xml:space="preserve"> survey</w:t>
      </w:r>
      <w:r w:rsidRPr="00E50543" w:rsidR="1E1B6469">
        <w:rPr>
          <w:rFonts w:ascii="Times New Roman" w:hAnsi="Times New Roman" w:cs="Times New Roman"/>
          <w:sz w:val="24"/>
          <w:szCs w:val="24"/>
        </w:rPr>
        <w:t xml:space="preserve"> individuals who own and operate</w:t>
      </w:r>
      <w:r w:rsidRPr="00E50543" w:rsidR="466605C3">
        <w:rPr>
          <w:rFonts w:ascii="Times New Roman" w:hAnsi="Times New Roman" w:cs="Times New Roman"/>
          <w:sz w:val="24"/>
          <w:szCs w:val="24"/>
        </w:rPr>
        <w:t xml:space="preserve"> farms that qualify as small businesses. </w:t>
      </w:r>
    </w:p>
    <w:p w:rsidR="006443E4" w:rsidRPr="00E50543" w:rsidP="007654E8" w14:paraId="560A1247" w14:textId="77777777">
      <w:pPr>
        <w:spacing w:after="0" w:line="240" w:lineRule="auto"/>
        <w:rPr>
          <w:rFonts w:ascii="Times New Roman" w:hAnsi="Times New Roman" w:cs="Times New Roman"/>
          <w:sz w:val="24"/>
          <w:szCs w:val="24"/>
        </w:rPr>
      </w:pPr>
    </w:p>
    <w:p w:rsidR="006443E4" w:rsidRPr="00E50543" w:rsidP="007654E8" w14:paraId="44F4A57D" w14:textId="1E61BBFB">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The key method used to </w:t>
      </w:r>
      <w:r w:rsidR="00056263">
        <w:rPr>
          <w:rFonts w:ascii="Times New Roman" w:hAnsi="Times New Roman" w:cs="Times New Roman"/>
          <w:sz w:val="24"/>
          <w:szCs w:val="24"/>
        </w:rPr>
        <w:t xml:space="preserve">minimize burden for </w:t>
      </w:r>
      <w:r w:rsidRPr="00E50543">
        <w:rPr>
          <w:rFonts w:ascii="Times New Roman" w:hAnsi="Times New Roman" w:cs="Times New Roman"/>
          <w:sz w:val="24"/>
          <w:szCs w:val="24"/>
        </w:rPr>
        <w:t xml:space="preserve">small businesses as well as any other respondents was thorough testing of the survey instrument using in-depth cognitive interviews </w:t>
      </w:r>
      <w:r w:rsidRPr="00E50543" w:rsidR="000166C7">
        <w:rPr>
          <w:rFonts w:ascii="Times New Roman" w:hAnsi="Times New Roman" w:cs="Times New Roman"/>
          <w:sz w:val="24"/>
          <w:szCs w:val="24"/>
        </w:rPr>
        <w:t xml:space="preserve">in the collection authorized by </w:t>
      </w:r>
      <w:r w:rsidRPr="00E50543">
        <w:rPr>
          <w:rFonts w:ascii="Times New Roman" w:hAnsi="Times New Roman" w:cs="Times New Roman"/>
          <w:sz w:val="24"/>
          <w:szCs w:val="24"/>
        </w:rPr>
        <w:t>OMB Control No. 0536-0073</w:t>
      </w:r>
      <w:r w:rsidRPr="00E50543" w:rsidR="000166C7">
        <w:rPr>
          <w:rFonts w:ascii="Times New Roman" w:hAnsi="Times New Roman" w:cs="Times New Roman"/>
          <w:sz w:val="24"/>
          <w:szCs w:val="24"/>
        </w:rPr>
        <w:t xml:space="preserve">. </w:t>
      </w:r>
      <w:r w:rsidRPr="00E50543" w:rsidR="003767BF">
        <w:rPr>
          <w:rFonts w:ascii="Times New Roman" w:hAnsi="Times New Roman" w:cs="Times New Roman"/>
          <w:sz w:val="24"/>
          <w:szCs w:val="24"/>
        </w:rPr>
        <w:t>Feedback from discussions with farmers about how they perceived questions, whether response options available were suitable for their unique circumstances</w:t>
      </w:r>
      <w:r w:rsidRPr="00E50543" w:rsidR="000166C7">
        <w:rPr>
          <w:rFonts w:ascii="Times New Roman" w:hAnsi="Times New Roman" w:cs="Times New Roman"/>
          <w:sz w:val="24"/>
          <w:szCs w:val="24"/>
        </w:rPr>
        <w:t xml:space="preserve">, </w:t>
      </w:r>
      <w:r w:rsidRPr="00E50543" w:rsidR="00787431">
        <w:rPr>
          <w:rFonts w:ascii="Times New Roman" w:hAnsi="Times New Roman" w:cs="Times New Roman"/>
          <w:sz w:val="24"/>
          <w:szCs w:val="24"/>
        </w:rPr>
        <w:t xml:space="preserve">and whether text helped their understanding was used to ensure that </w:t>
      </w:r>
      <w:r w:rsidRPr="00E50543" w:rsidR="000166C7">
        <w:rPr>
          <w:rFonts w:ascii="Times New Roman" w:hAnsi="Times New Roman" w:cs="Times New Roman"/>
          <w:sz w:val="24"/>
          <w:szCs w:val="24"/>
        </w:rPr>
        <w:t xml:space="preserve">question wording, response options, and design </w:t>
      </w:r>
      <w:r w:rsidRPr="00E50543" w:rsidR="00B27287">
        <w:rPr>
          <w:rFonts w:ascii="Times New Roman" w:hAnsi="Times New Roman" w:cs="Times New Roman"/>
          <w:sz w:val="24"/>
          <w:szCs w:val="24"/>
        </w:rPr>
        <w:t>are appropriate for the targeted population</w:t>
      </w:r>
      <w:r w:rsidRPr="00E50543" w:rsidR="00113730">
        <w:rPr>
          <w:rFonts w:ascii="Times New Roman" w:hAnsi="Times New Roman" w:cs="Times New Roman"/>
          <w:sz w:val="24"/>
          <w:szCs w:val="24"/>
        </w:rPr>
        <w:t>.</w:t>
      </w:r>
      <w:r w:rsidRPr="00E50543" w:rsidR="0093386B">
        <w:rPr>
          <w:rFonts w:ascii="Times New Roman" w:hAnsi="Times New Roman" w:cs="Times New Roman"/>
          <w:sz w:val="24"/>
          <w:szCs w:val="24"/>
        </w:rPr>
        <w:t xml:space="preserve"> </w:t>
      </w:r>
    </w:p>
    <w:p w:rsidR="006443E4" w:rsidRPr="00E50543" w:rsidP="007654E8" w14:paraId="3A312EA4" w14:textId="77777777">
      <w:pPr>
        <w:spacing w:after="0" w:line="240" w:lineRule="auto"/>
        <w:rPr>
          <w:rFonts w:ascii="Times New Roman" w:hAnsi="Times New Roman" w:cs="Times New Roman"/>
          <w:sz w:val="24"/>
          <w:szCs w:val="24"/>
        </w:rPr>
      </w:pPr>
    </w:p>
    <w:p w:rsidR="00223E2D" w:rsidRPr="00E50543" w:rsidP="007654E8" w14:paraId="5AD04128" w14:textId="7DD67693">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Recruitment materials will encourage the</w:t>
      </w:r>
      <w:r w:rsidRPr="00E50543" w:rsidR="00591D12">
        <w:rPr>
          <w:rFonts w:ascii="Times New Roman" w:hAnsi="Times New Roman" w:cs="Times New Roman"/>
          <w:sz w:val="24"/>
          <w:szCs w:val="24"/>
        </w:rPr>
        <w:t xml:space="preserve"> use of </w:t>
      </w:r>
      <w:r w:rsidRPr="00E50543">
        <w:rPr>
          <w:rFonts w:ascii="Times New Roman" w:hAnsi="Times New Roman" w:cs="Times New Roman"/>
          <w:sz w:val="24"/>
          <w:szCs w:val="24"/>
        </w:rPr>
        <w:t>the</w:t>
      </w:r>
      <w:r w:rsidRPr="00E50543" w:rsidR="00F63C9B">
        <w:rPr>
          <w:rFonts w:ascii="Times New Roman" w:hAnsi="Times New Roman" w:cs="Times New Roman"/>
          <w:sz w:val="24"/>
          <w:szCs w:val="24"/>
        </w:rPr>
        <w:t xml:space="preserve"> </w:t>
      </w:r>
      <w:r w:rsidRPr="00E50543" w:rsidR="49A91466">
        <w:rPr>
          <w:rFonts w:ascii="Times New Roman" w:hAnsi="Times New Roman" w:cs="Times New Roman"/>
          <w:sz w:val="24"/>
          <w:szCs w:val="24"/>
        </w:rPr>
        <w:t>online</w:t>
      </w:r>
      <w:r w:rsidRPr="00E50543" w:rsidR="6098AC7C">
        <w:rPr>
          <w:rFonts w:ascii="Times New Roman" w:hAnsi="Times New Roman" w:cs="Times New Roman"/>
          <w:sz w:val="24"/>
          <w:szCs w:val="24"/>
        </w:rPr>
        <w:t xml:space="preserve"> </w:t>
      </w:r>
      <w:r w:rsidRPr="00E50543" w:rsidR="5B8B807D">
        <w:rPr>
          <w:rFonts w:ascii="Times New Roman" w:hAnsi="Times New Roman" w:cs="Times New Roman"/>
          <w:sz w:val="24"/>
          <w:szCs w:val="24"/>
        </w:rPr>
        <w:t xml:space="preserve">survey </w:t>
      </w:r>
      <w:r w:rsidRPr="00E50543" w:rsidR="00591D12">
        <w:rPr>
          <w:rFonts w:ascii="Times New Roman" w:hAnsi="Times New Roman" w:cs="Times New Roman"/>
          <w:sz w:val="24"/>
          <w:szCs w:val="24"/>
        </w:rPr>
        <w:t>instrument</w:t>
      </w:r>
      <w:r w:rsidRPr="00E50543">
        <w:rPr>
          <w:rFonts w:ascii="Times New Roman" w:hAnsi="Times New Roman" w:cs="Times New Roman"/>
          <w:sz w:val="24"/>
          <w:szCs w:val="24"/>
        </w:rPr>
        <w:t xml:space="preserve"> in Qualtrics</w:t>
      </w:r>
      <w:r w:rsidRPr="00E50543" w:rsidR="00B02290">
        <w:rPr>
          <w:rFonts w:ascii="Times New Roman" w:hAnsi="Times New Roman" w:cs="Times New Roman"/>
          <w:sz w:val="24"/>
          <w:szCs w:val="24"/>
        </w:rPr>
        <w:t>, which</w:t>
      </w:r>
      <w:r w:rsidRPr="00E50543" w:rsidR="3BA24F99">
        <w:rPr>
          <w:rFonts w:ascii="Times New Roman" w:hAnsi="Times New Roman" w:cs="Times New Roman"/>
          <w:sz w:val="24"/>
          <w:szCs w:val="24"/>
        </w:rPr>
        <w:t xml:space="preserve"> will utilize streamlined options and question formatting to reduce time </w:t>
      </w:r>
      <w:r w:rsidRPr="00E50543" w:rsidR="00B02290">
        <w:rPr>
          <w:rFonts w:ascii="Times New Roman" w:hAnsi="Times New Roman" w:cs="Times New Roman"/>
          <w:sz w:val="24"/>
          <w:szCs w:val="24"/>
        </w:rPr>
        <w:t>spent o</w:t>
      </w:r>
      <w:r w:rsidRPr="00E50543" w:rsidR="3BA24F99">
        <w:rPr>
          <w:rFonts w:ascii="Times New Roman" w:hAnsi="Times New Roman" w:cs="Times New Roman"/>
          <w:sz w:val="24"/>
          <w:szCs w:val="24"/>
        </w:rPr>
        <w:t>n the survey.</w:t>
      </w:r>
      <w:r w:rsidRPr="00E50543">
        <w:rPr>
          <w:rFonts w:ascii="Times New Roman" w:hAnsi="Times New Roman" w:cs="Times New Roman"/>
          <w:sz w:val="24"/>
          <w:szCs w:val="24"/>
        </w:rPr>
        <w:t xml:space="preserve"> The online survey will </w:t>
      </w:r>
      <w:r w:rsidRPr="00E50543" w:rsidR="005B1BD6">
        <w:rPr>
          <w:rFonts w:ascii="Times New Roman" w:hAnsi="Times New Roman" w:cs="Times New Roman"/>
          <w:sz w:val="24"/>
          <w:szCs w:val="24"/>
        </w:rPr>
        <w:t xml:space="preserve">automate all skip patterns and </w:t>
      </w:r>
      <w:r w:rsidRPr="00E50543" w:rsidR="00523C54">
        <w:rPr>
          <w:rFonts w:ascii="Times New Roman" w:hAnsi="Times New Roman" w:cs="Times New Roman"/>
          <w:sz w:val="24"/>
          <w:szCs w:val="24"/>
        </w:rPr>
        <w:t>include limited dropdown menu options and piped text</w:t>
      </w:r>
      <w:r w:rsidRPr="00E50543" w:rsidR="00CC7C0C">
        <w:rPr>
          <w:rFonts w:ascii="Times New Roman" w:hAnsi="Times New Roman" w:cs="Times New Roman"/>
          <w:sz w:val="24"/>
          <w:szCs w:val="24"/>
        </w:rPr>
        <w:t xml:space="preserve"> that reduce burden compared to other survey modes.</w:t>
      </w:r>
    </w:p>
    <w:p w:rsidR="00223E2D" w:rsidRPr="00E50543" w:rsidP="007654E8" w14:paraId="00676FFF" w14:textId="77777777">
      <w:pPr>
        <w:spacing w:after="0" w:line="240" w:lineRule="auto"/>
        <w:rPr>
          <w:rFonts w:ascii="Times New Roman" w:hAnsi="Times New Roman" w:cs="Times New Roman"/>
          <w:sz w:val="24"/>
          <w:szCs w:val="24"/>
        </w:rPr>
      </w:pPr>
    </w:p>
    <w:p w:rsidR="00173F3C" w:rsidRPr="00E50543" w:rsidP="007654E8" w14:paraId="26C58CFD" w14:textId="7CAF7B9F">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The design of the sample will further minimize impacts to small entities.</w:t>
      </w:r>
      <w:r w:rsidRPr="00E50543" w:rsidR="001B0C7F">
        <w:rPr>
          <w:rFonts w:ascii="Times New Roman" w:hAnsi="Times New Roman" w:cs="Times New Roman"/>
          <w:sz w:val="24"/>
          <w:szCs w:val="24"/>
        </w:rPr>
        <w:t xml:space="preserve"> </w:t>
      </w:r>
      <w:r w:rsidR="00565E6F">
        <w:rPr>
          <w:rFonts w:ascii="Times New Roman" w:hAnsi="Times New Roman" w:cs="Times New Roman"/>
          <w:sz w:val="24"/>
          <w:szCs w:val="24"/>
        </w:rPr>
        <w:t>We will use a stratified</w:t>
      </w:r>
      <w:r w:rsidR="00FD7BBB">
        <w:rPr>
          <w:rFonts w:ascii="Times New Roman" w:hAnsi="Times New Roman" w:cs="Times New Roman"/>
          <w:sz w:val="24"/>
          <w:szCs w:val="24"/>
        </w:rPr>
        <w:t xml:space="preserve"> sampling </w:t>
      </w:r>
      <w:r w:rsidR="00697CF4">
        <w:rPr>
          <w:rFonts w:ascii="Times New Roman" w:hAnsi="Times New Roman" w:cs="Times New Roman"/>
          <w:sz w:val="24"/>
          <w:szCs w:val="24"/>
        </w:rPr>
        <w:t xml:space="preserve">strategy, </w:t>
      </w:r>
      <w:r w:rsidR="00565E6F">
        <w:rPr>
          <w:rFonts w:ascii="Times New Roman" w:hAnsi="Times New Roman" w:cs="Times New Roman"/>
          <w:sz w:val="24"/>
          <w:szCs w:val="24"/>
        </w:rPr>
        <w:t xml:space="preserve">where </w:t>
      </w:r>
      <w:r w:rsidR="00697CF4">
        <w:rPr>
          <w:rFonts w:ascii="Times New Roman" w:hAnsi="Times New Roman" w:cs="Times New Roman"/>
          <w:sz w:val="24"/>
          <w:szCs w:val="24"/>
        </w:rPr>
        <w:t xml:space="preserve">large </w:t>
      </w:r>
      <w:r w:rsidR="001947E1">
        <w:rPr>
          <w:rFonts w:ascii="Times New Roman" w:hAnsi="Times New Roman" w:cs="Times New Roman"/>
          <w:sz w:val="24"/>
          <w:szCs w:val="24"/>
        </w:rPr>
        <w:t>farms</w:t>
      </w:r>
      <w:r w:rsidR="00697CF4">
        <w:rPr>
          <w:rFonts w:ascii="Times New Roman" w:hAnsi="Times New Roman" w:cs="Times New Roman"/>
          <w:sz w:val="24"/>
          <w:szCs w:val="24"/>
        </w:rPr>
        <w:t xml:space="preserve"> </w:t>
      </w:r>
      <w:r w:rsidR="00565E6F">
        <w:rPr>
          <w:rFonts w:ascii="Times New Roman" w:hAnsi="Times New Roman" w:cs="Times New Roman"/>
          <w:sz w:val="24"/>
          <w:szCs w:val="24"/>
        </w:rPr>
        <w:t>belong to strata with</w:t>
      </w:r>
      <w:r w:rsidR="00697CF4">
        <w:rPr>
          <w:rFonts w:ascii="Times New Roman" w:hAnsi="Times New Roman" w:cs="Times New Roman"/>
          <w:sz w:val="24"/>
          <w:szCs w:val="24"/>
        </w:rPr>
        <w:t xml:space="preserve"> </w:t>
      </w:r>
      <w:r w:rsidR="001947E1">
        <w:rPr>
          <w:rFonts w:ascii="Times New Roman" w:hAnsi="Times New Roman" w:cs="Times New Roman"/>
          <w:sz w:val="24"/>
          <w:szCs w:val="24"/>
        </w:rPr>
        <w:t xml:space="preserve">a higher probability of being sampled than small farms. Since small farms are likely to be </w:t>
      </w:r>
      <w:r w:rsidRPr="00E50543" w:rsidR="00113730">
        <w:rPr>
          <w:rFonts w:ascii="Times New Roman" w:hAnsi="Times New Roman" w:cs="Times New Roman"/>
          <w:sz w:val="24"/>
          <w:szCs w:val="24"/>
        </w:rPr>
        <w:t xml:space="preserve">part-time hobby </w:t>
      </w:r>
      <w:r w:rsidR="001947E1">
        <w:rPr>
          <w:rFonts w:ascii="Times New Roman" w:hAnsi="Times New Roman" w:cs="Times New Roman"/>
          <w:sz w:val="24"/>
          <w:szCs w:val="24"/>
        </w:rPr>
        <w:t>farms</w:t>
      </w:r>
      <w:r w:rsidRPr="00E50543" w:rsidR="00113730">
        <w:rPr>
          <w:rFonts w:ascii="Times New Roman" w:hAnsi="Times New Roman" w:cs="Times New Roman"/>
          <w:sz w:val="24"/>
          <w:szCs w:val="24"/>
        </w:rPr>
        <w:t xml:space="preserve"> unlikely to adopt cover crops, </w:t>
      </w:r>
      <w:r w:rsidR="001947E1">
        <w:rPr>
          <w:rFonts w:ascii="Times New Roman" w:hAnsi="Times New Roman" w:cs="Times New Roman"/>
          <w:sz w:val="24"/>
          <w:szCs w:val="24"/>
        </w:rPr>
        <w:t>this strategy helps to ensure</w:t>
      </w:r>
      <w:r w:rsidRPr="00E50543" w:rsidR="00113730">
        <w:rPr>
          <w:rFonts w:ascii="Times New Roman" w:hAnsi="Times New Roman" w:cs="Times New Roman"/>
          <w:sz w:val="24"/>
          <w:szCs w:val="24"/>
        </w:rPr>
        <w:t xml:space="preserve"> that our survey is targeted to</w:t>
      </w:r>
      <w:r w:rsidRPr="00E50543" w:rsidR="00926FDA">
        <w:rPr>
          <w:rFonts w:ascii="Times New Roman" w:hAnsi="Times New Roman" w:cs="Times New Roman"/>
          <w:sz w:val="24"/>
          <w:szCs w:val="24"/>
        </w:rPr>
        <w:t xml:space="preserve"> the intended population of</w:t>
      </w:r>
      <w:r w:rsidRPr="00E50543" w:rsidR="00113730">
        <w:rPr>
          <w:rFonts w:ascii="Times New Roman" w:hAnsi="Times New Roman" w:cs="Times New Roman"/>
          <w:sz w:val="24"/>
          <w:szCs w:val="24"/>
        </w:rPr>
        <w:t xml:space="preserve"> row-crop farm</w:t>
      </w:r>
      <w:r w:rsidR="001947E1">
        <w:rPr>
          <w:rFonts w:ascii="Times New Roman" w:hAnsi="Times New Roman" w:cs="Times New Roman"/>
          <w:sz w:val="24"/>
          <w:szCs w:val="24"/>
        </w:rPr>
        <w:t>s</w:t>
      </w:r>
      <w:r w:rsidRPr="00E50543" w:rsidR="00926FDA">
        <w:rPr>
          <w:rFonts w:ascii="Times New Roman" w:hAnsi="Times New Roman" w:cs="Times New Roman"/>
          <w:sz w:val="24"/>
          <w:szCs w:val="24"/>
        </w:rPr>
        <w:t xml:space="preserve">. </w:t>
      </w:r>
    </w:p>
    <w:p w:rsidR="00D70DAB" w:rsidRPr="00E50543" w:rsidP="007654E8" w14:paraId="727C421D" w14:textId="77777777">
      <w:pPr>
        <w:spacing w:after="0" w:line="240" w:lineRule="auto"/>
        <w:rPr>
          <w:rFonts w:ascii="Times New Roman" w:hAnsi="Times New Roman" w:cs="Times New Roman"/>
          <w:sz w:val="24"/>
          <w:szCs w:val="24"/>
        </w:rPr>
      </w:pPr>
    </w:p>
    <w:p w:rsidR="00D03805" w:rsidRPr="00E50543" w:rsidP="007654E8" w14:paraId="03FF8361" w14:textId="33D3DA15">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Finally, t</w:t>
      </w:r>
      <w:r w:rsidRPr="00E50543">
        <w:rPr>
          <w:rFonts w:ascii="Times New Roman" w:hAnsi="Times New Roman" w:cs="Times New Roman"/>
          <w:sz w:val="24"/>
          <w:szCs w:val="24"/>
        </w:rPr>
        <w:t xml:space="preserve">his information collection will benefit </w:t>
      </w:r>
      <w:r w:rsidRPr="00E50543" w:rsidR="00C35BBD">
        <w:rPr>
          <w:rFonts w:ascii="Times New Roman" w:hAnsi="Times New Roman" w:cs="Times New Roman"/>
          <w:sz w:val="24"/>
          <w:szCs w:val="24"/>
        </w:rPr>
        <w:t xml:space="preserve">small </w:t>
      </w:r>
      <w:r w:rsidRPr="00E50543">
        <w:rPr>
          <w:rFonts w:ascii="Times New Roman" w:hAnsi="Times New Roman" w:cs="Times New Roman"/>
          <w:sz w:val="24"/>
          <w:szCs w:val="24"/>
        </w:rPr>
        <w:t xml:space="preserve">farm businesses by </w:t>
      </w:r>
      <w:r w:rsidRPr="00E50543" w:rsidR="00A3003B">
        <w:rPr>
          <w:rFonts w:ascii="Times New Roman" w:hAnsi="Times New Roman" w:cs="Times New Roman"/>
          <w:sz w:val="24"/>
          <w:szCs w:val="24"/>
        </w:rPr>
        <w:t>providing information to decision-makers about</w:t>
      </w:r>
      <w:r w:rsidRPr="00E50543" w:rsidR="00E52B61">
        <w:rPr>
          <w:rFonts w:ascii="Times New Roman" w:hAnsi="Times New Roman" w:cs="Times New Roman"/>
          <w:sz w:val="24"/>
          <w:szCs w:val="24"/>
        </w:rPr>
        <w:t xml:space="preserve"> farmers’ preferences for </w:t>
      </w:r>
      <w:r w:rsidRPr="00E50543" w:rsidR="00A3003B">
        <w:rPr>
          <w:rFonts w:ascii="Times New Roman" w:hAnsi="Times New Roman" w:cs="Times New Roman"/>
          <w:sz w:val="24"/>
          <w:szCs w:val="24"/>
        </w:rPr>
        <w:t>f</w:t>
      </w:r>
      <w:r w:rsidRPr="00E50543" w:rsidR="00B07A05">
        <w:rPr>
          <w:rFonts w:ascii="Times New Roman" w:hAnsi="Times New Roman" w:cs="Times New Roman"/>
          <w:sz w:val="24"/>
          <w:szCs w:val="24"/>
        </w:rPr>
        <w:t>eatures of cover crop contracts</w:t>
      </w:r>
      <w:r w:rsidRPr="00E50543" w:rsidR="00D70DAB">
        <w:rPr>
          <w:rFonts w:ascii="Times New Roman" w:hAnsi="Times New Roman" w:cs="Times New Roman"/>
          <w:sz w:val="24"/>
          <w:szCs w:val="24"/>
        </w:rPr>
        <w:t xml:space="preserve"> (such as contract length, requirements, and payment rates)</w:t>
      </w:r>
      <w:r w:rsidRPr="00E50543">
        <w:rPr>
          <w:rFonts w:ascii="Times New Roman" w:hAnsi="Times New Roman" w:cs="Times New Roman"/>
          <w:sz w:val="24"/>
          <w:szCs w:val="24"/>
        </w:rPr>
        <w:t xml:space="preserve"> </w:t>
      </w:r>
      <w:r w:rsidRPr="00E50543" w:rsidR="00E52B61">
        <w:rPr>
          <w:rFonts w:ascii="Times New Roman" w:hAnsi="Times New Roman" w:cs="Times New Roman"/>
          <w:sz w:val="24"/>
          <w:szCs w:val="24"/>
        </w:rPr>
        <w:t xml:space="preserve">as well as </w:t>
      </w:r>
      <w:r w:rsidRPr="00E50543" w:rsidR="00E9096E">
        <w:rPr>
          <w:rFonts w:ascii="Times New Roman" w:hAnsi="Times New Roman" w:cs="Times New Roman"/>
          <w:sz w:val="24"/>
          <w:szCs w:val="24"/>
        </w:rPr>
        <w:t>what is associated in diversity of those preferences</w:t>
      </w:r>
      <w:r w:rsidRPr="00E50543" w:rsidR="00D70DAB">
        <w:rPr>
          <w:rFonts w:ascii="Times New Roman" w:hAnsi="Times New Roman" w:cs="Times New Roman"/>
          <w:sz w:val="24"/>
          <w:szCs w:val="24"/>
        </w:rPr>
        <w:t xml:space="preserve"> (such as cropping systems, prior experience, and attitudes)</w:t>
      </w:r>
      <w:r w:rsidRPr="00E50543" w:rsidR="00E9096E">
        <w:rPr>
          <w:rFonts w:ascii="Times New Roman" w:hAnsi="Times New Roman" w:cs="Times New Roman"/>
          <w:sz w:val="24"/>
          <w:szCs w:val="24"/>
        </w:rPr>
        <w:t xml:space="preserve">. </w:t>
      </w:r>
      <w:r w:rsidRPr="00E50543" w:rsidR="00D70DAB">
        <w:rPr>
          <w:rFonts w:ascii="Times New Roman" w:hAnsi="Times New Roman" w:cs="Times New Roman"/>
          <w:sz w:val="24"/>
          <w:szCs w:val="24"/>
        </w:rPr>
        <w:t xml:space="preserve">Increased understanding of this </w:t>
      </w:r>
      <w:r w:rsidRPr="00E50543" w:rsidR="0074145A">
        <w:rPr>
          <w:rFonts w:ascii="Times New Roman" w:hAnsi="Times New Roman" w:cs="Times New Roman"/>
          <w:sz w:val="24"/>
          <w:szCs w:val="24"/>
        </w:rPr>
        <w:t xml:space="preserve">may be used </w:t>
      </w:r>
      <w:r w:rsidRPr="00E50543" w:rsidR="001A2D81">
        <w:rPr>
          <w:rFonts w:ascii="Times New Roman" w:hAnsi="Times New Roman" w:cs="Times New Roman"/>
          <w:sz w:val="24"/>
          <w:szCs w:val="24"/>
        </w:rPr>
        <w:t xml:space="preserve">by program agencies and other providers of cover crop contracts </w:t>
      </w:r>
      <w:r w:rsidRPr="00E50543" w:rsidR="0074145A">
        <w:rPr>
          <w:rFonts w:ascii="Times New Roman" w:hAnsi="Times New Roman" w:cs="Times New Roman"/>
          <w:sz w:val="24"/>
          <w:szCs w:val="24"/>
        </w:rPr>
        <w:t xml:space="preserve">to </w:t>
      </w:r>
      <w:r w:rsidRPr="00E50543" w:rsidR="00D70DAB">
        <w:rPr>
          <w:rFonts w:ascii="Times New Roman" w:hAnsi="Times New Roman" w:cs="Times New Roman"/>
          <w:sz w:val="24"/>
          <w:szCs w:val="24"/>
        </w:rPr>
        <w:t>inform contract design</w:t>
      </w:r>
      <w:r w:rsidRPr="00E50543" w:rsidR="00BA570B">
        <w:rPr>
          <w:rFonts w:ascii="Times New Roman" w:hAnsi="Times New Roman" w:cs="Times New Roman"/>
          <w:sz w:val="24"/>
          <w:szCs w:val="24"/>
        </w:rPr>
        <w:t xml:space="preserve"> that better serves </w:t>
      </w:r>
      <w:r w:rsidRPr="00E50543" w:rsidR="00C35BBD">
        <w:rPr>
          <w:rFonts w:ascii="Times New Roman" w:hAnsi="Times New Roman" w:cs="Times New Roman"/>
          <w:sz w:val="24"/>
          <w:szCs w:val="24"/>
        </w:rPr>
        <w:t>small businesses</w:t>
      </w:r>
      <w:r w:rsidRPr="00E50543" w:rsidR="00D70DAB">
        <w:rPr>
          <w:rFonts w:ascii="Times New Roman" w:hAnsi="Times New Roman" w:cs="Times New Roman"/>
          <w:sz w:val="24"/>
          <w:szCs w:val="24"/>
        </w:rPr>
        <w:t>.</w:t>
      </w:r>
      <w:r w:rsidRPr="00E50543" w:rsidR="0074145A">
        <w:rPr>
          <w:rFonts w:ascii="Times New Roman" w:hAnsi="Times New Roman" w:cs="Times New Roman"/>
          <w:sz w:val="24"/>
          <w:szCs w:val="24"/>
        </w:rPr>
        <w:t xml:space="preserve"> </w:t>
      </w:r>
    </w:p>
    <w:p w:rsidR="00052373" w:rsidRPr="00E50543" w:rsidP="007654E8" w14:paraId="7739E3FB" w14:textId="77777777">
      <w:pPr>
        <w:spacing w:after="0" w:line="240" w:lineRule="auto"/>
        <w:rPr>
          <w:rFonts w:ascii="Times New Roman" w:hAnsi="Times New Roman" w:cs="Times New Roman"/>
          <w:sz w:val="24"/>
          <w:szCs w:val="24"/>
        </w:rPr>
      </w:pPr>
    </w:p>
    <w:p w:rsidR="00052373" w:rsidP="00052373" w14:paraId="3272C03F" w14:textId="46121888">
      <w:pPr>
        <w:rPr>
          <w:rFonts w:ascii="Times New Roman" w:hAnsi="Times New Roman" w:cs="Times New Roman"/>
          <w:sz w:val="24"/>
          <w:szCs w:val="24"/>
        </w:rPr>
      </w:pPr>
      <w:r>
        <w:rPr>
          <w:rFonts w:ascii="Times New Roman" w:hAnsi="Times New Roman" w:cs="Times New Roman"/>
          <w:sz w:val="24"/>
          <w:szCs w:val="24"/>
        </w:rPr>
        <w:br w:type="page"/>
      </w:r>
    </w:p>
    <w:p w:rsidR="00FE65F7" w:rsidRPr="00E50543" w:rsidP="00FE65F7" w14:paraId="349E3AE1" w14:textId="5C6AD46F">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Describe the consequence to Federal program or policy activities if the collection is not</w:t>
      </w:r>
      <w:r w:rsidRPr="00E50543" w:rsidR="006E4812">
        <w:rPr>
          <w:rFonts w:ascii="Times New Roman" w:hAnsi="Times New Roman" w:cs="Times New Roman"/>
          <w:b/>
          <w:bCs/>
          <w:sz w:val="24"/>
          <w:szCs w:val="24"/>
        </w:rPr>
        <w:t xml:space="preserve"> </w:t>
      </w:r>
      <w:r w:rsidRPr="00E50543">
        <w:rPr>
          <w:rFonts w:ascii="Times New Roman" w:hAnsi="Times New Roman" w:cs="Times New Roman"/>
          <w:b/>
          <w:bCs/>
          <w:sz w:val="24"/>
          <w:szCs w:val="24"/>
        </w:rPr>
        <w:t>conducted or is conducted less frequently, as well as any technical or legal obstacles to</w:t>
      </w:r>
      <w:r w:rsidRPr="00E50543" w:rsidR="006E4812">
        <w:rPr>
          <w:rFonts w:ascii="Times New Roman" w:hAnsi="Times New Roman" w:cs="Times New Roman"/>
          <w:b/>
          <w:bCs/>
          <w:sz w:val="24"/>
          <w:szCs w:val="24"/>
        </w:rPr>
        <w:t xml:space="preserve"> </w:t>
      </w:r>
      <w:r w:rsidRPr="00E50543">
        <w:rPr>
          <w:rFonts w:ascii="Times New Roman" w:hAnsi="Times New Roman" w:cs="Times New Roman"/>
          <w:b/>
          <w:bCs/>
          <w:sz w:val="24"/>
          <w:szCs w:val="24"/>
        </w:rPr>
        <w:t>reducing burden.</w:t>
      </w:r>
    </w:p>
    <w:p w:rsidR="00E02645" w:rsidRPr="00E50543" w:rsidP="00E02645" w14:paraId="2946ACE1" w14:textId="3E2DEDDE">
      <w:pPr>
        <w:spacing w:after="0" w:line="240" w:lineRule="auto"/>
        <w:rPr>
          <w:rFonts w:ascii="Times New Roman" w:hAnsi="Times New Roman" w:cs="Times New Roman"/>
          <w:sz w:val="24"/>
          <w:szCs w:val="24"/>
        </w:rPr>
      </w:pPr>
    </w:p>
    <w:p w:rsidR="00C673F3" w:rsidRPr="00E50543" w:rsidP="006F2BF4" w14:paraId="5B79F1A0" w14:textId="3C57F648">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Cover crops are the subject of increased interest in the conservation community</w:t>
      </w:r>
      <w:r w:rsidRPr="00E50543" w:rsidR="00CD1DC3">
        <w:rPr>
          <w:rFonts w:ascii="Times New Roman" w:hAnsi="Times New Roman" w:cs="Times New Roman"/>
          <w:sz w:val="24"/>
          <w:szCs w:val="24"/>
        </w:rPr>
        <w:t xml:space="preserve"> and is currently the top applied conservation practice funded by two major NRCS programs, EQIP and CSP. </w:t>
      </w:r>
      <w:r w:rsidRPr="00E50543" w:rsidR="00A13E0F">
        <w:rPr>
          <w:rFonts w:ascii="Times New Roman" w:hAnsi="Times New Roman" w:cs="Times New Roman"/>
          <w:sz w:val="24"/>
          <w:szCs w:val="24"/>
        </w:rPr>
        <w:t xml:space="preserve">Increased cover crop adoption is also supported by major federal initiatives such as the </w:t>
      </w:r>
      <w:r w:rsidRPr="00E50543" w:rsidR="00FD5447">
        <w:rPr>
          <w:rFonts w:ascii="Times New Roman" w:hAnsi="Times New Roman" w:cs="Times New Roman"/>
          <w:sz w:val="24"/>
          <w:szCs w:val="24"/>
        </w:rPr>
        <w:t xml:space="preserve">Partnership for Climate Smart Commodities. </w:t>
      </w:r>
      <w:r w:rsidRPr="00E50543" w:rsidR="00CD1DC3">
        <w:rPr>
          <w:rFonts w:ascii="Times New Roman" w:hAnsi="Times New Roman" w:cs="Times New Roman"/>
          <w:sz w:val="24"/>
          <w:szCs w:val="24"/>
        </w:rPr>
        <w:t>Different f</w:t>
      </w:r>
      <w:r w:rsidRPr="00E50543">
        <w:rPr>
          <w:rFonts w:ascii="Times New Roman" w:hAnsi="Times New Roman" w:cs="Times New Roman"/>
          <w:sz w:val="24"/>
          <w:szCs w:val="24"/>
        </w:rPr>
        <w:t xml:space="preserve">ederal, state, </w:t>
      </w:r>
      <w:r w:rsidRPr="00E50543" w:rsidR="00CD1DC3">
        <w:rPr>
          <w:rFonts w:ascii="Times New Roman" w:hAnsi="Times New Roman" w:cs="Times New Roman"/>
          <w:sz w:val="24"/>
          <w:szCs w:val="24"/>
        </w:rPr>
        <w:t>regional,</w:t>
      </w:r>
      <w:r w:rsidRPr="00E50543">
        <w:rPr>
          <w:rFonts w:ascii="Times New Roman" w:hAnsi="Times New Roman" w:cs="Times New Roman"/>
          <w:sz w:val="24"/>
          <w:szCs w:val="24"/>
        </w:rPr>
        <w:t xml:space="preserve"> and private programs offer financial incentives for planting cover crops</w:t>
      </w:r>
      <w:r w:rsidRPr="00E50543" w:rsidR="00CD1DC3">
        <w:rPr>
          <w:rFonts w:ascii="Times New Roman" w:hAnsi="Times New Roman" w:cs="Times New Roman"/>
          <w:sz w:val="24"/>
          <w:szCs w:val="24"/>
        </w:rPr>
        <w:t>, with varying levels of payments and often</w:t>
      </w:r>
      <w:r w:rsidRPr="00E50543">
        <w:rPr>
          <w:rFonts w:ascii="Times New Roman" w:hAnsi="Times New Roman" w:cs="Times New Roman"/>
          <w:sz w:val="24"/>
          <w:szCs w:val="24"/>
        </w:rPr>
        <w:t xml:space="preserve"> different </w:t>
      </w:r>
      <w:r w:rsidRPr="00E50543" w:rsidR="00884605">
        <w:rPr>
          <w:rFonts w:ascii="Times New Roman" w:hAnsi="Times New Roman" w:cs="Times New Roman"/>
          <w:sz w:val="24"/>
          <w:szCs w:val="24"/>
        </w:rPr>
        <w:t>features of contract design</w:t>
      </w:r>
      <w:r w:rsidRPr="00E50543" w:rsidR="00F25212">
        <w:rPr>
          <w:rFonts w:ascii="Times New Roman" w:hAnsi="Times New Roman" w:cs="Times New Roman"/>
          <w:sz w:val="24"/>
          <w:szCs w:val="24"/>
        </w:rPr>
        <w:t>.</w:t>
      </w:r>
      <w:r w:rsidRPr="00E50543">
        <w:rPr>
          <w:rFonts w:ascii="Times New Roman" w:hAnsi="Times New Roman" w:cs="Times New Roman"/>
          <w:sz w:val="24"/>
          <w:szCs w:val="24"/>
        </w:rPr>
        <w:t xml:space="preserve"> </w:t>
      </w:r>
      <w:r w:rsidRPr="00E50543" w:rsidR="00F25212">
        <w:rPr>
          <w:rFonts w:ascii="Times New Roman" w:hAnsi="Times New Roman" w:cs="Times New Roman"/>
          <w:sz w:val="24"/>
          <w:szCs w:val="24"/>
        </w:rPr>
        <w:t>F</w:t>
      </w:r>
      <w:r w:rsidRPr="00E50543">
        <w:rPr>
          <w:rFonts w:ascii="Times New Roman" w:hAnsi="Times New Roman" w:cs="Times New Roman"/>
          <w:sz w:val="24"/>
          <w:szCs w:val="24"/>
        </w:rPr>
        <w:t>unding for cover crops has increased in the last decade</w:t>
      </w:r>
      <w:r w:rsidRPr="00E50543" w:rsidR="00F25212">
        <w:rPr>
          <w:rFonts w:ascii="Times New Roman" w:hAnsi="Times New Roman" w:cs="Times New Roman"/>
          <w:sz w:val="24"/>
          <w:szCs w:val="24"/>
        </w:rPr>
        <w:t xml:space="preserve"> and will continue in the future</w:t>
      </w:r>
      <w:r w:rsidRPr="00E50543" w:rsidR="00435563">
        <w:rPr>
          <w:rFonts w:ascii="Times New Roman" w:hAnsi="Times New Roman" w:cs="Times New Roman"/>
          <w:sz w:val="24"/>
          <w:szCs w:val="24"/>
        </w:rPr>
        <w:t xml:space="preserve">, yet current adoption rates are still low so there is significant potential for expansion if contracts are designed </w:t>
      </w:r>
      <w:r w:rsidRPr="00E50543" w:rsidR="00112CAC">
        <w:rPr>
          <w:rFonts w:ascii="Times New Roman" w:hAnsi="Times New Roman" w:cs="Times New Roman"/>
          <w:sz w:val="24"/>
          <w:szCs w:val="24"/>
        </w:rPr>
        <w:t>effectively</w:t>
      </w:r>
      <w:r w:rsidRPr="00E50543" w:rsidR="00CD1DC3">
        <w:rPr>
          <w:rFonts w:ascii="Times New Roman" w:hAnsi="Times New Roman" w:cs="Times New Roman"/>
          <w:sz w:val="24"/>
          <w:szCs w:val="24"/>
        </w:rPr>
        <w:t>.</w:t>
      </w:r>
      <w:r w:rsidRPr="00E50543">
        <w:rPr>
          <w:rFonts w:ascii="Times New Roman" w:hAnsi="Times New Roman" w:cs="Times New Roman"/>
          <w:sz w:val="24"/>
          <w:szCs w:val="24"/>
        </w:rPr>
        <w:t xml:space="preserve"> </w:t>
      </w:r>
    </w:p>
    <w:p w:rsidR="00C673F3" w:rsidRPr="00E50543" w:rsidP="006F2BF4" w14:paraId="2AA227A4" w14:textId="77777777">
      <w:pPr>
        <w:spacing w:after="0" w:line="240" w:lineRule="auto"/>
        <w:rPr>
          <w:rFonts w:ascii="Times New Roman" w:hAnsi="Times New Roman" w:cs="Times New Roman"/>
          <w:sz w:val="24"/>
          <w:szCs w:val="24"/>
        </w:rPr>
      </w:pPr>
    </w:p>
    <w:p w:rsidR="00C673F3" w:rsidRPr="00E50543" w:rsidP="006F2BF4" w14:paraId="051323D3" w14:textId="390D3FEC">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The findings from this study will be used by the USDA to inform</w:t>
      </w:r>
      <w:r w:rsidRPr="00E50543" w:rsidR="2A38AF1E">
        <w:rPr>
          <w:rFonts w:ascii="Times New Roman" w:hAnsi="Times New Roman" w:cs="Times New Roman"/>
          <w:sz w:val="24"/>
          <w:szCs w:val="24"/>
        </w:rPr>
        <w:t xml:space="preserve"> stakeholders and the public about </w:t>
      </w:r>
      <w:r w:rsidRPr="00E50543" w:rsidR="0091004A">
        <w:rPr>
          <w:rFonts w:ascii="Times New Roman" w:hAnsi="Times New Roman" w:cs="Times New Roman"/>
          <w:sz w:val="24"/>
          <w:szCs w:val="24"/>
        </w:rPr>
        <w:t xml:space="preserve">drivers of cover crop adoption as well as how </w:t>
      </w:r>
      <w:r w:rsidRPr="00E50543" w:rsidR="2A38AF1E">
        <w:rPr>
          <w:rFonts w:ascii="Times New Roman" w:hAnsi="Times New Roman" w:cs="Times New Roman"/>
          <w:sz w:val="24"/>
          <w:szCs w:val="24"/>
        </w:rPr>
        <w:t>producer</w:t>
      </w:r>
      <w:r w:rsidRPr="00E50543" w:rsidR="0091004A">
        <w:rPr>
          <w:rFonts w:ascii="Times New Roman" w:hAnsi="Times New Roman" w:cs="Times New Roman"/>
          <w:sz w:val="24"/>
          <w:szCs w:val="24"/>
        </w:rPr>
        <w:t>s may</w:t>
      </w:r>
      <w:r w:rsidRPr="00E50543" w:rsidR="2A38AF1E">
        <w:rPr>
          <w:rFonts w:ascii="Times New Roman" w:hAnsi="Times New Roman" w:cs="Times New Roman"/>
          <w:sz w:val="24"/>
          <w:szCs w:val="24"/>
        </w:rPr>
        <w:t xml:space="preserve"> respon</w:t>
      </w:r>
      <w:r w:rsidRPr="00E50543" w:rsidR="0091004A">
        <w:rPr>
          <w:rFonts w:ascii="Times New Roman" w:hAnsi="Times New Roman" w:cs="Times New Roman"/>
          <w:sz w:val="24"/>
          <w:szCs w:val="24"/>
        </w:rPr>
        <w:t>d</w:t>
      </w:r>
      <w:r w:rsidRPr="00E50543" w:rsidR="2A38AF1E">
        <w:rPr>
          <w:rFonts w:ascii="Times New Roman" w:hAnsi="Times New Roman" w:cs="Times New Roman"/>
          <w:sz w:val="24"/>
          <w:szCs w:val="24"/>
        </w:rPr>
        <w:t xml:space="preserve"> to changes in </w:t>
      </w:r>
      <w:r w:rsidRPr="00E50543" w:rsidR="0091004A">
        <w:rPr>
          <w:rFonts w:ascii="Times New Roman" w:hAnsi="Times New Roman" w:cs="Times New Roman"/>
          <w:sz w:val="24"/>
          <w:szCs w:val="24"/>
        </w:rPr>
        <w:t xml:space="preserve">programs that incentivize </w:t>
      </w:r>
      <w:r w:rsidRPr="00E50543" w:rsidR="2A38AF1E">
        <w:rPr>
          <w:rFonts w:ascii="Times New Roman" w:hAnsi="Times New Roman" w:cs="Times New Roman"/>
          <w:sz w:val="24"/>
          <w:szCs w:val="24"/>
        </w:rPr>
        <w:t>cover crop</w:t>
      </w:r>
      <w:r w:rsidRPr="00E50543" w:rsidR="0091004A">
        <w:rPr>
          <w:rFonts w:ascii="Times New Roman" w:hAnsi="Times New Roman" w:cs="Times New Roman"/>
          <w:sz w:val="24"/>
          <w:szCs w:val="24"/>
        </w:rPr>
        <w:t>s</w:t>
      </w:r>
      <w:r w:rsidRPr="00E50543" w:rsidR="2A38AF1E">
        <w:rPr>
          <w:rFonts w:ascii="Times New Roman" w:hAnsi="Times New Roman" w:cs="Times New Roman"/>
          <w:sz w:val="24"/>
          <w:szCs w:val="24"/>
        </w:rPr>
        <w:t>.</w:t>
      </w:r>
      <w:r w:rsidRPr="00E50543" w:rsidR="1DB2B313">
        <w:rPr>
          <w:rFonts w:ascii="Times New Roman" w:hAnsi="Times New Roman" w:cs="Times New Roman"/>
          <w:sz w:val="24"/>
          <w:szCs w:val="24"/>
        </w:rPr>
        <w:t xml:space="preserve"> </w:t>
      </w:r>
      <w:r w:rsidRPr="00E50543" w:rsidR="05FCE996">
        <w:rPr>
          <w:rFonts w:ascii="Times New Roman" w:hAnsi="Times New Roman" w:cs="Times New Roman"/>
          <w:sz w:val="24"/>
          <w:szCs w:val="24"/>
        </w:rPr>
        <w:t xml:space="preserve">. </w:t>
      </w:r>
      <w:r w:rsidRPr="00F43695" w:rsidR="00062C75">
        <w:rPr>
          <w:rFonts w:ascii="Times New Roman" w:hAnsi="Times New Roman" w:cs="Times New Roman"/>
          <w:sz w:val="24"/>
          <w:szCs w:val="24"/>
        </w:rPr>
        <w:t>T</w:t>
      </w:r>
      <w:r w:rsidRPr="00F43695" w:rsidR="32B44433">
        <w:rPr>
          <w:rFonts w:ascii="Times New Roman" w:hAnsi="Times New Roman" w:cs="Times New Roman"/>
          <w:sz w:val="24"/>
          <w:szCs w:val="24"/>
        </w:rPr>
        <w:t xml:space="preserve">his </w:t>
      </w:r>
      <w:r w:rsidRPr="00F43695" w:rsidR="00062C75">
        <w:rPr>
          <w:rFonts w:ascii="Times New Roman" w:hAnsi="Times New Roman" w:cs="Times New Roman"/>
          <w:sz w:val="24"/>
          <w:szCs w:val="24"/>
        </w:rPr>
        <w:t>info</w:t>
      </w:r>
      <w:r w:rsidRPr="00F43695" w:rsidR="00831F81">
        <w:rPr>
          <w:rFonts w:ascii="Times New Roman" w:hAnsi="Times New Roman" w:cs="Times New Roman"/>
          <w:sz w:val="24"/>
          <w:szCs w:val="24"/>
        </w:rPr>
        <w:t xml:space="preserve">rmation collection will contribute new insights </w:t>
      </w:r>
      <w:r w:rsidRPr="00F43695" w:rsidR="00135865">
        <w:rPr>
          <w:rFonts w:ascii="Times New Roman" w:hAnsi="Times New Roman" w:cs="Times New Roman"/>
          <w:sz w:val="24"/>
          <w:szCs w:val="24"/>
        </w:rPr>
        <w:t>into the adoption decision by</w:t>
      </w:r>
      <w:r w:rsidRPr="00F43695" w:rsidR="32B44433">
        <w:rPr>
          <w:rFonts w:ascii="Times New Roman" w:hAnsi="Times New Roman" w:cs="Times New Roman"/>
          <w:sz w:val="24"/>
          <w:szCs w:val="24"/>
        </w:rPr>
        <w:t xml:space="preserve"> provid</w:t>
      </w:r>
      <w:r w:rsidRPr="00F43695" w:rsidR="00135865">
        <w:rPr>
          <w:rFonts w:ascii="Times New Roman" w:hAnsi="Times New Roman" w:cs="Times New Roman"/>
          <w:sz w:val="24"/>
          <w:szCs w:val="24"/>
        </w:rPr>
        <w:t>ing</w:t>
      </w:r>
      <w:r w:rsidRPr="00F43695" w:rsidR="32B44433">
        <w:rPr>
          <w:rFonts w:ascii="Times New Roman" w:hAnsi="Times New Roman" w:cs="Times New Roman"/>
          <w:sz w:val="24"/>
          <w:szCs w:val="24"/>
        </w:rPr>
        <w:t xml:space="preserve"> monetary estimates of the tradeoffs that producers face </w:t>
      </w:r>
      <w:r w:rsidRPr="00F43695" w:rsidR="098D58D0">
        <w:rPr>
          <w:rFonts w:ascii="Times New Roman" w:hAnsi="Times New Roman" w:cs="Times New Roman"/>
          <w:sz w:val="24"/>
          <w:szCs w:val="24"/>
        </w:rPr>
        <w:t>in terms of program flexibility, administration, and level of assistance</w:t>
      </w:r>
      <w:r w:rsidRPr="00F43695" w:rsidR="00135865">
        <w:rPr>
          <w:rFonts w:ascii="Times New Roman" w:hAnsi="Times New Roman" w:cs="Times New Roman"/>
          <w:sz w:val="24"/>
          <w:szCs w:val="24"/>
        </w:rPr>
        <w:t xml:space="preserve"> for a sample of farmers that represent a large share of </w:t>
      </w:r>
      <w:r w:rsidRPr="00F43695" w:rsidR="000D510D">
        <w:rPr>
          <w:rFonts w:ascii="Times New Roman" w:hAnsi="Times New Roman" w:cs="Times New Roman"/>
          <w:sz w:val="24"/>
          <w:szCs w:val="24"/>
        </w:rPr>
        <w:t>commodity crop production in the Nation</w:t>
      </w:r>
      <w:r w:rsidRPr="00F43695" w:rsidR="098D58D0">
        <w:rPr>
          <w:rFonts w:ascii="Times New Roman" w:hAnsi="Times New Roman" w:cs="Times New Roman"/>
          <w:sz w:val="24"/>
          <w:szCs w:val="24"/>
        </w:rPr>
        <w:t>.</w:t>
      </w:r>
      <w:r w:rsidRPr="00E50543" w:rsidR="5AEAD404">
        <w:rPr>
          <w:rFonts w:ascii="Times New Roman" w:hAnsi="Times New Roman" w:cs="Times New Roman"/>
          <w:sz w:val="24"/>
          <w:szCs w:val="24"/>
        </w:rPr>
        <w:t xml:space="preserve"> </w:t>
      </w:r>
      <w:r w:rsidRPr="006F6415" w:rsidR="5AEAD404">
        <w:rPr>
          <w:rFonts w:ascii="Times New Roman" w:hAnsi="Times New Roman" w:cs="Times New Roman"/>
          <w:sz w:val="24"/>
          <w:szCs w:val="24"/>
        </w:rPr>
        <w:t>This</w:t>
      </w:r>
      <w:r w:rsidRPr="006F6415" w:rsidR="606A85BE">
        <w:rPr>
          <w:rFonts w:ascii="Times New Roman" w:hAnsi="Times New Roman" w:cs="Times New Roman"/>
          <w:sz w:val="24"/>
          <w:szCs w:val="24"/>
        </w:rPr>
        <w:t xml:space="preserve"> data collection</w:t>
      </w:r>
      <w:r w:rsidRPr="006F6415" w:rsidR="5AEAD404">
        <w:rPr>
          <w:rFonts w:ascii="Times New Roman" w:hAnsi="Times New Roman" w:cs="Times New Roman"/>
          <w:sz w:val="24"/>
          <w:szCs w:val="24"/>
        </w:rPr>
        <w:t xml:space="preserve"> may be used to inform the design of</w:t>
      </w:r>
      <w:r w:rsidRPr="006F6415" w:rsidR="5AEAD404">
        <w:rPr>
          <w:rFonts w:ascii="Times New Roman" w:hAnsi="Times New Roman" w:cs="Times New Roman"/>
          <w:color w:val="FFFF00"/>
          <w:sz w:val="24"/>
          <w:szCs w:val="24"/>
        </w:rPr>
        <w:t xml:space="preserve"> </w:t>
      </w:r>
      <w:r w:rsidRPr="006F6415" w:rsidR="5AEAD404">
        <w:rPr>
          <w:rFonts w:ascii="Times New Roman" w:hAnsi="Times New Roman" w:cs="Times New Roman"/>
          <w:sz w:val="24"/>
          <w:szCs w:val="24"/>
        </w:rPr>
        <w:t>cover crop programs</w:t>
      </w:r>
      <w:r w:rsidRPr="006F6415" w:rsidR="00182895">
        <w:rPr>
          <w:rFonts w:ascii="Times New Roman" w:hAnsi="Times New Roman" w:cs="Times New Roman"/>
          <w:sz w:val="24"/>
          <w:szCs w:val="24"/>
        </w:rPr>
        <w:t>, including federal programs, other governmental programs, and newer private programs such as carbon credits</w:t>
      </w:r>
      <w:r w:rsidRPr="006F6415" w:rsidR="165BDA91">
        <w:rPr>
          <w:rFonts w:ascii="Times New Roman" w:hAnsi="Times New Roman" w:cs="Times New Roman"/>
          <w:sz w:val="24"/>
          <w:szCs w:val="24"/>
        </w:rPr>
        <w:t>.</w:t>
      </w:r>
      <w:r w:rsidRPr="006F6415" w:rsidR="5AEAD404">
        <w:rPr>
          <w:rFonts w:ascii="Times New Roman" w:hAnsi="Times New Roman" w:cs="Times New Roman"/>
          <w:color w:val="FFFF00"/>
          <w:sz w:val="24"/>
          <w:szCs w:val="24"/>
        </w:rPr>
        <w:t>.</w:t>
      </w:r>
    </w:p>
    <w:p w:rsidR="00C673F3" w:rsidRPr="00E50543" w:rsidP="006F2BF4" w14:paraId="6EBCDB2B" w14:textId="77777777">
      <w:pPr>
        <w:spacing w:after="0" w:line="240" w:lineRule="auto"/>
        <w:rPr>
          <w:rFonts w:ascii="Times New Roman" w:hAnsi="Times New Roman" w:cs="Times New Roman"/>
          <w:sz w:val="24"/>
          <w:szCs w:val="24"/>
        </w:rPr>
      </w:pPr>
    </w:p>
    <w:p w:rsidR="00E02645" w:rsidRPr="00E50543" w:rsidP="006F2BF4" w14:paraId="030B2A74" w14:textId="6E9D4117">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I</w:t>
      </w:r>
      <w:r w:rsidRPr="00E50543" w:rsidR="25800554">
        <w:rPr>
          <w:rFonts w:ascii="Times New Roman" w:hAnsi="Times New Roman" w:cs="Times New Roman"/>
          <w:sz w:val="24"/>
          <w:szCs w:val="24"/>
        </w:rPr>
        <w:t xml:space="preserve">f this study is not conducted, the USDA </w:t>
      </w:r>
      <w:r w:rsidRPr="00E50543" w:rsidR="00112CAC">
        <w:rPr>
          <w:rFonts w:ascii="Times New Roman" w:hAnsi="Times New Roman" w:cs="Times New Roman"/>
          <w:sz w:val="24"/>
          <w:szCs w:val="24"/>
        </w:rPr>
        <w:t xml:space="preserve">as well as other stakeholders </w:t>
      </w:r>
      <w:r w:rsidRPr="00E50543" w:rsidR="25800554">
        <w:rPr>
          <w:rFonts w:ascii="Times New Roman" w:hAnsi="Times New Roman" w:cs="Times New Roman"/>
          <w:sz w:val="24"/>
          <w:szCs w:val="24"/>
        </w:rPr>
        <w:t>would lack information about responses to changes in incentives when considering changes to or expansions of current conservation programs, or the development of new programs.</w:t>
      </w:r>
      <w:r w:rsidRPr="00E50543" w:rsidR="00A84D6E">
        <w:rPr>
          <w:rFonts w:ascii="Times New Roman" w:hAnsi="Times New Roman" w:cs="Times New Roman"/>
          <w:sz w:val="24"/>
          <w:szCs w:val="24"/>
        </w:rPr>
        <w:t xml:space="preserve"> Future programs would not benefit from </w:t>
      </w:r>
      <w:r w:rsidRPr="00E50543" w:rsidR="00112CAC">
        <w:rPr>
          <w:rFonts w:ascii="Times New Roman" w:hAnsi="Times New Roman" w:cs="Times New Roman"/>
          <w:sz w:val="24"/>
          <w:szCs w:val="24"/>
        </w:rPr>
        <w:t>the information provided by this study</w:t>
      </w:r>
      <w:r w:rsidRPr="00E50543" w:rsidR="006A00E3">
        <w:rPr>
          <w:rFonts w:ascii="Times New Roman" w:hAnsi="Times New Roman" w:cs="Times New Roman"/>
          <w:sz w:val="24"/>
          <w:szCs w:val="24"/>
        </w:rPr>
        <w:t xml:space="preserve">, which </w:t>
      </w:r>
      <w:r w:rsidRPr="00E50543" w:rsidR="00112CAC">
        <w:rPr>
          <w:rFonts w:ascii="Times New Roman" w:hAnsi="Times New Roman" w:cs="Times New Roman"/>
          <w:sz w:val="24"/>
          <w:szCs w:val="24"/>
        </w:rPr>
        <w:t xml:space="preserve">would </w:t>
      </w:r>
      <w:r w:rsidRPr="00E50543" w:rsidR="006A00E3">
        <w:rPr>
          <w:rFonts w:ascii="Times New Roman" w:hAnsi="Times New Roman" w:cs="Times New Roman"/>
          <w:sz w:val="24"/>
          <w:szCs w:val="24"/>
        </w:rPr>
        <w:t>assist in identifying how features of contracts affect decisions and the interactions with farm operation</w:t>
      </w:r>
      <w:r w:rsidRPr="00E50543" w:rsidR="00BA023E">
        <w:rPr>
          <w:rFonts w:ascii="Times New Roman" w:hAnsi="Times New Roman" w:cs="Times New Roman"/>
          <w:sz w:val="24"/>
          <w:szCs w:val="24"/>
        </w:rPr>
        <w:t xml:space="preserve"> and </w:t>
      </w:r>
      <w:r w:rsidRPr="00E50543" w:rsidR="006A00E3">
        <w:rPr>
          <w:rFonts w:ascii="Times New Roman" w:hAnsi="Times New Roman" w:cs="Times New Roman"/>
          <w:sz w:val="24"/>
          <w:szCs w:val="24"/>
        </w:rPr>
        <w:t>farmer characteristics</w:t>
      </w:r>
      <w:r w:rsidRPr="00E50543" w:rsidR="00A84D6E">
        <w:rPr>
          <w:rFonts w:ascii="Times New Roman" w:hAnsi="Times New Roman" w:cs="Times New Roman"/>
          <w:sz w:val="24"/>
          <w:szCs w:val="24"/>
        </w:rPr>
        <w:t>.</w:t>
      </w:r>
      <w:r w:rsidRPr="00E50543" w:rsidR="00975BD9">
        <w:rPr>
          <w:rFonts w:ascii="Times New Roman" w:hAnsi="Times New Roman" w:cs="Times New Roman"/>
          <w:sz w:val="24"/>
          <w:szCs w:val="24"/>
        </w:rPr>
        <w:t xml:space="preserve"> </w:t>
      </w:r>
    </w:p>
    <w:p w:rsidR="00E02645" w:rsidRPr="00E50543" w:rsidP="00E02645" w14:paraId="65016E0B" w14:textId="77777777">
      <w:pPr>
        <w:spacing w:after="0" w:line="240" w:lineRule="auto"/>
        <w:rPr>
          <w:rFonts w:ascii="Times New Roman" w:hAnsi="Times New Roman" w:cs="Times New Roman"/>
          <w:sz w:val="24"/>
          <w:szCs w:val="24"/>
        </w:rPr>
      </w:pPr>
    </w:p>
    <w:p w:rsidR="00AE6244" w:rsidP="00E02645" w14:paraId="4F016C43" w14:textId="3082469D">
      <w:pPr>
        <w:spacing w:after="0" w:line="240" w:lineRule="auto"/>
        <w:rPr>
          <w:rFonts w:ascii="Times New Roman" w:hAnsi="Times New Roman" w:cs="Times New Roman"/>
          <w:sz w:val="24"/>
          <w:szCs w:val="24"/>
        </w:rPr>
      </w:pPr>
    </w:p>
    <w:p w:rsidR="00E02645" w:rsidRPr="00E50543" w:rsidP="00E02645" w14:paraId="203BB2B9" w14:textId="4FD45E68">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Explain any special circumstances that would cause an information collection to be conducted in a manner:</w:t>
      </w:r>
    </w:p>
    <w:p w:rsidR="00E02645" w:rsidRPr="00E50543" w:rsidP="00DB560A" w14:paraId="2D4414BC" w14:textId="77777777">
      <w:pPr>
        <w:pStyle w:val="ListParagraph"/>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requiring respondents to report information to the agency more often than quarterly;</w:t>
      </w:r>
    </w:p>
    <w:p w:rsidR="00E02645" w:rsidRPr="00E50543" w:rsidP="00DB560A" w14:paraId="4973CE1E" w14:textId="02E3F26F">
      <w:pPr>
        <w:pStyle w:val="ListParagraph"/>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requiring respondents to prepare a written response to a collection of information in fewer than 30 days after receipt of it;</w:t>
      </w:r>
    </w:p>
    <w:p w:rsidR="00E02645" w:rsidRPr="00E50543" w:rsidP="00DB560A" w14:paraId="7AB73FBE" w14:textId="77777777">
      <w:pPr>
        <w:pStyle w:val="ListParagraph"/>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requiring respondents to submit more than an original and two copies of any document;</w:t>
      </w:r>
    </w:p>
    <w:p w:rsidR="00E02645" w:rsidRPr="00E50543" w:rsidP="00DB560A" w14:paraId="459CAD86" w14:textId="3639C4B2">
      <w:pPr>
        <w:pStyle w:val="ListParagraph"/>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requiring respondents to retain records, other than health, medical, government contract, grant-in-aid, or tax records, for more than three years;</w:t>
      </w:r>
    </w:p>
    <w:p w:rsidR="00E02645" w:rsidRPr="00E50543" w:rsidP="00DB560A" w14:paraId="40B4E4A7" w14:textId="0F5FC971">
      <w:pPr>
        <w:pStyle w:val="ListParagraph"/>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in connection with a statistical survey, that is not designed to produce valid and reliable results that can be generalized to the universe of study;</w:t>
      </w:r>
    </w:p>
    <w:p w:rsidR="00E02645" w:rsidRPr="00E50543" w:rsidP="00DB560A" w14:paraId="0BE86323" w14:textId="76B68E8F">
      <w:pPr>
        <w:pStyle w:val="ListParagraph"/>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requiring the use of a statistical data classification that has not been reviewed and approved by OMB;</w:t>
      </w:r>
    </w:p>
    <w:p w:rsidR="00E02645" w:rsidRPr="00E50543" w:rsidP="00DB560A" w14:paraId="4C8BFFC0" w14:textId="6F5C5D40">
      <w:pPr>
        <w:pStyle w:val="ListParagraph"/>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xml:space="preserve">• that includes a pledge of confidentiality that is not supported by authority established in statute or regulation, that is not supported by disclosure and data </w:t>
      </w:r>
      <w:r w:rsidRPr="00E50543">
        <w:rPr>
          <w:rFonts w:ascii="Times New Roman" w:hAnsi="Times New Roman" w:cs="Times New Roman"/>
          <w:b/>
          <w:bCs/>
          <w:sz w:val="24"/>
          <w:szCs w:val="24"/>
        </w:rPr>
        <w:t>security policies that are consistent with the pledge, or which unnecessarily impedes sharing of data with other agencies for compatible confidential use; or</w:t>
      </w:r>
    </w:p>
    <w:p w:rsidR="00E02645" w:rsidRPr="00E50543" w:rsidP="00DB560A" w14:paraId="4A2930EF" w14:textId="49DFD5F4">
      <w:pPr>
        <w:pStyle w:val="ListParagraph"/>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00E02645" w:rsidRPr="00E50543" w:rsidP="00E02645" w14:paraId="551C8BAE" w14:textId="35077283">
      <w:pPr>
        <w:spacing w:after="0" w:line="240" w:lineRule="auto"/>
        <w:rPr>
          <w:rFonts w:ascii="Times New Roman" w:hAnsi="Times New Roman" w:cs="Times New Roman"/>
          <w:i/>
          <w:iCs/>
          <w:sz w:val="24"/>
          <w:szCs w:val="24"/>
        </w:rPr>
      </w:pPr>
    </w:p>
    <w:p w:rsidR="00552288" w:rsidRPr="00552288" w:rsidP="00552288" w14:paraId="334CD567" w14:textId="7D1F9BA7">
      <w:pPr>
        <w:pStyle w:val="NoSpacing"/>
        <w:rPr>
          <w:rFonts w:ascii="Times New Roman" w:eastAsia="Aptos" w:hAnsi="Times New Roman" w:cs="Times New Roman"/>
          <w:b/>
          <w:bCs/>
          <w:kern w:val="2"/>
          <w:sz w:val="24"/>
          <w:szCs w:val="24"/>
          <w14:ligatures w14:val="standardContextual"/>
        </w:rPr>
      </w:pPr>
      <w:r>
        <w:rPr>
          <w:rFonts w:ascii="Times New Roman" w:hAnsi="Times New Roman" w:cs="Times New Roman"/>
          <w:sz w:val="24"/>
          <w:szCs w:val="24"/>
        </w:rPr>
        <w:t>Th</w:t>
      </w:r>
      <w:r w:rsidR="00E80BE4">
        <w:rPr>
          <w:rFonts w:ascii="Times New Roman" w:hAnsi="Times New Roman" w:cs="Times New Roman"/>
          <w:sz w:val="24"/>
          <w:szCs w:val="24"/>
        </w:rPr>
        <w:t xml:space="preserve">is information collection </w:t>
      </w:r>
      <w:r w:rsidR="0096286F">
        <w:rPr>
          <w:rFonts w:ascii="Times New Roman" w:hAnsi="Times New Roman" w:cs="Times New Roman"/>
          <w:sz w:val="24"/>
          <w:szCs w:val="24"/>
        </w:rPr>
        <w:t>seeks</w:t>
      </w:r>
      <w:r w:rsidR="00E80BE4">
        <w:rPr>
          <w:rFonts w:ascii="Times New Roman" w:hAnsi="Times New Roman" w:cs="Times New Roman"/>
          <w:sz w:val="24"/>
          <w:szCs w:val="24"/>
        </w:rPr>
        <w:t xml:space="preserve"> an exemption </w:t>
      </w:r>
      <w:r w:rsidR="008D4773">
        <w:rPr>
          <w:rFonts w:ascii="Times New Roman" w:hAnsi="Times New Roman" w:cs="Times New Roman"/>
          <w:sz w:val="24"/>
          <w:szCs w:val="24"/>
        </w:rPr>
        <w:t xml:space="preserve">from </w:t>
      </w:r>
      <w:r w:rsidRPr="00FF24D8" w:rsidR="008D4773">
        <w:rPr>
          <w:rFonts w:ascii="Times New Roman" w:hAnsi="Times New Roman"/>
          <w:sz w:val="24"/>
        </w:rPr>
        <w:t>U.S. Office of Management and Budget's Statistical Policy Directive No. 15: Standards for Maintaining, Collecting, and Presenting Federal Data on Race and Ethnicity</w:t>
      </w:r>
      <w:r w:rsidR="0096286F">
        <w:rPr>
          <w:rFonts w:ascii="Times New Roman" w:hAnsi="Times New Roman"/>
          <w:sz w:val="24"/>
        </w:rPr>
        <w:t xml:space="preserve"> requiring the collection of </w:t>
      </w:r>
      <w:r w:rsidRPr="00552288">
        <w:rPr>
          <w:rFonts w:ascii="Times New Roman" w:eastAsia="Aptos" w:hAnsi="Times New Roman" w:cs="Times New Roman"/>
          <w:kern w:val="2"/>
          <w:sz w:val="24"/>
          <w:szCs w:val="24"/>
          <w14:ligatures w14:val="standardContextual"/>
        </w:rPr>
        <w:t>detailed race and ethnicity subcategory data. ERS seeks to limit questions on race and ethnicity to the following question and reporting categories</w:t>
      </w:r>
      <w:r w:rsidR="00530D64">
        <w:rPr>
          <w:rFonts w:ascii="Times New Roman" w:eastAsia="Aptos" w:hAnsi="Times New Roman" w:cs="Times New Roman"/>
          <w:kern w:val="2"/>
          <w:sz w:val="24"/>
          <w:szCs w:val="24"/>
          <w14:ligatures w14:val="standardContextual"/>
        </w:rPr>
        <w:t xml:space="preserve"> shown in the question below:</w:t>
      </w:r>
    </w:p>
    <w:p w:rsidR="00FD329F" w:rsidP="005073DC" w14:paraId="0CA79F97" w14:textId="77777777">
      <w:pPr>
        <w:spacing w:after="0" w:line="240" w:lineRule="auto"/>
        <w:rPr>
          <w:rFonts w:ascii="Times New Roman" w:hAnsi="Times New Roman"/>
          <w:sz w:val="24"/>
        </w:rPr>
      </w:pPr>
    </w:p>
    <w:p w:rsidR="00FD329F" w:rsidRPr="00FD329F" w:rsidP="00FD329F" w14:paraId="26FC38BF" w14:textId="3736577A">
      <w:pPr>
        <w:spacing w:after="0" w:line="240" w:lineRule="auto"/>
        <w:rPr>
          <w:rFonts w:ascii="Times New Roman" w:hAnsi="Times New Roman" w:cs="Times New Roman"/>
          <w:sz w:val="24"/>
          <w:szCs w:val="24"/>
        </w:rPr>
      </w:pPr>
      <w:r w:rsidRPr="00FD329F">
        <w:rPr>
          <w:rFonts w:ascii="Times New Roman" w:hAnsi="Times New Roman" w:cs="Times New Roman"/>
          <w:sz w:val="24"/>
          <w:szCs w:val="24"/>
        </w:rPr>
        <w:t>What is your race and/or ethnicity? (Select all that apply)</w:t>
      </w:r>
    </w:p>
    <w:p w:rsidR="00FD329F" w:rsidRPr="00FD329F" w:rsidP="00185F5E" w14:paraId="3519B4C1" w14:textId="77777777">
      <w:pPr>
        <w:numPr>
          <w:ilvl w:val="0"/>
          <w:numId w:val="27"/>
        </w:numPr>
        <w:spacing w:after="0" w:line="240" w:lineRule="auto"/>
        <w:rPr>
          <w:rFonts w:ascii="Times New Roman" w:hAnsi="Times New Roman" w:cs="Times New Roman"/>
          <w:sz w:val="24"/>
          <w:szCs w:val="24"/>
        </w:rPr>
      </w:pPr>
      <w:r w:rsidRPr="00FD329F">
        <w:rPr>
          <w:rFonts w:ascii="Times New Roman" w:hAnsi="Times New Roman" w:cs="Times New Roman"/>
          <w:sz w:val="24"/>
          <w:szCs w:val="24"/>
        </w:rPr>
        <w:t>American Indian or Alaska Native</w:t>
      </w:r>
    </w:p>
    <w:p w:rsidR="00FD329F" w:rsidRPr="00FD329F" w:rsidP="00185F5E" w14:paraId="363820E3" w14:textId="77777777">
      <w:pPr>
        <w:numPr>
          <w:ilvl w:val="0"/>
          <w:numId w:val="27"/>
        </w:numPr>
        <w:spacing w:after="0" w:line="240" w:lineRule="auto"/>
        <w:rPr>
          <w:rFonts w:ascii="Times New Roman" w:hAnsi="Times New Roman" w:cs="Times New Roman"/>
          <w:sz w:val="24"/>
          <w:szCs w:val="24"/>
        </w:rPr>
      </w:pPr>
      <w:r w:rsidRPr="00FD329F">
        <w:rPr>
          <w:rFonts w:ascii="Times New Roman" w:hAnsi="Times New Roman" w:cs="Times New Roman"/>
          <w:sz w:val="24"/>
          <w:szCs w:val="24"/>
        </w:rPr>
        <w:t>Asian</w:t>
      </w:r>
    </w:p>
    <w:p w:rsidR="00FD329F" w:rsidRPr="00FD329F" w:rsidP="00185F5E" w14:paraId="225276F7" w14:textId="77777777">
      <w:pPr>
        <w:numPr>
          <w:ilvl w:val="0"/>
          <w:numId w:val="27"/>
        </w:numPr>
        <w:spacing w:after="0" w:line="240" w:lineRule="auto"/>
        <w:rPr>
          <w:rFonts w:ascii="Times New Roman" w:hAnsi="Times New Roman" w:cs="Times New Roman"/>
          <w:sz w:val="24"/>
          <w:szCs w:val="24"/>
        </w:rPr>
      </w:pPr>
      <w:r w:rsidRPr="00FD329F">
        <w:rPr>
          <w:rFonts w:ascii="Times New Roman" w:hAnsi="Times New Roman" w:cs="Times New Roman"/>
          <w:sz w:val="24"/>
          <w:szCs w:val="24"/>
        </w:rPr>
        <w:t>Black or African American</w:t>
      </w:r>
    </w:p>
    <w:p w:rsidR="00FD329F" w:rsidRPr="00FD329F" w:rsidP="00185F5E" w14:paraId="50AA94AE" w14:textId="77777777">
      <w:pPr>
        <w:numPr>
          <w:ilvl w:val="0"/>
          <w:numId w:val="27"/>
        </w:numPr>
        <w:spacing w:after="0" w:line="240" w:lineRule="auto"/>
        <w:rPr>
          <w:rFonts w:ascii="Times New Roman" w:hAnsi="Times New Roman" w:cs="Times New Roman"/>
          <w:sz w:val="24"/>
          <w:szCs w:val="24"/>
        </w:rPr>
      </w:pPr>
      <w:r w:rsidRPr="00FD329F">
        <w:rPr>
          <w:rFonts w:ascii="Times New Roman" w:hAnsi="Times New Roman" w:cs="Times New Roman"/>
          <w:sz w:val="24"/>
          <w:szCs w:val="24"/>
        </w:rPr>
        <w:t>Hispanic or Latino</w:t>
      </w:r>
    </w:p>
    <w:p w:rsidR="00FD329F" w:rsidRPr="00FD329F" w:rsidP="00185F5E" w14:paraId="3B16C4D5" w14:textId="77777777">
      <w:pPr>
        <w:numPr>
          <w:ilvl w:val="0"/>
          <w:numId w:val="27"/>
        </w:numPr>
        <w:spacing w:after="0" w:line="240" w:lineRule="auto"/>
        <w:rPr>
          <w:rFonts w:ascii="Times New Roman" w:hAnsi="Times New Roman" w:cs="Times New Roman"/>
          <w:sz w:val="24"/>
          <w:szCs w:val="24"/>
        </w:rPr>
      </w:pPr>
      <w:r w:rsidRPr="00FD329F">
        <w:rPr>
          <w:rFonts w:ascii="Times New Roman" w:hAnsi="Times New Roman" w:cs="Times New Roman"/>
          <w:sz w:val="24"/>
          <w:szCs w:val="24"/>
        </w:rPr>
        <w:t>Middle Eastern or North African</w:t>
      </w:r>
    </w:p>
    <w:p w:rsidR="00FD329F" w:rsidRPr="00FD329F" w:rsidP="00185F5E" w14:paraId="7389EF40" w14:textId="77777777">
      <w:pPr>
        <w:numPr>
          <w:ilvl w:val="0"/>
          <w:numId w:val="27"/>
        </w:numPr>
        <w:spacing w:after="0" w:line="240" w:lineRule="auto"/>
        <w:rPr>
          <w:rFonts w:ascii="Times New Roman" w:hAnsi="Times New Roman" w:cs="Times New Roman"/>
          <w:sz w:val="24"/>
          <w:szCs w:val="24"/>
        </w:rPr>
      </w:pPr>
      <w:r w:rsidRPr="00FD329F">
        <w:rPr>
          <w:rFonts w:ascii="Times New Roman" w:hAnsi="Times New Roman" w:cs="Times New Roman"/>
          <w:sz w:val="24"/>
          <w:szCs w:val="24"/>
        </w:rPr>
        <w:t>Native Hawaiian or Pacific Islander</w:t>
      </w:r>
    </w:p>
    <w:p w:rsidR="00FD329F" w:rsidRPr="00FD329F" w:rsidP="00185F5E" w14:paraId="0DAC5C38" w14:textId="77777777">
      <w:pPr>
        <w:numPr>
          <w:ilvl w:val="0"/>
          <w:numId w:val="27"/>
        </w:numPr>
        <w:spacing w:after="0" w:line="240" w:lineRule="auto"/>
        <w:rPr>
          <w:rFonts w:ascii="Times New Roman" w:hAnsi="Times New Roman" w:cs="Times New Roman"/>
          <w:sz w:val="24"/>
          <w:szCs w:val="24"/>
        </w:rPr>
      </w:pPr>
      <w:r w:rsidRPr="00FD329F">
        <w:rPr>
          <w:rFonts w:ascii="Times New Roman" w:hAnsi="Times New Roman" w:cs="Times New Roman"/>
          <w:sz w:val="24"/>
          <w:szCs w:val="24"/>
        </w:rPr>
        <w:t>White</w:t>
      </w:r>
    </w:p>
    <w:p w:rsidR="00FD329F" w:rsidP="005073DC" w14:paraId="512E86EC" w14:textId="77777777">
      <w:pPr>
        <w:spacing w:after="0" w:line="240" w:lineRule="auto"/>
        <w:rPr>
          <w:rFonts w:ascii="Times New Roman" w:hAnsi="Times New Roman" w:cs="Times New Roman"/>
          <w:sz w:val="24"/>
          <w:szCs w:val="24"/>
        </w:rPr>
      </w:pPr>
    </w:p>
    <w:p w:rsidR="00961F42" w:rsidP="005073DC" w14:paraId="431F0514" w14:textId="5A1B5B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2022 U.S. Census of Agriculture Race, Ethnicity, and Gender </w:t>
      </w:r>
      <w:r w:rsidR="007471AA">
        <w:rPr>
          <w:rFonts w:ascii="Times New Roman" w:hAnsi="Times New Roman" w:cs="Times New Roman"/>
          <w:sz w:val="24"/>
          <w:szCs w:val="24"/>
        </w:rPr>
        <w:t>Profiles</w:t>
      </w:r>
      <w:r>
        <w:rPr>
          <w:rStyle w:val="FootnoteReference"/>
          <w:rFonts w:ascii="Times New Roman" w:hAnsi="Times New Roman" w:cs="Times New Roman"/>
          <w:sz w:val="24"/>
          <w:szCs w:val="24"/>
        </w:rPr>
        <w:footnoteReference w:id="18"/>
      </w:r>
      <w:r w:rsidR="007471AA">
        <w:rPr>
          <w:rFonts w:ascii="Times New Roman" w:hAnsi="Times New Roman" w:cs="Times New Roman"/>
          <w:sz w:val="24"/>
          <w:szCs w:val="24"/>
        </w:rPr>
        <w:t xml:space="preserve"> show that 96.7% of all United States farms have White producers </w:t>
      </w:r>
      <w:r w:rsidR="00922466">
        <w:rPr>
          <w:rFonts w:ascii="Times New Roman" w:hAnsi="Times New Roman" w:cs="Times New Roman"/>
          <w:sz w:val="24"/>
          <w:szCs w:val="24"/>
        </w:rPr>
        <w:t>and this figure is similar in our sample states</w:t>
      </w:r>
      <w:r w:rsidR="007471AA">
        <w:rPr>
          <w:rFonts w:ascii="Times New Roman" w:hAnsi="Times New Roman" w:cs="Times New Roman"/>
          <w:sz w:val="24"/>
          <w:szCs w:val="24"/>
        </w:rPr>
        <w:t>.</w:t>
      </w:r>
      <w:r w:rsidR="00E52230">
        <w:rPr>
          <w:rFonts w:ascii="Times New Roman" w:hAnsi="Times New Roman" w:cs="Times New Roman"/>
          <w:sz w:val="24"/>
          <w:szCs w:val="24"/>
        </w:rPr>
        <w:t xml:space="preserve"> </w:t>
      </w:r>
      <w:r w:rsidR="00D84E03">
        <w:rPr>
          <w:rFonts w:ascii="Times New Roman" w:hAnsi="Times New Roman" w:cs="Times New Roman"/>
          <w:sz w:val="24"/>
          <w:szCs w:val="24"/>
        </w:rPr>
        <w:t xml:space="preserve">Furthermore, we </w:t>
      </w:r>
      <w:r w:rsidR="00A820FF">
        <w:rPr>
          <w:rFonts w:ascii="Times New Roman" w:hAnsi="Times New Roman" w:cs="Times New Roman"/>
          <w:sz w:val="24"/>
          <w:szCs w:val="24"/>
        </w:rPr>
        <w:t xml:space="preserve">will draw three separate samples of size Group 1=10,000, Group 2=2,500, and Group 3=2,500. </w:t>
      </w:r>
      <w:r w:rsidR="003A5C3A">
        <w:rPr>
          <w:rFonts w:ascii="Times New Roman" w:hAnsi="Times New Roman" w:cs="Times New Roman"/>
          <w:sz w:val="24"/>
          <w:szCs w:val="24"/>
        </w:rPr>
        <w:t>Given the sample</w:t>
      </w:r>
      <w:r w:rsidR="00A820FF">
        <w:rPr>
          <w:rFonts w:ascii="Times New Roman" w:hAnsi="Times New Roman" w:cs="Times New Roman"/>
          <w:sz w:val="24"/>
          <w:szCs w:val="24"/>
        </w:rPr>
        <w:t xml:space="preserve"> sizes</w:t>
      </w:r>
      <w:r w:rsidR="003A5C3A">
        <w:rPr>
          <w:rFonts w:ascii="Times New Roman" w:hAnsi="Times New Roman" w:cs="Times New Roman"/>
          <w:sz w:val="24"/>
          <w:szCs w:val="24"/>
        </w:rPr>
        <w:t xml:space="preserve"> and expected response rates</w:t>
      </w:r>
      <w:r w:rsidR="007148C3">
        <w:rPr>
          <w:rFonts w:ascii="Times New Roman" w:hAnsi="Times New Roman" w:cs="Times New Roman"/>
          <w:sz w:val="24"/>
          <w:szCs w:val="24"/>
        </w:rPr>
        <w:t xml:space="preserve"> for this </w:t>
      </w:r>
      <w:r w:rsidR="00E15D71">
        <w:rPr>
          <w:rFonts w:ascii="Times New Roman" w:hAnsi="Times New Roman" w:cs="Times New Roman"/>
          <w:sz w:val="24"/>
          <w:szCs w:val="24"/>
        </w:rPr>
        <w:t>survey, the collection of detailed race and ethnicity questions</w:t>
      </w:r>
      <w:r w:rsidR="00E444CD">
        <w:rPr>
          <w:rFonts w:ascii="Times New Roman" w:hAnsi="Times New Roman" w:cs="Times New Roman"/>
          <w:sz w:val="24"/>
          <w:szCs w:val="24"/>
        </w:rPr>
        <w:t xml:space="preserve"> would not provide sufficient statistical power for use in estimation</w:t>
      </w:r>
      <w:r w:rsidR="00056263">
        <w:rPr>
          <w:rFonts w:ascii="Times New Roman" w:hAnsi="Times New Roman" w:cs="Times New Roman"/>
          <w:sz w:val="24"/>
          <w:szCs w:val="24"/>
        </w:rPr>
        <w:t xml:space="preserve"> and</w:t>
      </w:r>
      <w:r w:rsidR="00E15D71">
        <w:rPr>
          <w:rFonts w:ascii="Times New Roman" w:hAnsi="Times New Roman" w:cs="Times New Roman"/>
          <w:sz w:val="24"/>
          <w:szCs w:val="24"/>
        </w:rPr>
        <w:t xml:space="preserve"> </w:t>
      </w:r>
      <w:r w:rsidR="00DB13CF">
        <w:rPr>
          <w:rFonts w:ascii="Times New Roman" w:hAnsi="Times New Roman" w:cs="Times New Roman"/>
          <w:sz w:val="24"/>
          <w:szCs w:val="24"/>
        </w:rPr>
        <w:t>may pose a</w:t>
      </w:r>
      <w:r w:rsidR="006B7C5B">
        <w:rPr>
          <w:rFonts w:ascii="Times New Roman" w:hAnsi="Times New Roman" w:cs="Times New Roman"/>
          <w:sz w:val="24"/>
          <w:szCs w:val="24"/>
        </w:rPr>
        <w:t xml:space="preserve"> </w:t>
      </w:r>
      <w:r w:rsidR="00DB13CF">
        <w:rPr>
          <w:rFonts w:ascii="Times New Roman" w:hAnsi="Times New Roman" w:cs="Times New Roman"/>
          <w:sz w:val="24"/>
          <w:szCs w:val="24"/>
        </w:rPr>
        <w:t>disclosure risk.</w:t>
      </w:r>
      <w:r w:rsidR="003A5C3A">
        <w:rPr>
          <w:rFonts w:ascii="Times New Roman" w:hAnsi="Times New Roman" w:cs="Times New Roman"/>
          <w:sz w:val="24"/>
          <w:szCs w:val="24"/>
        </w:rPr>
        <w:t xml:space="preserve"> </w:t>
      </w:r>
      <w:r w:rsidR="005F17E7">
        <w:rPr>
          <w:rFonts w:ascii="Times New Roman" w:hAnsi="Times New Roman" w:cs="Times New Roman"/>
          <w:sz w:val="24"/>
          <w:szCs w:val="24"/>
        </w:rPr>
        <w:t xml:space="preserve">Therefore, we believe that limiting </w:t>
      </w:r>
      <w:r w:rsidR="00FB33E6">
        <w:rPr>
          <w:rFonts w:ascii="Times New Roman" w:hAnsi="Times New Roman" w:cs="Times New Roman"/>
          <w:sz w:val="24"/>
          <w:szCs w:val="24"/>
        </w:rPr>
        <w:t xml:space="preserve">the </w:t>
      </w:r>
      <w:r w:rsidR="0028423F">
        <w:rPr>
          <w:rFonts w:ascii="Times New Roman" w:hAnsi="Times New Roman" w:cs="Times New Roman"/>
          <w:sz w:val="24"/>
          <w:szCs w:val="24"/>
        </w:rPr>
        <w:t xml:space="preserve">response categories to the race </w:t>
      </w:r>
      <w:r w:rsidR="00056263">
        <w:rPr>
          <w:rFonts w:ascii="Times New Roman" w:hAnsi="Times New Roman" w:cs="Times New Roman"/>
          <w:sz w:val="24"/>
          <w:szCs w:val="24"/>
        </w:rPr>
        <w:t>a</w:t>
      </w:r>
      <w:r w:rsidR="0028423F">
        <w:rPr>
          <w:rFonts w:ascii="Times New Roman" w:hAnsi="Times New Roman" w:cs="Times New Roman"/>
          <w:sz w:val="24"/>
          <w:szCs w:val="24"/>
        </w:rPr>
        <w:t>nd ethnicity question will reduce respondent burden</w:t>
      </w:r>
      <w:r w:rsidR="00C33EEE">
        <w:rPr>
          <w:rFonts w:ascii="Times New Roman" w:hAnsi="Times New Roman" w:cs="Times New Roman"/>
          <w:sz w:val="24"/>
          <w:szCs w:val="24"/>
        </w:rPr>
        <w:t xml:space="preserve"> and minimize potential disclosure risk,</w:t>
      </w:r>
      <w:r w:rsidR="0028423F">
        <w:rPr>
          <w:rFonts w:ascii="Times New Roman" w:hAnsi="Times New Roman" w:cs="Times New Roman"/>
          <w:sz w:val="24"/>
          <w:szCs w:val="24"/>
        </w:rPr>
        <w:t xml:space="preserve"> while also providing sufficient information</w:t>
      </w:r>
      <w:r w:rsidR="00C33EEE">
        <w:rPr>
          <w:rFonts w:ascii="Times New Roman" w:hAnsi="Times New Roman" w:cs="Times New Roman"/>
          <w:sz w:val="24"/>
          <w:szCs w:val="24"/>
        </w:rPr>
        <w:t xml:space="preserve"> for planned data analysis.</w:t>
      </w:r>
      <w:r w:rsidR="007645A7">
        <w:rPr>
          <w:rFonts w:ascii="Times New Roman" w:hAnsi="Times New Roman" w:cs="Times New Roman"/>
          <w:sz w:val="24"/>
          <w:szCs w:val="24"/>
        </w:rPr>
        <w:t xml:space="preserve"> The focus of this data collection is to understand </w:t>
      </w:r>
      <w:r w:rsidR="00B241C0">
        <w:rPr>
          <w:rFonts w:ascii="Times New Roman" w:hAnsi="Times New Roman" w:cs="Times New Roman"/>
          <w:sz w:val="24"/>
          <w:szCs w:val="24"/>
        </w:rPr>
        <w:t>the availability of land</w:t>
      </w:r>
      <w:r w:rsidR="007645A7">
        <w:rPr>
          <w:rFonts w:ascii="Times New Roman" w:hAnsi="Times New Roman" w:cs="Times New Roman"/>
          <w:sz w:val="24"/>
          <w:szCs w:val="24"/>
        </w:rPr>
        <w:t xml:space="preserve"> for cover crops</w:t>
      </w:r>
      <w:r w:rsidR="00B241C0">
        <w:rPr>
          <w:rFonts w:ascii="Times New Roman" w:hAnsi="Times New Roman" w:cs="Times New Roman"/>
          <w:sz w:val="24"/>
          <w:szCs w:val="24"/>
        </w:rPr>
        <w:t xml:space="preserve"> and the race and ethnicity categories </w:t>
      </w:r>
      <w:r w:rsidR="00DB1999">
        <w:rPr>
          <w:rFonts w:ascii="Times New Roman" w:hAnsi="Times New Roman" w:cs="Times New Roman"/>
          <w:sz w:val="24"/>
          <w:szCs w:val="24"/>
        </w:rPr>
        <w:t xml:space="preserve">above provide </w:t>
      </w:r>
      <w:r w:rsidR="00875635">
        <w:rPr>
          <w:rFonts w:ascii="Times New Roman" w:hAnsi="Times New Roman" w:cs="Times New Roman"/>
          <w:sz w:val="24"/>
          <w:szCs w:val="24"/>
        </w:rPr>
        <w:t>sufficient detail for use as control</w:t>
      </w:r>
      <w:r w:rsidR="00243BCC">
        <w:rPr>
          <w:rFonts w:ascii="Times New Roman" w:hAnsi="Times New Roman" w:cs="Times New Roman"/>
          <w:sz w:val="24"/>
          <w:szCs w:val="24"/>
        </w:rPr>
        <w:t xml:space="preserve"> variables in</w:t>
      </w:r>
      <w:r w:rsidR="00875635">
        <w:rPr>
          <w:rFonts w:ascii="Times New Roman" w:hAnsi="Times New Roman" w:cs="Times New Roman"/>
          <w:sz w:val="24"/>
          <w:szCs w:val="24"/>
        </w:rPr>
        <w:t xml:space="preserve"> estimating models.</w:t>
      </w:r>
    </w:p>
    <w:p w:rsidR="006A7446" w:rsidP="005073DC" w14:paraId="50D84546" w14:textId="77777777">
      <w:pPr>
        <w:spacing w:after="0" w:line="240" w:lineRule="auto"/>
        <w:rPr>
          <w:rFonts w:ascii="Times New Roman" w:hAnsi="Times New Roman" w:cs="Times New Roman"/>
          <w:sz w:val="24"/>
          <w:szCs w:val="24"/>
        </w:rPr>
      </w:pPr>
    </w:p>
    <w:p w:rsidR="00C50A5B" w:rsidRPr="00E50543" w:rsidP="005073DC" w14:paraId="13D50A91" w14:textId="3EF2B6C5">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This information collection does not involve any </w:t>
      </w:r>
      <w:r w:rsidR="00961F42">
        <w:rPr>
          <w:rFonts w:ascii="Times New Roman" w:hAnsi="Times New Roman" w:cs="Times New Roman"/>
          <w:sz w:val="24"/>
          <w:szCs w:val="24"/>
        </w:rPr>
        <w:t xml:space="preserve">other </w:t>
      </w:r>
      <w:r w:rsidRPr="00E50543">
        <w:rPr>
          <w:rFonts w:ascii="Times New Roman" w:hAnsi="Times New Roman" w:cs="Times New Roman"/>
          <w:sz w:val="24"/>
          <w:szCs w:val="24"/>
        </w:rPr>
        <w:t>special circumstances.</w:t>
      </w:r>
      <w:r w:rsidRPr="00E50543" w:rsidR="00D1165A">
        <w:rPr>
          <w:rFonts w:ascii="Times New Roman" w:hAnsi="Times New Roman" w:cs="Times New Roman"/>
          <w:sz w:val="24"/>
          <w:szCs w:val="24"/>
        </w:rPr>
        <w:t xml:space="preserve"> All responses will be one-time responses.</w:t>
      </w:r>
    </w:p>
    <w:p w:rsidR="005073DC" w:rsidRPr="00E50543" w:rsidP="005073DC" w14:paraId="142CA95B" w14:textId="77777777">
      <w:pPr>
        <w:spacing w:after="0" w:line="240" w:lineRule="auto"/>
        <w:rPr>
          <w:rFonts w:ascii="Times New Roman" w:hAnsi="Times New Roman" w:cs="Times New Roman"/>
          <w:sz w:val="24"/>
          <w:szCs w:val="24"/>
        </w:rPr>
      </w:pPr>
    </w:p>
    <w:p w:rsidR="005073DC" w:rsidRPr="00E50543" w:rsidP="005073DC" w14:paraId="4612487F" w14:textId="77777777">
      <w:pPr>
        <w:spacing w:after="0" w:line="240" w:lineRule="auto"/>
        <w:rPr>
          <w:rFonts w:ascii="Times New Roman" w:hAnsi="Times New Roman" w:cs="Times New Roman"/>
          <w:sz w:val="24"/>
          <w:szCs w:val="24"/>
        </w:rPr>
      </w:pPr>
    </w:p>
    <w:p w:rsidR="00FE65F7" w:rsidRPr="00E50543" w:rsidP="00481988" w14:paraId="18273510" w14:textId="3B926F1B">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xml:space="preserve">If applicable, </w:t>
      </w:r>
      <w:r w:rsidRPr="005945DD">
        <w:rPr>
          <w:rFonts w:ascii="Times New Roman" w:hAnsi="Times New Roman" w:cs="Times New Roman"/>
          <w:b/>
          <w:bCs/>
          <w:sz w:val="24"/>
          <w:szCs w:val="24"/>
        </w:rPr>
        <w:t>provide a copy and identify the date and page number of publication in the</w:t>
      </w:r>
      <w:r w:rsidRPr="005945DD" w:rsidR="00E02645">
        <w:rPr>
          <w:rFonts w:ascii="Times New Roman" w:hAnsi="Times New Roman" w:cs="Times New Roman"/>
          <w:b/>
          <w:bCs/>
          <w:sz w:val="24"/>
          <w:szCs w:val="24"/>
        </w:rPr>
        <w:t xml:space="preserve"> </w:t>
      </w:r>
      <w:r w:rsidRPr="005945DD">
        <w:rPr>
          <w:rFonts w:ascii="Times New Roman" w:hAnsi="Times New Roman" w:cs="Times New Roman"/>
          <w:b/>
          <w:bCs/>
          <w:sz w:val="24"/>
          <w:szCs w:val="24"/>
        </w:rPr>
        <w:t xml:space="preserve">Federal Register of the agency's notice, required by 5 CFR 1320.8(d), soliciting </w:t>
      </w:r>
      <w:r w:rsidRPr="005945DD">
        <w:rPr>
          <w:rFonts w:ascii="Times New Roman" w:hAnsi="Times New Roman" w:cs="Times New Roman"/>
          <w:b/>
          <w:bCs/>
          <w:sz w:val="24"/>
          <w:szCs w:val="24"/>
        </w:rPr>
        <w:t>comments on</w:t>
      </w:r>
      <w:r w:rsidRPr="005945DD" w:rsidR="00E02645">
        <w:rPr>
          <w:rFonts w:ascii="Times New Roman" w:hAnsi="Times New Roman" w:cs="Times New Roman"/>
          <w:b/>
          <w:bCs/>
          <w:sz w:val="24"/>
          <w:szCs w:val="24"/>
        </w:rPr>
        <w:t xml:space="preserve"> </w:t>
      </w:r>
      <w:r w:rsidRPr="005945DD">
        <w:rPr>
          <w:rFonts w:ascii="Times New Roman" w:hAnsi="Times New Roman" w:cs="Times New Roman"/>
          <w:b/>
          <w:bCs/>
          <w:sz w:val="24"/>
          <w:szCs w:val="24"/>
        </w:rPr>
        <w:t>the information collection prior to submission to OMB. Summarize public comments</w:t>
      </w:r>
      <w:r w:rsidRPr="005945DD" w:rsidR="00E02645">
        <w:rPr>
          <w:rFonts w:ascii="Times New Roman" w:hAnsi="Times New Roman" w:cs="Times New Roman"/>
          <w:b/>
          <w:bCs/>
          <w:sz w:val="24"/>
          <w:szCs w:val="24"/>
        </w:rPr>
        <w:t xml:space="preserve"> </w:t>
      </w:r>
      <w:r w:rsidRPr="005945DD">
        <w:rPr>
          <w:rFonts w:ascii="Times New Roman" w:hAnsi="Times New Roman" w:cs="Times New Roman"/>
          <w:b/>
          <w:bCs/>
          <w:sz w:val="24"/>
          <w:szCs w:val="24"/>
        </w:rPr>
        <w:t>received in response to that notice and describe actions taken by the agency in response to</w:t>
      </w:r>
      <w:r w:rsidRPr="005945DD" w:rsidR="00E02645">
        <w:rPr>
          <w:rFonts w:ascii="Times New Roman" w:hAnsi="Times New Roman" w:cs="Times New Roman"/>
          <w:b/>
          <w:bCs/>
          <w:sz w:val="24"/>
          <w:szCs w:val="24"/>
        </w:rPr>
        <w:t xml:space="preserve"> </w:t>
      </w:r>
      <w:r w:rsidRPr="005945DD">
        <w:rPr>
          <w:rFonts w:ascii="Times New Roman" w:hAnsi="Times New Roman" w:cs="Times New Roman"/>
          <w:b/>
          <w:bCs/>
          <w:sz w:val="24"/>
          <w:szCs w:val="24"/>
        </w:rPr>
        <w:t>these comments. Specifically address comments received on cost and hour burden.</w:t>
      </w:r>
      <w:r w:rsidRPr="00E50543" w:rsidR="00E02645">
        <w:rPr>
          <w:rFonts w:ascii="Times New Roman" w:hAnsi="Times New Roman" w:cs="Times New Roman"/>
          <w:b/>
          <w:bCs/>
          <w:sz w:val="24"/>
          <w:szCs w:val="24"/>
        </w:rPr>
        <w:t xml:space="preserve"> </w:t>
      </w:r>
      <w:r w:rsidRPr="00E50543" w:rsidR="00634A68">
        <w:br/>
      </w:r>
      <w:r w:rsidRPr="00E50543" w:rsidR="00634A68">
        <w:br/>
      </w:r>
      <w:r w:rsidRPr="00E50543">
        <w:rPr>
          <w:rFonts w:ascii="Times New Roman" w:hAnsi="Times New Roman" w:cs="Times New Roman"/>
          <w:b/>
          <w:bCs/>
          <w:sz w:val="24"/>
          <w:szCs w:val="24"/>
        </w:rPr>
        <w:t>Describe efforts to consult with persons outside the agency to obtain their views on the</w:t>
      </w:r>
      <w:r w:rsidRPr="00E50543" w:rsidR="00E02645">
        <w:rPr>
          <w:rFonts w:ascii="Times New Roman" w:hAnsi="Times New Roman" w:cs="Times New Roman"/>
          <w:b/>
          <w:bCs/>
          <w:sz w:val="24"/>
          <w:szCs w:val="24"/>
        </w:rPr>
        <w:t xml:space="preserve"> </w:t>
      </w:r>
      <w:r w:rsidRPr="00E50543">
        <w:rPr>
          <w:rFonts w:ascii="Times New Roman" w:hAnsi="Times New Roman" w:cs="Times New Roman"/>
          <w:b/>
          <w:bCs/>
          <w:sz w:val="24"/>
          <w:szCs w:val="24"/>
        </w:rPr>
        <w:t>availability of data, frequency of collection, the clarity of instructions and recordkeeping,</w:t>
      </w:r>
      <w:r w:rsidRPr="00E50543" w:rsidR="00E02645">
        <w:rPr>
          <w:rFonts w:ascii="Times New Roman" w:hAnsi="Times New Roman" w:cs="Times New Roman"/>
          <w:b/>
          <w:bCs/>
          <w:sz w:val="24"/>
          <w:szCs w:val="24"/>
        </w:rPr>
        <w:t xml:space="preserve"> </w:t>
      </w:r>
      <w:r w:rsidRPr="00E50543">
        <w:rPr>
          <w:rFonts w:ascii="Times New Roman" w:hAnsi="Times New Roman" w:cs="Times New Roman"/>
          <w:b/>
          <w:bCs/>
          <w:sz w:val="24"/>
          <w:szCs w:val="24"/>
        </w:rPr>
        <w:t>disclosure, or reporting format (if any), and on the data elements to be recorded, disclosed, or</w:t>
      </w:r>
      <w:r w:rsidRPr="00E50543" w:rsidR="00E02645">
        <w:rPr>
          <w:rFonts w:ascii="Times New Roman" w:hAnsi="Times New Roman" w:cs="Times New Roman"/>
          <w:b/>
          <w:bCs/>
          <w:sz w:val="24"/>
          <w:szCs w:val="24"/>
        </w:rPr>
        <w:t xml:space="preserve"> </w:t>
      </w:r>
      <w:r w:rsidRPr="00E50543">
        <w:rPr>
          <w:rFonts w:ascii="Times New Roman" w:hAnsi="Times New Roman" w:cs="Times New Roman"/>
          <w:b/>
          <w:bCs/>
          <w:sz w:val="24"/>
          <w:szCs w:val="24"/>
        </w:rPr>
        <w:t>reported.</w:t>
      </w:r>
      <w:r w:rsidRPr="00E50543" w:rsidR="00634A68">
        <w:br/>
      </w:r>
      <w:r w:rsidRPr="00E50543" w:rsidR="00634A68">
        <w:br/>
      </w:r>
      <w:r w:rsidRPr="00E50543">
        <w:rPr>
          <w:rFonts w:ascii="Times New Roman" w:hAnsi="Times New Roman" w:cs="Times New Roman"/>
          <w:b/>
          <w:bCs/>
          <w:sz w:val="24"/>
          <w:szCs w:val="24"/>
        </w:rPr>
        <w:t>Consultation with representatives of those from whom information is to be obtained or those</w:t>
      </w:r>
      <w:r w:rsidRPr="00E50543" w:rsidR="00E02645">
        <w:rPr>
          <w:rFonts w:ascii="Times New Roman" w:hAnsi="Times New Roman" w:cs="Times New Roman"/>
          <w:b/>
          <w:bCs/>
          <w:sz w:val="24"/>
          <w:szCs w:val="24"/>
        </w:rPr>
        <w:t xml:space="preserve"> </w:t>
      </w:r>
      <w:r w:rsidRPr="00E50543">
        <w:rPr>
          <w:rFonts w:ascii="Times New Roman" w:hAnsi="Times New Roman" w:cs="Times New Roman"/>
          <w:b/>
          <w:bCs/>
          <w:sz w:val="24"/>
          <w:szCs w:val="24"/>
        </w:rPr>
        <w:t>who must compile records should occur at least once every 3 years - even if the collection of</w:t>
      </w:r>
      <w:r w:rsidRPr="00E50543" w:rsidR="00E02645">
        <w:rPr>
          <w:rFonts w:ascii="Times New Roman" w:hAnsi="Times New Roman" w:cs="Times New Roman"/>
          <w:b/>
          <w:bCs/>
          <w:sz w:val="24"/>
          <w:szCs w:val="24"/>
        </w:rPr>
        <w:t xml:space="preserve"> </w:t>
      </w:r>
      <w:r w:rsidRPr="00E50543">
        <w:rPr>
          <w:rFonts w:ascii="Times New Roman" w:hAnsi="Times New Roman" w:cs="Times New Roman"/>
          <w:b/>
          <w:bCs/>
          <w:sz w:val="24"/>
          <w:szCs w:val="24"/>
        </w:rPr>
        <w:t>information activity is the same as in prior periods. There may be circumstances that may</w:t>
      </w:r>
      <w:r w:rsidRPr="00E50543" w:rsidR="00E02645">
        <w:rPr>
          <w:rFonts w:ascii="Times New Roman" w:hAnsi="Times New Roman" w:cs="Times New Roman"/>
          <w:b/>
          <w:bCs/>
          <w:sz w:val="24"/>
          <w:szCs w:val="24"/>
        </w:rPr>
        <w:t xml:space="preserve"> </w:t>
      </w:r>
      <w:r w:rsidRPr="00E50543">
        <w:rPr>
          <w:rFonts w:ascii="Times New Roman" w:hAnsi="Times New Roman" w:cs="Times New Roman"/>
          <w:b/>
          <w:bCs/>
          <w:sz w:val="24"/>
          <w:szCs w:val="24"/>
        </w:rPr>
        <w:t>preclude consultation in a specific situation. These circumstances should be explained.</w:t>
      </w:r>
    </w:p>
    <w:p w:rsidR="002F1777" w:rsidRPr="00E50543" w:rsidP="00FE65F7" w14:paraId="65B16952" w14:textId="77777777">
      <w:pPr>
        <w:spacing w:after="0" w:line="240" w:lineRule="auto"/>
        <w:rPr>
          <w:rFonts w:ascii="Times New Roman" w:hAnsi="Times New Roman" w:cs="Times New Roman"/>
          <w:sz w:val="24"/>
          <w:szCs w:val="24"/>
        </w:rPr>
      </w:pPr>
    </w:p>
    <w:p w:rsidR="00F31E54" w:rsidRPr="00E50543" w:rsidP="00F31E54" w14:paraId="3007752E" w14:textId="73DBC7BE">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ERS published a notice on </w:t>
      </w:r>
      <w:r w:rsidR="00B02B3A">
        <w:rPr>
          <w:rFonts w:ascii="Times New Roman" w:hAnsi="Times New Roman" w:cs="Times New Roman"/>
          <w:sz w:val="24"/>
          <w:szCs w:val="24"/>
        </w:rPr>
        <w:t>October</w:t>
      </w:r>
      <w:r w:rsidRPr="005945DD">
        <w:rPr>
          <w:rFonts w:ascii="Times New Roman" w:hAnsi="Times New Roman" w:cs="Times New Roman"/>
          <w:sz w:val="24"/>
          <w:szCs w:val="24"/>
        </w:rPr>
        <w:t xml:space="preserve"> </w:t>
      </w:r>
      <w:r w:rsidR="00B02B3A">
        <w:rPr>
          <w:rFonts w:ascii="Times New Roman" w:hAnsi="Times New Roman" w:cs="Times New Roman"/>
          <w:sz w:val="24"/>
          <w:szCs w:val="24"/>
        </w:rPr>
        <w:t>27, 2023</w:t>
      </w:r>
      <w:r w:rsidRPr="00E50543">
        <w:rPr>
          <w:rFonts w:ascii="Times New Roman" w:hAnsi="Times New Roman" w:cs="Times New Roman"/>
          <w:sz w:val="24"/>
          <w:szCs w:val="24"/>
        </w:rPr>
        <w:t xml:space="preserve"> in the Federal Register, Document Citation: Volume </w:t>
      </w:r>
      <w:r w:rsidR="00CD78A9">
        <w:rPr>
          <w:rFonts w:ascii="Times New Roman" w:hAnsi="Times New Roman" w:cs="Times New Roman"/>
          <w:sz w:val="24"/>
          <w:szCs w:val="24"/>
        </w:rPr>
        <w:t>88</w:t>
      </w:r>
      <w:r w:rsidRPr="00E50543">
        <w:rPr>
          <w:rFonts w:ascii="Times New Roman" w:hAnsi="Times New Roman" w:cs="Times New Roman"/>
          <w:sz w:val="24"/>
          <w:szCs w:val="24"/>
        </w:rPr>
        <w:t xml:space="preserve">, No. </w:t>
      </w:r>
      <w:r w:rsidRPr="00912967" w:rsidR="00912967">
        <w:rPr>
          <w:rFonts w:ascii="Times New Roman" w:hAnsi="Times New Roman" w:cs="Times New Roman"/>
          <w:sz w:val="24"/>
          <w:szCs w:val="24"/>
        </w:rPr>
        <w:t>73825</w:t>
      </w:r>
      <w:r w:rsidRPr="00912967" w:rsidR="00912967">
        <w:rPr>
          <w:rFonts w:ascii="Times New Roman" w:hAnsi="Times New Roman" w:cs="Times New Roman"/>
          <w:sz w:val="24"/>
          <w:szCs w:val="24"/>
        </w:rPr>
        <w:t xml:space="preserve"> </w:t>
      </w:r>
      <w:r w:rsidR="00452396">
        <w:rPr>
          <w:rFonts w:ascii="Times New Roman" w:hAnsi="Times New Roman" w:cs="Times New Roman"/>
          <w:sz w:val="24"/>
          <w:szCs w:val="24"/>
        </w:rPr>
        <w:t>October 27, 2023</w:t>
      </w:r>
      <w:r w:rsidRPr="00E50543">
        <w:rPr>
          <w:rFonts w:ascii="Times New Roman" w:hAnsi="Times New Roman" w:cs="Times New Roman"/>
          <w:sz w:val="24"/>
          <w:szCs w:val="24"/>
        </w:rPr>
        <w:t xml:space="preserve">, page </w:t>
      </w:r>
      <w:r w:rsidRPr="0041141B" w:rsidR="0041141B">
        <w:rPr>
          <w:rFonts w:ascii="Times New Roman" w:hAnsi="Times New Roman" w:cs="Times New Roman"/>
          <w:sz w:val="24"/>
          <w:szCs w:val="24"/>
        </w:rPr>
        <w:t>73825</w:t>
      </w:r>
      <w:r w:rsidRPr="00E50543">
        <w:rPr>
          <w:rFonts w:ascii="Times New Roman" w:hAnsi="Times New Roman" w:cs="Times New Roman"/>
          <w:sz w:val="24"/>
          <w:szCs w:val="24"/>
        </w:rPr>
        <w:t xml:space="preserve">, Document Number: </w:t>
      </w:r>
      <w:r w:rsidRPr="0041141B" w:rsidR="0041141B">
        <w:rPr>
          <w:rFonts w:ascii="Times New Roman" w:hAnsi="Times New Roman" w:cs="Times New Roman"/>
          <w:sz w:val="24"/>
          <w:szCs w:val="24"/>
        </w:rPr>
        <w:t>2023-23755</w:t>
      </w:r>
      <w:r w:rsidRPr="0041141B" w:rsidR="0041141B">
        <w:rPr>
          <w:rFonts w:ascii="Times New Roman" w:hAnsi="Times New Roman" w:cs="Times New Roman"/>
          <w:sz w:val="24"/>
          <w:szCs w:val="24"/>
        </w:rPr>
        <w:t xml:space="preserve"> </w:t>
      </w:r>
      <w:r w:rsidRPr="00E50543">
        <w:rPr>
          <w:rFonts w:ascii="Times New Roman" w:hAnsi="Times New Roman" w:cs="Times New Roman"/>
          <w:sz w:val="24"/>
          <w:szCs w:val="24"/>
        </w:rPr>
        <w:t xml:space="preserve">(Attachment </w:t>
      </w:r>
      <w:r w:rsidR="0064077B">
        <w:rPr>
          <w:rFonts w:ascii="Times New Roman" w:hAnsi="Times New Roman" w:cs="Times New Roman"/>
          <w:sz w:val="24"/>
          <w:szCs w:val="24"/>
        </w:rPr>
        <w:t>11</w:t>
      </w:r>
      <w:r w:rsidRPr="00E50543">
        <w:rPr>
          <w:rFonts w:ascii="Times New Roman" w:hAnsi="Times New Roman" w:cs="Times New Roman"/>
          <w:sz w:val="24"/>
          <w:szCs w:val="24"/>
        </w:rPr>
        <w:t xml:space="preserve">). The 60-day period for public comments ended </w:t>
      </w:r>
      <w:r w:rsidR="0041141B">
        <w:rPr>
          <w:rFonts w:ascii="Times New Roman" w:hAnsi="Times New Roman" w:cs="Times New Roman"/>
          <w:sz w:val="24"/>
          <w:szCs w:val="24"/>
        </w:rPr>
        <w:t>December 26, 2023</w:t>
      </w:r>
      <w:r w:rsidRPr="00E50543">
        <w:rPr>
          <w:rFonts w:ascii="Times New Roman" w:hAnsi="Times New Roman" w:cs="Times New Roman"/>
          <w:sz w:val="24"/>
          <w:szCs w:val="24"/>
        </w:rPr>
        <w:t xml:space="preserve">. </w:t>
      </w:r>
    </w:p>
    <w:p w:rsidR="00A25331" w:rsidRPr="00E50543" w:rsidP="00F31E54" w14:paraId="265485F2" w14:textId="6DEC2724">
      <w:pPr>
        <w:spacing w:after="0" w:line="240" w:lineRule="auto"/>
        <w:rPr>
          <w:rFonts w:ascii="Times New Roman" w:hAnsi="Times New Roman" w:cs="Times New Roman"/>
          <w:sz w:val="24"/>
          <w:szCs w:val="24"/>
        </w:rPr>
      </w:pPr>
    </w:p>
    <w:p w:rsidR="00F31E54" w:rsidRPr="00E50543" w:rsidP="00F31E54" w14:paraId="29272E18" w14:textId="44D94956">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ERS received </w:t>
      </w:r>
      <w:r w:rsidR="008931F7">
        <w:rPr>
          <w:rFonts w:ascii="Times New Roman" w:hAnsi="Times New Roman" w:cs="Times New Roman"/>
          <w:sz w:val="24"/>
          <w:szCs w:val="24"/>
        </w:rPr>
        <w:t>7</w:t>
      </w:r>
      <w:r w:rsidRPr="00E50543">
        <w:rPr>
          <w:rFonts w:ascii="Times New Roman" w:hAnsi="Times New Roman" w:cs="Times New Roman"/>
          <w:sz w:val="24"/>
          <w:szCs w:val="24"/>
        </w:rPr>
        <w:t xml:space="preserve"> comments on the </w:t>
      </w:r>
      <w:r w:rsidR="008931F7">
        <w:rPr>
          <w:rFonts w:ascii="Times New Roman" w:hAnsi="Times New Roman" w:cs="Times New Roman"/>
          <w:sz w:val="24"/>
          <w:szCs w:val="24"/>
        </w:rPr>
        <w:t>October 27</w:t>
      </w:r>
      <w:r w:rsidRPr="00E50543">
        <w:rPr>
          <w:rFonts w:ascii="Times New Roman" w:hAnsi="Times New Roman" w:cs="Times New Roman"/>
          <w:sz w:val="24"/>
          <w:szCs w:val="24"/>
        </w:rPr>
        <w:t xml:space="preserve"> Federal Register Notice. </w:t>
      </w:r>
      <w:r w:rsidR="008F397C">
        <w:rPr>
          <w:rFonts w:ascii="Times New Roman" w:hAnsi="Times New Roman" w:cs="Times New Roman"/>
          <w:sz w:val="24"/>
          <w:szCs w:val="24"/>
        </w:rPr>
        <w:t>Public comments are summarized below</w:t>
      </w:r>
      <w:r w:rsidRPr="00E50543">
        <w:rPr>
          <w:rFonts w:ascii="Times New Roman" w:hAnsi="Times New Roman" w:cs="Times New Roman"/>
          <w:sz w:val="24"/>
          <w:szCs w:val="24"/>
        </w:rPr>
        <w:t xml:space="preserve">. The full text of each comment is provided in Attachment </w:t>
      </w:r>
      <w:r w:rsidR="00FE6DF4">
        <w:rPr>
          <w:rFonts w:ascii="Times New Roman" w:hAnsi="Times New Roman" w:cs="Times New Roman"/>
          <w:sz w:val="24"/>
          <w:szCs w:val="24"/>
        </w:rPr>
        <w:t>12</w:t>
      </w:r>
      <w:r w:rsidR="00A56B45">
        <w:rPr>
          <w:rFonts w:ascii="Times New Roman" w:hAnsi="Times New Roman" w:cs="Times New Roman"/>
          <w:sz w:val="24"/>
          <w:szCs w:val="24"/>
        </w:rPr>
        <w:t xml:space="preserve">, and the ERS response to comments is provided </w:t>
      </w:r>
      <w:r w:rsidR="000B5B0C">
        <w:rPr>
          <w:rFonts w:ascii="Times New Roman" w:hAnsi="Times New Roman" w:cs="Times New Roman"/>
          <w:sz w:val="24"/>
          <w:szCs w:val="24"/>
        </w:rPr>
        <w:t>below</w:t>
      </w:r>
      <w:r w:rsidRPr="00E50543">
        <w:rPr>
          <w:rFonts w:ascii="Times New Roman" w:hAnsi="Times New Roman" w:cs="Times New Roman"/>
          <w:sz w:val="24"/>
          <w:szCs w:val="24"/>
        </w:rPr>
        <w:t xml:space="preserve">. </w:t>
      </w:r>
    </w:p>
    <w:p w:rsidR="00F31E54" w:rsidRPr="00E50543" w:rsidP="00FE65F7" w14:paraId="5B0BB1DC" w14:textId="77777777">
      <w:pPr>
        <w:spacing w:after="0" w:line="240" w:lineRule="auto"/>
        <w:rPr>
          <w:rFonts w:ascii="Times New Roman" w:hAnsi="Times New Roman" w:cs="Times New Roman"/>
          <w:sz w:val="24"/>
          <w:szCs w:val="24"/>
        </w:rPr>
      </w:pPr>
    </w:p>
    <w:p w:rsidR="00635D66" w:rsidRPr="00E50543" w:rsidP="00FE65F7" w14:paraId="01643AEF" w14:textId="555939D0">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The public comments </w:t>
      </w:r>
      <w:r w:rsidRPr="00E50543" w:rsidR="004C1C21">
        <w:rPr>
          <w:rFonts w:ascii="Times New Roman" w:hAnsi="Times New Roman" w:cs="Times New Roman"/>
          <w:sz w:val="24"/>
          <w:szCs w:val="24"/>
        </w:rPr>
        <w:t xml:space="preserve">received in response to the 60-day FRN </w:t>
      </w:r>
      <w:r w:rsidRPr="00E50543" w:rsidR="003843BF">
        <w:rPr>
          <w:rFonts w:ascii="Times New Roman" w:hAnsi="Times New Roman" w:cs="Times New Roman"/>
          <w:sz w:val="24"/>
          <w:szCs w:val="24"/>
        </w:rPr>
        <w:t>demonstrated a strong interest in and support</w:t>
      </w:r>
      <w:r w:rsidRPr="00E50543" w:rsidR="004C1C21">
        <w:rPr>
          <w:rFonts w:ascii="Times New Roman" w:hAnsi="Times New Roman" w:cs="Times New Roman"/>
          <w:sz w:val="24"/>
          <w:szCs w:val="24"/>
        </w:rPr>
        <w:t xml:space="preserve"> of USDA efforts to </w:t>
      </w:r>
      <w:r w:rsidRPr="00E50543" w:rsidR="003843BF">
        <w:rPr>
          <w:rFonts w:ascii="Times New Roman" w:hAnsi="Times New Roman" w:cs="Times New Roman"/>
          <w:sz w:val="24"/>
          <w:szCs w:val="24"/>
        </w:rPr>
        <w:t>provide new information about cover crop adoption</w:t>
      </w:r>
      <w:r w:rsidRPr="00E50543" w:rsidR="00CA0117">
        <w:rPr>
          <w:rFonts w:ascii="Times New Roman" w:hAnsi="Times New Roman" w:cs="Times New Roman"/>
          <w:sz w:val="24"/>
          <w:szCs w:val="24"/>
        </w:rPr>
        <w:t>.</w:t>
      </w:r>
      <w:r w:rsidRPr="00E50543" w:rsidR="005C6727">
        <w:rPr>
          <w:rFonts w:ascii="Times New Roman" w:hAnsi="Times New Roman" w:cs="Times New Roman"/>
          <w:sz w:val="24"/>
          <w:szCs w:val="24"/>
        </w:rPr>
        <w:t xml:space="preserve"> Many comments emphasized the need for fundamental information about cover crop use: </w:t>
      </w:r>
      <w:r w:rsidRPr="00E50543" w:rsidR="00043BA2">
        <w:rPr>
          <w:rFonts w:ascii="Times New Roman" w:hAnsi="Times New Roman" w:cs="Times New Roman"/>
          <w:sz w:val="24"/>
          <w:szCs w:val="24"/>
        </w:rPr>
        <w:t>land ownership, crop rotations, use of seed mixes</w:t>
      </w:r>
      <w:r w:rsidRPr="00E50543" w:rsidR="006177AA">
        <w:rPr>
          <w:rFonts w:ascii="Times New Roman" w:hAnsi="Times New Roman" w:cs="Times New Roman"/>
          <w:sz w:val="24"/>
          <w:szCs w:val="24"/>
        </w:rPr>
        <w:t xml:space="preserve">, and participation in current programs. </w:t>
      </w:r>
      <w:r w:rsidRPr="00E50543" w:rsidR="004443D2">
        <w:rPr>
          <w:rFonts w:ascii="Times New Roman" w:hAnsi="Times New Roman" w:cs="Times New Roman"/>
          <w:sz w:val="24"/>
          <w:szCs w:val="24"/>
        </w:rPr>
        <w:t>Questions addressing these issues are incorporated into the survey instrument.</w:t>
      </w:r>
    </w:p>
    <w:p w:rsidR="004443D2" w:rsidRPr="00E50543" w:rsidP="00FE65F7" w14:paraId="6FDC0991" w14:textId="77777777">
      <w:pPr>
        <w:spacing w:after="0" w:line="240" w:lineRule="auto"/>
        <w:rPr>
          <w:rFonts w:ascii="Times New Roman" w:hAnsi="Times New Roman" w:cs="Times New Roman"/>
          <w:sz w:val="24"/>
          <w:szCs w:val="24"/>
        </w:rPr>
      </w:pPr>
    </w:p>
    <w:p w:rsidR="004443D2" w:rsidRPr="00E50543" w:rsidP="00FE65F7" w14:paraId="190D0C4D" w14:textId="03348D22">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Additional comments spoke to an interest in understanding adoption motivations, attitudes, and the role of incentives</w:t>
      </w:r>
      <w:r w:rsidRPr="00E50543" w:rsidR="00A30A90">
        <w:rPr>
          <w:rFonts w:ascii="Times New Roman" w:hAnsi="Times New Roman" w:cs="Times New Roman"/>
          <w:sz w:val="24"/>
          <w:szCs w:val="24"/>
        </w:rPr>
        <w:t xml:space="preserve"> in the adoption decision</w:t>
      </w:r>
      <w:r w:rsidRPr="00E50543">
        <w:rPr>
          <w:rFonts w:ascii="Times New Roman" w:hAnsi="Times New Roman" w:cs="Times New Roman"/>
          <w:sz w:val="24"/>
          <w:szCs w:val="24"/>
        </w:rPr>
        <w:t xml:space="preserve">. </w:t>
      </w:r>
      <w:r w:rsidRPr="00E50543" w:rsidR="00D507A0">
        <w:rPr>
          <w:rFonts w:ascii="Times New Roman" w:hAnsi="Times New Roman" w:cs="Times New Roman"/>
          <w:sz w:val="24"/>
          <w:szCs w:val="24"/>
        </w:rPr>
        <w:t>The survey</w:t>
      </w:r>
      <w:r w:rsidRPr="00E50543" w:rsidR="00A1674A">
        <w:rPr>
          <w:rFonts w:ascii="Times New Roman" w:hAnsi="Times New Roman" w:cs="Times New Roman"/>
          <w:sz w:val="24"/>
          <w:szCs w:val="24"/>
        </w:rPr>
        <w:t xml:space="preserve"> </w:t>
      </w:r>
      <w:r w:rsidRPr="00E50543" w:rsidR="00446E5C">
        <w:rPr>
          <w:rFonts w:ascii="Times New Roman" w:hAnsi="Times New Roman" w:cs="Times New Roman"/>
          <w:sz w:val="24"/>
          <w:szCs w:val="24"/>
        </w:rPr>
        <w:t>will investigate the role of incentives and motivations in adoption by using</w:t>
      </w:r>
      <w:r w:rsidRPr="00E50543" w:rsidR="00D30B34">
        <w:rPr>
          <w:rFonts w:ascii="Times New Roman" w:hAnsi="Times New Roman" w:cs="Times New Roman"/>
          <w:sz w:val="24"/>
          <w:szCs w:val="24"/>
        </w:rPr>
        <w:t xml:space="preserve"> a series of enrollment questions in which respondents select to enroll or not enroll a field</w:t>
      </w:r>
      <w:r w:rsidRPr="00E50543" w:rsidR="00D23594">
        <w:rPr>
          <w:rFonts w:ascii="Times New Roman" w:hAnsi="Times New Roman" w:cs="Times New Roman"/>
          <w:sz w:val="24"/>
          <w:szCs w:val="24"/>
        </w:rPr>
        <w:t xml:space="preserve"> in a contract</w:t>
      </w:r>
      <w:r w:rsidRPr="00E50543" w:rsidR="00775287">
        <w:rPr>
          <w:rFonts w:ascii="Times New Roman" w:hAnsi="Times New Roman" w:cs="Times New Roman"/>
          <w:sz w:val="24"/>
          <w:szCs w:val="24"/>
        </w:rPr>
        <w:t>. C</w:t>
      </w:r>
      <w:r w:rsidRPr="00E50543" w:rsidR="00D23594">
        <w:rPr>
          <w:rFonts w:ascii="Times New Roman" w:hAnsi="Times New Roman" w:cs="Times New Roman"/>
          <w:sz w:val="24"/>
          <w:szCs w:val="24"/>
        </w:rPr>
        <w:t>ontract choices</w:t>
      </w:r>
      <w:r w:rsidRPr="00E50543" w:rsidR="00775287">
        <w:rPr>
          <w:rFonts w:ascii="Times New Roman" w:hAnsi="Times New Roman" w:cs="Times New Roman"/>
          <w:sz w:val="24"/>
          <w:szCs w:val="24"/>
        </w:rPr>
        <w:t xml:space="preserve"> will be statistically modeled as a function of </w:t>
      </w:r>
      <w:r w:rsidRPr="00E50543" w:rsidR="00D23594">
        <w:rPr>
          <w:rFonts w:ascii="Times New Roman" w:hAnsi="Times New Roman" w:cs="Times New Roman"/>
          <w:sz w:val="24"/>
          <w:szCs w:val="24"/>
        </w:rPr>
        <w:t>th</w:t>
      </w:r>
      <w:r w:rsidRPr="00E50543" w:rsidR="00EC1DA1">
        <w:rPr>
          <w:rFonts w:ascii="Times New Roman" w:hAnsi="Times New Roman" w:cs="Times New Roman"/>
          <w:sz w:val="24"/>
          <w:szCs w:val="24"/>
        </w:rPr>
        <w:t>e features of the contract</w:t>
      </w:r>
      <w:r w:rsidRPr="00E50543" w:rsidR="00E85119">
        <w:rPr>
          <w:rFonts w:ascii="Times New Roman" w:hAnsi="Times New Roman" w:cs="Times New Roman"/>
          <w:sz w:val="24"/>
          <w:szCs w:val="24"/>
        </w:rPr>
        <w:t xml:space="preserve"> with responses to </w:t>
      </w:r>
      <w:r w:rsidRPr="00E50543" w:rsidR="00EC1DA1">
        <w:rPr>
          <w:rFonts w:ascii="Times New Roman" w:hAnsi="Times New Roman" w:cs="Times New Roman"/>
          <w:sz w:val="24"/>
          <w:szCs w:val="24"/>
        </w:rPr>
        <w:t xml:space="preserve">questions about motivations and attitudes </w:t>
      </w:r>
      <w:r w:rsidRPr="00E50543" w:rsidR="005124DA">
        <w:rPr>
          <w:rFonts w:ascii="Times New Roman" w:hAnsi="Times New Roman" w:cs="Times New Roman"/>
          <w:sz w:val="24"/>
          <w:szCs w:val="24"/>
        </w:rPr>
        <w:t>used as controls.</w:t>
      </w:r>
      <w:r w:rsidRPr="00E50543" w:rsidR="00A67CA9">
        <w:rPr>
          <w:rFonts w:ascii="Times New Roman" w:hAnsi="Times New Roman" w:cs="Times New Roman"/>
          <w:sz w:val="24"/>
          <w:szCs w:val="24"/>
        </w:rPr>
        <w:t xml:space="preserve"> In this way, the framework will capture both structural</w:t>
      </w:r>
      <w:r w:rsidRPr="00E50543" w:rsidR="00FE67C2">
        <w:rPr>
          <w:rFonts w:ascii="Times New Roman" w:hAnsi="Times New Roman" w:cs="Times New Roman"/>
          <w:sz w:val="24"/>
          <w:szCs w:val="24"/>
        </w:rPr>
        <w:t xml:space="preserve"> and administrative incentives and barriers to cover cropping and </w:t>
      </w:r>
      <w:r w:rsidRPr="00E50543" w:rsidR="00C861AB">
        <w:rPr>
          <w:rFonts w:ascii="Times New Roman" w:hAnsi="Times New Roman" w:cs="Times New Roman"/>
          <w:sz w:val="24"/>
          <w:szCs w:val="24"/>
        </w:rPr>
        <w:t>farmer preferences and attitudes.</w:t>
      </w:r>
    </w:p>
    <w:p w:rsidR="0060267C" w:rsidRPr="00E50543" w:rsidP="00FE65F7" w14:paraId="6632BDA8" w14:textId="77777777">
      <w:pPr>
        <w:spacing w:after="0" w:line="240" w:lineRule="auto"/>
        <w:rPr>
          <w:rFonts w:ascii="Times New Roman" w:hAnsi="Times New Roman" w:cs="Times New Roman"/>
          <w:sz w:val="24"/>
          <w:szCs w:val="24"/>
        </w:rPr>
      </w:pPr>
    </w:p>
    <w:p w:rsidR="0060267C" w:rsidRPr="00E50543" w:rsidP="00FE65F7" w14:paraId="58B6D0D4" w14:textId="2FC74515">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The </w:t>
      </w:r>
      <w:r w:rsidRPr="00E50543" w:rsidR="00055686">
        <w:rPr>
          <w:rFonts w:ascii="Times New Roman" w:hAnsi="Times New Roman" w:cs="Times New Roman"/>
          <w:sz w:val="24"/>
          <w:szCs w:val="24"/>
        </w:rPr>
        <w:t>non-governmental organizations that submitted comments expressed an interest in the role of crop insurance</w:t>
      </w:r>
      <w:r w:rsidRPr="00E50543" w:rsidR="00651BA3">
        <w:rPr>
          <w:rFonts w:ascii="Times New Roman" w:hAnsi="Times New Roman" w:cs="Times New Roman"/>
          <w:sz w:val="24"/>
          <w:szCs w:val="24"/>
        </w:rPr>
        <w:t xml:space="preserve"> programs such as the Pandemic Cover Crop Program</w:t>
      </w:r>
      <w:r w:rsidRPr="00E50543" w:rsidR="000D3DE8">
        <w:rPr>
          <w:rFonts w:ascii="Times New Roman" w:hAnsi="Times New Roman" w:cs="Times New Roman"/>
          <w:sz w:val="24"/>
          <w:szCs w:val="24"/>
        </w:rPr>
        <w:t xml:space="preserve"> which provided a $5 per acre discount on federal crop insurance for </w:t>
      </w:r>
      <w:r w:rsidRPr="00E50543" w:rsidR="00CB2458">
        <w:rPr>
          <w:rFonts w:ascii="Times New Roman" w:hAnsi="Times New Roman" w:cs="Times New Roman"/>
          <w:sz w:val="24"/>
          <w:szCs w:val="24"/>
        </w:rPr>
        <w:t>cover cropping</w:t>
      </w:r>
      <w:r w:rsidRPr="00E50543" w:rsidR="000D3DE8">
        <w:rPr>
          <w:rFonts w:ascii="Times New Roman" w:hAnsi="Times New Roman" w:cs="Times New Roman"/>
          <w:sz w:val="24"/>
          <w:szCs w:val="24"/>
        </w:rPr>
        <w:t>.</w:t>
      </w:r>
      <w:r w:rsidRPr="00E50543" w:rsidR="00CB2458">
        <w:rPr>
          <w:rFonts w:ascii="Times New Roman" w:hAnsi="Times New Roman" w:cs="Times New Roman"/>
          <w:sz w:val="24"/>
          <w:szCs w:val="24"/>
        </w:rPr>
        <w:t xml:space="preserve"> In response, the survey team included additional questions that aim to better understand participation in the PCCP and other similar programs as well as the influence that crop insurance has on cover cropping decisions.</w:t>
      </w:r>
    </w:p>
    <w:p w:rsidR="00CB2458" w:rsidRPr="00E50543" w:rsidP="00FE65F7" w14:paraId="6BFADF97" w14:textId="77777777">
      <w:pPr>
        <w:spacing w:after="0" w:line="240" w:lineRule="auto"/>
        <w:rPr>
          <w:rFonts w:ascii="Times New Roman" w:hAnsi="Times New Roman" w:cs="Times New Roman"/>
          <w:sz w:val="24"/>
          <w:szCs w:val="24"/>
        </w:rPr>
      </w:pPr>
    </w:p>
    <w:p w:rsidR="00CB2458" w:rsidRPr="00E50543" w:rsidP="00FE65F7" w14:paraId="200FAA5F" w14:textId="136A65AC">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Finally, the comments stressed the need for including non-program participants in the sample</w:t>
      </w:r>
      <w:r w:rsidRPr="00E50543" w:rsidR="00995A40">
        <w:rPr>
          <w:rFonts w:ascii="Times New Roman" w:hAnsi="Times New Roman" w:cs="Times New Roman"/>
          <w:sz w:val="24"/>
          <w:szCs w:val="24"/>
        </w:rPr>
        <w:t xml:space="preserve">. The sample will be developed from FSA administrative data which includes all </w:t>
      </w:r>
      <w:r w:rsidRPr="00E50543" w:rsidR="000D3A77">
        <w:rPr>
          <w:rFonts w:ascii="Times New Roman" w:hAnsi="Times New Roman" w:cs="Times New Roman"/>
          <w:sz w:val="24"/>
          <w:szCs w:val="24"/>
        </w:rPr>
        <w:t xml:space="preserve">farmers engaged </w:t>
      </w:r>
      <w:r w:rsidRPr="00E50543" w:rsidR="000D3A77">
        <w:rPr>
          <w:rFonts w:ascii="Times New Roman" w:hAnsi="Times New Roman" w:cs="Times New Roman"/>
          <w:sz w:val="24"/>
          <w:szCs w:val="24"/>
        </w:rPr>
        <w:t xml:space="preserve">with the USDA through any program, including crop insurance. For our target sample of commodity corn and soy growers, </w:t>
      </w:r>
      <w:r w:rsidRPr="00E50543" w:rsidR="009E0B2C">
        <w:rPr>
          <w:rFonts w:ascii="Times New Roman" w:hAnsi="Times New Roman" w:cs="Times New Roman"/>
          <w:sz w:val="24"/>
          <w:szCs w:val="24"/>
        </w:rPr>
        <w:t>the sampling frame will include a large majority of farmers.</w:t>
      </w:r>
    </w:p>
    <w:p w:rsidR="00B61DDF" w:rsidRPr="00E50543" w:rsidP="00FE65F7" w14:paraId="63B8AAF1" w14:textId="77777777">
      <w:pPr>
        <w:spacing w:after="0" w:line="240" w:lineRule="auto"/>
        <w:rPr>
          <w:rFonts w:ascii="Times New Roman" w:hAnsi="Times New Roman" w:cs="Times New Roman"/>
          <w:sz w:val="24"/>
          <w:szCs w:val="24"/>
        </w:rPr>
      </w:pPr>
    </w:p>
    <w:p w:rsidR="00855E89" w:rsidRPr="00E50543" w:rsidP="00855E89" w14:paraId="759B60AC" w14:textId="5349166A">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This project has consulted with </w:t>
      </w:r>
      <w:r w:rsidR="00572093">
        <w:rPr>
          <w:rFonts w:ascii="Times New Roman" w:hAnsi="Times New Roman" w:cs="Times New Roman"/>
          <w:sz w:val="24"/>
          <w:szCs w:val="24"/>
        </w:rPr>
        <w:t>USDA stakeholders as well as experts in academia</w:t>
      </w:r>
      <w:r w:rsidR="005928D0">
        <w:rPr>
          <w:rFonts w:ascii="Times New Roman" w:hAnsi="Times New Roman" w:cs="Times New Roman"/>
          <w:sz w:val="24"/>
          <w:szCs w:val="24"/>
        </w:rPr>
        <w:t xml:space="preserve"> on content and design of the survey</w:t>
      </w:r>
      <w:r w:rsidR="00572093">
        <w:rPr>
          <w:rFonts w:ascii="Times New Roman" w:hAnsi="Times New Roman" w:cs="Times New Roman"/>
          <w:sz w:val="24"/>
          <w:szCs w:val="24"/>
        </w:rPr>
        <w:t xml:space="preserve">. </w:t>
      </w:r>
      <w:r w:rsidR="005928D0">
        <w:rPr>
          <w:rFonts w:ascii="Times New Roman" w:hAnsi="Times New Roman" w:cs="Times New Roman"/>
          <w:sz w:val="24"/>
          <w:szCs w:val="24"/>
        </w:rPr>
        <w:t>USDA stakeholders include Natural Resource</w:t>
      </w:r>
      <w:r w:rsidR="003D16D3">
        <w:rPr>
          <w:rFonts w:ascii="Times New Roman" w:hAnsi="Times New Roman" w:cs="Times New Roman"/>
          <w:sz w:val="24"/>
          <w:szCs w:val="24"/>
        </w:rPr>
        <w:t>s Conservation Service (NRCS)</w:t>
      </w:r>
      <w:r w:rsidR="003A7CEC">
        <w:rPr>
          <w:rFonts w:ascii="Times New Roman" w:hAnsi="Times New Roman" w:cs="Times New Roman"/>
          <w:sz w:val="24"/>
          <w:szCs w:val="24"/>
        </w:rPr>
        <w:t xml:space="preserve"> Programs Deputy Area, NRCS S</w:t>
      </w:r>
      <w:r w:rsidR="003F3715">
        <w:rPr>
          <w:rFonts w:ascii="Times New Roman" w:hAnsi="Times New Roman" w:cs="Times New Roman"/>
          <w:sz w:val="24"/>
          <w:szCs w:val="24"/>
        </w:rPr>
        <w:t xml:space="preserve">cience and Technology Deputy Area, USDA </w:t>
      </w:r>
      <w:r w:rsidRPr="003F3715" w:rsidR="003F3715">
        <w:rPr>
          <w:rFonts w:ascii="Times New Roman" w:hAnsi="Times New Roman" w:cs="Times New Roman"/>
          <w:sz w:val="24"/>
          <w:szCs w:val="24"/>
        </w:rPr>
        <w:t>Farm Production and Conservation Business Center</w:t>
      </w:r>
      <w:r w:rsidR="003F3715">
        <w:rPr>
          <w:rFonts w:ascii="Times New Roman" w:hAnsi="Times New Roman" w:cs="Times New Roman"/>
          <w:sz w:val="24"/>
          <w:szCs w:val="24"/>
        </w:rPr>
        <w:t xml:space="preserve"> (FPAC-BC),</w:t>
      </w:r>
      <w:r w:rsidR="00A04B28">
        <w:rPr>
          <w:rFonts w:ascii="Times New Roman" w:hAnsi="Times New Roman" w:cs="Times New Roman"/>
          <w:sz w:val="24"/>
          <w:szCs w:val="24"/>
        </w:rPr>
        <w:t xml:space="preserve"> FSA Mailings Team,</w:t>
      </w:r>
      <w:r w:rsidR="00316C81">
        <w:rPr>
          <w:rFonts w:ascii="Times New Roman" w:hAnsi="Times New Roman" w:cs="Times New Roman"/>
          <w:sz w:val="24"/>
          <w:szCs w:val="24"/>
        </w:rPr>
        <w:t xml:space="preserve"> Risk Management Agency (RMA)</w:t>
      </w:r>
      <w:r w:rsidR="003F3715">
        <w:rPr>
          <w:rFonts w:ascii="Times New Roman" w:hAnsi="Times New Roman" w:cs="Times New Roman"/>
          <w:sz w:val="24"/>
          <w:szCs w:val="24"/>
        </w:rPr>
        <w:t xml:space="preserve"> and </w:t>
      </w:r>
      <w:r w:rsidR="00316C81">
        <w:rPr>
          <w:rFonts w:ascii="Times New Roman" w:hAnsi="Times New Roman" w:cs="Times New Roman"/>
          <w:sz w:val="24"/>
          <w:szCs w:val="24"/>
        </w:rPr>
        <w:t>the Office of the chief Economist (OCE).</w:t>
      </w:r>
      <w:r w:rsidR="003D16D3">
        <w:rPr>
          <w:rFonts w:ascii="Times New Roman" w:hAnsi="Times New Roman" w:cs="Times New Roman"/>
          <w:sz w:val="24"/>
          <w:szCs w:val="24"/>
        </w:rPr>
        <w:t xml:space="preserve"> </w:t>
      </w:r>
      <w:r w:rsidRPr="00E50543">
        <w:rPr>
          <w:rFonts w:ascii="Times New Roman" w:hAnsi="Times New Roman" w:cs="Times New Roman"/>
          <w:sz w:val="24"/>
          <w:szCs w:val="24"/>
        </w:rPr>
        <w:t xml:space="preserve">ERS and NRCS </w:t>
      </w:r>
      <w:r>
        <w:rPr>
          <w:rFonts w:ascii="Times New Roman" w:hAnsi="Times New Roman" w:cs="Times New Roman"/>
          <w:sz w:val="24"/>
          <w:szCs w:val="24"/>
        </w:rPr>
        <w:t>signed</w:t>
      </w:r>
      <w:r w:rsidRPr="00E50543">
        <w:rPr>
          <w:rFonts w:ascii="Times New Roman" w:hAnsi="Times New Roman" w:cs="Times New Roman"/>
          <w:sz w:val="24"/>
          <w:szCs w:val="24"/>
        </w:rPr>
        <w:t xml:space="preserve"> an interagency agreement that outlines cooperation and input on design of the survey instrument. </w:t>
      </w:r>
      <w:r>
        <w:rPr>
          <w:rFonts w:ascii="Times New Roman" w:hAnsi="Times New Roman" w:cs="Times New Roman"/>
          <w:sz w:val="24"/>
          <w:szCs w:val="24"/>
        </w:rPr>
        <w:t>NRCS officials consulted include but are not limited to</w:t>
      </w:r>
      <w:r w:rsidRPr="00E50543">
        <w:rPr>
          <w:rFonts w:ascii="Times New Roman" w:hAnsi="Times New Roman" w:cs="Times New Roman"/>
          <w:sz w:val="24"/>
          <w:szCs w:val="24"/>
        </w:rPr>
        <w:t>:</w:t>
      </w:r>
    </w:p>
    <w:p w:rsidR="00855E89" w:rsidRPr="00E50543" w:rsidP="00855E89" w14:paraId="64D89381" w14:textId="77777777">
      <w:pPr>
        <w:spacing w:after="0" w:line="240" w:lineRule="auto"/>
        <w:rPr>
          <w:rFonts w:ascii="Times New Roman" w:hAnsi="Times New Roman" w:cs="Times New Roman"/>
          <w:sz w:val="24"/>
          <w:szCs w:val="24"/>
        </w:rPr>
      </w:pPr>
    </w:p>
    <w:p w:rsidR="00855E89" w:rsidRPr="00E50543" w:rsidP="00855E89" w14:paraId="639FA0CA" w14:textId="77777777">
      <w:pPr>
        <w:pStyle w:val="ListParagraph"/>
        <w:numPr>
          <w:ilvl w:val="0"/>
          <w:numId w:val="14"/>
        </w:numPr>
        <w:spacing w:after="0" w:line="240" w:lineRule="auto"/>
        <w:rPr>
          <w:rFonts w:ascii="Times New Roman" w:hAnsi="Times New Roman" w:cs="Times New Roman"/>
          <w:sz w:val="24"/>
          <w:szCs w:val="24"/>
        </w:rPr>
      </w:pPr>
      <w:r w:rsidRPr="00E50543">
        <w:rPr>
          <w:rFonts w:ascii="Times New Roman" w:hAnsi="Times New Roman" w:cs="Times New Roman"/>
          <w:i/>
          <w:iCs/>
          <w:sz w:val="24"/>
          <w:szCs w:val="24"/>
        </w:rPr>
        <w:t>Amanda Branham</w:t>
      </w:r>
      <w:r w:rsidRPr="00E50543">
        <w:rPr>
          <w:rFonts w:ascii="Times New Roman" w:hAnsi="Times New Roman" w:cs="Times New Roman"/>
          <w:sz w:val="24"/>
          <w:szCs w:val="24"/>
        </w:rPr>
        <w:t>, Director, Soil Health Division</w:t>
      </w:r>
    </w:p>
    <w:p w:rsidR="00855E89" w:rsidRPr="00E50543" w:rsidP="00855E89" w14:paraId="7DE858EB" w14:textId="77777777">
      <w:pPr>
        <w:pStyle w:val="ListParagraph"/>
        <w:numPr>
          <w:ilvl w:val="0"/>
          <w:numId w:val="14"/>
        </w:numPr>
        <w:spacing w:after="0" w:line="240" w:lineRule="auto"/>
        <w:rPr>
          <w:rFonts w:ascii="Times New Roman" w:hAnsi="Times New Roman" w:cs="Times New Roman"/>
          <w:sz w:val="24"/>
          <w:szCs w:val="24"/>
        </w:rPr>
      </w:pPr>
      <w:r w:rsidRPr="00E50543">
        <w:rPr>
          <w:rFonts w:ascii="Times New Roman" w:hAnsi="Times New Roman" w:cs="Times New Roman"/>
          <w:i/>
          <w:iCs/>
          <w:sz w:val="24"/>
          <w:szCs w:val="24"/>
        </w:rPr>
        <w:t>Betsy Dierberger</w:t>
      </w:r>
      <w:r w:rsidRPr="00E50543">
        <w:rPr>
          <w:rFonts w:ascii="Times New Roman" w:hAnsi="Times New Roman" w:cs="Times New Roman"/>
          <w:sz w:val="24"/>
          <w:szCs w:val="24"/>
        </w:rPr>
        <w:t>, USDA NRCS National Agronomist</w:t>
      </w:r>
    </w:p>
    <w:p w:rsidR="00855E89" w:rsidRPr="00E50543" w:rsidP="00855E89" w14:paraId="55A83305" w14:textId="77777777">
      <w:pPr>
        <w:pStyle w:val="ListParagraph"/>
        <w:numPr>
          <w:ilvl w:val="0"/>
          <w:numId w:val="14"/>
        </w:numPr>
        <w:spacing w:after="0" w:line="240" w:lineRule="auto"/>
        <w:rPr>
          <w:rFonts w:ascii="Times New Roman" w:hAnsi="Times New Roman" w:cs="Times New Roman"/>
          <w:sz w:val="24"/>
          <w:szCs w:val="24"/>
        </w:rPr>
      </w:pPr>
      <w:r w:rsidRPr="00E50543">
        <w:rPr>
          <w:rFonts w:ascii="Times New Roman" w:hAnsi="Times New Roman" w:cs="Times New Roman"/>
          <w:i/>
          <w:iCs/>
          <w:sz w:val="24"/>
          <w:szCs w:val="24"/>
        </w:rPr>
        <w:t>Noller Herbert</w:t>
      </w:r>
      <w:r w:rsidRPr="00E50543">
        <w:rPr>
          <w:rFonts w:ascii="Times New Roman" w:hAnsi="Times New Roman" w:cs="Times New Roman"/>
          <w:sz w:val="24"/>
          <w:szCs w:val="24"/>
        </w:rPr>
        <w:t>, Deputy Chief of Science and Technology</w:t>
      </w:r>
    </w:p>
    <w:p w:rsidR="00855E89" w:rsidRPr="00E50543" w:rsidP="00855E89" w14:paraId="30BA2634" w14:textId="77777777">
      <w:pPr>
        <w:pStyle w:val="ListParagraph"/>
        <w:numPr>
          <w:ilvl w:val="0"/>
          <w:numId w:val="14"/>
        </w:numPr>
        <w:spacing w:after="0" w:line="240" w:lineRule="auto"/>
        <w:rPr>
          <w:rFonts w:ascii="Times New Roman" w:hAnsi="Times New Roman" w:cs="Times New Roman"/>
          <w:sz w:val="24"/>
          <w:szCs w:val="24"/>
        </w:rPr>
      </w:pPr>
      <w:r w:rsidRPr="00E50543">
        <w:rPr>
          <w:rFonts w:ascii="Times New Roman" w:hAnsi="Times New Roman" w:cs="Times New Roman"/>
          <w:i/>
          <w:iCs/>
          <w:sz w:val="24"/>
          <w:szCs w:val="24"/>
        </w:rPr>
        <w:t>Julie Suhr-Pierce</w:t>
      </w:r>
      <w:r w:rsidRPr="00E50543">
        <w:rPr>
          <w:rFonts w:ascii="Times New Roman" w:hAnsi="Times New Roman" w:cs="Times New Roman"/>
          <w:sz w:val="24"/>
          <w:szCs w:val="24"/>
        </w:rPr>
        <w:t>, National Economist</w:t>
      </w:r>
    </w:p>
    <w:p w:rsidR="00855E89" w:rsidRPr="00E50543" w:rsidP="00855E89" w14:paraId="70585521" w14:textId="2984C1AA">
      <w:pPr>
        <w:pStyle w:val="ListParagraph"/>
        <w:numPr>
          <w:ilvl w:val="0"/>
          <w:numId w:val="14"/>
        </w:numPr>
        <w:spacing w:after="0" w:line="240" w:lineRule="auto"/>
        <w:rPr>
          <w:rFonts w:ascii="Times New Roman" w:hAnsi="Times New Roman" w:cs="Times New Roman"/>
          <w:sz w:val="24"/>
          <w:szCs w:val="24"/>
        </w:rPr>
      </w:pPr>
      <w:r w:rsidRPr="00E50543">
        <w:rPr>
          <w:rFonts w:ascii="Times New Roman" w:hAnsi="Times New Roman" w:cs="Times New Roman"/>
          <w:i/>
          <w:iCs/>
          <w:sz w:val="24"/>
          <w:szCs w:val="24"/>
        </w:rPr>
        <w:t>Mark Xu</w:t>
      </w:r>
      <w:r w:rsidRPr="00E50543">
        <w:rPr>
          <w:rFonts w:ascii="Times New Roman" w:hAnsi="Times New Roman" w:cs="Times New Roman"/>
          <w:sz w:val="24"/>
          <w:szCs w:val="24"/>
        </w:rPr>
        <w:t>, Director</w:t>
      </w:r>
      <w:r w:rsidR="00BE7BCE">
        <w:rPr>
          <w:rFonts w:ascii="Times New Roman" w:hAnsi="Times New Roman" w:cs="Times New Roman"/>
          <w:sz w:val="24"/>
          <w:szCs w:val="24"/>
        </w:rPr>
        <w:t xml:space="preserve"> (former)</w:t>
      </w:r>
      <w:r w:rsidRPr="00E50543">
        <w:rPr>
          <w:rFonts w:ascii="Times New Roman" w:hAnsi="Times New Roman" w:cs="Times New Roman"/>
          <w:sz w:val="24"/>
          <w:szCs w:val="24"/>
        </w:rPr>
        <w:t>, Resource Inventory and Assessment Division</w:t>
      </w:r>
    </w:p>
    <w:p w:rsidR="00317E82" w:rsidP="005F370D" w14:paraId="2B7C7DE5" w14:textId="77777777">
      <w:pPr>
        <w:spacing w:after="0" w:line="240" w:lineRule="auto"/>
        <w:rPr>
          <w:rFonts w:ascii="Times New Roman" w:hAnsi="Times New Roman" w:cs="Times New Roman"/>
          <w:sz w:val="24"/>
          <w:szCs w:val="24"/>
        </w:rPr>
      </w:pPr>
    </w:p>
    <w:p w:rsidR="005F370D" w:rsidRPr="00E50543" w:rsidP="005F370D" w14:paraId="63D46C11" w14:textId="2ECDB8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w:t>
      </w:r>
      <w:r w:rsidR="00B27C86">
        <w:rPr>
          <w:rFonts w:ascii="Times New Roman" w:hAnsi="Times New Roman" w:cs="Times New Roman"/>
          <w:sz w:val="24"/>
          <w:szCs w:val="24"/>
        </w:rPr>
        <w:t xml:space="preserve">the research team received input from </w:t>
      </w:r>
      <w:r w:rsidR="00AC23B8">
        <w:rPr>
          <w:rFonts w:ascii="Times New Roman" w:hAnsi="Times New Roman" w:cs="Times New Roman"/>
          <w:sz w:val="24"/>
          <w:szCs w:val="24"/>
        </w:rPr>
        <w:t>Robert Myers (</w:t>
      </w:r>
      <w:r w:rsidRPr="00AC23B8" w:rsidR="00AC23B8">
        <w:rPr>
          <w:rFonts w:ascii="Times New Roman" w:hAnsi="Times New Roman" w:cs="Times New Roman"/>
          <w:sz w:val="24"/>
          <w:szCs w:val="24"/>
        </w:rPr>
        <w:t>Sustainable Agriculture Research and Education</w:t>
      </w:r>
      <w:r w:rsidR="00AC23B8">
        <w:rPr>
          <w:rFonts w:ascii="Times New Roman" w:hAnsi="Times New Roman" w:cs="Times New Roman"/>
          <w:sz w:val="24"/>
          <w:szCs w:val="24"/>
        </w:rPr>
        <w:t xml:space="preserve">; </w:t>
      </w:r>
      <w:r w:rsidRPr="00AC23B8" w:rsidR="00AC23B8">
        <w:rPr>
          <w:rFonts w:ascii="Times New Roman" w:hAnsi="Times New Roman" w:cs="Times New Roman"/>
          <w:sz w:val="24"/>
          <w:szCs w:val="24"/>
        </w:rPr>
        <w:t>SARE</w:t>
      </w:r>
      <w:r w:rsidR="00AC23B8">
        <w:rPr>
          <w:rFonts w:ascii="Times New Roman" w:hAnsi="Times New Roman" w:cs="Times New Roman"/>
          <w:sz w:val="24"/>
          <w:szCs w:val="24"/>
        </w:rPr>
        <w:t>) and re</w:t>
      </w:r>
      <w:r w:rsidR="008C4CE8">
        <w:rPr>
          <w:rFonts w:ascii="Times New Roman" w:hAnsi="Times New Roman" w:cs="Times New Roman"/>
          <w:sz w:val="24"/>
          <w:szCs w:val="24"/>
        </w:rPr>
        <w:t xml:space="preserve">sponded to public comments from </w:t>
      </w:r>
      <w:r w:rsidR="004E4311">
        <w:rPr>
          <w:rFonts w:ascii="Times New Roman" w:hAnsi="Times New Roman" w:cs="Times New Roman"/>
          <w:sz w:val="24"/>
          <w:szCs w:val="24"/>
        </w:rPr>
        <w:t xml:space="preserve">Rural Investment to Protect the Environment, </w:t>
      </w:r>
      <w:r w:rsidR="00441E78">
        <w:rPr>
          <w:rFonts w:ascii="Times New Roman" w:hAnsi="Times New Roman" w:cs="Times New Roman"/>
          <w:sz w:val="24"/>
          <w:szCs w:val="24"/>
        </w:rPr>
        <w:t xml:space="preserve">the National Corn Growers Association, </w:t>
      </w:r>
      <w:r w:rsidR="00EA4E5D">
        <w:rPr>
          <w:rFonts w:ascii="Times New Roman" w:hAnsi="Times New Roman" w:cs="Times New Roman"/>
          <w:sz w:val="24"/>
          <w:szCs w:val="24"/>
        </w:rPr>
        <w:t xml:space="preserve">Illinois Corn Growers Association, Midwest Cover Crops Council, </w:t>
      </w:r>
      <w:r w:rsidR="0074089A">
        <w:rPr>
          <w:rFonts w:ascii="Times New Roman" w:hAnsi="Times New Roman" w:cs="Times New Roman"/>
          <w:sz w:val="24"/>
          <w:szCs w:val="24"/>
        </w:rPr>
        <w:t>the AGree Coalition</w:t>
      </w:r>
      <w:r w:rsidR="00DC7B54">
        <w:rPr>
          <w:rFonts w:ascii="Times New Roman" w:hAnsi="Times New Roman" w:cs="Times New Roman"/>
          <w:sz w:val="24"/>
          <w:szCs w:val="24"/>
        </w:rPr>
        <w:t xml:space="preserve">, the Center for Rural Affairs, </w:t>
      </w:r>
      <w:r w:rsidR="006D4D59">
        <w:rPr>
          <w:rFonts w:ascii="Times New Roman" w:hAnsi="Times New Roman" w:cs="Times New Roman"/>
          <w:sz w:val="24"/>
          <w:szCs w:val="24"/>
        </w:rPr>
        <w:t>and combined comments from American Farmland Trust, National Wildlife Federation, and the Natural Resources Defense Council.</w:t>
      </w:r>
      <w:r w:rsidRPr="00E50543" w:rsidR="009637A5">
        <w:rPr>
          <w:rFonts w:ascii="Times New Roman" w:hAnsi="Times New Roman" w:cs="Times New Roman"/>
          <w:sz w:val="24"/>
          <w:szCs w:val="24"/>
        </w:rPr>
        <w:t xml:space="preserve"> </w:t>
      </w:r>
      <w:r w:rsidRPr="00E50543">
        <w:rPr>
          <w:rFonts w:ascii="Times New Roman" w:hAnsi="Times New Roman" w:cs="Times New Roman"/>
          <w:sz w:val="24"/>
          <w:szCs w:val="24"/>
        </w:rPr>
        <w:t>This study is conducted under a cooperative agreement with researchers at Michigan State University (MSU). Members of the study team at MSU are experts on choice survey design, cognitive interview techniques, and development and implementation of farmer surveys.</w:t>
      </w:r>
      <w:r w:rsidR="00D94AF1">
        <w:rPr>
          <w:rFonts w:ascii="Times New Roman" w:hAnsi="Times New Roman" w:cs="Times New Roman"/>
          <w:sz w:val="24"/>
          <w:szCs w:val="24"/>
        </w:rPr>
        <w:t xml:space="preserve"> Members of the te</w:t>
      </w:r>
      <w:r w:rsidR="0002121E">
        <w:rPr>
          <w:rFonts w:ascii="Times New Roman" w:hAnsi="Times New Roman" w:cs="Times New Roman"/>
          <w:sz w:val="24"/>
          <w:szCs w:val="24"/>
        </w:rPr>
        <w:t>am at MSU include:</w:t>
      </w:r>
    </w:p>
    <w:p w:rsidR="005F370D" w:rsidRPr="00E50543" w:rsidP="005F370D" w14:paraId="6742A8C2" w14:textId="77777777">
      <w:pPr>
        <w:spacing w:after="0" w:line="240" w:lineRule="auto"/>
        <w:rPr>
          <w:rFonts w:ascii="Times New Roman" w:hAnsi="Times New Roman" w:cs="Times New Roman"/>
          <w:sz w:val="24"/>
          <w:szCs w:val="24"/>
        </w:rPr>
      </w:pPr>
    </w:p>
    <w:p w:rsidR="005F370D" w:rsidRPr="00E50543" w:rsidP="005F370D" w14:paraId="0350F97D" w14:textId="77777777">
      <w:pPr>
        <w:pStyle w:val="ListParagraph"/>
        <w:numPr>
          <w:ilvl w:val="0"/>
          <w:numId w:val="13"/>
        </w:numPr>
        <w:spacing w:after="0" w:line="240" w:lineRule="auto"/>
        <w:rPr>
          <w:rFonts w:ascii="Times New Roman" w:hAnsi="Times New Roman" w:cs="Times New Roman"/>
          <w:sz w:val="24"/>
          <w:szCs w:val="24"/>
        </w:rPr>
      </w:pPr>
      <w:r w:rsidRPr="00E50543">
        <w:rPr>
          <w:rFonts w:ascii="Times New Roman" w:hAnsi="Times New Roman" w:cs="Times New Roman"/>
          <w:i/>
          <w:iCs/>
          <w:sz w:val="24"/>
          <w:szCs w:val="24"/>
        </w:rPr>
        <w:t>Dr. Frank Lupi</w:t>
      </w:r>
      <w:r w:rsidRPr="00E50543">
        <w:rPr>
          <w:rFonts w:ascii="Times New Roman" w:hAnsi="Times New Roman" w:cs="Times New Roman"/>
          <w:sz w:val="24"/>
          <w:szCs w:val="24"/>
        </w:rPr>
        <w:t>, Professor, Department of Agricultural, Food, and Resource Economics and Fisheries and Wildlife Department, Michigan State University</w:t>
      </w:r>
    </w:p>
    <w:p w:rsidR="005F370D" w:rsidRPr="00E50543" w:rsidP="005F370D" w14:paraId="547FF02C" w14:textId="7DE70A75">
      <w:pPr>
        <w:pStyle w:val="ListParagraph"/>
        <w:numPr>
          <w:ilvl w:val="0"/>
          <w:numId w:val="13"/>
        </w:numPr>
        <w:spacing w:after="0" w:line="240" w:lineRule="auto"/>
        <w:rPr>
          <w:rFonts w:ascii="Times New Roman" w:hAnsi="Times New Roman" w:cs="Times New Roman"/>
          <w:sz w:val="24"/>
          <w:szCs w:val="24"/>
        </w:rPr>
      </w:pPr>
      <w:r w:rsidRPr="00E50543">
        <w:rPr>
          <w:rFonts w:ascii="Times New Roman" w:hAnsi="Times New Roman" w:cs="Times New Roman"/>
          <w:i/>
          <w:iCs/>
          <w:sz w:val="24"/>
          <w:szCs w:val="24"/>
        </w:rPr>
        <w:t>Dr. Scott Swinton</w:t>
      </w:r>
      <w:r w:rsidRPr="00E50543">
        <w:rPr>
          <w:rFonts w:ascii="Times New Roman" w:hAnsi="Times New Roman" w:cs="Times New Roman"/>
          <w:sz w:val="24"/>
          <w:szCs w:val="24"/>
        </w:rPr>
        <w:t>, University Distinguished Professor, Department of Agricultural, Food, and Resource Economics, Michigan State University</w:t>
      </w:r>
    </w:p>
    <w:p w:rsidR="005F370D" w:rsidRPr="00E50543" w:rsidP="005F370D" w14:paraId="4B2DB7EE" w14:textId="77777777">
      <w:pPr>
        <w:pStyle w:val="ListParagraph"/>
        <w:numPr>
          <w:ilvl w:val="0"/>
          <w:numId w:val="13"/>
        </w:numPr>
        <w:spacing w:after="0" w:line="240" w:lineRule="auto"/>
        <w:rPr>
          <w:rFonts w:ascii="Times New Roman" w:hAnsi="Times New Roman" w:cs="Times New Roman"/>
          <w:sz w:val="24"/>
          <w:szCs w:val="24"/>
        </w:rPr>
      </w:pPr>
      <w:r w:rsidRPr="00E50543">
        <w:rPr>
          <w:rFonts w:ascii="Times New Roman" w:hAnsi="Times New Roman" w:cs="Times New Roman"/>
          <w:i/>
          <w:iCs/>
          <w:sz w:val="24"/>
          <w:szCs w:val="24"/>
        </w:rPr>
        <w:t>Dr. Ying Wang</w:t>
      </w:r>
      <w:r w:rsidRPr="00E50543">
        <w:rPr>
          <w:rFonts w:ascii="Times New Roman" w:hAnsi="Times New Roman" w:cs="Times New Roman"/>
          <w:sz w:val="24"/>
          <w:szCs w:val="24"/>
        </w:rPr>
        <w:t>, Postdoctoral Researcher, Department of Agricultural, Food, and Resource Economics, Michigan State University</w:t>
      </w:r>
    </w:p>
    <w:p w:rsidR="005F370D" w:rsidRPr="00E50543" w:rsidP="00FE65F7" w14:paraId="0BACB74E" w14:textId="77777777">
      <w:pPr>
        <w:spacing w:after="0" w:line="240" w:lineRule="auto"/>
        <w:rPr>
          <w:rFonts w:ascii="Times New Roman" w:hAnsi="Times New Roman" w:cs="Times New Roman"/>
          <w:sz w:val="24"/>
          <w:szCs w:val="24"/>
        </w:rPr>
      </w:pPr>
    </w:p>
    <w:p w:rsidR="005B219D" w:rsidP="005B219D" w14:paraId="70FD8A6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November 1, </w:t>
      </w:r>
      <w:r>
        <w:rPr>
          <w:rFonts w:ascii="Times New Roman" w:hAnsi="Times New Roman" w:cs="Times New Roman"/>
          <w:sz w:val="24"/>
          <w:szCs w:val="24"/>
        </w:rPr>
        <w:t>2024</w:t>
      </w:r>
      <w:r>
        <w:rPr>
          <w:rFonts w:ascii="Times New Roman" w:hAnsi="Times New Roman" w:cs="Times New Roman"/>
          <w:sz w:val="24"/>
          <w:szCs w:val="24"/>
        </w:rPr>
        <w:t xml:space="preserve"> the NASS Methodology Division provided a review of the ICR package. The review and ERS response to comments are provided below:</w:t>
      </w:r>
    </w:p>
    <w:p w:rsidR="005B219D" w:rsidP="005B219D" w14:paraId="49B48BBB" w14:textId="77777777">
      <w:pPr>
        <w:spacing w:after="0" w:line="240" w:lineRule="auto"/>
        <w:rPr>
          <w:rFonts w:ascii="Times New Roman" w:hAnsi="Times New Roman" w:cs="Times New Roman"/>
          <w:sz w:val="24"/>
          <w:szCs w:val="24"/>
        </w:rPr>
      </w:pPr>
    </w:p>
    <w:p w:rsidR="005B219D" w:rsidRPr="00CA0333" w:rsidP="005B219D" w14:paraId="2E6162D2" w14:textId="77777777">
      <w:pPr>
        <w:spacing w:after="0" w:line="240" w:lineRule="auto"/>
        <w:rPr>
          <w:rFonts w:ascii="Times New Roman" w:hAnsi="Times New Roman" w:cs="Times New Roman"/>
          <w:sz w:val="24"/>
          <w:szCs w:val="24"/>
        </w:rPr>
      </w:pPr>
      <w:r w:rsidRPr="00CA0333">
        <w:rPr>
          <w:rFonts w:ascii="Times New Roman" w:hAnsi="Times New Roman" w:cs="Times New Roman"/>
          <w:sz w:val="24"/>
          <w:szCs w:val="24"/>
        </w:rPr>
        <w:t>This survey by USDA-ERS and Michigan State University is meant to clarify the reasons why farmers use cover crops, and what contracts/incentive structures could lead to further adoption of cover crops on farms that produce corn and/or soy in the Midwest. It is a well-structured survey with no obvious flaws. I was particularly impressed with their disclosure avoidance plans to keep the results (including summary statistics) confidential. I was also impressed with their use of a probe sample to help focus the questions and make sure all questions are properly understood. My comments below are all meant to either alert ERS of a potential – although by no means definitive – mistake in the survey or to suggest an alternative way of asking a question.</w:t>
      </w:r>
    </w:p>
    <w:p w:rsidR="005B219D" w:rsidP="005B219D" w14:paraId="6918DC9E" w14:textId="77777777">
      <w:pPr>
        <w:spacing w:after="0" w:line="240" w:lineRule="auto"/>
        <w:rPr>
          <w:rFonts w:ascii="Times New Roman" w:hAnsi="Times New Roman" w:cs="Times New Roman"/>
          <w:sz w:val="24"/>
          <w:szCs w:val="24"/>
        </w:rPr>
      </w:pPr>
    </w:p>
    <w:p w:rsidR="005B219D" w:rsidRPr="00CA0333" w:rsidP="005B219D" w14:paraId="79D47A6D" w14:textId="77777777">
      <w:pPr>
        <w:spacing w:after="0" w:line="240" w:lineRule="auto"/>
        <w:rPr>
          <w:rFonts w:ascii="Times New Roman" w:hAnsi="Times New Roman" w:cs="Times New Roman"/>
          <w:sz w:val="24"/>
          <w:szCs w:val="24"/>
        </w:rPr>
      </w:pPr>
      <w:r w:rsidRPr="00CA0333">
        <w:rPr>
          <w:rFonts w:ascii="Times New Roman" w:hAnsi="Times New Roman" w:cs="Times New Roman"/>
          <w:sz w:val="24"/>
          <w:szCs w:val="24"/>
        </w:rPr>
        <w:t>Comments:</w:t>
      </w:r>
    </w:p>
    <w:p w:rsidR="005B219D" w:rsidRPr="00CA0333" w:rsidP="005B219D" w14:paraId="6769B06A" w14:textId="77777777">
      <w:pPr>
        <w:spacing w:after="0" w:line="240" w:lineRule="auto"/>
        <w:rPr>
          <w:rFonts w:ascii="Times New Roman" w:hAnsi="Times New Roman" w:cs="Times New Roman"/>
          <w:sz w:val="24"/>
          <w:szCs w:val="24"/>
        </w:rPr>
      </w:pPr>
      <w:r w:rsidRPr="00CA0333">
        <w:rPr>
          <w:rFonts w:ascii="Times New Roman" w:hAnsi="Times New Roman" w:cs="Times New Roman"/>
          <w:sz w:val="24"/>
          <w:szCs w:val="24"/>
        </w:rPr>
        <w:t xml:space="preserve">Letter 2: I would recommend taking out “you are a part of a small number of people”. Your sample size was scientifically </w:t>
      </w:r>
      <w:r w:rsidRPr="00CA0333">
        <w:rPr>
          <w:rFonts w:ascii="Times New Roman" w:hAnsi="Times New Roman" w:cs="Times New Roman"/>
          <w:sz w:val="24"/>
          <w:szCs w:val="24"/>
        </w:rPr>
        <w:t>determined</w:t>
      </w:r>
      <w:r w:rsidRPr="00CA0333">
        <w:rPr>
          <w:rFonts w:ascii="Times New Roman" w:hAnsi="Times New Roman" w:cs="Times New Roman"/>
          <w:sz w:val="24"/>
          <w:szCs w:val="24"/>
        </w:rPr>
        <w:t xml:space="preserve"> and I am worried if you mention that it’s a small sample it may make the respondents concerned about data confidentiality. There is no need to tell them it’s a small sample. The small sample is mentioned in the first </w:t>
      </w:r>
      <w:r w:rsidRPr="00CA0333">
        <w:rPr>
          <w:rFonts w:ascii="Times New Roman" w:hAnsi="Times New Roman" w:cs="Times New Roman"/>
          <w:sz w:val="24"/>
          <w:szCs w:val="24"/>
        </w:rPr>
        <w:t>letter</w:t>
      </w:r>
      <w:r w:rsidRPr="00CA0333">
        <w:rPr>
          <w:rFonts w:ascii="Times New Roman" w:hAnsi="Times New Roman" w:cs="Times New Roman"/>
          <w:sz w:val="24"/>
          <w:szCs w:val="24"/>
        </w:rPr>
        <w:t xml:space="preserve"> but it is not accentuated as much.</w:t>
      </w:r>
    </w:p>
    <w:p w:rsidR="005B219D" w:rsidRPr="00CA0333" w:rsidP="005B219D" w14:paraId="5CA1C66C" w14:textId="77777777">
      <w:pPr>
        <w:spacing w:after="0" w:line="240" w:lineRule="auto"/>
        <w:rPr>
          <w:rFonts w:ascii="Times New Roman" w:hAnsi="Times New Roman" w:cs="Times New Roman"/>
          <w:sz w:val="24"/>
          <w:szCs w:val="24"/>
        </w:rPr>
      </w:pPr>
    </w:p>
    <w:p w:rsidR="005B219D" w:rsidRPr="00CA0333" w:rsidP="005B219D" w14:paraId="4545F700" w14:textId="77777777">
      <w:pPr>
        <w:spacing w:after="0" w:line="240" w:lineRule="auto"/>
        <w:rPr>
          <w:rFonts w:ascii="Times New Roman" w:hAnsi="Times New Roman" w:cs="Times New Roman"/>
          <w:sz w:val="24"/>
          <w:szCs w:val="24"/>
        </w:rPr>
      </w:pPr>
      <w:r w:rsidRPr="00CA0333">
        <w:rPr>
          <w:rFonts w:ascii="Times New Roman" w:hAnsi="Times New Roman" w:cs="Times New Roman"/>
          <w:b/>
          <w:bCs/>
          <w:sz w:val="24"/>
          <w:szCs w:val="24"/>
        </w:rPr>
        <w:t>ERS Response:</w:t>
      </w:r>
      <w:r w:rsidRPr="00CA0333">
        <w:rPr>
          <w:rFonts w:ascii="Times New Roman" w:hAnsi="Times New Roman" w:cs="Times New Roman"/>
          <w:sz w:val="24"/>
          <w:szCs w:val="24"/>
        </w:rPr>
        <w:t xml:space="preserve"> Thank you for this comment. The language in the letter is intended to communicate that </w:t>
      </w:r>
      <w:r w:rsidRPr="00CA0333">
        <w:rPr>
          <w:rFonts w:ascii="Times New Roman" w:hAnsi="Times New Roman" w:cs="Times New Roman"/>
          <w:sz w:val="24"/>
          <w:szCs w:val="24"/>
        </w:rPr>
        <w:t>each individual’s</w:t>
      </w:r>
      <w:r w:rsidRPr="00CA0333">
        <w:rPr>
          <w:rFonts w:ascii="Times New Roman" w:hAnsi="Times New Roman" w:cs="Times New Roman"/>
          <w:sz w:val="24"/>
          <w:szCs w:val="24"/>
        </w:rPr>
        <w:t xml:space="preserve"> response matters and has been recommended in the survey literature</w:t>
      </w:r>
      <w:r>
        <w:rPr>
          <w:rFonts w:ascii="Times New Roman" w:hAnsi="Times New Roman" w:cs="Times New Roman"/>
          <w:sz w:val="24"/>
          <w:szCs w:val="24"/>
          <w:vertAlign w:val="superscript"/>
        </w:rPr>
        <w:footnoteReference w:id="19"/>
      </w:r>
      <w:r w:rsidRPr="00CA0333">
        <w:rPr>
          <w:rFonts w:ascii="Times New Roman" w:hAnsi="Times New Roman" w:cs="Times New Roman"/>
          <w:sz w:val="24"/>
          <w:szCs w:val="24"/>
        </w:rPr>
        <w:t>. While we understand the comment, this language has also worked well for the research team in past farmer surveys.</w:t>
      </w:r>
    </w:p>
    <w:p w:rsidR="005B219D" w:rsidRPr="00CA0333" w:rsidP="005B219D" w14:paraId="282185B5" w14:textId="77777777">
      <w:pPr>
        <w:spacing w:after="0" w:line="240" w:lineRule="auto"/>
        <w:rPr>
          <w:rFonts w:ascii="Times New Roman" w:hAnsi="Times New Roman" w:cs="Times New Roman"/>
          <w:sz w:val="24"/>
          <w:szCs w:val="24"/>
        </w:rPr>
      </w:pPr>
    </w:p>
    <w:p w:rsidR="005B219D" w:rsidRPr="00CA0333" w:rsidP="005B219D" w14:paraId="291327E7" w14:textId="77777777">
      <w:pPr>
        <w:spacing w:after="0" w:line="240" w:lineRule="auto"/>
        <w:rPr>
          <w:rFonts w:ascii="Times New Roman" w:hAnsi="Times New Roman" w:cs="Times New Roman"/>
          <w:sz w:val="24"/>
          <w:szCs w:val="24"/>
        </w:rPr>
      </w:pPr>
      <w:r w:rsidRPr="00CA0333">
        <w:rPr>
          <w:rFonts w:ascii="Times New Roman" w:hAnsi="Times New Roman" w:cs="Times New Roman"/>
          <w:sz w:val="24"/>
          <w:szCs w:val="24"/>
        </w:rPr>
        <w:t>Survey Questionnaire B3: Need a place for the respondent to describe “most of the field” if the user chooses both options.</w:t>
      </w:r>
    </w:p>
    <w:p w:rsidR="005B219D" w:rsidRPr="00CA0333" w:rsidP="005B219D" w14:paraId="5EEE96C4" w14:textId="77777777">
      <w:pPr>
        <w:spacing w:after="0" w:line="240" w:lineRule="auto"/>
        <w:rPr>
          <w:rFonts w:ascii="Times New Roman" w:hAnsi="Times New Roman" w:cs="Times New Roman"/>
          <w:sz w:val="24"/>
          <w:szCs w:val="24"/>
        </w:rPr>
      </w:pPr>
    </w:p>
    <w:p w:rsidR="005B219D" w:rsidRPr="00CA0333" w:rsidP="005B219D" w14:paraId="021AD2D8" w14:textId="77777777">
      <w:pPr>
        <w:spacing w:after="0" w:line="240" w:lineRule="auto"/>
        <w:rPr>
          <w:rFonts w:ascii="Times New Roman" w:hAnsi="Times New Roman" w:cs="Times New Roman"/>
          <w:sz w:val="24"/>
          <w:szCs w:val="24"/>
        </w:rPr>
      </w:pPr>
      <w:r w:rsidRPr="00CA0333">
        <w:rPr>
          <w:rFonts w:ascii="Times New Roman" w:hAnsi="Times New Roman" w:cs="Times New Roman"/>
          <w:b/>
          <w:bCs/>
          <w:sz w:val="24"/>
          <w:szCs w:val="24"/>
        </w:rPr>
        <w:t>ERS Response:</w:t>
      </w:r>
      <w:r w:rsidRPr="00CA0333">
        <w:rPr>
          <w:rFonts w:ascii="Times New Roman" w:hAnsi="Times New Roman" w:cs="Times New Roman"/>
          <w:sz w:val="24"/>
          <w:szCs w:val="24"/>
        </w:rPr>
        <w:t xml:space="preserve"> We have clarified the question so that respondents know to select one option that represents </w:t>
      </w:r>
      <w:r w:rsidRPr="00CA0333">
        <w:rPr>
          <w:rFonts w:ascii="Times New Roman" w:hAnsi="Times New Roman" w:cs="Times New Roman"/>
          <w:sz w:val="24"/>
          <w:szCs w:val="24"/>
        </w:rPr>
        <w:t>the majority of</w:t>
      </w:r>
      <w:r w:rsidRPr="00CA0333">
        <w:rPr>
          <w:rFonts w:ascii="Times New Roman" w:hAnsi="Times New Roman" w:cs="Times New Roman"/>
          <w:sz w:val="24"/>
          <w:szCs w:val="24"/>
        </w:rPr>
        <w:t xml:space="preserve"> the field.</w:t>
      </w:r>
    </w:p>
    <w:p w:rsidR="005B219D" w:rsidRPr="00CA0333" w:rsidP="005B219D" w14:paraId="5A1762B0" w14:textId="77777777">
      <w:pPr>
        <w:spacing w:after="0" w:line="240" w:lineRule="auto"/>
        <w:rPr>
          <w:rFonts w:ascii="Times New Roman" w:hAnsi="Times New Roman" w:cs="Times New Roman"/>
          <w:sz w:val="24"/>
          <w:szCs w:val="24"/>
        </w:rPr>
      </w:pPr>
    </w:p>
    <w:p w:rsidR="005B219D" w:rsidRPr="00CA0333" w:rsidP="005B219D" w14:paraId="4E31D8F3" w14:textId="77777777">
      <w:pPr>
        <w:spacing w:after="0" w:line="240" w:lineRule="auto"/>
        <w:rPr>
          <w:rFonts w:ascii="Times New Roman" w:hAnsi="Times New Roman" w:cs="Times New Roman"/>
          <w:sz w:val="24"/>
          <w:szCs w:val="24"/>
        </w:rPr>
      </w:pPr>
      <w:r w:rsidRPr="00CA0333">
        <w:rPr>
          <w:rFonts w:ascii="Times New Roman" w:hAnsi="Times New Roman" w:cs="Times New Roman"/>
          <w:sz w:val="24"/>
          <w:szCs w:val="24"/>
        </w:rPr>
        <w:t xml:space="preserve">Survey Questionnaire B6: I recommend putting both of the “variable grade” options at the bottom rather than level, even, variable, even, variable. I think it </w:t>
      </w:r>
      <w:r w:rsidRPr="00CA0333">
        <w:rPr>
          <w:rFonts w:ascii="Times New Roman" w:hAnsi="Times New Roman" w:cs="Times New Roman"/>
          <w:sz w:val="24"/>
          <w:szCs w:val="24"/>
        </w:rPr>
        <w:t>would</w:t>
      </w:r>
      <w:r w:rsidRPr="00CA0333">
        <w:rPr>
          <w:rFonts w:ascii="Times New Roman" w:hAnsi="Times New Roman" w:cs="Times New Roman"/>
          <w:sz w:val="24"/>
          <w:szCs w:val="24"/>
        </w:rPr>
        <w:t xml:space="preserve"> easier to process for the user.</w:t>
      </w:r>
    </w:p>
    <w:p w:rsidR="005B219D" w:rsidRPr="00CA0333" w:rsidP="005B219D" w14:paraId="695CB90B" w14:textId="77777777">
      <w:pPr>
        <w:spacing w:after="0" w:line="240" w:lineRule="auto"/>
        <w:rPr>
          <w:rFonts w:ascii="Times New Roman" w:hAnsi="Times New Roman" w:cs="Times New Roman"/>
          <w:sz w:val="24"/>
          <w:szCs w:val="24"/>
        </w:rPr>
      </w:pPr>
    </w:p>
    <w:p w:rsidR="005B219D" w:rsidRPr="00CA0333" w:rsidP="005B219D" w14:paraId="2533C1E0" w14:textId="77777777">
      <w:pPr>
        <w:spacing w:after="0" w:line="240" w:lineRule="auto"/>
        <w:rPr>
          <w:rFonts w:ascii="Times New Roman" w:hAnsi="Times New Roman" w:cs="Times New Roman"/>
          <w:sz w:val="24"/>
          <w:szCs w:val="24"/>
        </w:rPr>
      </w:pPr>
      <w:r w:rsidRPr="00CA0333">
        <w:rPr>
          <w:rFonts w:ascii="Times New Roman" w:hAnsi="Times New Roman" w:cs="Times New Roman"/>
          <w:b/>
          <w:bCs/>
          <w:sz w:val="24"/>
          <w:szCs w:val="24"/>
        </w:rPr>
        <w:t>ERS Response:</w:t>
      </w:r>
      <w:r w:rsidRPr="00CA0333">
        <w:rPr>
          <w:rFonts w:ascii="Times New Roman" w:hAnsi="Times New Roman" w:cs="Times New Roman"/>
          <w:sz w:val="24"/>
          <w:szCs w:val="24"/>
        </w:rPr>
        <w:t xml:space="preserve"> This question tested with during the 16 cognitive interviews conducted under OMB Control No. 0536-0073. All respondents answered this question quickly and easily.</w:t>
      </w:r>
    </w:p>
    <w:p w:rsidR="005B219D" w:rsidRPr="00CA0333" w:rsidP="005B219D" w14:paraId="4DA170E9" w14:textId="77777777">
      <w:pPr>
        <w:spacing w:after="0" w:line="240" w:lineRule="auto"/>
        <w:rPr>
          <w:rFonts w:ascii="Times New Roman" w:hAnsi="Times New Roman" w:cs="Times New Roman"/>
          <w:sz w:val="24"/>
          <w:szCs w:val="24"/>
        </w:rPr>
      </w:pPr>
    </w:p>
    <w:p w:rsidR="005B219D" w:rsidRPr="00CA0333" w:rsidP="005B219D" w14:paraId="45757FDF" w14:textId="77777777">
      <w:pPr>
        <w:spacing w:after="0" w:line="240" w:lineRule="auto"/>
        <w:rPr>
          <w:rFonts w:ascii="Times New Roman" w:hAnsi="Times New Roman" w:cs="Times New Roman"/>
          <w:sz w:val="24"/>
          <w:szCs w:val="24"/>
        </w:rPr>
      </w:pPr>
      <w:r w:rsidRPr="00CA0333">
        <w:rPr>
          <w:rFonts w:ascii="Times New Roman" w:hAnsi="Times New Roman" w:cs="Times New Roman"/>
          <w:sz w:val="24"/>
          <w:szCs w:val="24"/>
        </w:rPr>
        <w:t>Survey Questionnaire D1 D2: Given that the missing element is financial cost of nutrient losses, which likely applies to the specific farmland in question, I imagine it was intentional to drop only that element between D.1 and D.2, but I am flagging it for you just in case.</w:t>
      </w:r>
    </w:p>
    <w:p w:rsidR="005B219D" w:rsidRPr="00CA0333" w:rsidP="005B219D" w14:paraId="47B77710" w14:textId="77777777">
      <w:pPr>
        <w:spacing w:after="0" w:line="240" w:lineRule="auto"/>
        <w:rPr>
          <w:rFonts w:ascii="Times New Roman" w:hAnsi="Times New Roman" w:cs="Times New Roman"/>
          <w:sz w:val="24"/>
          <w:szCs w:val="24"/>
        </w:rPr>
      </w:pPr>
    </w:p>
    <w:p w:rsidR="005B219D" w:rsidRPr="00CA0333" w:rsidP="005B219D" w14:paraId="645F6D9D" w14:textId="77777777">
      <w:pPr>
        <w:spacing w:after="0" w:line="240" w:lineRule="auto"/>
        <w:rPr>
          <w:rFonts w:ascii="Times New Roman" w:hAnsi="Times New Roman" w:cs="Times New Roman"/>
          <w:sz w:val="24"/>
          <w:szCs w:val="24"/>
        </w:rPr>
      </w:pPr>
      <w:r w:rsidRPr="00CA0333">
        <w:rPr>
          <w:rFonts w:ascii="Times New Roman" w:hAnsi="Times New Roman" w:cs="Times New Roman"/>
          <w:b/>
          <w:bCs/>
          <w:sz w:val="24"/>
          <w:szCs w:val="24"/>
        </w:rPr>
        <w:t>ERS Response:</w:t>
      </w:r>
      <w:r w:rsidRPr="00CA0333">
        <w:rPr>
          <w:rFonts w:ascii="Times New Roman" w:hAnsi="Times New Roman" w:cs="Times New Roman"/>
          <w:sz w:val="24"/>
          <w:szCs w:val="24"/>
        </w:rPr>
        <w:t xml:space="preserve"> The financial cost of nutrient losses would only impact the individual </w:t>
      </w:r>
      <w:r w:rsidRPr="00CA0333">
        <w:rPr>
          <w:rFonts w:ascii="Times New Roman" w:hAnsi="Times New Roman" w:cs="Times New Roman"/>
          <w:sz w:val="24"/>
          <w:szCs w:val="24"/>
        </w:rPr>
        <w:t>farmer</w:t>
      </w:r>
      <w:r w:rsidRPr="00CA0333">
        <w:rPr>
          <w:rFonts w:ascii="Times New Roman" w:hAnsi="Times New Roman" w:cs="Times New Roman"/>
          <w:sz w:val="24"/>
          <w:szCs w:val="24"/>
        </w:rPr>
        <w:t xml:space="preserve"> so we removed that element from D.2.</w:t>
      </w:r>
    </w:p>
    <w:p w:rsidR="005B219D" w:rsidRPr="00CA0333" w:rsidP="005B219D" w14:paraId="3BFD00D8" w14:textId="77777777">
      <w:pPr>
        <w:spacing w:after="0" w:line="240" w:lineRule="auto"/>
        <w:rPr>
          <w:rFonts w:ascii="Times New Roman" w:hAnsi="Times New Roman" w:cs="Times New Roman"/>
          <w:sz w:val="24"/>
          <w:szCs w:val="24"/>
        </w:rPr>
      </w:pPr>
    </w:p>
    <w:p w:rsidR="005B219D" w:rsidRPr="00CA0333" w:rsidP="005B219D" w14:paraId="74162C04" w14:textId="77777777">
      <w:pPr>
        <w:spacing w:after="0" w:line="240" w:lineRule="auto"/>
        <w:rPr>
          <w:rFonts w:ascii="Times New Roman" w:hAnsi="Times New Roman" w:cs="Times New Roman"/>
          <w:sz w:val="24"/>
          <w:szCs w:val="24"/>
        </w:rPr>
      </w:pPr>
      <w:r w:rsidRPr="00CA0333">
        <w:rPr>
          <w:rFonts w:ascii="Times New Roman" w:hAnsi="Times New Roman" w:cs="Times New Roman"/>
          <w:sz w:val="24"/>
          <w:szCs w:val="24"/>
        </w:rPr>
        <w:t>Supporting Statement: Part 8 suggests a sampling frame of at most 1.27M corn-soy Midwest farms. I understand that it says the words "at most", but this estimate almost doubles the TOTAL number of Midwest farms, regardless of which crop or livestock is raised. I bring this up because I am concerned about the source of this high number and whether the sampling frame is reliable.</w:t>
      </w:r>
    </w:p>
    <w:p w:rsidR="005B219D" w:rsidRPr="00CA0333" w:rsidP="005B219D" w14:paraId="11A39595" w14:textId="77777777">
      <w:pPr>
        <w:spacing w:after="0" w:line="240" w:lineRule="auto"/>
        <w:rPr>
          <w:rFonts w:ascii="Times New Roman" w:hAnsi="Times New Roman" w:cs="Times New Roman"/>
          <w:sz w:val="24"/>
          <w:szCs w:val="24"/>
        </w:rPr>
      </w:pPr>
      <w:r w:rsidRPr="00CA0333">
        <w:rPr>
          <w:rFonts w:ascii="Times New Roman" w:hAnsi="Times New Roman" w:cs="Times New Roman"/>
          <w:sz w:val="24"/>
          <w:szCs w:val="24"/>
        </w:rPr>
        <w:t xml:space="preserve">Based on Table 1 in the Supporting Statement part B, most states have roughly the same farm inflation number of about 2x, but Illinois stands out as a particular offender at a 2.6x inflation rate. Michigan has the least inflation at 1.36x. I see that you expect there to be some duplication, and so when you aggregate by principal operator your farm counts will fall. I recommend comparing your ultimate numbers to Table 1 of the Census by state </w:t>
      </w:r>
      <w:hyperlink r:id="rId9" w:history="1">
        <w:r w:rsidRPr="00CA0333">
          <w:rPr>
            <w:rStyle w:val="Hyperlink"/>
            <w:rFonts w:ascii="Times New Roman" w:hAnsi="Times New Roman" w:cs="Times New Roman"/>
            <w:sz w:val="24"/>
            <w:szCs w:val="24"/>
          </w:rPr>
          <w:t>https://www.nass.usda.gov/Publications/AgCensus/2022/Full_Report/Volume_1,_Chapter_2_US_State_Level/st99_2_001_001.pdf</w:t>
        </w:r>
      </w:hyperlink>
      <w:r w:rsidRPr="00CA0333">
        <w:rPr>
          <w:rFonts w:ascii="Times New Roman" w:hAnsi="Times New Roman" w:cs="Times New Roman"/>
          <w:sz w:val="24"/>
          <w:szCs w:val="24"/>
        </w:rPr>
        <w:t xml:space="preserve"> to ensure your farm count estimate is reasonable and not unreliably inflated, particularly by state.</w:t>
      </w:r>
    </w:p>
    <w:p w:rsidR="005B219D" w:rsidRPr="00CA0333" w:rsidP="005B219D" w14:paraId="4BAE3FFB" w14:textId="77777777">
      <w:pPr>
        <w:spacing w:after="0" w:line="240" w:lineRule="auto"/>
        <w:rPr>
          <w:rFonts w:ascii="Times New Roman" w:hAnsi="Times New Roman" w:cs="Times New Roman"/>
          <w:sz w:val="24"/>
          <w:szCs w:val="24"/>
        </w:rPr>
      </w:pPr>
    </w:p>
    <w:p w:rsidR="005B219D" w:rsidRPr="00CA0333" w:rsidP="005B219D" w14:paraId="76D96BA1" w14:textId="77777777">
      <w:pPr>
        <w:spacing w:after="0" w:line="240" w:lineRule="auto"/>
        <w:rPr>
          <w:rFonts w:ascii="Times New Roman" w:hAnsi="Times New Roman" w:cs="Times New Roman"/>
          <w:sz w:val="24"/>
          <w:szCs w:val="24"/>
        </w:rPr>
      </w:pPr>
      <w:r w:rsidRPr="00CA0333">
        <w:rPr>
          <w:rFonts w:ascii="Times New Roman" w:hAnsi="Times New Roman" w:cs="Times New Roman"/>
          <w:b/>
          <w:bCs/>
          <w:sz w:val="24"/>
          <w:szCs w:val="24"/>
        </w:rPr>
        <w:t>ERS Response:</w:t>
      </w:r>
      <w:r w:rsidRPr="00CA0333">
        <w:rPr>
          <w:rFonts w:ascii="Times New Roman" w:hAnsi="Times New Roman" w:cs="Times New Roman"/>
          <w:sz w:val="24"/>
          <w:szCs w:val="24"/>
        </w:rPr>
        <w:t xml:space="preserve"> We agree that the counts of administrative Farm ID are greater than the number of farm operations in the intended sample area. Based on </w:t>
      </w:r>
      <w:r w:rsidRPr="00CA0333">
        <w:rPr>
          <w:rFonts w:ascii="Times New Roman" w:hAnsi="Times New Roman" w:cs="Times New Roman"/>
          <w:sz w:val="24"/>
          <w:szCs w:val="24"/>
        </w:rPr>
        <w:t>past experience</w:t>
      </w:r>
      <w:r w:rsidRPr="00CA0333">
        <w:rPr>
          <w:rFonts w:ascii="Times New Roman" w:hAnsi="Times New Roman" w:cs="Times New Roman"/>
          <w:sz w:val="24"/>
          <w:szCs w:val="24"/>
        </w:rPr>
        <w:t xml:space="preserve"> from ERS research teams drawing samples from the same data sources, we expect that aggregating USDA Farm IDs will result in a count of farm operations approximately 2x lower. We intend to further de-duplicate by listed mailing address and will compare final numbers with Census of Agriculture Data. </w:t>
      </w:r>
    </w:p>
    <w:p w:rsidR="005C3002" w:rsidP="00FE65F7" w14:paraId="0D277F2D" w14:textId="77777777">
      <w:pPr>
        <w:spacing w:after="0" w:line="240" w:lineRule="auto"/>
        <w:rPr>
          <w:rFonts w:ascii="Times New Roman" w:hAnsi="Times New Roman" w:cs="Times New Roman"/>
          <w:sz w:val="24"/>
          <w:szCs w:val="24"/>
        </w:rPr>
      </w:pPr>
    </w:p>
    <w:p w:rsidR="00C222B9" w:rsidRPr="00E50543" w:rsidP="00FE65F7" w14:paraId="58747D63" w14:textId="77777777">
      <w:pPr>
        <w:spacing w:after="0" w:line="240" w:lineRule="auto"/>
        <w:rPr>
          <w:rFonts w:ascii="Times New Roman" w:hAnsi="Times New Roman" w:cs="Times New Roman"/>
          <w:sz w:val="24"/>
          <w:szCs w:val="24"/>
        </w:rPr>
      </w:pPr>
    </w:p>
    <w:p w:rsidR="00FE65F7" w:rsidRPr="00E50543" w:rsidP="007A2848" w14:paraId="22392ECA" w14:textId="6F031AF0">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Explain any decision to provide any payment or gift to respondents, other than remuneration</w:t>
      </w:r>
      <w:r w:rsidRPr="00E50543" w:rsidR="00E02645">
        <w:rPr>
          <w:rFonts w:ascii="Times New Roman" w:hAnsi="Times New Roman" w:cs="Times New Roman"/>
          <w:b/>
          <w:bCs/>
          <w:sz w:val="24"/>
          <w:szCs w:val="24"/>
        </w:rPr>
        <w:t xml:space="preserve"> </w:t>
      </w:r>
      <w:r w:rsidRPr="00E50543">
        <w:rPr>
          <w:rFonts w:ascii="Times New Roman" w:hAnsi="Times New Roman" w:cs="Times New Roman"/>
          <w:b/>
          <w:bCs/>
          <w:sz w:val="24"/>
          <w:szCs w:val="24"/>
        </w:rPr>
        <w:t>of contractors or grantees.</w:t>
      </w:r>
    </w:p>
    <w:p w:rsidR="00C50A5B" w:rsidRPr="00E50543" w:rsidP="00C50A5B" w14:paraId="652D6737" w14:textId="00106BC5">
      <w:pPr>
        <w:spacing w:after="0" w:line="240" w:lineRule="auto"/>
        <w:rPr>
          <w:rFonts w:ascii="Times New Roman" w:hAnsi="Times New Roman" w:cs="Times New Roman"/>
          <w:i/>
          <w:iCs/>
          <w:sz w:val="24"/>
          <w:szCs w:val="24"/>
        </w:rPr>
      </w:pPr>
    </w:p>
    <w:p w:rsidR="00C50A5B" w:rsidRPr="00E50543" w:rsidP="008D6445" w14:paraId="110305C3" w14:textId="3E7D95B3">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Following standard </w:t>
      </w:r>
      <w:r w:rsidRPr="00376CAB">
        <w:rPr>
          <w:rFonts w:ascii="Times New Roman" w:hAnsi="Times New Roman" w:cs="Times New Roman"/>
          <w:sz w:val="24"/>
          <w:szCs w:val="24"/>
        </w:rPr>
        <w:t xml:space="preserve">practices in the </w:t>
      </w:r>
      <w:r w:rsidRPr="00376CAB" w:rsidR="00EC09C2">
        <w:rPr>
          <w:rFonts w:ascii="Times New Roman" w:hAnsi="Times New Roman" w:cs="Times New Roman"/>
          <w:sz w:val="24"/>
          <w:szCs w:val="24"/>
        </w:rPr>
        <w:t xml:space="preserve">survey </w:t>
      </w:r>
      <w:r w:rsidRPr="00376CAB">
        <w:rPr>
          <w:rFonts w:ascii="Times New Roman" w:hAnsi="Times New Roman" w:cs="Times New Roman"/>
          <w:sz w:val="24"/>
          <w:szCs w:val="24"/>
        </w:rPr>
        <w:t xml:space="preserve">literature, </w:t>
      </w:r>
      <w:r w:rsidRPr="00376CAB">
        <w:rPr>
          <w:rFonts w:ascii="Times New Roman" w:hAnsi="Times New Roman" w:cs="Times New Roman"/>
          <w:sz w:val="24"/>
          <w:szCs w:val="24"/>
        </w:rPr>
        <w:t>participants will be provided with</w:t>
      </w:r>
      <w:r w:rsidRPr="00376CAB" w:rsidR="00EC09C2">
        <w:rPr>
          <w:rFonts w:ascii="Times New Roman" w:hAnsi="Times New Roman" w:cs="Times New Roman"/>
          <w:sz w:val="24"/>
          <w:szCs w:val="24"/>
        </w:rPr>
        <w:t xml:space="preserve"> an</w:t>
      </w:r>
      <w:r w:rsidRPr="00376CAB" w:rsidR="00F37A1F">
        <w:rPr>
          <w:rFonts w:ascii="Times New Roman" w:hAnsi="Times New Roman" w:cs="Times New Roman"/>
          <w:sz w:val="24"/>
          <w:szCs w:val="24"/>
        </w:rPr>
        <w:t xml:space="preserve"> </w:t>
      </w:r>
      <w:r w:rsidRPr="00376CAB" w:rsidR="00EE2E25">
        <w:rPr>
          <w:rFonts w:ascii="Times New Roman" w:hAnsi="Times New Roman" w:cs="Times New Roman"/>
          <w:sz w:val="24"/>
          <w:szCs w:val="24"/>
        </w:rPr>
        <w:t>incentive</w:t>
      </w:r>
      <w:r w:rsidRPr="00376CAB">
        <w:rPr>
          <w:rFonts w:ascii="Times New Roman" w:hAnsi="Times New Roman" w:cs="Times New Roman"/>
          <w:sz w:val="24"/>
          <w:szCs w:val="24"/>
        </w:rPr>
        <w:t xml:space="preserve"> payment of $</w:t>
      </w:r>
      <w:r w:rsidRPr="00376CAB" w:rsidR="00E735D8">
        <w:rPr>
          <w:rFonts w:ascii="Times New Roman" w:hAnsi="Times New Roman" w:cs="Times New Roman"/>
          <w:sz w:val="24"/>
          <w:szCs w:val="24"/>
        </w:rPr>
        <w:t>5</w:t>
      </w:r>
      <w:r w:rsidRPr="00376CAB" w:rsidR="00EE2E25">
        <w:rPr>
          <w:rFonts w:ascii="Times New Roman" w:hAnsi="Times New Roman" w:cs="Times New Roman"/>
          <w:sz w:val="24"/>
          <w:szCs w:val="24"/>
        </w:rPr>
        <w:t xml:space="preserve"> </w:t>
      </w:r>
      <w:r w:rsidRPr="00376CAB" w:rsidR="00D74FD6">
        <w:rPr>
          <w:rFonts w:ascii="Times New Roman" w:hAnsi="Times New Roman" w:cs="Times New Roman"/>
          <w:sz w:val="24"/>
          <w:szCs w:val="24"/>
        </w:rPr>
        <w:t>in the invitation to the survey</w:t>
      </w:r>
      <w:r w:rsidRPr="00376CAB" w:rsidR="008D6445">
        <w:rPr>
          <w:rFonts w:ascii="Times New Roman" w:hAnsi="Times New Roman" w:cs="Times New Roman"/>
          <w:sz w:val="24"/>
          <w:szCs w:val="24"/>
        </w:rPr>
        <w:t>.</w:t>
      </w:r>
      <w:r w:rsidRPr="00376CAB" w:rsidR="00494B85">
        <w:rPr>
          <w:rFonts w:ascii="Times New Roman" w:hAnsi="Times New Roman" w:cs="Times New Roman"/>
          <w:sz w:val="24"/>
          <w:szCs w:val="24"/>
        </w:rPr>
        <w:t xml:space="preserve"> </w:t>
      </w:r>
      <w:r w:rsidRPr="00376CAB" w:rsidR="00DD7DDC">
        <w:rPr>
          <w:rFonts w:ascii="Times New Roman" w:hAnsi="Times New Roman" w:cs="Times New Roman"/>
          <w:sz w:val="24"/>
          <w:szCs w:val="24"/>
        </w:rPr>
        <w:t xml:space="preserve"> Respondents will also be </w:t>
      </w:r>
      <w:r w:rsidRPr="00376CAB" w:rsidR="00E22C44">
        <w:rPr>
          <w:rFonts w:ascii="Times New Roman" w:hAnsi="Times New Roman" w:cs="Times New Roman"/>
          <w:sz w:val="24"/>
          <w:szCs w:val="24"/>
        </w:rPr>
        <w:t xml:space="preserve">offered </w:t>
      </w:r>
      <w:r w:rsidRPr="00376CAB" w:rsidR="00D07ED7">
        <w:rPr>
          <w:rFonts w:ascii="Times New Roman" w:hAnsi="Times New Roman" w:cs="Times New Roman"/>
          <w:sz w:val="24"/>
          <w:szCs w:val="24"/>
        </w:rPr>
        <w:t xml:space="preserve">a </w:t>
      </w:r>
      <w:r w:rsidRPr="00376CAB" w:rsidR="00DD7DDC">
        <w:rPr>
          <w:rFonts w:ascii="Times New Roman" w:hAnsi="Times New Roman" w:cs="Times New Roman"/>
          <w:sz w:val="24"/>
          <w:szCs w:val="24"/>
        </w:rPr>
        <w:t>$</w:t>
      </w:r>
      <w:r w:rsidRPr="006F6415" w:rsidR="00E22C44">
        <w:rPr>
          <w:rFonts w:ascii="Times New Roman" w:hAnsi="Times New Roman" w:cs="Times New Roman"/>
          <w:sz w:val="24"/>
          <w:szCs w:val="24"/>
        </w:rPr>
        <w:t>3</w:t>
      </w:r>
      <w:r w:rsidRPr="00376CAB" w:rsidR="00DD7DDC">
        <w:rPr>
          <w:rFonts w:ascii="Times New Roman" w:hAnsi="Times New Roman" w:cs="Times New Roman"/>
          <w:sz w:val="24"/>
          <w:szCs w:val="24"/>
        </w:rPr>
        <w:t>0</w:t>
      </w:r>
      <w:r w:rsidRPr="00376CAB" w:rsidR="00D07ED7">
        <w:rPr>
          <w:rFonts w:ascii="Times New Roman" w:hAnsi="Times New Roman" w:cs="Times New Roman"/>
          <w:sz w:val="24"/>
          <w:szCs w:val="24"/>
        </w:rPr>
        <w:t xml:space="preserve"> incentive</w:t>
      </w:r>
      <w:r w:rsidRPr="00376CAB" w:rsidR="00DD7DDC">
        <w:rPr>
          <w:rFonts w:ascii="Times New Roman" w:hAnsi="Times New Roman" w:cs="Times New Roman"/>
          <w:sz w:val="24"/>
          <w:szCs w:val="24"/>
        </w:rPr>
        <w:t xml:space="preserve"> upon </w:t>
      </w:r>
      <w:r w:rsidRPr="00376CAB" w:rsidR="00D07ED7">
        <w:rPr>
          <w:rFonts w:ascii="Times New Roman" w:hAnsi="Times New Roman" w:cs="Times New Roman"/>
          <w:sz w:val="24"/>
          <w:szCs w:val="24"/>
        </w:rPr>
        <w:t>completion of the survey</w:t>
      </w:r>
      <w:r w:rsidRPr="00376CAB" w:rsidR="00921F19">
        <w:rPr>
          <w:rFonts w:ascii="Times New Roman" w:hAnsi="Times New Roman" w:cs="Times New Roman"/>
          <w:sz w:val="24"/>
          <w:szCs w:val="24"/>
        </w:rPr>
        <w:t xml:space="preserve"> (</w:t>
      </w:r>
      <w:r w:rsidRPr="00376CAB" w:rsidR="003558BA">
        <w:rPr>
          <w:rFonts w:ascii="Times New Roman" w:hAnsi="Times New Roman" w:cs="Times New Roman"/>
          <w:sz w:val="24"/>
          <w:szCs w:val="24"/>
        </w:rPr>
        <w:t>close to</w:t>
      </w:r>
      <w:r w:rsidRPr="00376CAB" w:rsidR="00921F19">
        <w:rPr>
          <w:rFonts w:ascii="Times New Roman" w:hAnsi="Times New Roman" w:cs="Times New Roman"/>
          <w:sz w:val="24"/>
          <w:szCs w:val="24"/>
        </w:rPr>
        <w:t xml:space="preserve"> the hourly wage rate for farmers and ranchers</w:t>
      </w:r>
      <w:r>
        <w:rPr>
          <w:rStyle w:val="FootnoteReference"/>
          <w:rFonts w:ascii="Times New Roman" w:hAnsi="Times New Roman" w:cs="Times New Roman"/>
          <w:sz w:val="24"/>
          <w:szCs w:val="24"/>
        </w:rPr>
        <w:footnoteReference w:id="20"/>
      </w:r>
      <w:r w:rsidRPr="00376CAB" w:rsidR="00921F19">
        <w:rPr>
          <w:rFonts w:ascii="Times New Roman" w:hAnsi="Times New Roman" w:cs="Times New Roman"/>
          <w:sz w:val="24"/>
          <w:szCs w:val="24"/>
        </w:rPr>
        <w:t xml:space="preserve">, </w:t>
      </w:r>
      <w:r w:rsidRPr="00376CAB" w:rsidR="003558BA">
        <w:rPr>
          <w:rFonts w:ascii="Times New Roman" w:hAnsi="Times New Roman" w:cs="Times New Roman"/>
          <w:sz w:val="24"/>
          <w:szCs w:val="24"/>
        </w:rPr>
        <w:t xml:space="preserve">however, </w:t>
      </w:r>
      <w:r w:rsidRPr="00376CAB" w:rsidR="00BA7E3C">
        <w:rPr>
          <w:rFonts w:ascii="Times New Roman" w:hAnsi="Times New Roman" w:cs="Times New Roman"/>
          <w:sz w:val="24"/>
          <w:szCs w:val="24"/>
        </w:rPr>
        <w:t xml:space="preserve">we believe this amount is appropriate because we </w:t>
      </w:r>
      <w:r w:rsidRPr="00376CAB" w:rsidR="00376CAB">
        <w:rPr>
          <w:rFonts w:ascii="Times New Roman" w:hAnsi="Times New Roman" w:cs="Times New Roman"/>
          <w:sz w:val="24"/>
          <w:szCs w:val="24"/>
        </w:rPr>
        <w:t xml:space="preserve">will </w:t>
      </w:r>
      <w:r w:rsidRPr="00376CAB" w:rsidR="00BA7E3C">
        <w:rPr>
          <w:rFonts w:ascii="Times New Roman" w:hAnsi="Times New Roman" w:cs="Times New Roman"/>
          <w:sz w:val="24"/>
          <w:szCs w:val="24"/>
        </w:rPr>
        <w:t>oversample</w:t>
      </w:r>
      <w:r w:rsidRPr="00376CAB" w:rsidR="009006D7">
        <w:rPr>
          <w:rFonts w:ascii="Times New Roman" w:hAnsi="Times New Roman" w:cs="Times New Roman"/>
          <w:sz w:val="24"/>
          <w:szCs w:val="24"/>
        </w:rPr>
        <w:t xml:space="preserve"> large farms</w:t>
      </w:r>
      <w:r w:rsidRPr="00376CAB" w:rsidR="00921F19">
        <w:rPr>
          <w:rFonts w:ascii="Times New Roman" w:hAnsi="Times New Roman" w:cs="Times New Roman"/>
          <w:sz w:val="24"/>
          <w:szCs w:val="24"/>
        </w:rPr>
        <w:t>)</w:t>
      </w:r>
      <w:r w:rsidRPr="00376CAB" w:rsidR="00D07ED7">
        <w:rPr>
          <w:rFonts w:ascii="Times New Roman" w:hAnsi="Times New Roman" w:cs="Times New Roman"/>
          <w:sz w:val="24"/>
          <w:szCs w:val="24"/>
        </w:rPr>
        <w:t>.</w:t>
      </w:r>
      <w:r w:rsidRPr="00376CAB" w:rsidR="00D47700">
        <w:rPr>
          <w:rFonts w:ascii="Times New Roman" w:hAnsi="Times New Roman" w:cs="Times New Roman"/>
          <w:sz w:val="24"/>
          <w:szCs w:val="24"/>
        </w:rPr>
        <w:t xml:space="preserve"> </w:t>
      </w:r>
      <w:r w:rsidRPr="00376CAB" w:rsidR="00EC09C2">
        <w:rPr>
          <w:rFonts w:ascii="Times New Roman" w:hAnsi="Times New Roman" w:cs="Times New Roman"/>
          <w:sz w:val="24"/>
          <w:szCs w:val="24"/>
        </w:rPr>
        <w:t>Incentive payments are recommended by Dillman, et al. (2014)</w:t>
      </w:r>
      <w:r>
        <w:rPr>
          <w:rStyle w:val="FootnoteReference"/>
          <w:rFonts w:ascii="Times New Roman" w:hAnsi="Times New Roman" w:cs="Times New Roman"/>
          <w:sz w:val="24"/>
          <w:szCs w:val="24"/>
        </w:rPr>
        <w:footnoteReference w:id="21"/>
      </w:r>
      <w:r w:rsidRPr="00376CAB" w:rsidR="00EC09C2">
        <w:rPr>
          <w:rFonts w:ascii="Times New Roman" w:hAnsi="Times New Roman" w:cs="Times New Roman"/>
          <w:sz w:val="24"/>
          <w:szCs w:val="24"/>
        </w:rPr>
        <w:t xml:space="preserve"> to increase response rates </w:t>
      </w:r>
      <w:r w:rsidRPr="00376CAB" w:rsidR="00344E1D">
        <w:rPr>
          <w:rFonts w:ascii="Times New Roman" w:hAnsi="Times New Roman" w:cs="Times New Roman"/>
          <w:sz w:val="24"/>
          <w:szCs w:val="24"/>
        </w:rPr>
        <w:t>and</w:t>
      </w:r>
      <w:r w:rsidRPr="00E50543" w:rsidR="00344E1D">
        <w:rPr>
          <w:rFonts w:ascii="Times New Roman" w:hAnsi="Times New Roman" w:cs="Times New Roman"/>
          <w:sz w:val="24"/>
          <w:szCs w:val="24"/>
        </w:rPr>
        <w:t xml:space="preserve"> are widely used by survey practitioners, particularly when surveying small businesses including farmers. </w:t>
      </w:r>
      <w:r w:rsidRPr="00E50543" w:rsidR="00710575">
        <w:rPr>
          <w:rFonts w:ascii="Times New Roman" w:hAnsi="Times New Roman" w:cs="Times New Roman"/>
          <w:sz w:val="24"/>
          <w:szCs w:val="24"/>
        </w:rPr>
        <w:t>A meta-analysis on</w:t>
      </w:r>
      <w:r w:rsidRPr="00E50543" w:rsidR="000E281A">
        <w:rPr>
          <w:rFonts w:ascii="Times New Roman" w:hAnsi="Times New Roman" w:cs="Times New Roman"/>
          <w:sz w:val="24"/>
          <w:szCs w:val="24"/>
        </w:rPr>
        <w:t xml:space="preserve"> survey nonresponse suggests that inc</w:t>
      </w:r>
      <w:r w:rsidRPr="00E50543" w:rsidR="003D703C">
        <w:rPr>
          <w:rFonts w:ascii="Times New Roman" w:hAnsi="Times New Roman" w:cs="Times New Roman"/>
          <w:sz w:val="24"/>
          <w:szCs w:val="24"/>
        </w:rPr>
        <w:t>entives consistently result in higher response rates</w:t>
      </w:r>
      <w:r>
        <w:rPr>
          <w:rStyle w:val="FootnoteReference"/>
          <w:rFonts w:ascii="Times New Roman" w:hAnsi="Times New Roman" w:cs="Times New Roman"/>
          <w:sz w:val="24"/>
          <w:szCs w:val="24"/>
        </w:rPr>
        <w:footnoteReference w:id="22"/>
      </w:r>
      <w:r>
        <w:rPr>
          <w:rStyle w:val="FootnoteReference"/>
          <w:rFonts w:ascii="Times New Roman" w:hAnsi="Times New Roman" w:cs="Times New Roman"/>
          <w:sz w:val="24"/>
          <w:szCs w:val="24"/>
        </w:rPr>
        <w:footnoteReference w:id="23"/>
      </w:r>
      <w:r w:rsidRPr="00E50543" w:rsidR="005469BD">
        <w:rPr>
          <w:rFonts w:ascii="Times New Roman" w:hAnsi="Times New Roman" w:cs="Times New Roman"/>
          <w:sz w:val="24"/>
          <w:szCs w:val="24"/>
        </w:rPr>
        <w:t xml:space="preserve">. </w:t>
      </w:r>
      <w:r w:rsidRPr="00E50543" w:rsidR="00344E1D">
        <w:rPr>
          <w:rFonts w:ascii="Times New Roman" w:hAnsi="Times New Roman" w:cs="Times New Roman"/>
          <w:sz w:val="24"/>
          <w:szCs w:val="24"/>
        </w:rPr>
        <w:t xml:space="preserve">In addition, </w:t>
      </w:r>
      <w:r w:rsidRPr="00E50543" w:rsidR="001F0BEB">
        <w:rPr>
          <w:rFonts w:ascii="Times New Roman" w:hAnsi="Times New Roman" w:cs="Times New Roman"/>
          <w:sz w:val="24"/>
          <w:szCs w:val="24"/>
        </w:rPr>
        <w:t xml:space="preserve">research suggests that incentives either </w:t>
      </w:r>
      <w:r w:rsidRPr="00E50543" w:rsidR="00776C3E">
        <w:rPr>
          <w:rFonts w:ascii="Times New Roman" w:hAnsi="Times New Roman" w:cs="Times New Roman"/>
          <w:sz w:val="24"/>
          <w:szCs w:val="24"/>
        </w:rPr>
        <w:t xml:space="preserve">reduce </w:t>
      </w:r>
      <w:r w:rsidRPr="00E50543" w:rsidR="004018D2">
        <w:rPr>
          <w:rFonts w:ascii="Times New Roman" w:hAnsi="Times New Roman" w:cs="Times New Roman"/>
          <w:sz w:val="24"/>
          <w:szCs w:val="24"/>
        </w:rPr>
        <w:t>nonresponse bias by reducing variation in propensity to respond</w:t>
      </w:r>
      <w:r>
        <w:rPr>
          <w:rStyle w:val="FootnoteReference"/>
          <w:rFonts w:ascii="Times New Roman" w:hAnsi="Times New Roman" w:cs="Times New Roman"/>
          <w:sz w:val="24"/>
          <w:szCs w:val="24"/>
        </w:rPr>
        <w:footnoteReference w:id="24"/>
      </w:r>
      <w:r w:rsidRPr="00E50543" w:rsidR="004018D2">
        <w:rPr>
          <w:rFonts w:ascii="Times New Roman" w:hAnsi="Times New Roman" w:cs="Times New Roman"/>
          <w:sz w:val="24"/>
          <w:szCs w:val="24"/>
        </w:rPr>
        <w:t xml:space="preserve">, </w:t>
      </w:r>
      <w:r w:rsidRPr="00E50543" w:rsidR="00776C3E">
        <w:rPr>
          <w:rFonts w:ascii="Times New Roman" w:hAnsi="Times New Roman" w:cs="Times New Roman"/>
          <w:sz w:val="24"/>
          <w:szCs w:val="24"/>
        </w:rPr>
        <w:t>or have no effect on nonresponse bias</w:t>
      </w:r>
      <w:r>
        <w:rPr>
          <w:rStyle w:val="FootnoteReference"/>
          <w:rFonts w:ascii="Times New Roman" w:hAnsi="Times New Roman" w:cs="Times New Roman"/>
          <w:sz w:val="24"/>
          <w:szCs w:val="24"/>
        </w:rPr>
        <w:footnoteReference w:id="25"/>
      </w:r>
      <w:r w:rsidR="00EF6E1B">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6"/>
      </w:r>
      <w:r w:rsidR="00EF6E1B">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7"/>
      </w:r>
      <w:r w:rsidRPr="00E50543" w:rsidR="00776C3E">
        <w:rPr>
          <w:rFonts w:ascii="Times New Roman" w:hAnsi="Times New Roman" w:cs="Times New Roman"/>
          <w:sz w:val="24"/>
          <w:szCs w:val="24"/>
        </w:rPr>
        <w:t>.</w:t>
      </w:r>
      <w:r w:rsidRPr="00E50543" w:rsidR="00344E1D">
        <w:rPr>
          <w:rFonts w:ascii="Times New Roman" w:hAnsi="Times New Roman" w:cs="Times New Roman"/>
          <w:sz w:val="24"/>
          <w:szCs w:val="24"/>
        </w:rPr>
        <w:t xml:space="preserve"> </w:t>
      </w:r>
      <w:r w:rsidRPr="00E50543" w:rsidR="00CF5AEE">
        <w:rPr>
          <w:rFonts w:ascii="Times New Roman" w:hAnsi="Times New Roman" w:cs="Times New Roman"/>
          <w:sz w:val="24"/>
          <w:szCs w:val="24"/>
        </w:rPr>
        <w:t xml:space="preserve">The </w:t>
      </w:r>
      <w:r w:rsidRPr="00E50543" w:rsidR="00A02479">
        <w:rPr>
          <w:rFonts w:ascii="Times New Roman" w:hAnsi="Times New Roman" w:cs="Times New Roman"/>
          <w:sz w:val="24"/>
          <w:szCs w:val="24"/>
        </w:rPr>
        <w:t>research t</w:t>
      </w:r>
      <w:r w:rsidRPr="00E50543" w:rsidR="00E61659">
        <w:rPr>
          <w:rFonts w:ascii="Times New Roman" w:hAnsi="Times New Roman" w:cs="Times New Roman"/>
          <w:sz w:val="24"/>
          <w:szCs w:val="24"/>
        </w:rPr>
        <w:t>eam</w:t>
      </w:r>
      <w:r w:rsidRPr="00E50543" w:rsidR="005469BD">
        <w:rPr>
          <w:rFonts w:ascii="Times New Roman" w:hAnsi="Times New Roman" w:cs="Times New Roman"/>
          <w:sz w:val="24"/>
          <w:szCs w:val="24"/>
        </w:rPr>
        <w:t xml:space="preserve"> at Michigan State University</w:t>
      </w:r>
      <w:r w:rsidRPr="00E50543" w:rsidR="00E61659">
        <w:rPr>
          <w:rFonts w:ascii="Times New Roman" w:hAnsi="Times New Roman" w:cs="Times New Roman"/>
          <w:sz w:val="24"/>
          <w:szCs w:val="24"/>
        </w:rPr>
        <w:t xml:space="preserve"> has had success with completion incentives</w:t>
      </w:r>
      <w:r w:rsidRPr="00E50543" w:rsidR="00A02479">
        <w:rPr>
          <w:rFonts w:ascii="Times New Roman" w:hAnsi="Times New Roman" w:cs="Times New Roman"/>
          <w:sz w:val="24"/>
          <w:szCs w:val="24"/>
        </w:rPr>
        <w:t xml:space="preserve"> in past farmer surveys</w:t>
      </w:r>
      <w:r w:rsidRPr="00E50543" w:rsidR="00CF5AEE">
        <w:rPr>
          <w:rFonts w:ascii="Times New Roman" w:hAnsi="Times New Roman" w:cs="Times New Roman"/>
          <w:sz w:val="24"/>
          <w:szCs w:val="24"/>
        </w:rPr>
        <w:t xml:space="preserve"> of Midwestern states in increasing response rates</w:t>
      </w:r>
      <w:r w:rsidRPr="00E50543" w:rsidR="00972110">
        <w:rPr>
          <w:rFonts w:ascii="Times New Roman" w:hAnsi="Times New Roman" w:cs="Times New Roman"/>
          <w:sz w:val="24"/>
          <w:szCs w:val="24"/>
        </w:rPr>
        <w:t>.</w:t>
      </w:r>
      <w:r w:rsidRPr="00E50543" w:rsidR="005469BD">
        <w:rPr>
          <w:rFonts w:ascii="Times New Roman" w:hAnsi="Times New Roman" w:cs="Times New Roman"/>
          <w:sz w:val="24"/>
          <w:szCs w:val="24"/>
        </w:rPr>
        <w:t xml:space="preserve"> </w:t>
      </w:r>
    </w:p>
    <w:p w:rsidR="007A2848" w:rsidRPr="00E50543" w:rsidP="008D6445" w14:paraId="2C372840" w14:textId="5B0FF7E4">
      <w:pPr>
        <w:spacing w:after="0" w:line="240" w:lineRule="auto"/>
        <w:rPr>
          <w:rFonts w:ascii="Times New Roman" w:hAnsi="Times New Roman" w:cs="Times New Roman"/>
          <w:sz w:val="24"/>
          <w:szCs w:val="24"/>
        </w:rPr>
      </w:pPr>
    </w:p>
    <w:p w:rsidR="00B83D7D" w:rsidRPr="00E50543" w:rsidP="00FE65F7" w14:paraId="058AB735" w14:textId="77777777">
      <w:pPr>
        <w:spacing w:after="0" w:line="240" w:lineRule="auto"/>
        <w:rPr>
          <w:rFonts w:ascii="Times New Roman" w:hAnsi="Times New Roman" w:cs="Times New Roman"/>
          <w:sz w:val="24"/>
          <w:szCs w:val="24"/>
        </w:rPr>
      </w:pPr>
    </w:p>
    <w:p w:rsidR="00FE65F7" w:rsidRPr="00E50543" w:rsidP="007A2848" w14:paraId="7772ABFF" w14:textId="501B14CF">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Describe any assurance of confidentiality provided to respondents and the basis for the</w:t>
      </w:r>
      <w:r w:rsidRPr="00E50543" w:rsidR="269930EB">
        <w:rPr>
          <w:rFonts w:ascii="Times New Roman" w:hAnsi="Times New Roman" w:cs="Times New Roman"/>
          <w:b/>
          <w:bCs/>
          <w:sz w:val="24"/>
          <w:szCs w:val="24"/>
        </w:rPr>
        <w:t xml:space="preserve"> </w:t>
      </w:r>
      <w:r w:rsidRPr="00E50543">
        <w:rPr>
          <w:rFonts w:ascii="Times New Roman" w:hAnsi="Times New Roman" w:cs="Times New Roman"/>
          <w:b/>
          <w:bCs/>
          <w:sz w:val="24"/>
          <w:szCs w:val="24"/>
        </w:rPr>
        <w:t>assurance in statute, regulation, or agency policy. If the collection requires a systems of</w:t>
      </w:r>
      <w:r w:rsidRPr="00E50543" w:rsidR="269930EB">
        <w:rPr>
          <w:rFonts w:ascii="Times New Roman" w:hAnsi="Times New Roman" w:cs="Times New Roman"/>
          <w:b/>
          <w:bCs/>
          <w:sz w:val="24"/>
          <w:szCs w:val="24"/>
        </w:rPr>
        <w:t xml:space="preserve"> </w:t>
      </w:r>
      <w:r w:rsidRPr="00E50543">
        <w:rPr>
          <w:rFonts w:ascii="Times New Roman" w:hAnsi="Times New Roman" w:cs="Times New Roman"/>
          <w:b/>
          <w:bCs/>
          <w:sz w:val="24"/>
          <w:szCs w:val="24"/>
        </w:rPr>
        <w:t>records notice (SORN) or privacy impact assessment (PIA), those should be cited and</w:t>
      </w:r>
      <w:r w:rsidRPr="00E50543" w:rsidR="269930EB">
        <w:rPr>
          <w:rFonts w:ascii="Times New Roman" w:hAnsi="Times New Roman" w:cs="Times New Roman"/>
          <w:b/>
          <w:bCs/>
          <w:sz w:val="24"/>
          <w:szCs w:val="24"/>
        </w:rPr>
        <w:t xml:space="preserve"> </w:t>
      </w:r>
      <w:r w:rsidRPr="00E50543">
        <w:rPr>
          <w:rFonts w:ascii="Times New Roman" w:hAnsi="Times New Roman" w:cs="Times New Roman"/>
          <w:b/>
          <w:bCs/>
          <w:sz w:val="24"/>
          <w:szCs w:val="24"/>
        </w:rPr>
        <w:t>described here.</w:t>
      </w:r>
    </w:p>
    <w:p w:rsidR="00C50A5B" w:rsidRPr="00E50543" w:rsidP="00C50A5B" w14:paraId="3C2146AE" w14:textId="449EC0EA">
      <w:pPr>
        <w:spacing w:after="0" w:line="240" w:lineRule="auto"/>
        <w:rPr>
          <w:rFonts w:ascii="Times New Roman" w:hAnsi="Times New Roman" w:cs="Times New Roman"/>
          <w:i/>
          <w:iCs/>
          <w:sz w:val="24"/>
          <w:szCs w:val="24"/>
        </w:rPr>
      </w:pPr>
    </w:p>
    <w:p w:rsidR="00773D89" w:rsidRPr="00E50543" w:rsidP="00382481" w14:paraId="73897A31" w14:textId="0DF7A3CF">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Respondent data will be protected by the Confidential Information Protection and Statistical Efficiency Act of 20</w:t>
      </w:r>
      <w:r w:rsidRPr="00E50543" w:rsidR="0079275B">
        <w:rPr>
          <w:rFonts w:ascii="Times New Roman" w:hAnsi="Times New Roman" w:cs="Times New Roman"/>
          <w:sz w:val="24"/>
          <w:szCs w:val="24"/>
        </w:rPr>
        <w:t>18</w:t>
      </w:r>
      <w:r w:rsidRPr="00E50543">
        <w:rPr>
          <w:rFonts w:ascii="Times New Roman" w:hAnsi="Times New Roman" w:cs="Times New Roman"/>
          <w:sz w:val="24"/>
          <w:szCs w:val="24"/>
        </w:rPr>
        <w:t xml:space="preserve"> (CIPSEA). </w:t>
      </w:r>
      <w:r w:rsidRPr="00E50543" w:rsidR="00AF0242">
        <w:rPr>
          <w:rFonts w:ascii="Times New Roman" w:hAnsi="Times New Roman" w:cs="Times New Roman"/>
          <w:sz w:val="24"/>
          <w:szCs w:val="24"/>
        </w:rPr>
        <w:t xml:space="preserve">Participants will consent to the study at the start of the </w:t>
      </w:r>
      <w:r w:rsidRPr="00E50543" w:rsidR="00195D29">
        <w:rPr>
          <w:rFonts w:ascii="Times New Roman" w:hAnsi="Times New Roman" w:cs="Times New Roman"/>
          <w:sz w:val="24"/>
          <w:szCs w:val="24"/>
        </w:rPr>
        <w:t>survey</w:t>
      </w:r>
      <w:r w:rsidRPr="00E50543">
        <w:rPr>
          <w:rFonts w:ascii="Times New Roman" w:hAnsi="Times New Roman" w:cs="Times New Roman"/>
          <w:sz w:val="24"/>
          <w:szCs w:val="24"/>
        </w:rPr>
        <w:t xml:space="preserve"> (Attachment </w:t>
      </w:r>
      <w:r w:rsidR="00555A72">
        <w:rPr>
          <w:rFonts w:ascii="Times New Roman" w:hAnsi="Times New Roman" w:cs="Times New Roman"/>
          <w:sz w:val="24"/>
          <w:szCs w:val="24"/>
        </w:rPr>
        <w:t>3</w:t>
      </w:r>
      <w:r w:rsidRPr="00E50543">
        <w:rPr>
          <w:rFonts w:ascii="Times New Roman" w:hAnsi="Times New Roman" w:cs="Times New Roman"/>
          <w:sz w:val="24"/>
          <w:szCs w:val="24"/>
        </w:rPr>
        <w:t>)</w:t>
      </w:r>
      <w:r w:rsidRPr="00E50543" w:rsidR="00657598">
        <w:rPr>
          <w:rFonts w:ascii="Times New Roman" w:hAnsi="Times New Roman" w:cs="Times New Roman"/>
          <w:sz w:val="24"/>
          <w:szCs w:val="24"/>
        </w:rPr>
        <w:t>.</w:t>
      </w:r>
      <w:r w:rsidRPr="00E50543" w:rsidR="001146DB">
        <w:rPr>
          <w:rFonts w:ascii="Times New Roman" w:hAnsi="Times New Roman" w:cs="Times New Roman"/>
          <w:sz w:val="24"/>
          <w:szCs w:val="24"/>
        </w:rPr>
        <w:t xml:space="preserve"> </w:t>
      </w:r>
      <w:r w:rsidRPr="00E50543" w:rsidR="00B30438">
        <w:rPr>
          <w:rFonts w:ascii="Times New Roman" w:hAnsi="Times New Roman" w:cs="Times New Roman"/>
          <w:sz w:val="24"/>
          <w:szCs w:val="24"/>
        </w:rPr>
        <w:t xml:space="preserve">They will be allowed to </w:t>
      </w:r>
      <w:r w:rsidRPr="00E50543" w:rsidR="00195D29">
        <w:rPr>
          <w:rFonts w:ascii="Times New Roman" w:hAnsi="Times New Roman" w:cs="Times New Roman"/>
          <w:sz w:val="24"/>
          <w:szCs w:val="24"/>
        </w:rPr>
        <w:t>skip questions</w:t>
      </w:r>
      <w:r w:rsidRPr="00E50543" w:rsidR="00B30438">
        <w:rPr>
          <w:rFonts w:ascii="Times New Roman" w:hAnsi="Times New Roman" w:cs="Times New Roman"/>
          <w:sz w:val="24"/>
          <w:szCs w:val="24"/>
        </w:rPr>
        <w:t xml:space="preserve"> or terminate the </w:t>
      </w:r>
      <w:r w:rsidRPr="00E50543" w:rsidR="00195D29">
        <w:rPr>
          <w:rFonts w:ascii="Times New Roman" w:hAnsi="Times New Roman" w:cs="Times New Roman"/>
          <w:sz w:val="24"/>
          <w:szCs w:val="24"/>
        </w:rPr>
        <w:t>survey</w:t>
      </w:r>
      <w:r w:rsidRPr="00E50543" w:rsidR="00B30438">
        <w:rPr>
          <w:rFonts w:ascii="Times New Roman" w:hAnsi="Times New Roman" w:cs="Times New Roman"/>
          <w:sz w:val="24"/>
          <w:szCs w:val="24"/>
        </w:rPr>
        <w:t xml:space="preserve"> at any time. </w:t>
      </w:r>
    </w:p>
    <w:p w:rsidR="00773D89" w:rsidRPr="00E50543" w:rsidP="00382481" w14:paraId="1E2134AE" w14:textId="77777777">
      <w:pPr>
        <w:spacing w:after="0" w:line="240" w:lineRule="auto"/>
        <w:rPr>
          <w:rFonts w:ascii="Times New Roman" w:hAnsi="Times New Roman" w:cs="Times New Roman"/>
          <w:sz w:val="24"/>
          <w:szCs w:val="24"/>
        </w:rPr>
      </w:pPr>
    </w:p>
    <w:p w:rsidR="00636F89" w:rsidRPr="00E50543" w:rsidP="00382481" w14:paraId="7DC59877" w14:textId="371BE5D2">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Respondents will be assigned a unique identifier used to track responses for the purposes of sending follow-up notifications. </w:t>
      </w:r>
      <w:r w:rsidRPr="00E50543" w:rsidR="00C50A5B">
        <w:rPr>
          <w:rFonts w:ascii="Times New Roman" w:hAnsi="Times New Roman" w:cs="Times New Roman"/>
          <w:sz w:val="24"/>
          <w:szCs w:val="24"/>
        </w:rPr>
        <w:t xml:space="preserve">Personal information that could be used to identify individuals </w:t>
      </w:r>
      <w:r w:rsidRPr="00E50543" w:rsidR="00E91E78">
        <w:rPr>
          <w:rFonts w:ascii="Times New Roman" w:hAnsi="Times New Roman" w:cs="Times New Roman"/>
          <w:sz w:val="24"/>
          <w:szCs w:val="24"/>
        </w:rPr>
        <w:t>such as names</w:t>
      </w:r>
      <w:r w:rsidRPr="00E50543" w:rsidR="00C50A5B">
        <w:rPr>
          <w:rFonts w:ascii="Times New Roman" w:hAnsi="Times New Roman" w:cs="Times New Roman"/>
          <w:sz w:val="24"/>
          <w:szCs w:val="24"/>
        </w:rPr>
        <w:t xml:space="preserve">, </w:t>
      </w:r>
      <w:r w:rsidRPr="00E50543" w:rsidR="00773D89">
        <w:rPr>
          <w:rFonts w:ascii="Times New Roman" w:hAnsi="Times New Roman" w:cs="Times New Roman"/>
          <w:sz w:val="24"/>
          <w:szCs w:val="24"/>
        </w:rPr>
        <w:t>addresses</w:t>
      </w:r>
      <w:r w:rsidRPr="00E50543" w:rsidR="00C50A5B">
        <w:rPr>
          <w:rFonts w:ascii="Times New Roman" w:hAnsi="Times New Roman" w:cs="Times New Roman"/>
          <w:sz w:val="24"/>
          <w:szCs w:val="24"/>
        </w:rPr>
        <w:t xml:space="preserve">, and emails will </w:t>
      </w:r>
      <w:r w:rsidRPr="00E50543" w:rsidR="0040482E">
        <w:rPr>
          <w:rFonts w:ascii="Times New Roman" w:hAnsi="Times New Roman" w:cs="Times New Roman"/>
          <w:sz w:val="24"/>
          <w:szCs w:val="24"/>
        </w:rPr>
        <w:t xml:space="preserve">only be used to recruit </w:t>
      </w:r>
      <w:r w:rsidRPr="00E50543" w:rsidR="005B5444">
        <w:rPr>
          <w:rFonts w:ascii="Times New Roman" w:hAnsi="Times New Roman" w:cs="Times New Roman"/>
          <w:sz w:val="24"/>
          <w:szCs w:val="24"/>
        </w:rPr>
        <w:t>respondents</w:t>
      </w:r>
      <w:r w:rsidRPr="00E50543" w:rsidR="0040482E">
        <w:rPr>
          <w:rFonts w:ascii="Times New Roman" w:hAnsi="Times New Roman" w:cs="Times New Roman"/>
          <w:sz w:val="24"/>
          <w:szCs w:val="24"/>
        </w:rPr>
        <w:t xml:space="preserve">, and </w:t>
      </w:r>
      <w:r w:rsidRPr="00E50543">
        <w:rPr>
          <w:rFonts w:ascii="Times New Roman" w:hAnsi="Times New Roman" w:cs="Times New Roman"/>
          <w:sz w:val="24"/>
          <w:szCs w:val="24"/>
        </w:rPr>
        <w:t xml:space="preserve">never </w:t>
      </w:r>
      <w:r w:rsidRPr="00E50543" w:rsidR="00596DF2">
        <w:rPr>
          <w:rFonts w:ascii="Times New Roman" w:hAnsi="Times New Roman" w:cs="Times New Roman"/>
          <w:sz w:val="24"/>
          <w:szCs w:val="24"/>
        </w:rPr>
        <w:t xml:space="preserve">associated with survey responses. Names, addresses, and email addresses </w:t>
      </w:r>
      <w:r w:rsidRPr="00E50543" w:rsidR="0040482E">
        <w:rPr>
          <w:rFonts w:ascii="Times New Roman" w:hAnsi="Times New Roman" w:cs="Times New Roman"/>
          <w:sz w:val="24"/>
          <w:szCs w:val="24"/>
        </w:rPr>
        <w:t xml:space="preserve">will </w:t>
      </w:r>
      <w:r w:rsidRPr="00E50543" w:rsidR="00C50A5B">
        <w:rPr>
          <w:rFonts w:ascii="Times New Roman" w:hAnsi="Times New Roman" w:cs="Times New Roman"/>
          <w:sz w:val="24"/>
          <w:szCs w:val="24"/>
        </w:rPr>
        <w:t>be destroyed at the end of the study</w:t>
      </w:r>
      <w:r w:rsidRPr="00E50543" w:rsidR="0040482E">
        <w:rPr>
          <w:rFonts w:ascii="Times New Roman" w:hAnsi="Times New Roman" w:cs="Times New Roman"/>
          <w:sz w:val="24"/>
          <w:szCs w:val="24"/>
        </w:rPr>
        <w:t xml:space="preserve">. </w:t>
      </w:r>
      <w:r w:rsidRPr="00E50543" w:rsidR="0021152A">
        <w:rPr>
          <w:rFonts w:ascii="Times New Roman" w:hAnsi="Times New Roman" w:cs="Times New Roman"/>
          <w:sz w:val="24"/>
          <w:szCs w:val="24"/>
        </w:rPr>
        <w:t xml:space="preserve">Contact information for respondents </w:t>
      </w:r>
      <w:r w:rsidRPr="00E50543" w:rsidR="00C01740">
        <w:rPr>
          <w:rFonts w:ascii="Times New Roman" w:hAnsi="Times New Roman" w:cs="Times New Roman"/>
          <w:sz w:val="24"/>
          <w:szCs w:val="24"/>
        </w:rPr>
        <w:t xml:space="preserve">will be treated as PII and </w:t>
      </w:r>
      <w:r w:rsidRPr="00E50543" w:rsidR="00E14D48">
        <w:rPr>
          <w:rFonts w:ascii="Times New Roman" w:hAnsi="Times New Roman" w:cs="Times New Roman"/>
          <w:sz w:val="24"/>
          <w:szCs w:val="24"/>
        </w:rPr>
        <w:t>email correspondence with potential respondents will be conducted</w:t>
      </w:r>
      <w:r w:rsidRPr="00E50543" w:rsidR="00C01740">
        <w:rPr>
          <w:rFonts w:ascii="Times New Roman" w:hAnsi="Times New Roman" w:cs="Times New Roman"/>
          <w:sz w:val="24"/>
          <w:szCs w:val="24"/>
        </w:rPr>
        <w:t xml:space="preserve"> from a federal email address. </w:t>
      </w:r>
    </w:p>
    <w:p w:rsidR="00AA59A8" w:rsidRPr="00E50543" w:rsidP="00382481" w14:paraId="252BB805" w14:textId="77777777">
      <w:pPr>
        <w:spacing w:after="0" w:line="240" w:lineRule="auto"/>
        <w:rPr>
          <w:rFonts w:ascii="Times New Roman" w:hAnsi="Times New Roman" w:cs="Times New Roman"/>
          <w:sz w:val="24"/>
          <w:szCs w:val="24"/>
        </w:rPr>
      </w:pPr>
    </w:p>
    <w:p w:rsidR="004B2320" w:rsidP="00382481" w14:paraId="5A1DB6CF" w14:textId="606545AB">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Respondents </w:t>
      </w:r>
      <w:r w:rsidRPr="00E50543" w:rsidR="00E93282">
        <w:rPr>
          <w:rFonts w:ascii="Times New Roman" w:hAnsi="Times New Roman" w:cs="Times New Roman"/>
          <w:sz w:val="24"/>
          <w:szCs w:val="24"/>
        </w:rPr>
        <w:t xml:space="preserve">will use the FEDRAMP certified Qualtrics </w:t>
      </w:r>
      <w:r w:rsidRPr="00E50543" w:rsidR="005C7958">
        <w:rPr>
          <w:rFonts w:ascii="Times New Roman" w:hAnsi="Times New Roman" w:cs="Times New Roman"/>
          <w:sz w:val="24"/>
          <w:szCs w:val="24"/>
        </w:rPr>
        <w:t xml:space="preserve">environment configured for </w:t>
      </w:r>
      <w:r w:rsidRPr="00E50543" w:rsidR="00E80A16">
        <w:rPr>
          <w:rFonts w:ascii="Times New Roman" w:hAnsi="Times New Roman" w:cs="Times New Roman"/>
          <w:sz w:val="24"/>
          <w:szCs w:val="24"/>
        </w:rPr>
        <w:t>the USDA</w:t>
      </w:r>
      <w:r w:rsidRPr="00E50543" w:rsidR="00EF050A">
        <w:rPr>
          <w:rFonts w:ascii="Times New Roman" w:hAnsi="Times New Roman" w:cs="Times New Roman"/>
          <w:sz w:val="24"/>
          <w:szCs w:val="24"/>
        </w:rPr>
        <w:t xml:space="preserve"> </w:t>
      </w:r>
      <w:r w:rsidRPr="00E50543" w:rsidR="00B756BE">
        <w:rPr>
          <w:rFonts w:ascii="Times New Roman" w:hAnsi="Times New Roman" w:cs="Times New Roman"/>
          <w:sz w:val="24"/>
          <w:szCs w:val="24"/>
        </w:rPr>
        <w:t xml:space="preserve">to respond to the survey, </w:t>
      </w:r>
      <w:r w:rsidRPr="00E50543" w:rsidR="00EF050A">
        <w:rPr>
          <w:rFonts w:ascii="Times New Roman" w:hAnsi="Times New Roman" w:cs="Times New Roman"/>
          <w:sz w:val="24"/>
          <w:szCs w:val="24"/>
        </w:rPr>
        <w:t>and a</w:t>
      </w:r>
      <w:r w:rsidRPr="00E50543" w:rsidR="00716FB5">
        <w:rPr>
          <w:rFonts w:ascii="Times New Roman" w:hAnsi="Times New Roman" w:cs="Times New Roman"/>
          <w:sz w:val="24"/>
          <w:szCs w:val="24"/>
        </w:rPr>
        <w:t>ll</w:t>
      </w:r>
      <w:r w:rsidRPr="00E50543" w:rsidR="00EF050A">
        <w:rPr>
          <w:rFonts w:ascii="Times New Roman" w:hAnsi="Times New Roman" w:cs="Times New Roman"/>
          <w:sz w:val="24"/>
          <w:szCs w:val="24"/>
        </w:rPr>
        <w:t xml:space="preserve"> analyses will take place </w:t>
      </w:r>
      <w:r w:rsidRPr="00E50543" w:rsidR="00E86F28">
        <w:rPr>
          <w:rFonts w:ascii="Times New Roman" w:hAnsi="Times New Roman" w:cs="Times New Roman"/>
          <w:sz w:val="24"/>
          <w:szCs w:val="24"/>
        </w:rPr>
        <w:t>in limited access folders on</w:t>
      </w:r>
      <w:r w:rsidRPr="00E50543" w:rsidR="0035322F">
        <w:rPr>
          <w:rFonts w:ascii="Times New Roman" w:hAnsi="Times New Roman" w:cs="Times New Roman"/>
          <w:sz w:val="24"/>
          <w:szCs w:val="24"/>
        </w:rPr>
        <w:t xml:space="preserve"> CIPSEA approved</w:t>
      </w:r>
      <w:r w:rsidRPr="00E50543" w:rsidR="00E86F28">
        <w:rPr>
          <w:rFonts w:ascii="Times New Roman" w:hAnsi="Times New Roman" w:cs="Times New Roman"/>
          <w:sz w:val="24"/>
          <w:szCs w:val="24"/>
        </w:rPr>
        <w:t xml:space="preserve"> </w:t>
      </w:r>
      <w:r w:rsidRPr="00E50543" w:rsidR="00EF050A">
        <w:rPr>
          <w:rFonts w:ascii="Times New Roman" w:hAnsi="Times New Roman" w:cs="Times New Roman"/>
          <w:sz w:val="24"/>
          <w:szCs w:val="24"/>
        </w:rPr>
        <w:t xml:space="preserve">USDA </w:t>
      </w:r>
      <w:r w:rsidRPr="00E50543" w:rsidR="00A551F0">
        <w:rPr>
          <w:rFonts w:ascii="Times New Roman" w:hAnsi="Times New Roman" w:cs="Times New Roman"/>
          <w:sz w:val="24"/>
          <w:szCs w:val="24"/>
        </w:rPr>
        <w:t>servers</w:t>
      </w:r>
      <w:r w:rsidRPr="00E50543" w:rsidR="00EF050A">
        <w:rPr>
          <w:rFonts w:ascii="Times New Roman" w:hAnsi="Times New Roman" w:cs="Times New Roman"/>
          <w:sz w:val="24"/>
          <w:szCs w:val="24"/>
        </w:rPr>
        <w:t>.</w:t>
      </w:r>
      <w:r w:rsidRPr="00E50543" w:rsidR="00BA19D1">
        <w:rPr>
          <w:rFonts w:ascii="Times New Roman" w:hAnsi="Times New Roman" w:cs="Times New Roman"/>
          <w:sz w:val="24"/>
          <w:szCs w:val="24"/>
        </w:rPr>
        <w:t xml:space="preserve"> </w:t>
      </w:r>
      <w:r w:rsidRPr="00E50543" w:rsidR="008E0D0F">
        <w:rPr>
          <w:rFonts w:ascii="Times New Roman" w:hAnsi="Times New Roman" w:cs="Times New Roman"/>
          <w:sz w:val="24"/>
          <w:szCs w:val="24"/>
        </w:rPr>
        <w:t xml:space="preserve">Any paper responses will be entered </w:t>
      </w:r>
      <w:r w:rsidRPr="00E50543" w:rsidR="0027524E">
        <w:rPr>
          <w:rFonts w:ascii="Times New Roman" w:hAnsi="Times New Roman" w:cs="Times New Roman"/>
          <w:sz w:val="24"/>
          <w:szCs w:val="24"/>
        </w:rPr>
        <w:t>into Qualtrics manually</w:t>
      </w:r>
      <w:r w:rsidR="00E048A1">
        <w:rPr>
          <w:rFonts w:ascii="Times New Roman" w:hAnsi="Times New Roman" w:cs="Times New Roman"/>
          <w:sz w:val="24"/>
          <w:szCs w:val="24"/>
        </w:rPr>
        <w:t xml:space="preserve"> using double key entry</w:t>
      </w:r>
      <w:r w:rsidRPr="00E50543" w:rsidR="0027524E">
        <w:rPr>
          <w:rFonts w:ascii="Times New Roman" w:hAnsi="Times New Roman" w:cs="Times New Roman"/>
          <w:sz w:val="24"/>
          <w:szCs w:val="24"/>
        </w:rPr>
        <w:t xml:space="preserve"> by CIPSEA-pledged enumerators and </w:t>
      </w:r>
      <w:r w:rsidRPr="00E50543" w:rsidR="00E847A3">
        <w:rPr>
          <w:rFonts w:ascii="Times New Roman" w:hAnsi="Times New Roman" w:cs="Times New Roman"/>
          <w:sz w:val="24"/>
          <w:szCs w:val="24"/>
        </w:rPr>
        <w:t>surveys kept in a secure location according to ERS data storage and retention guidelines.</w:t>
      </w:r>
      <w:r w:rsidRPr="00E50543" w:rsidR="0027524E">
        <w:rPr>
          <w:rFonts w:ascii="Times New Roman" w:hAnsi="Times New Roman" w:cs="Times New Roman"/>
          <w:sz w:val="24"/>
          <w:szCs w:val="24"/>
        </w:rPr>
        <w:t xml:space="preserve"> </w:t>
      </w:r>
      <w:r w:rsidRPr="00E50543" w:rsidR="00A3605D">
        <w:rPr>
          <w:rFonts w:ascii="Times New Roman" w:hAnsi="Times New Roman" w:cs="Times New Roman"/>
          <w:sz w:val="24"/>
          <w:szCs w:val="24"/>
        </w:rPr>
        <w:t>Analyses will use anonymized responses and never reported at a level</w:t>
      </w:r>
      <w:r w:rsidRPr="00E50543" w:rsidR="008D269E">
        <w:rPr>
          <w:rFonts w:ascii="Times New Roman" w:hAnsi="Times New Roman" w:cs="Times New Roman"/>
          <w:sz w:val="24"/>
          <w:szCs w:val="24"/>
        </w:rPr>
        <w:t xml:space="preserve"> </w:t>
      </w:r>
      <w:r w:rsidR="00C72C3B">
        <w:rPr>
          <w:rFonts w:ascii="Times New Roman" w:hAnsi="Times New Roman" w:cs="Times New Roman"/>
          <w:sz w:val="24"/>
          <w:szCs w:val="24"/>
        </w:rPr>
        <w:t>lower than the county</w:t>
      </w:r>
      <w:r w:rsidRPr="00E50543">
        <w:rPr>
          <w:rFonts w:ascii="Times New Roman" w:hAnsi="Times New Roman" w:cs="Times New Roman"/>
          <w:sz w:val="24"/>
          <w:szCs w:val="24"/>
        </w:rPr>
        <w:t>.</w:t>
      </w:r>
      <w:r w:rsidR="00C759F2">
        <w:rPr>
          <w:rFonts w:ascii="Times New Roman" w:hAnsi="Times New Roman" w:cs="Times New Roman"/>
          <w:sz w:val="24"/>
          <w:szCs w:val="24"/>
        </w:rPr>
        <w:t xml:space="preserve"> </w:t>
      </w:r>
      <w:r w:rsidR="002764A6">
        <w:rPr>
          <w:rFonts w:ascii="Times New Roman" w:hAnsi="Times New Roman" w:cs="Times New Roman"/>
          <w:sz w:val="24"/>
          <w:szCs w:val="24"/>
        </w:rPr>
        <w:t xml:space="preserve">The following </w:t>
      </w:r>
      <w:r w:rsidR="007F54D6">
        <w:rPr>
          <w:rFonts w:ascii="Times New Roman" w:hAnsi="Times New Roman" w:cs="Times New Roman"/>
          <w:sz w:val="24"/>
          <w:szCs w:val="24"/>
        </w:rPr>
        <w:t>disclosure avoidance tools will be used:</w:t>
      </w:r>
    </w:p>
    <w:p w:rsidR="00EF6E1B" w:rsidP="00382481" w14:paraId="45BD9FF2" w14:textId="77777777">
      <w:pPr>
        <w:spacing w:after="0" w:line="240" w:lineRule="auto"/>
        <w:rPr>
          <w:rFonts w:ascii="Times New Roman" w:hAnsi="Times New Roman" w:cs="Times New Roman"/>
          <w:sz w:val="24"/>
          <w:szCs w:val="24"/>
        </w:rPr>
      </w:pPr>
    </w:p>
    <w:p w:rsidR="007F54D6" w:rsidP="007F54D6" w14:paraId="4E470DEF" w14:textId="7DD54324">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No individual responses will be reported</w:t>
      </w:r>
    </w:p>
    <w:p w:rsidR="007F54D6" w:rsidP="007F54D6" w14:paraId="60E951C0" w14:textId="2570945C">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No minimum values will be reported (except 0) and no maximum values will be reported</w:t>
      </w:r>
    </w:p>
    <w:p w:rsidR="00263D08" w:rsidP="007F54D6" w14:paraId="214C38B4" w14:textId="18B2EA43">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minimum of 5 observations will be required in </w:t>
      </w:r>
      <w:r w:rsidR="00BF52E9">
        <w:rPr>
          <w:rFonts w:ascii="Times New Roman" w:hAnsi="Times New Roman" w:cs="Times New Roman"/>
          <w:sz w:val="24"/>
          <w:szCs w:val="24"/>
        </w:rPr>
        <w:t xml:space="preserve">any cell </w:t>
      </w:r>
      <w:r w:rsidR="00FD64A4">
        <w:rPr>
          <w:rFonts w:ascii="Times New Roman" w:hAnsi="Times New Roman" w:cs="Times New Roman"/>
          <w:sz w:val="24"/>
          <w:szCs w:val="24"/>
        </w:rPr>
        <w:t xml:space="preserve">in a </w:t>
      </w:r>
      <w:r>
        <w:rPr>
          <w:rFonts w:ascii="Times New Roman" w:hAnsi="Times New Roman" w:cs="Times New Roman"/>
          <w:sz w:val="24"/>
          <w:szCs w:val="24"/>
        </w:rPr>
        <w:t>frequency table</w:t>
      </w:r>
    </w:p>
    <w:p w:rsidR="002162EA" w:rsidP="007F54D6" w14:paraId="435DFA69" w14:textId="4973574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minimum of 20 weighted responses will be required in </w:t>
      </w:r>
      <w:r w:rsidR="00FD64A4">
        <w:rPr>
          <w:rFonts w:ascii="Times New Roman" w:hAnsi="Times New Roman" w:cs="Times New Roman"/>
          <w:sz w:val="24"/>
          <w:szCs w:val="24"/>
        </w:rPr>
        <w:t xml:space="preserve">any cell in a </w:t>
      </w:r>
      <w:r>
        <w:rPr>
          <w:rFonts w:ascii="Times New Roman" w:hAnsi="Times New Roman" w:cs="Times New Roman"/>
          <w:sz w:val="24"/>
          <w:szCs w:val="24"/>
        </w:rPr>
        <w:t>weighted frequency table</w:t>
      </w:r>
    </w:p>
    <w:p w:rsidR="007F54D6" w:rsidP="00C759F2" w14:paraId="4E099EE9" w14:textId="09AA05C4">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A (</w:t>
      </w:r>
      <w:r w:rsidR="00AC11EB">
        <w:rPr>
          <w:rFonts w:ascii="Times New Roman" w:hAnsi="Times New Roman" w:cs="Times New Roman"/>
          <w:sz w:val="24"/>
          <w:szCs w:val="24"/>
        </w:rPr>
        <w:t>1</w:t>
      </w:r>
      <w:r>
        <w:rPr>
          <w:rFonts w:ascii="Times New Roman" w:hAnsi="Times New Roman" w:cs="Times New Roman"/>
          <w:sz w:val="24"/>
          <w:szCs w:val="24"/>
        </w:rPr>
        <w:t xml:space="preserve">,k) rule will be applied to </w:t>
      </w:r>
      <w:r w:rsidR="00BF6416">
        <w:rPr>
          <w:rFonts w:ascii="Times New Roman" w:hAnsi="Times New Roman" w:cs="Times New Roman"/>
          <w:sz w:val="24"/>
          <w:szCs w:val="24"/>
        </w:rPr>
        <w:t>tables of magnitude</w:t>
      </w:r>
    </w:p>
    <w:p w:rsidR="008508BF" w:rsidP="00382481" w14:paraId="23856458" w14:textId="77777777">
      <w:pPr>
        <w:spacing w:after="0" w:line="240" w:lineRule="auto"/>
        <w:rPr>
          <w:rFonts w:ascii="Times New Roman" w:hAnsi="Times New Roman" w:cs="Times New Roman"/>
          <w:sz w:val="24"/>
          <w:szCs w:val="24"/>
        </w:rPr>
      </w:pPr>
    </w:p>
    <w:p w:rsidR="00C50A5B" w:rsidRPr="00E50543" w:rsidP="00382481" w14:paraId="195BA382" w14:textId="445896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disclosure rules </w:t>
      </w:r>
      <w:r w:rsidR="004D317F">
        <w:rPr>
          <w:rFonts w:ascii="Times New Roman" w:hAnsi="Times New Roman" w:cs="Times New Roman"/>
          <w:sz w:val="24"/>
          <w:szCs w:val="24"/>
        </w:rPr>
        <w:t>are in line with rules applied to other ERS data collections such as the Agricultural Resource Management Survey (ARMS)</w:t>
      </w:r>
      <w:r w:rsidR="00C759F2">
        <w:rPr>
          <w:rFonts w:ascii="Times New Roman" w:hAnsi="Times New Roman" w:cs="Times New Roman"/>
          <w:sz w:val="24"/>
          <w:szCs w:val="24"/>
        </w:rPr>
        <w:t xml:space="preserve">. </w:t>
      </w:r>
      <w:r w:rsidRPr="00E50543" w:rsidR="00693451">
        <w:rPr>
          <w:rFonts w:ascii="Times New Roman" w:hAnsi="Times New Roman" w:cs="Times New Roman"/>
          <w:sz w:val="24"/>
          <w:szCs w:val="24"/>
        </w:rPr>
        <w:t xml:space="preserve">Anonymized </w:t>
      </w:r>
      <w:r w:rsidRPr="00E50543" w:rsidR="009B53EF">
        <w:rPr>
          <w:rFonts w:ascii="Times New Roman" w:hAnsi="Times New Roman" w:cs="Times New Roman"/>
          <w:sz w:val="24"/>
          <w:szCs w:val="24"/>
        </w:rPr>
        <w:t>r</w:t>
      </w:r>
      <w:r w:rsidRPr="00E50543" w:rsidR="00B50446">
        <w:rPr>
          <w:rFonts w:ascii="Times New Roman" w:hAnsi="Times New Roman" w:cs="Times New Roman"/>
          <w:sz w:val="24"/>
          <w:szCs w:val="24"/>
        </w:rPr>
        <w:t xml:space="preserve">esponses </w:t>
      </w:r>
      <w:r w:rsidRPr="00E50543" w:rsidR="00CA5D70">
        <w:rPr>
          <w:rFonts w:ascii="Times New Roman" w:hAnsi="Times New Roman" w:cs="Times New Roman"/>
          <w:sz w:val="24"/>
          <w:szCs w:val="24"/>
        </w:rPr>
        <w:t>will be removed from the Qualtrics environment at the end of the project and kept according to ERS data storage and retention guidelines.</w:t>
      </w:r>
      <w:r w:rsidRPr="00E50543" w:rsidR="00E93282">
        <w:rPr>
          <w:rFonts w:ascii="Times New Roman" w:hAnsi="Times New Roman" w:cs="Times New Roman"/>
          <w:sz w:val="24"/>
          <w:szCs w:val="24"/>
        </w:rPr>
        <w:t xml:space="preserve"> </w:t>
      </w:r>
    </w:p>
    <w:p w:rsidR="009D1A43" w:rsidRPr="00E50543" w:rsidP="00382481" w14:paraId="089C1CFD" w14:textId="77777777">
      <w:pPr>
        <w:spacing w:after="0" w:line="240" w:lineRule="auto"/>
        <w:rPr>
          <w:rFonts w:ascii="Times New Roman" w:hAnsi="Times New Roman" w:cs="Times New Roman"/>
          <w:sz w:val="24"/>
          <w:szCs w:val="24"/>
        </w:rPr>
      </w:pPr>
    </w:p>
    <w:p w:rsidR="009D1A43" w:rsidRPr="00E50543" w:rsidP="00382481" w14:paraId="68ED96E8" w14:textId="45E5AA67">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The following pledge will be pla</w:t>
      </w:r>
      <w:r w:rsidRPr="00E50543" w:rsidR="000C311C">
        <w:rPr>
          <w:rFonts w:ascii="Times New Roman" w:hAnsi="Times New Roman" w:cs="Times New Roman"/>
          <w:sz w:val="24"/>
          <w:szCs w:val="24"/>
        </w:rPr>
        <w:t>ced on all instruments:</w:t>
      </w:r>
    </w:p>
    <w:p w:rsidR="000C311C" w:rsidRPr="00E50543" w:rsidP="00382481" w14:paraId="0501E6D4" w14:textId="77777777">
      <w:pPr>
        <w:spacing w:after="0" w:line="240" w:lineRule="auto"/>
        <w:rPr>
          <w:rFonts w:ascii="Times New Roman" w:hAnsi="Times New Roman" w:cs="Times New Roman"/>
          <w:i/>
          <w:iCs/>
          <w:sz w:val="24"/>
          <w:szCs w:val="24"/>
        </w:rPr>
      </w:pPr>
    </w:p>
    <w:p w:rsidR="00C50A5B" w:rsidRPr="00E50543" w:rsidP="0002121E" w14:paraId="2E746482" w14:textId="3F7B46B8">
      <w:pPr>
        <w:spacing w:after="0"/>
        <w:rPr>
          <w:rStyle w:val="contentpasted0"/>
          <w:rFonts w:ascii="Times New Roman" w:eastAsia="Calibri" w:hAnsi="Times New Roman" w:cs="Times New Roman"/>
          <w:i/>
          <w:color w:val="000000" w:themeColor="text1"/>
          <w:sz w:val="24"/>
          <w:szCs w:val="24"/>
        </w:rPr>
      </w:pPr>
      <w:r w:rsidRPr="00E50543">
        <w:rPr>
          <w:rStyle w:val="contentpasted0"/>
          <w:rFonts w:ascii="Times New Roman" w:eastAsia="Calibri" w:hAnsi="Times New Roman" w:cs="Times New Roman"/>
          <w:i/>
          <w:color w:val="000000" w:themeColor="text1"/>
          <w:sz w:val="24"/>
          <w:szCs w:val="24"/>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w:t>
      </w:r>
    </w:p>
    <w:p w:rsidR="00AE76D8" w:rsidP="00C50A5B" w14:paraId="6E63B3F2" w14:textId="77777777">
      <w:pPr>
        <w:pStyle w:val="ListParagraph"/>
        <w:rPr>
          <w:rFonts w:ascii="Times New Roman" w:hAnsi="Times New Roman" w:cs="Times New Roman"/>
          <w:sz w:val="24"/>
          <w:szCs w:val="24"/>
        </w:rPr>
      </w:pPr>
    </w:p>
    <w:p w:rsidR="00AE6244" w:rsidRPr="00E50543" w:rsidP="00C50A5B" w14:paraId="27A7065F" w14:textId="77777777">
      <w:pPr>
        <w:pStyle w:val="ListParagraph"/>
        <w:rPr>
          <w:rFonts w:ascii="Times New Roman" w:hAnsi="Times New Roman" w:cs="Times New Roman"/>
          <w:sz w:val="24"/>
          <w:szCs w:val="24"/>
        </w:rPr>
      </w:pPr>
    </w:p>
    <w:p w:rsidR="00C50A5B" w:rsidRPr="00E50543" w:rsidP="007A2848" w14:paraId="1E8F2296" w14:textId="6C317E2F">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Provide additional justification for any questions of a sensitive nature, such as sexual</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behavior and attitudes, religious beliefs, and other matters that are commonly considered</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private. This justification should include the reasons why the agency considers the questions</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necessary, the specific uses to be made of the information, the explanation to be given to</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persons from whom the information is requested, and any steps to be taken to obtain their</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consent.</w:t>
      </w:r>
    </w:p>
    <w:p w:rsidR="00C50A5B" w:rsidRPr="00E50543" w:rsidP="00C50A5B" w14:paraId="5596066F" w14:textId="58D5B5A4">
      <w:pPr>
        <w:spacing w:after="0" w:line="240" w:lineRule="auto"/>
        <w:rPr>
          <w:rFonts w:ascii="Times New Roman" w:hAnsi="Times New Roman" w:cs="Times New Roman"/>
          <w:i/>
          <w:iCs/>
          <w:sz w:val="24"/>
          <w:szCs w:val="24"/>
        </w:rPr>
      </w:pPr>
    </w:p>
    <w:p w:rsidR="009D675F" w:rsidRPr="00E50543" w:rsidP="4EF7CCC9" w14:paraId="6CA2BE13" w14:textId="36A8C3DC">
      <w:pPr>
        <w:spacing w:after="0" w:line="240" w:lineRule="auto"/>
        <w:rPr>
          <w:rFonts w:ascii="Times New Roman" w:hAnsi="Times New Roman" w:cs="Times New Roman"/>
          <w:i/>
          <w:iCs/>
          <w:sz w:val="24"/>
          <w:szCs w:val="24"/>
        </w:rPr>
      </w:pPr>
      <w:r w:rsidRPr="00E50543">
        <w:rPr>
          <w:rFonts w:ascii="Times New Roman" w:hAnsi="Times New Roman" w:cs="Times New Roman"/>
          <w:sz w:val="24"/>
          <w:szCs w:val="24"/>
        </w:rPr>
        <w:t xml:space="preserve">There will be no questions of a sensitive nature </w:t>
      </w:r>
      <w:r w:rsidRPr="00E50543" w:rsidR="005446EF">
        <w:rPr>
          <w:rFonts w:ascii="Times New Roman" w:hAnsi="Times New Roman" w:cs="Times New Roman"/>
          <w:sz w:val="24"/>
          <w:szCs w:val="24"/>
        </w:rPr>
        <w:t>included in this information collection</w:t>
      </w:r>
      <w:r w:rsidRPr="00E50543" w:rsidR="002C53B6">
        <w:rPr>
          <w:rFonts w:ascii="Times New Roman" w:hAnsi="Times New Roman" w:cs="Times New Roman"/>
          <w:sz w:val="24"/>
          <w:szCs w:val="24"/>
        </w:rPr>
        <w:t xml:space="preserve">. </w:t>
      </w:r>
    </w:p>
    <w:p w:rsidR="00C50A5B" w:rsidRPr="00E50543" w:rsidP="00C50A5B" w14:paraId="6C9FB107" w14:textId="77777777">
      <w:pPr>
        <w:spacing w:after="0" w:line="240" w:lineRule="auto"/>
        <w:rPr>
          <w:rFonts w:ascii="Times New Roman" w:hAnsi="Times New Roman" w:cs="Times New Roman"/>
          <w:sz w:val="24"/>
          <w:szCs w:val="24"/>
        </w:rPr>
      </w:pPr>
    </w:p>
    <w:p w:rsidR="00AE76D8" w:rsidRPr="00E50543" w:rsidP="00C50A5B" w14:paraId="14925FF6" w14:textId="77777777">
      <w:pPr>
        <w:spacing w:after="0" w:line="240" w:lineRule="auto"/>
        <w:rPr>
          <w:rFonts w:ascii="Times New Roman" w:hAnsi="Times New Roman" w:cs="Times New Roman"/>
          <w:sz w:val="24"/>
          <w:szCs w:val="24"/>
        </w:rPr>
      </w:pPr>
    </w:p>
    <w:p w:rsidR="00C50A5B" w:rsidRPr="00E50543" w:rsidP="007A2848" w14:paraId="46BD941A" w14:textId="2DBCF7B4">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Provide estimates of the hour burden of the collection of information. The statement should:</w:t>
      </w:r>
    </w:p>
    <w:p w:rsidR="00C50A5B" w:rsidRPr="00E50543" w:rsidP="00AE76D8" w14:paraId="5FB2D834" w14:textId="77777777">
      <w:pPr>
        <w:pStyle w:val="ListParagraph"/>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Indicate the number of respondents, frequency of response, annual hour burden, and an</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explanation of how the burden was estimated. Unless directed to do so, agencies should</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not conduct special surveys to obtain information on which to base hour burden</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estimates.</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Consultation with a sample (fewer than 10) of potential respondents is</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desirable. If the hour burden on respondents is expected to vary widely because of</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differences in activity, size, or complexity, show the range of estimated hour burden, and</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explain the reasons for the variance. Generally, estimates should not include burden hours</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for customary and usual business practices.</w:t>
      </w:r>
    </w:p>
    <w:p w:rsidR="00C50A5B" w:rsidRPr="00E50543" w:rsidP="00AE76D8" w14:paraId="2DC922DF" w14:textId="77777777">
      <w:pPr>
        <w:pStyle w:val="ListParagraph"/>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If this request for approval covers more than one form, provide separate hour burden</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estimates for each form and aggregate the hour burdens.</w:t>
      </w:r>
    </w:p>
    <w:p w:rsidR="00FE65F7" w:rsidRPr="00E50543" w:rsidP="00AE76D8" w14:paraId="60DA31A6" w14:textId="73E28FF5">
      <w:pPr>
        <w:pStyle w:val="ListParagraph"/>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Provide estimates of annualized cost to respondents for the hour burdens for collections</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of information, identifying and using appropriate wage rate categories. The cost of</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contracting out or paying outside parties for information collection activities should not</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be included here. Instead, this cost should be included under ‘Annual Cost to Federal</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Government’.</w:t>
      </w:r>
    </w:p>
    <w:p w:rsidR="003E644E" w:rsidRPr="00E50543" w:rsidP="003E644E" w14:paraId="3786B4CB" w14:textId="77777777">
      <w:pPr>
        <w:spacing w:after="0" w:line="240" w:lineRule="auto"/>
        <w:rPr>
          <w:rFonts w:ascii="Times New Roman" w:hAnsi="Times New Roman" w:cs="Times New Roman"/>
          <w:sz w:val="24"/>
          <w:szCs w:val="24"/>
        </w:rPr>
      </w:pPr>
    </w:p>
    <w:p w:rsidR="00F27DB5" w:rsidRPr="00E50543" w:rsidP="003E644E" w14:paraId="555C0DEA" w14:textId="39AE9385">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Burden estimates </w:t>
      </w:r>
      <w:r w:rsidRPr="00E50543" w:rsidR="00A53782">
        <w:rPr>
          <w:rFonts w:ascii="Times New Roman" w:hAnsi="Times New Roman" w:cs="Times New Roman"/>
          <w:sz w:val="24"/>
          <w:szCs w:val="24"/>
        </w:rPr>
        <w:t xml:space="preserve">for </w:t>
      </w:r>
      <w:r w:rsidRPr="00E50543" w:rsidR="006C7586">
        <w:rPr>
          <w:rFonts w:ascii="Times New Roman" w:hAnsi="Times New Roman" w:cs="Times New Roman"/>
          <w:sz w:val="24"/>
          <w:szCs w:val="24"/>
        </w:rPr>
        <w:t xml:space="preserve">survey </w:t>
      </w:r>
      <w:r w:rsidRPr="00E50543" w:rsidR="00A53782">
        <w:rPr>
          <w:rFonts w:ascii="Times New Roman" w:hAnsi="Times New Roman" w:cs="Times New Roman"/>
          <w:sz w:val="24"/>
          <w:szCs w:val="24"/>
        </w:rPr>
        <w:t xml:space="preserve">respondents </w:t>
      </w:r>
      <w:r w:rsidRPr="00E50543">
        <w:rPr>
          <w:rFonts w:ascii="Times New Roman" w:hAnsi="Times New Roman" w:cs="Times New Roman"/>
          <w:sz w:val="24"/>
          <w:szCs w:val="24"/>
        </w:rPr>
        <w:t>are drawn from</w:t>
      </w:r>
      <w:r w:rsidRPr="00E50543" w:rsidR="00A53782">
        <w:rPr>
          <w:rFonts w:ascii="Times New Roman" w:hAnsi="Times New Roman" w:cs="Times New Roman"/>
          <w:sz w:val="24"/>
          <w:szCs w:val="24"/>
        </w:rPr>
        <w:t xml:space="preserve"> the cognitive interviews under OMB Control No. 0536-0073</w:t>
      </w:r>
      <w:r w:rsidRPr="00E50543" w:rsidR="00764204">
        <w:rPr>
          <w:rFonts w:ascii="Times New Roman" w:hAnsi="Times New Roman" w:cs="Times New Roman"/>
          <w:sz w:val="24"/>
          <w:szCs w:val="24"/>
        </w:rPr>
        <w:t xml:space="preserve">. </w:t>
      </w:r>
      <w:r w:rsidRPr="00E50543" w:rsidR="00A377E0">
        <w:rPr>
          <w:rFonts w:ascii="Times New Roman" w:hAnsi="Times New Roman" w:cs="Times New Roman"/>
          <w:sz w:val="24"/>
          <w:szCs w:val="24"/>
        </w:rPr>
        <w:t xml:space="preserve">Interview respondents </w:t>
      </w:r>
      <w:r w:rsidRPr="00E50543" w:rsidR="009941B1">
        <w:rPr>
          <w:rFonts w:ascii="Times New Roman" w:hAnsi="Times New Roman" w:cs="Times New Roman"/>
          <w:sz w:val="24"/>
          <w:szCs w:val="24"/>
        </w:rPr>
        <w:t xml:space="preserve">completed the </w:t>
      </w:r>
      <w:r w:rsidRPr="00E50543" w:rsidR="00163C86">
        <w:rPr>
          <w:rFonts w:ascii="Times New Roman" w:hAnsi="Times New Roman" w:cs="Times New Roman"/>
          <w:sz w:val="24"/>
          <w:szCs w:val="24"/>
        </w:rPr>
        <w:t xml:space="preserve">full </w:t>
      </w:r>
      <w:r w:rsidRPr="00E50543" w:rsidR="009941B1">
        <w:rPr>
          <w:rFonts w:ascii="Times New Roman" w:hAnsi="Times New Roman" w:cs="Times New Roman"/>
          <w:sz w:val="24"/>
          <w:szCs w:val="24"/>
        </w:rPr>
        <w:t>survey with multiple breaks for discussion between</w:t>
      </w:r>
      <w:r w:rsidRPr="00E50543" w:rsidR="007B1C76">
        <w:rPr>
          <w:rFonts w:ascii="Times New Roman" w:hAnsi="Times New Roman" w:cs="Times New Roman"/>
          <w:sz w:val="24"/>
          <w:szCs w:val="24"/>
        </w:rPr>
        <w:t xml:space="preserve"> 45-60 minutes</w:t>
      </w:r>
      <w:r w:rsidRPr="00E50543" w:rsidR="00BF1D7E">
        <w:rPr>
          <w:rFonts w:ascii="Times New Roman" w:hAnsi="Times New Roman" w:cs="Times New Roman"/>
          <w:sz w:val="24"/>
          <w:szCs w:val="24"/>
        </w:rPr>
        <w:t xml:space="preserve"> and time stamps indicate that the time spent on answering questions themselves ranged between 25-30 minutes</w:t>
      </w:r>
      <w:r w:rsidRPr="00E50543" w:rsidR="00A11380">
        <w:rPr>
          <w:rFonts w:ascii="Times New Roman" w:hAnsi="Times New Roman" w:cs="Times New Roman"/>
          <w:sz w:val="24"/>
          <w:szCs w:val="24"/>
        </w:rPr>
        <w:t xml:space="preserve"> with an average of around 28 minutes.</w:t>
      </w:r>
    </w:p>
    <w:p w:rsidR="00B01769" w:rsidRPr="00E50543" w:rsidP="003E644E" w14:paraId="3EE3A07F" w14:textId="77777777">
      <w:pPr>
        <w:spacing w:after="0" w:line="240" w:lineRule="auto"/>
        <w:rPr>
          <w:rFonts w:ascii="Times New Roman" w:hAnsi="Times New Roman" w:cs="Times New Roman"/>
          <w:sz w:val="24"/>
          <w:szCs w:val="24"/>
        </w:rPr>
      </w:pPr>
    </w:p>
    <w:p w:rsidR="001B079C" w:rsidRPr="00E50543" w:rsidP="003E644E" w14:paraId="2B96DD40" w14:textId="7D39EF9B">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Past surveys of farmers on conservation practice adoption</w:t>
      </w:r>
      <w:r w:rsidRPr="00E50543" w:rsidR="00613E8A">
        <w:rPr>
          <w:rFonts w:ascii="Times New Roman" w:hAnsi="Times New Roman" w:cs="Times New Roman"/>
          <w:sz w:val="24"/>
          <w:szCs w:val="24"/>
        </w:rPr>
        <w:t xml:space="preserve"> conducted between 201</w:t>
      </w:r>
      <w:r w:rsidRPr="00E50543" w:rsidR="00DA7F75">
        <w:rPr>
          <w:rFonts w:ascii="Times New Roman" w:hAnsi="Times New Roman" w:cs="Times New Roman"/>
          <w:sz w:val="24"/>
          <w:szCs w:val="24"/>
        </w:rPr>
        <w:t>3-2019</w:t>
      </w:r>
      <w:r w:rsidRPr="00E50543">
        <w:rPr>
          <w:rFonts w:ascii="Times New Roman" w:hAnsi="Times New Roman" w:cs="Times New Roman"/>
          <w:sz w:val="24"/>
          <w:szCs w:val="24"/>
        </w:rPr>
        <w:t xml:space="preserve"> have achieved </w:t>
      </w:r>
      <w:r w:rsidRPr="00E50543" w:rsidR="00141727">
        <w:rPr>
          <w:rFonts w:ascii="Times New Roman" w:hAnsi="Times New Roman" w:cs="Times New Roman"/>
          <w:sz w:val="24"/>
          <w:szCs w:val="24"/>
        </w:rPr>
        <w:t>response rates of 25</w:t>
      </w:r>
      <w:r w:rsidRPr="00E50543" w:rsidR="00BD5F3B">
        <w:rPr>
          <w:rFonts w:ascii="Times New Roman" w:hAnsi="Times New Roman" w:cs="Times New Roman"/>
          <w:sz w:val="24"/>
          <w:szCs w:val="24"/>
        </w:rPr>
        <w:t>-30%</w:t>
      </w:r>
      <w:r>
        <w:rPr>
          <w:rStyle w:val="FootnoteReference"/>
          <w:rFonts w:ascii="Times New Roman" w:hAnsi="Times New Roman" w:cs="Times New Roman"/>
          <w:sz w:val="24"/>
          <w:szCs w:val="24"/>
        </w:rPr>
        <w:footnoteReference w:id="28"/>
      </w:r>
      <w:r w:rsidR="008C3AF9">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9"/>
      </w:r>
      <w:r w:rsidR="008C3AF9">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0"/>
      </w:r>
      <w:r w:rsidR="008C3AF9">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1"/>
      </w:r>
      <w:r w:rsidR="008C3AF9">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2"/>
      </w:r>
      <w:r w:rsidRPr="00E50543" w:rsidR="00BD5F3B">
        <w:rPr>
          <w:rFonts w:ascii="Times New Roman" w:hAnsi="Times New Roman" w:cs="Times New Roman"/>
          <w:sz w:val="24"/>
          <w:szCs w:val="24"/>
        </w:rPr>
        <w:t>.</w:t>
      </w:r>
      <w:r w:rsidRPr="00E50543" w:rsidR="00DC5999">
        <w:rPr>
          <w:rFonts w:ascii="Times New Roman" w:hAnsi="Times New Roman" w:cs="Times New Roman"/>
          <w:sz w:val="24"/>
          <w:szCs w:val="24"/>
        </w:rPr>
        <w:t xml:space="preserve"> </w:t>
      </w:r>
      <w:r w:rsidRPr="00E50543" w:rsidR="00C53B6E">
        <w:rPr>
          <w:rFonts w:ascii="Times New Roman" w:hAnsi="Times New Roman" w:cs="Times New Roman"/>
          <w:sz w:val="24"/>
          <w:szCs w:val="24"/>
        </w:rPr>
        <w:t xml:space="preserve">The overall estimated response rate of </w:t>
      </w:r>
      <w:r w:rsidRPr="00076B02" w:rsidR="00C53B6E">
        <w:rPr>
          <w:rFonts w:ascii="Times New Roman" w:hAnsi="Times New Roman" w:cs="Times New Roman"/>
          <w:sz w:val="24"/>
          <w:szCs w:val="24"/>
        </w:rPr>
        <w:t>17</w:t>
      </w:r>
      <w:r w:rsidRPr="00E50543" w:rsidR="00C53B6E">
        <w:rPr>
          <w:rFonts w:ascii="Times New Roman" w:hAnsi="Times New Roman" w:cs="Times New Roman"/>
          <w:sz w:val="24"/>
          <w:szCs w:val="24"/>
        </w:rPr>
        <w:t>%</w:t>
      </w:r>
      <w:r w:rsidRPr="00E50543">
        <w:rPr>
          <w:rFonts w:ascii="Times New Roman" w:hAnsi="Times New Roman" w:cs="Times New Roman"/>
          <w:sz w:val="24"/>
          <w:szCs w:val="24"/>
        </w:rPr>
        <w:t xml:space="preserve"> for this </w:t>
      </w:r>
      <w:r w:rsidRPr="00E50543" w:rsidR="001E0B8E">
        <w:rPr>
          <w:rFonts w:ascii="Times New Roman" w:hAnsi="Times New Roman" w:cs="Times New Roman"/>
          <w:sz w:val="24"/>
          <w:szCs w:val="24"/>
        </w:rPr>
        <w:t>collection</w:t>
      </w:r>
      <w:r w:rsidRPr="00E50543" w:rsidR="00C53B6E">
        <w:rPr>
          <w:rFonts w:ascii="Times New Roman" w:hAnsi="Times New Roman" w:cs="Times New Roman"/>
          <w:sz w:val="24"/>
          <w:szCs w:val="24"/>
        </w:rPr>
        <w:t xml:space="preserve"> </w:t>
      </w:r>
      <w:r w:rsidRPr="00E50543">
        <w:rPr>
          <w:rFonts w:ascii="Times New Roman" w:hAnsi="Times New Roman" w:cs="Times New Roman"/>
          <w:sz w:val="24"/>
          <w:szCs w:val="24"/>
        </w:rPr>
        <w:t xml:space="preserve">reflects </w:t>
      </w:r>
      <w:r w:rsidRPr="00E50543" w:rsidR="001E0B8E">
        <w:rPr>
          <w:rFonts w:ascii="Times New Roman" w:hAnsi="Times New Roman" w:cs="Times New Roman"/>
          <w:sz w:val="24"/>
          <w:szCs w:val="24"/>
        </w:rPr>
        <w:t xml:space="preserve">two differences from </w:t>
      </w:r>
      <w:r w:rsidRPr="00E50543" w:rsidR="00E50F51">
        <w:rPr>
          <w:rFonts w:ascii="Times New Roman" w:hAnsi="Times New Roman" w:cs="Times New Roman"/>
          <w:sz w:val="24"/>
          <w:szCs w:val="24"/>
        </w:rPr>
        <w:t xml:space="preserve">published studies and was developed through consultation with </w:t>
      </w:r>
      <w:r w:rsidRPr="00E50543" w:rsidR="00E74F3B">
        <w:rPr>
          <w:rFonts w:ascii="Times New Roman" w:hAnsi="Times New Roman" w:cs="Times New Roman"/>
          <w:sz w:val="24"/>
          <w:szCs w:val="24"/>
        </w:rPr>
        <w:t>project leads at Michigan State University, Frank Lupi and Scott Swinton, who have a combined 50</w:t>
      </w:r>
      <w:r w:rsidRPr="00E50543" w:rsidR="007857DC">
        <w:rPr>
          <w:rFonts w:ascii="Times New Roman" w:hAnsi="Times New Roman" w:cs="Times New Roman"/>
          <w:sz w:val="24"/>
          <w:szCs w:val="24"/>
        </w:rPr>
        <w:t xml:space="preserve"> years of experience conducting </w:t>
      </w:r>
      <w:r w:rsidRPr="00E50543" w:rsidR="00CE2C7F">
        <w:rPr>
          <w:rFonts w:ascii="Times New Roman" w:hAnsi="Times New Roman" w:cs="Times New Roman"/>
          <w:sz w:val="24"/>
          <w:szCs w:val="24"/>
        </w:rPr>
        <w:t xml:space="preserve">surveys </w:t>
      </w:r>
      <w:r w:rsidRPr="00E50543" w:rsidR="008D7620">
        <w:rPr>
          <w:rFonts w:ascii="Times New Roman" w:hAnsi="Times New Roman" w:cs="Times New Roman"/>
          <w:sz w:val="24"/>
          <w:szCs w:val="24"/>
        </w:rPr>
        <w:t xml:space="preserve">of farmers and other populations </w:t>
      </w:r>
      <w:r w:rsidRPr="00E50543" w:rsidR="00CE2C7F">
        <w:rPr>
          <w:rFonts w:ascii="Times New Roman" w:hAnsi="Times New Roman" w:cs="Times New Roman"/>
          <w:sz w:val="24"/>
          <w:szCs w:val="24"/>
        </w:rPr>
        <w:t xml:space="preserve">in Michigan and surrounding states. First, recruitment will take place across a broad </w:t>
      </w:r>
      <w:r w:rsidRPr="00E50543" w:rsidR="006D0CEA">
        <w:rPr>
          <w:rFonts w:ascii="Times New Roman" w:hAnsi="Times New Roman" w:cs="Times New Roman"/>
          <w:sz w:val="24"/>
          <w:szCs w:val="24"/>
        </w:rPr>
        <w:t xml:space="preserve">(12-state) </w:t>
      </w:r>
      <w:r w:rsidRPr="00E50543" w:rsidR="00CE2C7F">
        <w:rPr>
          <w:rFonts w:ascii="Times New Roman" w:hAnsi="Times New Roman" w:cs="Times New Roman"/>
          <w:sz w:val="24"/>
          <w:szCs w:val="24"/>
        </w:rPr>
        <w:t xml:space="preserve">region of the Midwest, </w:t>
      </w:r>
      <w:r w:rsidRPr="00E50543" w:rsidR="005E1D32">
        <w:rPr>
          <w:rFonts w:ascii="Times New Roman" w:hAnsi="Times New Roman" w:cs="Times New Roman"/>
          <w:sz w:val="24"/>
          <w:szCs w:val="24"/>
        </w:rPr>
        <w:t xml:space="preserve">and respondents may not </w:t>
      </w:r>
      <w:r w:rsidRPr="00E50543" w:rsidR="00881E0F">
        <w:rPr>
          <w:rFonts w:ascii="Times New Roman" w:hAnsi="Times New Roman" w:cs="Times New Roman"/>
          <w:sz w:val="24"/>
          <w:szCs w:val="24"/>
        </w:rPr>
        <w:t>have any affiliation with either Michigan State University or the USDA ERS</w:t>
      </w:r>
      <w:r w:rsidRPr="00E50543" w:rsidR="003519B3">
        <w:rPr>
          <w:rFonts w:ascii="Times New Roman" w:hAnsi="Times New Roman" w:cs="Times New Roman"/>
          <w:sz w:val="24"/>
          <w:szCs w:val="24"/>
        </w:rPr>
        <w:t xml:space="preserve">. Secondly, </w:t>
      </w:r>
      <w:r w:rsidRPr="00E50543" w:rsidR="00E76C76">
        <w:rPr>
          <w:rFonts w:ascii="Times New Roman" w:hAnsi="Times New Roman" w:cs="Times New Roman"/>
          <w:sz w:val="24"/>
          <w:szCs w:val="24"/>
        </w:rPr>
        <w:t xml:space="preserve">there is </w:t>
      </w:r>
      <w:r w:rsidRPr="00E50543" w:rsidR="003519B3">
        <w:rPr>
          <w:rFonts w:ascii="Times New Roman" w:hAnsi="Times New Roman" w:cs="Times New Roman"/>
          <w:sz w:val="24"/>
          <w:szCs w:val="24"/>
        </w:rPr>
        <w:t xml:space="preserve">a general </w:t>
      </w:r>
      <w:r w:rsidRPr="00E50543" w:rsidR="008C755F">
        <w:rPr>
          <w:rFonts w:ascii="Times New Roman" w:hAnsi="Times New Roman" w:cs="Times New Roman"/>
          <w:sz w:val="24"/>
          <w:szCs w:val="24"/>
        </w:rPr>
        <w:t xml:space="preserve">declining </w:t>
      </w:r>
      <w:r w:rsidRPr="00E50543" w:rsidR="003519B3">
        <w:rPr>
          <w:rFonts w:ascii="Times New Roman" w:hAnsi="Times New Roman" w:cs="Times New Roman"/>
          <w:sz w:val="24"/>
          <w:szCs w:val="24"/>
        </w:rPr>
        <w:t xml:space="preserve">trend </w:t>
      </w:r>
      <w:r w:rsidRPr="00E50543" w:rsidR="008C755F">
        <w:rPr>
          <w:rFonts w:ascii="Times New Roman" w:hAnsi="Times New Roman" w:cs="Times New Roman"/>
          <w:sz w:val="24"/>
          <w:szCs w:val="24"/>
        </w:rPr>
        <w:t>in response rates</w:t>
      </w:r>
      <w:r w:rsidRPr="00E50543" w:rsidR="00E76C76">
        <w:rPr>
          <w:rFonts w:ascii="Times New Roman" w:hAnsi="Times New Roman" w:cs="Times New Roman"/>
          <w:sz w:val="24"/>
          <w:szCs w:val="24"/>
        </w:rPr>
        <w:t xml:space="preserve"> for </w:t>
      </w:r>
      <w:r w:rsidRPr="00E50543" w:rsidR="00E76C76">
        <w:rPr>
          <w:rFonts w:ascii="Times New Roman" w:hAnsi="Times New Roman" w:cs="Times New Roman"/>
          <w:sz w:val="24"/>
          <w:szCs w:val="24"/>
        </w:rPr>
        <w:t xml:space="preserve">all surveys, and </w:t>
      </w:r>
      <w:r w:rsidRPr="00E50543" w:rsidR="007C4047">
        <w:rPr>
          <w:rFonts w:ascii="Times New Roman" w:hAnsi="Times New Roman" w:cs="Times New Roman"/>
          <w:sz w:val="24"/>
          <w:szCs w:val="24"/>
        </w:rPr>
        <w:t xml:space="preserve">anecdotal evidence from </w:t>
      </w:r>
      <w:r w:rsidRPr="00E50543" w:rsidR="003A5FEF">
        <w:rPr>
          <w:rFonts w:ascii="Times New Roman" w:hAnsi="Times New Roman" w:cs="Times New Roman"/>
          <w:sz w:val="24"/>
          <w:szCs w:val="24"/>
        </w:rPr>
        <w:t>survey experts suggest</w:t>
      </w:r>
      <w:r w:rsidRPr="00E50543" w:rsidR="007C4047">
        <w:rPr>
          <w:rFonts w:ascii="Times New Roman" w:hAnsi="Times New Roman" w:cs="Times New Roman"/>
          <w:sz w:val="24"/>
          <w:szCs w:val="24"/>
        </w:rPr>
        <w:t>s that response rates have declined further in the post-pandemic years</w:t>
      </w:r>
      <w:r w:rsidRPr="00E50543" w:rsidR="001F7BE2">
        <w:rPr>
          <w:rFonts w:ascii="Times New Roman" w:hAnsi="Times New Roman" w:cs="Times New Roman"/>
          <w:sz w:val="24"/>
          <w:szCs w:val="24"/>
        </w:rPr>
        <w:t>.</w:t>
      </w:r>
    </w:p>
    <w:p w:rsidR="009669D3" w:rsidRPr="00E50543" w:rsidP="003E644E" w14:paraId="62EBD11B" w14:textId="77777777">
      <w:pPr>
        <w:spacing w:after="0" w:line="240" w:lineRule="auto"/>
        <w:rPr>
          <w:rFonts w:ascii="Times New Roman" w:hAnsi="Times New Roman" w:cs="Times New Roman"/>
          <w:sz w:val="24"/>
          <w:szCs w:val="24"/>
        </w:rPr>
      </w:pPr>
    </w:p>
    <w:p w:rsidR="009669D3" w:rsidRPr="00E50543" w:rsidP="003E644E" w14:paraId="0C532BE1" w14:textId="76677F40">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E</w:t>
      </w:r>
      <w:r w:rsidRPr="00E50543">
        <w:rPr>
          <w:rFonts w:ascii="Times New Roman" w:hAnsi="Times New Roman" w:cs="Times New Roman"/>
          <w:sz w:val="24"/>
          <w:szCs w:val="24"/>
        </w:rPr>
        <w:t xml:space="preserve">stimates of the pattern response rates is </w:t>
      </w:r>
      <w:r w:rsidRPr="00E50543" w:rsidR="00AD5210">
        <w:rPr>
          <w:rFonts w:ascii="Times New Roman" w:hAnsi="Times New Roman" w:cs="Times New Roman"/>
          <w:sz w:val="24"/>
          <w:szCs w:val="24"/>
        </w:rPr>
        <w:t xml:space="preserve">based on </w:t>
      </w:r>
      <w:r w:rsidRPr="00E50543" w:rsidR="00C6187E">
        <w:rPr>
          <w:rFonts w:ascii="Times New Roman" w:hAnsi="Times New Roman" w:cs="Times New Roman"/>
          <w:sz w:val="24"/>
          <w:szCs w:val="24"/>
        </w:rPr>
        <w:t>past surveys by Frank Lupi and Scott Swinton that suggest approximately half of all</w:t>
      </w:r>
      <w:r w:rsidRPr="00E50543">
        <w:rPr>
          <w:rFonts w:ascii="Times New Roman" w:hAnsi="Times New Roman" w:cs="Times New Roman"/>
          <w:sz w:val="24"/>
          <w:szCs w:val="24"/>
        </w:rPr>
        <w:t xml:space="preserve"> survey</w:t>
      </w:r>
      <w:r w:rsidRPr="00E50543" w:rsidR="00C6187E">
        <w:rPr>
          <w:rFonts w:ascii="Times New Roman" w:hAnsi="Times New Roman" w:cs="Times New Roman"/>
          <w:sz w:val="24"/>
          <w:szCs w:val="24"/>
        </w:rPr>
        <w:t xml:space="preserve"> responses </w:t>
      </w:r>
      <w:r w:rsidRPr="00E50543">
        <w:rPr>
          <w:rFonts w:ascii="Times New Roman" w:hAnsi="Times New Roman" w:cs="Times New Roman"/>
          <w:sz w:val="24"/>
          <w:szCs w:val="24"/>
        </w:rPr>
        <w:t xml:space="preserve">come from the initial mailing, with </w:t>
      </w:r>
      <w:r w:rsidRPr="00E50543" w:rsidR="00D05E0F">
        <w:rPr>
          <w:rFonts w:ascii="Times New Roman" w:hAnsi="Times New Roman" w:cs="Times New Roman"/>
          <w:sz w:val="24"/>
          <w:szCs w:val="24"/>
        </w:rPr>
        <w:t>declining response rates to each subsequent mailing.</w:t>
      </w:r>
    </w:p>
    <w:p w:rsidR="006802F8" w:rsidRPr="00E50543" w:rsidP="003E644E" w14:paraId="57E91FF1" w14:textId="77777777">
      <w:pPr>
        <w:spacing w:after="0" w:line="240" w:lineRule="auto"/>
        <w:rPr>
          <w:rFonts w:ascii="Times New Roman" w:hAnsi="Times New Roman" w:cs="Times New Roman"/>
          <w:sz w:val="24"/>
          <w:szCs w:val="24"/>
        </w:rPr>
      </w:pPr>
    </w:p>
    <w:p w:rsidR="000F3D07" w:rsidRPr="00E50543" w:rsidP="003E644E" w14:paraId="3F8C407C" w14:textId="70D7F3D2">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We use </w:t>
      </w:r>
      <w:r w:rsidR="00294903">
        <w:rPr>
          <w:rFonts w:ascii="Times New Roman" w:hAnsi="Times New Roman" w:cs="Times New Roman"/>
          <w:sz w:val="24"/>
          <w:szCs w:val="24"/>
        </w:rPr>
        <w:t>an initial</w:t>
      </w:r>
      <w:r w:rsidRPr="00E50543">
        <w:rPr>
          <w:rFonts w:ascii="Times New Roman" w:hAnsi="Times New Roman" w:cs="Times New Roman"/>
          <w:sz w:val="24"/>
          <w:szCs w:val="24"/>
        </w:rPr>
        <w:t xml:space="preserve"> screening question:</w:t>
      </w:r>
    </w:p>
    <w:p w:rsidR="000F3D07" w:rsidRPr="00E50543" w:rsidP="009B4843" w14:paraId="5CE13A08" w14:textId="00ED1459">
      <w:pPr>
        <w:pStyle w:val="ListParagraph"/>
        <w:numPr>
          <w:ilvl w:val="0"/>
          <w:numId w:val="26"/>
        </w:num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Are you the main decision maker for annual crop management on your farm?</w:t>
      </w:r>
    </w:p>
    <w:p w:rsidR="00FF6614" w:rsidRPr="00E50543" w:rsidP="00FF6614" w14:paraId="0D6AB69C" w14:textId="77777777">
      <w:pPr>
        <w:spacing w:after="0" w:line="240" w:lineRule="auto"/>
        <w:rPr>
          <w:rFonts w:ascii="Times New Roman" w:hAnsi="Times New Roman" w:cs="Times New Roman"/>
          <w:sz w:val="24"/>
          <w:szCs w:val="24"/>
        </w:rPr>
      </w:pPr>
    </w:p>
    <w:p w:rsidR="000F3D07" w:rsidRPr="00E50543" w:rsidP="00FF6614" w14:paraId="5223EF55" w14:textId="6F8CF021">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If the respondent is not the main decision maker,</w:t>
      </w:r>
      <w:r w:rsidRPr="00E50543" w:rsidR="00B6337D">
        <w:rPr>
          <w:rFonts w:ascii="Times New Roman" w:hAnsi="Times New Roman" w:cs="Times New Roman"/>
          <w:sz w:val="24"/>
          <w:szCs w:val="24"/>
        </w:rPr>
        <w:t xml:space="preserve"> we request that the survey is given to the main decision maker for annual crop management.</w:t>
      </w:r>
    </w:p>
    <w:p w:rsidR="00186671" w:rsidRPr="00E50543" w:rsidP="00FF4E00" w14:paraId="62D19036" w14:textId="77777777">
      <w:pPr>
        <w:spacing w:after="0" w:line="240" w:lineRule="auto"/>
        <w:rPr>
          <w:rFonts w:ascii="Times New Roman" w:hAnsi="Times New Roman" w:cs="Times New Roman"/>
          <w:sz w:val="24"/>
          <w:szCs w:val="24"/>
        </w:rPr>
      </w:pPr>
    </w:p>
    <w:p w:rsidR="00A3442D" w:rsidRPr="00E50543" w:rsidP="00D818C2" w14:paraId="59FA2C4F" w14:textId="6F385CDB">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The sampling frame will be developed to minimize attrition to the screening question. It will be</w:t>
      </w:r>
      <w:r w:rsidRPr="00E50543" w:rsidR="006802F8">
        <w:rPr>
          <w:rFonts w:ascii="Times New Roman" w:hAnsi="Times New Roman" w:cs="Times New Roman"/>
          <w:sz w:val="24"/>
          <w:szCs w:val="24"/>
        </w:rPr>
        <w:t xml:space="preserve"> based on known growers of corn or soybeans using USDA administrative records, </w:t>
      </w:r>
      <w:r w:rsidRPr="00E50543" w:rsidR="0066730F">
        <w:rPr>
          <w:rFonts w:ascii="Times New Roman" w:hAnsi="Times New Roman" w:cs="Times New Roman"/>
          <w:sz w:val="24"/>
          <w:szCs w:val="24"/>
        </w:rPr>
        <w:t>and</w:t>
      </w:r>
      <w:r w:rsidRPr="00E50543" w:rsidR="00B6337D">
        <w:rPr>
          <w:rFonts w:ascii="Times New Roman" w:hAnsi="Times New Roman" w:cs="Times New Roman"/>
          <w:sz w:val="24"/>
          <w:szCs w:val="24"/>
        </w:rPr>
        <w:t xml:space="preserve"> </w:t>
      </w:r>
      <w:r w:rsidRPr="00E50543" w:rsidR="004746B7">
        <w:rPr>
          <w:rFonts w:ascii="Times New Roman" w:hAnsi="Times New Roman" w:cs="Times New Roman"/>
          <w:sz w:val="24"/>
          <w:szCs w:val="24"/>
        </w:rPr>
        <w:t xml:space="preserve">we will use </w:t>
      </w:r>
      <w:r w:rsidR="00294903">
        <w:rPr>
          <w:rFonts w:ascii="Times New Roman" w:hAnsi="Times New Roman" w:cs="Times New Roman"/>
          <w:sz w:val="24"/>
          <w:szCs w:val="24"/>
        </w:rPr>
        <w:t>the primary operator listed</w:t>
      </w:r>
      <w:r w:rsidRPr="00E50543" w:rsidR="004746B7">
        <w:rPr>
          <w:rFonts w:ascii="Times New Roman" w:hAnsi="Times New Roman" w:cs="Times New Roman"/>
          <w:sz w:val="24"/>
          <w:szCs w:val="24"/>
        </w:rPr>
        <w:t xml:space="preserve"> </w:t>
      </w:r>
      <w:r w:rsidR="00294903">
        <w:rPr>
          <w:rFonts w:ascii="Times New Roman" w:hAnsi="Times New Roman" w:cs="Times New Roman"/>
          <w:sz w:val="24"/>
          <w:szCs w:val="24"/>
        </w:rPr>
        <w:t>on</w:t>
      </w:r>
      <w:r w:rsidR="00A23CDE">
        <w:rPr>
          <w:rFonts w:ascii="Times New Roman" w:hAnsi="Times New Roman" w:cs="Times New Roman"/>
          <w:sz w:val="24"/>
          <w:szCs w:val="24"/>
        </w:rPr>
        <w:t xml:space="preserve"> </w:t>
      </w:r>
      <w:r w:rsidR="00294903">
        <w:rPr>
          <w:rFonts w:ascii="Times New Roman" w:hAnsi="Times New Roman" w:cs="Times New Roman"/>
          <w:sz w:val="24"/>
          <w:szCs w:val="24"/>
        </w:rPr>
        <w:t>farm</w:t>
      </w:r>
      <w:r w:rsidR="00A23CDE">
        <w:rPr>
          <w:rFonts w:ascii="Times New Roman" w:hAnsi="Times New Roman" w:cs="Times New Roman"/>
          <w:sz w:val="24"/>
          <w:szCs w:val="24"/>
        </w:rPr>
        <w:t xml:space="preserve"> records to</w:t>
      </w:r>
      <w:r w:rsidRPr="00E50543" w:rsidR="00A519AD">
        <w:rPr>
          <w:rFonts w:ascii="Times New Roman" w:hAnsi="Times New Roman" w:cs="Times New Roman"/>
          <w:sz w:val="24"/>
          <w:szCs w:val="24"/>
        </w:rPr>
        <w:t xml:space="preserve"> identify </w:t>
      </w:r>
      <w:r w:rsidR="00A23CDE">
        <w:rPr>
          <w:rFonts w:ascii="Times New Roman" w:hAnsi="Times New Roman" w:cs="Times New Roman"/>
          <w:sz w:val="24"/>
          <w:szCs w:val="24"/>
        </w:rPr>
        <w:t>the likely decision-maker on</w:t>
      </w:r>
      <w:r w:rsidR="00124FD5">
        <w:rPr>
          <w:rFonts w:ascii="Times New Roman" w:hAnsi="Times New Roman" w:cs="Times New Roman"/>
          <w:sz w:val="24"/>
          <w:szCs w:val="24"/>
        </w:rPr>
        <w:t xml:space="preserve"> each farm</w:t>
      </w:r>
      <w:r w:rsidRPr="00E50543" w:rsidR="008848CC">
        <w:rPr>
          <w:rFonts w:ascii="Times New Roman" w:hAnsi="Times New Roman" w:cs="Times New Roman"/>
          <w:sz w:val="24"/>
          <w:szCs w:val="24"/>
        </w:rPr>
        <w:t xml:space="preserve">. </w:t>
      </w:r>
    </w:p>
    <w:p w:rsidR="00A3442D" w:rsidRPr="00E50543" w:rsidP="00D818C2" w14:paraId="3BCE5052" w14:textId="77777777">
      <w:pPr>
        <w:spacing w:after="0" w:line="240" w:lineRule="auto"/>
        <w:rPr>
          <w:rFonts w:ascii="Times New Roman" w:hAnsi="Times New Roman" w:cs="Times New Roman"/>
          <w:sz w:val="24"/>
          <w:szCs w:val="24"/>
        </w:rPr>
      </w:pPr>
    </w:p>
    <w:p w:rsidR="001B079C" w:rsidRPr="00E50543" w:rsidP="003E644E" w14:paraId="2DAE4D3B" w14:textId="5BC1E945">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Estimated response rates and associated burden to each stage of recruitment are shown in Table 1.</w:t>
      </w:r>
      <w:r w:rsidR="00E51154">
        <w:rPr>
          <w:rFonts w:ascii="Times New Roman" w:hAnsi="Times New Roman" w:cs="Times New Roman"/>
          <w:sz w:val="24"/>
          <w:szCs w:val="24"/>
        </w:rPr>
        <w:t xml:space="preserve"> R</w:t>
      </w:r>
      <w:r w:rsidRPr="00E51154" w:rsidR="00E51154">
        <w:rPr>
          <w:rFonts w:ascii="Times New Roman" w:hAnsi="Times New Roman" w:cs="Times New Roman"/>
          <w:sz w:val="24"/>
          <w:szCs w:val="24"/>
        </w:rPr>
        <w:t xml:space="preserve">esponse rates follow the pattern of responses for </w:t>
      </w:r>
      <w:r w:rsidR="00E51154">
        <w:rPr>
          <w:rFonts w:ascii="Times New Roman" w:hAnsi="Times New Roman" w:cs="Times New Roman"/>
          <w:sz w:val="24"/>
          <w:szCs w:val="24"/>
        </w:rPr>
        <w:t>past</w:t>
      </w:r>
      <w:r w:rsidRPr="00E51154" w:rsidR="00E51154">
        <w:rPr>
          <w:rFonts w:ascii="Times New Roman" w:hAnsi="Times New Roman" w:cs="Times New Roman"/>
          <w:sz w:val="24"/>
          <w:szCs w:val="24"/>
        </w:rPr>
        <w:t xml:space="preserve"> push to mail surveys of farmers and other populations</w:t>
      </w:r>
      <w:r w:rsidR="00E51154">
        <w:rPr>
          <w:rFonts w:ascii="Times New Roman" w:hAnsi="Times New Roman" w:cs="Times New Roman"/>
          <w:sz w:val="24"/>
          <w:szCs w:val="24"/>
        </w:rPr>
        <w:t xml:space="preserve"> by the principal investigators at Michigan State University</w:t>
      </w:r>
      <w:r w:rsidRPr="00E51154" w:rsidR="00E51154">
        <w:rPr>
          <w:rFonts w:ascii="Times New Roman" w:hAnsi="Times New Roman" w:cs="Times New Roman"/>
          <w:sz w:val="24"/>
          <w:szCs w:val="24"/>
        </w:rPr>
        <w:t>.</w:t>
      </w:r>
    </w:p>
    <w:p w:rsidR="00601AD0" w:rsidRPr="00E50543" w:rsidP="003E644E" w14:paraId="3933E35D" w14:textId="77777777">
      <w:pPr>
        <w:spacing w:after="0" w:line="240" w:lineRule="auto"/>
        <w:rPr>
          <w:rFonts w:ascii="Times New Roman" w:hAnsi="Times New Roman" w:cs="Times New Roman"/>
          <w:sz w:val="24"/>
          <w:szCs w:val="24"/>
        </w:rPr>
      </w:pPr>
    </w:p>
    <w:p w:rsidR="00946FC3" w:rsidRPr="00E50543" w:rsidP="00946FC3" w14:paraId="3BE98F84" w14:textId="30DA3CA3">
      <w:pPr>
        <w:spacing w:after="0" w:line="240" w:lineRule="auto"/>
        <w:rPr>
          <w:rFonts w:ascii="Times New Roman" w:hAnsi="Times New Roman" w:cs="Times New Roman"/>
          <w:sz w:val="24"/>
          <w:szCs w:val="24"/>
        </w:rPr>
      </w:pPr>
      <w:r w:rsidRPr="00E50543">
        <w:rPr>
          <w:rFonts w:ascii="Times New Roman" w:hAnsi="Times New Roman" w:cs="Times New Roman"/>
          <w:b/>
          <w:bCs/>
          <w:sz w:val="24"/>
          <w:szCs w:val="24"/>
        </w:rPr>
        <w:t>Table 1</w:t>
      </w:r>
      <w:r w:rsidRPr="00E50543">
        <w:rPr>
          <w:rFonts w:ascii="Times New Roman" w:hAnsi="Times New Roman" w:cs="Times New Roman"/>
          <w:sz w:val="24"/>
          <w:szCs w:val="24"/>
        </w:rPr>
        <w:t xml:space="preserve"> Estimated Burden Hours for Respondents and Non-Respondents</w:t>
      </w:r>
      <w:r w:rsidRPr="00E50543" w:rsidR="00A00B79">
        <w:rPr>
          <w:rFonts w:ascii="Times New Roman" w:hAnsi="Times New Roman" w:cs="Times New Roman"/>
          <w:sz w:val="24"/>
          <w:szCs w:val="24"/>
        </w:rPr>
        <w:t xml:space="preserve"> and Cost</w:t>
      </w:r>
    </w:p>
    <w:p w:rsidR="00946FC3" w:rsidRPr="00E50543" w:rsidP="00770511" w14:paraId="392F43AC" w14:textId="6EE31031">
      <w:pPr>
        <w:tabs>
          <w:tab w:val="left" w:pos="7512"/>
        </w:tabs>
        <w:spacing w:after="0" w:line="240" w:lineRule="auto"/>
        <w:rPr>
          <w:rFonts w:ascii="Times New Roman" w:hAnsi="Times New Roman" w:cs="Times New Roman"/>
          <w:color w:val="FF0000"/>
          <w:sz w:val="24"/>
          <w:szCs w:val="24"/>
        </w:rPr>
      </w:pPr>
      <w:r w:rsidRPr="00E50543">
        <w:rPr>
          <w:rFonts w:ascii="Times New Roman" w:hAnsi="Times New Roman" w:cs="Times New Roman"/>
          <w:color w:val="FF0000"/>
          <w:sz w:val="24"/>
          <w:szCs w:val="24"/>
        </w:rPr>
        <w:tab/>
      </w:r>
    </w:p>
    <w:tbl>
      <w:tblPr>
        <w:tblW w:w="5000" w:type="pct"/>
        <w:tblLook w:val="04A0"/>
      </w:tblPr>
      <w:tblGrid>
        <w:gridCol w:w="1011"/>
        <w:gridCol w:w="757"/>
        <w:gridCol w:w="672"/>
        <w:gridCol w:w="906"/>
        <w:gridCol w:w="757"/>
        <w:gridCol w:w="712"/>
        <w:gridCol w:w="906"/>
        <w:gridCol w:w="893"/>
        <w:gridCol w:w="757"/>
        <w:gridCol w:w="936"/>
        <w:gridCol w:w="1033"/>
      </w:tblGrid>
      <w:tr w14:paraId="429E62EE" w14:textId="77777777" w:rsidTr="797FD297">
        <w:tblPrEx>
          <w:tblW w:w="5000" w:type="pct"/>
          <w:tblLook w:val="04A0"/>
        </w:tblPrEx>
        <w:trPr>
          <w:trHeight w:val="288"/>
        </w:trPr>
        <w:tc>
          <w:tcPr>
            <w:tcW w:w="542" w:type="pct"/>
            <w:tcBorders>
              <w:top w:val="single" w:sz="8" w:space="0" w:color="auto"/>
              <w:left w:val="single" w:sz="8" w:space="0" w:color="auto"/>
              <w:bottom w:val="nil"/>
              <w:right w:val="nil"/>
            </w:tcBorders>
            <w:shd w:val="clear" w:color="auto" w:fill="DEEBF6" w:themeFill="accent5" w:themeFillTint="33"/>
            <w:vAlign w:val="center"/>
            <w:hideMark/>
          </w:tcPr>
          <w:p w:rsidR="006E108A" w:rsidRPr="00E50543" w:rsidP="006E108A" w14:paraId="7ADF56F7" w14:textId="77777777">
            <w:pPr>
              <w:spacing w:after="0" w:line="240" w:lineRule="auto"/>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 </w:t>
            </w:r>
          </w:p>
        </w:tc>
        <w:tc>
          <w:tcPr>
            <w:tcW w:w="405" w:type="pct"/>
            <w:tcBorders>
              <w:top w:val="single" w:sz="8" w:space="0" w:color="auto"/>
              <w:left w:val="nil"/>
              <w:bottom w:val="nil"/>
              <w:right w:val="single" w:sz="8" w:space="0" w:color="auto"/>
            </w:tcBorders>
            <w:shd w:val="clear" w:color="auto" w:fill="DEEBF6" w:themeFill="accent5" w:themeFillTint="33"/>
            <w:vAlign w:val="center"/>
            <w:hideMark/>
          </w:tcPr>
          <w:p w:rsidR="006E108A" w:rsidRPr="00E50543" w:rsidP="006E108A" w14:paraId="651843F4"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 </w:t>
            </w:r>
          </w:p>
        </w:tc>
        <w:tc>
          <w:tcPr>
            <w:tcW w:w="1249" w:type="pct"/>
            <w:gridSpan w:val="3"/>
            <w:tcBorders>
              <w:top w:val="single" w:sz="8" w:space="0" w:color="auto"/>
              <w:left w:val="nil"/>
              <w:bottom w:val="nil"/>
              <w:right w:val="single" w:sz="8" w:space="0" w:color="000000" w:themeColor="text1"/>
            </w:tcBorders>
            <w:shd w:val="clear" w:color="auto" w:fill="DEEBF6" w:themeFill="accent5" w:themeFillTint="33"/>
            <w:vAlign w:val="center"/>
            <w:hideMark/>
          </w:tcPr>
          <w:p w:rsidR="006E108A" w:rsidRPr="00E50543" w:rsidP="006E108A" w14:paraId="6EF3DC27" w14:textId="77777777">
            <w:pPr>
              <w:spacing w:after="0" w:line="240" w:lineRule="auto"/>
              <w:jc w:val="center"/>
              <w:rPr>
                <w:rFonts w:ascii="Times New Roman" w:eastAsia="Times New Roman" w:hAnsi="Times New Roman" w:cs="Times New Roman"/>
                <w:b/>
                <w:bCs/>
                <w:color w:val="000000"/>
                <w:sz w:val="18"/>
                <w:szCs w:val="18"/>
              </w:rPr>
            </w:pPr>
            <w:r w:rsidRPr="00E50543">
              <w:rPr>
                <w:rFonts w:ascii="Times New Roman" w:eastAsia="Times New Roman" w:hAnsi="Times New Roman" w:cs="Times New Roman"/>
                <w:b/>
                <w:bCs/>
                <w:color w:val="000000"/>
                <w:sz w:val="18"/>
                <w:szCs w:val="18"/>
              </w:rPr>
              <w:t>Respondents</w:t>
            </w:r>
          </w:p>
        </w:tc>
        <w:tc>
          <w:tcPr>
            <w:tcW w:w="1344" w:type="pct"/>
            <w:gridSpan w:val="3"/>
            <w:tcBorders>
              <w:top w:val="single" w:sz="8" w:space="0" w:color="auto"/>
              <w:left w:val="nil"/>
              <w:bottom w:val="nil"/>
              <w:right w:val="single" w:sz="8" w:space="0" w:color="000000" w:themeColor="text1"/>
            </w:tcBorders>
            <w:shd w:val="clear" w:color="auto" w:fill="DEEBF6" w:themeFill="accent5" w:themeFillTint="33"/>
            <w:vAlign w:val="center"/>
            <w:hideMark/>
          </w:tcPr>
          <w:p w:rsidR="006E108A" w:rsidRPr="00E50543" w:rsidP="006E108A" w14:paraId="1C51AF51" w14:textId="77777777">
            <w:pPr>
              <w:spacing w:after="0" w:line="240" w:lineRule="auto"/>
              <w:jc w:val="center"/>
              <w:rPr>
                <w:rFonts w:ascii="Times New Roman" w:eastAsia="Times New Roman" w:hAnsi="Times New Roman" w:cs="Times New Roman"/>
                <w:b/>
                <w:bCs/>
                <w:color w:val="000000"/>
                <w:sz w:val="18"/>
                <w:szCs w:val="18"/>
              </w:rPr>
            </w:pPr>
            <w:r w:rsidRPr="00E50543">
              <w:rPr>
                <w:rFonts w:ascii="Times New Roman" w:eastAsia="Times New Roman" w:hAnsi="Times New Roman" w:cs="Times New Roman"/>
                <w:b/>
                <w:bCs/>
                <w:color w:val="000000"/>
                <w:sz w:val="18"/>
                <w:szCs w:val="18"/>
              </w:rPr>
              <w:t>Non-Respondents</w:t>
            </w:r>
          </w:p>
        </w:tc>
        <w:tc>
          <w:tcPr>
            <w:tcW w:w="1460" w:type="pct"/>
            <w:gridSpan w:val="3"/>
            <w:tcBorders>
              <w:top w:val="single" w:sz="8" w:space="0" w:color="auto"/>
              <w:left w:val="nil"/>
              <w:bottom w:val="nil"/>
              <w:right w:val="single" w:sz="8" w:space="0" w:color="000000" w:themeColor="text1"/>
            </w:tcBorders>
            <w:shd w:val="clear" w:color="auto" w:fill="DEEBF6" w:themeFill="accent5" w:themeFillTint="33"/>
            <w:vAlign w:val="center"/>
            <w:hideMark/>
          </w:tcPr>
          <w:p w:rsidR="006E108A" w:rsidRPr="00E50543" w:rsidP="006E108A" w14:paraId="04BF86AE" w14:textId="77777777">
            <w:pPr>
              <w:spacing w:after="0" w:line="240" w:lineRule="auto"/>
              <w:jc w:val="center"/>
              <w:rPr>
                <w:rFonts w:ascii="Times New Roman" w:eastAsia="Times New Roman" w:hAnsi="Times New Roman" w:cs="Times New Roman"/>
                <w:b/>
                <w:bCs/>
                <w:color w:val="000000"/>
                <w:sz w:val="18"/>
                <w:szCs w:val="18"/>
              </w:rPr>
            </w:pPr>
            <w:r w:rsidRPr="00E50543">
              <w:rPr>
                <w:rFonts w:ascii="Times New Roman" w:eastAsia="Times New Roman" w:hAnsi="Times New Roman" w:cs="Times New Roman"/>
                <w:b/>
                <w:bCs/>
                <w:color w:val="000000"/>
                <w:sz w:val="18"/>
                <w:szCs w:val="18"/>
              </w:rPr>
              <w:t>Total</w:t>
            </w:r>
          </w:p>
        </w:tc>
      </w:tr>
      <w:tr w14:paraId="34880AF7" w14:textId="77777777" w:rsidTr="797FD297">
        <w:tblPrEx>
          <w:tblW w:w="5000" w:type="pct"/>
          <w:tblLook w:val="04A0"/>
        </w:tblPrEx>
        <w:trPr>
          <w:trHeight w:val="804"/>
        </w:trPr>
        <w:tc>
          <w:tcPr>
            <w:tcW w:w="542" w:type="pct"/>
            <w:tcBorders>
              <w:top w:val="nil"/>
              <w:left w:val="single" w:sz="8" w:space="0" w:color="auto"/>
              <w:bottom w:val="single" w:sz="8" w:space="0" w:color="auto"/>
              <w:right w:val="nil"/>
            </w:tcBorders>
            <w:shd w:val="clear" w:color="auto" w:fill="DEEBF6" w:themeFill="accent5" w:themeFillTint="33"/>
            <w:vAlign w:val="center"/>
            <w:hideMark/>
          </w:tcPr>
          <w:p w:rsidR="006E108A" w:rsidRPr="00E50543" w:rsidP="006E108A" w14:paraId="51461442" w14:textId="77777777">
            <w:pPr>
              <w:spacing w:after="0" w:line="240" w:lineRule="auto"/>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 </w:t>
            </w:r>
          </w:p>
        </w:tc>
        <w:tc>
          <w:tcPr>
            <w:tcW w:w="405" w:type="pct"/>
            <w:tcBorders>
              <w:top w:val="nil"/>
              <w:left w:val="nil"/>
              <w:bottom w:val="single" w:sz="8" w:space="0" w:color="auto"/>
              <w:right w:val="single" w:sz="8" w:space="0" w:color="auto"/>
            </w:tcBorders>
            <w:shd w:val="clear" w:color="auto" w:fill="DEEBF6" w:themeFill="accent5" w:themeFillTint="33"/>
            <w:vAlign w:val="center"/>
            <w:hideMark/>
          </w:tcPr>
          <w:p w:rsidR="006E108A" w:rsidRPr="00E50543" w:rsidP="006E108A" w14:paraId="088412FA"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Sample Size</w:t>
            </w:r>
          </w:p>
        </w:tc>
        <w:tc>
          <w:tcPr>
            <w:tcW w:w="360" w:type="pct"/>
            <w:tcBorders>
              <w:top w:val="nil"/>
              <w:left w:val="nil"/>
              <w:bottom w:val="single" w:sz="8" w:space="0" w:color="auto"/>
              <w:right w:val="nil"/>
            </w:tcBorders>
            <w:shd w:val="clear" w:color="auto" w:fill="DEEBF6" w:themeFill="accent5" w:themeFillTint="33"/>
            <w:vAlign w:val="center"/>
            <w:hideMark/>
          </w:tcPr>
          <w:p w:rsidR="006E108A" w:rsidRPr="00E50543" w:rsidP="006E108A" w14:paraId="4DD8C2FB"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Count</w:t>
            </w:r>
          </w:p>
        </w:tc>
        <w:tc>
          <w:tcPr>
            <w:tcW w:w="485" w:type="pct"/>
            <w:tcBorders>
              <w:top w:val="nil"/>
              <w:left w:val="nil"/>
              <w:bottom w:val="single" w:sz="8" w:space="0" w:color="auto"/>
              <w:right w:val="nil"/>
            </w:tcBorders>
            <w:shd w:val="clear" w:color="auto" w:fill="DEEBF6" w:themeFill="accent5" w:themeFillTint="33"/>
            <w:vAlign w:val="center"/>
            <w:hideMark/>
          </w:tcPr>
          <w:p w:rsidR="006E108A" w:rsidRPr="00E50543" w:rsidP="006E108A" w14:paraId="0FBCFFF0"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Min. / Response</w:t>
            </w:r>
          </w:p>
        </w:tc>
        <w:tc>
          <w:tcPr>
            <w:tcW w:w="405" w:type="pct"/>
            <w:tcBorders>
              <w:top w:val="nil"/>
              <w:left w:val="nil"/>
              <w:bottom w:val="single" w:sz="8" w:space="0" w:color="auto"/>
              <w:right w:val="single" w:sz="8" w:space="0" w:color="auto"/>
            </w:tcBorders>
            <w:shd w:val="clear" w:color="auto" w:fill="DEEBF6" w:themeFill="accent5" w:themeFillTint="33"/>
            <w:vAlign w:val="center"/>
            <w:hideMark/>
          </w:tcPr>
          <w:p w:rsidR="006E108A" w:rsidRPr="00E50543" w:rsidP="006E108A" w14:paraId="60B34B1D"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Burden Hours</w:t>
            </w:r>
          </w:p>
        </w:tc>
        <w:tc>
          <w:tcPr>
            <w:tcW w:w="381" w:type="pct"/>
            <w:tcBorders>
              <w:top w:val="nil"/>
              <w:left w:val="nil"/>
              <w:bottom w:val="single" w:sz="8" w:space="0" w:color="auto"/>
              <w:right w:val="nil"/>
            </w:tcBorders>
            <w:shd w:val="clear" w:color="auto" w:fill="DEEBF6" w:themeFill="accent5" w:themeFillTint="33"/>
            <w:vAlign w:val="center"/>
            <w:hideMark/>
          </w:tcPr>
          <w:p w:rsidR="006E108A" w:rsidRPr="00E50543" w:rsidP="006E108A" w14:paraId="595588D3"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Count</w:t>
            </w:r>
          </w:p>
        </w:tc>
        <w:tc>
          <w:tcPr>
            <w:tcW w:w="485" w:type="pct"/>
            <w:tcBorders>
              <w:top w:val="nil"/>
              <w:left w:val="nil"/>
              <w:bottom w:val="single" w:sz="8" w:space="0" w:color="auto"/>
              <w:right w:val="nil"/>
            </w:tcBorders>
            <w:shd w:val="clear" w:color="auto" w:fill="DEEBF6" w:themeFill="accent5" w:themeFillTint="33"/>
            <w:vAlign w:val="center"/>
            <w:hideMark/>
          </w:tcPr>
          <w:p w:rsidR="006E108A" w:rsidRPr="00E50543" w:rsidP="006E108A" w14:paraId="416EF911"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Min. / Response</w:t>
            </w:r>
          </w:p>
        </w:tc>
        <w:tc>
          <w:tcPr>
            <w:tcW w:w="478" w:type="pct"/>
            <w:tcBorders>
              <w:top w:val="nil"/>
              <w:left w:val="nil"/>
              <w:bottom w:val="single" w:sz="8" w:space="0" w:color="auto"/>
              <w:right w:val="nil"/>
            </w:tcBorders>
            <w:shd w:val="clear" w:color="auto" w:fill="DEEBF6" w:themeFill="accent5" w:themeFillTint="33"/>
            <w:vAlign w:val="center"/>
            <w:hideMark/>
          </w:tcPr>
          <w:p w:rsidR="006E108A" w:rsidRPr="00E50543" w:rsidP="006E108A" w14:paraId="5955E906"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Burden Hrs.</w:t>
            </w:r>
          </w:p>
        </w:tc>
        <w:tc>
          <w:tcPr>
            <w:tcW w:w="405" w:type="pct"/>
            <w:tcBorders>
              <w:top w:val="nil"/>
              <w:left w:val="single" w:sz="8" w:space="0" w:color="auto"/>
              <w:bottom w:val="single" w:sz="8" w:space="0" w:color="auto"/>
              <w:right w:val="nil"/>
            </w:tcBorders>
            <w:shd w:val="clear" w:color="auto" w:fill="DEEBF6" w:themeFill="accent5" w:themeFillTint="33"/>
            <w:vAlign w:val="center"/>
            <w:hideMark/>
          </w:tcPr>
          <w:p w:rsidR="006E108A" w:rsidRPr="00E50543" w:rsidP="006E108A" w14:paraId="4FD981F1"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Total Burden Hrs.</w:t>
            </w:r>
          </w:p>
        </w:tc>
        <w:tc>
          <w:tcPr>
            <w:tcW w:w="501" w:type="pct"/>
            <w:tcBorders>
              <w:top w:val="nil"/>
              <w:left w:val="nil"/>
              <w:bottom w:val="single" w:sz="8" w:space="0" w:color="auto"/>
              <w:right w:val="nil"/>
            </w:tcBorders>
            <w:shd w:val="clear" w:color="auto" w:fill="DEEBF6" w:themeFill="accent5" w:themeFillTint="33"/>
            <w:vAlign w:val="center"/>
            <w:hideMark/>
          </w:tcPr>
          <w:p w:rsidR="006E108A" w:rsidRPr="008E53B7" w:rsidP="006E108A" w14:paraId="665AD091" w14:textId="77777777">
            <w:pPr>
              <w:spacing w:after="0" w:line="240" w:lineRule="auto"/>
              <w:jc w:val="center"/>
              <w:rPr>
                <w:rFonts w:ascii="Times New Roman" w:eastAsia="Times New Roman" w:hAnsi="Times New Roman" w:cs="Times New Roman"/>
                <w:color w:val="000000"/>
                <w:sz w:val="18"/>
                <w:szCs w:val="18"/>
              </w:rPr>
            </w:pPr>
            <w:r w:rsidRPr="008E53B7">
              <w:rPr>
                <w:rFonts w:ascii="Times New Roman" w:eastAsia="Times New Roman" w:hAnsi="Times New Roman" w:cs="Times New Roman"/>
                <w:color w:val="000000"/>
                <w:sz w:val="18"/>
                <w:szCs w:val="18"/>
              </w:rPr>
              <w:t>Estimated cost ($/Hr)</w:t>
            </w:r>
          </w:p>
        </w:tc>
        <w:tc>
          <w:tcPr>
            <w:tcW w:w="554" w:type="pct"/>
            <w:tcBorders>
              <w:top w:val="nil"/>
              <w:left w:val="nil"/>
              <w:bottom w:val="single" w:sz="8" w:space="0" w:color="auto"/>
              <w:right w:val="single" w:sz="8" w:space="0" w:color="auto"/>
            </w:tcBorders>
            <w:shd w:val="clear" w:color="auto" w:fill="DEEBF6" w:themeFill="accent5" w:themeFillTint="33"/>
            <w:vAlign w:val="center"/>
            <w:hideMark/>
          </w:tcPr>
          <w:p w:rsidR="006E108A" w:rsidRPr="008E53B7" w:rsidP="006E108A" w14:paraId="45003898" w14:textId="77777777">
            <w:pPr>
              <w:spacing w:after="0" w:line="240" w:lineRule="auto"/>
              <w:jc w:val="center"/>
              <w:rPr>
                <w:rFonts w:ascii="Times New Roman" w:eastAsia="Times New Roman" w:hAnsi="Times New Roman" w:cs="Times New Roman"/>
                <w:color w:val="000000"/>
                <w:sz w:val="18"/>
                <w:szCs w:val="18"/>
              </w:rPr>
            </w:pPr>
            <w:r w:rsidRPr="008E53B7">
              <w:rPr>
                <w:rFonts w:ascii="Times New Roman" w:eastAsia="Times New Roman" w:hAnsi="Times New Roman" w:cs="Times New Roman"/>
                <w:color w:val="000000"/>
                <w:sz w:val="18"/>
                <w:szCs w:val="18"/>
              </w:rPr>
              <w:t>Total Burden Cost ($)</w:t>
            </w:r>
          </w:p>
        </w:tc>
      </w:tr>
      <w:tr w14:paraId="54899FF8" w14:textId="77777777" w:rsidTr="008E53B7">
        <w:tblPrEx>
          <w:tblW w:w="5000" w:type="pct"/>
          <w:tblLook w:val="04A0"/>
        </w:tblPrEx>
        <w:trPr>
          <w:trHeight w:val="288"/>
        </w:trPr>
        <w:tc>
          <w:tcPr>
            <w:tcW w:w="542" w:type="pct"/>
            <w:tcBorders>
              <w:top w:val="nil"/>
              <w:left w:val="single" w:sz="8" w:space="0" w:color="auto"/>
              <w:bottom w:val="nil"/>
              <w:right w:val="nil"/>
            </w:tcBorders>
            <w:shd w:val="clear" w:color="auto" w:fill="auto"/>
            <w:vAlign w:val="center"/>
            <w:hideMark/>
          </w:tcPr>
          <w:p w:rsidR="008E53B7" w:rsidRPr="00E50543" w:rsidP="008E53B7" w14:paraId="62198736" w14:textId="77777777">
            <w:pPr>
              <w:spacing w:after="0" w:line="240" w:lineRule="auto"/>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 xml:space="preserve">Mailing #1 </w:t>
            </w:r>
          </w:p>
        </w:tc>
        <w:tc>
          <w:tcPr>
            <w:tcW w:w="405" w:type="pct"/>
            <w:tcBorders>
              <w:top w:val="nil"/>
              <w:left w:val="nil"/>
              <w:bottom w:val="nil"/>
              <w:right w:val="single" w:sz="8" w:space="0" w:color="auto"/>
            </w:tcBorders>
            <w:shd w:val="clear" w:color="auto" w:fill="auto"/>
            <w:vAlign w:val="center"/>
            <w:hideMark/>
          </w:tcPr>
          <w:p w:rsidR="008E53B7" w:rsidRPr="00E50543" w:rsidP="008E53B7" w14:paraId="08650886"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15,000</w:t>
            </w:r>
          </w:p>
        </w:tc>
        <w:tc>
          <w:tcPr>
            <w:tcW w:w="360" w:type="pct"/>
            <w:tcBorders>
              <w:top w:val="nil"/>
              <w:left w:val="nil"/>
              <w:bottom w:val="nil"/>
              <w:right w:val="nil"/>
            </w:tcBorders>
            <w:shd w:val="clear" w:color="auto" w:fill="auto"/>
            <w:vAlign w:val="center"/>
            <w:hideMark/>
          </w:tcPr>
          <w:p w:rsidR="008E53B7" w:rsidRPr="00E50543" w:rsidP="008E53B7" w14:paraId="2704B15B"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1,500</w:t>
            </w:r>
          </w:p>
        </w:tc>
        <w:tc>
          <w:tcPr>
            <w:tcW w:w="485" w:type="pct"/>
            <w:tcBorders>
              <w:top w:val="nil"/>
              <w:left w:val="nil"/>
              <w:bottom w:val="nil"/>
              <w:right w:val="nil"/>
            </w:tcBorders>
            <w:shd w:val="clear" w:color="auto" w:fill="auto"/>
            <w:vAlign w:val="center"/>
            <w:hideMark/>
          </w:tcPr>
          <w:p w:rsidR="008E53B7" w:rsidRPr="00E50543" w:rsidP="008E53B7" w14:paraId="7A14BE21"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w:t>
            </w:r>
          </w:p>
        </w:tc>
        <w:tc>
          <w:tcPr>
            <w:tcW w:w="405" w:type="pct"/>
            <w:tcBorders>
              <w:top w:val="nil"/>
              <w:left w:val="nil"/>
              <w:bottom w:val="nil"/>
              <w:right w:val="single" w:sz="8" w:space="0" w:color="auto"/>
            </w:tcBorders>
            <w:shd w:val="clear" w:color="auto" w:fill="auto"/>
            <w:vAlign w:val="center"/>
            <w:hideMark/>
          </w:tcPr>
          <w:p w:rsidR="008E53B7" w:rsidRPr="00E50543" w:rsidP="008E53B7" w14:paraId="08CF0289"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50</w:t>
            </w:r>
          </w:p>
        </w:tc>
        <w:tc>
          <w:tcPr>
            <w:tcW w:w="381" w:type="pct"/>
            <w:tcBorders>
              <w:top w:val="nil"/>
              <w:left w:val="nil"/>
              <w:bottom w:val="nil"/>
              <w:right w:val="nil"/>
            </w:tcBorders>
            <w:shd w:val="clear" w:color="auto" w:fill="auto"/>
            <w:vAlign w:val="center"/>
            <w:hideMark/>
          </w:tcPr>
          <w:p w:rsidR="008E53B7" w:rsidRPr="00E50543" w:rsidP="008E53B7" w14:paraId="08A0EFB4"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13,500</w:t>
            </w:r>
          </w:p>
        </w:tc>
        <w:tc>
          <w:tcPr>
            <w:tcW w:w="485" w:type="pct"/>
            <w:tcBorders>
              <w:top w:val="nil"/>
              <w:left w:val="nil"/>
              <w:bottom w:val="nil"/>
              <w:right w:val="nil"/>
            </w:tcBorders>
            <w:shd w:val="clear" w:color="auto" w:fill="auto"/>
            <w:vAlign w:val="center"/>
            <w:hideMark/>
          </w:tcPr>
          <w:p w:rsidR="008E53B7" w:rsidRPr="00E50543" w:rsidP="008E53B7" w14:paraId="21188D22"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w:t>
            </w:r>
          </w:p>
        </w:tc>
        <w:tc>
          <w:tcPr>
            <w:tcW w:w="478" w:type="pct"/>
            <w:tcBorders>
              <w:top w:val="nil"/>
              <w:left w:val="nil"/>
              <w:bottom w:val="nil"/>
              <w:right w:val="single" w:sz="8" w:space="0" w:color="auto"/>
            </w:tcBorders>
            <w:shd w:val="clear" w:color="auto" w:fill="auto"/>
            <w:vAlign w:val="center"/>
            <w:hideMark/>
          </w:tcPr>
          <w:p w:rsidR="008E53B7" w:rsidRPr="00E50543" w:rsidP="008E53B7" w14:paraId="45EB026E"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225</w:t>
            </w:r>
          </w:p>
        </w:tc>
        <w:tc>
          <w:tcPr>
            <w:tcW w:w="405" w:type="pct"/>
            <w:tcBorders>
              <w:top w:val="nil"/>
              <w:left w:val="nil"/>
              <w:bottom w:val="nil"/>
              <w:right w:val="nil"/>
            </w:tcBorders>
            <w:shd w:val="clear" w:color="auto" w:fill="auto"/>
            <w:vAlign w:val="center"/>
            <w:hideMark/>
          </w:tcPr>
          <w:p w:rsidR="008E53B7" w:rsidRPr="00E50543" w:rsidP="008E53B7" w14:paraId="63C90ED3"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275</w:t>
            </w:r>
          </w:p>
        </w:tc>
        <w:tc>
          <w:tcPr>
            <w:tcW w:w="501" w:type="pct"/>
            <w:tcBorders>
              <w:top w:val="nil"/>
              <w:left w:val="nil"/>
              <w:bottom w:val="nil"/>
              <w:right w:val="nil"/>
            </w:tcBorders>
            <w:shd w:val="clear" w:color="auto" w:fill="auto"/>
            <w:vAlign w:val="center"/>
            <w:hideMark/>
          </w:tcPr>
          <w:p w:rsidR="008E53B7" w:rsidRPr="008E53B7" w:rsidP="008E53B7" w14:paraId="334A9ED4" w14:textId="28EA522C">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37.18</w:t>
            </w:r>
          </w:p>
        </w:tc>
        <w:tc>
          <w:tcPr>
            <w:tcW w:w="554" w:type="pct"/>
            <w:tcBorders>
              <w:top w:val="nil"/>
              <w:left w:val="nil"/>
              <w:bottom w:val="nil"/>
              <w:right w:val="single" w:sz="8" w:space="0" w:color="auto"/>
            </w:tcBorders>
            <w:shd w:val="clear" w:color="auto" w:fill="auto"/>
            <w:vAlign w:val="center"/>
            <w:hideMark/>
          </w:tcPr>
          <w:p w:rsidR="008E53B7" w:rsidRPr="008E53B7" w:rsidP="008E53B7" w14:paraId="50BBED40" w14:textId="20787FF9">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10224.50</w:t>
            </w:r>
          </w:p>
        </w:tc>
      </w:tr>
      <w:tr w14:paraId="7F2F461C" w14:textId="77777777" w:rsidTr="008E53B7">
        <w:tblPrEx>
          <w:tblW w:w="5000" w:type="pct"/>
          <w:tblLook w:val="04A0"/>
        </w:tblPrEx>
        <w:trPr>
          <w:trHeight w:val="288"/>
        </w:trPr>
        <w:tc>
          <w:tcPr>
            <w:tcW w:w="542" w:type="pct"/>
            <w:tcBorders>
              <w:top w:val="nil"/>
              <w:left w:val="single" w:sz="8" w:space="0" w:color="auto"/>
              <w:bottom w:val="nil"/>
              <w:right w:val="nil"/>
            </w:tcBorders>
            <w:shd w:val="clear" w:color="auto" w:fill="auto"/>
            <w:vAlign w:val="center"/>
            <w:hideMark/>
          </w:tcPr>
          <w:p w:rsidR="008E53B7" w:rsidRPr="00E50543" w:rsidP="008E53B7" w14:paraId="3ECAC044" w14:textId="77777777">
            <w:pPr>
              <w:spacing w:after="0" w:line="240" w:lineRule="auto"/>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Mailing #2</w:t>
            </w:r>
          </w:p>
        </w:tc>
        <w:tc>
          <w:tcPr>
            <w:tcW w:w="405" w:type="pct"/>
            <w:tcBorders>
              <w:top w:val="nil"/>
              <w:left w:val="nil"/>
              <w:bottom w:val="nil"/>
              <w:right w:val="single" w:sz="8" w:space="0" w:color="auto"/>
            </w:tcBorders>
            <w:shd w:val="clear" w:color="auto" w:fill="auto"/>
            <w:vAlign w:val="center"/>
            <w:hideMark/>
          </w:tcPr>
          <w:p w:rsidR="008E53B7" w:rsidRPr="00E50543" w:rsidP="008E53B7" w14:paraId="033EBC03"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13,500</w:t>
            </w:r>
          </w:p>
        </w:tc>
        <w:tc>
          <w:tcPr>
            <w:tcW w:w="360" w:type="pct"/>
            <w:tcBorders>
              <w:top w:val="nil"/>
              <w:left w:val="nil"/>
              <w:bottom w:val="nil"/>
              <w:right w:val="nil"/>
            </w:tcBorders>
            <w:shd w:val="clear" w:color="auto" w:fill="auto"/>
            <w:vAlign w:val="center"/>
            <w:hideMark/>
          </w:tcPr>
          <w:p w:rsidR="008E53B7" w:rsidRPr="00E50543" w:rsidP="008E53B7" w14:paraId="18BF6143"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450</w:t>
            </w:r>
          </w:p>
        </w:tc>
        <w:tc>
          <w:tcPr>
            <w:tcW w:w="485" w:type="pct"/>
            <w:tcBorders>
              <w:top w:val="nil"/>
              <w:left w:val="nil"/>
              <w:bottom w:val="nil"/>
              <w:right w:val="nil"/>
            </w:tcBorders>
            <w:shd w:val="clear" w:color="auto" w:fill="auto"/>
            <w:vAlign w:val="center"/>
            <w:hideMark/>
          </w:tcPr>
          <w:p w:rsidR="008E53B7" w:rsidRPr="00E50543" w:rsidP="008E53B7" w14:paraId="0102F43A"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w:t>
            </w:r>
          </w:p>
        </w:tc>
        <w:tc>
          <w:tcPr>
            <w:tcW w:w="405" w:type="pct"/>
            <w:tcBorders>
              <w:top w:val="nil"/>
              <w:left w:val="nil"/>
              <w:bottom w:val="nil"/>
              <w:right w:val="single" w:sz="8" w:space="0" w:color="auto"/>
            </w:tcBorders>
            <w:shd w:val="clear" w:color="auto" w:fill="auto"/>
            <w:vAlign w:val="center"/>
            <w:hideMark/>
          </w:tcPr>
          <w:p w:rsidR="008E53B7" w:rsidRPr="00E50543" w:rsidP="008E53B7" w14:paraId="696017FB"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15</w:t>
            </w:r>
          </w:p>
        </w:tc>
        <w:tc>
          <w:tcPr>
            <w:tcW w:w="381" w:type="pct"/>
            <w:tcBorders>
              <w:top w:val="nil"/>
              <w:left w:val="nil"/>
              <w:bottom w:val="nil"/>
              <w:right w:val="nil"/>
            </w:tcBorders>
            <w:shd w:val="clear" w:color="auto" w:fill="auto"/>
            <w:vAlign w:val="center"/>
            <w:hideMark/>
          </w:tcPr>
          <w:p w:rsidR="008E53B7" w:rsidRPr="00E50543" w:rsidP="008E53B7" w14:paraId="2684D9E5"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13,050</w:t>
            </w:r>
          </w:p>
        </w:tc>
        <w:tc>
          <w:tcPr>
            <w:tcW w:w="485" w:type="pct"/>
            <w:tcBorders>
              <w:top w:val="nil"/>
              <w:left w:val="nil"/>
              <w:bottom w:val="nil"/>
              <w:right w:val="nil"/>
            </w:tcBorders>
            <w:shd w:val="clear" w:color="auto" w:fill="auto"/>
            <w:vAlign w:val="center"/>
            <w:hideMark/>
          </w:tcPr>
          <w:p w:rsidR="008E53B7" w:rsidRPr="00E50543" w:rsidP="008E53B7" w14:paraId="51A7DFBC"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w:t>
            </w:r>
          </w:p>
        </w:tc>
        <w:tc>
          <w:tcPr>
            <w:tcW w:w="478" w:type="pct"/>
            <w:tcBorders>
              <w:top w:val="nil"/>
              <w:left w:val="nil"/>
              <w:bottom w:val="nil"/>
              <w:right w:val="single" w:sz="8" w:space="0" w:color="auto"/>
            </w:tcBorders>
            <w:shd w:val="clear" w:color="auto" w:fill="auto"/>
            <w:vAlign w:val="center"/>
            <w:hideMark/>
          </w:tcPr>
          <w:p w:rsidR="008E53B7" w:rsidRPr="00E50543" w:rsidP="008E53B7" w14:paraId="303F1C52"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217.5</w:t>
            </w:r>
          </w:p>
        </w:tc>
        <w:tc>
          <w:tcPr>
            <w:tcW w:w="405" w:type="pct"/>
            <w:tcBorders>
              <w:top w:val="nil"/>
              <w:left w:val="nil"/>
              <w:bottom w:val="nil"/>
              <w:right w:val="nil"/>
            </w:tcBorders>
            <w:shd w:val="clear" w:color="auto" w:fill="auto"/>
            <w:vAlign w:val="center"/>
            <w:hideMark/>
          </w:tcPr>
          <w:p w:rsidR="008E53B7" w:rsidRPr="00E50543" w:rsidP="008E53B7" w14:paraId="002E3449"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232.5</w:t>
            </w:r>
          </w:p>
        </w:tc>
        <w:tc>
          <w:tcPr>
            <w:tcW w:w="501" w:type="pct"/>
            <w:tcBorders>
              <w:top w:val="nil"/>
              <w:left w:val="nil"/>
              <w:bottom w:val="nil"/>
              <w:right w:val="nil"/>
            </w:tcBorders>
            <w:shd w:val="clear" w:color="auto" w:fill="auto"/>
            <w:vAlign w:val="center"/>
            <w:hideMark/>
          </w:tcPr>
          <w:p w:rsidR="008E53B7" w:rsidRPr="008E53B7" w:rsidP="008E53B7" w14:paraId="0798745E" w14:textId="2131ADB6">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37.18</w:t>
            </w:r>
          </w:p>
        </w:tc>
        <w:tc>
          <w:tcPr>
            <w:tcW w:w="554" w:type="pct"/>
            <w:tcBorders>
              <w:top w:val="nil"/>
              <w:left w:val="nil"/>
              <w:bottom w:val="nil"/>
              <w:right w:val="single" w:sz="8" w:space="0" w:color="auto"/>
            </w:tcBorders>
            <w:shd w:val="clear" w:color="auto" w:fill="auto"/>
            <w:vAlign w:val="center"/>
            <w:hideMark/>
          </w:tcPr>
          <w:p w:rsidR="008E53B7" w:rsidRPr="008E53B7" w:rsidP="008E53B7" w14:paraId="7EB4F531" w14:textId="37DFFCD0">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8644.35</w:t>
            </w:r>
          </w:p>
        </w:tc>
      </w:tr>
      <w:tr w14:paraId="46D1C792" w14:textId="77777777" w:rsidTr="008E53B7">
        <w:tblPrEx>
          <w:tblW w:w="5000" w:type="pct"/>
          <w:tblLook w:val="04A0"/>
        </w:tblPrEx>
        <w:trPr>
          <w:trHeight w:val="288"/>
        </w:trPr>
        <w:tc>
          <w:tcPr>
            <w:tcW w:w="542" w:type="pct"/>
            <w:tcBorders>
              <w:top w:val="nil"/>
              <w:left w:val="single" w:sz="8" w:space="0" w:color="auto"/>
              <w:bottom w:val="nil"/>
              <w:right w:val="nil"/>
            </w:tcBorders>
            <w:shd w:val="clear" w:color="auto" w:fill="auto"/>
            <w:vAlign w:val="center"/>
            <w:hideMark/>
          </w:tcPr>
          <w:p w:rsidR="008E53B7" w:rsidRPr="00E50543" w:rsidP="008E53B7" w14:paraId="53A191B0" w14:textId="77777777">
            <w:pPr>
              <w:spacing w:after="0" w:line="240" w:lineRule="auto"/>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Mailing #3</w:t>
            </w:r>
          </w:p>
        </w:tc>
        <w:tc>
          <w:tcPr>
            <w:tcW w:w="405" w:type="pct"/>
            <w:tcBorders>
              <w:top w:val="nil"/>
              <w:left w:val="nil"/>
              <w:bottom w:val="nil"/>
              <w:right w:val="single" w:sz="8" w:space="0" w:color="auto"/>
            </w:tcBorders>
            <w:shd w:val="clear" w:color="auto" w:fill="auto"/>
            <w:vAlign w:val="center"/>
            <w:hideMark/>
          </w:tcPr>
          <w:p w:rsidR="008E53B7" w:rsidRPr="00E50543" w:rsidP="008E53B7" w14:paraId="785EEDF7"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13,050</w:t>
            </w:r>
          </w:p>
        </w:tc>
        <w:tc>
          <w:tcPr>
            <w:tcW w:w="360" w:type="pct"/>
            <w:tcBorders>
              <w:top w:val="nil"/>
              <w:left w:val="nil"/>
              <w:bottom w:val="nil"/>
              <w:right w:val="nil"/>
            </w:tcBorders>
            <w:shd w:val="clear" w:color="auto" w:fill="auto"/>
            <w:vAlign w:val="center"/>
            <w:hideMark/>
          </w:tcPr>
          <w:p w:rsidR="008E53B7" w:rsidRPr="00E50543" w:rsidP="008E53B7" w14:paraId="6CDC258C"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300</w:t>
            </w:r>
          </w:p>
        </w:tc>
        <w:tc>
          <w:tcPr>
            <w:tcW w:w="485" w:type="pct"/>
            <w:tcBorders>
              <w:top w:val="nil"/>
              <w:left w:val="nil"/>
              <w:bottom w:val="nil"/>
              <w:right w:val="nil"/>
            </w:tcBorders>
            <w:shd w:val="clear" w:color="auto" w:fill="auto"/>
            <w:vAlign w:val="center"/>
            <w:hideMark/>
          </w:tcPr>
          <w:p w:rsidR="008E53B7" w:rsidRPr="00E50543" w:rsidP="008E53B7" w14:paraId="54995FC6"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w:t>
            </w:r>
          </w:p>
        </w:tc>
        <w:tc>
          <w:tcPr>
            <w:tcW w:w="405" w:type="pct"/>
            <w:tcBorders>
              <w:top w:val="nil"/>
              <w:left w:val="nil"/>
              <w:bottom w:val="nil"/>
              <w:right w:val="single" w:sz="8" w:space="0" w:color="auto"/>
            </w:tcBorders>
            <w:shd w:val="clear" w:color="auto" w:fill="auto"/>
            <w:vAlign w:val="center"/>
            <w:hideMark/>
          </w:tcPr>
          <w:p w:rsidR="008E53B7" w:rsidRPr="00E50543" w:rsidP="008E53B7" w14:paraId="1AFC08C5"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10</w:t>
            </w:r>
          </w:p>
        </w:tc>
        <w:tc>
          <w:tcPr>
            <w:tcW w:w="381" w:type="pct"/>
            <w:tcBorders>
              <w:top w:val="nil"/>
              <w:left w:val="nil"/>
              <w:bottom w:val="nil"/>
              <w:right w:val="nil"/>
            </w:tcBorders>
            <w:shd w:val="clear" w:color="auto" w:fill="auto"/>
            <w:vAlign w:val="center"/>
            <w:hideMark/>
          </w:tcPr>
          <w:p w:rsidR="008E53B7" w:rsidRPr="00E50543" w:rsidP="008E53B7" w14:paraId="51E93F3D"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10,050</w:t>
            </w:r>
          </w:p>
        </w:tc>
        <w:tc>
          <w:tcPr>
            <w:tcW w:w="485" w:type="pct"/>
            <w:tcBorders>
              <w:top w:val="nil"/>
              <w:left w:val="nil"/>
              <w:bottom w:val="nil"/>
              <w:right w:val="nil"/>
            </w:tcBorders>
            <w:shd w:val="clear" w:color="auto" w:fill="auto"/>
            <w:vAlign w:val="center"/>
            <w:hideMark/>
          </w:tcPr>
          <w:p w:rsidR="008E53B7" w:rsidRPr="00E50543" w:rsidP="008E53B7" w14:paraId="7C2BE08C"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w:t>
            </w:r>
          </w:p>
        </w:tc>
        <w:tc>
          <w:tcPr>
            <w:tcW w:w="478" w:type="pct"/>
            <w:tcBorders>
              <w:top w:val="nil"/>
              <w:left w:val="nil"/>
              <w:bottom w:val="nil"/>
              <w:right w:val="single" w:sz="8" w:space="0" w:color="auto"/>
            </w:tcBorders>
            <w:shd w:val="clear" w:color="auto" w:fill="auto"/>
            <w:vAlign w:val="center"/>
            <w:hideMark/>
          </w:tcPr>
          <w:p w:rsidR="008E53B7" w:rsidRPr="00E50543" w:rsidP="008E53B7" w14:paraId="3A524F73"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167.5</w:t>
            </w:r>
          </w:p>
        </w:tc>
        <w:tc>
          <w:tcPr>
            <w:tcW w:w="405" w:type="pct"/>
            <w:tcBorders>
              <w:top w:val="nil"/>
              <w:left w:val="nil"/>
              <w:bottom w:val="nil"/>
              <w:right w:val="nil"/>
            </w:tcBorders>
            <w:shd w:val="clear" w:color="auto" w:fill="auto"/>
            <w:vAlign w:val="center"/>
            <w:hideMark/>
          </w:tcPr>
          <w:p w:rsidR="008E53B7" w:rsidRPr="00E50543" w:rsidP="008E53B7" w14:paraId="02BEBA89"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177.5</w:t>
            </w:r>
          </w:p>
        </w:tc>
        <w:tc>
          <w:tcPr>
            <w:tcW w:w="501" w:type="pct"/>
            <w:tcBorders>
              <w:top w:val="nil"/>
              <w:left w:val="nil"/>
              <w:bottom w:val="nil"/>
              <w:right w:val="nil"/>
            </w:tcBorders>
            <w:shd w:val="clear" w:color="auto" w:fill="auto"/>
            <w:vAlign w:val="center"/>
            <w:hideMark/>
          </w:tcPr>
          <w:p w:rsidR="008E53B7" w:rsidRPr="008E53B7" w:rsidP="008E53B7" w14:paraId="6A06BF62" w14:textId="4267D219">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37.18</w:t>
            </w:r>
          </w:p>
        </w:tc>
        <w:tc>
          <w:tcPr>
            <w:tcW w:w="554" w:type="pct"/>
            <w:tcBorders>
              <w:top w:val="nil"/>
              <w:left w:val="nil"/>
              <w:bottom w:val="nil"/>
              <w:right w:val="single" w:sz="8" w:space="0" w:color="auto"/>
            </w:tcBorders>
            <w:shd w:val="clear" w:color="auto" w:fill="auto"/>
            <w:vAlign w:val="center"/>
            <w:hideMark/>
          </w:tcPr>
          <w:p w:rsidR="008E53B7" w:rsidRPr="008E53B7" w:rsidP="008E53B7" w14:paraId="1FE8F37D" w14:textId="6029D453">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6599.45</w:t>
            </w:r>
          </w:p>
        </w:tc>
      </w:tr>
      <w:tr w14:paraId="4953A330" w14:textId="77777777" w:rsidTr="008E53B7">
        <w:tblPrEx>
          <w:tblW w:w="5000" w:type="pct"/>
          <w:tblLook w:val="04A0"/>
        </w:tblPrEx>
        <w:trPr>
          <w:trHeight w:val="288"/>
        </w:trPr>
        <w:tc>
          <w:tcPr>
            <w:tcW w:w="542" w:type="pct"/>
            <w:tcBorders>
              <w:top w:val="nil"/>
              <w:left w:val="single" w:sz="8" w:space="0" w:color="auto"/>
              <w:bottom w:val="nil"/>
              <w:right w:val="nil"/>
            </w:tcBorders>
            <w:shd w:val="clear" w:color="auto" w:fill="auto"/>
            <w:vAlign w:val="center"/>
            <w:hideMark/>
          </w:tcPr>
          <w:p w:rsidR="008E53B7" w:rsidRPr="00E50543" w:rsidP="008E53B7" w14:paraId="78E1F89D" w14:textId="77777777">
            <w:pPr>
              <w:spacing w:after="0" w:line="240" w:lineRule="auto"/>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Mailing #4</w:t>
            </w:r>
          </w:p>
        </w:tc>
        <w:tc>
          <w:tcPr>
            <w:tcW w:w="405" w:type="pct"/>
            <w:tcBorders>
              <w:top w:val="nil"/>
              <w:left w:val="nil"/>
              <w:bottom w:val="nil"/>
              <w:right w:val="single" w:sz="8" w:space="0" w:color="auto"/>
            </w:tcBorders>
            <w:shd w:val="clear" w:color="auto" w:fill="auto"/>
            <w:vAlign w:val="center"/>
            <w:hideMark/>
          </w:tcPr>
          <w:p w:rsidR="008E53B7" w:rsidRPr="00E50543" w:rsidP="008E53B7" w14:paraId="100B914E"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10,050</w:t>
            </w:r>
          </w:p>
        </w:tc>
        <w:tc>
          <w:tcPr>
            <w:tcW w:w="360" w:type="pct"/>
            <w:tcBorders>
              <w:top w:val="nil"/>
              <w:left w:val="nil"/>
              <w:bottom w:val="nil"/>
              <w:right w:val="nil"/>
            </w:tcBorders>
            <w:shd w:val="clear" w:color="auto" w:fill="auto"/>
            <w:vAlign w:val="center"/>
            <w:hideMark/>
          </w:tcPr>
          <w:p w:rsidR="008E53B7" w:rsidRPr="00E50543" w:rsidP="008E53B7" w14:paraId="26D210F7"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150</w:t>
            </w:r>
          </w:p>
        </w:tc>
        <w:tc>
          <w:tcPr>
            <w:tcW w:w="485" w:type="pct"/>
            <w:tcBorders>
              <w:top w:val="nil"/>
              <w:left w:val="nil"/>
              <w:bottom w:val="nil"/>
              <w:right w:val="nil"/>
            </w:tcBorders>
            <w:shd w:val="clear" w:color="auto" w:fill="auto"/>
            <w:vAlign w:val="center"/>
            <w:hideMark/>
          </w:tcPr>
          <w:p w:rsidR="008E53B7" w:rsidRPr="00E50543" w:rsidP="008E53B7" w14:paraId="63E18CF9"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w:t>
            </w:r>
          </w:p>
        </w:tc>
        <w:tc>
          <w:tcPr>
            <w:tcW w:w="405" w:type="pct"/>
            <w:tcBorders>
              <w:top w:val="nil"/>
              <w:left w:val="nil"/>
              <w:bottom w:val="nil"/>
              <w:right w:val="single" w:sz="8" w:space="0" w:color="auto"/>
            </w:tcBorders>
            <w:shd w:val="clear" w:color="auto" w:fill="auto"/>
            <w:vAlign w:val="center"/>
            <w:hideMark/>
          </w:tcPr>
          <w:p w:rsidR="008E53B7" w:rsidRPr="00E50543" w:rsidP="008E53B7" w14:paraId="5EEA23F7"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5</w:t>
            </w:r>
          </w:p>
        </w:tc>
        <w:tc>
          <w:tcPr>
            <w:tcW w:w="381" w:type="pct"/>
            <w:tcBorders>
              <w:top w:val="nil"/>
              <w:left w:val="nil"/>
              <w:bottom w:val="nil"/>
              <w:right w:val="nil"/>
            </w:tcBorders>
            <w:shd w:val="clear" w:color="auto" w:fill="auto"/>
            <w:vAlign w:val="center"/>
            <w:hideMark/>
          </w:tcPr>
          <w:p w:rsidR="008E53B7" w:rsidRPr="00E50543" w:rsidP="008E53B7" w14:paraId="5772B011"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9,000</w:t>
            </w:r>
          </w:p>
        </w:tc>
        <w:tc>
          <w:tcPr>
            <w:tcW w:w="485" w:type="pct"/>
            <w:tcBorders>
              <w:top w:val="nil"/>
              <w:left w:val="nil"/>
              <w:bottom w:val="nil"/>
              <w:right w:val="nil"/>
            </w:tcBorders>
            <w:shd w:val="clear" w:color="auto" w:fill="auto"/>
            <w:vAlign w:val="center"/>
            <w:hideMark/>
          </w:tcPr>
          <w:p w:rsidR="008E53B7" w:rsidRPr="00E50543" w:rsidP="008E53B7" w14:paraId="65D9673F"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w:t>
            </w:r>
          </w:p>
        </w:tc>
        <w:tc>
          <w:tcPr>
            <w:tcW w:w="478" w:type="pct"/>
            <w:tcBorders>
              <w:top w:val="nil"/>
              <w:left w:val="nil"/>
              <w:bottom w:val="nil"/>
              <w:right w:val="single" w:sz="8" w:space="0" w:color="auto"/>
            </w:tcBorders>
            <w:shd w:val="clear" w:color="auto" w:fill="auto"/>
            <w:vAlign w:val="center"/>
            <w:hideMark/>
          </w:tcPr>
          <w:p w:rsidR="008E53B7" w:rsidRPr="00E50543" w:rsidP="008E53B7" w14:paraId="605ACB61"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150</w:t>
            </w:r>
          </w:p>
        </w:tc>
        <w:tc>
          <w:tcPr>
            <w:tcW w:w="405" w:type="pct"/>
            <w:tcBorders>
              <w:top w:val="nil"/>
              <w:left w:val="nil"/>
              <w:bottom w:val="nil"/>
              <w:right w:val="nil"/>
            </w:tcBorders>
            <w:shd w:val="clear" w:color="auto" w:fill="auto"/>
            <w:vAlign w:val="center"/>
            <w:hideMark/>
          </w:tcPr>
          <w:p w:rsidR="008E53B7" w:rsidRPr="00E50543" w:rsidP="008E53B7" w14:paraId="16392CDF"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155</w:t>
            </w:r>
          </w:p>
        </w:tc>
        <w:tc>
          <w:tcPr>
            <w:tcW w:w="501" w:type="pct"/>
            <w:tcBorders>
              <w:top w:val="nil"/>
              <w:left w:val="nil"/>
              <w:bottom w:val="nil"/>
              <w:right w:val="nil"/>
            </w:tcBorders>
            <w:shd w:val="clear" w:color="auto" w:fill="auto"/>
            <w:vAlign w:val="center"/>
            <w:hideMark/>
          </w:tcPr>
          <w:p w:rsidR="008E53B7" w:rsidRPr="008E53B7" w:rsidP="008E53B7" w14:paraId="2A7B1851" w14:textId="45541B43">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37.18</w:t>
            </w:r>
          </w:p>
        </w:tc>
        <w:tc>
          <w:tcPr>
            <w:tcW w:w="554" w:type="pct"/>
            <w:tcBorders>
              <w:top w:val="nil"/>
              <w:left w:val="nil"/>
              <w:bottom w:val="nil"/>
              <w:right w:val="single" w:sz="8" w:space="0" w:color="auto"/>
            </w:tcBorders>
            <w:shd w:val="clear" w:color="auto" w:fill="auto"/>
            <w:vAlign w:val="center"/>
            <w:hideMark/>
          </w:tcPr>
          <w:p w:rsidR="008E53B7" w:rsidRPr="008E53B7" w:rsidP="008E53B7" w14:paraId="4F60A2D5" w14:textId="024EF33E">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5762.90</w:t>
            </w:r>
          </w:p>
        </w:tc>
      </w:tr>
      <w:tr w14:paraId="1F6D93F3" w14:textId="77777777" w:rsidTr="008E53B7">
        <w:tblPrEx>
          <w:tblW w:w="5000" w:type="pct"/>
          <w:tblLook w:val="04A0"/>
        </w:tblPrEx>
        <w:trPr>
          <w:trHeight w:val="288"/>
        </w:trPr>
        <w:tc>
          <w:tcPr>
            <w:tcW w:w="542" w:type="pct"/>
            <w:tcBorders>
              <w:top w:val="nil"/>
              <w:left w:val="single" w:sz="8" w:space="0" w:color="auto"/>
              <w:bottom w:val="nil"/>
              <w:right w:val="nil"/>
            </w:tcBorders>
            <w:shd w:val="clear" w:color="auto" w:fill="auto"/>
            <w:vAlign w:val="center"/>
            <w:hideMark/>
          </w:tcPr>
          <w:p w:rsidR="008E53B7" w:rsidRPr="00E50543" w:rsidP="008E53B7" w14:paraId="28A8522A" w14:textId="77777777">
            <w:pPr>
              <w:spacing w:after="0" w:line="240" w:lineRule="auto"/>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Mailing #5</w:t>
            </w:r>
          </w:p>
        </w:tc>
        <w:tc>
          <w:tcPr>
            <w:tcW w:w="405" w:type="pct"/>
            <w:tcBorders>
              <w:top w:val="nil"/>
              <w:left w:val="nil"/>
              <w:bottom w:val="nil"/>
              <w:right w:val="single" w:sz="8" w:space="0" w:color="auto"/>
            </w:tcBorders>
            <w:shd w:val="clear" w:color="auto" w:fill="auto"/>
            <w:vAlign w:val="center"/>
            <w:hideMark/>
          </w:tcPr>
          <w:p w:rsidR="008E53B7" w:rsidRPr="00E50543" w:rsidP="008E53B7" w14:paraId="5C64D40C"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9,000</w:t>
            </w:r>
          </w:p>
        </w:tc>
        <w:tc>
          <w:tcPr>
            <w:tcW w:w="360" w:type="pct"/>
            <w:tcBorders>
              <w:top w:val="nil"/>
              <w:left w:val="nil"/>
              <w:bottom w:val="nil"/>
              <w:right w:val="nil"/>
            </w:tcBorders>
            <w:shd w:val="clear" w:color="auto" w:fill="auto"/>
            <w:vAlign w:val="center"/>
            <w:hideMark/>
          </w:tcPr>
          <w:p w:rsidR="008E53B7" w:rsidRPr="00E50543" w:rsidP="008E53B7" w14:paraId="2327B271" w14:textId="77777777">
            <w:pPr>
              <w:spacing w:after="0" w:line="240" w:lineRule="auto"/>
              <w:jc w:val="center"/>
              <w:rPr>
                <w:rFonts w:ascii="Times New Roman" w:eastAsia="Times New Roman" w:hAnsi="Times New Roman" w:cs="Times New Roman"/>
                <w:color w:val="000000"/>
                <w:sz w:val="18"/>
                <w:szCs w:val="18"/>
              </w:rPr>
            </w:pPr>
            <w:r w:rsidRPr="192BCADD">
              <w:rPr>
                <w:rFonts w:ascii="Times New Roman" w:eastAsia="Times New Roman" w:hAnsi="Times New Roman" w:cs="Times New Roman"/>
                <w:color w:val="000000" w:themeColor="text1"/>
                <w:sz w:val="18"/>
                <w:szCs w:val="18"/>
              </w:rPr>
              <w:t>150</w:t>
            </w:r>
          </w:p>
        </w:tc>
        <w:tc>
          <w:tcPr>
            <w:tcW w:w="485" w:type="pct"/>
            <w:tcBorders>
              <w:top w:val="nil"/>
              <w:left w:val="nil"/>
              <w:bottom w:val="nil"/>
              <w:right w:val="nil"/>
            </w:tcBorders>
            <w:shd w:val="clear" w:color="auto" w:fill="auto"/>
            <w:vAlign w:val="center"/>
            <w:hideMark/>
          </w:tcPr>
          <w:p w:rsidR="008E53B7" w:rsidRPr="00E50543" w:rsidP="008E53B7" w14:paraId="44F569F9"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w:t>
            </w:r>
          </w:p>
        </w:tc>
        <w:tc>
          <w:tcPr>
            <w:tcW w:w="405" w:type="pct"/>
            <w:tcBorders>
              <w:top w:val="nil"/>
              <w:left w:val="nil"/>
              <w:bottom w:val="nil"/>
              <w:right w:val="single" w:sz="8" w:space="0" w:color="auto"/>
            </w:tcBorders>
            <w:shd w:val="clear" w:color="auto" w:fill="auto"/>
            <w:vAlign w:val="center"/>
            <w:hideMark/>
          </w:tcPr>
          <w:p w:rsidR="008E53B7" w:rsidRPr="00E50543" w:rsidP="008E53B7" w14:paraId="15EF55E5"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5</w:t>
            </w:r>
          </w:p>
        </w:tc>
        <w:tc>
          <w:tcPr>
            <w:tcW w:w="381" w:type="pct"/>
            <w:tcBorders>
              <w:top w:val="nil"/>
              <w:left w:val="nil"/>
              <w:bottom w:val="nil"/>
              <w:right w:val="nil"/>
            </w:tcBorders>
            <w:shd w:val="clear" w:color="auto" w:fill="auto"/>
            <w:vAlign w:val="center"/>
            <w:hideMark/>
          </w:tcPr>
          <w:p w:rsidR="008E53B7" w:rsidRPr="00E50543" w:rsidP="008E53B7" w14:paraId="19BEDCE7"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8,850</w:t>
            </w:r>
          </w:p>
        </w:tc>
        <w:tc>
          <w:tcPr>
            <w:tcW w:w="485" w:type="pct"/>
            <w:tcBorders>
              <w:top w:val="nil"/>
              <w:left w:val="nil"/>
              <w:bottom w:val="nil"/>
              <w:right w:val="nil"/>
            </w:tcBorders>
            <w:shd w:val="clear" w:color="auto" w:fill="auto"/>
            <w:vAlign w:val="center"/>
            <w:hideMark/>
          </w:tcPr>
          <w:p w:rsidR="008E53B7" w:rsidRPr="00E50543" w:rsidP="008E53B7" w14:paraId="4A2D51EC"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w:t>
            </w:r>
          </w:p>
        </w:tc>
        <w:tc>
          <w:tcPr>
            <w:tcW w:w="478" w:type="pct"/>
            <w:tcBorders>
              <w:top w:val="nil"/>
              <w:left w:val="nil"/>
              <w:bottom w:val="nil"/>
              <w:right w:val="single" w:sz="8" w:space="0" w:color="auto"/>
            </w:tcBorders>
            <w:shd w:val="clear" w:color="auto" w:fill="auto"/>
            <w:vAlign w:val="center"/>
            <w:hideMark/>
          </w:tcPr>
          <w:p w:rsidR="008E53B7" w:rsidRPr="00E50543" w:rsidP="008E53B7" w14:paraId="47ACB9EE"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147.5</w:t>
            </w:r>
          </w:p>
        </w:tc>
        <w:tc>
          <w:tcPr>
            <w:tcW w:w="405" w:type="pct"/>
            <w:tcBorders>
              <w:top w:val="nil"/>
              <w:left w:val="nil"/>
              <w:bottom w:val="nil"/>
              <w:right w:val="nil"/>
            </w:tcBorders>
            <w:shd w:val="clear" w:color="auto" w:fill="auto"/>
            <w:vAlign w:val="center"/>
            <w:hideMark/>
          </w:tcPr>
          <w:p w:rsidR="008E53B7" w:rsidRPr="00E50543" w:rsidP="008E53B7" w14:paraId="4865A837"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152.5</w:t>
            </w:r>
          </w:p>
        </w:tc>
        <w:tc>
          <w:tcPr>
            <w:tcW w:w="501" w:type="pct"/>
            <w:tcBorders>
              <w:top w:val="nil"/>
              <w:left w:val="nil"/>
              <w:bottom w:val="nil"/>
              <w:right w:val="nil"/>
            </w:tcBorders>
            <w:shd w:val="clear" w:color="auto" w:fill="auto"/>
            <w:vAlign w:val="center"/>
            <w:hideMark/>
          </w:tcPr>
          <w:p w:rsidR="008E53B7" w:rsidRPr="008E53B7" w:rsidP="008E53B7" w14:paraId="7EF32E21" w14:textId="1CF3B93C">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37.18</w:t>
            </w:r>
          </w:p>
        </w:tc>
        <w:tc>
          <w:tcPr>
            <w:tcW w:w="554" w:type="pct"/>
            <w:tcBorders>
              <w:top w:val="nil"/>
              <w:left w:val="nil"/>
              <w:bottom w:val="nil"/>
              <w:right w:val="single" w:sz="8" w:space="0" w:color="auto"/>
            </w:tcBorders>
            <w:shd w:val="clear" w:color="auto" w:fill="auto"/>
            <w:vAlign w:val="center"/>
            <w:hideMark/>
          </w:tcPr>
          <w:p w:rsidR="008E53B7" w:rsidRPr="008E53B7" w:rsidP="008E53B7" w14:paraId="523D9442" w14:textId="6079EBB3">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5669.95</w:t>
            </w:r>
          </w:p>
        </w:tc>
      </w:tr>
      <w:tr w14:paraId="09476C00" w14:textId="77777777" w:rsidTr="008E53B7">
        <w:tblPrEx>
          <w:tblW w:w="5000" w:type="pct"/>
          <w:tblLook w:val="04A0"/>
        </w:tblPrEx>
        <w:trPr>
          <w:trHeight w:val="528"/>
        </w:trPr>
        <w:tc>
          <w:tcPr>
            <w:tcW w:w="542" w:type="pct"/>
            <w:tcBorders>
              <w:top w:val="nil"/>
              <w:left w:val="single" w:sz="8" w:space="0" w:color="auto"/>
              <w:bottom w:val="nil"/>
              <w:right w:val="nil"/>
            </w:tcBorders>
            <w:shd w:val="clear" w:color="auto" w:fill="auto"/>
            <w:vAlign w:val="center"/>
            <w:hideMark/>
          </w:tcPr>
          <w:p w:rsidR="008E53B7" w:rsidRPr="00E50543" w:rsidP="008E53B7" w14:paraId="49D1A14D" w14:textId="77777777">
            <w:pPr>
              <w:spacing w:after="0" w:line="240" w:lineRule="auto"/>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Informed consent</w:t>
            </w:r>
          </w:p>
        </w:tc>
        <w:tc>
          <w:tcPr>
            <w:tcW w:w="405" w:type="pct"/>
            <w:tcBorders>
              <w:top w:val="nil"/>
              <w:left w:val="nil"/>
              <w:bottom w:val="nil"/>
              <w:right w:val="single" w:sz="8" w:space="0" w:color="auto"/>
            </w:tcBorders>
            <w:shd w:val="clear" w:color="auto" w:fill="auto"/>
            <w:vAlign w:val="center"/>
            <w:hideMark/>
          </w:tcPr>
          <w:p w:rsidR="008E53B7" w:rsidRPr="00E50543" w:rsidP="008E53B7" w14:paraId="0A25E084"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2,550</w:t>
            </w:r>
          </w:p>
        </w:tc>
        <w:tc>
          <w:tcPr>
            <w:tcW w:w="360" w:type="pct"/>
            <w:tcBorders>
              <w:top w:val="nil"/>
              <w:left w:val="nil"/>
              <w:bottom w:val="nil"/>
              <w:right w:val="nil"/>
            </w:tcBorders>
            <w:shd w:val="clear" w:color="auto" w:fill="auto"/>
            <w:vAlign w:val="center"/>
            <w:hideMark/>
          </w:tcPr>
          <w:p w:rsidR="008E53B7" w:rsidRPr="00E50543" w:rsidP="008E53B7" w14:paraId="6A22DDC0"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2,520</w:t>
            </w:r>
          </w:p>
        </w:tc>
        <w:tc>
          <w:tcPr>
            <w:tcW w:w="485" w:type="pct"/>
            <w:tcBorders>
              <w:top w:val="nil"/>
              <w:left w:val="nil"/>
              <w:bottom w:val="nil"/>
              <w:right w:val="nil"/>
            </w:tcBorders>
            <w:shd w:val="clear" w:color="auto" w:fill="auto"/>
            <w:vAlign w:val="center"/>
            <w:hideMark/>
          </w:tcPr>
          <w:p w:rsidR="008E53B7" w:rsidRPr="00E50543" w:rsidP="008E53B7" w14:paraId="56A1F89F"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w:t>
            </w:r>
          </w:p>
        </w:tc>
        <w:tc>
          <w:tcPr>
            <w:tcW w:w="405" w:type="pct"/>
            <w:tcBorders>
              <w:top w:val="nil"/>
              <w:left w:val="nil"/>
              <w:bottom w:val="nil"/>
              <w:right w:val="single" w:sz="8" w:space="0" w:color="auto"/>
            </w:tcBorders>
            <w:shd w:val="clear" w:color="auto" w:fill="auto"/>
            <w:vAlign w:val="center"/>
            <w:hideMark/>
          </w:tcPr>
          <w:p w:rsidR="008E53B7" w:rsidRPr="00E50543" w:rsidP="008E53B7" w14:paraId="1ECBDEDB"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84.0</w:t>
            </w:r>
          </w:p>
        </w:tc>
        <w:tc>
          <w:tcPr>
            <w:tcW w:w="381" w:type="pct"/>
            <w:tcBorders>
              <w:top w:val="nil"/>
              <w:left w:val="nil"/>
              <w:bottom w:val="nil"/>
              <w:right w:val="nil"/>
            </w:tcBorders>
            <w:shd w:val="clear" w:color="auto" w:fill="auto"/>
            <w:vAlign w:val="center"/>
            <w:hideMark/>
          </w:tcPr>
          <w:p w:rsidR="008E53B7" w:rsidRPr="00E50543" w:rsidP="008E53B7" w14:paraId="0E312B0A"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30</w:t>
            </w:r>
          </w:p>
        </w:tc>
        <w:tc>
          <w:tcPr>
            <w:tcW w:w="485" w:type="pct"/>
            <w:tcBorders>
              <w:top w:val="nil"/>
              <w:left w:val="nil"/>
              <w:bottom w:val="nil"/>
              <w:right w:val="nil"/>
            </w:tcBorders>
            <w:shd w:val="clear" w:color="auto" w:fill="auto"/>
            <w:vAlign w:val="center"/>
            <w:hideMark/>
          </w:tcPr>
          <w:p w:rsidR="008E53B7" w:rsidRPr="00E50543" w:rsidP="008E53B7" w14:paraId="0F4CC9F2"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w:t>
            </w:r>
          </w:p>
        </w:tc>
        <w:tc>
          <w:tcPr>
            <w:tcW w:w="478" w:type="pct"/>
            <w:tcBorders>
              <w:top w:val="nil"/>
              <w:left w:val="nil"/>
              <w:bottom w:val="nil"/>
              <w:right w:val="single" w:sz="8" w:space="0" w:color="auto"/>
            </w:tcBorders>
            <w:shd w:val="clear" w:color="auto" w:fill="auto"/>
            <w:vAlign w:val="center"/>
            <w:hideMark/>
          </w:tcPr>
          <w:p w:rsidR="008E53B7" w:rsidRPr="00E50543" w:rsidP="008E53B7" w14:paraId="0FEBFBF2"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0.5</w:t>
            </w:r>
          </w:p>
        </w:tc>
        <w:tc>
          <w:tcPr>
            <w:tcW w:w="405" w:type="pct"/>
            <w:tcBorders>
              <w:top w:val="nil"/>
              <w:left w:val="nil"/>
              <w:bottom w:val="nil"/>
              <w:right w:val="nil"/>
            </w:tcBorders>
            <w:shd w:val="clear" w:color="auto" w:fill="auto"/>
            <w:vAlign w:val="center"/>
            <w:hideMark/>
          </w:tcPr>
          <w:p w:rsidR="008E53B7" w:rsidRPr="00E50543" w:rsidP="008E53B7" w14:paraId="6B2D1AC6"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84.5</w:t>
            </w:r>
          </w:p>
        </w:tc>
        <w:tc>
          <w:tcPr>
            <w:tcW w:w="501" w:type="pct"/>
            <w:tcBorders>
              <w:top w:val="nil"/>
              <w:left w:val="nil"/>
              <w:bottom w:val="nil"/>
              <w:right w:val="nil"/>
            </w:tcBorders>
            <w:shd w:val="clear" w:color="auto" w:fill="auto"/>
            <w:vAlign w:val="center"/>
            <w:hideMark/>
          </w:tcPr>
          <w:p w:rsidR="008E53B7" w:rsidRPr="008E53B7" w:rsidP="008E53B7" w14:paraId="3C69100C" w14:textId="7313186C">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37.18</w:t>
            </w:r>
          </w:p>
        </w:tc>
        <w:tc>
          <w:tcPr>
            <w:tcW w:w="554" w:type="pct"/>
            <w:tcBorders>
              <w:top w:val="nil"/>
              <w:left w:val="nil"/>
              <w:bottom w:val="nil"/>
              <w:right w:val="single" w:sz="8" w:space="0" w:color="auto"/>
            </w:tcBorders>
            <w:shd w:val="clear" w:color="auto" w:fill="auto"/>
            <w:vAlign w:val="center"/>
            <w:hideMark/>
          </w:tcPr>
          <w:p w:rsidR="008E53B7" w:rsidRPr="008E53B7" w:rsidP="008E53B7" w14:paraId="2599686A" w14:textId="21E96226">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3141.71</w:t>
            </w:r>
          </w:p>
        </w:tc>
      </w:tr>
      <w:tr w14:paraId="6778FB9D" w14:textId="77777777" w:rsidTr="008E53B7">
        <w:tblPrEx>
          <w:tblW w:w="5000" w:type="pct"/>
          <w:tblLook w:val="04A0"/>
        </w:tblPrEx>
        <w:trPr>
          <w:trHeight w:val="528"/>
        </w:trPr>
        <w:tc>
          <w:tcPr>
            <w:tcW w:w="542" w:type="pct"/>
            <w:tcBorders>
              <w:top w:val="nil"/>
              <w:left w:val="single" w:sz="8" w:space="0" w:color="auto"/>
              <w:bottom w:val="nil"/>
              <w:right w:val="nil"/>
            </w:tcBorders>
            <w:shd w:val="clear" w:color="auto" w:fill="auto"/>
            <w:vAlign w:val="center"/>
            <w:hideMark/>
          </w:tcPr>
          <w:p w:rsidR="008E53B7" w:rsidRPr="00E50543" w:rsidP="008E53B7" w14:paraId="1406E60A" w14:textId="345B7B79">
            <w:pPr>
              <w:spacing w:after="0" w:line="240" w:lineRule="auto"/>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Screening question</w:t>
            </w:r>
          </w:p>
        </w:tc>
        <w:tc>
          <w:tcPr>
            <w:tcW w:w="405" w:type="pct"/>
            <w:tcBorders>
              <w:top w:val="nil"/>
              <w:left w:val="nil"/>
              <w:bottom w:val="nil"/>
              <w:right w:val="single" w:sz="8" w:space="0" w:color="auto"/>
            </w:tcBorders>
            <w:shd w:val="clear" w:color="auto" w:fill="auto"/>
            <w:vAlign w:val="center"/>
            <w:hideMark/>
          </w:tcPr>
          <w:p w:rsidR="008E53B7" w:rsidRPr="00E50543" w:rsidP="008E53B7" w14:paraId="67B3BD49"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2,520</w:t>
            </w:r>
          </w:p>
        </w:tc>
        <w:tc>
          <w:tcPr>
            <w:tcW w:w="360" w:type="pct"/>
            <w:tcBorders>
              <w:top w:val="nil"/>
              <w:left w:val="nil"/>
              <w:bottom w:val="nil"/>
              <w:right w:val="nil"/>
            </w:tcBorders>
            <w:shd w:val="clear" w:color="auto" w:fill="auto"/>
            <w:vAlign w:val="center"/>
            <w:hideMark/>
          </w:tcPr>
          <w:p w:rsidR="008E53B7" w:rsidRPr="00E50543" w:rsidP="008E53B7" w14:paraId="75718770"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2,500</w:t>
            </w:r>
          </w:p>
        </w:tc>
        <w:tc>
          <w:tcPr>
            <w:tcW w:w="485" w:type="pct"/>
            <w:tcBorders>
              <w:top w:val="nil"/>
              <w:left w:val="nil"/>
              <w:bottom w:val="nil"/>
              <w:right w:val="nil"/>
            </w:tcBorders>
            <w:shd w:val="clear" w:color="auto" w:fill="auto"/>
            <w:vAlign w:val="center"/>
            <w:hideMark/>
          </w:tcPr>
          <w:p w:rsidR="008E53B7" w:rsidRPr="00E50543" w:rsidP="008E53B7" w14:paraId="1F65BF70"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w:t>
            </w:r>
          </w:p>
        </w:tc>
        <w:tc>
          <w:tcPr>
            <w:tcW w:w="405" w:type="pct"/>
            <w:tcBorders>
              <w:top w:val="nil"/>
              <w:left w:val="nil"/>
              <w:bottom w:val="nil"/>
              <w:right w:val="single" w:sz="8" w:space="0" w:color="auto"/>
            </w:tcBorders>
            <w:shd w:val="clear" w:color="auto" w:fill="auto"/>
            <w:vAlign w:val="center"/>
            <w:hideMark/>
          </w:tcPr>
          <w:p w:rsidR="008E53B7" w:rsidRPr="00E50543" w:rsidP="008E53B7" w14:paraId="1D6DE6F5"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83.3</w:t>
            </w:r>
          </w:p>
        </w:tc>
        <w:tc>
          <w:tcPr>
            <w:tcW w:w="381" w:type="pct"/>
            <w:tcBorders>
              <w:top w:val="nil"/>
              <w:left w:val="nil"/>
              <w:bottom w:val="nil"/>
              <w:right w:val="nil"/>
            </w:tcBorders>
            <w:shd w:val="clear" w:color="auto" w:fill="auto"/>
            <w:vAlign w:val="center"/>
            <w:hideMark/>
          </w:tcPr>
          <w:p w:rsidR="008E53B7" w:rsidRPr="00E50543" w:rsidP="008E53B7" w14:paraId="1C42127B"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20</w:t>
            </w:r>
          </w:p>
        </w:tc>
        <w:tc>
          <w:tcPr>
            <w:tcW w:w="485" w:type="pct"/>
            <w:tcBorders>
              <w:top w:val="nil"/>
              <w:left w:val="nil"/>
              <w:bottom w:val="nil"/>
              <w:right w:val="nil"/>
            </w:tcBorders>
            <w:shd w:val="clear" w:color="auto" w:fill="auto"/>
            <w:vAlign w:val="center"/>
            <w:hideMark/>
          </w:tcPr>
          <w:p w:rsidR="008E53B7" w:rsidRPr="00E50543" w:rsidP="008E53B7" w14:paraId="2DCBCB7B"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w:t>
            </w:r>
          </w:p>
        </w:tc>
        <w:tc>
          <w:tcPr>
            <w:tcW w:w="478" w:type="pct"/>
            <w:tcBorders>
              <w:top w:val="nil"/>
              <w:left w:val="nil"/>
              <w:bottom w:val="nil"/>
              <w:right w:val="single" w:sz="8" w:space="0" w:color="auto"/>
            </w:tcBorders>
            <w:shd w:val="clear" w:color="auto" w:fill="auto"/>
            <w:vAlign w:val="center"/>
            <w:hideMark/>
          </w:tcPr>
          <w:p w:rsidR="008E53B7" w:rsidRPr="00E50543" w:rsidP="008E53B7" w14:paraId="7E49FC81"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0.3</w:t>
            </w:r>
          </w:p>
        </w:tc>
        <w:tc>
          <w:tcPr>
            <w:tcW w:w="405" w:type="pct"/>
            <w:tcBorders>
              <w:top w:val="nil"/>
              <w:left w:val="nil"/>
              <w:bottom w:val="nil"/>
              <w:right w:val="nil"/>
            </w:tcBorders>
            <w:shd w:val="clear" w:color="auto" w:fill="auto"/>
            <w:vAlign w:val="center"/>
            <w:hideMark/>
          </w:tcPr>
          <w:p w:rsidR="008E53B7" w:rsidRPr="00E50543" w:rsidP="008E53B7" w14:paraId="7768E45C"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83.7</w:t>
            </w:r>
          </w:p>
        </w:tc>
        <w:tc>
          <w:tcPr>
            <w:tcW w:w="501" w:type="pct"/>
            <w:tcBorders>
              <w:top w:val="nil"/>
              <w:left w:val="nil"/>
              <w:bottom w:val="nil"/>
              <w:right w:val="nil"/>
            </w:tcBorders>
            <w:shd w:val="clear" w:color="auto" w:fill="auto"/>
            <w:vAlign w:val="center"/>
            <w:hideMark/>
          </w:tcPr>
          <w:p w:rsidR="008E53B7" w:rsidRPr="008E53B7" w:rsidP="008E53B7" w14:paraId="0E0D953C" w14:textId="37761DAA">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37.18</w:t>
            </w:r>
          </w:p>
        </w:tc>
        <w:tc>
          <w:tcPr>
            <w:tcW w:w="554" w:type="pct"/>
            <w:tcBorders>
              <w:top w:val="nil"/>
              <w:left w:val="nil"/>
              <w:bottom w:val="nil"/>
              <w:right w:val="single" w:sz="8" w:space="0" w:color="auto"/>
            </w:tcBorders>
            <w:shd w:val="clear" w:color="auto" w:fill="auto"/>
            <w:vAlign w:val="center"/>
            <w:hideMark/>
          </w:tcPr>
          <w:p w:rsidR="008E53B7" w:rsidRPr="008E53B7" w:rsidP="008E53B7" w14:paraId="3A22E35B" w14:textId="0AA749D6">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3110.73</w:t>
            </w:r>
          </w:p>
        </w:tc>
      </w:tr>
      <w:tr w14:paraId="679DEDA2" w14:textId="77777777" w:rsidTr="008E53B7">
        <w:tblPrEx>
          <w:tblW w:w="5000" w:type="pct"/>
          <w:tblLook w:val="04A0"/>
        </w:tblPrEx>
        <w:trPr>
          <w:trHeight w:val="300"/>
        </w:trPr>
        <w:tc>
          <w:tcPr>
            <w:tcW w:w="542" w:type="pct"/>
            <w:tcBorders>
              <w:top w:val="nil"/>
              <w:left w:val="single" w:sz="8" w:space="0" w:color="auto"/>
              <w:bottom w:val="single" w:sz="8" w:space="0" w:color="auto"/>
              <w:right w:val="nil"/>
            </w:tcBorders>
            <w:shd w:val="clear" w:color="auto" w:fill="auto"/>
            <w:vAlign w:val="center"/>
            <w:hideMark/>
          </w:tcPr>
          <w:p w:rsidR="008E53B7" w:rsidRPr="00E50543" w:rsidP="008E53B7" w14:paraId="2759A2E8" w14:textId="77777777">
            <w:pPr>
              <w:spacing w:after="0" w:line="240" w:lineRule="auto"/>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Survey</w:t>
            </w:r>
          </w:p>
        </w:tc>
        <w:tc>
          <w:tcPr>
            <w:tcW w:w="405" w:type="pct"/>
            <w:tcBorders>
              <w:top w:val="nil"/>
              <w:left w:val="nil"/>
              <w:bottom w:val="single" w:sz="8" w:space="0" w:color="auto"/>
              <w:right w:val="single" w:sz="8" w:space="0" w:color="auto"/>
            </w:tcBorders>
            <w:shd w:val="clear" w:color="auto" w:fill="auto"/>
            <w:vAlign w:val="center"/>
            <w:hideMark/>
          </w:tcPr>
          <w:p w:rsidR="008E53B7" w:rsidRPr="00E50543" w:rsidP="008E53B7" w14:paraId="34CB7533"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2,500</w:t>
            </w:r>
          </w:p>
        </w:tc>
        <w:tc>
          <w:tcPr>
            <w:tcW w:w="360" w:type="pct"/>
            <w:tcBorders>
              <w:top w:val="nil"/>
              <w:left w:val="nil"/>
              <w:bottom w:val="single" w:sz="8" w:space="0" w:color="auto"/>
              <w:right w:val="nil"/>
            </w:tcBorders>
            <w:shd w:val="clear" w:color="auto" w:fill="auto"/>
            <w:vAlign w:val="center"/>
            <w:hideMark/>
          </w:tcPr>
          <w:p w:rsidR="008E53B7" w:rsidRPr="00E50543" w:rsidP="008E53B7" w14:paraId="7C5BF3F9" w14:textId="77777777">
            <w:pPr>
              <w:spacing w:after="0" w:line="240" w:lineRule="auto"/>
              <w:jc w:val="center"/>
              <w:rPr>
                <w:rFonts w:ascii="Times New Roman" w:eastAsia="Times New Roman" w:hAnsi="Times New Roman" w:cs="Times New Roman"/>
                <w:color w:val="000000"/>
                <w:sz w:val="18"/>
                <w:szCs w:val="18"/>
              </w:rPr>
            </w:pPr>
            <w:r w:rsidRPr="797FD297">
              <w:rPr>
                <w:rFonts w:ascii="Times New Roman" w:eastAsia="Times New Roman" w:hAnsi="Times New Roman" w:cs="Times New Roman"/>
                <w:color w:val="000000" w:themeColor="text1"/>
                <w:sz w:val="18"/>
                <w:szCs w:val="18"/>
              </w:rPr>
              <w:t>2,500</w:t>
            </w:r>
          </w:p>
        </w:tc>
        <w:tc>
          <w:tcPr>
            <w:tcW w:w="485" w:type="pct"/>
            <w:tcBorders>
              <w:top w:val="nil"/>
              <w:left w:val="nil"/>
              <w:bottom w:val="single" w:sz="8" w:space="0" w:color="auto"/>
              <w:right w:val="nil"/>
            </w:tcBorders>
            <w:shd w:val="clear" w:color="auto" w:fill="auto"/>
            <w:vAlign w:val="center"/>
            <w:hideMark/>
          </w:tcPr>
          <w:p w:rsidR="008E53B7" w:rsidRPr="00E50543" w:rsidP="008E53B7" w14:paraId="6EAB9E7A"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30</w:t>
            </w:r>
          </w:p>
        </w:tc>
        <w:tc>
          <w:tcPr>
            <w:tcW w:w="405" w:type="pct"/>
            <w:tcBorders>
              <w:top w:val="nil"/>
              <w:left w:val="nil"/>
              <w:bottom w:val="single" w:sz="8" w:space="0" w:color="auto"/>
              <w:right w:val="single" w:sz="8" w:space="0" w:color="auto"/>
            </w:tcBorders>
            <w:shd w:val="clear" w:color="auto" w:fill="auto"/>
            <w:vAlign w:val="center"/>
            <w:hideMark/>
          </w:tcPr>
          <w:p w:rsidR="008E53B7" w:rsidRPr="00E50543" w:rsidP="008E53B7" w14:paraId="48EB9473"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1250</w:t>
            </w:r>
          </w:p>
        </w:tc>
        <w:tc>
          <w:tcPr>
            <w:tcW w:w="381" w:type="pct"/>
            <w:tcBorders>
              <w:top w:val="nil"/>
              <w:left w:val="nil"/>
              <w:bottom w:val="single" w:sz="8" w:space="0" w:color="auto"/>
              <w:right w:val="nil"/>
            </w:tcBorders>
            <w:shd w:val="clear" w:color="auto" w:fill="auto"/>
            <w:vAlign w:val="center"/>
            <w:hideMark/>
          </w:tcPr>
          <w:p w:rsidR="008E53B7" w:rsidRPr="00E50543" w:rsidP="008E53B7" w14:paraId="10AAC96F"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0</w:t>
            </w:r>
          </w:p>
        </w:tc>
        <w:tc>
          <w:tcPr>
            <w:tcW w:w="485" w:type="pct"/>
            <w:tcBorders>
              <w:top w:val="nil"/>
              <w:left w:val="nil"/>
              <w:bottom w:val="single" w:sz="8" w:space="0" w:color="auto"/>
              <w:right w:val="nil"/>
            </w:tcBorders>
            <w:shd w:val="clear" w:color="auto" w:fill="auto"/>
            <w:vAlign w:val="center"/>
            <w:hideMark/>
          </w:tcPr>
          <w:p w:rsidR="008E53B7" w:rsidRPr="00E50543" w:rsidP="008E53B7" w14:paraId="02FE7002"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0</w:t>
            </w:r>
          </w:p>
        </w:tc>
        <w:tc>
          <w:tcPr>
            <w:tcW w:w="478" w:type="pct"/>
            <w:tcBorders>
              <w:top w:val="nil"/>
              <w:left w:val="nil"/>
              <w:bottom w:val="single" w:sz="8" w:space="0" w:color="auto"/>
              <w:right w:val="single" w:sz="8" w:space="0" w:color="auto"/>
            </w:tcBorders>
            <w:shd w:val="clear" w:color="auto" w:fill="auto"/>
            <w:vAlign w:val="center"/>
            <w:hideMark/>
          </w:tcPr>
          <w:p w:rsidR="008E53B7" w:rsidRPr="00E50543" w:rsidP="008E53B7" w14:paraId="761BB78B"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0</w:t>
            </w:r>
          </w:p>
        </w:tc>
        <w:tc>
          <w:tcPr>
            <w:tcW w:w="405" w:type="pct"/>
            <w:tcBorders>
              <w:top w:val="nil"/>
              <w:left w:val="nil"/>
              <w:bottom w:val="single" w:sz="8" w:space="0" w:color="auto"/>
              <w:right w:val="nil"/>
            </w:tcBorders>
            <w:shd w:val="clear" w:color="auto" w:fill="auto"/>
            <w:vAlign w:val="center"/>
            <w:hideMark/>
          </w:tcPr>
          <w:p w:rsidR="008E53B7" w:rsidRPr="00E50543" w:rsidP="008E53B7" w14:paraId="205D3FE5"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1,250</w:t>
            </w:r>
          </w:p>
        </w:tc>
        <w:tc>
          <w:tcPr>
            <w:tcW w:w="501" w:type="pct"/>
            <w:tcBorders>
              <w:top w:val="nil"/>
              <w:left w:val="nil"/>
              <w:bottom w:val="single" w:sz="8" w:space="0" w:color="auto"/>
              <w:right w:val="nil"/>
            </w:tcBorders>
            <w:shd w:val="clear" w:color="auto" w:fill="auto"/>
            <w:vAlign w:val="center"/>
            <w:hideMark/>
          </w:tcPr>
          <w:p w:rsidR="008E53B7" w:rsidRPr="008E53B7" w:rsidP="008E53B7" w14:paraId="3468EA11" w14:textId="73B784D1">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37.18</w:t>
            </w:r>
          </w:p>
        </w:tc>
        <w:tc>
          <w:tcPr>
            <w:tcW w:w="554" w:type="pct"/>
            <w:tcBorders>
              <w:top w:val="nil"/>
              <w:left w:val="nil"/>
              <w:bottom w:val="single" w:sz="8" w:space="0" w:color="auto"/>
              <w:right w:val="single" w:sz="8" w:space="0" w:color="auto"/>
            </w:tcBorders>
            <w:shd w:val="clear" w:color="auto" w:fill="auto"/>
            <w:vAlign w:val="center"/>
            <w:hideMark/>
          </w:tcPr>
          <w:p w:rsidR="008E53B7" w:rsidRPr="008E53B7" w:rsidP="008E53B7" w14:paraId="37E858A8" w14:textId="5FB76AC5">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46475.00</w:t>
            </w:r>
          </w:p>
        </w:tc>
      </w:tr>
      <w:tr w14:paraId="4E72B5F6" w14:textId="77777777" w:rsidTr="008E53B7">
        <w:tblPrEx>
          <w:tblW w:w="5000" w:type="pct"/>
          <w:tblLook w:val="04A0"/>
        </w:tblPrEx>
        <w:trPr>
          <w:trHeight w:val="300"/>
        </w:trPr>
        <w:tc>
          <w:tcPr>
            <w:tcW w:w="542" w:type="pct"/>
            <w:tcBorders>
              <w:top w:val="nil"/>
              <w:left w:val="single" w:sz="8" w:space="0" w:color="auto"/>
              <w:bottom w:val="single" w:sz="8" w:space="0" w:color="auto"/>
              <w:right w:val="nil"/>
            </w:tcBorders>
            <w:shd w:val="clear" w:color="auto" w:fill="auto"/>
            <w:vAlign w:val="center"/>
            <w:hideMark/>
          </w:tcPr>
          <w:p w:rsidR="008E53B7" w:rsidRPr="00E50543" w:rsidP="008E53B7" w14:paraId="30B2606E" w14:textId="77777777">
            <w:pPr>
              <w:spacing w:after="0" w:line="240" w:lineRule="auto"/>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 xml:space="preserve">Total </w:t>
            </w:r>
          </w:p>
        </w:tc>
        <w:tc>
          <w:tcPr>
            <w:tcW w:w="405" w:type="pct"/>
            <w:tcBorders>
              <w:top w:val="nil"/>
              <w:left w:val="nil"/>
              <w:bottom w:val="single" w:sz="8" w:space="0" w:color="auto"/>
              <w:right w:val="single" w:sz="8" w:space="0" w:color="auto"/>
            </w:tcBorders>
            <w:shd w:val="clear" w:color="auto" w:fill="auto"/>
            <w:vAlign w:val="center"/>
            <w:hideMark/>
          </w:tcPr>
          <w:p w:rsidR="008E53B7" w:rsidRPr="00E50543" w:rsidP="008E53B7" w14:paraId="462A2A1C"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 </w:t>
            </w:r>
          </w:p>
        </w:tc>
        <w:tc>
          <w:tcPr>
            <w:tcW w:w="360" w:type="pct"/>
            <w:tcBorders>
              <w:top w:val="nil"/>
              <w:left w:val="nil"/>
              <w:bottom w:val="single" w:sz="8" w:space="0" w:color="auto"/>
              <w:right w:val="nil"/>
            </w:tcBorders>
            <w:shd w:val="clear" w:color="auto" w:fill="auto"/>
            <w:vAlign w:val="center"/>
            <w:hideMark/>
          </w:tcPr>
          <w:p w:rsidR="008E53B7" w:rsidRPr="00E50543" w:rsidP="008E53B7" w14:paraId="5A9E5F51"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 </w:t>
            </w:r>
          </w:p>
        </w:tc>
        <w:tc>
          <w:tcPr>
            <w:tcW w:w="485" w:type="pct"/>
            <w:tcBorders>
              <w:top w:val="nil"/>
              <w:left w:val="nil"/>
              <w:bottom w:val="single" w:sz="8" w:space="0" w:color="auto"/>
              <w:right w:val="nil"/>
            </w:tcBorders>
            <w:shd w:val="clear" w:color="auto" w:fill="auto"/>
            <w:vAlign w:val="center"/>
            <w:hideMark/>
          </w:tcPr>
          <w:p w:rsidR="008E53B7" w:rsidRPr="00E50543" w:rsidP="008E53B7" w14:paraId="08BB9CE4"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 </w:t>
            </w:r>
          </w:p>
        </w:tc>
        <w:tc>
          <w:tcPr>
            <w:tcW w:w="405" w:type="pct"/>
            <w:tcBorders>
              <w:top w:val="nil"/>
              <w:left w:val="nil"/>
              <w:bottom w:val="single" w:sz="8" w:space="0" w:color="auto"/>
              <w:right w:val="single" w:sz="8" w:space="0" w:color="auto"/>
            </w:tcBorders>
            <w:shd w:val="clear" w:color="auto" w:fill="auto"/>
            <w:vAlign w:val="center"/>
            <w:hideMark/>
          </w:tcPr>
          <w:p w:rsidR="008E53B7" w:rsidRPr="00E50543" w:rsidP="008E53B7" w14:paraId="207E90FA"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1,502.3</w:t>
            </w:r>
          </w:p>
        </w:tc>
        <w:tc>
          <w:tcPr>
            <w:tcW w:w="381" w:type="pct"/>
            <w:tcBorders>
              <w:top w:val="nil"/>
              <w:left w:val="nil"/>
              <w:bottom w:val="single" w:sz="8" w:space="0" w:color="auto"/>
              <w:right w:val="nil"/>
            </w:tcBorders>
            <w:shd w:val="clear" w:color="auto" w:fill="auto"/>
            <w:vAlign w:val="center"/>
            <w:hideMark/>
          </w:tcPr>
          <w:p w:rsidR="008E53B7" w:rsidRPr="00E50543" w:rsidP="008E53B7" w14:paraId="328C7880"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 </w:t>
            </w:r>
          </w:p>
        </w:tc>
        <w:tc>
          <w:tcPr>
            <w:tcW w:w="485" w:type="pct"/>
            <w:tcBorders>
              <w:top w:val="nil"/>
              <w:left w:val="nil"/>
              <w:bottom w:val="single" w:sz="8" w:space="0" w:color="auto"/>
              <w:right w:val="nil"/>
            </w:tcBorders>
            <w:shd w:val="clear" w:color="auto" w:fill="auto"/>
            <w:vAlign w:val="center"/>
            <w:hideMark/>
          </w:tcPr>
          <w:p w:rsidR="008E53B7" w:rsidRPr="00E50543" w:rsidP="008E53B7" w14:paraId="51F78A62"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 </w:t>
            </w:r>
          </w:p>
        </w:tc>
        <w:tc>
          <w:tcPr>
            <w:tcW w:w="478" w:type="pct"/>
            <w:tcBorders>
              <w:top w:val="nil"/>
              <w:left w:val="nil"/>
              <w:bottom w:val="single" w:sz="8" w:space="0" w:color="auto"/>
              <w:right w:val="single" w:sz="8" w:space="0" w:color="auto"/>
            </w:tcBorders>
            <w:shd w:val="clear" w:color="auto" w:fill="auto"/>
            <w:vAlign w:val="center"/>
            <w:hideMark/>
          </w:tcPr>
          <w:p w:rsidR="008E53B7" w:rsidRPr="00E50543" w:rsidP="008E53B7" w14:paraId="2084C12C"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908.3</w:t>
            </w:r>
          </w:p>
        </w:tc>
        <w:tc>
          <w:tcPr>
            <w:tcW w:w="405" w:type="pct"/>
            <w:tcBorders>
              <w:top w:val="nil"/>
              <w:left w:val="nil"/>
              <w:bottom w:val="single" w:sz="8" w:space="0" w:color="auto"/>
              <w:right w:val="nil"/>
            </w:tcBorders>
            <w:shd w:val="clear" w:color="auto" w:fill="auto"/>
            <w:vAlign w:val="center"/>
            <w:hideMark/>
          </w:tcPr>
          <w:p w:rsidR="008E53B7" w:rsidRPr="00E50543" w:rsidP="008E53B7" w14:paraId="1FF37A38" w14:textId="77777777">
            <w:pPr>
              <w:spacing w:after="0" w:line="240" w:lineRule="auto"/>
              <w:jc w:val="center"/>
              <w:rPr>
                <w:rFonts w:ascii="Times New Roman" w:eastAsia="Times New Roman" w:hAnsi="Times New Roman" w:cs="Times New Roman"/>
                <w:color w:val="000000"/>
                <w:sz w:val="18"/>
                <w:szCs w:val="18"/>
              </w:rPr>
            </w:pPr>
            <w:r w:rsidRPr="00E50543">
              <w:rPr>
                <w:rFonts w:ascii="Times New Roman" w:eastAsia="Times New Roman" w:hAnsi="Times New Roman" w:cs="Times New Roman"/>
                <w:color w:val="000000"/>
                <w:sz w:val="18"/>
                <w:szCs w:val="18"/>
              </w:rPr>
              <w:t>2,410.7</w:t>
            </w:r>
          </w:p>
        </w:tc>
        <w:tc>
          <w:tcPr>
            <w:tcW w:w="501" w:type="pct"/>
            <w:tcBorders>
              <w:top w:val="nil"/>
              <w:left w:val="nil"/>
              <w:bottom w:val="single" w:sz="8" w:space="0" w:color="auto"/>
              <w:right w:val="nil"/>
            </w:tcBorders>
            <w:shd w:val="clear" w:color="auto" w:fill="auto"/>
            <w:vAlign w:val="center"/>
            <w:hideMark/>
          </w:tcPr>
          <w:p w:rsidR="008E53B7" w:rsidRPr="008E53B7" w:rsidP="008E53B7" w14:paraId="5AA489E3" w14:textId="1A87E4A1">
            <w:pPr>
              <w:spacing w:after="0" w:line="240" w:lineRule="auto"/>
              <w:jc w:val="center"/>
              <w:rPr>
                <w:rFonts w:ascii="Times New Roman" w:eastAsia="Times New Roman" w:hAnsi="Times New Roman" w:cs="Times New Roman"/>
                <w:color w:val="000000"/>
                <w:sz w:val="18"/>
                <w:szCs w:val="18"/>
              </w:rPr>
            </w:pPr>
          </w:p>
        </w:tc>
        <w:tc>
          <w:tcPr>
            <w:tcW w:w="554" w:type="pct"/>
            <w:tcBorders>
              <w:top w:val="nil"/>
              <w:left w:val="nil"/>
              <w:bottom w:val="single" w:sz="8" w:space="0" w:color="auto"/>
              <w:right w:val="single" w:sz="8" w:space="0" w:color="auto"/>
            </w:tcBorders>
            <w:shd w:val="clear" w:color="auto" w:fill="auto"/>
            <w:vAlign w:val="center"/>
            <w:hideMark/>
          </w:tcPr>
          <w:p w:rsidR="008E53B7" w:rsidRPr="008E53B7" w:rsidP="008E53B7" w14:paraId="754AB79B" w14:textId="365A18D4">
            <w:pPr>
              <w:spacing w:after="0" w:line="240" w:lineRule="auto"/>
              <w:jc w:val="center"/>
              <w:rPr>
                <w:rFonts w:ascii="Times New Roman" w:eastAsia="Times New Roman" w:hAnsi="Times New Roman" w:cs="Times New Roman"/>
                <w:color w:val="000000"/>
                <w:sz w:val="18"/>
                <w:szCs w:val="18"/>
              </w:rPr>
            </w:pPr>
            <w:r w:rsidRPr="008E53B7">
              <w:rPr>
                <w:rFonts w:ascii="Times New Roman" w:hAnsi="Times New Roman" w:cs="Times New Roman"/>
                <w:sz w:val="18"/>
                <w:szCs w:val="18"/>
              </w:rPr>
              <w:t>89,628.59</w:t>
            </w:r>
          </w:p>
        </w:tc>
      </w:tr>
    </w:tbl>
    <w:p w:rsidR="00A00B79" w:rsidRPr="00E50543" w:rsidP="00946FC3" w14:paraId="1CD5DF78" w14:textId="77777777">
      <w:pPr>
        <w:spacing w:after="0" w:line="240" w:lineRule="auto"/>
        <w:rPr>
          <w:rFonts w:ascii="Times New Roman" w:hAnsi="Times New Roman" w:cs="Times New Roman"/>
          <w:sz w:val="20"/>
          <w:szCs w:val="20"/>
        </w:rPr>
      </w:pPr>
    </w:p>
    <w:p w:rsidR="00946FC3" w:rsidRPr="00E50543" w:rsidP="00946FC3" w14:paraId="33208724" w14:textId="21E7DCDF">
      <w:pPr>
        <w:spacing w:after="0" w:line="240" w:lineRule="auto"/>
        <w:rPr>
          <w:rFonts w:ascii="Times New Roman" w:hAnsi="Times New Roman" w:cs="Times New Roman"/>
          <w:color w:val="FF0000"/>
          <w:sz w:val="20"/>
          <w:szCs w:val="20"/>
        </w:rPr>
      </w:pPr>
      <w:r w:rsidRPr="00E50543">
        <w:rPr>
          <w:rFonts w:ascii="Times New Roman" w:hAnsi="Times New Roman" w:cs="Times New Roman"/>
          <w:sz w:val="20"/>
          <w:szCs w:val="20"/>
        </w:rPr>
        <w:t xml:space="preserve">Note: Cost per hour for the sample was derived by using U.S. Bureau of Labor Statistics </w:t>
      </w:r>
      <w:r w:rsidR="00243BCC">
        <w:rPr>
          <w:rFonts w:ascii="Times New Roman" w:hAnsi="Times New Roman" w:cs="Times New Roman"/>
          <w:sz w:val="20"/>
          <w:szCs w:val="20"/>
        </w:rPr>
        <w:t>Current Population Survey,</w:t>
      </w:r>
      <w:r w:rsidRPr="00E50543">
        <w:rPr>
          <w:rFonts w:ascii="Times New Roman" w:hAnsi="Times New Roman" w:cs="Times New Roman"/>
          <w:sz w:val="20"/>
          <w:szCs w:val="20"/>
        </w:rPr>
        <w:t xml:space="preserve"> 202</w:t>
      </w:r>
      <w:r w:rsidRPr="00E50543" w:rsidR="00415412">
        <w:rPr>
          <w:rFonts w:ascii="Times New Roman" w:hAnsi="Times New Roman" w:cs="Times New Roman"/>
          <w:sz w:val="20"/>
          <w:szCs w:val="20"/>
        </w:rPr>
        <w:t>3</w:t>
      </w:r>
      <w:r w:rsidRPr="00E50543">
        <w:rPr>
          <w:rFonts w:ascii="Times New Roman" w:hAnsi="Times New Roman" w:cs="Times New Roman"/>
          <w:sz w:val="20"/>
          <w:szCs w:val="20"/>
        </w:rPr>
        <w:t>, Farmers, Ranchers, and Other Agricultural Managers.</w:t>
      </w:r>
    </w:p>
    <w:p w:rsidR="00946FC3" w:rsidRPr="00AE6244" w:rsidP="00AE6244" w14:paraId="01ED3F6E" w14:textId="554DD169">
      <w:pPr>
        <w:tabs>
          <w:tab w:val="left" w:pos="2554"/>
        </w:tabs>
        <w:spacing w:after="0"/>
        <w:rPr>
          <w:rFonts w:ascii="Times New Roman" w:hAnsi="Times New Roman" w:cs="Times New Roman"/>
          <w:sz w:val="24"/>
          <w:szCs w:val="24"/>
        </w:rPr>
      </w:pPr>
      <w:r w:rsidRPr="00AE6244">
        <w:rPr>
          <w:rFonts w:ascii="Times New Roman" w:hAnsi="Times New Roman" w:cs="Times New Roman"/>
          <w:sz w:val="24"/>
          <w:szCs w:val="24"/>
        </w:rPr>
        <w:tab/>
      </w:r>
    </w:p>
    <w:p w:rsidR="00A86486" w:rsidRPr="00E50543" w:rsidP="00946FC3" w14:paraId="57422101" w14:textId="026AF446">
      <w:pPr>
        <w:spacing w:after="0" w:line="240" w:lineRule="auto"/>
        <w:rPr>
          <w:rFonts w:ascii="Times New Roman" w:hAnsi="Times New Roman" w:cs="Times New Roman"/>
          <w:sz w:val="24"/>
          <w:szCs w:val="24"/>
        </w:rPr>
      </w:pPr>
      <w:r>
        <w:rPr>
          <w:rFonts w:ascii="Times New Roman" w:hAnsi="Times New Roman" w:cs="Times New Roman"/>
          <w:sz w:val="24"/>
          <w:szCs w:val="24"/>
        </w:rPr>
        <w:t>Three</w:t>
      </w:r>
      <w:r w:rsidRPr="00E50543" w:rsidR="00946FC3">
        <w:rPr>
          <w:rFonts w:ascii="Times New Roman" w:hAnsi="Times New Roman" w:cs="Times New Roman"/>
          <w:sz w:val="24"/>
          <w:szCs w:val="24"/>
        </w:rPr>
        <w:t xml:space="preserve"> sample</w:t>
      </w:r>
      <w:r>
        <w:rPr>
          <w:rFonts w:ascii="Times New Roman" w:hAnsi="Times New Roman" w:cs="Times New Roman"/>
          <w:sz w:val="24"/>
          <w:szCs w:val="24"/>
        </w:rPr>
        <w:t>s totaling</w:t>
      </w:r>
      <w:r w:rsidRPr="00E50543" w:rsidR="00946FC3">
        <w:rPr>
          <w:rFonts w:ascii="Times New Roman" w:hAnsi="Times New Roman" w:cs="Times New Roman"/>
          <w:sz w:val="24"/>
          <w:szCs w:val="24"/>
        </w:rPr>
        <w:t xml:space="preserve"> </w:t>
      </w:r>
      <w:r w:rsidRPr="00E50543" w:rsidR="00AF1B2B">
        <w:rPr>
          <w:rFonts w:ascii="Times New Roman" w:hAnsi="Times New Roman" w:cs="Times New Roman"/>
          <w:sz w:val="24"/>
          <w:szCs w:val="24"/>
        </w:rPr>
        <w:t>15,00</w:t>
      </w:r>
      <w:r w:rsidRPr="00E50543" w:rsidR="007A18DA">
        <w:rPr>
          <w:rFonts w:ascii="Times New Roman" w:hAnsi="Times New Roman" w:cs="Times New Roman"/>
          <w:sz w:val="24"/>
          <w:szCs w:val="24"/>
        </w:rPr>
        <w:t>0</w:t>
      </w:r>
      <w:r w:rsidRPr="00E50543" w:rsidR="003A6B7B">
        <w:rPr>
          <w:rFonts w:ascii="Times New Roman" w:hAnsi="Times New Roman" w:cs="Times New Roman"/>
          <w:sz w:val="24"/>
          <w:szCs w:val="24"/>
        </w:rPr>
        <w:t xml:space="preserve"> </w:t>
      </w:r>
      <w:r w:rsidRPr="00E50543" w:rsidR="00946FC3">
        <w:rPr>
          <w:rFonts w:ascii="Times New Roman" w:hAnsi="Times New Roman" w:cs="Times New Roman"/>
          <w:sz w:val="24"/>
          <w:szCs w:val="24"/>
        </w:rPr>
        <w:t xml:space="preserve">potential respondents </w:t>
      </w:r>
      <w:r w:rsidRPr="00E50543" w:rsidR="00F65F1C">
        <w:rPr>
          <w:rFonts w:ascii="Times New Roman" w:hAnsi="Times New Roman" w:cs="Times New Roman"/>
          <w:sz w:val="24"/>
          <w:szCs w:val="24"/>
        </w:rPr>
        <w:t xml:space="preserve">will be drawn from a sampling frame consisting of </w:t>
      </w:r>
      <w:r w:rsidR="004F4690">
        <w:rPr>
          <w:rFonts w:ascii="Times New Roman" w:hAnsi="Times New Roman" w:cs="Times New Roman"/>
          <w:sz w:val="24"/>
          <w:szCs w:val="24"/>
        </w:rPr>
        <w:t>at most</w:t>
      </w:r>
      <w:r w:rsidRPr="00E50543" w:rsidR="004F4690">
        <w:rPr>
          <w:rFonts w:ascii="Times New Roman" w:hAnsi="Times New Roman" w:cs="Times New Roman"/>
          <w:sz w:val="24"/>
          <w:szCs w:val="24"/>
        </w:rPr>
        <w:t xml:space="preserve"> </w:t>
      </w:r>
      <w:r w:rsidRPr="00A03381" w:rsidR="00F53CB1">
        <w:rPr>
          <w:rFonts w:ascii="Times New Roman" w:eastAsia="Times New Roman" w:hAnsi="Times New Roman" w:cs="Times New Roman"/>
          <w:color w:val="000000"/>
          <w:sz w:val="24"/>
          <w:szCs w:val="24"/>
        </w:rPr>
        <w:t>1,269,977</w:t>
      </w:r>
      <w:r w:rsidR="005412C2">
        <w:rPr>
          <w:rFonts w:ascii="Times New Roman" w:eastAsia="Times New Roman" w:hAnsi="Times New Roman" w:cs="Times New Roman"/>
          <w:color w:val="000000"/>
          <w:sz w:val="24"/>
          <w:szCs w:val="24"/>
        </w:rPr>
        <w:t xml:space="preserve"> </w:t>
      </w:r>
      <w:r w:rsidRPr="009D1A7B" w:rsidR="00F65F1C">
        <w:rPr>
          <w:rFonts w:ascii="Times New Roman" w:hAnsi="Times New Roman" w:cs="Times New Roman"/>
          <w:sz w:val="24"/>
          <w:szCs w:val="24"/>
        </w:rPr>
        <w:t xml:space="preserve">corn-soy </w:t>
      </w:r>
      <w:r w:rsidRPr="009D1A7B">
        <w:rPr>
          <w:rFonts w:ascii="Times New Roman" w:hAnsi="Times New Roman" w:cs="Times New Roman"/>
          <w:sz w:val="24"/>
          <w:szCs w:val="24"/>
        </w:rPr>
        <w:t xml:space="preserve">farms </w:t>
      </w:r>
      <w:r w:rsidRPr="00E50543" w:rsidR="00F65F1C">
        <w:rPr>
          <w:rFonts w:ascii="Times New Roman" w:hAnsi="Times New Roman" w:cs="Times New Roman"/>
          <w:sz w:val="24"/>
          <w:szCs w:val="24"/>
        </w:rPr>
        <w:t xml:space="preserve">in </w:t>
      </w:r>
      <w:r w:rsidRPr="00E50543" w:rsidR="00CD62C7">
        <w:rPr>
          <w:rFonts w:ascii="Times New Roman" w:hAnsi="Times New Roman" w:cs="Times New Roman"/>
          <w:sz w:val="24"/>
          <w:szCs w:val="24"/>
        </w:rPr>
        <w:t>Midwestern</w:t>
      </w:r>
      <w:r w:rsidRPr="00E50543" w:rsidR="00F65F1C">
        <w:rPr>
          <w:rFonts w:ascii="Times New Roman" w:hAnsi="Times New Roman" w:cs="Times New Roman"/>
          <w:sz w:val="24"/>
          <w:szCs w:val="24"/>
        </w:rPr>
        <w:t xml:space="preserve"> states</w:t>
      </w:r>
      <w:r w:rsidRPr="00E50543" w:rsidR="00946FC3">
        <w:rPr>
          <w:rFonts w:ascii="Times New Roman" w:hAnsi="Times New Roman" w:cs="Times New Roman"/>
          <w:sz w:val="24"/>
          <w:szCs w:val="24"/>
        </w:rPr>
        <w:t>.</w:t>
      </w:r>
      <w:r w:rsidR="001162DC">
        <w:rPr>
          <w:rFonts w:ascii="Times New Roman" w:hAnsi="Times New Roman" w:cs="Times New Roman"/>
          <w:sz w:val="24"/>
          <w:szCs w:val="24"/>
        </w:rPr>
        <w:t xml:space="preserve"> This estimate includes some duplicates as </w:t>
      </w:r>
      <w:r w:rsidR="0025462C">
        <w:rPr>
          <w:rFonts w:ascii="Times New Roman" w:hAnsi="Times New Roman" w:cs="Times New Roman"/>
          <w:sz w:val="24"/>
          <w:szCs w:val="24"/>
        </w:rPr>
        <w:t>our data contain</w:t>
      </w:r>
      <w:r w:rsidR="001162DC">
        <w:rPr>
          <w:rFonts w:ascii="Times New Roman" w:hAnsi="Times New Roman" w:cs="Times New Roman"/>
          <w:sz w:val="24"/>
          <w:szCs w:val="24"/>
        </w:rPr>
        <w:t xml:space="preserve"> farms </w:t>
      </w:r>
      <w:r w:rsidR="0025462C">
        <w:rPr>
          <w:rFonts w:ascii="Times New Roman" w:hAnsi="Times New Roman" w:cs="Times New Roman"/>
          <w:sz w:val="24"/>
          <w:szCs w:val="24"/>
        </w:rPr>
        <w:t>as</w:t>
      </w:r>
      <w:r w:rsidR="001162DC">
        <w:rPr>
          <w:rFonts w:ascii="Times New Roman" w:hAnsi="Times New Roman" w:cs="Times New Roman"/>
          <w:sz w:val="24"/>
          <w:szCs w:val="24"/>
        </w:rPr>
        <w:t xml:space="preserve"> an administrative designation and multiple farms </w:t>
      </w:r>
      <w:r w:rsidR="001162DC">
        <w:rPr>
          <w:rFonts w:ascii="Times New Roman" w:hAnsi="Times New Roman" w:cs="Times New Roman"/>
          <w:sz w:val="24"/>
          <w:szCs w:val="24"/>
        </w:rPr>
        <w:t>may share a principal operator</w:t>
      </w:r>
      <w:r w:rsidR="0025462C">
        <w:rPr>
          <w:rFonts w:ascii="Times New Roman" w:hAnsi="Times New Roman" w:cs="Times New Roman"/>
          <w:sz w:val="24"/>
          <w:szCs w:val="24"/>
        </w:rPr>
        <w:t>. We will aggregate farms by shared principal operator prior to drawing the samples.</w:t>
      </w:r>
      <w:r w:rsidRPr="00E50543" w:rsidR="00946FC3">
        <w:rPr>
          <w:rFonts w:ascii="Times New Roman" w:hAnsi="Times New Roman" w:cs="Times New Roman"/>
          <w:sz w:val="24"/>
          <w:szCs w:val="24"/>
        </w:rPr>
        <w:t xml:space="preserve"> </w:t>
      </w:r>
      <w:r w:rsidR="00691116">
        <w:rPr>
          <w:rFonts w:ascii="Times New Roman" w:hAnsi="Times New Roman" w:cs="Times New Roman"/>
          <w:sz w:val="24"/>
          <w:szCs w:val="24"/>
        </w:rPr>
        <w:t>Principal operators of farms</w:t>
      </w:r>
      <w:r w:rsidRPr="00E50543" w:rsidR="00691116">
        <w:rPr>
          <w:rFonts w:ascii="Times New Roman" w:hAnsi="Times New Roman" w:cs="Times New Roman"/>
          <w:sz w:val="24"/>
          <w:szCs w:val="24"/>
        </w:rPr>
        <w:t xml:space="preserve"> </w:t>
      </w:r>
      <w:r w:rsidRPr="00E50543" w:rsidR="007C6E51">
        <w:rPr>
          <w:rFonts w:ascii="Times New Roman" w:hAnsi="Times New Roman" w:cs="Times New Roman"/>
          <w:sz w:val="24"/>
          <w:szCs w:val="24"/>
        </w:rPr>
        <w:t xml:space="preserve">will be sent </w:t>
      </w:r>
      <w:r w:rsidRPr="00E50543" w:rsidR="00DA2A30">
        <w:rPr>
          <w:rFonts w:ascii="Times New Roman" w:hAnsi="Times New Roman" w:cs="Times New Roman"/>
          <w:sz w:val="24"/>
          <w:szCs w:val="24"/>
        </w:rPr>
        <w:t xml:space="preserve">a series of 5 mailings. </w:t>
      </w:r>
      <w:r w:rsidRPr="00E50543">
        <w:rPr>
          <w:rFonts w:ascii="Times New Roman" w:hAnsi="Times New Roman" w:cs="Times New Roman"/>
          <w:sz w:val="24"/>
          <w:szCs w:val="24"/>
        </w:rPr>
        <w:t xml:space="preserve">Estimated burden is 2 minutes per respondent to each mailing, and 1 minute per non-respondent to each mailing. </w:t>
      </w:r>
      <w:r w:rsidRPr="00E50543" w:rsidR="00DA2A30">
        <w:rPr>
          <w:rFonts w:ascii="Times New Roman" w:hAnsi="Times New Roman" w:cs="Times New Roman"/>
          <w:sz w:val="24"/>
          <w:szCs w:val="24"/>
        </w:rPr>
        <w:t>If a farmer responds to the survey, their name will be removed from the mailing list</w:t>
      </w:r>
      <w:r w:rsidRPr="00E50543" w:rsidR="00E113F2">
        <w:rPr>
          <w:rFonts w:ascii="Times New Roman" w:hAnsi="Times New Roman" w:cs="Times New Roman"/>
          <w:sz w:val="24"/>
          <w:szCs w:val="24"/>
        </w:rPr>
        <w:t>,</w:t>
      </w:r>
      <w:r w:rsidRPr="00E50543" w:rsidR="00DA2A30">
        <w:rPr>
          <w:rFonts w:ascii="Times New Roman" w:hAnsi="Times New Roman" w:cs="Times New Roman"/>
          <w:sz w:val="24"/>
          <w:szCs w:val="24"/>
        </w:rPr>
        <w:t xml:space="preserve"> and they will not receive subsequent mailings.</w:t>
      </w:r>
      <w:r w:rsidRPr="00E50543" w:rsidR="00911A8E">
        <w:rPr>
          <w:rFonts w:ascii="Times New Roman" w:hAnsi="Times New Roman" w:cs="Times New Roman"/>
          <w:sz w:val="24"/>
          <w:szCs w:val="24"/>
        </w:rPr>
        <w:t xml:space="preserve"> </w:t>
      </w:r>
    </w:p>
    <w:p w:rsidR="005446EF" w:rsidRPr="00E50543" w:rsidP="00946FC3" w14:paraId="61301191" w14:textId="77777777">
      <w:pPr>
        <w:spacing w:after="0" w:line="240" w:lineRule="auto"/>
        <w:rPr>
          <w:rFonts w:ascii="Times New Roman" w:hAnsi="Times New Roman" w:cs="Times New Roman"/>
          <w:sz w:val="24"/>
          <w:szCs w:val="24"/>
        </w:rPr>
      </w:pPr>
    </w:p>
    <w:p w:rsidR="00CA44C1" w:rsidRPr="00E50543" w:rsidP="00946FC3" w14:paraId="33F54291" w14:textId="14CBBBE7">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We estimate a response rate of 10% </w:t>
      </w:r>
      <w:r w:rsidRPr="00E50543" w:rsidR="00362958">
        <w:rPr>
          <w:rFonts w:ascii="Times New Roman" w:hAnsi="Times New Roman" w:cs="Times New Roman"/>
          <w:sz w:val="24"/>
          <w:szCs w:val="24"/>
        </w:rPr>
        <w:t>to Mailing #1</w:t>
      </w:r>
      <w:r w:rsidRPr="00E50543">
        <w:rPr>
          <w:rFonts w:ascii="Times New Roman" w:hAnsi="Times New Roman" w:cs="Times New Roman"/>
          <w:sz w:val="24"/>
          <w:szCs w:val="24"/>
        </w:rPr>
        <w:t xml:space="preserve"> (1,500 respondents</w:t>
      </w:r>
      <w:r w:rsidRPr="00E50543" w:rsidR="00F95ECC">
        <w:rPr>
          <w:rFonts w:ascii="Times New Roman" w:hAnsi="Times New Roman" w:cs="Times New Roman"/>
          <w:sz w:val="24"/>
          <w:szCs w:val="24"/>
        </w:rPr>
        <w:t xml:space="preserve"> and 13,500 non-respondents</w:t>
      </w:r>
      <w:r w:rsidRPr="00E50543">
        <w:rPr>
          <w:rFonts w:ascii="Times New Roman" w:hAnsi="Times New Roman" w:cs="Times New Roman"/>
          <w:sz w:val="24"/>
          <w:szCs w:val="24"/>
        </w:rPr>
        <w:t xml:space="preserve">). The total estimated burden hours for respondents to </w:t>
      </w:r>
      <w:r w:rsidRPr="00E50543" w:rsidR="00677D13">
        <w:rPr>
          <w:rFonts w:ascii="Times New Roman" w:hAnsi="Times New Roman" w:cs="Times New Roman"/>
          <w:sz w:val="24"/>
          <w:szCs w:val="24"/>
        </w:rPr>
        <w:t>M</w:t>
      </w:r>
      <w:r w:rsidRPr="00E50543">
        <w:rPr>
          <w:rFonts w:ascii="Times New Roman" w:hAnsi="Times New Roman" w:cs="Times New Roman"/>
          <w:sz w:val="24"/>
          <w:szCs w:val="24"/>
        </w:rPr>
        <w:t>ailing #1 are 50 hours, and 225 hours for non-respondents.</w:t>
      </w:r>
    </w:p>
    <w:p w:rsidR="00CA44C1" w:rsidRPr="00E50543" w:rsidP="00946FC3" w14:paraId="31DF678D" w14:textId="77777777">
      <w:pPr>
        <w:spacing w:after="0" w:line="240" w:lineRule="auto"/>
        <w:rPr>
          <w:rFonts w:ascii="Times New Roman" w:hAnsi="Times New Roman" w:cs="Times New Roman"/>
          <w:sz w:val="24"/>
          <w:szCs w:val="24"/>
        </w:rPr>
      </w:pPr>
    </w:p>
    <w:p w:rsidR="00F95ECC" w:rsidRPr="00E50543" w:rsidP="00946FC3" w14:paraId="78CA8183" w14:textId="4442E9C2">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Only the 13,500 non-respondents to Mailing #1 will receive Mailing #2. </w:t>
      </w:r>
      <w:r w:rsidRPr="00E50543" w:rsidR="3A6BB3DF">
        <w:rPr>
          <w:rFonts w:ascii="Times New Roman" w:hAnsi="Times New Roman" w:cs="Times New Roman"/>
          <w:sz w:val="24"/>
          <w:szCs w:val="24"/>
        </w:rPr>
        <w:t xml:space="preserve">We estimate </w:t>
      </w:r>
      <w:r w:rsidRPr="00E50543" w:rsidR="79693253">
        <w:rPr>
          <w:rFonts w:ascii="Times New Roman" w:hAnsi="Times New Roman" w:cs="Times New Roman"/>
          <w:sz w:val="24"/>
          <w:szCs w:val="24"/>
        </w:rPr>
        <w:t xml:space="preserve">an additional </w:t>
      </w:r>
      <w:r w:rsidRPr="00E50543" w:rsidR="51883CC2">
        <w:rPr>
          <w:rFonts w:ascii="Times New Roman" w:hAnsi="Times New Roman" w:cs="Times New Roman"/>
          <w:sz w:val="24"/>
          <w:szCs w:val="24"/>
        </w:rPr>
        <w:t>3%</w:t>
      </w:r>
      <w:r w:rsidRPr="00E50543" w:rsidR="3A6BB3DF">
        <w:rPr>
          <w:rFonts w:ascii="Times New Roman" w:hAnsi="Times New Roman" w:cs="Times New Roman"/>
          <w:sz w:val="24"/>
          <w:szCs w:val="24"/>
        </w:rPr>
        <w:t xml:space="preserve"> of the original 15,000 sample will respond</w:t>
      </w:r>
      <w:r w:rsidRPr="00E50543" w:rsidR="51883CC2">
        <w:rPr>
          <w:rFonts w:ascii="Times New Roman" w:hAnsi="Times New Roman" w:cs="Times New Roman"/>
          <w:sz w:val="24"/>
          <w:szCs w:val="24"/>
        </w:rPr>
        <w:t xml:space="preserve"> </w:t>
      </w:r>
      <w:r w:rsidRPr="00E50543" w:rsidR="2A247675">
        <w:rPr>
          <w:rFonts w:ascii="Times New Roman" w:hAnsi="Times New Roman" w:cs="Times New Roman"/>
          <w:sz w:val="24"/>
          <w:szCs w:val="24"/>
        </w:rPr>
        <w:t>to Mailing #2</w:t>
      </w:r>
      <w:r w:rsidRPr="00E50543" w:rsidR="3A6BB3DF">
        <w:rPr>
          <w:rFonts w:ascii="Times New Roman" w:hAnsi="Times New Roman" w:cs="Times New Roman"/>
          <w:sz w:val="24"/>
          <w:szCs w:val="24"/>
        </w:rPr>
        <w:t xml:space="preserve"> (450 respondents</w:t>
      </w:r>
      <w:r w:rsidRPr="00E50543" w:rsidR="094EA035">
        <w:rPr>
          <w:rFonts w:ascii="Times New Roman" w:hAnsi="Times New Roman" w:cs="Times New Roman"/>
          <w:sz w:val="24"/>
          <w:szCs w:val="24"/>
        </w:rPr>
        <w:t xml:space="preserve"> and 13,050 non-respondents</w:t>
      </w:r>
      <w:r w:rsidRPr="00E50543" w:rsidR="3A6BB3DF">
        <w:rPr>
          <w:rFonts w:ascii="Times New Roman" w:hAnsi="Times New Roman" w:cs="Times New Roman"/>
          <w:sz w:val="24"/>
          <w:szCs w:val="24"/>
        </w:rPr>
        <w:t>)</w:t>
      </w:r>
      <w:r w:rsidRPr="00E50543">
        <w:rPr>
          <w:rFonts w:ascii="Times New Roman" w:hAnsi="Times New Roman" w:cs="Times New Roman"/>
          <w:sz w:val="24"/>
          <w:szCs w:val="24"/>
        </w:rPr>
        <w:t>.</w:t>
      </w:r>
      <w:r w:rsidRPr="00E50543" w:rsidR="094EA035">
        <w:rPr>
          <w:rFonts w:ascii="Times New Roman" w:hAnsi="Times New Roman" w:cs="Times New Roman"/>
          <w:sz w:val="24"/>
          <w:szCs w:val="24"/>
        </w:rPr>
        <w:t xml:space="preserve"> The total estimated burden hours for respondents to </w:t>
      </w:r>
      <w:r w:rsidRPr="00E50543" w:rsidR="56821ADD">
        <w:rPr>
          <w:rFonts w:ascii="Times New Roman" w:hAnsi="Times New Roman" w:cs="Times New Roman"/>
          <w:sz w:val="24"/>
          <w:szCs w:val="24"/>
        </w:rPr>
        <w:t>M</w:t>
      </w:r>
      <w:r w:rsidRPr="00E50543" w:rsidR="094EA035">
        <w:rPr>
          <w:rFonts w:ascii="Times New Roman" w:hAnsi="Times New Roman" w:cs="Times New Roman"/>
          <w:sz w:val="24"/>
          <w:szCs w:val="24"/>
        </w:rPr>
        <w:t>ailing #2 are 15 hours, and 217.5 hours for non-respondents.</w:t>
      </w:r>
    </w:p>
    <w:p w:rsidR="00F95ECC" w:rsidRPr="00E50543" w:rsidP="00946FC3" w14:paraId="62A9E034" w14:textId="77777777">
      <w:pPr>
        <w:spacing w:after="0" w:line="240" w:lineRule="auto"/>
        <w:rPr>
          <w:rFonts w:ascii="Times New Roman" w:hAnsi="Times New Roman" w:cs="Times New Roman"/>
          <w:sz w:val="24"/>
          <w:szCs w:val="24"/>
        </w:rPr>
      </w:pPr>
    </w:p>
    <w:p w:rsidR="00170419" w:rsidRPr="00E50543" w:rsidP="00946FC3" w14:paraId="3118DBF5" w14:textId="206CE37A">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Non-respondents to Mailing #2 (13,050) will receive Mailing #3. </w:t>
      </w:r>
      <w:r w:rsidRPr="00E50543" w:rsidR="00A86486">
        <w:rPr>
          <w:rFonts w:ascii="Times New Roman" w:hAnsi="Times New Roman" w:cs="Times New Roman"/>
          <w:sz w:val="24"/>
          <w:szCs w:val="24"/>
        </w:rPr>
        <w:t xml:space="preserve">We estimate an additional </w:t>
      </w:r>
      <w:r w:rsidRPr="00E50543" w:rsidR="00CD0DB4">
        <w:rPr>
          <w:rFonts w:ascii="Times New Roman" w:hAnsi="Times New Roman" w:cs="Times New Roman"/>
          <w:sz w:val="24"/>
          <w:szCs w:val="24"/>
        </w:rPr>
        <w:t xml:space="preserve">2% </w:t>
      </w:r>
      <w:r w:rsidRPr="00E50543" w:rsidR="00A86486">
        <w:rPr>
          <w:rFonts w:ascii="Times New Roman" w:hAnsi="Times New Roman" w:cs="Times New Roman"/>
          <w:sz w:val="24"/>
          <w:szCs w:val="24"/>
        </w:rPr>
        <w:t xml:space="preserve">of the original 15,000 sample will respond </w:t>
      </w:r>
      <w:r w:rsidRPr="00E50543" w:rsidR="00CD0DB4">
        <w:rPr>
          <w:rFonts w:ascii="Times New Roman" w:hAnsi="Times New Roman" w:cs="Times New Roman"/>
          <w:sz w:val="24"/>
          <w:szCs w:val="24"/>
        </w:rPr>
        <w:t xml:space="preserve">to Mailing #3 </w:t>
      </w:r>
      <w:r w:rsidRPr="00E50543">
        <w:rPr>
          <w:rFonts w:ascii="Times New Roman" w:hAnsi="Times New Roman" w:cs="Times New Roman"/>
          <w:sz w:val="24"/>
          <w:szCs w:val="24"/>
        </w:rPr>
        <w:t>(300 respondents and 10,050 non-respondents)</w:t>
      </w:r>
      <w:r w:rsidRPr="00E50543" w:rsidR="00677D13">
        <w:rPr>
          <w:rFonts w:ascii="Times New Roman" w:hAnsi="Times New Roman" w:cs="Times New Roman"/>
          <w:sz w:val="24"/>
          <w:szCs w:val="24"/>
        </w:rPr>
        <w:t>. The total estimated burden hours for respondents to Mailing #3</w:t>
      </w:r>
      <w:r w:rsidRPr="00E50543" w:rsidR="008615D5">
        <w:rPr>
          <w:rFonts w:ascii="Times New Roman" w:hAnsi="Times New Roman" w:cs="Times New Roman"/>
          <w:sz w:val="24"/>
          <w:szCs w:val="24"/>
        </w:rPr>
        <w:t xml:space="preserve"> are </w:t>
      </w:r>
      <w:r w:rsidRPr="00E50543" w:rsidR="000D75EE">
        <w:rPr>
          <w:rFonts w:ascii="Times New Roman" w:hAnsi="Times New Roman" w:cs="Times New Roman"/>
          <w:sz w:val="24"/>
          <w:szCs w:val="24"/>
        </w:rPr>
        <w:t>10 hours, and 167.5 for non-respondents.</w:t>
      </w:r>
    </w:p>
    <w:p w:rsidR="00170419" w:rsidRPr="00E50543" w:rsidP="00946FC3" w14:paraId="21D89D9E" w14:textId="77777777">
      <w:pPr>
        <w:spacing w:after="0" w:line="240" w:lineRule="auto"/>
        <w:rPr>
          <w:rFonts w:ascii="Times New Roman" w:hAnsi="Times New Roman" w:cs="Times New Roman"/>
          <w:sz w:val="24"/>
          <w:szCs w:val="24"/>
        </w:rPr>
      </w:pPr>
    </w:p>
    <w:p w:rsidR="000D75EE" w:rsidRPr="00E50543" w:rsidP="00946FC3" w14:paraId="1E989250" w14:textId="290E8198">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Non-respondents to Mailing #3 (10,050) will receive </w:t>
      </w:r>
      <w:r w:rsidRPr="00E50543" w:rsidR="00CD0DB4">
        <w:rPr>
          <w:rFonts w:ascii="Times New Roman" w:hAnsi="Times New Roman" w:cs="Times New Roman"/>
          <w:sz w:val="24"/>
          <w:szCs w:val="24"/>
        </w:rPr>
        <w:t>Mailing # 4</w:t>
      </w:r>
      <w:r w:rsidRPr="00E50543" w:rsidR="002F0F2C">
        <w:rPr>
          <w:rFonts w:ascii="Times New Roman" w:hAnsi="Times New Roman" w:cs="Times New Roman"/>
          <w:sz w:val="24"/>
          <w:szCs w:val="24"/>
        </w:rPr>
        <w:t xml:space="preserve">. </w:t>
      </w:r>
      <w:r w:rsidRPr="00E50543">
        <w:rPr>
          <w:rFonts w:ascii="Times New Roman" w:hAnsi="Times New Roman" w:cs="Times New Roman"/>
          <w:sz w:val="24"/>
          <w:szCs w:val="24"/>
        </w:rPr>
        <w:t>We estimate an additional 1% of the 15,000 sample will respond to Mailing #4 (150 respondents and 9,000 non-respondents). The total estimated burden hours for respondents to Mailing #4 are 5 hours, and 150 for non-respondents.</w:t>
      </w:r>
    </w:p>
    <w:p w:rsidR="001A5588" w:rsidRPr="00E50543" w:rsidP="00946FC3" w14:paraId="1E807030" w14:textId="77777777">
      <w:pPr>
        <w:spacing w:after="0" w:line="240" w:lineRule="auto"/>
        <w:rPr>
          <w:rFonts w:ascii="Times New Roman" w:hAnsi="Times New Roman" w:cs="Times New Roman"/>
          <w:sz w:val="24"/>
          <w:szCs w:val="24"/>
        </w:rPr>
      </w:pPr>
    </w:p>
    <w:p w:rsidR="001A5588" w:rsidRPr="00E50543" w:rsidP="00946FC3" w14:paraId="3B596037" w14:textId="0F0BC7D1">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Non-respondents to Mailing #4 will receive Mailing #5. We estimate an additional 1% of the 15,000 sample will respond to Mailing #5 (150 respondents and 8,</w:t>
      </w:r>
      <w:r w:rsidRPr="00E50543" w:rsidR="00606D60">
        <w:rPr>
          <w:rFonts w:ascii="Times New Roman" w:hAnsi="Times New Roman" w:cs="Times New Roman"/>
          <w:sz w:val="24"/>
          <w:szCs w:val="24"/>
        </w:rPr>
        <w:t>850</w:t>
      </w:r>
      <w:r w:rsidRPr="00E50543">
        <w:rPr>
          <w:rFonts w:ascii="Times New Roman" w:hAnsi="Times New Roman" w:cs="Times New Roman"/>
          <w:sz w:val="24"/>
          <w:szCs w:val="24"/>
        </w:rPr>
        <w:t xml:space="preserve"> non-respondents). The total estimated burden hours for respondents to Mailing #</w:t>
      </w:r>
      <w:r w:rsidRPr="00E50543" w:rsidR="00606D60">
        <w:rPr>
          <w:rFonts w:ascii="Times New Roman" w:hAnsi="Times New Roman" w:cs="Times New Roman"/>
          <w:sz w:val="24"/>
          <w:szCs w:val="24"/>
        </w:rPr>
        <w:t>5</w:t>
      </w:r>
      <w:r w:rsidRPr="00E50543">
        <w:rPr>
          <w:rFonts w:ascii="Times New Roman" w:hAnsi="Times New Roman" w:cs="Times New Roman"/>
          <w:sz w:val="24"/>
          <w:szCs w:val="24"/>
        </w:rPr>
        <w:t xml:space="preserve"> are 5 hours, and 1</w:t>
      </w:r>
      <w:r w:rsidRPr="00E50543" w:rsidR="00606D60">
        <w:rPr>
          <w:rFonts w:ascii="Times New Roman" w:hAnsi="Times New Roman" w:cs="Times New Roman"/>
          <w:sz w:val="24"/>
          <w:szCs w:val="24"/>
        </w:rPr>
        <w:t>47.5</w:t>
      </w:r>
      <w:r w:rsidRPr="00E50543">
        <w:rPr>
          <w:rFonts w:ascii="Times New Roman" w:hAnsi="Times New Roman" w:cs="Times New Roman"/>
          <w:sz w:val="24"/>
          <w:szCs w:val="24"/>
        </w:rPr>
        <w:t xml:space="preserve"> for non-respondents</w:t>
      </w:r>
      <w:r w:rsidRPr="00E50543" w:rsidR="00606D60">
        <w:rPr>
          <w:rFonts w:ascii="Times New Roman" w:hAnsi="Times New Roman" w:cs="Times New Roman"/>
          <w:sz w:val="24"/>
          <w:szCs w:val="24"/>
        </w:rPr>
        <w:t>.</w:t>
      </w:r>
    </w:p>
    <w:p w:rsidR="000D75EE" w:rsidRPr="00E50543" w:rsidP="00946FC3" w14:paraId="379CB179" w14:textId="77777777">
      <w:pPr>
        <w:spacing w:after="0" w:line="240" w:lineRule="auto"/>
        <w:rPr>
          <w:rFonts w:ascii="Times New Roman" w:hAnsi="Times New Roman" w:cs="Times New Roman"/>
          <w:sz w:val="24"/>
          <w:szCs w:val="24"/>
        </w:rPr>
      </w:pPr>
    </w:p>
    <w:p w:rsidR="00D52970" w:rsidRPr="00E50543" w:rsidP="00946FC3" w14:paraId="0E0083CF" w14:textId="04B1A92E">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Of</w:t>
      </w:r>
      <w:r w:rsidRPr="00E50543" w:rsidR="0FB1868C">
        <w:rPr>
          <w:rFonts w:ascii="Times New Roman" w:hAnsi="Times New Roman" w:cs="Times New Roman"/>
          <w:sz w:val="24"/>
          <w:szCs w:val="24"/>
        </w:rPr>
        <w:t xml:space="preserve"> the estimated 2,550</w:t>
      </w:r>
      <w:r w:rsidRPr="00E50543">
        <w:rPr>
          <w:rFonts w:ascii="Times New Roman" w:hAnsi="Times New Roman" w:cs="Times New Roman"/>
          <w:sz w:val="24"/>
          <w:szCs w:val="24"/>
        </w:rPr>
        <w:t xml:space="preserve"> respondents to the mailings, we estimate that </w:t>
      </w:r>
      <w:r w:rsidRPr="00E50543" w:rsidR="006779CD">
        <w:rPr>
          <w:rFonts w:ascii="Times New Roman" w:hAnsi="Times New Roman" w:cs="Times New Roman"/>
          <w:sz w:val="24"/>
          <w:szCs w:val="24"/>
        </w:rPr>
        <w:t>3</w:t>
      </w:r>
      <w:r w:rsidRPr="00E50543">
        <w:rPr>
          <w:rFonts w:ascii="Times New Roman" w:hAnsi="Times New Roman" w:cs="Times New Roman"/>
          <w:sz w:val="24"/>
          <w:szCs w:val="24"/>
        </w:rPr>
        <w:t xml:space="preserve">0 </w:t>
      </w:r>
      <w:r w:rsidRPr="00E50543" w:rsidR="0FB1868C">
        <w:rPr>
          <w:rFonts w:ascii="Times New Roman" w:hAnsi="Times New Roman" w:cs="Times New Roman"/>
          <w:sz w:val="24"/>
          <w:szCs w:val="24"/>
        </w:rPr>
        <w:t xml:space="preserve">(roughly </w:t>
      </w:r>
      <w:r w:rsidRPr="00E50543" w:rsidR="006779CD">
        <w:rPr>
          <w:rFonts w:ascii="Times New Roman" w:hAnsi="Times New Roman" w:cs="Times New Roman"/>
          <w:sz w:val="24"/>
          <w:szCs w:val="24"/>
        </w:rPr>
        <w:t>1</w:t>
      </w:r>
      <w:r w:rsidRPr="00E50543" w:rsidR="0FB1868C">
        <w:rPr>
          <w:rFonts w:ascii="Times New Roman" w:hAnsi="Times New Roman" w:cs="Times New Roman"/>
          <w:sz w:val="24"/>
          <w:szCs w:val="24"/>
        </w:rPr>
        <w:t>%</w:t>
      </w:r>
      <w:r w:rsidRPr="00E50543" w:rsidR="615AE5E6">
        <w:rPr>
          <w:rFonts w:ascii="Times New Roman" w:hAnsi="Times New Roman" w:cs="Times New Roman"/>
          <w:sz w:val="24"/>
          <w:szCs w:val="24"/>
        </w:rPr>
        <w:t xml:space="preserve"> of respondents</w:t>
      </w:r>
      <w:r w:rsidRPr="00E50543" w:rsidR="0FB1868C">
        <w:rPr>
          <w:rFonts w:ascii="Times New Roman" w:hAnsi="Times New Roman" w:cs="Times New Roman"/>
          <w:sz w:val="24"/>
          <w:szCs w:val="24"/>
        </w:rPr>
        <w:t>) will no</w:t>
      </w:r>
      <w:r w:rsidRPr="00E50543" w:rsidR="51140C39">
        <w:rPr>
          <w:rFonts w:ascii="Times New Roman" w:hAnsi="Times New Roman" w:cs="Times New Roman"/>
          <w:sz w:val="24"/>
          <w:szCs w:val="24"/>
        </w:rPr>
        <w:t xml:space="preserve">t proceed past the informed consent page. </w:t>
      </w:r>
      <w:r w:rsidRPr="00E50543" w:rsidR="615AE5E6">
        <w:rPr>
          <w:rFonts w:ascii="Times New Roman" w:hAnsi="Times New Roman" w:cs="Times New Roman"/>
          <w:sz w:val="24"/>
          <w:szCs w:val="24"/>
        </w:rPr>
        <w:t xml:space="preserve">Estimated </w:t>
      </w:r>
      <w:r w:rsidRPr="00E50543" w:rsidR="0A903BE6">
        <w:rPr>
          <w:rFonts w:ascii="Times New Roman" w:hAnsi="Times New Roman" w:cs="Times New Roman"/>
          <w:sz w:val="24"/>
          <w:szCs w:val="24"/>
        </w:rPr>
        <w:t xml:space="preserve">burden hours for respondents to informed consent are </w:t>
      </w:r>
      <w:r w:rsidRPr="00E50543" w:rsidR="00B01123">
        <w:rPr>
          <w:rFonts w:ascii="Times New Roman" w:hAnsi="Times New Roman" w:cs="Times New Roman"/>
          <w:sz w:val="24"/>
          <w:szCs w:val="24"/>
        </w:rPr>
        <w:t>84</w:t>
      </w:r>
      <w:r w:rsidRPr="00E50543" w:rsidR="0A903BE6">
        <w:rPr>
          <w:rFonts w:ascii="Times New Roman" w:hAnsi="Times New Roman" w:cs="Times New Roman"/>
          <w:sz w:val="24"/>
          <w:szCs w:val="24"/>
        </w:rPr>
        <w:t xml:space="preserve"> hours, and .</w:t>
      </w:r>
      <w:r w:rsidRPr="00E50543" w:rsidR="00B01123">
        <w:rPr>
          <w:rFonts w:ascii="Times New Roman" w:hAnsi="Times New Roman" w:cs="Times New Roman"/>
          <w:sz w:val="24"/>
          <w:szCs w:val="24"/>
        </w:rPr>
        <w:t>5</w:t>
      </w:r>
      <w:r w:rsidRPr="00E50543" w:rsidR="0A903BE6">
        <w:rPr>
          <w:rFonts w:ascii="Times New Roman" w:hAnsi="Times New Roman" w:cs="Times New Roman"/>
          <w:sz w:val="24"/>
          <w:szCs w:val="24"/>
        </w:rPr>
        <w:t xml:space="preserve"> hours for non-respondents. </w:t>
      </w:r>
    </w:p>
    <w:p w:rsidR="00B01123" w:rsidRPr="00E50543" w:rsidP="00946FC3" w14:paraId="53D9020D" w14:textId="77777777">
      <w:pPr>
        <w:spacing w:after="0" w:line="240" w:lineRule="auto"/>
        <w:rPr>
          <w:rFonts w:ascii="Times New Roman" w:hAnsi="Times New Roman" w:cs="Times New Roman"/>
          <w:sz w:val="24"/>
          <w:szCs w:val="24"/>
        </w:rPr>
      </w:pPr>
    </w:p>
    <w:p w:rsidR="00B01123" w:rsidRPr="00E50543" w:rsidP="00946FC3" w14:paraId="52882083" w14:textId="50BC9DAD">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An additional estimated 20 (roughly 1% of </w:t>
      </w:r>
      <w:r w:rsidRPr="00E50543" w:rsidR="00E96446">
        <w:rPr>
          <w:rFonts w:ascii="Times New Roman" w:hAnsi="Times New Roman" w:cs="Times New Roman"/>
          <w:sz w:val="24"/>
          <w:szCs w:val="24"/>
        </w:rPr>
        <w:t xml:space="preserve">2,550 </w:t>
      </w:r>
      <w:r w:rsidRPr="00E50543">
        <w:rPr>
          <w:rFonts w:ascii="Times New Roman" w:hAnsi="Times New Roman" w:cs="Times New Roman"/>
          <w:sz w:val="24"/>
          <w:szCs w:val="24"/>
        </w:rPr>
        <w:t>respondents</w:t>
      </w:r>
      <w:r w:rsidRPr="00E50543" w:rsidR="00E96446">
        <w:rPr>
          <w:rFonts w:ascii="Times New Roman" w:hAnsi="Times New Roman" w:cs="Times New Roman"/>
          <w:sz w:val="24"/>
          <w:szCs w:val="24"/>
        </w:rPr>
        <w:t xml:space="preserve"> to the mailings</w:t>
      </w:r>
      <w:r w:rsidRPr="00E50543">
        <w:rPr>
          <w:rFonts w:ascii="Times New Roman" w:hAnsi="Times New Roman" w:cs="Times New Roman"/>
          <w:sz w:val="24"/>
          <w:szCs w:val="24"/>
        </w:rPr>
        <w:t xml:space="preserve">) will </w:t>
      </w:r>
      <w:r w:rsidRPr="00E50543" w:rsidR="00E96446">
        <w:rPr>
          <w:rFonts w:ascii="Times New Roman" w:hAnsi="Times New Roman" w:cs="Times New Roman"/>
          <w:sz w:val="24"/>
          <w:szCs w:val="24"/>
        </w:rPr>
        <w:t>be screened out by</w:t>
      </w:r>
      <w:r w:rsidRPr="00E50543" w:rsidR="005B2264">
        <w:rPr>
          <w:rFonts w:ascii="Times New Roman" w:hAnsi="Times New Roman" w:cs="Times New Roman"/>
          <w:sz w:val="24"/>
          <w:szCs w:val="24"/>
        </w:rPr>
        <w:t xml:space="preserve"> two screening questions</w:t>
      </w:r>
      <w:r w:rsidRPr="00E50543">
        <w:rPr>
          <w:rFonts w:ascii="Times New Roman" w:hAnsi="Times New Roman" w:cs="Times New Roman"/>
          <w:sz w:val="24"/>
          <w:szCs w:val="24"/>
        </w:rPr>
        <w:t>.</w:t>
      </w:r>
      <w:r w:rsidRPr="00E50543" w:rsidR="00496D2C">
        <w:rPr>
          <w:rFonts w:ascii="Times New Roman" w:hAnsi="Times New Roman" w:cs="Times New Roman"/>
          <w:sz w:val="24"/>
          <w:szCs w:val="24"/>
        </w:rPr>
        <w:t xml:space="preserve"> Estimated burden hours for respondents to the screening questions are </w:t>
      </w:r>
      <w:r w:rsidRPr="00E50543" w:rsidR="00FF4E00">
        <w:rPr>
          <w:rFonts w:ascii="Times New Roman" w:hAnsi="Times New Roman" w:cs="Times New Roman"/>
          <w:sz w:val="24"/>
          <w:szCs w:val="24"/>
        </w:rPr>
        <w:t>83.3 hours, and .3 hours for non-respondents.</w:t>
      </w:r>
      <w:r w:rsidRPr="00E50543">
        <w:rPr>
          <w:rFonts w:ascii="Times New Roman" w:hAnsi="Times New Roman" w:cs="Times New Roman"/>
          <w:sz w:val="24"/>
          <w:szCs w:val="24"/>
        </w:rPr>
        <w:t xml:space="preserve"> </w:t>
      </w:r>
    </w:p>
    <w:p w:rsidR="00D52970" w:rsidRPr="00E50543" w:rsidP="00946FC3" w14:paraId="11D5A446" w14:textId="77777777">
      <w:pPr>
        <w:spacing w:after="0" w:line="240" w:lineRule="auto"/>
        <w:rPr>
          <w:rFonts w:ascii="Times New Roman" w:hAnsi="Times New Roman" w:cs="Times New Roman"/>
          <w:sz w:val="24"/>
          <w:szCs w:val="24"/>
        </w:rPr>
      </w:pPr>
    </w:p>
    <w:p w:rsidR="00946FC3" w:rsidRPr="00E50543" w:rsidP="00946FC3" w14:paraId="77892CB1" w14:textId="7DFF41EF">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We estimate that 2,500 </w:t>
      </w:r>
      <w:r w:rsidRPr="00E50543" w:rsidR="00853269">
        <w:rPr>
          <w:rFonts w:ascii="Times New Roman" w:hAnsi="Times New Roman" w:cs="Times New Roman"/>
          <w:sz w:val="24"/>
          <w:szCs w:val="24"/>
        </w:rPr>
        <w:t xml:space="preserve">respondents who proceed past informed consent will complete the survey, resulting in a total </w:t>
      </w:r>
      <w:r w:rsidRPr="00E50543" w:rsidR="00921FB4">
        <w:rPr>
          <w:rFonts w:ascii="Times New Roman" w:hAnsi="Times New Roman" w:cs="Times New Roman"/>
          <w:sz w:val="24"/>
          <w:szCs w:val="24"/>
        </w:rPr>
        <w:t>estimated response rate of</w:t>
      </w:r>
      <w:r w:rsidR="00641041">
        <w:rPr>
          <w:rFonts w:ascii="Times New Roman" w:hAnsi="Times New Roman" w:cs="Times New Roman"/>
          <w:sz w:val="24"/>
          <w:szCs w:val="24"/>
        </w:rPr>
        <w:t xml:space="preserve"> approximately</w:t>
      </w:r>
      <w:r w:rsidRPr="00E50543" w:rsidR="00921FB4">
        <w:rPr>
          <w:rFonts w:ascii="Times New Roman" w:hAnsi="Times New Roman" w:cs="Times New Roman"/>
          <w:sz w:val="24"/>
          <w:szCs w:val="24"/>
        </w:rPr>
        <w:t xml:space="preserve"> 17% to the survey.</w:t>
      </w:r>
      <w:r w:rsidRPr="00E50543" w:rsidR="00C73061">
        <w:rPr>
          <w:rFonts w:ascii="Times New Roman" w:hAnsi="Times New Roman" w:cs="Times New Roman"/>
          <w:sz w:val="24"/>
          <w:szCs w:val="24"/>
        </w:rPr>
        <w:t xml:space="preserve"> </w:t>
      </w:r>
      <w:r w:rsidRPr="00E50543" w:rsidR="00221CE5">
        <w:rPr>
          <w:rFonts w:ascii="Times New Roman" w:hAnsi="Times New Roman" w:cs="Times New Roman"/>
          <w:sz w:val="24"/>
          <w:szCs w:val="24"/>
        </w:rPr>
        <w:t>We estimate that surveys will take 30 minutes to complete, and e</w:t>
      </w:r>
      <w:r w:rsidRPr="00E50543" w:rsidR="00C73061">
        <w:rPr>
          <w:rFonts w:ascii="Times New Roman" w:hAnsi="Times New Roman" w:cs="Times New Roman"/>
          <w:sz w:val="24"/>
          <w:szCs w:val="24"/>
        </w:rPr>
        <w:t xml:space="preserve">stimated burden hours for survey respondents are </w:t>
      </w:r>
      <w:r w:rsidRPr="00E50543" w:rsidR="00221CE5">
        <w:rPr>
          <w:rFonts w:ascii="Times New Roman" w:hAnsi="Times New Roman" w:cs="Times New Roman"/>
          <w:sz w:val="24"/>
          <w:szCs w:val="24"/>
        </w:rPr>
        <w:t>1,250.</w:t>
      </w:r>
    </w:p>
    <w:p w:rsidR="00946FC3" w:rsidRPr="00E50543" w:rsidP="00946FC3" w14:paraId="5EB0F074" w14:textId="77777777">
      <w:pPr>
        <w:spacing w:after="0" w:line="240" w:lineRule="auto"/>
        <w:rPr>
          <w:rFonts w:ascii="Times New Roman" w:hAnsi="Times New Roman" w:cs="Times New Roman"/>
          <w:sz w:val="24"/>
          <w:szCs w:val="24"/>
        </w:rPr>
      </w:pPr>
    </w:p>
    <w:p w:rsidR="00C222B9" w:rsidRPr="00E50543" w:rsidP="00FE65F7" w14:paraId="7EFCD732" w14:textId="07FB1F7A">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We do not expect to contact anyone who is not eligible, given the nature of the sampling</w:t>
      </w:r>
      <w:r w:rsidRPr="00E50543" w:rsidR="000E7D9F">
        <w:rPr>
          <w:rFonts w:ascii="Times New Roman" w:hAnsi="Times New Roman" w:cs="Times New Roman"/>
          <w:sz w:val="24"/>
          <w:szCs w:val="24"/>
        </w:rPr>
        <w:t xml:space="preserve"> frame</w:t>
      </w:r>
      <w:r w:rsidRPr="00E50543">
        <w:rPr>
          <w:rFonts w:ascii="Times New Roman" w:hAnsi="Times New Roman" w:cs="Times New Roman"/>
          <w:sz w:val="24"/>
          <w:szCs w:val="24"/>
        </w:rPr>
        <w:t xml:space="preserve">, therefore all burden estimates are either for those who are (a) eligible and </w:t>
      </w:r>
      <w:r w:rsidRPr="00E50543" w:rsidR="0025443C">
        <w:rPr>
          <w:rFonts w:ascii="Times New Roman" w:hAnsi="Times New Roman" w:cs="Times New Roman"/>
          <w:sz w:val="24"/>
          <w:szCs w:val="24"/>
        </w:rPr>
        <w:t>completed the survey</w:t>
      </w:r>
      <w:r w:rsidRPr="00E50543">
        <w:rPr>
          <w:rFonts w:ascii="Times New Roman" w:hAnsi="Times New Roman" w:cs="Times New Roman"/>
          <w:sz w:val="24"/>
          <w:szCs w:val="24"/>
        </w:rPr>
        <w:t xml:space="preserve"> or (b) eligible and </w:t>
      </w:r>
      <w:r w:rsidRPr="00E50543" w:rsidR="0025443C">
        <w:rPr>
          <w:rFonts w:ascii="Times New Roman" w:hAnsi="Times New Roman" w:cs="Times New Roman"/>
          <w:sz w:val="24"/>
          <w:szCs w:val="24"/>
        </w:rPr>
        <w:t>did not complete the survey</w:t>
      </w:r>
      <w:r w:rsidRPr="00E50543">
        <w:rPr>
          <w:rFonts w:ascii="Times New Roman" w:hAnsi="Times New Roman" w:cs="Times New Roman"/>
          <w:sz w:val="24"/>
          <w:szCs w:val="24"/>
        </w:rPr>
        <w:t>.</w:t>
      </w:r>
      <w:r w:rsidRPr="00E50543" w:rsidR="00916D96">
        <w:rPr>
          <w:rFonts w:ascii="Times New Roman" w:hAnsi="Times New Roman" w:cs="Times New Roman"/>
          <w:sz w:val="24"/>
          <w:szCs w:val="24"/>
        </w:rPr>
        <w:t xml:space="preserve"> </w:t>
      </w:r>
    </w:p>
    <w:p w:rsidR="00C50A5B" w:rsidRPr="00E50543" w:rsidP="007A2848" w14:paraId="14C659F9" w14:textId="77777777">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Provide an estimate for the total annual cost burden to respondents or record keepers</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resulting from the collection of information. (Do not include the cost of any hour burden</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already reflected on the burden worksheet).</w:t>
      </w:r>
    </w:p>
    <w:p w:rsidR="00C50A5B" w:rsidRPr="00E50543" w:rsidP="00AE76D8" w14:paraId="5DD471D2" w14:textId="77777777">
      <w:pPr>
        <w:pStyle w:val="ListParagraph"/>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The cost estimate should be split into two components: (a) a total capital and start-up cost</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component (annualized over its expected useful life) and (b) a total operation and</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maintenance and purchase of services component. The estimates should take into account</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costs associated with generating, maintaining, and disclosing or providing the</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information.</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Include descriptions of methods used to estimate major cost factors</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including system and technology acquisition, expected useful life of capital equipment,</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the discount rate(s), and the time period over which costs will be incurred. Capital and</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start-up costs include, among other items, preparations for collecting information such as</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purchasing computers and software; monitoring, sampling, drilling and testing</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equipment; and record storage facilities.</w:t>
      </w:r>
    </w:p>
    <w:p w:rsidR="00C50A5B" w:rsidRPr="00E50543" w:rsidP="00AE76D8" w14:paraId="45A78938" w14:textId="77777777">
      <w:pPr>
        <w:pStyle w:val="ListParagraph"/>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If cost estimates are expected to vary widely, agencies should present ranges of cost</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burdens and explain the reasons for the variance. The cost of purchasing or contracting</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out information collections services should be a part of this cost burden estimate. In</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developing cost burden estimates, agencies may consult with a sample of respondents</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(fewer than 10), utilize the 60-day pre-OMB submission public comment process and use</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existing economic or regulatory impact analysis associated with the rulemaking</w:t>
      </w:r>
      <w:r w:rsidRPr="00E50543">
        <w:rPr>
          <w:rFonts w:ascii="Times New Roman" w:hAnsi="Times New Roman" w:cs="Times New Roman"/>
          <w:b/>
          <w:bCs/>
          <w:sz w:val="24"/>
          <w:szCs w:val="24"/>
        </w:rPr>
        <w:t xml:space="preserve"> </w:t>
      </w:r>
      <w:r w:rsidRPr="00E50543" w:rsidR="00FE65F7">
        <w:rPr>
          <w:rFonts w:ascii="Times New Roman" w:hAnsi="Times New Roman" w:cs="Times New Roman"/>
          <w:b/>
          <w:bCs/>
          <w:sz w:val="24"/>
          <w:szCs w:val="24"/>
        </w:rPr>
        <w:t>containing the information collection, as appropriate.</w:t>
      </w:r>
    </w:p>
    <w:p w:rsidR="00FE65F7" w:rsidRPr="00E50543" w:rsidP="00AE76D8" w14:paraId="0535E38B" w14:textId="3BE7C283">
      <w:pPr>
        <w:pStyle w:val="ListParagraph"/>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Generally, estimates should not include purchases of equipment or services, or portions</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thereof, made: (1) prior to October 1, 1995, (2) to achieve regulatory compliance with</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requirements not associated with the information collection, (3) for reasons other than to</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provide information or keep records for the government, or (4) as part of customary and</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usual business or private practices.</w:t>
      </w:r>
    </w:p>
    <w:p w:rsidR="00C50A5B" w:rsidRPr="00E50543" w:rsidP="00EB5663" w14:paraId="451DE744" w14:textId="7DB1E96B">
      <w:pPr>
        <w:spacing w:after="0" w:line="240" w:lineRule="auto"/>
        <w:rPr>
          <w:rFonts w:ascii="Times New Roman" w:hAnsi="Times New Roman" w:cs="Times New Roman"/>
          <w:i/>
          <w:iCs/>
          <w:sz w:val="24"/>
          <w:szCs w:val="24"/>
        </w:rPr>
      </w:pPr>
    </w:p>
    <w:p w:rsidR="00052E92" w:rsidRPr="00E50543" w:rsidP="00052E92" w14:paraId="0BE27473" w14:textId="7E8D9758">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Respondent cost per hour for the farmer population was derived by using U.S. Bureau of Labor Statistics </w:t>
      </w:r>
      <w:r w:rsidR="008A2927">
        <w:rPr>
          <w:rFonts w:ascii="Times New Roman" w:hAnsi="Times New Roman" w:cs="Times New Roman"/>
          <w:sz w:val="24"/>
          <w:szCs w:val="24"/>
        </w:rPr>
        <w:t>Current Population Survey</w:t>
      </w:r>
      <w:r w:rsidRPr="00E50543">
        <w:rPr>
          <w:rFonts w:ascii="Times New Roman" w:hAnsi="Times New Roman" w:cs="Times New Roman"/>
          <w:sz w:val="24"/>
          <w:szCs w:val="24"/>
        </w:rPr>
        <w:t>, 202</w:t>
      </w:r>
      <w:r w:rsidRPr="00E50543" w:rsidR="009B7D9B">
        <w:rPr>
          <w:rFonts w:ascii="Times New Roman" w:hAnsi="Times New Roman" w:cs="Times New Roman"/>
          <w:sz w:val="24"/>
          <w:szCs w:val="24"/>
        </w:rPr>
        <w:t>3</w:t>
      </w:r>
      <w:r w:rsidRPr="00E50543">
        <w:rPr>
          <w:rFonts w:ascii="Times New Roman" w:hAnsi="Times New Roman" w:cs="Times New Roman"/>
          <w:sz w:val="24"/>
          <w:szCs w:val="24"/>
        </w:rPr>
        <w:t>, Farmers, Ranchers, and Other Agricultural Managers</w:t>
      </w:r>
      <w:r>
        <w:rPr>
          <w:rStyle w:val="FootnoteReference"/>
          <w:rFonts w:ascii="Times New Roman" w:hAnsi="Times New Roman" w:cs="Times New Roman"/>
          <w:sz w:val="24"/>
          <w:szCs w:val="24"/>
        </w:rPr>
        <w:footnoteReference w:id="33"/>
      </w:r>
      <w:r w:rsidRPr="00E50543">
        <w:rPr>
          <w:rFonts w:ascii="Times New Roman" w:hAnsi="Times New Roman" w:cs="Times New Roman"/>
          <w:sz w:val="24"/>
          <w:szCs w:val="24"/>
        </w:rPr>
        <w:t>.</w:t>
      </w:r>
    </w:p>
    <w:p w:rsidR="00052E92" w:rsidRPr="00E50543" w:rsidP="00052E92" w14:paraId="099A0F5C" w14:textId="77777777">
      <w:pPr>
        <w:spacing w:after="0" w:line="240" w:lineRule="auto"/>
        <w:rPr>
          <w:rFonts w:ascii="Times New Roman" w:hAnsi="Times New Roman" w:cs="Times New Roman"/>
          <w:sz w:val="24"/>
          <w:szCs w:val="24"/>
        </w:rPr>
      </w:pPr>
    </w:p>
    <w:p w:rsidR="00052E92" w:rsidRPr="00E50543" w:rsidP="75CAF7EA" w14:paraId="599E8D73" w14:textId="18F40508">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 xml:space="preserve">The </w:t>
      </w:r>
      <w:r w:rsidR="0080248D">
        <w:rPr>
          <w:rFonts w:ascii="Times New Roman" w:hAnsi="Times New Roman" w:cs="Times New Roman"/>
          <w:sz w:val="24"/>
          <w:szCs w:val="24"/>
        </w:rPr>
        <w:t>median weekly earnings</w:t>
      </w:r>
      <w:r w:rsidRPr="00E50543">
        <w:rPr>
          <w:rFonts w:ascii="Times New Roman" w:hAnsi="Times New Roman" w:cs="Times New Roman"/>
          <w:sz w:val="24"/>
          <w:szCs w:val="24"/>
        </w:rPr>
        <w:t xml:space="preserve"> for Farmers, Ranchers, and Other Agricultural Managers, as measured by the Bureau of Labor</w:t>
      </w:r>
      <w:r w:rsidR="009662DA">
        <w:rPr>
          <w:rFonts w:ascii="Times New Roman" w:hAnsi="Times New Roman" w:cs="Times New Roman"/>
          <w:sz w:val="24"/>
          <w:szCs w:val="24"/>
        </w:rPr>
        <w:t xml:space="preserve"> Statistics</w:t>
      </w:r>
      <w:r w:rsidRPr="00E50543">
        <w:rPr>
          <w:rFonts w:ascii="Times New Roman" w:hAnsi="Times New Roman" w:cs="Times New Roman"/>
          <w:sz w:val="24"/>
          <w:szCs w:val="24"/>
        </w:rPr>
        <w:t>,</w:t>
      </w:r>
      <w:r w:rsidR="009662DA">
        <w:rPr>
          <w:rFonts w:ascii="Times New Roman" w:hAnsi="Times New Roman" w:cs="Times New Roman"/>
          <w:sz w:val="24"/>
          <w:szCs w:val="24"/>
        </w:rPr>
        <w:t xml:space="preserve"> Current Population Survey</w:t>
      </w:r>
      <w:r w:rsidRPr="00E50543">
        <w:rPr>
          <w:rFonts w:ascii="Times New Roman" w:hAnsi="Times New Roman" w:cs="Times New Roman"/>
          <w:sz w:val="24"/>
          <w:szCs w:val="24"/>
        </w:rPr>
        <w:t xml:space="preserve"> is $</w:t>
      </w:r>
      <w:r w:rsidR="0080248D">
        <w:rPr>
          <w:rFonts w:ascii="Times New Roman" w:hAnsi="Times New Roman" w:cs="Times New Roman"/>
          <w:sz w:val="24"/>
          <w:szCs w:val="24"/>
        </w:rPr>
        <w:t>1,171</w:t>
      </w:r>
      <w:r w:rsidR="0055328F">
        <w:rPr>
          <w:rFonts w:ascii="Times New Roman" w:hAnsi="Times New Roman" w:cs="Times New Roman"/>
          <w:sz w:val="24"/>
          <w:szCs w:val="24"/>
        </w:rPr>
        <w:t>, which is approximately $29.28 per hour</w:t>
      </w:r>
      <w:r w:rsidRPr="00E50543">
        <w:rPr>
          <w:rFonts w:ascii="Times New Roman" w:hAnsi="Times New Roman" w:cs="Times New Roman"/>
          <w:sz w:val="24"/>
          <w:szCs w:val="24"/>
        </w:rPr>
        <w:t>. Fringe benefits for all private industry workers are an additional 29.</w:t>
      </w:r>
      <w:r w:rsidRPr="00E50543" w:rsidR="001C4DC5">
        <w:rPr>
          <w:rFonts w:ascii="Times New Roman" w:hAnsi="Times New Roman" w:cs="Times New Roman"/>
          <w:sz w:val="24"/>
          <w:szCs w:val="24"/>
        </w:rPr>
        <w:t>7</w:t>
      </w:r>
      <w:r w:rsidRPr="00E50543">
        <w:rPr>
          <w:rFonts w:ascii="Times New Roman" w:hAnsi="Times New Roman" w:cs="Times New Roman"/>
          <w:sz w:val="24"/>
          <w:szCs w:val="24"/>
        </w:rPr>
        <w:t xml:space="preserve"> percent</w:t>
      </w:r>
      <w:r>
        <w:rPr>
          <w:rStyle w:val="FootnoteReference"/>
          <w:rFonts w:ascii="Times New Roman" w:hAnsi="Times New Roman" w:cs="Times New Roman"/>
          <w:sz w:val="24"/>
          <w:szCs w:val="24"/>
        </w:rPr>
        <w:footnoteReference w:id="34"/>
      </w:r>
      <w:r w:rsidRPr="00E50543">
        <w:rPr>
          <w:rFonts w:ascii="Times New Roman" w:hAnsi="Times New Roman" w:cs="Times New Roman"/>
          <w:sz w:val="24"/>
          <w:szCs w:val="24"/>
        </w:rPr>
        <w:t>, or $</w:t>
      </w:r>
      <w:r w:rsidR="001A39BC">
        <w:rPr>
          <w:rFonts w:ascii="Times New Roman" w:hAnsi="Times New Roman" w:cs="Times New Roman"/>
          <w:sz w:val="24"/>
          <w:szCs w:val="24"/>
        </w:rPr>
        <w:t>7.90</w:t>
      </w:r>
      <w:r w:rsidRPr="00E50543">
        <w:rPr>
          <w:rFonts w:ascii="Times New Roman" w:hAnsi="Times New Roman" w:cs="Times New Roman"/>
          <w:sz w:val="24"/>
          <w:szCs w:val="24"/>
        </w:rPr>
        <w:t>, resulting in a total of $</w:t>
      </w:r>
      <w:r w:rsidR="001A39BC">
        <w:rPr>
          <w:rFonts w:ascii="Times New Roman" w:hAnsi="Times New Roman" w:cs="Times New Roman"/>
          <w:sz w:val="24"/>
          <w:szCs w:val="24"/>
        </w:rPr>
        <w:t>37.18</w:t>
      </w:r>
      <w:r w:rsidRPr="00E50543">
        <w:rPr>
          <w:rFonts w:ascii="Times New Roman" w:hAnsi="Times New Roman" w:cs="Times New Roman"/>
          <w:sz w:val="24"/>
          <w:szCs w:val="24"/>
        </w:rPr>
        <w:t xml:space="preserve"> per hour. </w:t>
      </w:r>
      <w:r w:rsidRPr="00FB3B36">
        <w:rPr>
          <w:rFonts w:ascii="Times New Roman" w:hAnsi="Times New Roman" w:cs="Times New Roman"/>
          <w:sz w:val="24"/>
          <w:szCs w:val="24"/>
        </w:rPr>
        <w:t>The estimated respondent cost is $</w:t>
      </w:r>
      <w:r w:rsidRPr="00FB3B36" w:rsidR="00C63219">
        <w:t xml:space="preserve"> </w:t>
      </w:r>
      <w:r w:rsidRPr="00FB3B36" w:rsidR="00FB3B36">
        <w:rPr>
          <w:rFonts w:ascii="Times New Roman" w:hAnsi="Times New Roman" w:cs="Times New Roman"/>
          <w:sz w:val="24"/>
          <w:szCs w:val="24"/>
        </w:rPr>
        <w:t>89,628.59</w:t>
      </w:r>
      <w:r w:rsidR="00F87238">
        <w:rPr>
          <w:rFonts w:ascii="Times New Roman" w:hAnsi="Times New Roman" w:cs="Times New Roman"/>
          <w:sz w:val="24"/>
          <w:szCs w:val="24"/>
        </w:rPr>
        <w:t xml:space="preserve"> </w:t>
      </w:r>
      <w:r w:rsidRPr="00FB3B36">
        <w:rPr>
          <w:rFonts w:ascii="Times New Roman" w:hAnsi="Times New Roman" w:cs="Times New Roman"/>
          <w:sz w:val="24"/>
          <w:szCs w:val="24"/>
        </w:rPr>
        <w:t>for both responses and non-responses.</w:t>
      </w:r>
    </w:p>
    <w:p w:rsidR="00052E92" w:rsidRPr="00E50543" w:rsidP="00052E92" w14:paraId="1AD99C11" w14:textId="37744D58">
      <w:pPr>
        <w:spacing w:after="0" w:line="240" w:lineRule="auto"/>
      </w:pPr>
    </w:p>
    <w:p w:rsidR="00052E92" w:rsidRPr="00E50543" w:rsidP="00AE76D8" w14:paraId="0E3C9F63" w14:textId="7F122B16">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See cost estimates in Table 1, Question 12 above.</w:t>
      </w:r>
      <w:r w:rsidRPr="00E50543">
        <w:rPr>
          <w:rFonts w:ascii="Times New Roman" w:hAnsi="Times New Roman" w:cs="Times New Roman"/>
          <w:sz w:val="24"/>
          <w:szCs w:val="24"/>
        </w:rPr>
        <w:br/>
      </w:r>
    </w:p>
    <w:p w:rsidR="00EB5663" w:rsidRPr="00E50543" w:rsidP="00AE76D8" w14:paraId="2D54B80A" w14:textId="0CC57595">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There are no capital/start-up or ongoing operation/maintenance costs associated with this information collection</w:t>
      </w:r>
      <w:r w:rsidRPr="00E50543" w:rsidR="008D1E58">
        <w:rPr>
          <w:rFonts w:ascii="Times New Roman" w:hAnsi="Times New Roman" w:cs="Times New Roman"/>
          <w:sz w:val="24"/>
          <w:szCs w:val="24"/>
        </w:rPr>
        <w:t>.</w:t>
      </w:r>
    </w:p>
    <w:p w:rsidR="00AE6244" w:rsidP="00EB5663" w14:paraId="7B97443F" w14:textId="50373C3C">
      <w:pPr>
        <w:spacing w:after="0" w:line="240" w:lineRule="auto"/>
        <w:rPr>
          <w:rFonts w:ascii="Times New Roman" w:hAnsi="Times New Roman" w:cs="Times New Roman"/>
          <w:sz w:val="24"/>
          <w:szCs w:val="24"/>
        </w:rPr>
      </w:pPr>
    </w:p>
    <w:p w:rsidR="00C222B9" w:rsidP="00EB5663" w14:paraId="36499A28" w14:textId="77777777">
      <w:pPr>
        <w:spacing w:after="0" w:line="240" w:lineRule="auto"/>
        <w:rPr>
          <w:rFonts w:ascii="Times New Roman" w:hAnsi="Times New Roman" w:cs="Times New Roman"/>
          <w:i/>
          <w:iCs/>
          <w:sz w:val="24"/>
          <w:szCs w:val="24"/>
        </w:rPr>
      </w:pPr>
    </w:p>
    <w:p w:rsidR="005211D2" w:rsidRPr="00E50543" w:rsidP="75CAF7EA" w14:paraId="69EBB41A" w14:textId="5E0EA22F">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xml:space="preserve">Provide </w:t>
      </w:r>
      <w:r w:rsidRPr="0001392A">
        <w:rPr>
          <w:rFonts w:ascii="Times New Roman" w:hAnsi="Times New Roman" w:cs="Times New Roman"/>
          <w:b/>
          <w:bCs/>
          <w:sz w:val="24"/>
          <w:szCs w:val="24"/>
        </w:rPr>
        <w:t>estimates of annualized costs to the Federal government</w:t>
      </w:r>
      <w:r w:rsidRPr="00E50543">
        <w:rPr>
          <w:rFonts w:ascii="Times New Roman" w:hAnsi="Times New Roman" w:cs="Times New Roman"/>
          <w:b/>
          <w:bCs/>
          <w:sz w:val="24"/>
          <w:szCs w:val="24"/>
        </w:rPr>
        <w:t>. Also, provide a description</w:t>
      </w:r>
      <w:r w:rsidRPr="00E50543" w:rsidR="047A4FED">
        <w:rPr>
          <w:rFonts w:ascii="Times New Roman" w:hAnsi="Times New Roman" w:cs="Times New Roman"/>
          <w:b/>
          <w:bCs/>
          <w:sz w:val="24"/>
          <w:szCs w:val="24"/>
        </w:rPr>
        <w:t xml:space="preserve"> </w:t>
      </w:r>
      <w:r w:rsidRPr="00E50543">
        <w:rPr>
          <w:rFonts w:ascii="Times New Roman" w:hAnsi="Times New Roman" w:cs="Times New Roman"/>
          <w:b/>
          <w:bCs/>
          <w:sz w:val="24"/>
          <w:szCs w:val="24"/>
        </w:rPr>
        <w:t xml:space="preserve">of the method used to estimate cost, which should include quantification of </w:t>
      </w:r>
      <w:r w:rsidRPr="00E50543">
        <w:rPr>
          <w:rFonts w:ascii="Times New Roman" w:hAnsi="Times New Roman" w:cs="Times New Roman"/>
          <w:b/>
          <w:bCs/>
          <w:sz w:val="24"/>
          <w:szCs w:val="24"/>
        </w:rPr>
        <w:t>hours,</w:t>
      </w:r>
      <w:r w:rsidRPr="00E50543" w:rsidR="047A4FED">
        <w:rPr>
          <w:rFonts w:ascii="Times New Roman" w:hAnsi="Times New Roman" w:cs="Times New Roman"/>
          <w:b/>
          <w:bCs/>
          <w:sz w:val="24"/>
          <w:szCs w:val="24"/>
        </w:rPr>
        <w:t xml:space="preserve"> </w:t>
      </w:r>
      <w:r w:rsidRPr="00E50543">
        <w:rPr>
          <w:rFonts w:ascii="Times New Roman" w:hAnsi="Times New Roman" w:cs="Times New Roman"/>
          <w:b/>
          <w:bCs/>
          <w:sz w:val="24"/>
          <w:szCs w:val="24"/>
        </w:rPr>
        <w:t>operational expenses (such as equipment, overhead, printing, and support staff), and any</w:t>
      </w:r>
      <w:r w:rsidRPr="00E50543" w:rsidR="047A4FED">
        <w:rPr>
          <w:rFonts w:ascii="Times New Roman" w:hAnsi="Times New Roman" w:cs="Times New Roman"/>
          <w:b/>
          <w:bCs/>
          <w:sz w:val="24"/>
          <w:szCs w:val="24"/>
        </w:rPr>
        <w:t xml:space="preserve"> </w:t>
      </w:r>
      <w:r w:rsidRPr="00E50543">
        <w:rPr>
          <w:rFonts w:ascii="Times New Roman" w:hAnsi="Times New Roman" w:cs="Times New Roman"/>
          <w:b/>
          <w:bCs/>
          <w:sz w:val="24"/>
          <w:szCs w:val="24"/>
        </w:rPr>
        <w:t>other expense that would not have been incurred without this collection of information.</w:t>
      </w:r>
      <w:r w:rsidRPr="00E50543" w:rsidR="047A4FED">
        <w:rPr>
          <w:rFonts w:ascii="Times New Roman" w:hAnsi="Times New Roman" w:cs="Times New Roman"/>
          <w:b/>
          <w:bCs/>
          <w:sz w:val="24"/>
          <w:szCs w:val="24"/>
        </w:rPr>
        <w:t xml:space="preserve"> </w:t>
      </w:r>
      <w:r w:rsidRPr="00E50543">
        <w:rPr>
          <w:rFonts w:ascii="Times New Roman" w:hAnsi="Times New Roman" w:cs="Times New Roman"/>
          <w:b/>
          <w:bCs/>
          <w:sz w:val="24"/>
          <w:szCs w:val="24"/>
        </w:rPr>
        <w:t>Agencies may also aggregate cost estimates from Items 12, 13, and 14 in a single table.</w:t>
      </w:r>
    </w:p>
    <w:p w:rsidR="005211D2" w:rsidRPr="00E50543" w:rsidP="005211D2" w14:paraId="7270BD43" w14:textId="644A1D7A">
      <w:pPr>
        <w:spacing w:after="0" w:line="240" w:lineRule="auto"/>
        <w:rPr>
          <w:rFonts w:ascii="Times New Roman" w:hAnsi="Times New Roman" w:cs="Times New Roman"/>
          <w:sz w:val="24"/>
          <w:szCs w:val="24"/>
        </w:rPr>
      </w:pPr>
    </w:p>
    <w:p w:rsidR="00E413BD" w:rsidRPr="00E50543" w:rsidP="00E413BD" w14:paraId="5CBD7BD9" w14:textId="7AE05606">
      <w:pPr>
        <w:spacing w:after="0" w:line="240" w:lineRule="auto"/>
        <w:rPr>
          <w:rFonts w:ascii="Times New Roman" w:hAnsi="Times New Roman" w:cs="Times New Roman"/>
          <w:sz w:val="24"/>
          <w:szCs w:val="24"/>
        </w:rPr>
      </w:pPr>
      <w:r w:rsidRPr="0001392A">
        <w:rPr>
          <w:rFonts w:ascii="Times New Roman" w:hAnsi="Times New Roman" w:cs="Times New Roman"/>
          <w:sz w:val="24"/>
          <w:szCs w:val="24"/>
        </w:rPr>
        <w:t xml:space="preserve">The total cost to the Federal Government for this study is approximately </w:t>
      </w:r>
      <w:r w:rsidRPr="0001392A" w:rsidR="001B4BEA">
        <w:rPr>
          <w:rFonts w:ascii="Times New Roman" w:hAnsi="Times New Roman" w:cs="Times New Roman"/>
          <w:sz w:val="24"/>
          <w:szCs w:val="24"/>
        </w:rPr>
        <w:t>$</w:t>
      </w:r>
      <w:r w:rsidRPr="006F6415" w:rsidR="00B056D1">
        <w:rPr>
          <w:rFonts w:ascii="Times New Roman" w:hAnsi="Times New Roman" w:cs="Times New Roman"/>
          <w:sz w:val="24"/>
          <w:szCs w:val="24"/>
        </w:rPr>
        <w:t>699,547</w:t>
      </w:r>
      <w:r w:rsidRPr="00460244" w:rsidR="00A54E19">
        <w:rPr>
          <w:rFonts w:ascii="Times New Roman" w:hAnsi="Times New Roman" w:cs="Times New Roman"/>
          <w:sz w:val="24"/>
          <w:szCs w:val="24"/>
        </w:rPr>
        <w:t xml:space="preserve">. This includes </w:t>
      </w:r>
      <w:r w:rsidRPr="00460244" w:rsidR="002B4E17">
        <w:rPr>
          <w:rFonts w:ascii="Times New Roman" w:hAnsi="Times New Roman" w:cs="Times New Roman"/>
          <w:sz w:val="24"/>
          <w:szCs w:val="24"/>
        </w:rPr>
        <w:t>$</w:t>
      </w:r>
      <w:r w:rsidRPr="00460244" w:rsidR="003A7F36">
        <w:rPr>
          <w:rFonts w:ascii="Times New Roman" w:hAnsi="Times New Roman" w:cs="Times New Roman"/>
          <w:sz w:val="24"/>
          <w:szCs w:val="24"/>
        </w:rPr>
        <w:t>687,675</w:t>
      </w:r>
      <w:r w:rsidRPr="00460244" w:rsidR="00A54E19">
        <w:rPr>
          <w:rFonts w:ascii="Times New Roman" w:hAnsi="Times New Roman" w:cs="Times New Roman"/>
          <w:sz w:val="24"/>
          <w:szCs w:val="24"/>
        </w:rPr>
        <w:t xml:space="preserve"> of cooperative agreement costs with Michigan State University. </w:t>
      </w:r>
      <w:r w:rsidRPr="00460244" w:rsidR="002B4E17">
        <w:rPr>
          <w:rFonts w:ascii="Times New Roman" w:hAnsi="Times New Roman" w:cs="Times New Roman"/>
          <w:sz w:val="24"/>
          <w:szCs w:val="24"/>
        </w:rPr>
        <w:t>The cooperative</w:t>
      </w:r>
      <w:r w:rsidR="002B4E17">
        <w:rPr>
          <w:rFonts w:ascii="Times New Roman" w:hAnsi="Times New Roman" w:cs="Times New Roman"/>
          <w:sz w:val="24"/>
          <w:szCs w:val="24"/>
        </w:rPr>
        <w:t xml:space="preserve"> agreement costs include </w:t>
      </w:r>
      <w:r w:rsidRPr="0001392A" w:rsidR="00A06521">
        <w:rPr>
          <w:rFonts w:ascii="Times New Roman" w:hAnsi="Times New Roman" w:cs="Times New Roman"/>
          <w:sz w:val="24"/>
          <w:szCs w:val="24"/>
        </w:rPr>
        <w:t>$</w:t>
      </w:r>
      <w:r w:rsidR="002F1F9C">
        <w:rPr>
          <w:rFonts w:ascii="Times New Roman" w:hAnsi="Times New Roman" w:cs="Times New Roman"/>
          <w:sz w:val="24"/>
          <w:szCs w:val="24"/>
        </w:rPr>
        <w:t>150</w:t>
      </w:r>
      <w:r w:rsidR="004E0650">
        <w:rPr>
          <w:rFonts w:ascii="Times New Roman" w:hAnsi="Times New Roman" w:cs="Times New Roman"/>
          <w:sz w:val="24"/>
          <w:szCs w:val="24"/>
        </w:rPr>
        <w:t>,000</w:t>
      </w:r>
      <w:r w:rsidRPr="0001392A" w:rsidR="00A06521">
        <w:rPr>
          <w:rFonts w:ascii="Times New Roman" w:hAnsi="Times New Roman" w:cs="Times New Roman"/>
          <w:sz w:val="24"/>
          <w:szCs w:val="24"/>
        </w:rPr>
        <w:t xml:space="preserve"> for participant payments (</w:t>
      </w:r>
      <w:r w:rsidR="002C16D6">
        <w:rPr>
          <w:rFonts w:ascii="Times New Roman" w:hAnsi="Times New Roman" w:cs="Times New Roman"/>
          <w:sz w:val="24"/>
          <w:szCs w:val="24"/>
        </w:rPr>
        <w:t xml:space="preserve">15,000 x </w:t>
      </w:r>
      <w:r w:rsidR="00E20880">
        <w:rPr>
          <w:rFonts w:ascii="Times New Roman" w:hAnsi="Times New Roman" w:cs="Times New Roman"/>
          <w:sz w:val="24"/>
          <w:szCs w:val="24"/>
        </w:rPr>
        <w:t>$</w:t>
      </w:r>
      <w:r w:rsidR="002C16D6">
        <w:rPr>
          <w:rFonts w:ascii="Times New Roman" w:hAnsi="Times New Roman" w:cs="Times New Roman"/>
          <w:sz w:val="24"/>
          <w:szCs w:val="24"/>
        </w:rPr>
        <w:t xml:space="preserve">5 </w:t>
      </w:r>
      <w:r w:rsidRPr="002C16D6" w:rsidR="002C16D6">
        <w:rPr>
          <w:rFonts w:ascii="Times New Roman" w:hAnsi="Times New Roman" w:cs="Times New Roman"/>
          <w:sz w:val="24"/>
          <w:szCs w:val="24"/>
        </w:rPr>
        <w:t xml:space="preserve">+ </w:t>
      </w:r>
      <w:r w:rsidRPr="00FB3B36" w:rsidR="002C16D6">
        <w:rPr>
          <w:rFonts w:ascii="Times New Roman" w:hAnsi="Times New Roman" w:cs="Times New Roman"/>
          <w:sz w:val="24"/>
          <w:szCs w:val="24"/>
        </w:rPr>
        <w:t>2,500</w:t>
      </w:r>
      <w:r w:rsidRPr="002C16D6" w:rsidR="004608B6">
        <w:rPr>
          <w:rFonts w:ascii="Times New Roman" w:hAnsi="Times New Roman" w:cs="Times New Roman"/>
          <w:sz w:val="24"/>
          <w:szCs w:val="24"/>
        </w:rPr>
        <w:t xml:space="preserve"> </w:t>
      </w:r>
      <w:r w:rsidRPr="002C16D6" w:rsidR="00A06521">
        <w:rPr>
          <w:rFonts w:ascii="Times New Roman" w:hAnsi="Times New Roman" w:cs="Times New Roman"/>
          <w:sz w:val="24"/>
          <w:szCs w:val="24"/>
        </w:rPr>
        <w:t>x $</w:t>
      </w:r>
      <w:r w:rsidRPr="00A27850" w:rsidR="00A30E5E">
        <w:rPr>
          <w:rFonts w:ascii="Times New Roman" w:hAnsi="Times New Roman" w:cs="Times New Roman"/>
          <w:sz w:val="24"/>
          <w:szCs w:val="24"/>
        </w:rPr>
        <w:t>30</w:t>
      </w:r>
      <w:r w:rsidRPr="0001392A" w:rsidR="00A06521">
        <w:rPr>
          <w:rFonts w:ascii="Times New Roman" w:hAnsi="Times New Roman" w:cs="Times New Roman"/>
          <w:sz w:val="24"/>
          <w:szCs w:val="24"/>
        </w:rPr>
        <w:t>),</w:t>
      </w:r>
      <w:r w:rsidR="00E20880">
        <w:rPr>
          <w:rFonts w:ascii="Times New Roman" w:hAnsi="Times New Roman" w:cs="Times New Roman"/>
          <w:sz w:val="24"/>
          <w:szCs w:val="24"/>
        </w:rPr>
        <w:t xml:space="preserve"> an estimated $</w:t>
      </w:r>
      <w:r w:rsidR="0001553B">
        <w:rPr>
          <w:rFonts w:ascii="Times New Roman" w:hAnsi="Times New Roman" w:cs="Times New Roman"/>
          <w:sz w:val="24"/>
          <w:szCs w:val="24"/>
        </w:rPr>
        <w:t>427,</w:t>
      </w:r>
      <w:r w:rsidR="007317EF">
        <w:rPr>
          <w:rFonts w:ascii="Times New Roman" w:hAnsi="Times New Roman" w:cs="Times New Roman"/>
          <w:sz w:val="24"/>
          <w:szCs w:val="24"/>
        </w:rPr>
        <w:t>675</w:t>
      </w:r>
      <w:r w:rsidR="00E20880">
        <w:rPr>
          <w:rFonts w:ascii="Times New Roman" w:hAnsi="Times New Roman" w:cs="Times New Roman"/>
          <w:sz w:val="24"/>
          <w:szCs w:val="24"/>
        </w:rPr>
        <w:t xml:space="preserve"> in printing and mailing, </w:t>
      </w:r>
      <w:r w:rsidRPr="0001392A" w:rsidR="00A06521">
        <w:rPr>
          <w:rFonts w:ascii="Times New Roman" w:hAnsi="Times New Roman" w:cs="Times New Roman"/>
          <w:sz w:val="24"/>
          <w:szCs w:val="24"/>
        </w:rPr>
        <w:t>and the remain</w:t>
      </w:r>
      <w:r w:rsidR="007317EF">
        <w:rPr>
          <w:rFonts w:ascii="Times New Roman" w:hAnsi="Times New Roman" w:cs="Times New Roman"/>
          <w:sz w:val="24"/>
          <w:szCs w:val="24"/>
        </w:rPr>
        <w:t>ing $110,000</w:t>
      </w:r>
      <w:r w:rsidRPr="0001392A" w:rsidR="00A06521">
        <w:rPr>
          <w:rFonts w:ascii="Times New Roman" w:hAnsi="Times New Roman" w:cs="Times New Roman"/>
          <w:sz w:val="24"/>
          <w:szCs w:val="24"/>
        </w:rPr>
        <w:t xml:space="preserve"> is for personnel who are designing and implementing the study</w:t>
      </w:r>
      <w:r w:rsidR="00E20880">
        <w:rPr>
          <w:rFonts w:ascii="Times New Roman" w:hAnsi="Times New Roman" w:cs="Times New Roman"/>
          <w:sz w:val="24"/>
          <w:szCs w:val="24"/>
        </w:rPr>
        <w:t>, including the support of a postdoctoral researcher</w:t>
      </w:r>
      <w:r w:rsidRPr="0001392A" w:rsidR="00A06521">
        <w:rPr>
          <w:rFonts w:ascii="Times New Roman" w:hAnsi="Times New Roman" w:cs="Times New Roman"/>
          <w:sz w:val="24"/>
          <w:szCs w:val="24"/>
        </w:rPr>
        <w:t>. In addition, there is a cost to the USDA</w:t>
      </w:r>
      <w:r w:rsidR="00D6778C">
        <w:rPr>
          <w:rFonts w:ascii="Times New Roman" w:hAnsi="Times New Roman" w:cs="Times New Roman"/>
          <w:sz w:val="24"/>
          <w:szCs w:val="24"/>
        </w:rPr>
        <w:t xml:space="preserve"> of .</w:t>
      </w:r>
      <w:r w:rsidR="003510C6">
        <w:rPr>
          <w:rFonts w:ascii="Times New Roman" w:hAnsi="Times New Roman" w:cs="Times New Roman"/>
          <w:sz w:val="24"/>
          <w:szCs w:val="24"/>
        </w:rPr>
        <w:t>3</w:t>
      </w:r>
      <w:r w:rsidR="00D6778C">
        <w:rPr>
          <w:rFonts w:ascii="Times New Roman" w:hAnsi="Times New Roman" w:cs="Times New Roman"/>
          <w:sz w:val="24"/>
          <w:szCs w:val="24"/>
        </w:rPr>
        <w:t xml:space="preserve"> FTEs for the length of the project.</w:t>
      </w:r>
      <w:r w:rsidRPr="0001392A" w:rsidR="00A06521">
        <w:rPr>
          <w:rFonts w:ascii="Times New Roman" w:hAnsi="Times New Roman" w:cs="Times New Roman"/>
          <w:sz w:val="24"/>
          <w:szCs w:val="24"/>
        </w:rPr>
        <w:t xml:space="preserve"> </w:t>
      </w:r>
    </w:p>
    <w:p w:rsidR="00C50A5B" w:rsidRPr="00E50543" w:rsidP="00C50A5B" w14:paraId="32D44CD7" w14:textId="77777777">
      <w:pPr>
        <w:spacing w:after="0" w:line="240" w:lineRule="auto"/>
        <w:rPr>
          <w:rFonts w:ascii="Times New Roman" w:hAnsi="Times New Roman" w:cs="Times New Roman"/>
          <w:sz w:val="24"/>
          <w:szCs w:val="24"/>
        </w:rPr>
      </w:pPr>
    </w:p>
    <w:p w:rsidR="00FD7400" w:rsidRPr="00E50543" w:rsidP="00C50A5B" w14:paraId="7761D9B7" w14:textId="77777777">
      <w:pPr>
        <w:spacing w:after="0" w:line="240" w:lineRule="auto"/>
        <w:rPr>
          <w:rFonts w:ascii="Times New Roman" w:hAnsi="Times New Roman" w:cs="Times New Roman"/>
          <w:sz w:val="24"/>
          <w:szCs w:val="24"/>
        </w:rPr>
      </w:pPr>
    </w:p>
    <w:p w:rsidR="00C50A5B" w:rsidRPr="00E50543" w:rsidP="007A2848" w14:paraId="6D59EB9E" w14:textId="6F636D55">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Explain the reasons for any program changes or adjustments reported on the burden</w:t>
      </w:r>
      <w:r w:rsidRPr="00E50543">
        <w:rPr>
          <w:rFonts w:ascii="Times New Roman" w:hAnsi="Times New Roman" w:cs="Times New Roman"/>
          <w:b/>
          <w:bCs/>
          <w:sz w:val="24"/>
          <w:szCs w:val="24"/>
        </w:rPr>
        <w:t xml:space="preserve"> </w:t>
      </w:r>
      <w:r w:rsidRPr="00E50543">
        <w:rPr>
          <w:rFonts w:ascii="Times New Roman" w:hAnsi="Times New Roman" w:cs="Times New Roman"/>
          <w:b/>
          <w:bCs/>
          <w:sz w:val="24"/>
          <w:szCs w:val="24"/>
        </w:rPr>
        <w:t>worksheet.</w:t>
      </w:r>
    </w:p>
    <w:p w:rsidR="00D3470F" w:rsidRPr="00E50543" w:rsidP="00D3470F" w14:paraId="1F3BDDD0" w14:textId="2580ED8B">
      <w:pPr>
        <w:spacing w:after="0"/>
        <w:rPr>
          <w:rFonts w:ascii="Times New Roman" w:hAnsi="Times New Roman" w:cs="Times New Roman"/>
          <w:i/>
          <w:iCs/>
          <w:sz w:val="24"/>
          <w:szCs w:val="24"/>
        </w:rPr>
      </w:pPr>
    </w:p>
    <w:p w:rsidR="00D3470F" w:rsidRPr="00E50543" w:rsidP="00AE76D8" w14:paraId="5E25C250" w14:textId="4A341A71">
      <w:pPr>
        <w:spacing w:after="0"/>
        <w:rPr>
          <w:rFonts w:ascii="Times New Roman" w:hAnsi="Times New Roman" w:cs="Times New Roman"/>
          <w:sz w:val="24"/>
          <w:szCs w:val="24"/>
        </w:rPr>
      </w:pPr>
      <w:r w:rsidRPr="00E50543">
        <w:rPr>
          <w:rFonts w:ascii="Times New Roman" w:hAnsi="Times New Roman" w:cs="Times New Roman"/>
          <w:sz w:val="24"/>
          <w:szCs w:val="24"/>
        </w:rPr>
        <w:t xml:space="preserve">This is a </w:t>
      </w:r>
      <w:r w:rsidRPr="00E50543" w:rsidR="006F151A">
        <w:rPr>
          <w:rFonts w:ascii="Times New Roman" w:hAnsi="Times New Roman" w:cs="Times New Roman"/>
          <w:sz w:val="24"/>
          <w:szCs w:val="24"/>
        </w:rPr>
        <w:t>one-time</w:t>
      </w:r>
      <w:r w:rsidRPr="00E50543" w:rsidR="00AE76D8">
        <w:rPr>
          <w:rFonts w:ascii="Times New Roman" w:hAnsi="Times New Roman" w:cs="Times New Roman"/>
          <w:sz w:val="24"/>
          <w:szCs w:val="24"/>
        </w:rPr>
        <w:t xml:space="preserve"> information</w:t>
      </w:r>
      <w:r w:rsidRPr="00E50543">
        <w:rPr>
          <w:rFonts w:ascii="Times New Roman" w:hAnsi="Times New Roman" w:cs="Times New Roman"/>
          <w:sz w:val="24"/>
          <w:szCs w:val="24"/>
        </w:rPr>
        <w:t xml:space="preserve"> collection</w:t>
      </w:r>
      <w:r w:rsidRPr="00E50543" w:rsidR="005E7272">
        <w:rPr>
          <w:rFonts w:ascii="Times New Roman" w:hAnsi="Times New Roman" w:cs="Times New Roman"/>
          <w:sz w:val="24"/>
          <w:szCs w:val="24"/>
        </w:rPr>
        <w:t xml:space="preserve"> t</w:t>
      </w:r>
      <w:r w:rsidRPr="00E50543" w:rsidR="007A0C35">
        <w:rPr>
          <w:rFonts w:ascii="Times New Roman" w:hAnsi="Times New Roman" w:cs="Times New Roman"/>
          <w:sz w:val="24"/>
          <w:szCs w:val="24"/>
        </w:rPr>
        <w:t>hat does not include any program changes or adjustments.</w:t>
      </w:r>
    </w:p>
    <w:p w:rsidR="00AE76D8" w:rsidRPr="00E50543" w:rsidP="00AE76D8" w14:paraId="6B62A72D" w14:textId="77777777">
      <w:pPr>
        <w:spacing w:after="0"/>
        <w:rPr>
          <w:rFonts w:ascii="Times New Roman" w:hAnsi="Times New Roman" w:cs="Times New Roman"/>
          <w:i/>
          <w:iCs/>
          <w:sz w:val="24"/>
          <w:szCs w:val="24"/>
        </w:rPr>
      </w:pPr>
    </w:p>
    <w:p w:rsidR="00D3470F" w:rsidRPr="00E50543" w:rsidP="00D3470F" w14:paraId="70B9154B" w14:textId="77777777">
      <w:pPr>
        <w:spacing w:after="0"/>
        <w:rPr>
          <w:rFonts w:ascii="Times New Roman" w:hAnsi="Times New Roman" w:cs="Times New Roman"/>
          <w:sz w:val="24"/>
          <w:szCs w:val="24"/>
        </w:rPr>
      </w:pPr>
    </w:p>
    <w:p w:rsidR="00FE65F7" w:rsidRPr="00E50543" w:rsidP="007A2848" w14:paraId="4F1AB5DB" w14:textId="7D9283C5">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 xml:space="preserve">For collections of information whose results will be published, </w:t>
      </w:r>
      <w:r w:rsidRPr="00F827E4">
        <w:rPr>
          <w:rFonts w:ascii="Times New Roman" w:hAnsi="Times New Roman" w:cs="Times New Roman"/>
          <w:b/>
          <w:bCs/>
          <w:sz w:val="24"/>
          <w:szCs w:val="24"/>
        </w:rPr>
        <w:t>outline plans for</w:t>
      </w:r>
      <w:r w:rsidRPr="00E50543">
        <w:rPr>
          <w:rFonts w:ascii="Times New Roman" w:hAnsi="Times New Roman" w:cs="Times New Roman"/>
          <w:b/>
          <w:bCs/>
          <w:sz w:val="24"/>
          <w:szCs w:val="24"/>
        </w:rPr>
        <w:t xml:space="preserve"> </w:t>
      </w:r>
      <w:r w:rsidRPr="00F827E4">
        <w:rPr>
          <w:rFonts w:ascii="Times New Roman" w:hAnsi="Times New Roman" w:cs="Times New Roman"/>
          <w:b/>
          <w:bCs/>
          <w:sz w:val="24"/>
          <w:szCs w:val="24"/>
        </w:rPr>
        <w:t>tabulation</w:t>
      </w:r>
      <w:r w:rsidRPr="00F827E4" w:rsidR="00C50A5B">
        <w:rPr>
          <w:rFonts w:ascii="Times New Roman" w:hAnsi="Times New Roman" w:cs="Times New Roman"/>
          <w:b/>
          <w:bCs/>
          <w:sz w:val="24"/>
          <w:szCs w:val="24"/>
        </w:rPr>
        <w:t xml:space="preserve"> </w:t>
      </w:r>
      <w:r w:rsidRPr="00F827E4">
        <w:rPr>
          <w:rFonts w:ascii="Times New Roman" w:hAnsi="Times New Roman" w:cs="Times New Roman"/>
          <w:b/>
          <w:bCs/>
          <w:sz w:val="24"/>
          <w:szCs w:val="24"/>
        </w:rPr>
        <w:t>and publication</w:t>
      </w:r>
      <w:r w:rsidRPr="00E50543">
        <w:rPr>
          <w:rFonts w:ascii="Times New Roman" w:hAnsi="Times New Roman" w:cs="Times New Roman"/>
          <w:b/>
          <w:bCs/>
          <w:sz w:val="24"/>
          <w:szCs w:val="24"/>
        </w:rPr>
        <w:t xml:space="preserve">. Address any complex analytical techniques that will be used. </w:t>
      </w:r>
      <w:r w:rsidRPr="00F827E4">
        <w:rPr>
          <w:rFonts w:ascii="Times New Roman" w:hAnsi="Times New Roman" w:cs="Times New Roman"/>
          <w:b/>
          <w:bCs/>
          <w:sz w:val="24"/>
          <w:szCs w:val="24"/>
        </w:rPr>
        <w:t>Provide the</w:t>
      </w:r>
      <w:r w:rsidRPr="00F827E4" w:rsidR="00C50A5B">
        <w:rPr>
          <w:rFonts w:ascii="Times New Roman" w:hAnsi="Times New Roman" w:cs="Times New Roman"/>
          <w:b/>
          <w:bCs/>
          <w:sz w:val="24"/>
          <w:szCs w:val="24"/>
        </w:rPr>
        <w:t xml:space="preserve"> </w:t>
      </w:r>
      <w:r w:rsidRPr="00F827E4">
        <w:rPr>
          <w:rFonts w:ascii="Times New Roman" w:hAnsi="Times New Roman" w:cs="Times New Roman"/>
          <w:b/>
          <w:bCs/>
          <w:sz w:val="24"/>
          <w:szCs w:val="24"/>
        </w:rPr>
        <w:t>time schedule for the entire project, including beginning and ending dates of the collection of</w:t>
      </w:r>
      <w:r w:rsidRPr="00F827E4" w:rsidR="00C50A5B">
        <w:rPr>
          <w:rFonts w:ascii="Times New Roman" w:hAnsi="Times New Roman" w:cs="Times New Roman"/>
          <w:b/>
          <w:bCs/>
          <w:sz w:val="24"/>
          <w:szCs w:val="24"/>
        </w:rPr>
        <w:t xml:space="preserve"> </w:t>
      </w:r>
      <w:r w:rsidRPr="00F827E4">
        <w:rPr>
          <w:rFonts w:ascii="Times New Roman" w:hAnsi="Times New Roman" w:cs="Times New Roman"/>
          <w:b/>
          <w:bCs/>
          <w:sz w:val="24"/>
          <w:szCs w:val="24"/>
        </w:rPr>
        <w:t>information, completion of report, publication dates, and other actions.</w:t>
      </w:r>
    </w:p>
    <w:p w:rsidR="002E3113" w:rsidRPr="00E50543" w:rsidP="002E3113" w14:paraId="05202455" w14:textId="3658C331">
      <w:pPr>
        <w:spacing w:after="0"/>
        <w:rPr>
          <w:rFonts w:ascii="Times New Roman" w:hAnsi="Times New Roman" w:cs="Times New Roman"/>
          <w:sz w:val="24"/>
          <w:szCs w:val="24"/>
        </w:rPr>
      </w:pPr>
    </w:p>
    <w:p w:rsidR="002E3113" w:rsidRPr="00E50543" w:rsidP="00514EBF" w14:paraId="0644F78F" w14:textId="60E16C04">
      <w:pPr>
        <w:spacing w:after="0"/>
        <w:rPr>
          <w:rFonts w:ascii="Times New Roman" w:hAnsi="Times New Roman" w:cs="Times New Roman"/>
          <w:sz w:val="24"/>
          <w:szCs w:val="24"/>
        </w:rPr>
      </w:pPr>
      <w:r w:rsidRPr="00E50543">
        <w:rPr>
          <w:rFonts w:ascii="Times New Roman" w:hAnsi="Times New Roman" w:cs="Times New Roman"/>
          <w:sz w:val="24"/>
          <w:szCs w:val="24"/>
        </w:rPr>
        <w:t xml:space="preserve">Survey data collection will begin in </w:t>
      </w:r>
      <w:r w:rsidR="00EA0194">
        <w:rPr>
          <w:rFonts w:ascii="Times New Roman" w:hAnsi="Times New Roman" w:cs="Times New Roman"/>
          <w:sz w:val="24"/>
          <w:szCs w:val="24"/>
        </w:rPr>
        <w:t>January</w:t>
      </w:r>
      <w:r w:rsidRPr="00E50543" w:rsidR="00EA0194">
        <w:rPr>
          <w:rFonts w:ascii="Times New Roman" w:hAnsi="Times New Roman" w:cs="Times New Roman"/>
          <w:sz w:val="24"/>
          <w:szCs w:val="24"/>
        </w:rPr>
        <w:t xml:space="preserve"> </w:t>
      </w:r>
      <w:r w:rsidRPr="00E50543">
        <w:rPr>
          <w:rFonts w:ascii="Times New Roman" w:hAnsi="Times New Roman" w:cs="Times New Roman"/>
          <w:sz w:val="24"/>
          <w:szCs w:val="24"/>
        </w:rPr>
        <w:t>202</w:t>
      </w:r>
      <w:r w:rsidR="00EA0194">
        <w:rPr>
          <w:rFonts w:ascii="Times New Roman" w:hAnsi="Times New Roman" w:cs="Times New Roman"/>
          <w:sz w:val="24"/>
          <w:szCs w:val="24"/>
        </w:rPr>
        <w:t>5</w:t>
      </w:r>
      <w:r w:rsidRPr="00E50543" w:rsidR="003E1FC7">
        <w:rPr>
          <w:rFonts w:ascii="Times New Roman" w:hAnsi="Times New Roman" w:cs="Times New Roman"/>
          <w:sz w:val="24"/>
          <w:szCs w:val="24"/>
        </w:rPr>
        <w:t xml:space="preserve"> with an initial mailing</w:t>
      </w:r>
      <w:r w:rsidRPr="00E50543" w:rsidR="0098138E">
        <w:rPr>
          <w:rFonts w:ascii="Times New Roman" w:hAnsi="Times New Roman" w:cs="Times New Roman"/>
          <w:sz w:val="24"/>
          <w:szCs w:val="24"/>
        </w:rPr>
        <w:t>.</w:t>
      </w:r>
      <w:r w:rsidRPr="00E50543" w:rsidR="003E1FC7">
        <w:rPr>
          <w:rFonts w:ascii="Times New Roman" w:hAnsi="Times New Roman" w:cs="Times New Roman"/>
          <w:sz w:val="24"/>
          <w:szCs w:val="24"/>
        </w:rPr>
        <w:t xml:space="preserve"> Mailings will</w:t>
      </w:r>
      <w:r w:rsidRPr="00E50543" w:rsidR="0098138E">
        <w:rPr>
          <w:rFonts w:ascii="Times New Roman" w:hAnsi="Times New Roman" w:cs="Times New Roman"/>
          <w:sz w:val="24"/>
          <w:szCs w:val="24"/>
        </w:rPr>
        <w:t xml:space="preserve"> </w:t>
      </w:r>
      <w:r w:rsidRPr="00E50543" w:rsidR="003E1FC7">
        <w:rPr>
          <w:rFonts w:ascii="Times New Roman" w:hAnsi="Times New Roman" w:cs="Times New Roman"/>
          <w:sz w:val="24"/>
          <w:szCs w:val="24"/>
        </w:rPr>
        <w:t xml:space="preserve">continue </w:t>
      </w:r>
      <w:r w:rsidRPr="00E50543" w:rsidR="005F2F29">
        <w:rPr>
          <w:rFonts w:ascii="Times New Roman" w:hAnsi="Times New Roman" w:cs="Times New Roman"/>
          <w:sz w:val="24"/>
          <w:szCs w:val="24"/>
        </w:rPr>
        <w:t xml:space="preserve">through March 2025 and the survey will be closed </w:t>
      </w:r>
      <w:r w:rsidRPr="00E50543" w:rsidR="00F53760">
        <w:rPr>
          <w:rFonts w:ascii="Times New Roman" w:hAnsi="Times New Roman" w:cs="Times New Roman"/>
          <w:sz w:val="24"/>
          <w:szCs w:val="24"/>
        </w:rPr>
        <w:t xml:space="preserve">at the end of </w:t>
      </w:r>
      <w:r w:rsidR="0039567B">
        <w:rPr>
          <w:rFonts w:ascii="Times New Roman" w:hAnsi="Times New Roman" w:cs="Times New Roman"/>
          <w:sz w:val="24"/>
          <w:szCs w:val="24"/>
        </w:rPr>
        <w:t>May</w:t>
      </w:r>
      <w:r w:rsidRPr="00E50543" w:rsidR="0039567B">
        <w:rPr>
          <w:rFonts w:ascii="Times New Roman" w:hAnsi="Times New Roman" w:cs="Times New Roman"/>
          <w:sz w:val="24"/>
          <w:szCs w:val="24"/>
        </w:rPr>
        <w:t xml:space="preserve"> </w:t>
      </w:r>
      <w:r w:rsidRPr="00E50543" w:rsidR="005F2F29">
        <w:rPr>
          <w:rFonts w:ascii="Times New Roman" w:hAnsi="Times New Roman" w:cs="Times New Roman"/>
          <w:sz w:val="24"/>
          <w:szCs w:val="24"/>
        </w:rPr>
        <w:t>2025. Journal articles and reports will be developed 2025-2026 with anticipated publication dates in 2026 and 2027.</w:t>
      </w:r>
      <w:r w:rsidRPr="00E50543" w:rsidR="008F1679">
        <w:rPr>
          <w:rFonts w:ascii="Times New Roman" w:hAnsi="Times New Roman" w:cs="Times New Roman"/>
          <w:sz w:val="24"/>
          <w:szCs w:val="24"/>
        </w:rPr>
        <w:t xml:space="preserve"> An estimated time schedule for the entire project is shown in Table </w:t>
      </w:r>
      <w:r w:rsidR="000E3E52">
        <w:rPr>
          <w:rFonts w:ascii="Times New Roman" w:hAnsi="Times New Roman" w:cs="Times New Roman"/>
          <w:sz w:val="24"/>
          <w:szCs w:val="24"/>
        </w:rPr>
        <w:t>2</w:t>
      </w:r>
      <w:r w:rsidRPr="00E50543" w:rsidR="008F1679">
        <w:rPr>
          <w:rFonts w:ascii="Times New Roman" w:hAnsi="Times New Roman" w:cs="Times New Roman"/>
          <w:sz w:val="24"/>
          <w:szCs w:val="24"/>
        </w:rPr>
        <w:t>.</w:t>
      </w:r>
    </w:p>
    <w:p w:rsidR="00185AD1" w:rsidRPr="00E50543" w:rsidP="00514EBF" w14:paraId="7318075E" w14:textId="77777777">
      <w:pPr>
        <w:spacing w:after="0"/>
        <w:rPr>
          <w:rFonts w:ascii="Times New Roman" w:hAnsi="Times New Roman" w:cs="Times New Roman"/>
          <w:sz w:val="24"/>
          <w:szCs w:val="24"/>
        </w:rPr>
      </w:pPr>
    </w:p>
    <w:p w:rsidR="00165FA6" w:rsidP="00514EBF" w14:paraId="44A38C69" w14:textId="355A4135">
      <w:pPr>
        <w:spacing w:after="0"/>
        <w:rPr>
          <w:rFonts w:ascii="Times New Roman" w:hAnsi="Times New Roman" w:cs="Times New Roman"/>
          <w:sz w:val="24"/>
          <w:szCs w:val="24"/>
        </w:rPr>
      </w:pPr>
      <w:r w:rsidRPr="00E20880">
        <w:rPr>
          <w:rFonts w:ascii="Times New Roman" w:hAnsi="Times New Roman" w:cs="Times New Roman"/>
          <w:b/>
          <w:bCs/>
          <w:sz w:val="24"/>
          <w:szCs w:val="24"/>
        </w:rPr>
        <w:t xml:space="preserve">Table </w:t>
      </w:r>
      <w:r w:rsidRPr="00E20880" w:rsidR="000E3E52">
        <w:rPr>
          <w:rFonts w:ascii="Times New Roman" w:hAnsi="Times New Roman" w:cs="Times New Roman"/>
          <w:b/>
          <w:bCs/>
          <w:sz w:val="24"/>
          <w:szCs w:val="24"/>
        </w:rPr>
        <w:t>2</w:t>
      </w:r>
      <w:r w:rsidR="000E3E52">
        <w:rPr>
          <w:rFonts w:ascii="Times New Roman" w:hAnsi="Times New Roman" w:cs="Times New Roman"/>
          <w:b/>
          <w:bCs/>
          <w:sz w:val="24"/>
          <w:szCs w:val="24"/>
        </w:rPr>
        <w:t xml:space="preserve"> </w:t>
      </w:r>
      <w:r w:rsidR="000E3E52">
        <w:rPr>
          <w:rFonts w:ascii="Times New Roman" w:hAnsi="Times New Roman" w:cs="Times New Roman"/>
          <w:sz w:val="24"/>
          <w:szCs w:val="24"/>
        </w:rPr>
        <w:t>Estimated Time Schedule for the Entire Project</w:t>
      </w:r>
    </w:p>
    <w:p w:rsidR="009D1A7B" w:rsidRPr="000E3E52" w:rsidP="00514EBF" w14:paraId="150A8C8F" w14:textId="77777777">
      <w:pPr>
        <w:spacing w:after="0"/>
        <w:rPr>
          <w:rFonts w:ascii="Times New Roman" w:hAnsi="Times New Roman" w:cs="Times New Roman"/>
          <w:sz w:val="24"/>
          <w:szCs w:val="24"/>
        </w:rPr>
      </w:pPr>
    </w:p>
    <w:tbl>
      <w:tblPr>
        <w:tblW w:w="5000" w:type="pct"/>
        <w:tblLayout w:type="fixed"/>
        <w:tblLook w:val="04A0"/>
      </w:tblPr>
      <w:tblGrid>
        <w:gridCol w:w="2064"/>
        <w:gridCol w:w="381"/>
        <w:gridCol w:w="381"/>
        <w:gridCol w:w="381"/>
        <w:gridCol w:w="381"/>
        <w:gridCol w:w="381"/>
        <w:gridCol w:w="381"/>
        <w:gridCol w:w="380"/>
        <w:gridCol w:w="381"/>
        <w:gridCol w:w="381"/>
        <w:gridCol w:w="381"/>
        <w:gridCol w:w="381"/>
        <w:gridCol w:w="381"/>
        <w:gridCol w:w="453"/>
        <w:gridCol w:w="453"/>
        <w:gridCol w:w="453"/>
        <w:gridCol w:w="458"/>
        <w:gridCol w:w="453"/>
        <w:gridCol w:w="445"/>
      </w:tblGrid>
      <w:tr w14:paraId="25FFC118" w14:textId="77777777" w:rsidTr="009D0E80">
        <w:tblPrEx>
          <w:tblW w:w="5000" w:type="pct"/>
          <w:tblLayout w:type="fixed"/>
          <w:tblLook w:val="04A0"/>
        </w:tblPrEx>
        <w:trPr>
          <w:trHeight w:val="288"/>
        </w:trPr>
        <w:tc>
          <w:tcPr>
            <w:tcW w:w="1103" w:type="pct"/>
            <w:tcBorders>
              <w:top w:val="single" w:sz="4" w:space="0" w:color="auto"/>
              <w:left w:val="single" w:sz="4" w:space="0" w:color="auto"/>
              <w:bottom w:val="nil"/>
              <w:right w:val="nil"/>
            </w:tcBorders>
            <w:shd w:val="clear" w:color="auto" w:fill="auto"/>
            <w:noWrap/>
            <w:vAlign w:val="bottom"/>
            <w:hideMark/>
          </w:tcPr>
          <w:p w:rsidR="009D0E80" w:rsidRPr="00E50543" w:rsidP="00D121DF" w14:paraId="7D12FAAC"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444" w:type="pct"/>
            <w:gridSpan w:val="12"/>
            <w:tcBorders>
              <w:top w:val="single" w:sz="4" w:space="0" w:color="auto"/>
              <w:left w:val="nil"/>
              <w:bottom w:val="nil"/>
              <w:right w:val="nil"/>
            </w:tcBorders>
            <w:shd w:val="clear" w:color="auto" w:fill="auto"/>
            <w:noWrap/>
            <w:vAlign w:val="bottom"/>
            <w:hideMark/>
          </w:tcPr>
          <w:p w:rsidR="009D0E80" w:rsidRPr="00E50543" w:rsidP="00D121DF" w14:paraId="75A0AF1D" w14:textId="77777777">
            <w:pPr>
              <w:spacing w:after="0" w:line="240" w:lineRule="auto"/>
              <w:jc w:val="center"/>
              <w:rPr>
                <w:rFonts w:ascii="Times New Roman" w:eastAsia="Times New Roman" w:hAnsi="Times New Roman" w:cs="Times New Roman"/>
                <w:b/>
                <w:bCs/>
                <w:color w:val="000000"/>
                <w:sz w:val="16"/>
                <w:szCs w:val="16"/>
              </w:rPr>
            </w:pPr>
            <w:r w:rsidRPr="00E50543">
              <w:rPr>
                <w:rFonts w:ascii="Times New Roman" w:eastAsia="Times New Roman" w:hAnsi="Times New Roman" w:cs="Times New Roman"/>
                <w:b/>
                <w:bCs/>
                <w:color w:val="000000"/>
                <w:sz w:val="16"/>
                <w:szCs w:val="16"/>
              </w:rPr>
              <w:t>2025</w:t>
            </w:r>
          </w:p>
        </w:tc>
        <w:tc>
          <w:tcPr>
            <w:tcW w:w="971" w:type="pct"/>
            <w:gridSpan w:val="4"/>
            <w:tcBorders>
              <w:top w:val="single" w:sz="4" w:space="0" w:color="auto"/>
              <w:left w:val="nil"/>
              <w:bottom w:val="nil"/>
              <w:right w:val="nil"/>
            </w:tcBorders>
            <w:shd w:val="clear" w:color="000000" w:fill="E8E8E8"/>
            <w:noWrap/>
            <w:vAlign w:val="bottom"/>
            <w:hideMark/>
          </w:tcPr>
          <w:p w:rsidR="009D0E80" w:rsidRPr="00E50543" w:rsidP="00D121DF" w14:paraId="306ADF87" w14:textId="77777777">
            <w:pPr>
              <w:spacing w:after="0" w:line="240" w:lineRule="auto"/>
              <w:jc w:val="center"/>
              <w:rPr>
                <w:rFonts w:ascii="Times New Roman" w:eastAsia="Times New Roman" w:hAnsi="Times New Roman" w:cs="Times New Roman"/>
                <w:b/>
                <w:bCs/>
                <w:color w:val="000000"/>
                <w:sz w:val="16"/>
                <w:szCs w:val="16"/>
              </w:rPr>
            </w:pPr>
            <w:r w:rsidRPr="00E50543">
              <w:rPr>
                <w:rFonts w:ascii="Times New Roman" w:eastAsia="Times New Roman" w:hAnsi="Times New Roman" w:cs="Times New Roman"/>
                <w:b/>
                <w:bCs/>
                <w:color w:val="000000"/>
                <w:sz w:val="16"/>
                <w:szCs w:val="16"/>
              </w:rPr>
              <w:t>2026</w:t>
            </w:r>
          </w:p>
        </w:tc>
        <w:tc>
          <w:tcPr>
            <w:tcW w:w="482" w:type="pct"/>
            <w:gridSpan w:val="2"/>
            <w:tcBorders>
              <w:top w:val="single" w:sz="4" w:space="0" w:color="auto"/>
              <w:left w:val="nil"/>
              <w:bottom w:val="nil"/>
              <w:right w:val="single" w:sz="4" w:space="0" w:color="000000"/>
            </w:tcBorders>
            <w:shd w:val="clear" w:color="auto" w:fill="auto"/>
            <w:noWrap/>
            <w:vAlign w:val="bottom"/>
            <w:hideMark/>
          </w:tcPr>
          <w:p w:rsidR="009D0E80" w:rsidRPr="00E50543" w:rsidP="00D121DF" w14:paraId="0F0DF86A" w14:textId="77777777">
            <w:pPr>
              <w:spacing w:after="0" w:line="240" w:lineRule="auto"/>
              <w:jc w:val="center"/>
              <w:rPr>
                <w:rFonts w:ascii="Times New Roman" w:eastAsia="Times New Roman" w:hAnsi="Times New Roman" w:cs="Times New Roman"/>
                <w:b/>
                <w:bCs/>
                <w:color w:val="000000"/>
                <w:sz w:val="16"/>
                <w:szCs w:val="16"/>
              </w:rPr>
            </w:pPr>
            <w:r w:rsidRPr="00E50543">
              <w:rPr>
                <w:rFonts w:ascii="Times New Roman" w:eastAsia="Times New Roman" w:hAnsi="Times New Roman" w:cs="Times New Roman"/>
                <w:b/>
                <w:bCs/>
                <w:color w:val="000000"/>
                <w:sz w:val="16"/>
                <w:szCs w:val="16"/>
              </w:rPr>
              <w:t>2027</w:t>
            </w:r>
          </w:p>
        </w:tc>
      </w:tr>
      <w:tr w14:paraId="5154F047" w14:textId="77777777" w:rsidTr="009D0E80">
        <w:tblPrEx>
          <w:tblW w:w="5000" w:type="pct"/>
          <w:tblLayout w:type="fixed"/>
          <w:tblLook w:val="04A0"/>
        </w:tblPrEx>
        <w:trPr>
          <w:trHeight w:val="288"/>
        </w:trPr>
        <w:tc>
          <w:tcPr>
            <w:tcW w:w="1103" w:type="pct"/>
            <w:tcBorders>
              <w:top w:val="nil"/>
              <w:left w:val="single" w:sz="4" w:space="0" w:color="auto"/>
              <w:bottom w:val="nil"/>
              <w:right w:val="nil"/>
            </w:tcBorders>
            <w:shd w:val="clear" w:color="auto" w:fill="auto"/>
            <w:noWrap/>
            <w:vAlign w:val="bottom"/>
            <w:hideMark/>
          </w:tcPr>
          <w:p w:rsidR="009D0E80" w:rsidRPr="00E50543" w:rsidP="00D121DF" w14:paraId="5F9F6D3D"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03" w:type="pct"/>
            <w:tcBorders>
              <w:top w:val="nil"/>
              <w:left w:val="nil"/>
              <w:right w:val="nil"/>
            </w:tcBorders>
            <w:shd w:val="clear" w:color="auto" w:fill="auto"/>
            <w:noWrap/>
            <w:vAlign w:val="bottom"/>
            <w:hideMark/>
          </w:tcPr>
          <w:p w:rsidR="009D0E80" w:rsidRPr="009D0E80" w:rsidP="009D0E80" w14:paraId="7CC84486"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1</w:t>
            </w:r>
          </w:p>
        </w:tc>
        <w:tc>
          <w:tcPr>
            <w:tcW w:w="204" w:type="pct"/>
            <w:tcBorders>
              <w:top w:val="nil"/>
              <w:left w:val="nil"/>
              <w:right w:val="nil"/>
            </w:tcBorders>
            <w:shd w:val="clear" w:color="auto" w:fill="auto"/>
            <w:noWrap/>
            <w:vAlign w:val="bottom"/>
            <w:hideMark/>
          </w:tcPr>
          <w:p w:rsidR="009D0E80" w:rsidRPr="009D0E80" w:rsidP="009D0E80" w14:paraId="29F9D373"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2</w:t>
            </w:r>
          </w:p>
        </w:tc>
        <w:tc>
          <w:tcPr>
            <w:tcW w:w="204" w:type="pct"/>
            <w:tcBorders>
              <w:top w:val="nil"/>
              <w:left w:val="nil"/>
              <w:right w:val="nil"/>
            </w:tcBorders>
            <w:shd w:val="clear" w:color="auto" w:fill="auto"/>
            <w:noWrap/>
            <w:vAlign w:val="bottom"/>
            <w:hideMark/>
          </w:tcPr>
          <w:p w:rsidR="009D0E80" w:rsidRPr="009D0E80" w:rsidP="009D0E80" w14:paraId="7031A589"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3</w:t>
            </w:r>
          </w:p>
        </w:tc>
        <w:tc>
          <w:tcPr>
            <w:tcW w:w="204" w:type="pct"/>
            <w:tcBorders>
              <w:top w:val="nil"/>
              <w:left w:val="nil"/>
              <w:right w:val="nil"/>
            </w:tcBorders>
            <w:shd w:val="clear" w:color="auto" w:fill="auto"/>
            <w:noWrap/>
            <w:vAlign w:val="bottom"/>
            <w:hideMark/>
          </w:tcPr>
          <w:p w:rsidR="009D0E80" w:rsidRPr="009D0E80" w:rsidP="009D0E80" w14:paraId="3BA872E7"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4</w:t>
            </w:r>
          </w:p>
        </w:tc>
        <w:tc>
          <w:tcPr>
            <w:tcW w:w="204" w:type="pct"/>
            <w:tcBorders>
              <w:top w:val="nil"/>
              <w:left w:val="nil"/>
              <w:right w:val="nil"/>
            </w:tcBorders>
            <w:shd w:val="clear" w:color="auto" w:fill="auto"/>
            <w:noWrap/>
            <w:vAlign w:val="bottom"/>
            <w:hideMark/>
          </w:tcPr>
          <w:p w:rsidR="009D0E80" w:rsidRPr="009D0E80" w:rsidP="009D0E80" w14:paraId="484CE4C1"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5</w:t>
            </w:r>
          </w:p>
        </w:tc>
        <w:tc>
          <w:tcPr>
            <w:tcW w:w="204" w:type="pct"/>
            <w:tcBorders>
              <w:top w:val="nil"/>
              <w:left w:val="nil"/>
              <w:right w:val="nil"/>
            </w:tcBorders>
            <w:shd w:val="clear" w:color="auto" w:fill="auto"/>
            <w:noWrap/>
            <w:vAlign w:val="bottom"/>
            <w:hideMark/>
          </w:tcPr>
          <w:p w:rsidR="009D0E80" w:rsidRPr="009D0E80" w:rsidP="009D0E80" w14:paraId="48F09BFA"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6</w:t>
            </w:r>
          </w:p>
        </w:tc>
        <w:tc>
          <w:tcPr>
            <w:tcW w:w="203" w:type="pct"/>
            <w:tcBorders>
              <w:top w:val="nil"/>
              <w:left w:val="nil"/>
              <w:right w:val="nil"/>
            </w:tcBorders>
            <w:shd w:val="clear" w:color="auto" w:fill="auto"/>
            <w:noWrap/>
            <w:vAlign w:val="bottom"/>
            <w:hideMark/>
          </w:tcPr>
          <w:p w:rsidR="009D0E80" w:rsidRPr="009D0E80" w:rsidP="009D0E80" w14:paraId="519C93D2"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7</w:t>
            </w:r>
          </w:p>
        </w:tc>
        <w:tc>
          <w:tcPr>
            <w:tcW w:w="204" w:type="pct"/>
            <w:tcBorders>
              <w:top w:val="nil"/>
              <w:left w:val="nil"/>
              <w:right w:val="nil"/>
            </w:tcBorders>
            <w:shd w:val="clear" w:color="auto" w:fill="auto"/>
            <w:noWrap/>
            <w:vAlign w:val="bottom"/>
            <w:hideMark/>
          </w:tcPr>
          <w:p w:rsidR="009D0E80" w:rsidRPr="009D0E80" w:rsidP="009D0E80" w14:paraId="7EDFBC7F"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8</w:t>
            </w:r>
          </w:p>
        </w:tc>
        <w:tc>
          <w:tcPr>
            <w:tcW w:w="204" w:type="pct"/>
            <w:tcBorders>
              <w:top w:val="nil"/>
              <w:left w:val="nil"/>
              <w:right w:val="nil"/>
            </w:tcBorders>
            <w:shd w:val="clear" w:color="auto" w:fill="auto"/>
            <w:noWrap/>
            <w:vAlign w:val="bottom"/>
            <w:hideMark/>
          </w:tcPr>
          <w:p w:rsidR="009D0E80" w:rsidRPr="009D0E80" w:rsidP="009D0E80" w14:paraId="684F52D7"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9</w:t>
            </w:r>
          </w:p>
        </w:tc>
        <w:tc>
          <w:tcPr>
            <w:tcW w:w="204" w:type="pct"/>
            <w:tcBorders>
              <w:top w:val="nil"/>
              <w:left w:val="nil"/>
              <w:right w:val="nil"/>
            </w:tcBorders>
            <w:shd w:val="clear" w:color="auto" w:fill="auto"/>
            <w:noWrap/>
            <w:vAlign w:val="bottom"/>
            <w:hideMark/>
          </w:tcPr>
          <w:p w:rsidR="009D0E80" w:rsidRPr="009D0E80" w:rsidP="009D0E80" w14:paraId="4629E1F0"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10</w:t>
            </w:r>
          </w:p>
        </w:tc>
        <w:tc>
          <w:tcPr>
            <w:tcW w:w="204" w:type="pct"/>
            <w:tcBorders>
              <w:top w:val="nil"/>
              <w:left w:val="nil"/>
              <w:right w:val="nil"/>
            </w:tcBorders>
            <w:shd w:val="clear" w:color="auto" w:fill="auto"/>
            <w:noWrap/>
            <w:vAlign w:val="bottom"/>
            <w:hideMark/>
          </w:tcPr>
          <w:p w:rsidR="009D0E80" w:rsidRPr="009D0E80" w:rsidP="009D0E80" w14:paraId="4FCD9A3D"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11</w:t>
            </w:r>
          </w:p>
        </w:tc>
        <w:tc>
          <w:tcPr>
            <w:tcW w:w="204" w:type="pct"/>
            <w:tcBorders>
              <w:top w:val="nil"/>
              <w:left w:val="nil"/>
              <w:right w:val="nil"/>
            </w:tcBorders>
            <w:shd w:val="clear" w:color="auto" w:fill="auto"/>
            <w:noWrap/>
            <w:vAlign w:val="bottom"/>
            <w:hideMark/>
          </w:tcPr>
          <w:p w:rsidR="009D0E80" w:rsidRPr="009D0E80" w:rsidP="009D0E80" w14:paraId="1DA2FF23"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12</w:t>
            </w:r>
          </w:p>
        </w:tc>
        <w:tc>
          <w:tcPr>
            <w:tcW w:w="242" w:type="pct"/>
            <w:tcBorders>
              <w:top w:val="nil"/>
              <w:left w:val="nil"/>
              <w:right w:val="nil"/>
            </w:tcBorders>
            <w:shd w:val="clear" w:color="000000" w:fill="E8E8E8"/>
            <w:noWrap/>
            <w:vAlign w:val="bottom"/>
            <w:hideMark/>
          </w:tcPr>
          <w:p w:rsidR="009D0E80" w:rsidRPr="009D0E80" w:rsidP="009D0E80" w14:paraId="1122A78D"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Q1</w:t>
            </w:r>
          </w:p>
        </w:tc>
        <w:tc>
          <w:tcPr>
            <w:tcW w:w="242" w:type="pct"/>
            <w:tcBorders>
              <w:top w:val="nil"/>
              <w:left w:val="nil"/>
              <w:right w:val="nil"/>
            </w:tcBorders>
            <w:shd w:val="clear" w:color="000000" w:fill="E8E8E8"/>
            <w:noWrap/>
            <w:vAlign w:val="bottom"/>
            <w:hideMark/>
          </w:tcPr>
          <w:p w:rsidR="009D0E80" w:rsidRPr="009D0E80" w:rsidP="009D0E80" w14:paraId="79828AC9"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Q2</w:t>
            </w:r>
          </w:p>
        </w:tc>
        <w:tc>
          <w:tcPr>
            <w:tcW w:w="242" w:type="pct"/>
            <w:tcBorders>
              <w:top w:val="nil"/>
              <w:left w:val="nil"/>
              <w:right w:val="nil"/>
            </w:tcBorders>
            <w:shd w:val="clear" w:color="000000" w:fill="E8E8E8"/>
            <w:noWrap/>
            <w:vAlign w:val="bottom"/>
            <w:hideMark/>
          </w:tcPr>
          <w:p w:rsidR="009D0E80" w:rsidRPr="009D0E80" w:rsidP="009D0E80" w14:paraId="20133490"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Q3</w:t>
            </w:r>
          </w:p>
        </w:tc>
        <w:tc>
          <w:tcPr>
            <w:tcW w:w="244" w:type="pct"/>
            <w:tcBorders>
              <w:top w:val="nil"/>
              <w:left w:val="nil"/>
              <w:right w:val="nil"/>
            </w:tcBorders>
            <w:shd w:val="clear" w:color="000000" w:fill="E8E8E8"/>
            <w:noWrap/>
            <w:vAlign w:val="bottom"/>
            <w:hideMark/>
          </w:tcPr>
          <w:p w:rsidR="009D0E80" w:rsidRPr="009D0E80" w:rsidP="009D0E80" w14:paraId="1BD42F63"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Q4</w:t>
            </w:r>
          </w:p>
        </w:tc>
        <w:tc>
          <w:tcPr>
            <w:tcW w:w="242" w:type="pct"/>
            <w:tcBorders>
              <w:top w:val="nil"/>
              <w:left w:val="nil"/>
              <w:right w:val="nil"/>
            </w:tcBorders>
            <w:shd w:val="clear" w:color="auto" w:fill="auto"/>
            <w:noWrap/>
            <w:vAlign w:val="bottom"/>
            <w:hideMark/>
          </w:tcPr>
          <w:p w:rsidR="009D0E80" w:rsidRPr="009D0E80" w:rsidP="009D0E80" w14:paraId="362AAFD9"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Q1</w:t>
            </w:r>
          </w:p>
        </w:tc>
        <w:tc>
          <w:tcPr>
            <w:tcW w:w="240" w:type="pct"/>
            <w:tcBorders>
              <w:top w:val="nil"/>
              <w:left w:val="nil"/>
              <w:right w:val="single" w:sz="4" w:space="0" w:color="auto"/>
            </w:tcBorders>
            <w:shd w:val="clear" w:color="auto" w:fill="auto"/>
            <w:noWrap/>
            <w:vAlign w:val="bottom"/>
            <w:hideMark/>
          </w:tcPr>
          <w:p w:rsidR="009D0E80" w:rsidRPr="009D0E80" w:rsidP="009D0E80" w14:paraId="1EA8EB3B" w14:textId="77777777">
            <w:pPr>
              <w:spacing w:after="0" w:line="240" w:lineRule="auto"/>
              <w:jc w:val="center"/>
              <w:rPr>
                <w:rFonts w:ascii="Times New Roman" w:eastAsia="Times New Roman" w:hAnsi="Times New Roman" w:cs="Times New Roman"/>
                <w:color w:val="000000"/>
                <w:sz w:val="16"/>
                <w:szCs w:val="16"/>
              </w:rPr>
            </w:pPr>
            <w:r w:rsidRPr="009D0E80">
              <w:rPr>
                <w:rFonts w:ascii="Times New Roman" w:eastAsia="Times New Roman" w:hAnsi="Times New Roman" w:cs="Times New Roman"/>
                <w:color w:val="000000"/>
                <w:sz w:val="16"/>
                <w:szCs w:val="16"/>
              </w:rPr>
              <w:t>Q2</w:t>
            </w:r>
          </w:p>
        </w:tc>
      </w:tr>
      <w:tr w14:paraId="40BC9FF7" w14:textId="77777777" w:rsidTr="009D0E80">
        <w:tblPrEx>
          <w:tblW w:w="5000" w:type="pct"/>
          <w:tblLayout w:type="fixed"/>
          <w:tblLook w:val="04A0"/>
        </w:tblPrEx>
        <w:trPr>
          <w:trHeight w:val="288"/>
        </w:trPr>
        <w:tc>
          <w:tcPr>
            <w:tcW w:w="1103" w:type="pct"/>
            <w:tcBorders>
              <w:top w:val="nil"/>
              <w:left w:val="single" w:sz="4" w:space="0" w:color="auto"/>
              <w:bottom w:val="nil"/>
              <w:right w:val="nil"/>
            </w:tcBorders>
            <w:shd w:val="clear" w:color="auto" w:fill="auto"/>
            <w:noWrap/>
            <w:vAlign w:val="bottom"/>
            <w:hideMark/>
          </w:tcPr>
          <w:p w:rsidR="009D0E80" w:rsidRPr="00E50543" w:rsidP="00D121DF" w14:paraId="4292B653"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Data collection</w:t>
            </w:r>
          </w:p>
        </w:tc>
        <w:tc>
          <w:tcPr>
            <w:tcW w:w="203" w:type="pct"/>
            <w:tcBorders>
              <w:top w:val="nil"/>
              <w:left w:val="nil"/>
              <w:bottom w:val="nil"/>
              <w:right w:val="nil"/>
            </w:tcBorders>
            <w:shd w:val="clear" w:color="auto" w:fill="auto"/>
            <w:noWrap/>
            <w:vAlign w:val="bottom"/>
            <w:hideMark/>
          </w:tcPr>
          <w:p w:rsidR="009D0E80" w:rsidRPr="00E50543" w:rsidP="00D121DF" w14:paraId="6DCB8748"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3411D4C3"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2B1BFD34"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6BCD8EDA"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47EE2EAA" w14:textId="6FF5698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17811823" w14:textId="77777777">
            <w:pPr>
              <w:spacing w:after="0" w:line="240" w:lineRule="auto"/>
              <w:rPr>
                <w:rFonts w:ascii="Times New Roman" w:eastAsia="Times New Roman" w:hAnsi="Times New Roman" w:cs="Times New Roman"/>
                <w:sz w:val="16"/>
                <w:szCs w:val="16"/>
              </w:rPr>
            </w:pPr>
          </w:p>
        </w:tc>
        <w:tc>
          <w:tcPr>
            <w:tcW w:w="203" w:type="pct"/>
            <w:tcBorders>
              <w:top w:val="nil"/>
              <w:left w:val="nil"/>
              <w:bottom w:val="nil"/>
              <w:right w:val="nil"/>
            </w:tcBorders>
            <w:shd w:val="clear" w:color="auto" w:fill="auto"/>
            <w:noWrap/>
            <w:vAlign w:val="bottom"/>
            <w:hideMark/>
          </w:tcPr>
          <w:p w:rsidR="009D0E80" w:rsidRPr="00E50543" w:rsidP="00D121DF" w14:paraId="4E87AB2A" w14:textId="77777777">
            <w:pPr>
              <w:spacing w:after="0" w:line="240" w:lineRule="auto"/>
              <w:rPr>
                <w:rFonts w:ascii="Times New Roman" w:eastAsia="Times New Roman" w:hAnsi="Times New Roman" w:cs="Times New Roman"/>
                <w:sz w:val="16"/>
                <w:szCs w:val="16"/>
              </w:rPr>
            </w:pPr>
          </w:p>
        </w:tc>
        <w:tc>
          <w:tcPr>
            <w:tcW w:w="204" w:type="pct"/>
            <w:tcBorders>
              <w:top w:val="nil"/>
              <w:left w:val="nil"/>
              <w:bottom w:val="nil"/>
              <w:right w:val="nil"/>
            </w:tcBorders>
            <w:shd w:val="clear" w:color="auto" w:fill="auto"/>
            <w:noWrap/>
            <w:vAlign w:val="bottom"/>
            <w:hideMark/>
          </w:tcPr>
          <w:p w:rsidR="009D0E80" w:rsidRPr="00E50543" w:rsidP="00D121DF" w14:paraId="45BE49CB" w14:textId="77777777">
            <w:pPr>
              <w:spacing w:after="0" w:line="240" w:lineRule="auto"/>
              <w:rPr>
                <w:rFonts w:ascii="Times New Roman" w:eastAsia="Times New Roman" w:hAnsi="Times New Roman" w:cs="Times New Roman"/>
                <w:sz w:val="16"/>
                <w:szCs w:val="16"/>
              </w:rPr>
            </w:pPr>
          </w:p>
        </w:tc>
        <w:tc>
          <w:tcPr>
            <w:tcW w:w="204" w:type="pct"/>
            <w:tcBorders>
              <w:top w:val="nil"/>
              <w:left w:val="nil"/>
              <w:bottom w:val="nil"/>
              <w:right w:val="nil"/>
            </w:tcBorders>
            <w:shd w:val="clear" w:color="auto" w:fill="auto"/>
            <w:noWrap/>
            <w:vAlign w:val="bottom"/>
            <w:hideMark/>
          </w:tcPr>
          <w:p w:rsidR="009D0E80" w:rsidRPr="00E50543" w:rsidP="00D121DF" w14:paraId="3021BAED" w14:textId="77777777">
            <w:pPr>
              <w:spacing w:after="0" w:line="240" w:lineRule="auto"/>
              <w:rPr>
                <w:rFonts w:ascii="Times New Roman" w:eastAsia="Times New Roman" w:hAnsi="Times New Roman" w:cs="Times New Roman"/>
                <w:sz w:val="16"/>
                <w:szCs w:val="16"/>
              </w:rPr>
            </w:pPr>
          </w:p>
        </w:tc>
        <w:tc>
          <w:tcPr>
            <w:tcW w:w="204" w:type="pct"/>
            <w:tcBorders>
              <w:top w:val="nil"/>
              <w:left w:val="nil"/>
              <w:bottom w:val="nil"/>
              <w:right w:val="nil"/>
            </w:tcBorders>
            <w:shd w:val="clear" w:color="auto" w:fill="auto"/>
            <w:noWrap/>
            <w:vAlign w:val="bottom"/>
            <w:hideMark/>
          </w:tcPr>
          <w:p w:rsidR="009D0E80" w:rsidRPr="00E50543" w:rsidP="00D121DF" w14:paraId="190CE932" w14:textId="77777777">
            <w:pPr>
              <w:spacing w:after="0" w:line="240" w:lineRule="auto"/>
              <w:rPr>
                <w:rFonts w:ascii="Times New Roman" w:eastAsia="Times New Roman" w:hAnsi="Times New Roman" w:cs="Times New Roman"/>
                <w:sz w:val="16"/>
                <w:szCs w:val="16"/>
              </w:rPr>
            </w:pPr>
          </w:p>
        </w:tc>
        <w:tc>
          <w:tcPr>
            <w:tcW w:w="204" w:type="pct"/>
            <w:tcBorders>
              <w:top w:val="nil"/>
              <w:left w:val="nil"/>
              <w:bottom w:val="nil"/>
              <w:right w:val="nil"/>
            </w:tcBorders>
            <w:shd w:val="clear" w:color="auto" w:fill="auto"/>
            <w:noWrap/>
            <w:vAlign w:val="bottom"/>
            <w:hideMark/>
          </w:tcPr>
          <w:p w:rsidR="009D0E80" w:rsidRPr="00E50543" w:rsidP="00D121DF" w14:paraId="1F5AE780" w14:textId="77777777">
            <w:pPr>
              <w:spacing w:after="0" w:line="240" w:lineRule="auto"/>
              <w:rPr>
                <w:rFonts w:ascii="Times New Roman" w:eastAsia="Times New Roman" w:hAnsi="Times New Roman" w:cs="Times New Roman"/>
                <w:sz w:val="16"/>
                <w:szCs w:val="16"/>
              </w:rPr>
            </w:pPr>
          </w:p>
        </w:tc>
        <w:tc>
          <w:tcPr>
            <w:tcW w:w="204" w:type="pct"/>
            <w:tcBorders>
              <w:top w:val="nil"/>
              <w:left w:val="nil"/>
              <w:bottom w:val="nil"/>
              <w:right w:val="nil"/>
            </w:tcBorders>
            <w:shd w:val="clear" w:color="auto" w:fill="auto"/>
            <w:noWrap/>
            <w:vAlign w:val="bottom"/>
            <w:hideMark/>
          </w:tcPr>
          <w:p w:rsidR="009D0E80" w:rsidRPr="00E50543" w:rsidP="00D121DF" w14:paraId="7D6FE626" w14:textId="77777777">
            <w:pPr>
              <w:spacing w:after="0" w:line="240" w:lineRule="auto"/>
              <w:rPr>
                <w:rFonts w:ascii="Times New Roman" w:eastAsia="Times New Roman" w:hAnsi="Times New Roman" w:cs="Times New Roman"/>
                <w:sz w:val="16"/>
                <w:szCs w:val="16"/>
              </w:rPr>
            </w:pPr>
          </w:p>
        </w:tc>
        <w:tc>
          <w:tcPr>
            <w:tcW w:w="242" w:type="pct"/>
            <w:tcBorders>
              <w:top w:val="nil"/>
              <w:left w:val="nil"/>
              <w:bottom w:val="nil"/>
              <w:right w:val="nil"/>
            </w:tcBorders>
            <w:shd w:val="clear" w:color="000000" w:fill="E8E8E8"/>
            <w:noWrap/>
            <w:vAlign w:val="bottom"/>
            <w:hideMark/>
          </w:tcPr>
          <w:p w:rsidR="009D0E80" w:rsidRPr="00E50543" w:rsidP="00D121DF" w14:paraId="48DD390A"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42" w:type="pct"/>
            <w:tcBorders>
              <w:top w:val="nil"/>
              <w:left w:val="nil"/>
              <w:bottom w:val="nil"/>
              <w:right w:val="nil"/>
            </w:tcBorders>
            <w:shd w:val="clear" w:color="000000" w:fill="E8E8E8"/>
            <w:noWrap/>
            <w:vAlign w:val="bottom"/>
            <w:hideMark/>
          </w:tcPr>
          <w:p w:rsidR="009D0E80" w:rsidRPr="00E50543" w:rsidP="00D121DF" w14:paraId="69E20A93"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42" w:type="pct"/>
            <w:tcBorders>
              <w:top w:val="nil"/>
              <w:left w:val="nil"/>
              <w:bottom w:val="nil"/>
              <w:right w:val="nil"/>
            </w:tcBorders>
            <w:shd w:val="clear" w:color="000000" w:fill="E8E8E8"/>
            <w:noWrap/>
            <w:vAlign w:val="bottom"/>
            <w:hideMark/>
          </w:tcPr>
          <w:p w:rsidR="009D0E80" w:rsidRPr="00E50543" w:rsidP="00D121DF" w14:paraId="1FBC905B"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44" w:type="pct"/>
            <w:tcBorders>
              <w:top w:val="nil"/>
              <w:left w:val="nil"/>
              <w:bottom w:val="nil"/>
              <w:right w:val="nil"/>
            </w:tcBorders>
            <w:shd w:val="clear" w:color="000000" w:fill="E8E8E8"/>
            <w:noWrap/>
            <w:vAlign w:val="bottom"/>
            <w:hideMark/>
          </w:tcPr>
          <w:p w:rsidR="009D0E80" w:rsidRPr="00E50543" w:rsidP="00D121DF" w14:paraId="1FFABC91"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42" w:type="pct"/>
            <w:tcBorders>
              <w:top w:val="nil"/>
              <w:left w:val="nil"/>
              <w:bottom w:val="nil"/>
              <w:right w:val="nil"/>
            </w:tcBorders>
            <w:shd w:val="clear" w:color="auto" w:fill="auto"/>
            <w:noWrap/>
            <w:vAlign w:val="bottom"/>
            <w:hideMark/>
          </w:tcPr>
          <w:p w:rsidR="009D0E80" w:rsidRPr="00E50543" w:rsidP="00D121DF" w14:paraId="7120C16B" w14:textId="77777777">
            <w:pPr>
              <w:spacing w:after="0" w:line="240" w:lineRule="auto"/>
              <w:rPr>
                <w:rFonts w:ascii="Times New Roman" w:eastAsia="Times New Roman" w:hAnsi="Times New Roman" w:cs="Times New Roman"/>
                <w:color w:val="000000"/>
                <w:sz w:val="16"/>
                <w:szCs w:val="16"/>
              </w:rPr>
            </w:pPr>
          </w:p>
        </w:tc>
        <w:tc>
          <w:tcPr>
            <w:tcW w:w="240" w:type="pct"/>
            <w:tcBorders>
              <w:top w:val="nil"/>
              <w:left w:val="nil"/>
              <w:bottom w:val="nil"/>
              <w:right w:val="single" w:sz="4" w:space="0" w:color="auto"/>
            </w:tcBorders>
            <w:shd w:val="clear" w:color="auto" w:fill="auto"/>
            <w:noWrap/>
            <w:vAlign w:val="bottom"/>
            <w:hideMark/>
          </w:tcPr>
          <w:p w:rsidR="009D0E80" w:rsidRPr="00E50543" w:rsidP="00D121DF" w14:paraId="10A90F4C"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r>
      <w:tr w14:paraId="01E81C6F" w14:textId="77777777" w:rsidTr="009D0E80">
        <w:tblPrEx>
          <w:tblW w:w="5000" w:type="pct"/>
          <w:tblLayout w:type="fixed"/>
          <w:tblLook w:val="04A0"/>
        </w:tblPrEx>
        <w:trPr>
          <w:trHeight w:val="288"/>
        </w:trPr>
        <w:tc>
          <w:tcPr>
            <w:tcW w:w="1103" w:type="pct"/>
            <w:tcBorders>
              <w:top w:val="nil"/>
              <w:left w:val="single" w:sz="4" w:space="0" w:color="auto"/>
              <w:bottom w:val="nil"/>
              <w:right w:val="nil"/>
            </w:tcBorders>
            <w:shd w:val="clear" w:color="auto" w:fill="auto"/>
            <w:noWrap/>
            <w:vAlign w:val="bottom"/>
            <w:hideMark/>
          </w:tcPr>
          <w:p w:rsidR="009D0E80" w:rsidRPr="00E50543" w:rsidP="00D121DF" w14:paraId="1F5199E7"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Tabulation</w:t>
            </w:r>
          </w:p>
        </w:tc>
        <w:tc>
          <w:tcPr>
            <w:tcW w:w="203" w:type="pct"/>
            <w:tcBorders>
              <w:top w:val="nil"/>
              <w:left w:val="nil"/>
              <w:bottom w:val="nil"/>
              <w:right w:val="nil"/>
            </w:tcBorders>
            <w:shd w:val="clear" w:color="auto" w:fill="auto"/>
            <w:noWrap/>
            <w:vAlign w:val="bottom"/>
            <w:hideMark/>
          </w:tcPr>
          <w:p w:rsidR="009D0E80" w:rsidRPr="00E50543" w:rsidP="00D121DF" w14:paraId="43058C68" w14:textId="77777777">
            <w:pPr>
              <w:spacing w:after="0" w:line="240" w:lineRule="auto"/>
              <w:rPr>
                <w:rFonts w:ascii="Times New Roman" w:eastAsia="Times New Roman" w:hAnsi="Times New Roman" w:cs="Times New Roman"/>
                <w:color w:val="000000"/>
                <w:sz w:val="16"/>
                <w:szCs w:val="16"/>
              </w:rPr>
            </w:pPr>
          </w:p>
        </w:tc>
        <w:tc>
          <w:tcPr>
            <w:tcW w:w="204" w:type="pct"/>
            <w:tcBorders>
              <w:top w:val="nil"/>
              <w:left w:val="nil"/>
              <w:bottom w:val="nil"/>
              <w:right w:val="nil"/>
            </w:tcBorders>
            <w:shd w:val="clear" w:color="auto" w:fill="auto"/>
            <w:noWrap/>
            <w:vAlign w:val="bottom"/>
            <w:hideMark/>
          </w:tcPr>
          <w:p w:rsidR="009D0E80" w:rsidRPr="00E50543" w:rsidP="00D121DF" w14:paraId="46E8440E" w14:textId="77777777">
            <w:pPr>
              <w:spacing w:after="0" w:line="240" w:lineRule="auto"/>
              <w:rPr>
                <w:rFonts w:ascii="Times New Roman" w:eastAsia="Times New Roman" w:hAnsi="Times New Roman" w:cs="Times New Roman"/>
                <w:sz w:val="16"/>
                <w:szCs w:val="16"/>
              </w:rPr>
            </w:pPr>
          </w:p>
        </w:tc>
        <w:tc>
          <w:tcPr>
            <w:tcW w:w="204" w:type="pct"/>
            <w:tcBorders>
              <w:top w:val="nil"/>
              <w:left w:val="nil"/>
              <w:bottom w:val="nil"/>
              <w:right w:val="nil"/>
            </w:tcBorders>
            <w:shd w:val="clear" w:color="auto" w:fill="auto"/>
            <w:noWrap/>
            <w:vAlign w:val="bottom"/>
            <w:hideMark/>
          </w:tcPr>
          <w:p w:rsidR="009D0E80" w:rsidRPr="00E50543" w:rsidP="00D121DF" w14:paraId="57879CF5" w14:textId="77777777">
            <w:pPr>
              <w:spacing w:after="0" w:line="240" w:lineRule="auto"/>
              <w:rPr>
                <w:rFonts w:ascii="Times New Roman" w:eastAsia="Times New Roman" w:hAnsi="Times New Roman" w:cs="Times New Roman"/>
                <w:sz w:val="16"/>
                <w:szCs w:val="16"/>
              </w:rPr>
            </w:pPr>
          </w:p>
        </w:tc>
        <w:tc>
          <w:tcPr>
            <w:tcW w:w="204" w:type="pct"/>
            <w:tcBorders>
              <w:top w:val="nil"/>
              <w:left w:val="nil"/>
              <w:bottom w:val="nil"/>
              <w:right w:val="nil"/>
            </w:tcBorders>
            <w:shd w:val="clear" w:color="auto" w:fill="auto"/>
            <w:noWrap/>
            <w:vAlign w:val="bottom"/>
            <w:hideMark/>
          </w:tcPr>
          <w:p w:rsidR="009D0E80" w:rsidRPr="00E50543" w:rsidP="00D121DF" w14:paraId="089D54F9"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16D19280"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00EDFB44"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3" w:type="pct"/>
            <w:tcBorders>
              <w:top w:val="nil"/>
              <w:left w:val="nil"/>
              <w:bottom w:val="nil"/>
              <w:right w:val="nil"/>
            </w:tcBorders>
            <w:shd w:val="clear" w:color="auto" w:fill="auto"/>
            <w:noWrap/>
            <w:vAlign w:val="bottom"/>
            <w:hideMark/>
          </w:tcPr>
          <w:p w:rsidR="009D0E80" w:rsidRPr="00E50543" w:rsidP="00D121DF" w14:paraId="44CD0D1C"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097CC7DD"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130C1C50"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52A6F749"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6A699DA2"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70D14231"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42" w:type="pct"/>
            <w:tcBorders>
              <w:top w:val="nil"/>
              <w:left w:val="nil"/>
              <w:bottom w:val="nil"/>
              <w:right w:val="nil"/>
            </w:tcBorders>
            <w:shd w:val="clear" w:color="000000" w:fill="E8E8E8"/>
            <w:noWrap/>
            <w:vAlign w:val="bottom"/>
            <w:hideMark/>
          </w:tcPr>
          <w:p w:rsidR="009D0E80" w:rsidRPr="00E50543" w:rsidP="00D121DF" w14:paraId="26E532AF"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42" w:type="pct"/>
            <w:tcBorders>
              <w:top w:val="nil"/>
              <w:left w:val="nil"/>
              <w:bottom w:val="nil"/>
              <w:right w:val="nil"/>
            </w:tcBorders>
            <w:shd w:val="clear" w:color="000000" w:fill="E8E8E8"/>
            <w:noWrap/>
            <w:vAlign w:val="bottom"/>
            <w:hideMark/>
          </w:tcPr>
          <w:p w:rsidR="009D0E80" w:rsidRPr="00E50543" w:rsidP="00D121DF" w14:paraId="41D6382B"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42" w:type="pct"/>
            <w:tcBorders>
              <w:top w:val="nil"/>
              <w:left w:val="nil"/>
              <w:bottom w:val="nil"/>
              <w:right w:val="nil"/>
            </w:tcBorders>
            <w:shd w:val="clear" w:color="000000" w:fill="E8E8E8"/>
            <w:noWrap/>
            <w:vAlign w:val="bottom"/>
            <w:hideMark/>
          </w:tcPr>
          <w:p w:rsidR="009D0E80" w:rsidRPr="00E50543" w:rsidP="00D121DF" w14:paraId="5235A63B"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44" w:type="pct"/>
            <w:tcBorders>
              <w:top w:val="nil"/>
              <w:left w:val="nil"/>
              <w:bottom w:val="nil"/>
              <w:right w:val="nil"/>
            </w:tcBorders>
            <w:shd w:val="clear" w:color="000000" w:fill="E8E8E8"/>
            <w:noWrap/>
            <w:vAlign w:val="bottom"/>
            <w:hideMark/>
          </w:tcPr>
          <w:p w:rsidR="009D0E80" w:rsidRPr="00E50543" w:rsidP="00D121DF" w14:paraId="6F3712C0"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42" w:type="pct"/>
            <w:tcBorders>
              <w:top w:val="nil"/>
              <w:left w:val="nil"/>
              <w:bottom w:val="nil"/>
              <w:right w:val="nil"/>
            </w:tcBorders>
            <w:shd w:val="clear" w:color="auto" w:fill="auto"/>
            <w:noWrap/>
            <w:vAlign w:val="bottom"/>
            <w:hideMark/>
          </w:tcPr>
          <w:p w:rsidR="009D0E80" w:rsidRPr="00E50543" w:rsidP="00D121DF" w14:paraId="2ED7507A" w14:textId="77777777">
            <w:pPr>
              <w:spacing w:after="0" w:line="240" w:lineRule="auto"/>
              <w:rPr>
                <w:rFonts w:ascii="Times New Roman" w:eastAsia="Times New Roman" w:hAnsi="Times New Roman" w:cs="Times New Roman"/>
                <w:color w:val="000000"/>
                <w:sz w:val="16"/>
                <w:szCs w:val="16"/>
              </w:rPr>
            </w:pPr>
          </w:p>
        </w:tc>
        <w:tc>
          <w:tcPr>
            <w:tcW w:w="240" w:type="pct"/>
            <w:tcBorders>
              <w:top w:val="nil"/>
              <w:left w:val="nil"/>
              <w:bottom w:val="nil"/>
              <w:right w:val="single" w:sz="4" w:space="0" w:color="auto"/>
            </w:tcBorders>
            <w:shd w:val="clear" w:color="auto" w:fill="auto"/>
            <w:noWrap/>
            <w:vAlign w:val="bottom"/>
            <w:hideMark/>
          </w:tcPr>
          <w:p w:rsidR="009D0E80" w:rsidRPr="00E50543" w:rsidP="00D121DF" w14:paraId="1537348F"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r>
      <w:tr w14:paraId="3FBE9208" w14:textId="77777777" w:rsidTr="009D0E80">
        <w:tblPrEx>
          <w:tblW w:w="5000" w:type="pct"/>
          <w:tblLayout w:type="fixed"/>
          <w:tblLook w:val="04A0"/>
        </w:tblPrEx>
        <w:trPr>
          <w:trHeight w:val="495"/>
        </w:trPr>
        <w:tc>
          <w:tcPr>
            <w:tcW w:w="1103" w:type="pct"/>
            <w:tcBorders>
              <w:top w:val="nil"/>
              <w:left w:val="single" w:sz="4" w:space="0" w:color="auto"/>
              <w:bottom w:val="nil"/>
              <w:right w:val="nil"/>
            </w:tcBorders>
            <w:shd w:val="clear" w:color="auto" w:fill="auto"/>
            <w:vAlign w:val="bottom"/>
            <w:hideMark/>
          </w:tcPr>
          <w:p w:rsidR="009D0E80" w:rsidRPr="00E50543" w:rsidP="00D121DF" w14:paraId="40977091"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Develop reports and journal articles for publication</w:t>
            </w:r>
          </w:p>
        </w:tc>
        <w:tc>
          <w:tcPr>
            <w:tcW w:w="203" w:type="pct"/>
            <w:tcBorders>
              <w:top w:val="nil"/>
              <w:left w:val="nil"/>
              <w:bottom w:val="nil"/>
              <w:right w:val="nil"/>
            </w:tcBorders>
            <w:shd w:val="clear" w:color="auto" w:fill="auto"/>
            <w:noWrap/>
            <w:vAlign w:val="bottom"/>
            <w:hideMark/>
          </w:tcPr>
          <w:p w:rsidR="009D0E80" w:rsidRPr="00E50543" w:rsidP="00D121DF" w14:paraId="1B645644" w14:textId="77777777">
            <w:pPr>
              <w:spacing w:after="0" w:line="240" w:lineRule="auto"/>
              <w:rPr>
                <w:rFonts w:ascii="Times New Roman" w:eastAsia="Times New Roman" w:hAnsi="Times New Roman" w:cs="Times New Roman"/>
                <w:color w:val="000000"/>
                <w:sz w:val="16"/>
                <w:szCs w:val="16"/>
              </w:rPr>
            </w:pPr>
          </w:p>
        </w:tc>
        <w:tc>
          <w:tcPr>
            <w:tcW w:w="204" w:type="pct"/>
            <w:tcBorders>
              <w:top w:val="nil"/>
              <w:left w:val="nil"/>
              <w:bottom w:val="nil"/>
              <w:right w:val="nil"/>
            </w:tcBorders>
            <w:shd w:val="clear" w:color="auto" w:fill="auto"/>
            <w:noWrap/>
            <w:vAlign w:val="bottom"/>
            <w:hideMark/>
          </w:tcPr>
          <w:p w:rsidR="009D0E80" w:rsidRPr="00E50543" w:rsidP="00D121DF" w14:paraId="734E3F9F" w14:textId="77777777">
            <w:pPr>
              <w:spacing w:after="0" w:line="240" w:lineRule="auto"/>
              <w:rPr>
                <w:rFonts w:ascii="Times New Roman" w:eastAsia="Times New Roman" w:hAnsi="Times New Roman" w:cs="Times New Roman"/>
                <w:sz w:val="16"/>
                <w:szCs w:val="16"/>
              </w:rPr>
            </w:pPr>
          </w:p>
        </w:tc>
        <w:tc>
          <w:tcPr>
            <w:tcW w:w="204" w:type="pct"/>
            <w:tcBorders>
              <w:top w:val="nil"/>
              <w:left w:val="nil"/>
              <w:bottom w:val="nil"/>
              <w:right w:val="nil"/>
            </w:tcBorders>
            <w:shd w:val="clear" w:color="auto" w:fill="auto"/>
            <w:noWrap/>
            <w:vAlign w:val="bottom"/>
            <w:hideMark/>
          </w:tcPr>
          <w:p w:rsidR="009D0E80" w:rsidRPr="00E50543" w:rsidP="00D121DF" w14:paraId="1BEBBD8F" w14:textId="77777777">
            <w:pPr>
              <w:spacing w:after="0" w:line="240" w:lineRule="auto"/>
              <w:rPr>
                <w:rFonts w:ascii="Times New Roman" w:eastAsia="Times New Roman" w:hAnsi="Times New Roman" w:cs="Times New Roman"/>
                <w:sz w:val="16"/>
                <w:szCs w:val="16"/>
              </w:rPr>
            </w:pPr>
          </w:p>
        </w:tc>
        <w:tc>
          <w:tcPr>
            <w:tcW w:w="204" w:type="pct"/>
            <w:tcBorders>
              <w:top w:val="nil"/>
              <w:left w:val="nil"/>
              <w:bottom w:val="nil"/>
              <w:right w:val="nil"/>
            </w:tcBorders>
            <w:shd w:val="clear" w:color="auto" w:fill="auto"/>
            <w:noWrap/>
            <w:vAlign w:val="bottom"/>
            <w:hideMark/>
          </w:tcPr>
          <w:p w:rsidR="009D0E80" w:rsidRPr="00E50543" w:rsidP="00D121DF" w14:paraId="3DD3E819" w14:textId="77777777">
            <w:pPr>
              <w:spacing w:after="0" w:line="240" w:lineRule="auto"/>
              <w:rPr>
                <w:rFonts w:ascii="Times New Roman" w:eastAsia="Times New Roman" w:hAnsi="Times New Roman" w:cs="Times New Roman"/>
                <w:sz w:val="16"/>
                <w:szCs w:val="16"/>
              </w:rPr>
            </w:pPr>
          </w:p>
        </w:tc>
        <w:tc>
          <w:tcPr>
            <w:tcW w:w="204" w:type="pct"/>
            <w:tcBorders>
              <w:top w:val="nil"/>
              <w:left w:val="nil"/>
              <w:bottom w:val="nil"/>
              <w:right w:val="nil"/>
            </w:tcBorders>
            <w:shd w:val="clear" w:color="auto" w:fill="auto"/>
            <w:noWrap/>
            <w:vAlign w:val="bottom"/>
            <w:hideMark/>
          </w:tcPr>
          <w:p w:rsidR="009D0E80" w:rsidRPr="00E50543" w:rsidP="00D121DF" w14:paraId="057BD60F" w14:textId="77777777">
            <w:pPr>
              <w:spacing w:after="0" w:line="240" w:lineRule="auto"/>
              <w:rPr>
                <w:rFonts w:ascii="Times New Roman" w:eastAsia="Times New Roman" w:hAnsi="Times New Roman" w:cs="Times New Roman"/>
                <w:sz w:val="16"/>
                <w:szCs w:val="16"/>
              </w:rPr>
            </w:pPr>
          </w:p>
        </w:tc>
        <w:tc>
          <w:tcPr>
            <w:tcW w:w="204" w:type="pct"/>
            <w:tcBorders>
              <w:top w:val="nil"/>
              <w:left w:val="nil"/>
              <w:bottom w:val="nil"/>
              <w:right w:val="nil"/>
            </w:tcBorders>
            <w:shd w:val="clear" w:color="auto" w:fill="auto"/>
            <w:noWrap/>
            <w:vAlign w:val="bottom"/>
            <w:hideMark/>
          </w:tcPr>
          <w:p w:rsidR="009D0E80" w:rsidRPr="00E50543" w:rsidP="00D121DF" w14:paraId="7ACFC228" w14:textId="77777777">
            <w:pPr>
              <w:spacing w:after="0" w:line="240" w:lineRule="auto"/>
              <w:rPr>
                <w:rFonts w:ascii="Times New Roman" w:eastAsia="Times New Roman" w:hAnsi="Times New Roman" w:cs="Times New Roman"/>
                <w:sz w:val="16"/>
                <w:szCs w:val="16"/>
              </w:rPr>
            </w:pPr>
          </w:p>
        </w:tc>
        <w:tc>
          <w:tcPr>
            <w:tcW w:w="203" w:type="pct"/>
            <w:tcBorders>
              <w:top w:val="nil"/>
              <w:left w:val="nil"/>
              <w:bottom w:val="nil"/>
              <w:right w:val="nil"/>
            </w:tcBorders>
            <w:shd w:val="clear" w:color="auto" w:fill="auto"/>
            <w:noWrap/>
            <w:vAlign w:val="bottom"/>
            <w:hideMark/>
          </w:tcPr>
          <w:p w:rsidR="009D0E80" w:rsidRPr="00E50543" w:rsidP="00D121DF" w14:paraId="0F586807"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4D9B92CF"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645BE6DD"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34B49A0E"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0F86E8E6"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04" w:type="pct"/>
            <w:tcBorders>
              <w:top w:val="nil"/>
              <w:left w:val="nil"/>
              <w:bottom w:val="nil"/>
              <w:right w:val="nil"/>
            </w:tcBorders>
            <w:shd w:val="clear" w:color="auto" w:fill="auto"/>
            <w:noWrap/>
            <w:vAlign w:val="bottom"/>
            <w:hideMark/>
          </w:tcPr>
          <w:p w:rsidR="009D0E80" w:rsidRPr="00E50543" w:rsidP="00D121DF" w14:paraId="45A182EA"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42" w:type="pct"/>
            <w:tcBorders>
              <w:top w:val="nil"/>
              <w:left w:val="nil"/>
              <w:bottom w:val="nil"/>
              <w:right w:val="nil"/>
            </w:tcBorders>
            <w:shd w:val="clear" w:color="000000" w:fill="E8E8E8"/>
            <w:noWrap/>
            <w:vAlign w:val="bottom"/>
            <w:hideMark/>
          </w:tcPr>
          <w:p w:rsidR="009D0E80" w:rsidRPr="00E50543" w:rsidP="00D121DF" w14:paraId="60283029"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42" w:type="pct"/>
            <w:tcBorders>
              <w:top w:val="nil"/>
              <w:left w:val="nil"/>
              <w:bottom w:val="nil"/>
              <w:right w:val="nil"/>
            </w:tcBorders>
            <w:shd w:val="clear" w:color="000000" w:fill="E8E8E8"/>
            <w:noWrap/>
            <w:vAlign w:val="bottom"/>
            <w:hideMark/>
          </w:tcPr>
          <w:p w:rsidR="009D0E80" w:rsidRPr="00E50543" w:rsidP="00D121DF" w14:paraId="00CC76FB"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42" w:type="pct"/>
            <w:tcBorders>
              <w:top w:val="nil"/>
              <w:left w:val="nil"/>
              <w:bottom w:val="nil"/>
              <w:right w:val="nil"/>
            </w:tcBorders>
            <w:shd w:val="clear" w:color="000000" w:fill="E8E8E8"/>
            <w:noWrap/>
            <w:vAlign w:val="bottom"/>
            <w:hideMark/>
          </w:tcPr>
          <w:p w:rsidR="009D0E80" w:rsidRPr="00E50543" w:rsidP="00D121DF" w14:paraId="3EFD25BE"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44" w:type="pct"/>
            <w:tcBorders>
              <w:top w:val="nil"/>
              <w:left w:val="nil"/>
              <w:bottom w:val="nil"/>
              <w:right w:val="nil"/>
            </w:tcBorders>
            <w:shd w:val="clear" w:color="000000" w:fill="E8E8E8"/>
            <w:noWrap/>
            <w:vAlign w:val="bottom"/>
            <w:hideMark/>
          </w:tcPr>
          <w:p w:rsidR="009D0E80" w:rsidRPr="00E50543" w:rsidP="00D121DF" w14:paraId="109DCA76"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42" w:type="pct"/>
            <w:tcBorders>
              <w:top w:val="nil"/>
              <w:left w:val="nil"/>
              <w:bottom w:val="nil"/>
              <w:right w:val="nil"/>
            </w:tcBorders>
            <w:shd w:val="clear" w:color="auto" w:fill="auto"/>
            <w:noWrap/>
            <w:vAlign w:val="bottom"/>
            <w:hideMark/>
          </w:tcPr>
          <w:p w:rsidR="009D0E80" w:rsidRPr="00E50543" w:rsidP="00D121DF" w14:paraId="106CC70B"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40" w:type="pct"/>
            <w:tcBorders>
              <w:top w:val="nil"/>
              <w:left w:val="nil"/>
              <w:bottom w:val="nil"/>
              <w:right w:val="single" w:sz="4" w:space="0" w:color="auto"/>
            </w:tcBorders>
            <w:shd w:val="clear" w:color="auto" w:fill="auto"/>
            <w:noWrap/>
            <w:vAlign w:val="bottom"/>
            <w:hideMark/>
          </w:tcPr>
          <w:p w:rsidR="009D0E80" w:rsidRPr="00E50543" w:rsidP="00D121DF" w14:paraId="381CB0FC"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r>
      <w:tr w14:paraId="75ED16AD" w14:textId="77777777" w:rsidTr="009D0E80">
        <w:tblPrEx>
          <w:tblW w:w="5000" w:type="pct"/>
          <w:tblLayout w:type="fixed"/>
          <w:tblLook w:val="04A0"/>
        </w:tblPrEx>
        <w:trPr>
          <w:trHeight w:val="288"/>
        </w:trPr>
        <w:tc>
          <w:tcPr>
            <w:tcW w:w="1103" w:type="pct"/>
            <w:tcBorders>
              <w:top w:val="nil"/>
              <w:left w:val="single" w:sz="4" w:space="0" w:color="auto"/>
              <w:bottom w:val="single" w:sz="4" w:space="0" w:color="auto"/>
              <w:right w:val="nil"/>
            </w:tcBorders>
            <w:shd w:val="clear" w:color="auto" w:fill="auto"/>
            <w:noWrap/>
            <w:vAlign w:val="bottom"/>
            <w:hideMark/>
          </w:tcPr>
          <w:p w:rsidR="009D0E80" w:rsidRPr="00E50543" w:rsidP="00D121DF" w14:paraId="0CF5189F"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Estimated publication dates</w:t>
            </w:r>
          </w:p>
        </w:tc>
        <w:tc>
          <w:tcPr>
            <w:tcW w:w="203" w:type="pct"/>
            <w:tcBorders>
              <w:top w:val="nil"/>
              <w:left w:val="nil"/>
              <w:bottom w:val="single" w:sz="4" w:space="0" w:color="auto"/>
              <w:right w:val="nil"/>
            </w:tcBorders>
            <w:shd w:val="clear" w:color="auto" w:fill="auto"/>
            <w:noWrap/>
            <w:vAlign w:val="bottom"/>
            <w:hideMark/>
          </w:tcPr>
          <w:p w:rsidR="009D0E80" w:rsidRPr="00E50543" w:rsidP="00D121DF" w14:paraId="169CBA67"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04" w:type="pct"/>
            <w:tcBorders>
              <w:top w:val="nil"/>
              <w:left w:val="nil"/>
              <w:bottom w:val="single" w:sz="4" w:space="0" w:color="auto"/>
              <w:right w:val="nil"/>
            </w:tcBorders>
            <w:shd w:val="clear" w:color="auto" w:fill="auto"/>
            <w:noWrap/>
            <w:vAlign w:val="bottom"/>
            <w:hideMark/>
          </w:tcPr>
          <w:p w:rsidR="009D0E80" w:rsidRPr="00E50543" w:rsidP="00D121DF" w14:paraId="15A7C1EF"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04" w:type="pct"/>
            <w:tcBorders>
              <w:top w:val="nil"/>
              <w:left w:val="nil"/>
              <w:bottom w:val="single" w:sz="4" w:space="0" w:color="auto"/>
              <w:right w:val="nil"/>
            </w:tcBorders>
            <w:shd w:val="clear" w:color="auto" w:fill="auto"/>
            <w:noWrap/>
            <w:vAlign w:val="bottom"/>
            <w:hideMark/>
          </w:tcPr>
          <w:p w:rsidR="009D0E80" w:rsidRPr="00E50543" w:rsidP="00D121DF" w14:paraId="5FC7B05C"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04" w:type="pct"/>
            <w:tcBorders>
              <w:top w:val="nil"/>
              <w:left w:val="nil"/>
              <w:bottom w:val="single" w:sz="4" w:space="0" w:color="auto"/>
              <w:right w:val="nil"/>
            </w:tcBorders>
            <w:shd w:val="clear" w:color="auto" w:fill="auto"/>
            <w:noWrap/>
            <w:vAlign w:val="bottom"/>
            <w:hideMark/>
          </w:tcPr>
          <w:p w:rsidR="009D0E80" w:rsidRPr="00E50543" w:rsidP="00D121DF" w14:paraId="0AC59EA7"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04" w:type="pct"/>
            <w:tcBorders>
              <w:top w:val="nil"/>
              <w:left w:val="nil"/>
              <w:bottom w:val="single" w:sz="4" w:space="0" w:color="auto"/>
              <w:right w:val="nil"/>
            </w:tcBorders>
            <w:shd w:val="clear" w:color="auto" w:fill="auto"/>
            <w:noWrap/>
            <w:vAlign w:val="bottom"/>
            <w:hideMark/>
          </w:tcPr>
          <w:p w:rsidR="009D0E80" w:rsidRPr="00E50543" w:rsidP="00D121DF" w14:paraId="5A642F5A"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04" w:type="pct"/>
            <w:tcBorders>
              <w:top w:val="nil"/>
              <w:left w:val="nil"/>
              <w:bottom w:val="single" w:sz="4" w:space="0" w:color="auto"/>
              <w:right w:val="nil"/>
            </w:tcBorders>
            <w:shd w:val="clear" w:color="auto" w:fill="auto"/>
            <w:noWrap/>
            <w:vAlign w:val="bottom"/>
            <w:hideMark/>
          </w:tcPr>
          <w:p w:rsidR="009D0E80" w:rsidRPr="00E50543" w:rsidP="00D121DF" w14:paraId="507982DC"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03" w:type="pct"/>
            <w:tcBorders>
              <w:top w:val="nil"/>
              <w:left w:val="nil"/>
              <w:bottom w:val="single" w:sz="4" w:space="0" w:color="auto"/>
              <w:right w:val="nil"/>
            </w:tcBorders>
            <w:shd w:val="clear" w:color="auto" w:fill="auto"/>
            <w:noWrap/>
            <w:vAlign w:val="bottom"/>
            <w:hideMark/>
          </w:tcPr>
          <w:p w:rsidR="009D0E80" w:rsidRPr="00E50543" w:rsidP="00D121DF" w14:paraId="609E12BA"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04" w:type="pct"/>
            <w:tcBorders>
              <w:top w:val="nil"/>
              <w:left w:val="nil"/>
              <w:bottom w:val="single" w:sz="4" w:space="0" w:color="auto"/>
              <w:right w:val="nil"/>
            </w:tcBorders>
            <w:shd w:val="clear" w:color="auto" w:fill="auto"/>
            <w:noWrap/>
            <w:vAlign w:val="bottom"/>
            <w:hideMark/>
          </w:tcPr>
          <w:p w:rsidR="009D0E80" w:rsidRPr="00E50543" w:rsidP="00D121DF" w14:paraId="2B415D7C"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04" w:type="pct"/>
            <w:tcBorders>
              <w:top w:val="nil"/>
              <w:left w:val="nil"/>
              <w:bottom w:val="single" w:sz="4" w:space="0" w:color="auto"/>
              <w:right w:val="nil"/>
            </w:tcBorders>
            <w:shd w:val="clear" w:color="auto" w:fill="auto"/>
            <w:noWrap/>
            <w:vAlign w:val="bottom"/>
            <w:hideMark/>
          </w:tcPr>
          <w:p w:rsidR="009D0E80" w:rsidRPr="00E50543" w:rsidP="00D121DF" w14:paraId="05AC37D1"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04" w:type="pct"/>
            <w:tcBorders>
              <w:top w:val="nil"/>
              <w:left w:val="nil"/>
              <w:bottom w:val="single" w:sz="4" w:space="0" w:color="auto"/>
              <w:right w:val="nil"/>
            </w:tcBorders>
            <w:shd w:val="clear" w:color="auto" w:fill="auto"/>
            <w:noWrap/>
            <w:vAlign w:val="bottom"/>
            <w:hideMark/>
          </w:tcPr>
          <w:p w:rsidR="009D0E80" w:rsidRPr="00E50543" w:rsidP="00D121DF" w14:paraId="3AE5F144"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04" w:type="pct"/>
            <w:tcBorders>
              <w:top w:val="nil"/>
              <w:left w:val="nil"/>
              <w:bottom w:val="single" w:sz="4" w:space="0" w:color="auto"/>
              <w:right w:val="nil"/>
            </w:tcBorders>
            <w:shd w:val="clear" w:color="auto" w:fill="auto"/>
            <w:noWrap/>
            <w:vAlign w:val="bottom"/>
            <w:hideMark/>
          </w:tcPr>
          <w:p w:rsidR="009D0E80" w:rsidRPr="00E50543" w:rsidP="00D121DF" w14:paraId="22659B37"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04" w:type="pct"/>
            <w:tcBorders>
              <w:top w:val="nil"/>
              <w:left w:val="nil"/>
              <w:bottom w:val="single" w:sz="4" w:space="0" w:color="auto"/>
              <w:right w:val="nil"/>
            </w:tcBorders>
            <w:shd w:val="clear" w:color="auto" w:fill="auto"/>
            <w:noWrap/>
            <w:vAlign w:val="bottom"/>
            <w:hideMark/>
          </w:tcPr>
          <w:p w:rsidR="009D0E80" w:rsidRPr="00E50543" w:rsidP="00D121DF" w14:paraId="2F005AD5"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42" w:type="pct"/>
            <w:tcBorders>
              <w:top w:val="nil"/>
              <w:left w:val="nil"/>
              <w:bottom w:val="single" w:sz="4" w:space="0" w:color="auto"/>
              <w:right w:val="nil"/>
            </w:tcBorders>
            <w:shd w:val="clear" w:color="000000" w:fill="E8E8E8"/>
            <w:noWrap/>
            <w:vAlign w:val="bottom"/>
            <w:hideMark/>
          </w:tcPr>
          <w:p w:rsidR="009D0E80" w:rsidRPr="00E50543" w:rsidP="00D121DF" w14:paraId="3BA96CA7"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42" w:type="pct"/>
            <w:tcBorders>
              <w:top w:val="nil"/>
              <w:left w:val="nil"/>
              <w:bottom w:val="single" w:sz="4" w:space="0" w:color="auto"/>
              <w:right w:val="nil"/>
            </w:tcBorders>
            <w:shd w:val="clear" w:color="000000" w:fill="E8E8E8"/>
            <w:noWrap/>
            <w:vAlign w:val="bottom"/>
            <w:hideMark/>
          </w:tcPr>
          <w:p w:rsidR="009D0E80" w:rsidRPr="00E50543" w:rsidP="00D121DF" w14:paraId="6DBA2340"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42" w:type="pct"/>
            <w:tcBorders>
              <w:top w:val="nil"/>
              <w:left w:val="nil"/>
              <w:bottom w:val="single" w:sz="4" w:space="0" w:color="auto"/>
              <w:right w:val="nil"/>
            </w:tcBorders>
            <w:shd w:val="clear" w:color="000000" w:fill="E8E8E8"/>
            <w:noWrap/>
            <w:vAlign w:val="bottom"/>
            <w:hideMark/>
          </w:tcPr>
          <w:p w:rsidR="009D0E80" w:rsidRPr="00E50543" w:rsidP="00D121DF" w14:paraId="18E72D43"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44" w:type="pct"/>
            <w:tcBorders>
              <w:top w:val="nil"/>
              <w:left w:val="nil"/>
              <w:bottom w:val="single" w:sz="4" w:space="0" w:color="auto"/>
              <w:right w:val="nil"/>
            </w:tcBorders>
            <w:shd w:val="clear" w:color="000000" w:fill="E8E8E8"/>
            <w:noWrap/>
            <w:vAlign w:val="bottom"/>
            <w:hideMark/>
          </w:tcPr>
          <w:p w:rsidR="009D0E80" w:rsidRPr="00E50543" w:rsidP="00D121DF" w14:paraId="77C0231A"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c>
          <w:tcPr>
            <w:tcW w:w="242" w:type="pct"/>
            <w:tcBorders>
              <w:top w:val="nil"/>
              <w:left w:val="nil"/>
              <w:bottom w:val="single" w:sz="4" w:space="0" w:color="auto"/>
              <w:right w:val="nil"/>
            </w:tcBorders>
            <w:shd w:val="clear" w:color="auto" w:fill="auto"/>
            <w:noWrap/>
            <w:vAlign w:val="bottom"/>
            <w:hideMark/>
          </w:tcPr>
          <w:p w:rsidR="009D0E80" w:rsidRPr="00E50543" w:rsidP="00D121DF" w14:paraId="210F8C64"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 </w:t>
            </w:r>
          </w:p>
        </w:tc>
        <w:tc>
          <w:tcPr>
            <w:tcW w:w="240" w:type="pct"/>
            <w:tcBorders>
              <w:top w:val="nil"/>
              <w:left w:val="nil"/>
              <w:bottom w:val="single" w:sz="4" w:space="0" w:color="auto"/>
              <w:right w:val="single" w:sz="4" w:space="0" w:color="auto"/>
            </w:tcBorders>
            <w:shd w:val="clear" w:color="auto" w:fill="auto"/>
            <w:noWrap/>
            <w:vAlign w:val="bottom"/>
            <w:hideMark/>
          </w:tcPr>
          <w:p w:rsidR="009D0E80" w:rsidRPr="00E50543" w:rsidP="00D121DF" w14:paraId="6C899A30" w14:textId="77777777">
            <w:pPr>
              <w:spacing w:after="0" w:line="240" w:lineRule="auto"/>
              <w:rPr>
                <w:rFonts w:ascii="Times New Roman" w:eastAsia="Times New Roman" w:hAnsi="Times New Roman" w:cs="Times New Roman"/>
                <w:color w:val="000000"/>
                <w:sz w:val="16"/>
                <w:szCs w:val="16"/>
              </w:rPr>
            </w:pPr>
            <w:r w:rsidRPr="00E50543">
              <w:rPr>
                <w:rFonts w:ascii="Times New Roman" w:eastAsia="Times New Roman" w:hAnsi="Times New Roman" w:cs="Times New Roman"/>
                <w:color w:val="000000"/>
                <w:sz w:val="16"/>
                <w:szCs w:val="16"/>
              </w:rPr>
              <w:t>x</w:t>
            </w:r>
          </w:p>
        </w:tc>
      </w:tr>
    </w:tbl>
    <w:p w:rsidR="00165FA6" w:rsidP="00514EBF" w14:paraId="7DF31049" w14:textId="77777777">
      <w:pPr>
        <w:spacing w:after="0"/>
        <w:rPr>
          <w:rFonts w:ascii="Times New Roman" w:hAnsi="Times New Roman" w:cs="Times New Roman"/>
          <w:sz w:val="24"/>
          <w:szCs w:val="24"/>
        </w:rPr>
      </w:pPr>
    </w:p>
    <w:p w:rsidR="00113E3A" w:rsidP="00514EBF" w14:paraId="206E76F2" w14:textId="54776A9B">
      <w:pPr>
        <w:spacing w:after="0"/>
        <w:rPr>
          <w:rFonts w:ascii="Times New Roman" w:hAnsi="Times New Roman" w:cs="Times New Roman"/>
          <w:sz w:val="24"/>
          <w:szCs w:val="24"/>
        </w:rPr>
      </w:pPr>
      <w:r>
        <w:rPr>
          <w:rFonts w:ascii="Times New Roman" w:hAnsi="Times New Roman" w:cs="Times New Roman"/>
          <w:sz w:val="24"/>
          <w:szCs w:val="24"/>
        </w:rPr>
        <w:t>The</w:t>
      </w:r>
      <w:r w:rsidR="006B4A54">
        <w:rPr>
          <w:rFonts w:ascii="Times New Roman" w:hAnsi="Times New Roman" w:cs="Times New Roman"/>
          <w:sz w:val="24"/>
          <w:szCs w:val="24"/>
        </w:rPr>
        <w:t xml:space="preserve"> survey </w:t>
      </w:r>
      <w:r w:rsidR="0090097A">
        <w:rPr>
          <w:rFonts w:ascii="Times New Roman" w:hAnsi="Times New Roman" w:cs="Times New Roman"/>
          <w:sz w:val="24"/>
          <w:szCs w:val="24"/>
        </w:rPr>
        <w:t xml:space="preserve">was designed for </w:t>
      </w:r>
      <w:r w:rsidR="00213765">
        <w:rPr>
          <w:rFonts w:ascii="Times New Roman" w:hAnsi="Times New Roman" w:cs="Times New Roman"/>
          <w:sz w:val="24"/>
          <w:szCs w:val="24"/>
        </w:rPr>
        <w:t>the use of specific analytical techniques that will allow us to address Objectives 2-4</w:t>
      </w:r>
      <w:r w:rsidR="00650965">
        <w:rPr>
          <w:rFonts w:ascii="Times New Roman" w:hAnsi="Times New Roman" w:cs="Times New Roman"/>
          <w:sz w:val="24"/>
          <w:szCs w:val="24"/>
        </w:rPr>
        <w:t xml:space="preserve"> of the project:</w:t>
      </w:r>
      <w:r w:rsidR="00B532F3">
        <w:rPr>
          <w:rFonts w:ascii="Times New Roman" w:hAnsi="Times New Roman" w:cs="Times New Roman"/>
          <w:sz w:val="24"/>
          <w:szCs w:val="24"/>
        </w:rPr>
        <w:t xml:space="preserve"> Estimating preferences for contracts; comparing preferences between groups of farmers</w:t>
      </w:r>
      <w:r w:rsidR="0095500B">
        <w:rPr>
          <w:rFonts w:ascii="Times New Roman" w:hAnsi="Times New Roman" w:cs="Times New Roman"/>
          <w:sz w:val="24"/>
          <w:szCs w:val="24"/>
        </w:rPr>
        <w:t>;</w:t>
      </w:r>
      <w:r w:rsidR="00B532F3">
        <w:rPr>
          <w:rFonts w:ascii="Times New Roman" w:hAnsi="Times New Roman" w:cs="Times New Roman"/>
          <w:sz w:val="24"/>
          <w:szCs w:val="24"/>
        </w:rPr>
        <w:t xml:space="preserve"> and estimating a supply curve of land for cover crops.</w:t>
      </w:r>
    </w:p>
    <w:p w:rsidR="00113E3A" w:rsidP="002E3113" w14:paraId="4C2B8AEB" w14:textId="77777777">
      <w:pPr>
        <w:spacing w:after="0"/>
        <w:rPr>
          <w:rFonts w:ascii="Times New Roman" w:hAnsi="Times New Roman" w:cs="Times New Roman"/>
          <w:sz w:val="24"/>
          <w:szCs w:val="24"/>
        </w:rPr>
      </w:pPr>
    </w:p>
    <w:p w:rsidR="00BA3B9D" w:rsidP="002E3113" w14:paraId="36E563AE" w14:textId="6323821A">
      <w:pPr>
        <w:spacing w:after="0"/>
        <w:rPr>
          <w:rFonts w:ascii="Times New Roman" w:hAnsi="Times New Roman" w:cs="Times New Roman"/>
          <w:sz w:val="24"/>
          <w:szCs w:val="24"/>
        </w:rPr>
      </w:pPr>
      <w:r>
        <w:rPr>
          <w:rFonts w:ascii="Times New Roman" w:hAnsi="Times New Roman" w:cs="Times New Roman"/>
          <w:sz w:val="24"/>
          <w:szCs w:val="24"/>
        </w:rPr>
        <w:t>Specifically, t</w:t>
      </w:r>
      <w:r w:rsidRPr="00E50543">
        <w:rPr>
          <w:rFonts w:ascii="Times New Roman" w:hAnsi="Times New Roman" w:cs="Times New Roman"/>
          <w:sz w:val="24"/>
          <w:szCs w:val="24"/>
        </w:rPr>
        <w:t xml:space="preserve">he </w:t>
      </w:r>
      <w:r>
        <w:rPr>
          <w:rFonts w:ascii="Times New Roman" w:hAnsi="Times New Roman" w:cs="Times New Roman"/>
          <w:sz w:val="24"/>
          <w:szCs w:val="24"/>
        </w:rPr>
        <w:t>cover crop adoption questions</w:t>
      </w:r>
      <w:r w:rsidRPr="00E50543">
        <w:rPr>
          <w:rFonts w:ascii="Times New Roman" w:hAnsi="Times New Roman" w:cs="Times New Roman"/>
          <w:sz w:val="24"/>
          <w:szCs w:val="24"/>
        </w:rPr>
        <w:t xml:space="preserve"> vary </w:t>
      </w:r>
      <w:r w:rsidR="00930299">
        <w:rPr>
          <w:rFonts w:ascii="Times New Roman" w:hAnsi="Times New Roman" w:cs="Times New Roman"/>
          <w:sz w:val="24"/>
          <w:szCs w:val="24"/>
        </w:rPr>
        <w:t>the</w:t>
      </w:r>
      <w:r w:rsidRPr="00E50543">
        <w:rPr>
          <w:rFonts w:ascii="Times New Roman" w:hAnsi="Times New Roman" w:cs="Times New Roman"/>
          <w:sz w:val="24"/>
          <w:szCs w:val="24"/>
        </w:rPr>
        <w:t xml:space="preserve"> features</w:t>
      </w:r>
      <w:r>
        <w:rPr>
          <w:rFonts w:ascii="Times New Roman" w:hAnsi="Times New Roman" w:cs="Times New Roman"/>
          <w:sz w:val="24"/>
          <w:szCs w:val="24"/>
        </w:rPr>
        <w:t xml:space="preserve"> </w:t>
      </w:r>
      <w:r w:rsidR="00930299">
        <w:rPr>
          <w:rFonts w:ascii="Times New Roman" w:hAnsi="Times New Roman" w:cs="Times New Roman"/>
          <w:sz w:val="24"/>
          <w:szCs w:val="24"/>
        </w:rPr>
        <w:t xml:space="preserve">of cover crop contracts </w:t>
      </w:r>
      <w:r w:rsidRPr="00E50543">
        <w:rPr>
          <w:rFonts w:ascii="Times New Roman" w:hAnsi="Times New Roman" w:cs="Times New Roman"/>
          <w:sz w:val="24"/>
          <w:szCs w:val="24"/>
        </w:rPr>
        <w:t xml:space="preserve">according to an experimental design. </w:t>
      </w:r>
      <w:r w:rsidR="00651A89">
        <w:rPr>
          <w:rFonts w:ascii="Times New Roman" w:hAnsi="Times New Roman" w:cs="Times New Roman"/>
          <w:sz w:val="24"/>
          <w:szCs w:val="24"/>
        </w:rPr>
        <w:t>This variation allows us</w:t>
      </w:r>
      <w:r w:rsidRPr="00E50543">
        <w:rPr>
          <w:rFonts w:ascii="Times New Roman" w:hAnsi="Times New Roman" w:cs="Times New Roman"/>
          <w:sz w:val="24"/>
          <w:szCs w:val="24"/>
        </w:rPr>
        <w:t xml:space="preserve"> to estimate</w:t>
      </w:r>
      <w:r w:rsidR="00651A89">
        <w:rPr>
          <w:rFonts w:ascii="Times New Roman" w:hAnsi="Times New Roman" w:cs="Times New Roman"/>
          <w:sz w:val="24"/>
          <w:szCs w:val="24"/>
        </w:rPr>
        <w:t xml:space="preserve"> logistic regression</w:t>
      </w:r>
      <w:r w:rsidRPr="00E50543">
        <w:rPr>
          <w:rFonts w:ascii="Times New Roman" w:hAnsi="Times New Roman" w:cs="Times New Roman"/>
          <w:sz w:val="24"/>
          <w:szCs w:val="24"/>
        </w:rPr>
        <w:t xml:space="preserve"> models </w:t>
      </w:r>
      <w:r w:rsidR="00651A89">
        <w:rPr>
          <w:rFonts w:ascii="Times New Roman" w:hAnsi="Times New Roman" w:cs="Times New Roman"/>
          <w:sz w:val="24"/>
          <w:szCs w:val="24"/>
        </w:rPr>
        <w:t>where</w:t>
      </w:r>
      <w:r w:rsidRPr="00E50543">
        <w:rPr>
          <w:rFonts w:ascii="Times New Roman" w:hAnsi="Times New Roman" w:cs="Times New Roman"/>
          <w:sz w:val="24"/>
          <w:szCs w:val="24"/>
        </w:rPr>
        <w:t xml:space="preserve"> cover crop contract adoption</w:t>
      </w:r>
      <w:r w:rsidR="00651A89">
        <w:rPr>
          <w:rFonts w:ascii="Times New Roman" w:hAnsi="Times New Roman" w:cs="Times New Roman"/>
          <w:sz w:val="24"/>
          <w:szCs w:val="24"/>
        </w:rPr>
        <w:t xml:space="preserve"> is the </w:t>
      </w:r>
      <w:r w:rsidR="009A26A4">
        <w:rPr>
          <w:rFonts w:ascii="Times New Roman" w:hAnsi="Times New Roman" w:cs="Times New Roman"/>
          <w:sz w:val="24"/>
          <w:szCs w:val="24"/>
        </w:rPr>
        <w:t>dependent variable and is a function of</w:t>
      </w:r>
      <w:r w:rsidRPr="00E50543">
        <w:rPr>
          <w:rFonts w:ascii="Times New Roman" w:hAnsi="Times New Roman" w:cs="Times New Roman"/>
          <w:sz w:val="24"/>
          <w:szCs w:val="24"/>
        </w:rPr>
        <w:t xml:space="preserve"> </w:t>
      </w:r>
      <w:r w:rsidR="009A26A4">
        <w:rPr>
          <w:rFonts w:ascii="Times New Roman" w:hAnsi="Times New Roman" w:cs="Times New Roman"/>
          <w:sz w:val="24"/>
          <w:szCs w:val="24"/>
        </w:rPr>
        <w:t>contract features, farm/farmer characteristics, and other control variables</w:t>
      </w:r>
      <w:r w:rsidRPr="00E50543">
        <w:rPr>
          <w:rFonts w:ascii="Times New Roman" w:hAnsi="Times New Roman" w:cs="Times New Roman"/>
          <w:sz w:val="24"/>
          <w:szCs w:val="24"/>
        </w:rPr>
        <w:t xml:space="preserve">. </w:t>
      </w:r>
      <w:r w:rsidR="00CA3494">
        <w:rPr>
          <w:rFonts w:ascii="Times New Roman" w:hAnsi="Times New Roman" w:cs="Times New Roman"/>
          <w:sz w:val="24"/>
          <w:szCs w:val="24"/>
        </w:rPr>
        <w:t>Results of the models will also be used to</w:t>
      </w:r>
      <w:r w:rsidRPr="00E50543">
        <w:rPr>
          <w:rFonts w:ascii="Times New Roman" w:hAnsi="Times New Roman" w:cs="Times New Roman"/>
          <w:sz w:val="24"/>
          <w:szCs w:val="24"/>
        </w:rPr>
        <w:t xml:space="preserve"> develop estimates of the supply of land for cover crops</w:t>
      </w:r>
      <w:r w:rsidR="007C449B">
        <w:rPr>
          <w:rFonts w:ascii="Times New Roman" w:hAnsi="Times New Roman" w:cs="Times New Roman"/>
          <w:sz w:val="24"/>
          <w:szCs w:val="24"/>
        </w:rPr>
        <w:t>.</w:t>
      </w:r>
    </w:p>
    <w:p w:rsidR="007C449B" w:rsidP="002E3113" w14:paraId="5CCD68CF" w14:textId="77777777">
      <w:pPr>
        <w:spacing w:after="0"/>
        <w:rPr>
          <w:rFonts w:ascii="Times New Roman" w:hAnsi="Times New Roman" w:cs="Times New Roman"/>
          <w:sz w:val="24"/>
          <w:szCs w:val="24"/>
        </w:rPr>
      </w:pPr>
    </w:p>
    <w:p w:rsidR="007C449B" w:rsidP="002E3113" w14:paraId="28E487EE" w14:textId="5E27FE7A">
      <w:pPr>
        <w:spacing w:after="0"/>
        <w:rPr>
          <w:rFonts w:ascii="Times New Roman" w:hAnsi="Times New Roman" w:cs="Times New Roman"/>
          <w:sz w:val="24"/>
          <w:szCs w:val="24"/>
        </w:rPr>
      </w:pPr>
      <w:r>
        <w:rPr>
          <w:rFonts w:ascii="Times New Roman" w:hAnsi="Times New Roman" w:cs="Times New Roman"/>
          <w:sz w:val="24"/>
          <w:szCs w:val="24"/>
        </w:rPr>
        <w:t>In addition</w:t>
      </w:r>
      <w:r w:rsidR="00F872D4">
        <w:rPr>
          <w:rFonts w:ascii="Times New Roman" w:hAnsi="Times New Roman" w:cs="Times New Roman"/>
          <w:sz w:val="24"/>
          <w:szCs w:val="24"/>
        </w:rPr>
        <w:t xml:space="preserve">, the information collection will support summary statistics </w:t>
      </w:r>
      <w:r w:rsidR="00FB6464">
        <w:rPr>
          <w:rFonts w:ascii="Times New Roman" w:hAnsi="Times New Roman" w:cs="Times New Roman"/>
          <w:sz w:val="24"/>
          <w:szCs w:val="24"/>
        </w:rPr>
        <w:t>on current cover crop practices at the state and regional levels.</w:t>
      </w:r>
    </w:p>
    <w:p w:rsidR="00113E3A" w:rsidP="002E3113" w14:paraId="1D7022EE" w14:textId="77777777">
      <w:pPr>
        <w:spacing w:after="0"/>
        <w:rPr>
          <w:rFonts w:ascii="Times New Roman" w:hAnsi="Times New Roman" w:cs="Times New Roman"/>
          <w:sz w:val="24"/>
          <w:szCs w:val="24"/>
        </w:rPr>
      </w:pPr>
    </w:p>
    <w:p w:rsidR="002E3113" w:rsidP="002E3113" w14:paraId="5ACD0C8A" w14:textId="711EAF8E">
      <w:pPr>
        <w:spacing w:after="0"/>
        <w:rPr>
          <w:rFonts w:ascii="Times New Roman" w:hAnsi="Times New Roman" w:cs="Times New Roman"/>
          <w:sz w:val="24"/>
          <w:szCs w:val="24"/>
        </w:rPr>
      </w:pPr>
      <w:r w:rsidRPr="00E50543">
        <w:rPr>
          <w:rFonts w:ascii="Times New Roman" w:hAnsi="Times New Roman" w:cs="Times New Roman"/>
          <w:sz w:val="24"/>
          <w:szCs w:val="24"/>
        </w:rPr>
        <w:t>Estimates</w:t>
      </w:r>
      <w:r w:rsidRPr="00E50543" w:rsidR="009F5304">
        <w:rPr>
          <w:rFonts w:ascii="Times New Roman" w:hAnsi="Times New Roman" w:cs="Times New Roman"/>
          <w:sz w:val="24"/>
          <w:szCs w:val="24"/>
        </w:rPr>
        <w:t xml:space="preserve"> </w:t>
      </w:r>
      <w:r w:rsidRPr="00E50543" w:rsidR="008F1679">
        <w:rPr>
          <w:rFonts w:ascii="Times New Roman" w:hAnsi="Times New Roman" w:cs="Times New Roman"/>
          <w:sz w:val="24"/>
          <w:szCs w:val="24"/>
        </w:rPr>
        <w:t>as a result of this information collection will be shared with stakeholders and the public through USDA publications and academic journal articles.</w:t>
      </w:r>
      <w:r w:rsidRPr="00E50543" w:rsidR="00541DEB">
        <w:rPr>
          <w:rFonts w:ascii="Times New Roman" w:hAnsi="Times New Roman" w:cs="Times New Roman"/>
          <w:sz w:val="24"/>
          <w:szCs w:val="24"/>
        </w:rPr>
        <w:t xml:space="preserve"> </w:t>
      </w:r>
      <w:r w:rsidRPr="00E50543" w:rsidR="00B32D90">
        <w:rPr>
          <w:rFonts w:ascii="Times New Roman" w:hAnsi="Times New Roman" w:cs="Times New Roman"/>
          <w:sz w:val="24"/>
          <w:szCs w:val="24"/>
        </w:rPr>
        <w:t>The research team</w:t>
      </w:r>
      <w:r w:rsidRPr="00E50543" w:rsidR="00740B65">
        <w:rPr>
          <w:rFonts w:ascii="Times New Roman" w:hAnsi="Times New Roman" w:cs="Times New Roman"/>
          <w:sz w:val="24"/>
          <w:szCs w:val="24"/>
        </w:rPr>
        <w:t xml:space="preserve"> will develop</w:t>
      </w:r>
      <w:r w:rsidRPr="00E50543" w:rsidR="00B6630E">
        <w:rPr>
          <w:rFonts w:ascii="Times New Roman" w:hAnsi="Times New Roman" w:cs="Times New Roman"/>
          <w:sz w:val="24"/>
          <w:szCs w:val="24"/>
        </w:rPr>
        <w:t xml:space="preserve"> 1-2</w:t>
      </w:r>
      <w:r w:rsidRPr="00E50543" w:rsidR="00740B65">
        <w:rPr>
          <w:rFonts w:ascii="Times New Roman" w:hAnsi="Times New Roman" w:cs="Times New Roman"/>
          <w:sz w:val="24"/>
          <w:szCs w:val="24"/>
        </w:rPr>
        <w:t xml:space="preserve"> </w:t>
      </w:r>
      <w:r w:rsidRPr="00E50543" w:rsidR="000C41BB">
        <w:rPr>
          <w:rFonts w:ascii="Times New Roman" w:hAnsi="Times New Roman" w:cs="Times New Roman"/>
          <w:sz w:val="24"/>
          <w:szCs w:val="24"/>
        </w:rPr>
        <w:t>USDA publications</w:t>
      </w:r>
      <w:r w:rsidRPr="00E50543" w:rsidR="00740B65">
        <w:rPr>
          <w:rFonts w:ascii="Times New Roman" w:hAnsi="Times New Roman" w:cs="Times New Roman"/>
          <w:sz w:val="24"/>
          <w:szCs w:val="24"/>
        </w:rPr>
        <w:t xml:space="preserve"> that </w:t>
      </w:r>
      <w:r w:rsidRPr="00E50543" w:rsidR="000C41BB">
        <w:rPr>
          <w:rFonts w:ascii="Times New Roman" w:hAnsi="Times New Roman" w:cs="Times New Roman"/>
          <w:sz w:val="24"/>
          <w:szCs w:val="24"/>
        </w:rPr>
        <w:t xml:space="preserve">report descriptive statistics </w:t>
      </w:r>
      <w:r w:rsidRPr="00E50543" w:rsidR="00B6630E">
        <w:rPr>
          <w:rFonts w:ascii="Times New Roman" w:hAnsi="Times New Roman" w:cs="Times New Roman"/>
          <w:sz w:val="24"/>
          <w:szCs w:val="24"/>
        </w:rPr>
        <w:t>related to cover crop experience and current cover crop practices</w:t>
      </w:r>
      <w:r w:rsidRPr="00E50543" w:rsidR="00192697">
        <w:rPr>
          <w:rFonts w:ascii="Times New Roman" w:hAnsi="Times New Roman" w:cs="Times New Roman"/>
          <w:sz w:val="24"/>
          <w:szCs w:val="24"/>
        </w:rPr>
        <w:t>. In addition,</w:t>
      </w:r>
      <w:r w:rsidRPr="00E50543" w:rsidR="00740B65">
        <w:rPr>
          <w:rFonts w:ascii="Times New Roman" w:hAnsi="Times New Roman" w:cs="Times New Roman"/>
          <w:sz w:val="24"/>
          <w:szCs w:val="24"/>
        </w:rPr>
        <w:t xml:space="preserve"> </w:t>
      </w:r>
      <w:r w:rsidRPr="00E50543" w:rsidR="00DF64BB">
        <w:rPr>
          <w:rFonts w:ascii="Times New Roman" w:hAnsi="Times New Roman" w:cs="Times New Roman"/>
          <w:sz w:val="24"/>
          <w:szCs w:val="24"/>
        </w:rPr>
        <w:t xml:space="preserve">we will estimate preference parameters </w:t>
      </w:r>
      <w:r w:rsidRPr="00E50543" w:rsidR="00A87117">
        <w:rPr>
          <w:rFonts w:ascii="Times New Roman" w:hAnsi="Times New Roman" w:cs="Times New Roman"/>
          <w:sz w:val="24"/>
          <w:szCs w:val="24"/>
        </w:rPr>
        <w:t xml:space="preserve">for features of cover crop contracts using random utility </w:t>
      </w:r>
      <w:r w:rsidRPr="00E50543" w:rsidR="005C1B6E">
        <w:rPr>
          <w:rFonts w:ascii="Times New Roman" w:hAnsi="Times New Roman" w:cs="Times New Roman"/>
          <w:sz w:val="24"/>
          <w:szCs w:val="24"/>
        </w:rPr>
        <w:t xml:space="preserve">regression </w:t>
      </w:r>
      <w:r w:rsidRPr="00E50543" w:rsidR="00A87117">
        <w:rPr>
          <w:rFonts w:ascii="Times New Roman" w:hAnsi="Times New Roman" w:cs="Times New Roman"/>
          <w:sz w:val="24"/>
          <w:szCs w:val="24"/>
        </w:rPr>
        <w:t>models</w:t>
      </w:r>
      <w:r w:rsidRPr="00E50543" w:rsidR="0085234B">
        <w:rPr>
          <w:rFonts w:ascii="Times New Roman" w:hAnsi="Times New Roman" w:cs="Times New Roman"/>
          <w:sz w:val="24"/>
          <w:szCs w:val="24"/>
        </w:rPr>
        <w:t xml:space="preserve"> and compare preferences for farmers with no cover crop experience, those with program experience, and those with cover crop experience</w:t>
      </w:r>
      <w:r w:rsidRPr="00E50543" w:rsidR="00975BC8">
        <w:rPr>
          <w:rFonts w:ascii="Times New Roman" w:hAnsi="Times New Roman" w:cs="Times New Roman"/>
          <w:sz w:val="24"/>
          <w:szCs w:val="24"/>
        </w:rPr>
        <w:t xml:space="preserve"> for publication in academic journals</w:t>
      </w:r>
      <w:r w:rsidRPr="00E50543" w:rsidR="00A87117">
        <w:rPr>
          <w:rFonts w:ascii="Times New Roman" w:hAnsi="Times New Roman" w:cs="Times New Roman"/>
          <w:sz w:val="24"/>
          <w:szCs w:val="24"/>
        </w:rPr>
        <w:t>.</w:t>
      </w:r>
    </w:p>
    <w:p w:rsidR="00E54343" w:rsidRPr="00E50543" w:rsidP="00BD5B9A" w14:paraId="64935271" w14:textId="5B76F1DD">
      <w:pPr>
        <w:tabs>
          <w:tab w:val="left" w:pos="5628"/>
        </w:tabs>
        <w:spacing w:after="0"/>
        <w:rPr>
          <w:rFonts w:ascii="Times New Roman" w:hAnsi="Times New Roman" w:cs="Times New Roman"/>
          <w:sz w:val="24"/>
          <w:szCs w:val="24"/>
        </w:rPr>
      </w:pPr>
      <w:r>
        <w:rPr>
          <w:rFonts w:ascii="Times New Roman" w:hAnsi="Times New Roman" w:cs="Times New Roman"/>
          <w:sz w:val="24"/>
          <w:szCs w:val="24"/>
        </w:rPr>
        <w:tab/>
      </w:r>
    </w:p>
    <w:p w:rsidR="00AE76D8" w:rsidRPr="00E50543" w:rsidP="002E3113" w14:paraId="432EBB22" w14:textId="77777777">
      <w:pPr>
        <w:spacing w:after="0"/>
        <w:rPr>
          <w:rFonts w:ascii="Times New Roman" w:hAnsi="Times New Roman" w:cs="Times New Roman"/>
          <w:sz w:val="24"/>
          <w:szCs w:val="24"/>
        </w:rPr>
      </w:pPr>
    </w:p>
    <w:p w:rsidR="00FE65F7" w:rsidRPr="00E50543" w:rsidP="007A2848" w14:paraId="214F4F7D" w14:textId="229CF291">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If seeking approval to not display the expiration date for OMB approval of the information</w:t>
      </w:r>
      <w:r w:rsidRPr="00E50543" w:rsidR="00C50A5B">
        <w:rPr>
          <w:rFonts w:ascii="Times New Roman" w:hAnsi="Times New Roman" w:cs="Times New Roman"/>
          <w:b/>
          <w:bCs/>
          <w:sz w:val="24"/>
          <w:szCs w:val="24"/>
        </w:rPr>
        <w:t xml:space="preserve"> </w:t>
      </w:r>
      <w:r w:rsidRPr="00E50543">
        <w:rPr>
          <w:rFonts w:ascii="Times New Roman" w:hAnsi="Times New Roman" w:cs="Times New Roman"/>
          <w:b/>
          <w:bCs/>
          <w:sz w:val="24"/>
          <w:szCs w:val="24"/>
        </w:rPr>
        <w:t>collection, explain the reasons that display would be inappropriate.</w:t>
      </w:r>
    </w:p>
    <w:p w:rsidR="00C50A5B" w:rsidRPr="00E50543" w:rsidP="00830337" w14:paraId="2D8A594E" w14:textId="2BB7DF21">
      <w:pPr>
        <w:spacing w:after="0"/>
        <w:rPr>
          <w:rFonts w:ascii="Times New Roman" w:hAnsi="Times New Roman" w:cs="Times New Roman"/>
          <w:sz w:val="24"/>
          <w:szCs w:val="24"/>
        </w:rPr>
      </w:pPr>
    </w:p>
    <w:p w:rsidR="00830337" w:rsidRPr="00E50543" w:rsidP="00AE76D8" w14:paraId="47F7C370" w14:textId="38E20A01">
      <w:pPr>
        <w:spacing w:after="0"/>
        <w:rPr>
          <w:rFonts w:ascii="Times New Roman" w:hAnsi="Times New Roman" w:cs="Times New Roman"/>
          <w:sz w:val="24"/>
          <w:szCs w:val="24"/>
        </w:rPr>
      </w:pPr>
      <w:r w:rsidRPr="00E50543">
        <w:rPr>
          <w:rFonts w:ascii="Times New Roman" w:hAnsi="Times New Roman" w:cs="Times New Roman"/>
          <w:sz w:val="24"/>
          <w:szCs w:val="24"/>
        </w:rPr>
        <w:t>The agency plans to display the expiration date for OMB approval of the information collection on all instruments</w:t>
      </w:r>
      <w:r w:rsidRPr="00E50543" w:rsidR="00AE76D8">
        <w:rPr>
          <w:rFonts w:ascii="Times New Roman" w:hAnsi="Times New Roman" w:cs="Times New Roman"/>
          <w:sz w:val="24"/>
          <w:szCs w:val="24"/>
        </w:rPr>
        <w:t>.</w:t>
      </w:r>
    </w:p>
    <w:p w:rsidR="00830337" w:rsidRPr="00E50543" w:rsidP="00830337" w14:paraId="63F2467B" w14:textId="77777777">
      <w:pPr>
        <w:spacing w:after="0"/>
        <w:rPr>
          <w:rFonts w:ascii="Times New Roman" w:hAnsi="Times New Roman" w:cs="Times New Roman"/>
          <w:sz w:val="24"/>
          <w:szCs w:val="24"/>
        </w:rPr>
      </w:pPr>
    </w:p>
    <w:p w:rsidR="00AE76D8" w:rsidRPr="00E50543" w:rsidP="00830337" w14:paraId="38439BEB" w14:textId="77777777">
      <w:pPr>
        <w:spacing w:after="0"/>
        <w:rPr>
          <w:rFonts w:ascii="Times New Roman" w:hAnsi="Times New Roman" w:cs="Times New Roman"/>
          <w:sz w:val="24"/>
          <w:szCs w:val="24"/>
        </w:rPr>
      </w:pPr>
    </w:p>
    <w:p w:rsidR="00546BBD" w:rsidRPr="00E50543" w:rsidP="007A2848" w14:paraId="107020AF" w14:textId="5412699E">
      <w:pPr>
        <w:pStyle w:val="ListParagraph"/>
        <w:numPr>
          <w:ilvl w:val="0"/>
          <w:numId w:val="1"/>
        </w:numPr>
        <w:spacing w:after="0" w:line="240" w:lineRule="auto"/>
        <w:rPr>
          <w:rFonts w:ascii="Times New Roman" w:hAnsi="Times New Roman" w:cs="Times New Roman"/>
          <w:b/>
          <w:bCs/>
          <w:sz w:val="24"/>
          <w:szCs w:val="24"/>
        </w:rPr>
      </w:pPr>
      <w:r w:rsidRPr="00E50543">
        <w:rPr>
          <w:rFonts w:ascii="Times New Roman" w:hAnsi="Times New Roman" w:cs="Times New Roman"/>
          <w:b/>
          <w:bCs/>
          <w:sz w:val="24"/>
          <w:szCs w:val="24"/>
        </w:rPr>
        <w:t>Explain each exception to the topics of the certification statement identified in “Certification</w:t>
      </w:r>
      <w:r w:rsidRPr="00E50543" w:rsidR="00AE76D8">
        <w:rPr>
          <w:rFonts w:ascii="Times New Roman" w:hAnsi="Times New Roman" w:cs="Times New Roman"/>
          <w:b/>
          <w:bCs/>
          <w:sz w:val="24"/>
          <w:szCs w:val="24"/>
        </w:rPr>
        <w:t xml:space="preserve"> </w:t>
      </w:r>
      <w:r w:rsidRPr="00E50543">
        <w:rPr>
          <w:rFonts w:ascii="Times New Roman" w:hAnsi="Times New Roman" w:cs="Times New Roman"/>
          <w:b/>
          <w:bCs/>
          <w:sz w:val="24"/>
          <w:szCs w:val="24"/>
        </w:rPr>
        <w:t>for Paperwork Reduction Act Submissions.”</w:t>
      </w:r>
    </w:p>
    <w:p w:rsidR="0092050C" w:rsidRPr="00E50543" w:rsidP="00FE65F7" w14:paraId="6F848C94" w14:textId="68897D7F">
      <w:pPr>
        <w:spacing w:after="0" w:line="240" w:lineRule="auto"/>
        <w:rPr>
          <w:rFonts w:ascii="Times New Roman" w:hAnsi="Times New Roman" w:cs="Times New Roman"/>
          <w:sz w:val="24"/>
          <w:szCs w:val="24"/>
        </w:rPr>
      </w:pPr>
    </w:p>
    <w:p w:rsidR="006D2206" w:rsidRPr="00AE76D8" w:rsidP="00D026C9" w14:paraId="7DA066D8" w14:textId="3B4BADFE">
      <w:pPr>
        <w:spacing w:after="0" w:line="240" w:lineRule="auto"/>
        <w:rPr>
          <w:rFonts w:ascii="Times New Roman" w:hAnsi="Times New Roman" w:cs="Times New Roman"/>
          <w:sz w:val="24"/>
          <w:szCs w:val="24"/>
        </w:rPr>
      </w:pPr>
      <w:r w:rsidRPr="00E50543">
        <w:rPr>
          <w:rFonts w:ascii="Times New Roman" w:hAnsi="Times New Roman" w:cs="Times New Roman"/>
          <w:sz w:val="24"/>
          <w:szCs w:val="24"/>
        </w:rPr>
        <w:t>The agency is able to certify compliance with all provisions under Item 19 of OMB Form 83-I.</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6FC0" w:rsidP="0006204B" w14:paraId="5D3071F8" w14:textId="77777777">
      <w:pPr>
        <w:spacing w:after="0" w:line="240" w:lineRule="auto"/>
      </w:pPr>
      <w:r>
        <w:separator/>
      </w:r>
    </w:p>
  </w:footnote>
  <w:footnote w:type="continuationSeparator" w:id="1">
    <w:p w:rsidR="00C96FC0" w:rsidP="0006204B" w14:paraId="25A279BE" w14:textId="77777777">
      <w:pPr>
        <w:spacing w:after="0" w:line="240" w:lineRule="auto"/>
      </w:pPr>
      <w:r>
        <w:continuationSeparator/>
      </w:r>
    </w:p>
  </w:footnote>
  <w:footnote w:type="continuationNotice" w:id="2">
    <w:p w:rsidR="00C96FC0" w14:paraId="5C88BCE9" w14:textId="77777777">
      <w:pPr>
        <w:spacing w:after="0" w:line="240" w:lineRule="auto"/>
      </w:pPr>
    </w:p>
  </w:footnote>
  <w:footnote w:id="3">
    <w:p w:rsidR="001E3FED" w14:paraId="79D5D587" w14:textId="357C199A">
      <w:pPr>
        <w:pStyle w:val="FootnoteText"/>
      </w:pPr>
      <w:r>
        <w:rPr>
          <w:rStyle w:val="FootnoteReference"/>
        </w:rPr>
        <w:footnoteRef/>
      </w:r>
      <w:r>
        <w:t xml:space="preserve"> </w:t>
      </w:r>
      <w:r w:rsidRPr="001E3FED">
        <w:t>https://publicdashboards.dl.usda.gov/t/FPAC_PUB/views/RCATopPracticesbyLandUseandState/TopPracticesDashboard</w:t>
      </w:r>
    </w:p>
  </w:footnote>
  <w:footnote w:id="4">
    <w:p w:rsidR="00687484" w14:paraId="00689130" w14:textId="5C73EE33">
      <w:pPr>
        <w:pStyle w:val="FootnoteText"/>
      </w:pPr>
      <w:r>
        <w:rPr>
          <w:rStyle w:val="FootnoteReference"/>
        </w:rPr>
        <w:footnoteRef/>
      </w:r>
      <w:r>
        <w:t xml:space="preserve"> </w:t>
      </w:r>
      <w:r w:rsidRPr="0058038F" w:rsidR="0058038F">
        <w:t>https://www.reuters.com/markets/commodities/farming-climate-off-season-cover-crops-expand-us-growers-eye-low-carbon-future-2022-01-04/</w:t>
      </w:r>
    </w:p>
  </w:footnote>
  <w:footnote w:id="5">
    <w:p w:rsidR="001E33D7" w14:paraId="5A0CDE8E" w14:textId="3D56FF3F">
      <w:pPr>
        <w:pStyle w:val="FootnoteText"/>
      </w:pPr>
      <w:r>
        <w:rPr>
          <w:rStyle w:val="FootnoteReference"/>
        </w:rPr>
        <w:footnoteRef/>
      </w:r>
      <w:r>
        <w:t xml:space="preserve"> </w:t>
      </w:r>
      <w:r w:rsidRPr="00AE61BD" w:rsidR="00AE61BD">
        <w:t>Wallander, S., Smith, D., Bowman, M., &amp; Claassen, R. (2021). Cover crop trends, programs, and practices in the United States.</w:t>
      </w:r>
    </w:p>
  </w:footnote>
  <w:footnote w:id="6">
    <w:p w:rsidR="00CF6283" w14:paraId="65612344" w14:textId="0FF04DA7">
      <w:pPr>
        <w:pStyle w:val="FootnoteText"/>
      </w:pPr>
      <w:r>
        <w:rPr>
          <w:rStyle w:val="FootnoteReference"/>
        </w:rPr>
        <w:footnoteRef/>
      </w:r>
      <w:r>
        <w:t xml:space="preserve"> USDA National Agricul</w:t>
      </w:r>
      <w:r w:rsidR="005968FE">
        <w:t>tural Statistics Service (NASS), 202</w:t>
      </w:r>
      <w:r w:rsidR="0025674A">
        <w:t>3</w:t>
      </w:r>
      <w:r w:rsidR="005968FE">
        <w:t xml:space="preserve"> Census of Agriculture</w:t>
      </w:r>
      <w:r w:rsidR="0057144A">
        <w:t xml:space="preserve">. Retrieved from </w:t>
      </w:r>
      <w:r w:rsidRPr="0057144A" w:rsidR="0057144A">
        <w:t>https://quickstats.nass.usda.gov/</w:t>
      </w:r>
    </w:p>
  </w:footnote>
  <w:footnote w:id="7">
    <w:p w:rsidR="006A1CC9" w:rsidP="006A1CC9" w14:paraId="250FE4EA" w14:textId="77777777">
      <w:pPr>
        <w:pStyle w:val="FootnoteText"/>
      </w:pPr>
      <w:r>
        <w:rPr>
          <w:rStyle w:val="FootnoteReference"/>
        </w:rPr>
        <w:footnoteRef/>
      </w:r>
      <w:r>
        <w:t xml:space="preserve"> </w:t>
      </w:r>
      <w:r w:rsidRPr="00351310">
        <w:t>O’Connell, S., Grossman, J. M., Hoyt, G. D., Shi, W., Bowen, S., Marticorena, D. C., … Creamer, N. G. (2015). A survey of cover crop practices and perceptions of sustainable farmers in North Carolina and the surrounding region. </w:t>
      </w:r>
      <w:r w:rsidRPr="00351310">
        <w:rPr>
          <w:i/>
          <w:iCs/>
        </w:rPr>
        <w:t>Renewable Agriculture and Food Systems</w:t>
      </w:r>
      <w:r w:rsidRPr="00351310">
        <w:t>, </w:t>
      </w:r>
      <w:r w:rsidRPr="00351310">
        <w:rPr>
          <w:i/>
          <w:iCs/>
        </w:rPr>
        <w:t>30</w:t>
      </w:r>
      <w:r w:rsidRPr="00351310">
        <w:t>(6), 550–562. doi:10.1017/S1742170514000398</w:t>
      </w:r>
    </w:p>
  </w:footnote>
  <w:footnote w:id="8">
    <w:p w:rsidR="006A1CC9" w:rsidP="006A1CC9" w14:paraId="6DCDAC69" w14:textId="77777777">
      <w:pPr>
        <w:pStyle w:val="FootnoteText"/>
      </w:pPr>
      <w:r>
        <w:rPr>
          <w:rStyle w:val="FootnoteReference"/>
        </w:rPr>
        <w:footnoteRef/>
      </w:r>
      <w:r>
        <w:t xml:space="preserve"> </w:t>
      </w:r>
      <w:r w:rsidRPr="003B1AEB">
        <w:t>Long, E., Ketterings, Q., &amp; Czymmek, K. (2013). Survey of cover crop use on New York dairy farms. </w:t>
      </w:r>
      <w:r w:rsidRPr="003B1AEB">
        <w:rPr>
          <w:i/>
          <w:iCs/>
        </w:rPr>
        <w:t>Crop Management</w:t>
      </w:r>
      <w:r w:rsidRPr="003B1AEB">
        <w:t>, </w:t>
      </w:r>
      <w:r w:rsidRPr="003B1AEB">
        <w:rPr>
          <w:i/>
          <w:iCs/>
        </w:rPr>
        <w:t>12</w:t>
      </w:r>
      <w:r w:rsidRPr="003B1AEB">
        <w:t>(1), 1-5.</w:t>
      </w:r>
    </w:p>
  </w:footnote>
  <w:footnote w:id="9">
    <w:p w:rsidR="006A1CC9" w:rsidP="006A1CC9" w14:paraId="065C3C52" w14:textId="77777777">
      <w:pPr>
        <w:pStyle w:val="FootnoteText"/>
      </w:pPr>
      <w:r>
        <w:rPr>
          <w:rStyle w:val="FootnoteReference"/>
        </w:rPr>
        <w:footnoteRef/>
      </w:r>
      <w:r>
        <w:t xml:space="preserve"> </w:t>
      </w:r>
      <w:r w:rsidRPr="00577DFD">
        <w:t>Moore, V. M., Mitchell, P. D., Silva, E. M., &amp; Barham, B. L. (2016). Cover crop adoption and intensity on Wisconsin’s organic vegetable farms. </w:t>
      </w:r>
      <w:r w:rsidRPr="00577DFD">
        <w:rPr>
          <w:i/>
          <w:iCs/>
        </w:rPr>
        <w:t>Agroecology and Sustainable Food Systems</w:t>
      </w:r>
      <w:r w:rsidRPr="00577DFD">
        <w:t>, </w:t>
      </w:r>
      <w:r w:rsidRPr="00577DFD">
        <w:rPr>
          <w:i/>
          <w:iCs/>
        </w:rPr>
        <w:t>40</w:t>
      </w:r>
      <w:r w:rsidRPr="00577DFD">
        <w:t>(7), 693-713.</w:t>
      </w:r>
    </w:p>
  </w:footnote>
  <w:footnote w:id="10">
    <w:p w:rsidR="006A1CC9" w:rsidP="006A1CC9" w14:paraId="1B82D927" w14:textId="77777777">
      <w:pPr>
        <w:pStyle w:val="FootnoteText"/>
      </w:pPr>
      <w:r>
        <w:rPr>
          <w:rStyle w:val="FootnoteReference"/>
        </w:rPr>
        <w:footnoteRef/>
      </w:r>
      <w:r>
        <w:t xml:space="preserve"> </w:t>
      </w:r>
      <w:r w:rsidRPr="004B76AC">
        <w:t>Duke, J. M., Johnston, R. J., Shober, A. L., &amp; Liu, Z. (2022). Barriers to cover crop adoption: Evidence from parallel surveys in Maryland and Ohio. </w:t>
      </w:r>
      <w:r w:rsidRPr="004B76AC">
        <w:rPr>
          <w:i/>
          <w:iCs/>
        </w:rPr>
        <w:t>Journal of Soil and Water Conservation</w:t>
      </w:r>
      <w:r w:rsidRPr="004B76AC">
        <w:t>, </w:t>
      </w:r>
      <w:r w:rsidRPr="004B76AC">
        <w:rPr>
          <w:i/>
          <w:iCs/>
        </w:rPr>
        <w:t>77</w:t>
      </w:r>
      <w:r w:rsidRPr="004B76AC">
        <w:t>(2), 198-211.</w:t>
      </w:r>
    </w:p>
  </w:footnote>
  <w:footnote w:id="11">
    <w:p w:rsidR="006A1CC9" w:rsidP="006A1CC9" w14:paraId="05D16BF6" w14:textId="77777777">
      <w:pPr>
        <w:pStyle w:val="FootnoteText"/>
      </w:pPr>
      <w:r>
        <w:rPr>
          <w:rStyle w:val="FootnoteReference"/>
        </w:rPr>
        <w:footnoteRef/>
      </w:r>
      <w:r>
        <w:t xml:space="preserve"> </w:t>
      </w:r>
      <w:r w:rsidRPr="00A64FB4">
        <w:t>Arbuckle, J. G., &amp; Roesch-McNally, G. (2015). Cover crop adoption in Iowa: The role of perceived practice characteristics. </w:t>
      </w:r>
      <w:r w:rsidRPr="00A64FB4">
        <w:rPr>
          <w:i/>
          <w:iCs/>
        </w:rPr>
        <w:t>Journal of Soil and Water Conservation</w:t>
      </w:r>
      <w:r w:rsidRPr="00A64FB4">
        <w:t>, </w:t>
      </w:r>
      <w:r w:rsidRPr="00A64FB4">
        <w:rPr>
          <w:i/>
          <w:iCs/>
        </w:rPr>
        <w:t>70</w:t>
      </w:r>
      <w:r w:rsidRPr="00A64FB4">
        <w:t>(6), 418-429.</w:t>
      </w:r>
    </w:p>
  </w:footnote>
  <w:footnote w:id="12">
    <w:p w:rsidR="006A1CC9" w:rsidP="006A1CC9" w14:paraId="4E277816" w14:textId="77777777">
      <w:pPr>
        <w:pStyle w:val="FootnoteText"/>
      </w:pPr>
      <w:r>
        <w:rPr>
          <w:rStyle w:val="FootnoteReference"/>
        </w:rPr>
        <w:footnoteRef/>
      </w:r>
      <w:r>
        <w:t xml:space="preserve"> </w:t>
      </w:r>
      <w:r w:rsidRPr="00FA79E8">
        <w:t>Chami, B., Niles, M. T., Parry, S., Mirsky, S. B., Ackroyd, V. J., &amp; Ryan, M. R. (2023). Incentive programs promote cover crop adoption in the northeastern United States. </w:t>
      </w:r>
      <w:r w:rsidRPr="00FA79E8">
        <w:rPr>
          <w:i/>
          <w:iCs/>
        </w:rPr>
        <w:t>Agricultural &amp; Environmental Letters</w:t>
      </w:r>
      <w:r w:rsidRPr="00FA79E8">
        <w:t>, </w:t>
      </w:r>
      <w:r w:rsidRPr="00FA79E8">
        <w:rPr>
          <w:i/>
          <w:iCs/>
        </w:rPr>
        <w:t>8</w:t>
      </w:r>
      <w:r w:rsidRPr="00FA79E8">
        <w:t>(2), e20114.</w:t>
      </w:r>
    </w:p>
  </w:footnote>
  <w:footnote w:id="13">
    <w:p w:rsidR="006A1CC9" w:rsidP="006A1CC9" w14:paraId="5B36B4EA" w14:textId="77777777">
      <w:pPr>
        <w:pStyle w:val="FootnoteText"/>
      </w:pPr>
      <w:r>
        <w:rPr>
          <w:rStyle w:val="FootnoteReference"/>
        </w:rPr>
        <w:footnoteRef/>
      </w:r>
      <w:r>
        <w:t xml:space="preserve"> </w:t>
      </w:r>
      <w:r w:rsidRPr="0098539D">
        <w:t>Das, S., Berns, K., McDonald, M., Ghimire, D., &amp; Maharjan, B. (2022). Soil health, cover crop, and fertility management: Nebraska producers’ perspectives on challenges and adoption. </w:t>
      </w:r>
      <w:r w:rsidRPr="0098539D">
        <w:rPr>
          <w:i/>
          <w:iCs/>
        </w:rPr>
        <w:t>Journal of Soil and Water Conservation</w:t>
      </w:r>
      <w:r w:rsidRPr="0098539D">
        <w:t>, </w:t>
      </w:r>
      <w:r w:rsidRPr="0098539D">
        <w:rPr>
          <w:i/>
          <w:iCs/>
        </w:rPr>
        <w:t>77</w:t>
      </w:r>
      <w:r w:rsidRPr="0098539D">
        <w:t>(2), 126-134.</w:t>
      </w:r>
    </w:p>
  </w:footnote>
  <w:footnote w:id="14">
    <w:p w:rsidR="006A1CC9" w:rsidP="006A1CC9" w14:paraId="5CC75570" w14:textId="77777777">
      <w:pPr>
        <w:pStyle w:val="FootnoteText"/>
      </w:pPr>
      <w:r>
        <w:rPr>
          <w:rStyle w:val="FootnoteReference"/>
        </w:rPr>
        <w:footnoteRef/>
      </w:r>
      <w:r>
        <w:t xml:space="preserve"> </w:t>
      </w:r>
      <w:r w:rsidRPr="002F2DE4">
        <w:t>Campbell, K. M., Boyer, C. N., Lambert, D. M., Clark, C. D., &amp; Smith, S. A. (2021). Risk, cost-share payments, and adoption of cover crops and no-till. </w:t>
      </w:r>
      <w:r w:rsidRPr="002F2DE4">
        <w:rPr>
          <w:i/>
          <w:iCs/>
        </w:rPr>
        <w:t>Journal of Soil and Water Conservation</w:t>
      </w:r>
      <w:r w:rsidRPr="002F2DE4">
        <w:t>, </w:t>
      </w:r>
      <w:r w:rsidRPr="002F2DE4">
        <w:rPr>
          <w:i/>
          <w:iCs/>
        </w:rPr>
        <w:t>76</w:t>
      </w:r>
      <w:r w:rsidRPr="002F2DE4">
        <w:t>(2), 166-174.</w:t>
      </w:r>
    </w:p>
  </w:footnote>
  <w:footnote w:id="15">
    <w:p w:rsidR="006A1CC9" w:rsidP="006A1CC9" w14:paraId="6625A11F" w14:textId="77777777">
      <w:pPr>
        <w:pStyle w:val="FootnoteText"/>
      </w:pPr>
      <w:r>
        <w:rPr>
          <w:rStyle w:val="FootnoteReference"/>
        </w:rPr>
        <w:footnoteRef/>
      </w:r>
      <w:r>
        <w:t xml:space="preserve"> </w:t>
      </w:r>
      <w:r w:rsidRPr="00DE7D7D">
        <w:t>Han, G., &amp; Niles, M. T. (2023). An adoption spectrum for sustainable agriculture practices: A new framework applied to cover crop adoption. </w:t>
      </w:r>
      <w:r w:rsidRPr="00DE7D7D">
        <w:rPr>
          <w:i/>
          <w:iCs/>
        </w:rPr>
        <w:t>Agricultural Systems</w:t>
      </w:r>
      <w:r w:rsidRPr="00DE7D7D">
        <w:t>, </w:t>
      </w:r>
      <w:r w:rsidRPr="00DE7D7D">
        <w:rPr>
          <w:i/>
          <w:iCs/>
        </w:rPr>
        <w:t>212</w:t>
      </w:r>
      <w:r w:rsidRPr="00DE7D7D">
        <w:t>, 103771.</w:t>
      </w:r>
    </w:p>
  </w:footnote>
  <w:footnote w:id="16">
    <w:p w:rsidR="006A1CC9" w:rsidP="006A1CC9" w14:paraId="4CA310A1" w14:textId="77777777">
      <w:pPr>
        <w:pStyle w:val="FootnoteText"/>
      </w:pPr>
      <w:r>
        <w:rPr>
          <w:rStyle w:val="FootnoteReference"/>
        </w:rPr>
        <w:footnoteRef/>
      </w:r>
      <w:r>
        <w:t xml:space="preserve"> </w:t>
      </w:r>
      <w:r w:rsidRPr="003726DE">
        <w:t>Canales, E., Bergtold, J. S., &amp; Williams, J. R. (2024). Conservation intensification under risk: An assessment of adoption, additionality, and farmer preferences. </w:t>
      </w:r>
      <w:r w:rsidRPr="003726DE">
        <w:rPr>
          <w:i/>
          <w:iCs/>
        </w:rPr>
        <w:t>American Journal of Agricultural Economics</w:t>
      </w:r>
      <w:r w:rsidRPr="003726DE">
        <w:t>, </w:t>
      </w:r>
      <w:r w:rsidRPr="003726DE">
        <w:rPr>
          <w:i/>
          <w:iCs/>
        </w:rPr>
        <w:t>106</w:t>
      </w:r>
      <w:r w:rsidRPr="003726DE">
        <w:t>(1), 45-75.</w:t>
      </w:r>
    </w:p>
  </w:footnote>
  <w:footnote w:id="17">
    <w:p w:rsidR="008443C5" w14:paraId="2C430995" w14:textId="53D58458">
      <w:pPr>
        <w:pStyle w:val="FootnoteText"/>
      </w:pPr>
      <w:r>
        <w:rPr>
          <w:rStyle w:val="FootnoteReference"/>
        </w:rPr>
        <w:footnoteRef/>
      </w:r>
      <w:r>
        <w:t xml:space="preserve"> </w:t>
      </w:r>
      <w:r w:rsidRPr="008C4BF1" w:rsidR="008C4BF1">
        <w:t>https://www.ers.usda.gov/data-products/chart-gallery/gallery/chart-detail/?chartId=109620</w:t>
      </w:r>
    </w:p>
  </w:footnote>
  <w:footnote w:id="18">
    <w:p w:rsidR="007939DB" w14:paraId="12EF1C26" w14:textId="48BB9635">
      <w:pPr>
        <w:pStyle w:val="FootnoteText"/>
      </w:pPr>
      <w:r>
        <w:rPr>
          <w:rStyle w:val="FootnoteReference"/>
        </w:rPr>
        <w:footnoteRef/>
      </w:r>
      <w:r>
        <w:t xml:space="preserve"> </w:t>
      </w:r>
      <w:r w:rsidRPr="007939DB">
        <w:t>https://www.nass.usda.gov/Publications/AgCensus/2022/Online_Resources/Race,_Ethnicity_and_Gender_Profiles/cpd99000.pdf</w:t>
      </w:r>
    </w:p>
  </w:footnote>
  <w:footnote w:id="19">
    <w:p w:rsidR="005B219D" w:rsidP="005B219D" w14:paraId="0E02EB77" w14:textId="77777777">
      <w:pPr>
        <w:pStyle w:val="FootnoteText"/>
      </w:pPr>
      <w:r>
        <w:rPr>
          <w:rStyle w:val="FootnoteReference"/>
        </w:rPr>
        <w:footnoteRef/>
      </w:r>
      <w:r>
        <w:t xml:space="preserve"> </w:t>
      </w:r>
      <w:r w:rsidRPr="00F27001">
        <w:t>Dillman, D. A., Smyth, J. D., &amp; Christian, L. M. (2014). </w:t>
      </w:r>
      <w:r w:rsidRPr="00F27001">
        <w:rPr>
          <w:i/>
          <w:iCs/>
        </w:rPr>
        <w:t>Internet, phone, mail, and mixed-mode surveys: The tailored design method</w:t>
      </w:r>
      <w:r w:rsidRPr="00F27001">
        <w:t>. John Wiley &amp; Sons.</w:t>
      </w:r>
    </w:p>
  </w:footnote>
  <w:footnote w:id="20">
    <w:p w:rsidR="00243BCC" w14:paraId="72E4C52C" w14:textId="3429C731">
      <w:pPr>
        <w:pStyle w:val="FootnoteText"/>
      </w:pPr>
      <w:r>
        <w:rPr>
          <w:rStyle w:val="FootnoteReference"/>
        </w:rPr>
        <w:footnoteRef/>
      </w:r>
      <w:r>
        <w:t xml:space="preserve"> </w:t>
      </w:r>
      <w:r w:rsidRPr="009A23AC">
        <w:t>https://www.bls.gov/cps/cpsaat39.htm</w:t>
      </w:r>
    </w:p>
  </w:footnote>
  <w:footnote w:id="21">
    <w:p w:rsidR="00EC09C2" w:rsidRPr="00257A43" w:rsidP="00EC09C2" w14:paraId="6AB52959" w14:textId="77777777">
      <w:pPr>
        <w:pStyle w:val="CommentText"/>
        <w:rPr>
          <w:rFonts w:cstheme="minorHAnsi"/>
        </w:rPr>
      </w:pPr>
      <w:r w:rsidRPr="00257A43">
        <w:rPr>
          <w:rStyle w:val="FootnoteReference"/>
          <w:rFonts w:cstheme="minorHAnsi"/>
        </w:rPr>
        <w:footnoteRef/>
      </w:r>
      <w:r w:rsidRPr="00257A43">
        <w:rPr>
          <w:rFonts w:cstheme="minorHAnsi"/>
        </w:rPr>
        <w:t xml:space="preserve"> </w:t>
      </w:r>
      <w:r w:rsidRPr="00257A43">
        <w:rPr>
          <w:rFonts w:cstheme="minorHAnsi"/>
          <w:color w:val="222222"/>
          <w:shd w:val="clear" w:color="auto" w:fill="FFFFFF"/>
        </w:rPr>
        <w:t>Dillman, Don A., Jolene D. Smyth, and Leah Melani Christian. </w:t>
      </w:r>
      <w:r w:rsidRPr="00257A43">
        <w:rPr>
          <w:rFonts w:cstheme="minorHAnsi"/>
          <w:i/>
          <w:iCs/>
          <w:color w:val="222222"/>
          <w:shd w:val="clear" w:color="auto" w:fill="FFFFFF"/>
        </w:rPr>
        <w:t>Internet, phone, mail, and mixed-mode surveys: the tailored design method</w:t>
      </w:r>
      <w:r w:rsidRPr="00257A43">
        <w:rPr>
          <w:rFonts w:cstheme="minorHAnsi"/>
          <w:color w:val="222222"/>
          <w:shd w:val="clear" w:color="auto" w:fill="FFFFFF"/>
        </w:rPr>
        <w:t>. John Wiley &amp; Sons, 2014.</w:t>
      </w:r>
    </w:p>
  </w:footnote>
  <w:footnote w:id="22">
    <w:p w:rsidR="00206F5F" w14:paraId="47A7D6B8" w14:textId="21E013A5">
      <w:pPr>
        <w:pStyle w:val="FootnoteText"/>
      </w:pPr>
      <w:r>
        <w:rPr>
          <w:rStyle w:val="FootnoteReference"/>
        </w:rPr>
        <w:footnoteRef/>
      </w:r>
      <w:r>
        <w:t xml:space="preserve"> </w:t>
      </w:r>
      <w:r w:rsidRPr="00206F5F">
        <w:t>Singer, E. (2002). The use of incentives to reduce nonresponse in household surveys. </w:t>
      </w:r>
      <w:r w:rsidRPr="00206F5F">
        <w:rPr>
          <w:i/>
          <w:iCs/>
        </w:rPr>
        <w:t>Survey nonresponse</w:t>
      </w:r>
      <w:r w:rsidRPr="00206F5F">
        <w:t>, </w:t>
      </w:r>
      <w:r w:rsidRPr="00206F5F">
        <w:rPr>
          <w:i/>
          <w:iCs/>
        </w:rPr>
        <w:t>51</w:t>
      </w:r>
      <w:r w:rsidRPr="00206F5F">
        <w:t>(1), 163-177.</w:t>
      </w:r>
    </w:p>
  </w:footnote>
  <w:footnote w:id="23">
    <w:p w:rsidR="001E56F0" w14:paraId="2E1FA022" w14:textId="7A9E15BE">
      <w:pPr>
        <w:pStyle w:val="FootnoteText"/>
      </w:pPr>
      <w:r>
        <w:rPr>
          <w:rStyle w:val="FootnoteReference"/>
        </w:rPr>
        <w:footnoteRef/>
      </w:r>
      <w:r>
        <w:t xml:space="preserve"> </w:t>
      </w:r>
      <w:r w:rsidRPr="001E56F0">
        <w:t>Mercer, A., Caporaso, A., Cantor, D., &amp; Townsend, R. (2015). How much gets you how much? Monetary incentives and response rates in household surveys. </w:t>
      </w:r>
      <w:r w:rsidRPr="001E56F0">
        <w:rPr>
          <w:i/>
          <w:iCs/>
        </w:rPr>
        <w:t>Public Opinion Quarterly</w:t>
      </w:r>
      <w:r w:rsidRPr="001E56F0">
        <w:t>, </w:t>
      </w:r>
      <w:r w:rsidRPr="001E56F0">
        <w:rPr>
          <w:i/>
          <w:iCs/>
        </w:rPr>
        <w:t>79</w:t>
      </w:r>
      <w:r w:rsidRPr="001E56F0">
        <w:t>(1), 105-129.</w:t>
      </w:r>
    </w:p>
  </w:footnote>
  <w:footnote w:id="24">
    <w:p w:rsidR="004018D2" w14:paraId="69C79F39" w14:textId="687F740F">
      <w:pPr>
        <w:pStyle w:val="FootnoteText"/>
      </w:pPr>
      <w:r>
        <w:rPr>
          <w:rStyle w:val="FootnoteReference"/>
        </w:rPr>
        <w:footnoteRef/>
      </w:r>
      <w:r>
        <w:t xml:space="preserve"> </w:t>
      </w:r>
      <w:r w:rsidRPr="004018D2">
        <w:t>Groves, R. M., Singer, E., &amp; Corning, A. (2000). Leverage-saliency theory of survey participation: description and an illustration. </w:t>
      </w:r>
      <w:r w:rsidRPr="004018D2">
        <w:rPr>
          <w:i/>
          <w:iCs/>
        </w:rPr>
        <w:t>The Public Opinion Quarterly</w:t>
      </w:r>
      <w:r w:rsidRPr="004018D2">
        <w:t>, </w:t>
      </w:r>
      <w:r w:rsidRPr="004018D2">
        <w:rPr>
          <w:i/>
          <w:iCs/>
        </w:rPr>
        <w:t>64</w:t>
      </w:r>
      <w:r w:rsidRPr="004018D2">
        <w:t>(3), 299-308.</w:t>
      </w:r>
    </w:p>
  </w:footnote>
  <w:footnote w:id="25">
    <w:p w:rsidR="00BE687A" w14:paraId="41DAB05C" w14:textId="605B0DCE">
      <w:pPr>
        <w:pStyle w:val="FootnoteText"/>
      </w:pPr>
      <w:r>
        <w:rPr>
          <w:rStyle w:val="FootnoteReference"/>
        </w:rPr>
        <w:footnoteRef/>
      </w:r>
      <w:r>
        <w:t xml:space="preserve"> </w:t>
      </w:r>
      <w:r w:rsidRPr="00BE687A">
        <w:t>Brick, J. M., &amp; Tourangeau, R. (2017). Responsive survey designs for reducing nonresponse bias. </w:t>
      </w:r>
      <w:r w:rsidRPr="00BE687A">
        <w:rPr>
          <w:i/>
          <w:iCs/>
        </w:rPr>
        <w:t>Journal of Official Statistics</w:t>
      </w:r>
      <w:r w:rsidRPr="00BE687A">
        <w:t>, </w:t>
      </w:r>
      <w:r w:rsidRPr="00BE687A">
        <w:rPr>
          <w:i/>
          <w:iCs/>
        </w:rPr>
        <w:t>33</w:t>
      </w:r>
      <w:r w:rsidRPr="00BE687A">
        <w:t>(3), 735-752.</w:t>
      </w:r>
    </w:p>
  </w:footnote>
  <w:footnote w:id="26">
    <w:p w:rsidR="00776C3E" w14:paraId="2A9A76C1" w14:textId="6559583F">
      <w:pPr>
        <w:pStyle w:val="FootnoteText"/>
      </w:pPr>
      <w:r>
        <w:rPr>
          <w:rStyle w:val="FootnoteReference"/>
        </w:rPr>
        <w:footnoteRef/>
      </w:r>
      <w:r>
        <w:t xml:space="preserve"> </w:t>
      </w:r>
      <w:r w:rsidRPr="00776C3E">
        <w:t>Groves, R. M., &amp; Heeringa, S. G. (2006). Responsive design for household surveys: tools for actively controlling survey errors and costs. </w:t>
      </w:r>
      <w:r w:rsidRPr="00776C3E">
        <w:rPr>
          <w:i/>
          <w:iCs/>
        </w:rPr>
        <w:t>Journal of the Royal Statistical Society Series A: Statistics in Society</w:t>
      </w:r>
      <w:r w:rsidRPr="00776C3E">
        <w:t>, </w:t>
      </w:r>
      <w:r w:rsidRPr="00776C3E">
        <w:rPr>
          <w:i/>
          <w:iCs/>
        </w:rPr>
        <w:t>169</w:t>
      </w:r>
      <w:r w:rsidRPr="00776C3E">
        <w:t>(3), 439-457.</w:t>
      </w:r>
    </w:p>
  </w:footnote>
  <w:footnote w:id="27">
    <w:p w:rsidR="00D776F8" w14:paraId="01785ECE" w14:textId="15D7F84D">
      <w:pPr>
        <w:pStyle w:val="FootnoteText"/>
      </w:pPr>
      <w:r>
        <w:rPr>
          <w:rStyle w:val="FootnoteReference"/>
        </w:rPr>
        <w:footnoteRef/>
      </w:r>
      <w:r>
        <w:t xml:space="preserve"> </w:t>
      </w:r>
      <w:r w:rsidRPr="00D776F8">
        <w:t>Stanley, M., Roycroft, J., Amaya, A., Dever, J. A., &amp; Srivastav, A. (2020). The effectiveness of incentives on completion rates, data quality, and nonresponse bias in a probability-based internet panel survey. </w:t>
      </w:r>
      <w:r w:rsidRPr="00D776F8">
        <w:rPr>
          <w:i/>
          <w:iCs/>
        </w:rPr>
        <w:t>Field methods</w:t>
      </w:r>
      <w:r w:rsidRPr="00D776F8">
        <w:t>, </w:t>
      </w:r>
      <w:r w:rsidRPr="00D776F8">
        <w:rPr>
          <w:i/>
          <w:iCs/>
        </w:rPr>
        <w:t>32</w:t>
      </w:r>
      <w:r w:rsidRPr="00D776F8">
        <w:t>(2), 159-179.</w:t>
      </w:r>
    </w:p>
  </w:footnote>
  <w:footnote w:id="28">
    <w:p w:rsidR="00301DE4" w14:paraId="736A6C65" w14:textId="1184F2AF">
      <w:pPr>
        <w:pStyle w:val="FootnoteText"/>
      </w:pPr>
      <w:r>
        <w:rPr>
          <w:rStyle w:val="FootnoteReference"/>
        </w:rPr>
        <w:footnoteRef/>
      </w:r>
      <w:r>
        <w:t xml:space="preserve"> </w:t>
      </w:r>
      <w:r w:rsidRPr="00301DE4">
        <w:t>Beetstra, M. A., Wilson, R. S., &amp; Doidge, M. (2022). Conservation behavior over time: Examining a Midwestern farmer sample. </w:t>
      </w:r>
      <w:r w:rsidRPr="00301DE4">
        <w:rPr>
          <w:i/>
          <w:iCs/>
        </w:rPr>
        <w:t>Land Use Policy</w:t>
      </w:r>
      <w:r w:rsidRPr="00301DE4">
        <w:t>, </w:t>
      </w:r>
      <w:r w:rsidRPr="00301DE4">
        <w:rPr>
          <w:i/>
          <w:iCs/>
        </w:rPr>
        <w:t>115</w:t>
      </w:r>
      <w:r w:rsidRPr="00301DE4">
        <w:t>, 106002.</w:t>
      </w:r>
    </w:p>
  </w:footnote>
  <w:footnote w:id="29">
    <w:p w:rsidR="00BF69D2" w14:paraId="5A978D2B" w14:textId="7F30CFD8">
      <w:pPr>
        <w:pStyle w:val="FootnoteText"/>
      </w:pPr>
      <w:r>
        <w:rPr>
          <w:rStyle w:val="FootnoteReference"/>
        </w:rPr>
        <w:footnoteRef/>
      </w:r>
      <w:r>
        <w:t xml:space="preserve"> </w:t>
      </w:r>
      <w:r w:rsidRPr="00BF69D2">
        <w:t>Wilson, R. S., Schlea, D. A., Boles, C. M., &amp; Redder, T. M. (2018). Using models of farmer behavior to inform eutrophication policy in the Great Lakes. </w:t>
      </w:r>
      <w:r w:rsidRPr="00BF69D2">
        <w:rPr>
          <w:i/>
          <w:iCs/>
        </w:rPr>
        <w:t>Water research</w:t>
      </w:r>
      <w:r w:rsidRPr="00BF69D2">
        <w:t>, </w:t>
      </w:r>
      <w:r w:rsidRPr="00BF69D2">
        <w:rPr>
          <w:i/>
          <w:iCs/>
        </w:rPr>
        <w:t>139</w:t>
      </w:r>
      <w:r w:rsidRPr="00BF69D2">
        <w:t>, 38-46.</w:t>
      </w:r>
    </w:p>
  </w:footnote>
  <w:footnote w:id="30">
    <w:p w:rsidR="0021193D" w14:paraId="5A706AC8" w14:textId="2C586BDD">
      <w:pPr>
        <w:pStyle w:val="FootnoteText"/>
      </w:pPr>
      <w:r>
        <w:rPr>
          <w:rStyle w:val="FootnoteReference"/>
        </w:rPr>
        <w:footnoteRef/>
      </w:r>
      <w:r>
        <w:t xml:space="preserve"> </w:t>
      </w:r>
      <w:r w:rsidRPr="0021193D">
        <w:t>Guo, T., Marquart-Pyatt, S. T., &amp; Robertson, G. P. (2023). Using three consecutive years of farmer survey data to identify prevailing conservation practices in four Midwestern US states. </w:t>
      </w:r>
      <w:r w:rsidRPr="0021193D">
        <w:rPr>
          <w:i/>
          <w:iCs/>
        </w:rPr>
        <w:t>Renewable Agriculture and Food Systems</w:t>
      </w:r>
      <w:r w:rsidRPr="0021193D">
        <w:t>, </w:t>
      </w:r>
      <w:r w:rsidRPr="0021193D">
        <w:rPr>
          <w:i/>
          <w:iCs/>
        </w:rPr>
        <w:t>38</w:t>
      </w:r>
      <w:r w:rsidRPr="0021193D">
        <w:t>, e44.</w:t>
      </w:r>
    </w:p>
  </w:footnote>
  <w:footnote w:id="31">
    <w:p w:rsidR="00B2630E" w14:paraId="64435A8B" w14:textId="6CE6E04C">
      <w:pPr>
        <w:pStyle w:val="FootnoteText"/>
      </w:pPr>
      <w:r>
        <w:rPr>
          <w:rStyle w:val="FootnoteReference"/>
        </w:rPr>
        <w:footnoteRef/>
      </w:r>
      <w:r>
        <w:t xml:space="preserve"> </w:t>
      </w:r>
      <w:r w:rsidRPr="00B2630E">
        <w:t>Lang, Z., &amp; Rabotyagov, S. (2022). Socio-psychological factors influencing intent to adopt conservation practices in the Minnesota River Basin. </w:t>
      </w:r>
      <w:r w:rsidRPr="00B2630E">
        <w:rPr>
          <w:i/>
          <w:iCs/>
        </w:rPr>
        <w:t>Journal of Environmental Management</w:t>
      </w:r>
      <w:r w:rsidRPr="00B2630E">
        <w:t>, </w:t>
      </w:r>
      <w:r w:rsidRPr="00B2630E">
        <w:rPr>
          <w:i/>
          <w:iCs/>
        </w:rPr>
        <w:t>307</w:t>
      </w:r>
      <w:r w:rsidRPr="00B2630E">
        <w:t>, 114466.</w:t>
      </w:r>
    </w:p>
  </w:footnote>
  <w:footnote w:id="32">
    <w:p w:rsidR="008C3AF9" w14:paraId="46596983" w14:textId="3232EB0F">
      <w:pPr>
        <w:pStyle w:val="FootnoteText"/>
      </w:pPr>
      <w:r>
        <w:rPr>
          <w:rStyle w:val="FootnoteReference"/>
        </w:rPr>
        <w:footnoteRef/>
      </w:r>
      <w:r>
        <w:t xml:space="preserve"> </w:t>
      </w:r>
      <w:r w:rsidRPr="008C3AF9">
        <w:t>Wang, T., Jin, H., Sieverding, H., Kumar, S., Miao, Y., Rao, X., ... &amp; Cheye, S. (2023). Understanding farmer views of precision agriculture profitability in the US Midwest. </w:t>
      </w:r>
      <w:r w:rsidRPr="008C3AF9">
        <w:rPr>
          <w:i/>
          <w:iCs/>
        </w:rPr>
        <w:t>Ecological Economics</w:t>
      </w:r>
      <w:r w:rsidRPr="008C3AF9">
        <w:t>, </w:t>
      </w:r>
      <w:r w:rsidRPr="008C3AF9">
        <w:rPr>
          <w:i/>
          <w:iCs/>
        </w:rPr>
        <w:t>213</w:t>
      </w:r>
      <w:r w:rsidRPr="008C3AF9">
        <w:t>, 107950.</w:t>
      </w:r>
    </w:p>
  </w:footnote>
  <w:footnote w:id="33">
    <w:p w:rsidR="00052E92" w:rsidP="00052E92" w14:paraId="244D1967" w14:textId="00C1A975">
      <w:pPr>
        <w:pStyle w:val="FootnoteText"/>
      </w:pPr>
      <w:r>
        <w:rPr>
          <w:rStyle w:val="FootnoteReference"/>
        </w:rPr>
        <w:footnoteRef/>
      </w:r>
      <w:r>
        <w:t xml:space="preserve"> </w:t>
      </w:r>
      <w:r w:rsidRPr="009A23AC" w:rsidR="009A23AC">
        <w:t>https://www.bls.gov/cps/cpsaat39.htm</w:t>
      </w:r>
    </w:p>
  </w:footnote>
  <w:footnote w:id="34">
    <w:p w:rsidR="004608B6" w14:paraId="0A74FE82" w14:textId="22179365">
      <w:pPr>
        <w:pStyle w:val="FootnoteText"/>
      </w:pPr>
      <w:r>
        <w:rPr>
          <w:rStyle w:val="FootnoteReference"/>
        </w:rPr>
        <w:footnoteRef/>
      </w:r>
      <w:r>
        <w:t xml:space="preserve"> </w:t>
      </w:r>
      <w:r w:rsidRPr="004608B6">
        <w:t>https://www.bls.gov/news.release/pdf/ecec.pdf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768pt" o:bullet="t">
        <v:imagedata r:id="rId1" o:title="Ic_check_box_outline_blank_48px"/>
      </v:shape>
    </w:pict>
  </w:numPicBullet>
  <w:abstractNum w:abstractNumId="0">
    <w:nsid w:val="03673969"/>
    <w:multiLevelType w:val="hybridMultilevel"/>
    <w:tmpl w:val="66B80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365B10"/>
    <w:multiLevelType w:val="hybridMultilevel"/>
    <w:tmpl w:val="8E6E7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F9444C"/>
    <w:multiLevelType w:val="hybridMultilevel"/>
    <w:tmpl w:val="145EA3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3F5352"/>
    <w:multiLevelType w:val="hybridMultilevel"/>
    <w:tmpl w:val="4B5C90A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275D592E"/>
    <w:multiLevelType w:val="hybridMultilevel"/>
    <w:tmpl w:val="17CC6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A71C84"/>
    <w:multiLevelType w:val="hybridMultilevel"/>
    <w:tmpl w:val="1C16C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8922FE"/>
    <w:multiLevelType w:val="hybridMultilevel"/>
    <w:tmpl w:val="3FDEA106"/>
    <w:lvl w:ilvl="0">
      <w:start w:val="2"/>
      <w:numFmt w:val="decimal"/>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2A779FC"/>
    <w:multiLevelType w:val="hybridMultilevel"/>
    <w:tmpl w:val="1B2CC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4531F0"/>
    <w:multiLevelType w:val="hybridMultilevel"/>
    <w:tmpl w:val="CF50A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00098D"/>
    <w:multiLevelType w:val="hybridMultilevel"/>
    <w:tmpl w:val="2CCC0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6D00EF"/>
    <w:multiLevelType w:val="hybridMultilevel"/>
    <w:tmpl w:val="D3D898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CF3FD6"/>
    <w:multiLevelType w:val="hybridMultilevel"/>
    <w:tmpl w:val="1C16C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06680E"/>
    <w:multiLevelType w:val="hybridMultilevel"/>
    <w:tmpl w:val="1C16C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313DC8"/>
    <w:multiLevelType w:val="hybridMultilevel"/>
    <w:tmpl w:val="A74CA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25739D"/>
    <w:multiLevelType w:val="hybridMultilevel"/>
    <w:tmpl w:val="3272B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EB4DC8"/>
    <w:multiLevelType w:val="hybridMultilevel"/>
    <w:tmpl w:val="64244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DB3F3F"/>
    <w:multiLevelType w:val="hybridMultilevel"/>
    <w:tmpl w:val="15CCA4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5D3F13"/>
    <w:multiLevelType w:val="hybridMultilevel"/>
    <w:tmpl w:val="CC0EF3A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2C3C99"/>
    <w:multiLevelType w:val="hybridMultilevel"/>
    <w:tmpl w:val="E1785ECA"/>
    <w:lvl w:ilvl="0">
      <w:start w:val="6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1110F7"/>
    <w:multiLevelType w:val="hybridMultilevel"/>
    <w:tmpl w:val="352AEAE0"/>
    <w:lvl w:ilvl="0">
      <w:start w:val="1"/>
      <w:numFmt w:val="bullet"/>
      <w:lvlText w:val=""/>
      <w:lvlJc w:val="left"/>
      <w:pPr>
        <w:ind w:left="720" w:hanging="360"/>
      </w:pPr>
      <w:rPr>
        <w:rFonts w:ascii="Symbol" w:hAnsi="Symbol" w:hint="default"/>
        <w:strike w:val="0"/>
        <w:dstrike w:val="0"/>
        <w:color w:val="auto"/>
        <w:sz w:val="40"/>
        <w:szCs w:val="4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2D7BF5"/>
    <w:multiLevelType w:val="hybridMultilevel"/>
    <w:tmpl w:val="6FD0D6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25734B"/>
    <w:multiLevelType w:val="hybridMultilevel"/>
    <w:tmpl w:val="03D431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9E12336"/>
    <w:multiLevelType w:val="hybridMultilevel"/>
    <w:tmpl w:val="4A365A4A"/>
    <w:lvl w:ilvl="0">
      <w:start w:val="1"/>
      <w:numFmt w:val="bullet"/>
      <w:lvlText w:val="○"/>
      <w:lvlJc w:val="left"/>
      <w:pPr>
        <w:ind w:left="720" w:hanging="360"/>
      </w:pPr>
      <w:rPr>
        <w:rFonts w:hint="default"/>
        <w:strike w:val="0"/>
        <w:dstrike w:val="0"/>
        <w:color w:val="auto"/>
        <w:sz w:val="40"/>
        <w:szCs w:val="4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3B7F27"/>
    <w:multiLevelType w:val="hybridMultilevel"/>
    <w:tmpl w:val="B3A2F3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52139EF"/>
    <w:multiLevelType w:val="hybridMultilevel"/>
    <w:tmpl w:val="8B48B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6F436C1"/>
    <w:multiLevelType w:val="hybridMultilevel"/>
    <w:tmpl w:val="BDC24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441C42"/>
    <w:multiLevelType w:val="hybridMultilevel"/>
    <w:tmpl w:val="AA305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0863865">
    <w:abstractNumId w:val="17"/>
  </w:num>
  <w:num w:numId="2" w16cid:durableId="1300500370">
    <w:abstractNumId w:val="4"/>
  </w:num>
  <w:num w:numId="3" w16cid:durableId="158884512">
    <w:abstractNumId w:val="8"/>
  </w:num>
  <w:num w:numId="4" w16cid:durableId="1425686665">
    <w:abstractNumId w:val="9"/>
  </w:num>
  <w:num w:numId="5" w16cid:durableId="1139105711">
    <w:abstractNumId w:val="14"/>
  </w:num>
  <w:num w:numId="6" w16cid:durableId="1651863740">
    <w:abstractNumId w:val="0"/>
  </w:num>
  <w:num w:numId="7" w16cid:durableId="1054351326">
    <w:abstractNumId w:val="25"/>
  </w:num>
  <w:num w:numId="8" w16cid:durableId="2131243839">
    <w:abstractNumId w:val="7"/>
  </w:num>
  <w:num w:numId="9" w16cid:durableId="531967344">
    <w:abstractNumId w:val="24"/>
  </w:num>
  <w:num w:numId="10" w16cid:durableId="913053162">
    <w:abstractNumId w:val="13"/>
  </w:num>
  <w:num w:numId="11" w16cid:durableId="113182838">
    <w:abstractNumId w:val="18"/>
  </w:num>
  <w:num w:numId="12" w16cid:durableId="494733606">
    <w:abstractNumId w:val="1"/>
  </w:num>
  <w:num w:numId="13" w16cid:durableId="1905990702">
    <w:abstractNumId w:val="15"/>
  </w:num>
  <w:num w:numId="14" w16cid:durableId="18897680">
    <w:abstractNumId w:val="16"/>
  </w:num>
  <w:num w:numId="15" w16cid:durableId="633603602">
    <w:abstractNumId w:val="3"/>
  </w:num>
  <w:num w:numId="16" w16cid:durableId="363216528">
    <w:abstractNumId w:val="20"/>
  </w:num>
  <w:num w:numId="17" w16cid:durableId="916325588">
    <w:abstractNumId w:val="11"/>
  </w:num>
  <w:num w:numId="18" w16cid:durableId="538318511">
    <w:abstractNumId w:val="5"/>
  </w:num>
  <w:num w:numId="19" w16cid:durableId="1748840646">
    <w:abstractNumId w:val="23"/>
  </w:num>
  <w:num w:numId="20" w16cid:durableId="1485585681">
    <w:abstractNumId w:val="21"/>
  </w:num>
  <w:num w:numId="21" w16cid:durableId="1199395694">
    <w:abstractNumId w:val="10"/>
  </w:num>
  <w:num w:numId="22" w16cid:durableId="28116044">
    <w:abstractNumId w:val="2"/>
  </w:num>
  <w:num w:numId="23" w16cid:durableId="710808602">
    <w:abstractNumId w:val="12"/>
  </w:num>
  <w:num w:numId="24" w16cid:durableId="286399320">
    <w:abstractNumId w:val="6"/>
  </w:num>
  <w:num w:numId="25" w16cid:durableId="146947333">
    <w:abstractNumId w:val="19"/>
  </w:num>
  <w:num w:numId="26" w16cid:durableId="1503426851">
    <w:abstractNumId w:val="26"/>
  </w:num>
  <w:num w:numId="27" w16cid:durableId="1590106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F7"/>
    <w:rsid w:val="0000022F"/>
    <w:rsid w:val="00000BC4"/>
    <w:rsid w:val="00000BD1"/>
    <w:rsid w:val="000028A4"/>
    <w:rsid w:val="00002E80"/>
    <w:rsid w:val="00003A17"/>
    <w:rsid w:val="000046EF"/>
    <w:rsid w:val="00004CCD"/>
    <w:rsid w:val="00005B0B"/>
    <w:rsid w:val="00005DAE"/>
    <w:rsid w:val="00007472"/>
    <w:rsid w:val="00010011"/>
    <w:rsid w:val="00010A74"/>
    <w:rsid w:val="00011064"/>
    <w:rsid w:val="000129EB"/>
    <w:rsid w:val="00013560"/>
    <w:rsid w:val="000135D3"/>
    <w:rsid w:val="0001392A"/>
    <w:rsid w:val="00013A11"/>
    <w:rsid w:val="00014033"/>
    <w:rsid w:val="00014CF8"/>
    <w:rsid w:val="0001553B"/>
    <w:rsid w:val="00015A4E"/>
    <w:rsid w:val="000166C7"/>
    <w:rsid w:val="0001740A"/>
    <w:rsid w:val="00017950"/>
    <w:rsid w:val="00020201"/>
    <w:rsid w:val="0002027A"/>
    <w:rsid w:val="00020481"/>
    <w:rsid w:val="00020DFD"/>
    <w:rsid w:val="0002121E"/>
    <w:rsid w:val="00021933"/>
    <w:rsid w:val="00022DBF"/>
    <w:rsid w:val="0002348C"/>
    <w:rsid w:val="00023A3D"/>
    <w:rsid w:val="00023D08"/>
    <w:rsid w:val="000261B6"/>
    <w:rsid w:val="000275FA"/>
    <w:rsid w:val="000279C3"/>
    <w:rsid w:val="00030806"/>
    <w:rsid w:val="00031AD3"/>
    <w:rsid w:val="0003213E"/>
    <w:rsid w:val="00032474"/>
    <w:rsid w:val="00034BC6"/>
    <w:rsid w:val="00035DC7"/>
    <w:rsid w:val="000364CA"/>
    <w:rsid w:val="000368F5"/>
    <w:rsid w:val="00036921"/>
    <w:rsid w:val="000371D6"/>
    <w:rsid w:val="00037D38"/>
    <w:rsid w:val="000401F7"/>
    <w:rsid w:val="00040414"/>
    <w:rsid w:val="00040CFA"/>
    <w:rsid w:val="00041130"/>
    <w:rsid w:val="00042450"/>
    <w:rsid w:val="000428BB"/>
    <w:rsid w:val="00042EF6"/>
    <w:rsid w:val="00043206"/>
    <w:rsid w:val="0004357B"/>
    <w:rsid w:val="00043BA2"/>
    <w:rsid w:val="000442AA"/>
    <w:rsid w:val="000446EE"/>
    <w:rsid w:val="00044D4E"/>
    <w:rsid w:val="00045128"/>
    <w:rsid w:val="00046284"/>
    <w:rsid w:val="000511B4"/>
    <w:rsid w:val="0005132D"/>
    <w:rsid w:val="000522F2"/>
    <w:rsid w:val="00052373"/>
    <w:rsid w:val="00052379"/>
    <w:rsid w:val="0005271F"/>
    <w:rsid w:val="00052E92"/>
    <w:rsid w:val="00053443"/>
    <w:rsid w:val="00053AD9"/>
    <w:rsid w:val="000546BE"/>
    <w:rsid w:val="000550E6"/>
    <w:rsid w:val="00055536"/>
    <w:rsid w:val="00055686"/>
    <w:rsid w:val="00056060"/>
    <w:rsid w:val="00056263"/>
    <w:rsid w:val="00056977"/>
    <w:rsid w:val="00056F88"/>
    <w:rsid w:val="000571A2"/>
    <w:rsid w:val="0006204B"/>
    <w:rsid w:val="0006230A"/>
    <w:rsid w:val="00062C75"/>
    <w:rsid w:val="00062CFF"/>
    <w:rsid w:val="000630F7"/>
    <w:rsid w:val="00063D6B"/>
    <w:rsid w:val="00064417"/>
    <w:rsid w:val="00065B57"/>
    <w:rsid w:val="00065FE5"/>
    <w:rsid w:val="000663D5"/>
    <w:rsid w:val="00071AC5"/>
    <w:rsid w:val="00072A33"/>
    <w:rsid w:val="000735C5"/>
    <w:rsid w:val="000745D4"/>
    <w:rsid w:val="00074E77"/>
    <w:rsid w:val="00075D69"/>
    <w:rsid w:val="0007613F"/>
    <w:rsid w:val="00076B02"/>
    <w:rsid w:val="0007741F"/>
    <w:rsid w:val="00077DC9"/>
    <w:rsid w:val="0008077A"/>
    <w:rsid w:val="00080975"/>
    <w:rsid w:val="00081CB1"/>
    <w:rsid w:val="000823B8"/>
    <w:rsid w:val="0008394D"/>
    <w:rsid w:val="00083DB4"/>
    <w:rsid w:val="0008465F"/>
    <w:rsid w:val="0008483F"/>
    <w:rsid w:val="000849E0"/>
    <w:rsid w:val="00085D61"/>
    <w:rsid w:val="00086257"/>
    <w:rsid w:val="000862B4"/>
    <w:rsid w:val="00086CDD"/>
    <w:rsid w:val="00087813"/>
    <w:rsid w:val="0009094C"/>
    <w:rsid w:val="00090AA5"/>
    <w:rsid w:val="00090EB3"/>
    <w:rsid w:val="00092DF6"/>
    <w:rsid w:val="00092E81"/>
    <w:rsid w:val="00093090"/>
    <w:rsid w:val="000936AA"/>
    <w:rsid w:val="00093783"/>
    <w:rsid w:val="00093F3F"/>
    <w:rsid w:val="00094A47"/>
    <w:rsid w:val="00096325"/>
    <w:rsid w:val="0009700A"/>
    <w:rsid w:val="00097473"/>
    <w:rsid w:val="000A06A4"/>
    <w:rsid w:val="000A1375"/>
    <w:rsid w:val="000A17C8"/>
    <w:rsid w:val="000A3292"/>
    <w:rsid w:val="000A3859"/>
    <w:rsid w:val="000A3A0E"/>
    <w:rsid w:val="000A3CBE"/>
    <w:rsid w:val="000A3EAC"/>
    <w:rsid w:val="000A40DC"/>
    <w:rsid w:val="000A4337"/>
    <w:rsid w:val="000A6BA6"/>
    <w:rsid w:val="000A7460"/>
    <w:rsid w:val="000B1470"/>
    <w:rsid w:val="000B2FF2"/>
    <w:rsid w:val="000B3225"/>
    <w:rsid w:val="000B3422"/>
    <w:rsid w:val="000B3746"/>
    <w:rsid w:val="000B45F4"/>
    <w:rsid w:val="000B5997"/>
    <w:rsid w:val="000B5B0C"/>
    <w:rsid w:val="000C11B2"/>
    <w:rsid w:val="000C2278"/>
    <w:rsid w:val="000C2584"/>
    <w:rsid w:val="000C2C4B"/>
    <w:rsid w:val="000C311C"/>
    <w:rsid w:val="000C3E2A"/>
    <w:rsid w:val="000C41BB"/>
    <w:rsid w:val="000C4354"/>
    <w:rsid w:val="000C457C"/>
    <w:rsid w:val="000C4709"/>
    <w:rsid w:val="000C52CE"/>
    <w:rsid w:val="000C5509"/>
    <w:rsid w:val="000C5D66"/>
    <w:rsid w:val="000C6DBD"/>
    <w:rsid w:val="000C7031"/>
    <w:rsid w:val="000C7791"/>
    <w:rsid w:val="000D1265"/>
    <w:rsid w:val="000D3A77"/>
    <w:rsid w:val="000D3DE8"/>
    <w:rsid w:val="000D426F"/>
    <w:rsid w:val="000D510D"/>
    <w:rsid w:val="000D523E"/>
    <w:rsid w:val="000D5A7B"/>
    <w:rsid w:val="000D5E83"/>
    <w:rsid w:val="000D640A"/>
    <w:rsid w:val="000D70F9"/>
    <w:rsid w:val="000D736F"/>
    <w:rsid w:val="000D75EE"/>
    <w:rsid w:val="000D770D"/>
    <w:rsid w:val="000D7D9A"/>
    <w:rsid w:val="000E016E"/>
    <w:rsid w:val="000E0A22"/>
    <w:rsid w:val="000E0F56"/>
    <w:rsid w:val="000E11DB"/>
    <w:rsid w:val="000E141E"/>
    <w:rsid w:val="000E19B2"/>
    <w:rsid w:val="000E2358"/>
    <w:rsid w:val="000E281A"/>
    <w:rsid w:val="000E2C56"/>
    <w:rsid w:val="000E36E2"/>
    <w:rsid w:val="000E3E52"/>
    <w:rsid w:val="000E4C06"/>
    <w:rsid w:val="000E57FF"/>
    <w:rsid w:val="000E63B1"/>
    <w:rsid w:val="000E769E"/>
    <w:rsid w:val="000E7D9F"/>
    <w:rsid w:val="000F0974"/>
    <w:rsid w:val="000F0F59"/>
    <w:rsid w:val="000F22CC"/>
    <w:rsid w:val="000F3A96"/>
    <w:rsid w:val="000F3D07"/>
    <w:rsid w:val="000F3F01"/>
    <w:rsid w:val="000F7912"/>
    <w:rsid w:val="000F7A36"/>
    <w:rsid w:val="00102398"/>
    <w:rsid w:val="0010286B"/>
    <w:rsid w:val="0010297F"/>
    <w:rsid w:val="00103BB6"/>
    <w:rsid w:val="0010556B"/>
    <w:rsid w:val="00105EC0"/>
    <w:rsid w:val="0010665D"/>
    <w:rsid w:val="001068BA"/>
    <w:rsid w:val="001074BE"/>
    <w:rsid w:val="00110804"/>
    <w:rsid w:val="00112407"/>
    <w:rsid w:val="0011259A"/>
    <w:rsid w:val="00112CAC"/>
    <w:rsid w:val="0011361F"/>
    <w:rsid w:val="00113730"/>
    <w:rsid w:val="00113ABF"/>
    <w:rsid w:val="00113D6D"/>
    <w:rsid w:val="00113E0D"/>
    <w:rsid w:val="00113E3A"/>
    <w:rsid w:val="001142D1"/>
    <w:rsid w:val="001146DB"/>
    <w:rsid w:val="001149D9"/>
    <w:rsid w:val="00114C5B"/>
    <w:rsid w:val="00114ECC"/>
    <w:rsid w:val="001162DC"/>
    <w:rsid w:val="00116432"/>
    <w:rsid w:val="00116462"/>
    <w:rsid w:val="0011701F"/>
    <w:rsid w:val="00117484"/>
    <w:rsid w:val="00120A79"/>
    <w:rsid w:val="00120B43"/>
    <w:rsid w:val="0012103F"/>
    <w:rsid w:val="001216E3"/>
    <w:rsid w:val="00122ED5"/>
    <w:rsid w:val="00123F24"/>
    <w:rsid w:val="0012435D"/>
    <w:rsid w:val="00124BF7"/>
    <w:rsid w:val="00124FD5"/>
    <w:rsid w:val="001261F0"/>
    <w:rsid w:val="00126783"/>
    <w:rsid w:val="00126FA1"/>
    <w:rsid w:val="0012754F"/>
    <w:rsid w:val="00132B49"/>
    <w:rsid w:val="00133353"/>
    <w:rsid w:val="00133FAD"/>
    <w:rsid w:val="00134429"/>
    <w:rsid w:val="00135865"/>
    <w:rsid w:val="00135B98"/>
    <w:rsid w:val="001364E3"/>
    <w:rsid w:val="001366EC"/>
    <w:rsid w:val="001408B6"/>
    <w:rsid w:val="00141727"/>
    <w:rsid w:val="00141CF9"/>
    <w:rsid w:val="00142106"/>
    <w:rsid w:val="00142341"/>
    <w:rsid w:val="001426AF"/>
    <w:rsid w:val="001432ED"/>
    <w:rsid w:val="00144694"/>
    <w:rsid w:val="00145A8C"/>
    <w:rsid w:val="0014685C"/>
    <w:rsid w:val="00146EF4"/>
    <w:rsid w:val="001472D8"/>
    <w:rsid w:val="00147AF8"/>
    <w:rsid w:val="00150308"/>
    <w:rsid w:val="00150C2B"/>
    <w:rsid w:val="00151F07"/>
    <w:rsid w:val="0015248B"/>
    <w:rsid w:val="00153C0A"/>
    <w:rsid w:val="0015623B"/>
    <w:rsid w:val="00156357"/>
    <w:rsid w:val="0015796D"/>
    <w:rsid w:val="00160CA6"/>
    <w:rsid w:val="00160F7C"/>
    <w:rsid w:val="00163C86"/>
    <w:rsid w:val="00163F52"/>
    <w:rsid w:val="001647F6"/>
    <w:rsid w:val="0016483F"/>
    <w:rsid w:val="00164F21"/>
    <w:rsid w:val="00165691"/>
    <w:rsid w:val="00165AA2"/>
    <w:rsid w:val="00165FA6"/>
    <w:rsid w:val="00166021"/>
    <w:rsid w:val="001663B4"/>
    <w:rsid w:val="00166E6C"/>
    <w:rsid w:val="00170419"/>
    <w:rsid w:val="001706C9"/>
    <w:rsid w:val="001707B1"/>
    <w:rsid w:val="0017093C"/>
    <w:rsid w:val="00170F73"/>
    <w:rsid w:val="00172EAB"/>
    <w:rsid w:val="00173231"/>
    <w:rsid w:val="001735FA"/>
    <w:rsid w:val="00173B8C"/>
    <w:rsid w:val="00173F3C"/>
    <w:rsid w:val="00174371"/>
    <w:rsid w:val="00174443"/>
    <w:rsid w:val="001764D1"/>
    <w:rsid w:val="00176D64"/>
    <w:rsid w:val="00180A58"/>
    <w:rsid w:val="0018117E"/>
    <w:rsid w:val="0018131E"/>
    <w:rsid w:val="00182895"/>
    <w:rsid w:val="00182BC8"/>
    <w:rsid w:val="00183650"/>
    <w:rsid w:val="001836D4"/>
    <w:rsid w:val="00183CB7"/>
    <w:rsid w:val="00184FE2"/>
    <w:rsid w:val="00185AD1"/>
    <w:rsid w:val="00185F5E"/>
    <w:rsid w:val="00186671"/>
    <w:rsid w:val="00187841"/>
    <w:rsid w:val="001904B6"/>
    <w:rsid w:val="001919BD"/>
    <w:rsid w:val="00192697"/>
    <w:rsid w:val="0019288C"/>
    <w:rsid w:val="00193859"/>
    <w:rsid w:val="001947E1"/>
    <w:rsid w:val="00195D29"/>
    <w:rsid w:val="001967F8"/>
    <w:rsid w:val="00196DDC"/>
    <w:rsid w:val="0019712D"/>
    <w:rsid w:val="00197497"/>
    <w:rsid w:val="001A0F3F"/>
    <w:rsid w:val="001A1D7D"/>
    <w:rsid w:val="001A2207"/>
    <w:rsid w:val="001A2265"/>
    <w:rsid w:val="001A2D81"/>
    <w:rsid w:val="001A39BC"/>
    <w:rsid w:val="001A41AB"/>
    <w:rsid w:val="001A5588"/>
    <w:rsid w:val="001A5C42"/>
    <w:rsid w:val="001A7E67"/>
    <w:rsid w:val="001B079C"/>
    <w:rsid w:val="001B0867"/>
    <w:rsid w:val="001B0C7F"/>
    <w:rsid w:val="001B1B3A"/>
    <w:rsid w:val="001B1C5E"/>
    <w:rsid w:val="001B2D42"/>
    <w:rsid w:val="001B3493"/>
    <w:rsid w:val="001B3771"/>
    <w:rsid w:val="001B4869"/>
    <w:rsid w:val="001B4BEA"/>
    <w:rsid w:val="001B4C9F"/>
    <w:rsid w:val="001B55E4"/>
    <w:rsid w:val="001B660D"/>
    <w:rsid w:val="001B7174"/>
    <w:rsid w:val="001B7224"/>
    <w:rsid w:val="001B7A90"/>
    <w:rsid w:val="001C21A9"/>
    <w:rsid w:val="001C3005"/>
    <w:rsid w:val="001C47D0"/>
    <w:rsid w:val="001C4DC5"/>
    <w:rsid w:val="001C530A"/>
    <w:rsid w:val="001C5FDE"/>
    <w:rsid w:val="001C6DF6"/>
    <w:rsid w:val="001C753D"/>
    <w:rsid w:val="001C7FC4"/>
    <w:rsid w:val="001D0ADF"/>
    <w:rsid w:val="001D0B24"/>
    <w:rsid w:val="001D0C7E"/>
    <w:rsid w:val="001D21F9"/>
    <w:rsid w:val="001D22D2"/>
    <w:rsid w:val="001D31B3"/>
    <w:rsid w:val="001D334B"/>
    <w:rsid w:val="001D542C"/>
    <w:rsid w:val="001D7A30"/>
    <w:rsid w:val="001E0292"/>
    <w:rsid w:val="001E0B8E"/>
    <w:rsid w:val="001E1D1D"/>
    <w:rsid w:val="001E22D6"/>
    <w:rsid w:val="001E33D7"/>
    <w:rsid w:val="001E34D9"/>
    <w:rsid w:val="001E3FED"/>
    <w:rsid w:val="001E4C9F"/>
    <w:rsid w:val="001E56F0"/>
    <w:rsid w:val="001E7DEF"/>
    <w:rsid w:val="001F0350"/>
    <w:rsid w:val="001F0BEB"/>
    <w:rsid w:val="001F0F91"/>
    <w:rsid w:val="001F353B"/>
    <w:rsid w:val="001F410A"/>
    <w:rsid w:val="001F6917"/>
    <w:rsid w:val="001F6EA9"/>
    <w:rsid w:val="001F7073"/>
    <w:rsid w:val="001F7786"/>
    <w:rsid w:val="001F7BE2"/>
    <w:rsid w:val="001F7E75"/>
    <w:rsid w:val="00200198"/>
    <w:rsid w:val="0020269C"/>
    <w:rsid w:val="002026A4"/>
    <w:rsid w:val="00202A48"/>
    <w:rsid w:val="0020523A"/>
    <w:rsid w:val="00206F5F"/>
    <w:rsid w:val="00207B0D"/>
    <w:rsid w:val="0021045D"/>
    <w:rsid w:val="00211442"/>
    <w:rsid w:val="0021152A"/>
    <w:rsid w:val="0021193D"/>
    <w:rsid w:val="002128E3"/>
    <w:rsid w:val="00212CC0"/>
    <w:rsid w:val="00212D8C"/>
    <w:rsid w:val="00213352"/>
    <w:rsid w:val="00213765"/>
    <w:rsid w:val="0021498E"/>
    <w:rsid w:val="002155F8"/>
    <w:rsid w:val="0021570D"/>
    <w:rsid w:val="002162EA"/>
    <w:rsid w:val="00216359"/>
    <w:rsid w:val="00217E43"/>
    <w:rsid w:val="0022038C"/>
    <w:rsid w:val="00221352"/>
    <w:rsid w:val="00221807"/>
    <w:rsid w:val="00221CE5"/>
    <w:rsid w:val="00222074"/>
    <w:rsid w:val="002227DD"/>
    <w:rsid w:val="002236D6"/>
    <w:rsid w:val="0022392F"/>
    <w:rsid w:val="00223E2D"/>
    <w:rsid w:val="0022513A"/>
    <w:rsid w:val="00225662"/>
    <w:rsid w:val="00226625"/>
    <w:rsid w:val="00226D5F"/>
    <w:rsid w:val="00226DFD"/>
    <w:rsid w:val="00226F7E"/>
    <w:rsid w:val="00227FC4"/>
    <w:rsid w:val="00230F54"/>
    <w:rsid w:val="002319B7"/>
    <w:rsid w:val="00231D29"/>
    <w:rsid w:val="00231D93"/>
    <w:rsid w:val="00231E8F"/>
    <w:rsid w:val="002335BE"/>
    <w:rsid w:val="002336EB"/>
    <w:rsid w:val="00233787"/>
    <w:rsid w:val="00233D5D"/>
    <w:rsid w:val="0023426B"/>
    <w:rsid w:val="00235F94"/>
    <w:rsid w:val="002363C2"/>
    <w:rsid w:val="002365E5"/>
    <w:rsid w:val="0023690D"/>
    <w:rsid w:val="00236AFC"/>
    <w:rsid w:val="00236C42"/>
    <w:rsid w:val="002379A4"/>
    <w:rsid w:val="00237B7E"/>
    <w:rsid w:val="00237D0C"/>
    <w:rsid w:val="00240B97"/>
    <w:rsid w:val="00243AC2"/>
    <w:rsid w:val="00243BCC"/>
    <w:rsid w:val="00244B17"/>
    <w:rsid w:val="00244D9A"/>
    <w:rsid w:val="00245535"/>
    <w:rsid w:val="00245B20"/>
    <w:rsid w:val="0024735D"/>
    <w:rsid w:val="0024786E"/>
    <w:rsid w:val="002479F8"/>
    <w:rsid w:val="00247B15"/>
    <w:rsid w:val="00247F02"/>
    <w:rsid w:val="00251290"/>
    <w:rsid w:val="00251DEC"/>
    <w:rsid w:val="00251E2E"/>
    <w:rsid w:val="002526B7"/>
    <w:rsid w:val="00252B27"/>
    <w:rsid w:val="00253457"/>
    <w:rsid w:val="00253E88"/>
    <w:rsid w:val="002541D2"/>
    <w:rsid w:val="0025443C"/>
    <w:rsid w:val="0025462C"/>
    <w:rsid w:val="0025562E"/>
    <w:rsid w:val="0025674A"/>
    <w:rsid w:val="00256B45"/>
    <w:rsid w:val="00257A43"/>
    <w:rsid w:val="00260109"/>
    <w:rsid w:val="002612EC"/>
    <w:rsid w:val="00261B02"/>
    <w:rsid w:val="00261B77"/>
    <w:rsid w:val="0026208A"/>
    <w:rsid w:val="002628D8"/>
    <w:rsid w:val="00262EFF"/>
    <w:rsid w:val="00263D08"/>
    <w:rsid w:val="0026522C"/>
    <w:rsid w:val="0026543A"/>
    <w:rsid w:val="002654D6"/>
    <w:rsid w:val="00270528"/>
    <w:rsid w:val="00270907"/>
    <w:rsid w:val="00271288"/>
    <w:rsid w:val="00271435"/>
    <w:rsid w:val="00272F11"/>
    <w:rsid w:val="0027350C"/>
    <w:rsid w:val="00274274"/>
    <w:rsid w:val="002744F3"/>
    <w:rsid w:val="0027524E"/>
    <w:rsid w:val="0027578A"/>
    <w:rsid w:val="00275F40"/>
    <w:rsid w:val="00276121"/>
    <w:rsid w:val="002764A6"/>
    <w:rsid w:val="00280E37"/>
    <w:rsid w:val="00281472"/>
    <w:rsid w:val="002819BD"/>
    <w:rsid w:val="00281C2C"/>
    <w:rsid w:val="0028423F"/>
    <w:rsid w:val="00285939"/>
    <w:rsid w:val="002863C0"/>
    <w:rsid w:val="00286DBF"/>
    <w:rsid w:val="00287225"/>
    <w:rsid w:val="002874C2"/>
    <w:rsid w:val="002911D4"/>
    <w:rsid w:val="0029208E"/>
    <w:rsid w:val="002937B1"/>
    <w:rsid w:val="00294350"/>
    <w:rsid w:val="00294903"/>
    <w:rsid w:val="00294B06"/>
    <w:rsid w:val="00295BAD"/>
    <w:rsid w:val="00295CDE"/>
    <w:rsid w:val="00296612"/>
    <w:rsid w:val="00296DC0"/>
    <w:rsid w:val="0029764A"/>
    <w:rsid w:val="00297E4E"/>
    <w:rsid w:val="00297EFC"/>
    <w:rsid w:val="002A088B"/>
    <w:rsid w:val="002A0ADD"/>
    <w:rsid w:val="002A0ED9"/>
    <w:rsid w:val="002A151E"/>
    <w:rsid w:val="002A1B34"/>
    <w:rsid w:val="002A2D07"/>
    <w:rsid w:val="002A3F43"/>
    <w:rsid w:val="002A47CA"/>
    <w:rsid w:val="002A4D63"/>
    <w:rsid w:val="002A4E65"/>
    <w:rsid w:val="002A5D17"/>
    <w:rsid w:val="002A686B"/>
    <w:rsid w:val="002A74C6"/>
    <w:rsid w:val="002B028A"/>
    <w:rsid w:val="002B0303"/>
    <w:rsid w:val="002B06DC"/>
    <w:rsid w:val="002B077E"/>
    <w:rsid w:val="002B0BEF"/>
    <w:rsid w:val="002B0E30"/>
    <w:rsid w:val="002B10BD"/>
    <w:rsid w:val="002B2454"/>
    <w:rsid w:val="002B30D1"/>
    <w:rsid w:val="002B3F33"/>
    <w:rsid w:val="002B46EE"/>
    <w:rsid w:val="002B4E17"/>
    <w:rsid w:val="002B51F9"/>
    <w:rsid w:val="002B78BA"/>
    <w:rsid w:val="002B7D59"/>
    <w:rsid w:val="002C0492"/>
    <w:rsid w:val="002C07E7"/>
    <w:rsid w:val="002C16D6"/>
    <w:rsid w:val="002C280F"/>
    <w:rsid w:val="002C2DE8"/>
    <w:rsid w:val="002C35F0"/>
    <w:rsid w:val="002C537A"/>
    <w:rsid w:val="002C53B6"/>
    <w:rsid w:val="002C6212"/>
    <w:rsid w:val="002C73BB"/>
    <w:rsid w:val="002D17F3"/>
    <w:rsid w:val="002D23AC"/>
    <w:rsid w:val="002D2867"/>
    <w:rsid w:val="002D2D68"/>
    <w:rsid w:val="002D3927"/>
    <w:rsid w:val="002D4305"/>
    <w:rsid w:val="002D50C7"/>
    <w:rsid w:val="002D61CC"/>
    <w:rsid w:val="002D6935"/>
    <w:rsid w:val="002D7DAC"/>
    <w:rsid w:val="002E0FCE"/>
    <w:rsid w:val="002E1302"/>
    <w:rsid w:val="002E1497"/>
    <w:rsid w:val="002E2768"/>
    <w:rsid w:val="002E3113"/>
    <w:rsid w:val="002E31AB"/>
    <w:rsid w:val="002E367A"/>
    <w:rsid w:val="002E4273"/>
    <w:rsid w:val="002E552A"/>
    <w:rsid w:val="002E5584"/>
    <w:rsid w:val="002E5814"/>
    <w:rsid w:val="002E603A"/>
    <w:rsid w:val="002E69E0"/>
    <w:rsid w:val="002E6B1F"/>
    <w:rsid w:val="002E778A"/>
    <w:rsid w:val="002F01DC"/>
    <w:rsid w:val="002F0F2C"/>
    <w:rsid w:val="002F1777"/>
    <w:rsid w:val="002F1F9C"/>
    <w:rsid w:val="002F2724"/>
    <w:rsid w:val="002F2DE4"/>
    <w:rsid w:val="002F3167"/>
    <w:rsid w:val="002F36D5"/>
    <w:rsid w:val="002F40EB"/>
    <w:rsid w:val="002F427C"/>
    <w:rsid w:val="002F5499"/>
    <w:rsid w:val="002F5896"/>
    <w:rsid w:val="002F65D8"/>
    <w:rsid w:val="003000B4"/>
    <w:rsid w:val="00301459"/>
    <w:rsid w:val="00301DE4"/>
    <w:rsid w:val="00301F8E"/>
    <w:rsid w:val="0030279E"/>
    <w:rsid w:val="00303045"/>
    <w:rsid w:val="0030365E"/>
    <w:rsid w:val="00304065"/>
    <w:rsid w:val="00304195"/>
    <w:rsid w:val="00306676"/>
    <w:rsid w:val="00306753"/>
    <w:rsid w:val="0030679A"/>
    <w:rsid w:val="00306CE2"/>
    <w:rsid w:val="00307472"/>
    <w:rsid w:val="00307ECD"/>
    <w:rsid w:val="00310716"/>
    <w:rsid w:val="00313905"/>
    <w:rsid w:val="00314D87"/>
    <w:rsid w:val="00316C81"/>
    <w:rsid w:val="00317E82"/>
    <w:rsid w:val="00320E24"/>
    <w:rsid w:val="00322FC1"/>
    <w:rsid w:val="0032300C"/>
    <w:rsid w:val="00323784"/>
    <w:rsid w:val="00324C82"/>
    <w:rsid w:val="00325D62"/>
    <w:rsid w:val="00326B15"/>
    <w:rsid w:val="003314D1"/>
    <w:rsid w:val="00331E9E"/>
    <w:rsid w:val="003344FD"/>
    <w:rsid w:val="003359F6"/>
    <w:rsid w:val="00335EED"/>
    <w:rsid w:val="003364B9"/>
    <w:rsid w:val="003367DC"/>
    <w:rsid w:val="003370A3"/>
    <w:rsid w:val="00337A6B"/>
    <w:rsid w:val="003401D5"/>
    <w:rsid w:val="003413FE"/>
    <w:rsid w:val="0034199D"/>
    <w:rsid w:val="00341B6F"/>
    <w:rsid w:val="0034271B"/>
    <w:rsid w:val="00343D3C"/>
    <w:rsid w:val="00343F49"/>
    <w:rsid w:val="0034485C"/>
    <w:rsid w:val="00344E1D"/>
    <w:rsid w:val="00345AC1"/>
    <w:rsid w:val="00345C46"/>
    <w:rsid w:val="003462FA"/>
    <w:rsid w:val="00346988"/>
    <w:rsid w:val="003510C6"/>
    <w:rsid w:val="00351310"/>
    <w:rsid w:val="00351333"/>
    <w:rsid w:val="003519B3"/>
    <w:rsid w:val="00351EBC"/>
    <w:rsid w:val="00352958"/>
    <w:rsid w:val="00352A18"/>
    <w:rsid w:val="00352CD2"/>
    <w:rsid w:val="0035322F"/>
    <w:rsid w:val="00354A91"/>
    <w:rsid w:val="00355536"/>
    <w:rsid w:val="003558BA"/>
    <w:rsid w:val="0035625A"/>
    <w:rsid w:val="0035670C"/>
    <w:rsid w:val="00357594"/>
    <w:rsid w:val="00361714"/>
    <w:rsid w:val="00361B33"/>
    <w:rsid w:val="00362958"/>
    <w:rsid w:val="00362DB2"/>
    <w:rsid w:val="0036475A"/>
    <w:rsid w:val="00365F74"/>
    <w:rsid w:val="0036710E"/>
    <w:rsid w:val="003676A9"/>
    <w:rsid w:val="00370E4E"/>
    <w:rsid w:val="00371A09"/>
    <w:rsid w:val="0037205C"/>
    <w:rsid w:val="00372104"/>
    <w:rsid w:val="003726DE"/>
    <w:rsid w:val="00372DD5"/>
    <w:rsid w:val="00372FC0"/>
    <w:rsid w:val="00373253"/>
    <w:rsid w:val="003767BF"/>
    <w:rsid w:val="003769AA"/>
    <w:rsid w:val="00376CAB"/>
    <w:rsid w:val="00377016"/>
    <w:rsid w:val="00380546"/>
    <w:rsid w:val="0038074A"/>
    <w:rsid w:val="00380AD3"/>
    <w:rsid w:val="00382481"/>
    <w:rsid w:val="00382F45"/>
    <w:rsid w:val="00383E5D"/>
    <w:rsid w:val="003843BF"/>
    <w:rsid w:val="00384513"/>
    <w:rsid w:val="003848A7"/>
    <w:rsid w:val="00384F11"/>
    <w:rsid w:val="00385199"/>
    <w:rsid w:val="003853AC"/>
    <w:rsid w:val="003855D2"/>
    <w:rsid w:val="003857EF"/>
    <w:rsid w:val="00385D7B"/>
    <w:rsid w:val="00386473"/>
    <w:rsid w:val="00386ADD"/>
    <w:rsid w:val="00387385"/>
    <w:rsid w:val="0038769D"/>
    <w:rsid w:val="00387B54"/>
    <w:rsid w:val="00390906"/>
    <w:rsid w:val="00390A70"/>
    <w:rsid w:val="00391771"/>
    <w:rsid w:val="00391C2A"/>
    <w:rsid w:val="0039388C"/>
    <w:rsid w:val="00393F34"/>
    <w:rsid w:val="00393F3D"/>
    <w:rsid w:val="0039567B"/>
    <w:rsid w:val="0039609F"/>
    <w:rsid w:val="0039725A"/>
    <w:rsid w:val="003A0E76"/>
    <w:rsid w:val="003A0F82"/>
    <w:rsid w:val="003A1025"/>
    <w:rsid w:val="003A1087"/>
    <w:rsid w:val="003A19E3"/>
    <w:rsid w:val="003A2511"/>
    <w:rsid w:val="003A2F0D"/>
    <w:rsid w:val="003A2FB3"/>
    <w:rsid w:val="003A498F"/>
    <w:rsid w:val="003A548B"/>
    <w:rsid w:val="003A572B"/>
    <w:rsid w:val="003A5AD7"/>
    <w:rsid w:val="003A5C3A"/>
    <w:rsid w:val="003A5FEF"/>
    <w:rsid w:val="003A62F4"/>
    <w:rsid w:val="003A64C2"/>
    <w:rsid w:val="003A6B7B"/>
    <w:rsid w:val="003A7CEC"/>
    <w:rsid w:val="003A7F36"/>
    <w:rsid w:val="003B0668"/>
    <w:rsid w:val="003B17BE"/>
    <w:rsid w:val="003B1AEB"/>
    <w:rsid w:val="003B1CC1"/>
    <w:rsid w:val="003B372C"/>
    <w:rsid w:val="003B4096"/>
    <w:rsid w:val="003B4E15"/>
    <w:rsid w:val="003B5ADE"/>
    <w:rsid w:val="003B6EFD"/>
    <w:rsid w:val="003B7352"/>
    <w:rsid w:val="003B74A3"/>
    <w:rsid w:val="003B75A0"/>
    <w:rsid w:val="003C0122"/>
    <w:rsid w:val="003C08F8"/>
    <w:rsid w:val="003C5254"/>
    <w:rsid w:val="003D027C"/>
    <w:rsid w:val="003D0439"/>
    <w:rsid w:val="003D16D3"/>
    <w:rsid w:val="003D1E03"/>
    <w:rsid w:val="003D2AD7"/>
    <w:rsid w:val="003D2C83"/>
    <w:rsid w:val="003D3297"/>
    <w:rsid w:val="003D3438"/>
    <w:rsid w:val="003D35C3"/>
    <w:rsid w:val="003D36A3"/>
    <w:rsid w:val="003D3AE0"/>
    <w:rsid w:val="003D40EE"/>
    <w:rsid w:val="003D543C"/>
    <w:rsid w:val="003D5C48"/>
    <w:rsid w:val="003D703C"/>
    <w:rsid w:val="003D7F04"/>
    <w:rsid w:val="003E15A7"/>
    <w:rsid w:val="003E185A"/>
    <w:rsid w:val="003E1FC7"/>
    <w:rsid w:val="003E267B"/>
    <w:rsid w:val="003E31F6"/>
    <w:rsid w:val="003E3AD2"/>
    <w:rsid w:val="003E3FD4"/>
    <w:rsid w:val="003E4AE9"/>
    <w:rsid w:val="003E5115"/>
    <w:rsid w:val="003E58C4"/>
    <w:rsid w:val="003E5F70"/>
    <w:rsid w:val="003E644E"/>
    <w:rsid w:val="003E672B"/>
    <w:rsid w:val="003E70E8"/>
    <w:rsid w:val="003E74FB"/>
    <w:rsid w:val="003E7E7D"/>
    <w:rsid w:val="003F00DF"/>
    <w:rsid w:val="003F1050"/>
    <w:rsid w:val="003F151A"/>
    <w:rsid w:val="003F3715"/>
    <w:rsid w:val="003F3A86"/>
    <w:rsid w:val="003F485C"/>
    <w:rsid w:val="003F53D8"/>
    <w:rsid w:val="003F60A9"/>
    <w:rsid w:val="003F6EF8"/>
    <w:rsid w:val="003F7085"/>
    <w:rsid w:val="004006F0"/>
    <w:rsid w:val="0040115A"/>
    <w:rsid w:val="004018D2"/>
    <w:rsid w:val="004022D2"/>
    <w:rsid w:val="0040245B"/>
    <w:rsid w:val="00402AA5"/>
    <w:rsid w:val="00402C76"/>
    <w:rsid w:val="0040482E"/>
    <w:rsid w:val="00404F6C"/>
    <w:rsid w:val="00405EFB"/>
    <w:rsid w:val="00407B08"/>
    <w:rsid w:val="0041100E"/>
    <w:rsid w:val="0041141B"/>
    <w:rsid w:val="00412B92"/>
    <w:rsid w:val="00412DB7"/>
    <w:rsid w:val="00414E5A"/>
    <w:rsid w:val="00415236"/>
    <w:rsid w:val="00415412"/>
    <w:rsid w:val="0041596F"/>
    <w:rsid w:val="00416D32"/>
    <w:rsid w:val="004174A8"/>
    <w:rsid w:val="00421876"/>
    <w:rsid w:val="00421E55"/>
    <w:rsid w:val="00422532"/>
    <w:rsid w:val="00422DAE"/>
    <w:rsid w:val="00422F99"/>
    <w:rsid w:val="00423933"/>
    <w:rsid w:val="00424617"/>
    <w:rsid w:val="00425234"/>
    <w:rsid w:val="00427381"/>
    <w:rsid w:val="00427DCC"/>
    <w:rsid w:val="00427F7E"/>
    <w:rsid w:val="004304E9"/>
    <w:rsid w:val="00430DEB"/>
    <w:rsid w:val="0043153D"/>
    <w:rsid w:val="00432D3E"/>
    <w:rsid w:val="00433A9B"/>
    <w:rsid w:val="004349FD"/>
    <w:rsid w:val="00435563"/>
    <w:rsid w:val="004369F1"/>
    <w:rsid w:val="00436BB0"/>
    <w:rsid w:val="004374A7"/>
    <w:rsid w:val="0043766E"/>
    <w:rsid w:val="00437A51"/>
    <w:rsid w:val="00437CDB"/>
    <w:rsid w:val="0044069D"/>
    <w:rsid w:val="00440ECF"/>
    <w:rsid w:val="00441B4B"/>
    <w:rsid w:val="00441E78"/>
    <w:rsid w:val="004425F1"/>
    <w:rsid w:val="00443B6E"/>
    <w:rsid w:val="004443BA"/>
    <w:rsid w:val="004443D2"/>
    <w:rsid w:val="00444FEF"/>
    <w:rsid w:val="0044521C"/>
    <w:rsid w:val="004457AD"/>
    <w:rsid w:val="004461CD"/>
    <w:rsid w:val="0044620D"/>
    <w:rsid w:val="00446975"/>
    <w:rsid w:val="00446CCC"/>
    <w:rsid w:val="00446E5C"/>
    <w:rsid w:val="00450E4D"/>
    <w:rsid w:val="00451EB8"/>
    <w:rsid w:val="00452396"/>
    <w:rsid w:val="0045288E"/>
    <w:rsid w:val="00452D05"/>
    <w:rsid w:val="00454A33"/>
    <w:rsid w:val="00454C52"/>
    <w:rsid w:val="00457440"/>
    <w:rsid w:val="0045756F"/>
    <w:rsid w:val="00460244"/>
    <w:rsid w:val="00460707"/>
    <w:rsid w:val="00460742"/>
    <w:rsid w:val="004608B6"/>
    <w:rsid w:val="00460A80"/>
    <w:rsid w:val="00460FAD"/>
    <w:rsid w:val="00461C82"/>
    <w:rsid w:val="004622D8"/>
    <w:rsid w:val="004631ED"/>
    <w:rsid w:val="00463281"/>
    <w:rsid w:val="00463BB3"/>
    <w:rsid w:val="004642CC"/>
    <w:rsid w:val="00464BAE"/>
    <w:rsid w:val="00465238"/>
    <w:rsid w:val="00465A1C"/>
    <w:rsid w:val="00465DB6"/>
    <w:rsid w:val="00466301"/>
    <w:rsid w:val="00466623"/>
    <w:rsid w:val="004673FD"/>
    <w:rsid w:val="00467AF0"/>
    <w:rsid w:val="004704DC"/>
    <w:rsid w:val="00470DC4"/>
    <w:rsid w:val="0047147D"/>
    <w:rsid w:val="004716E6"/>
    <w:rsid w:val="00472402"/>
    <w:rsid w:val="00472B1D"/>
    <w:rsid w:val="00473F0C"/>
    <w:rsid w:val="004746B7"/>
    <w:rsid w:val="00474708"/>
    <w:rsid w:val="00474F6C"/>
    <w:rsid w:val="00476267"/>
    <w:rsid w:val="00476DCE"/>
    <w:rsid w:val="00477D9B"/>
    <w:rsid w:val="00477FD2"/>
    <w:rsid w:val="004800DB"/>
    <w:rsid w:val="00480AA5"/>
    <w:rsid w:val="00481343"/>
    <w:rsid w:val="00481988"/>
    <w:rsid w:val="00481CE5"/>
    <w:rsid w:val="00482E5C"/>
    <w:rsid w:val="0048307D"/>
    <w:rsid w:val="004832BD"/>
    <w:rsid w:val="00484CF0"/>
    <w:rsid w:val="00485011"/>
    <w:rsid w:val="00485470"/>
    <w:rsid w:val="0048664D"/>
    <w:rsid w:val="00486A54"/>
    <w:rsid w:val="00487419"/>
    <w:rsid w:val="00487DD5"/>
    <w:rsid w:val="00491F0E"/>
    <w:rsid w:val="00492204"/>
    <w:rsid w:val="00492301"/>
    <w:rsid w:val="00492D65"/>
    <w:rsid w:val="00493880"/>
    <w:rsid w:val="00494B85"/>
    <w:rsid w:val="00495613"/>
    <w:rsid w:val="004958BA"/>
    <w:rsid w:val="004958E0"/>
    <w:rsid w:val="0049595E"/>
    <w:rsid w:val="004967C4"/>
    <w:rsid w:val="00496D2C"/>
    <w:rsid w:val="0049710A"/>
    <w:rsid w:val="004974C4"/>
    <w:rsid w:val="004A0441"/>
    <w:rsid w:val="004A04D9"/>
    <w:rsid w:val="004A0872"/>
    <w:rsid w:val="004A0EC5"/>
    <w:rsid w:val="004A1CFA"/>
    <w:rsid w:val="004A2E5B"/>
    <w:rsid w:val="004A3700"/>
    <w:rsid w:val="004A3C3A"/>
    <w:rsid w:val="004A4342"/>
    <w:rsid w:val="004A44B1"/>
    <w:rsid w:val="004A65DD"/>
    <w:rsid w:val="004A7342"/>
    <w:rsid w:val="004A7787"/>
    <w:rsid w:val="004B1035"/>
    <w:rsid w:val="004B15F6"/>
    <w:rsid w:val="004B1DDC"/>
    <w:rsid w:val="004B2320"/>
    <w:rsid w:val="004B3B8C"/>
    <w:rsid w:val="004B4BC7"/>
    <w:rsid w:val="004B54CE"/>
    <w:rsid w:val="004B6916"/>
    <w:rsid w:val="004B6CB5"/>
    <w:rsid w:val="004B6ED8"/>
    <w:rsid w:val="004B76AC"/>
    <w:rsid w:val="004B7DB8"/>
    <w:rsid w:val="004C0250"/>
    <w:rsid w:val="004C121E"/>
    <w:rsid w:val="004C1341"/>
    <w:rsid w:val="004C1C21"/>
    <w:rsid w:val="004C29F1"/>
    <w:rsid w:val="004C2ECA"/>
    <w:rsid w:val="004C3117"/>
    <w:rsid w:val="004C34BA"/>
    <w:rsid w:val="004C45F5"/>
    <w:rsid w:val="004C47AC"/>
    <w:rsid w:val="004C54C9"/>
    <w:rsid w:val="004C6C26"/>
    <w:rsid w:val="004C7528"/>
    <w:rsid w:val="004C7DE0"/>
    <w:rsid w:val="004D013E"/>
    <w:rsid w:val="004D0275"/>
    <w:rsid w:val="004D0367"/>
    <w:rsid w:val="004D12F7"/>
    <w:rsid w:val="004D13A9"/>
    <w:rsid w:val="004D20BA"/>
    <w:rsid w:val="004D26C4"/>
    <w:rsid w:val="004D2EF8"/>
    <w:rsid w:val="004D317F"/>
    <w:rsid w:val="004D3518"/>
    <w:rsid w:val="004D43CC"/>
    <w:rsid w:val="004D5F14"/>
    <w:rsid w:val="004D652F"/>
    <w:rsid w:val="004D6874"/>
    <w:rsid w:val="004D747B"/>
    <w:rsid w:val="004E0650"/>
    <w:rsid w:val="004E120E"/>
    <w:rsid w:val="004E1FB8"/>
    <w:rsid w:val="004E3B21"/>
    <w:rsid w:val="004E4311"/>
    <w:rsid w:val="004E53B7"/>
    <w:rsid w:val="004E54CA"/>
    <w:rsid w:val="004E5C36"/>
    <w:rsid w:val="004E6258"/>
    <w:rsid w:val="004E6272"/>
    <w:rsid w:val="004E6F28"/>
    <w:rsid w:val="004F0D2D"/>
    <w:rsid w:val="004F0EE0"/>
    <w:rsid w:val="004F283E"/>
    <w:rsid w:val="004F4690"/>
    <w:rsid w:val="004F5665"/>
    <w:rsid w:val="00502B22"/>
    <w:rsid w:val="00502FC7"/>
    <w:rsid w:val="00503CEA"/>
    <w:rsid w:val="005042AF"/>
    <w:rsid w:val="00504675"/>
    <w:rsid w:val="005050AF"/>
    <w:rsid w:val="0050571A"/>
    <w:rsid w:val="00506814"/>
    <w:rsid w:val="005073DC"/>
    <w:rsid w:val="00507FED"/>
    <w:rsid w:val="0051113E"/>
    <w:rsid w:val="00511F08"/>
    <w:rsid w:val="005124DA"/>
    <w:rsid w:val="0051284B"/>
    <w:rsid w:val="00512C34"/>
    <w:rsid w:val="0051352C"/>
    <w:rsid w:val="0051386C"/>
    <w:rsid w:val="005149D7"/>
    <w:rsid w:val="00514EBF"/>
    <w:rsid w:val="00515E6B"/>
    <w:rsid w:val="0051624C"/>
    <w:rsid w:val="005202AE"/>
    <w:rsid w:val="005202D2"/>
    <w:rsid w:val="005203DC"/>
    <w:rsid w:val="00520912"/>
    <w:rsid w:val="005211D2"/>
    <w:rsid w:val="0052193E"/>
    <w:rsid w:val="00523297"/>
    <w:rsid w:val="0052383F"/>
    <w:rsid w:val="00523C54"/>
    <w:rsid w:val="0052403F"/>
    <w:rsid w:val="00524DF3"/>
    <w:rsid w:val="0052593D"/>
    <w:rsid w:val="0052600E"/>
    <w:rsid w:val="00527023"/>
    <w:rsid w:val="005276C7"/>
    <w:rsid w:val="0053019E"/>
    <w:rsid w:val="00530653"/>
    <w:rsid w:val="00530D64"/>
    <w:rsid w:val="00532C21"/>
    <w:rsid w:val="00532C65"/>
    <w:rsid w:val="00533E89"/>
    <w:rsid w:val="0053401D"/>
    <w:rsid w:val="00534A1E"/>
    <w:rsid w:val="005353DB"/>
    <w:rsid w:val="005356AE"/>
    <w:rsid w:val="005357D4"/>
    <w:rsid w:val="005366C5"/>
    <w:rsid w:val="005368F9"/>
    <w:rsid w:val="005372A2"/>
    <w:rsid w:val="00537447"/>
    <w:rsid w:val="005376C2"/>
    <w:rsid w:val="00540B4B"/>
    <w:rsid w:val="005412C2"/>
    <w:rsid w:val="00541588"/>
    <w:rsid w:val="00541DEB"/>
    <w:rsid w:val="005421FE"/>
    <w:rsid w:val="00543104"/>
    <w:rsid w:val="005434E4"/>
    <w:rsid w:val="00543662"/>
    <w:rsid w:val="005446EF"/>
    <w:rsid w:val="00544B6F"/>
    <w:rsid w:val="005468EA"/>
    <w:rsid w:val="005469BD"/>
    <w:rsid w:val="00546BBD"/>
    <w:rsid w:val="005470D3"/>
    <w:rsid w:val="00550D9D"/>
    <w:rsid w:val="00551571"/>
    <w:rsid w:val="00551B5A"/>
    <w:rsid w:val="00552025"/>
    <w:rsid w:val="00552288"/>
    <w:rsid w:val="00552365"/>
    <w:rsid w:val="0055328F"/>
    <w:rsid w:val="00553831"/>
    <w:rsid w:val="00554300"/>
    <w:rsid w:val="005549A7"/>
    <w:rsid w:val="00554AD6"/>
    <w:rsid w:val="0055538F"/>
    <w:rsid w:val="005556A3"/>
    <w:rsid w:val="00555A72"/>
    <w:rsid w:val="00555DEF"/>
    <w:rsid w:val="00555ED2"/>
    <w:rsid w:val="0056106F"/>
    <w:rsid w:val="00561EAD"/>
    <w:rsid w:val="005629E1"/>
    <w:rsid w:val="00563D53"/>
    <w:rsid w:val="00563ECB"/>
    <w:rsid w:val="00563F4B"/>
    <w:rsid w:val="0056476F"/>
    <w:rsid w:val="00564A0A"/>
    <w:rsid w:val="00564B02"/>
    <w:rsid w:val="00565E6F"/>
    <w:rsid w:val="00566E33"/>
    <w:rsid w:val="00567030"/>
    <w:rsid w:val="00567A34"/>
    <w:rsid w:val="0057144A"/>
    <w:rsid w:val="00572093"/>
    <w:rsid w:val="00573465"/>
    <w:rsid w:val="00576F63"/>
    <w:rsid w:val="00577DFD"/>
    <w:rsid w:val="0058038F"/>
    <w:rsid w:val="005805B2"/>
    <w:rsid w:val="0058100C"/>
    <w:rsid w:val="005815B7"/>
    <w:rsid w:val="00583F42"/>
    <w:rsid w:val="005842F5"/>
    <w:rsid w:val="00584330"/>
    <w:rsid w:val="00584349"/>
    <w:rsid w:val="00584BB8"/>
    <w:rsid w:val="00584D0B"/>
    <w:rsid w:val="00585C0A"/>
    <w:rsid w:val="00585C24"/>
    <w:rsid w:val="0058779C"/>
    <w:rsid w:val="00591ADE"/>
    <w:rsid w:val="00591D12"/>
    <w:rsid w:val="00591E7E"/>
    <w:rsid w:val="005928D0"/>
    <w:rsid w:val="00592D97"/>
    <w:rsid w:val="0059301F"/>
    <w:rsid w:val="005935F5"/>
    <w:rsid w:val="00593F4D"/>
    <w:rsid w:val="00594206"/>
    <w:rsid w:val="005945DD"/>
    <w:rsid w:val="00594DA5"/>
    <w:rsid w:val="005957DE"/>
    <w:rsid w:val="005960E3"/>
    <w:rsid w:val="005968FE"/>
    <w:rsid w:val="0059691B"/>
    <w:rsid w:val="00596DF2"/>
    <w:rsid w:val="005A01D4"/>
    <w:rsid w:val="005A1000"/>
    <w:rsid w:val="005A14CF"/>
    <w:rsid w:val="005A1EDA"/>
    <w:rsid w:val="005A7209"/>
    <w:rsid w:val="005B0182"/>
    <w:rsid w:val="005B1BD6"/>
    <w:rsid w:val="005B219D"/>
    <w:rsid w:val="005B2264"/>
    <w:rsid w:val="005B33E1"/>
    <w:rsid w:val="005B3979"/>
    <w:rsid w:val="005B5444"/>
    <w:rsid w:val="005B5FCE"/>
    <w:rsid w:val="005B65BF"/>
    <w:rsid w:val="005B6B44"/>
    <w:rsid w:val="005B7268"/>
    <w:rsid w:val="005B77FB"/>
    <w:rsid w:val="005B7B99"/>
    <w:rsid w:val="005C00D3"/>
    <w:rsid w:val="005C01D1"/>
    <w:rsid w:val="005C17C4"/>
    <w:rsid w:val="005C1B6E"/>
    <w:rsid w:val="005C3002"/>
    <w:rsid w:val="005C383E"/>
    <w:rsid w:val="005C53A2"/>
    <w:rsid w:val="005C53B0"/>
    <w:rsid w:val="005C5C9F"/>
    <w:rsid w:val="005C5F3A"/>
    <w:rsid w:val="005C6727"/>
    <w:rsid w:val="005C7958"/>
    <w:rsid w:val="005C7E84"/>
    <w:rsid w:val="005D02E2"/>
    <w:rsid w:val="005D0B9C"/>
    <w:rsid w:val="005D18E0"/>
    <w:rsid w:val="005D1BA8"/>
    <w:rsid w:val="005D1CB3"/>
    <w:rsid w:val="005D2291"/>
    <w:rsid w:val="005D27EC"/>
    <w:rsid w:val="005D2C9A"/>
    <w:rsid w:val="005D3DF0"/>
    <w:rsid w:val="005D443E"/>
    <w:rsid w:val="005D5001"/>
    <w:rsid w:val="005D6336"/>
    <w:rsid w:val="005D6AA7"/>
    <w:rsid w:val="005E0A01"/>
    <w:rsid w:val="005E1A81"/>
    <w:rsid w:val="005E1D32"/>
    <w:rsid w:val="005E2694"/>
    <w:rsid w:val="005E3E83"/>
    <w:rsid w:val="005E4104"/>
    <w:rsid w:val="005E4D57"/>
    <w:rsid w:val="005E4ECA"/>
    <w:rsid w:val="005E51E4"/>
    <w:rsid w:val="005E56B4"/>
    <w:rsid w:val="005E62C9"/>
    <w:rsid w:val="005E7272"/>
    <w:rsid w:val="005F17E7"/>
    <w:rsid w:val="005F22E7"/>
    <w:rsid w:val="005F231F"/>
    <w:rsid w:val="005F2369"/>
    <w:rsid w:val="005F24D9"/>
    <w:rsid w:val="005F2E07"/>
    <w:rsid w:val="005F2F29"/>
    <w:rsid w:val="005F370D"/>
    <w:rsid w:val="005F3FBE"/>
    <w:rsid w:val="005F520C"/>
    <w:rsid w:val="005F5946"/>
    <w:rsid w:val="005F5B47"/>
    <w:rsid w:val="005F5DEB"/>
    <w:rsid w:val="005F64B4"/>
    <w:rsid w:val="005F6A4C"/>
    <w:rsid w:val="005F723C"/>
    <w:rsid w:val="005F7842"/>
    <w:rsid w:val="00600829"/>
    <w:rsid w:val="00601401"/>
    <w:rsid w:val="00601AD0"/>
    <w:rsid w:val="00601BA9"/>
    <w:rsid w:val="00601F19"/>
    <w:rsid w:val="0060267C"/>
    <w:rsid w:val="0060363E"/>
    <w:rsid w:val="00603CC2"/>
    <w:rsid w:val="00604DEA"/>
    <w:rsid w:val="006061E7"/>
    <w:rsid w:val="00606D60"/>
    <w:rsid w:val="006100F8"/>
    <w:rsid w:val="00612104"/>
    <w:rsid w:val="0061225A"/>
    <w:rsid w:val="00612C8F"/>
    <w:rsid w:val="00612D93"/>
    <w:rsid w:val="006133BD"/>
    <w:rsid w:val="00613E8A"/>
    <w:rsid w:val="006150E7"/>
    <w:rsid w:val="0061583F"/>
    <w:rsid w:val="00615BFB"/>
    <w:rsid w:val="00616D13"/>
    <w:rsid w:val="006177AA"/>
    <w:rsid w:val="00617B2B"/>
    <w:rsid w:val="00617C51"/>
    <w:rsid w:val="00620641"/>
    <w:rsid w:val="00620719"/>
    <w:rsid w:val="0062261B"/>
    <w:rsid w:val="00622D8D"/>
    <w:rsid w:val="00624DB7"/>
    <w:rsid w:val="00626E86"/>
    <w:rsid w:val="006302E0"/>
    <w:rsid w:val="00630A8B"/>
    <w:rsid w:val="00630B45"/>
    <w:rsid w:val="006310AF"/>
    <w:rsid w:val="006311DA"/>
    <w:rsid w:val="00631A71"/>
    <w:rsid w:val="00631FBA"/>
    <w:rsid w:val="0063409D"/>
    <w:rsid w:val="00634A68"/>
    <w:rsid w:val="00635164"/>
    <w:rsid w:val="0063574E"/>
    <w:rsid w:val="00635D66"/>
    <w:rsid w:val="00636550"/>
    <w:rsid w:val="00636D4A"/>
    <w:rsid w:val="00636F10"/>
    <w:rsid w:val="00636F89"/>
    <w:rsid w:val="00637BB1"/>
    <w:rsid w:val="0064077B"/>
    <w:rsid w:val="00641041"/>
    <w:rsid w:val="006410E2"/>
    <w:rsid w:val="006411E2"/>
    <w:rsid w:val="006411FB"/>
    <w:rsid w:val="00641428"/>
    <w:rsid w:val="00641E14"/>
    <w:rsid w:val="006426BD"/>
    <w:rsid w:val="00642849"/>
    <w:rsid w:val="0064393D"/>
    <w:rsid w:val="006443E4"/>
    <w:rsid w:val="0064514F"/>
    <w:rsid w:val="00645292"/>
    <w:rsid w:val="0064558C"/>
    <w:rsid w:val="00646DAD"/>
    <w:rsid w:val="00646EE5"/>
    <w:rsid w:val="006475F6"/>
    <w:rsid w:val="00650737"/>
    <w:rsid w:val="00650965"/>
    <w:rsid w:val="00651A89"/>
    <w:rsid w:val="00651BA3"/>
    <w:rsid w:val="00651F3A"/>
    <w:rsid w:val="00653910"/>
    <w:rsid w:val="006557F7"/>
    <w:rsid w:val="00655E8F"/>
    <w:rsid w:val="00656EA6"/>
    <w:rsid w:val="00657598"/>
    <w:rsid w:val="00657787"/>
    <w:rsid w:val="00657EF2"/>
    <w:rsid w:val="00661AF1"/>
    <w:rsid w:val="00661D22"/>
    <w:rsid w:val="006628D1"/>
    <w:rsid w:val="00662F7B"/>
    <w:rsid w:val="00663BB2"/>
    <w:rsid w:val="006672DA"/>
    <w:rsid w:val="0066730F"/>
    <w:rsid w:val="0066792F"/>
    <w:rsid w:val="006701AB"/>
    <w:rsid w:val="006716F2"/>
    <w:rsid w:val="00672AE0"/>
    <w:rsid w:val="00672B66"/>
    <w:rsid w:val="00673F8E"/>
    <w:rsid w:val="006752AC"/>
    <w:rsid w:val="00675471"/>
    <w:rsid w:val="0067658D"/>
    <w:rsid w:val="00676B04"/>
    <w:rsid w:val="00677627"/>
    <w:rsid w:val="00677817"/>
    <w:rsid w:val="006779CD"/>
    <w:rsid w:val="00677CB8"/>
    <w:rsid w:val="00677D13"/>
    <w:rsid w:val="006802F8"/>
    <w:rsid w:val="006808EB"/>
    <w:rsid w:val="006825CB"/>
    <w:rsid w:val="00685038"/>
    <w:rsid w:val="00685DE3"/>
    <w:rsid w:val="006864C1"/>
    <w:rsid w:val="006869FD"/>
    <w:rsid w:val="00687484"/>
    <w:rsid w:val="006902E2"/>
    <w:rsid w:val="00691116"/>
    <w:rsid w:val="0069166C"/>
    <w:rsid w:val="00691BCC"/>
    <w:rsid w:val="00693451"/>
    <w:rsid w:val="0069411D"/>
    <w:rsid w:val="00694C69"/>
    <w:rsid w:val="006961C4"/>
    <w:rsid w:val="00696EA0"/>
    <w:rsid w:val="00697CF4"/>
    <w:rsid w:val="00697F93"/>
    <w:rsid w:val="006A00E3"/>
    <w:rsid w:val="006A0207"/>
    <w:rsid w:val="006A0653"/>
    <w:rsid w:val="006A065E"/>
    <w:rsid w:val="006A0A1B"/>
    <w:rsid w:val="006A1116"/>
    <w:rsid w:val="006A1CC9"/>
    <w:rsid w:val="006A1D59"/>
    <w:rsid w:val="006A2519"/>
    <w:rsid w:val="006A2C9B"/>
    <w:rsid w:val="006A2E9B"/>
    <w:rsid w:val="006A4185"/>
    <w:rsid w:val="006A4209"/>
    <w:rsid w:val="006A7446"/>
    <w:rsid w:val="006A74C1"/>
    <w:rsid w:val="006B0212"/>
    <w:rsid w:val="006B0836"/>
    <w:rsid w:val="006B11C4"/>
    <w:rsid w:val="006B1621"/>
    <w:rsid w:val="006B27C4"/>
    <w:rsid w:val="006B3333"/>
    <w:rsid w:val="006B3343"/>
    <w:rsid w:val="006B369A"/>
    <w:rsid w:val="006B36E5"/>
    <w:rsid w:val="006B380E"/>
    <w:rsid w:val="006B3B12"/>
    <w:rsid w:val="006B404D"/>
    <w:rsid w:val="006B4506"/>
    <w:rsid w:val="006B4A54"/>
    <w:rsid w:val="006B53B2"/>
    <w:rsid w:val="006B643A"/>
    <w:rsid w:val="006B6965"/>
    <w:rsid w:val="006B7B07"/>
    <w:rsid w:val="006B7C5B"/>
    <w:rsid w:val="006B7E63"/>
    <w:rsid w:val="006C00B4"/>
    <w:rsid w:val="006C101E"/>
    <w:rsid w:val="006C1939"/>
    <w:rsid w:val="006C19F7"/>
    <w:rsid w:val="006C21FF"/>
    <w:rsid w:val="006C22C2"/>
    <w:rsid w:val="006C2964"/>
    <w:rsid w:val="006C4ADC"/>
    <w:rsid w:val="006C4BC8"/>
    <w:rsid w:val="006C5049"/>
    <w:rsid w:val="006C5122"/>
    <w:rsid w:val="006C5A7C"/>
    <w:rsid w:val="006C6288"/>
    <w:rsid w:val="006C63FA"/>
    <w:rsid w:val="006C6DA7"/>
    <w:rsid w:val="006C73EE"/>
    <w:rsid w:val="006C743C"/>
    <w:rsid w:val="006C7586"/>
    <w:rsid w:val="006C7E01"/>
    <w:rsid w:val="006D00BF"/>
    <w:rsid w:val="006D00EE"/>
    <w:rsid w:val="006D02CD"/>
    <w:rsid w:val="006D0CEA"/>
    <w:rsid w:val="006D20B8"/>
    <w:rsid w:val="006D2145"/>
    <w:rsid w:val="006D2193"/>
    <w:rsid w:val="006D2206"/>
    <w:rsid w:val="006D3334"/>
    <w:rsid w:val="006D3EAA"/>
    <w:rsid w:val="006D48E0"/>
    <w:rsid w:val="006D4A73"/>
    <w:rsid w:val="006D4D59"/>
    <w:rsid w:val="006D61C8"/>
    <w:rsid w:val="006D708C"/>
    <w:rsid w:val="006D733F"/>
    <w:rsid w:val="006E108A"/>
    <w:rsid w:val="006E3784"/>
    <w:rsid w:val="006E3C1D"/>
    <w:rsid w:val="006E3F64"/>
    <w:rsid w:val="006E3F8D"/>
    <w:rsid w:val="006E402A"/>
    <w:rsid w:val="006E4812"/>
    <w:rsid w:val="006E482D"/>
    <w:rsid w:val="006E4D82"/>
    <w:rsid w:val="006E536E"/>
    <w:rsid w:val="006E57A4"/>
    <w:rsid w:val="006E60BD"/>
    <w:rsid w:val="006E6800"/>
    <w:rsid w:val="006E7315"/>
    <w:rsid w:val="006E7864"/>
    <w:rsid w:val="006E7913"/>
    <w:rsid w:val="006F01F6"/>
    <w:rsid w:val="006F0CEF"/>
    <w:rsid w:val="006F0DA6"/>
    <w:rsid w:val="006F0ED8"/>
    <w:rsid w:val="006F0FF3"/>
    <w:rsid w:val="006F1495"/>
    <w:rsid w:val="006F151A"/>
    <w:rsid w:val="006F27EB"/>
    <w:rsid w:val="006F2BF4"/>
    <w:rsid w:val="006F2F13"/>
    <w:rsid w:val="006F441C"/>
    <w:rsid w:val="006F4488"/>
    <w:rsid w:val="006F5303"/>
    <w:rsid w:val="006F6415"/>
    <w:rsid w:val="006F7DB4"/>
    <w:rsid w:val="0070191A"/>
    <w:rsid w:val="00702022"/>
    <w:rsid w:val="007026CC"/>
    <w:rsid w:val="0070340F"/>
    <w:rsid w:val="00703DA2"/>
    <w:rsid w:val="007047DA"/>
    <w:rsid w:val="007057F6"/>
    <w:rsid w:val="00707197"/>
    <w:rsid w:val="0070754E"/>
    <w:rsid w:val="00710575"/>
    <w:rsid w:val="00710FEA"/>
    <w:rsid w:val="00712190"/>
    <w:rsid w:val="007136BD"/>
    <w:rsid w:val="007148C3"/>
    <w:rsid w:val="0071497E"/>
    <w:rsid w:val="0071531B"/>
    <w:rsid w:val="007153C4"/>
    <w:rsid w:val="00715CBC"/>
    <w:rsid w:val="00715CBF"/>
    <w:rsid w:val="00716FB5"/>
    <w:rsid w:val="007170EC"/>
    <w:rsid w:val="00717FAF"/>
    <w:rsid w:val="007205A7"/>
    <w:rsid w:val="00721059"/>
    <w:rsid w:val="00721220"/>
    <w:rsid w:val="00721AAD"/>
    <w:rsid w:val="00721D16"/>
    <w:rsid w:val="00722FCC"/>
    <w:rsid w:val="007231CD"/>
    <w:rsid w:val="00723579"/>
    <w:rsid w:val="00724011"/>
    <w:rsid w:val="00725385"/>
    <w:rsid w:val="00725794"/>
    <w:rsid w:val="00725DDB"/>
    <w:rsid w:val="0072618C"/>
    <w:rsid w:val="007262E0"/>
    <w:rsid w:val="00726C3F"/>
    <w:rsid w:val="00726DAC"/>
    <w:rsid w:val="007276EF"/>
    <w:rsid w:val="007277F0"/>
    <w:rsid w:val="00727901"/>
    <w:rsid w:val="00727CCF"/>
    <w:rsid w:val="00727FD2"/>
    <w:rsid w:val="007305A0"/>
    <w:rsid w:val="0073084E"/>
    <w:rsid w:val="00731656"/>
    <w:rsid w:val="007317EF"/>
    <w:rsid w:val="007318E5"/>
    <w:rsid w:val="00732FA5"/>
    <w:rsid w:val="007351F7"/>
    <w:rsid w:val="007365CB"/>
    <w:rsid w:val="00736EB2"/>
    <w:rsid w:val="0073706B"/>
    <w:rsid w:val="007402F2"/>
    <w:rsid w:val="0074089A"/>
    <w:rsid w:val="00740B65"/>
    <w:rsid w:val="00740C91"/>
    <w:rsid w:val="00740E1E"/>
    <w:rsid w:val="0074145A"/>
    <w:rsid w:val="007422F8"/>
    <w:rsid w:val="007448C8"/>
    <w:rsid w:val="00745601"/>
    <w:rsid w:val="00745883"/>
    <w:rsid w:val="00745BE4"/>
    <w:rsid w:val="0074644D"/>
    <w:rsid w:val="007471AA"/>
    <w:rsid w:val="00747ED2"/>
    <w:rsid w:val="007511C8"/>
    <w:rsid w:val="007519CE"/>
    <w:rsid w:val="00751AB9"/>
    <w:rsid w:val="0075321A"/>
    <w:rsid w:val="007544EA"/>
    <w:rsid w:val="007556B7"/>
    <w:rsid w:val="007562E7"/>
    <w:rsid w:val="00756A3F"/>
    <w:rsid w:val="00757643"/>
    <w:rsid w:val="007577A5"/>
    <w:rsid w:val="007619A2"/>
    <w:rsid w:val="0076203F"/>
    <w:rsid w:val="007625D9"/>
    <w:rsid w:val="00763329"/>
    <w:rsid w:val="00763D4A"/>
    <w:rsid w:val="00764204"/>
    <w:rsid w:val="007645A7"/>
    <w:rsid w:val="007654E8"/>
    <w:rsid w:val="00766510"/>
    <w:rsid w:val="00766BE0"/>
    <w:rsid w:val="00770511"/>
    <w:rsid w:val="00770CC5"/>
    <w:rsid w:val="007712A5"/>
    <w:rsid w:val="0077185B"/>
    <w:rsid w:val="00772F40"/>
    <w:rsid w:val="00773D89"/>
    <w:rsid w:val="00773FEB"/>
    <w:rsid w:val="0077404C"/>
    <w:rsid w:val="00775287"/>
    <w:rsid w:val="00775CB6"/>
    <w:rsid w:val="00775F42"/>
    <w:rsid w:val="00776A5C"/>
    <w:rsid w:val="00776C3E"/>
    <w:rsid w:val="00777CF0"/>
    <w:rsid w:val="007801EF"/>
    <w:rsid w:val="007814B8"/>
    <w:rsid w:val="00781D34"/>
    <w:rsid w:val="007834C1"/>
    <w:rsid w:val="0078407F"/>
    <w:rsid w:val="007857DC"/>
    <w:rsid w:val="00785F5A"/>
    <w:rsid w:val="00786932"/>
    <w:rsid w:val="00787431"/>
    <w:rsid w:val="00790159"/>
    <w:rsid w:val="007909D4"/>
    <w:rsid w:val="0079212C"/>
    <w:rsid w:val="0079222C"/>
    <w:rsid w:val="007922E9"/>
    <w:rsid w:val="0079275B"/>
    <w:rsid w:val="007939DB"/>
    <w:rsid w:val="0079445E"/>
    <w:rsid w:val="007944B9"/>
    <w:rsid w:val="007A00D8"/>
    <w:rsid w:val="007A0C35"/>
    <w:rsid w:val="007A18DA"/>
    <w:rsid w:val="007A2848"/>
    <w:rsid w:val="007A3BF6"/>
    <w:rsid w:val="007A4C43"/>
    <w:rsid w:val="007A6CE3"/>
    <w:rsid w:val="007A796C"/>
    <w:rsid w:val="007A7CE4"/>
    <w:rsid w:val="007B01C7"/>
    <w:rsid w:val="007B0341"/>
    <w:rsid w:val="007B1155"/>
    <w:rsid w:val="007B129B"/>
    <w:rsid w:val="007B143E"/>
    <w:rsid w:val="007B1C76"/>
    <w:rsid w:val="007B1F05"/>
    <w:rsid w:val="007B372B"/>
    <w:rsid w:val="007B569D"/>
    <w:rsid w:val="007B5CD6"/>
    <w:rsid w:val="007C06F5"/>
    <w:rsid w:val="007C0CC4"/>
    <w:rsid w:val="007C13BC"/>
    <w:rsid w:val="007C4047"/>
    <w:rsid w:val="007C449B"/>
    <w:rsid w:val="007C6E51"/>
    <w:rsid w:val="007C76F2"/>
    <w:rsid w:val="007D03E9"/>
    <w:rsid w:val="007D0748"/>
    <w:rsid w:val="007D0B2D"/>
    <w:rsid w:val="007D240A"/>
    <w:rsid w:val="007D28D7"/>
    <w:rsid w:val="007D29F2"/>
    <w:rsid w:val="007D58DA"/>
    <w:rsid w:val="007D6733"/>
    <w:rsid w:val="007E0351"/>
    <w:rsid w:val="007E2B54"/>
    <w:rsid w:val="007E4168"/>
    <w:rsid w:val="007E49C3"/>
    <w:rsid w:val="007E4C7D"/>
    <w:rsid w:val="007E55B4"/>
    <w:rsid w:val="007E5DA8"/>
    <w:rsid w:val="007E5F0A"/>
    <w:rsid w:val="007E61B1"/>
    <w:rsid w:val="007E6FD3"/>
    <w:rsid w:val="007E761C"/>
    <w:rsid w:val="007F0EDB"/>
    <w:rsid w:val="007F2675"/>
    <w:rsid w:val="007F3730"/>
    <w:rsid w:val="007F3992"/>
    <w:rsid w:val="007F4878"/>
    <w:rsid w:val="007F4FE7"/>
    <w:rsid w:val="007F52F4"/>
    <w:rsid w:val="007F54D6"/>
    <w:rsid w:val="007F58BF"/>
    <w:rsid w:val="007F5EF4"/>
    <w:rsid w:val="007F6DB9"/>
    <w:rsid w:val="007F6F2F"/>
    <w:rsid w:val="007F75F1"/>
    <w:rsid w:val="007F7748"/>
    <w:rsid w:val="007F7A9B"/>
    <w:rsid w:val="00800992"/>
    <w:rsid w:val="008020D0"/>
    <w:rsid w:val="0080248D"/>
    <w:rsid w:val="00802DB3"/>
    <w:rsid w:val="00802F23"/>
    <w:rsid w:val="00804F9C"/>
    <w:rsid w:val="00805ABA"/>
    <w:rsid w:val="00807712"/>
    <w:rsid w:val="00807891"/>
    <w:rsid w:val="00812CA2"/>
    <w:rsid w:val="0081344F"/>
    <w:rsid w:val="00813E1A"/>
    <w:rsid w:val="00814E22"/>
    <w:rsid w:val="00815ACF"/>
    <w:rsid w:val="0081711E"/>
    <w:rsid w:val="008206B0"/>
    <w:rsid w:val="008216B1"/>
    <w:rsid w:val="008251ED"/>
    <w:rsid w:val="00825B66"/>
    <w:rsid w:val="008262AB"/>
    <w:rsid w:val="00826834"/>
    <w:rsid w:val="00826C85"/>
    <w:rsid w:val="00827851"/>
    <w:rsid w:val="00830337"/>
    <w:rsid w:val="0083077A"/>
    <w:rsid w:val="0083104A"/>
    <w:rsid w:val="00831F81"/>
    <w:rsid w:val="00832283"/>
    <w:rsid w:val="00832F38"/>
    <w:rsid w:val="00833628"/>
    <w:rsid w:val="00833E72"/>
    <w:rsid w:val="008344D8"/>
    <w:rsid w:val="00834EF2"/>
    <w:rsid w:val="00837CC2"/>
    <w:rsid w:val="00843755"/>
    <w:rsid w:val="008437B8"/>
    <w:rsid w:val="008439BC"/>
    <w:rsid w:val="008443C5"/>
    <w:rsid w:val="0084441F"/>
    <w:rsid w:val="00845D4A"/>
    <w:rsid w:val="00845D6D"/>
    <w:rsid w:val="00846EBB"/>
    <w:rsid w:val="008471FA"/>
    <w:rsid w:val="0084761E"/>
    <w:rsid w:val="00847CCF"/>
    <w:rsid w:val="008503F1"/>
    <w:rsid w:val="008508BF"/>
    <w:rsid w:val="00851840"/>
    <w:rsid w:val="0085234B"/>
    <w:rsid w:val="00853269"/>
    <w:rsid w:val="00853FE1"/>
    <w:rsid w:val="008541D8"/>
    <w:rsid w:val="00855E89"/>
    <w:rsid w:val="00856EFE"/>
    <w:rsid w:val="00857DAE"/>
    <w:rsid w:val="00860B21"/>
    <w:rsid w:val="008615D5"/>
    <w:rsid w:val="00861BB1"/>
    <w:rsid w:val="00862671"/>
    <w:rsid w:val="00862A71"/>
    <w:rsid w:val="00862CC2"/>
    <w:rsid w:val="00863A92"/>
    <w:rsid w:val="00864F41"/>
    <w:rsid w:val="00865D3B"/>
    <w:rsid w:val="00866130"/>
    <w:rsid w:val="008669CB"/>
    <w:rsid w:val="00867DE9"/>
    <w:rsid w:val="00867E62"/>
    <w:rsid w:val="00870861"/>
    <w:rsid w:val="00870DD3"/>
    <w:rsid w:val="00870E91"/>
    <w:rsid w:val="00870ECD"/>
    <w:rsid w:val="00871703"/>
    <w:rsid w:val="00871A31"/>
    <w:rsid w:val="00871D6F"/>
    <w:rsid w:val="008726B6"/>
    <w:rsid w:val="00872968"/>
    <w:rsid w:val="00873A9A"/>
    <w:rsid w:val="00873CD2"/>
    <w:rsid w:val="00875635"/>
    <w:rsid w:val="008778A6"/>
    <w:rsid w:val="0088000F"/>
    <w:rsid w:val="00881E0F"/>
    <w:rsid w:val="0088200E"/>
    <w:rsid w:val="008828EA"/>
    <w:rsid w:val="00882FF4"/>
    <w:rsid w:val="00883184"/>
    <w:rsid w:val="00883977"/>
    <w:rsid w:val="008844A9"/>
    <w:rsid w:val="00884605"/>
    <w:rsid w:val="008848CC"/>
    <w:rsid w:val="00884B86"/>
    <w:rsid w:val="0088634F"/>
    <w:rsid w:val="00890272"/>
    <w:rsid w:val="00890E99"/>
    <w:rsid w:val="0089154D"/>
    <w:rsid w:val="008931F7"/>
    <w:rsid w:val="00894E84"/>
    <w:rsid w:val="008957F7"/>
    <w:rsid w:val="008978C6"/>
    <w:rsid w:val="00897D31"/>
    <w:rsid w:val="008A0ADD"/>
    <w:rsid w:val="008A0E0B"/>
    <w:rsid w:val="008A13AC"/>
    <w:rsid w:val="008A1EA2"/>
    <w:rsid w:val="008A2927"/>
    <w:rsid w:val="008A4251"/>
    <w:rsid w:val="008A46AF"/>
    <w:rsid w:val="008A46BE"/>
    <w:rsid w:val="008A5682"/>
    <w:rsid w:val="008A593E"/>
    <w:rsid w:val="008A6F63"/>
    <w:rsid w:val="008A7DC6"/>
    <w:rsid w:val="008B0463"/>
    <w:rsid w:val="008B0F08"/>
    <w:rsid w:val="008B14EE"/>
    <w:rsid w:val="008B1C55"/>
    <w:rsid w:val="008B2334"/>
    <w:rsid w:val="008B3370"/>
    <w:rsid w:val="008B3440"/>
    <w:rsid w:val="008B3EE1"/>
    <w:rsid w:val="008B416D"/>
    <w:rsid w:val="008B4184"/>
    <w:rsid w:val="008B515A"/>
    <w:rsid w:val="008B6509"/>
    <w:rsid w:val="008B7C03"/>
    <w:rsid w:val="008B7C64"/>
    <w:rsid w:val="008C1422"/>
    <w:rsid w:val="008C1AF3"/>
    <w:rsid w:val="008C1D4B"/>
    <w:rsid w:val="008C2165"/>
    <w:rsid w:val="008C22C6"/>
    <w:rsid w:val="008C2C75"/>
    <w:rsid w:val="008C33F1"/>
    <w:rsid w:val="008C3AF9"/>
    <w:rsid w:val="008C3D99"/>
    <w:rsid w:val="008C438C"/>
    <w:rsid w:val="008C452B"/>
    <w:rsid w:val="008C467F"/>
    <w:rsid w:val="008C4994"/>
    <w:rsid w:val="008C4BF1"/>
    <w:rsid w:val="008C4CE8"/>
    <w:rsid w:val="008C5414"/>
    <w:rsid w:val="008C63E4"/>
    <w:rsid w:val="008C6D38"/>
    <w:rsid w:val="008C755F"/>
    <w:rsid w:val="008D1E58"/>
    <w:rsid w:val="008D20C3"/>
    <w:rsid w:val="008D232B"/>
    <w:rsid w:val="008D2593"/>
    <w:rsid w:val="008D269E"/>
    <w:rsid w:val="008D2D5C"/>
    <w:rsid w:val="008D33D8"/>
    <w:rsid w:val="008D3AF2"/>
    <w:rsid w:val="008D4773"/>
    <w:rsid w:val="008D50BE"/>
    <w:rsid w:val="008D575C"/>
    <w:rsid w:val="008D6445"/>
    <w:rsid w:val="008D6896"/>
    <w:rsid w:val="008D6AE9"/>
    <w:rsid w:val="008D6B5B"/>
    <w:rsid w:val="008D7620"/>
    <w:rsid w:val="008D7FC0"/>
    <w:rsid w:val="008E0D0F"/>
    <w:rsid w:val="008E1441"/>
    <w:rsid w:val="008E22C2"/>
    <w:rsid w:val="008E2EF5"/>
    <w:rsid w:val="008E333F"/>
    <w:rsid w:val="008E39B9"/>
    <w:rsid w:val="008E5260"/>
    <w:rsid w:val="008E53B7"/>
    <w:rsid w:val="008E7022"/>
    <w:rsid w:val="008F164C"/>
    <w:rsid w:val="008F1679"/>
    <w:rsid w:val="008F2697"/>
    <w:rsid w:val="008F29F0"/>
    <w:rsid w:val="008F2DAA"/>
    <w:rsid w:val="008F397C"/>
    <w:rsid w:val="008F5159"/>
    <w:rsid w:val="008F56E3"/>
    <w:rsid w:val="008F75F0"/>
    <w:rsid w:val="008F7664"/>
    <w:rsid w:val="008F7677"/>
    <w:rsid w:val="009006D7"/>
    <w:rsid w:val="0090097A"/>
    <w:rsid w:val="00901530"/>
    <w:rsid w:val="00902776"/>
    <w:rsid w:val="009030B3"/>
    <w:rsid w:val="00903DA2"/>
    <w:rsid w:val="00904C6A"/>
    <w:rsid w:val="00904F3F"/>
    <w:rsid w:val="00906358"/>
    <w:rsid w:val="0090676A"/>
    <w:rsid w:val="009067F2"/>
    <w:rsid w:val="00906974"/>
    <w:rsid w:val="0091004A"/>
    <w:rsid w:val="009100F4"/>
    <w:rsid w:val="009108BF"/>
    <w:rsid w:val="00911A8E"/>
    <w:rsid w:val="0091264B"/>
    <w:rsid w:val="009128A0"/>
    <w:rsid w:val="00912967"/>
    <w:rsid w:val="00912F2E"/>
    <w:rsid w:val="009146E7"/>
    <w:rsid w:val="00915AF0"/>
    <w:rsid w:val="00916D96"/>
    <w:rsid w:val="0091732A"/>
    <w:rsid w:val="00917C87"/>
    <w:rsid w:val="00917F38"/>
    <w:rsid w:val="009201EE"/>
    <w:rsid w:val="0092050C"/>
    <w:rsid w:val="00920B91"/>
    <w:rsid w:val="00920CD0"/>
    <w:rsid w:val="00921796"/>
    <w:rsid w:val="00921F19"/>
    <w:rsid w:val="00921FB4"/>
    <w:rsid w:val="00922466"/>
    <w:rsid w:val="009228FE"/>
    <w:rsid w:val="00923A52"/>
    <w:rsid w:val="00925F97"/>
    <w:rsid w:val="009263DD"/>
    <w:rsid w:val="00926FDA"/>
    <w:rsid w:val="0092749F"/>
    <w:rsid w:val="00927A29"/>
    <w:rsid w:val="00927B10"/>
    <w:rsid w:val="0093005A"/>
    <w:rsid w:val="0093009A"/>
    <w:rsid w:val="00930263"/>
    <w:rsid w:val="00930299"/>
    <w:rsid w:val="00931270"/>
    <w:rsid w:val="00931FCB"/>
    <w:rsid w:val="0093213C"/>
    <w:rsid w:val="009328BC"/>
    <w:rsid w:val="0093344F"/>
    <w:rsid w:val="0093382C"/>
    <w:rsid w:val="0093386B"/>
    <w:rsid w:val="00933915"/>
    <w:rsid w:val="00934CAE"/>
    <w:rsid w:val="00934CEA"/>
    <w:rsid w:val="009350AB"/>
    <w:rsid w:val="00935B15"/>
    <w:rsid w:val="00936CB3"/>
    <w:rsid w:val="00940ACE"/>
    <w:rsid w:val="00940E1A"/>
    <w:rsid w:val="00941BBB"/>
    <w:rsid w:val="0094242E"/>
    <w:rsid w:val="00942541"/>
    <w:rsid w:val="00943793"/>
    <w:rsid w:val="009449BE"/>
    <w:rsid w:val="00944A26"/>
    <w:rsid w:val="0094535C"/>
    <w:rsid w:val="009453BC"/>
    <w:rsid w:val="009463E5"/>
    <w:rsid w:val="0094656C"/>
    <w:rsid w:val="00946C3B"/>
    <w:rsid w:val="00946FC3"/>
    <w:rsid w:val="00947073"/>
    <w:rsid w:val="009474F5"/>
    <w:rsid w:val="0095044A"/>
    <w:rsid w:val="00950664"/>
    <w:rsid w:val="00950D9C"/>
    <w:rsid w:val="00951351"/>
    <w:rsid w:val="00951C7A"/>
    <w:rsid w:val="009544C7"/>
    <w:rsid w:val="00954C59"/>
    <w:rsid w:val="0095500B"/>
    <w:rsid w:val="009550EA"/>
    <w:rsid w:val="00956240"/>
    <w:rsid w:val="00956AD1"/>
    <w:rsid w:val="00957111"/>
    <w:rsid w:val="009574C6"/>
    <w:rsid w:val="00957E52"/>
    <w:rsid w:val="009610E1"/>
    <w:rsid w:val="0096138D"/>
    <w:rsid w:val="00961C1E"/>
    <w:rsid w:val="00961F42"/>
    <w:rsid w:val="00962696"/>
    <w:rsid w:val="0096286F"/>
    <w:rsid w:val="009631FF"/>
    <w:rsid w:val="00963547"/>
    <w:rsid w:val="009637A5"/>
    <w:rsid w:val="0096432A"/>
    <w:rsid w:val="009644F9"/>
    <w:rsid w:val="00964CEF"/>
    <w:rsid w:val="00965071"/>
    <w:rsid w:val="009662DA"/>
    <w:rsid w:val="00966975"/>
    <w:rsid w:val="009669D3"/>
    <w:rsid w:val="00966A92"/>
    <w:rsid w:val="00966B28"/>
    <w:rsid w:val="00967804"/>
    <w:rsid w:val="009678B0"/>
    <w:rsid w:val="0097073A"/>
    <w:rsid w:val="00972110"/>
    <w:rsid w:val="00972711"/>
    <w:rsid w:val="00972B3D"/>
    <w:rsid w:val="00972B7C"/>
    <w:rsid w:val="00972BE4"/>
    <w:rsid w:val="00973282"/>
    <w:rsid w:val="009734BC"/>
    <w:rsid w:val="00974486"/>
    <w:rsid w:val="00974A35"/>
    <w:rsid w:val="00974AAF"/>
    <w:rsid w:val="0097530F"/>
    <w:rsid w:val="009755A4"/>
    <w:rsid w:val="009759CC"/>
    <w:rsid w:val="00975BC8"/>
    <w:rsid w:val="00975BD9"/>
    <w:rsid w:val="00976164"/>
    <w:rsid w:val="0097681E"/>
    <w:rsid w:val="0097798C"/>
    <w:rsid w:val="00977D21"/>
    <w:rsid w:val="00977ECF"/>
    <w:rsid w:val="00977FF2"/>
    <w:rsid w:val="00980274"/>
    <w:rsid w:val="0098117F"/>
    <w:rsid w:val="00981385"/>
    <w:rsid w:val="0098138E"/>
    <w:rsid w:val="00981532"/>
    <w:rsid w:val="00983C52"/>
    <w:rsid w:val="00983D2A"/>
    <w:rsid w:val="0098415A"/>
    <w:rsid w:val="0098539D"/>
    <w:rsid w:val="009853F6"/>
    <w:rsid w:val="00985545"/>
    <w:rsid w:val="00985E82"/>
    <w:rsid w:val="0098607C"/>
    <w:rsid w:val="009871CC"/>
    <w:rsid w:val="0098754B"/>
    <w:rsid w:val="00990D39"/>
    <w:rsid w:val="00990DDA"/>
    <w:rsid w:val="00991DAE"/>
    <w:rsid w:val="0099384C"/>
    <w:rsid w:val="009938D0"/>
    <w:rsid w:val="009939E0"/>
    <w:rsid w:val="00993CC4"/>
    <w:rsid w:val="00993DE3"/>
    <w:rsid w:val="00993F97"/>
    <w:rsid w:val="009941B1"/>
    <w:rsid w:val="00994307"/>
    <w:rsid w:val="00994820"/>
    <w:rsid w:val="009949C6"/>
    <w:rsid w:val="00994CD1"/>
    <w:rsid w:val="00995A40"/>
    <w:rsid w:val="00995CCA"/>
    <w:rsid w:val="00996A69"/>
    <w:rsid w:val="009974AC"/>
    <w:rsid w:val="009A0480"/>
    <w:rsid w:val="009A06D2"/>
    <w:rsid w:val="009A0E28"/>
    <w:rsid w:val="009A1389"/>
    <w:rsid w:val="009A1ADD"/>
    <w:rsid w:val="009A23AC"/>
    <w:rsid w:val="009A26A4"/>
    <w:rsid w:val="009A5281"/>
    <w:rsid w:val="009A68F3"/>
    <w:rsid w:val="009A6A94"/>
    <w:rsid w:val="009A7712"/>
    <w:rsid w:val="009A7734"/>
    <w:rsid w:val="009B015B"/>
    <w:rsid w:val="009B10CE"/>
    <w:rsid w:val="009B4843"/>
    <w:rsid w:val="009B4E78"/>
    <w:rsid w:val="009B4F97"/>
    <w:rsid w:val="009B53EF"/>
    <w:rsid w:val="009B65FC"/>
    <w:rsid w:val="009B6C0E"/>
    <w:rsid w:val="009B7CC8"/>
    <w:rsid w:val="009B7D9B"/>
    <w:rsid w:val="009C01DF"/>
    <w:rsid w:val="009C0B70"/>
    <w:rsid w:val="009C265B"/>
    <w:rsid w:val="009C27DF"/>
    <w:rsid w:val="009C2DD0"/>
    <w:rsid w:val="009C3573"/>
    <w:rsid w:val="009C59D8"/>
    <w:rsid w:val="009C636F"/>
    <w:rsid w:val="009C7814"/>
    <w:rsid w:val="009D0224"/>
    <w:rsid w:val="009D0E80"/>
    <w:rsid w:val="009D12A2"/>
    <w:rsid w:val="009D1875"/>
    <w:rsid w:val="009D1A43"/>
    <w:rsid w:val="009D1A7B"/>
    <w:rsid w:val="009D2D21"/>
    <w:rsid w:val="009D675F"/>
    <w:rsid w:val="009D7DA4"/>
    <w:rsid w:val="009E0734"/>
    <w:rsid w:val="009E0B2C"/>
    <w:rsid w:val="009E1696"/>
    <w:rsid w:val="009E170D"/>
    <w:rsid w:val="009E27F2"/>
    <w:rsid w:val="009E2C04"/>
    <w:rsid w:val="009E33A4"/>
    <w:rsid w:val="009E499D"/>
    <w:rsid w:val="009E5DD6"/>
    <w:rsid w:val="009E60F5"/>
    <w:rsid w:val="009E61D0"/>
    <w:rsid w:val="009E6735"/>
    <w:rsid w:val="009F0400"/>
    <w:rsid w:val="009F21C9"/>
    <w:rsid w:val="009F29BA"/>
    <w:rsid w:val="009F3039"/>
    <w:rsid w:val="009F3668"/>
    <w:rsid w:val="009F3F5C"/>
    <w:rsid w:val="009F411F"/>
    <w:rsid w:val="009F46BD"/>
    <w:rsid w:val="009F4D4E"/>
    <w:rsid w:val="009F5304"/>
    <w:rsid w:val="009F5563"/>
    <w:rsid w:val="009F5790"/>
    <w:rsid w:val="009F68CC"/>
    <w:rsid w:val="009F7ACD"/>
    <w:rsid w:val="00A00A42"/>
    <w:rsid w:val="00A00B79"/>
    <w:rsid w:val="00A00FCA"/>
    <w:rsid w:val="00A013F8"/>
    <w:rsid w:val="00A01B15"/>
    <w:rsid w:val="00A02407"/>
    <w:rsid w:val="00A02479"/>
    <w:rsid w:val="00A029A9"/>
    <w:rsid w:val="00A02A5E"/>
    <w:rsid w:val="00A03381"/>
    <w:rsid w:val="00A03530"/>
    <w:rsid w:val="00A0441C"/>
    <w:rsid w:val="00A0469B"/>
    <w:rsid w:val="00A04B28"/>
    <w:rsid w:val="00A05A5B"/>
    <w:rsid w:val="00A05FD7"/>
    <w:rsid w:val="00A06521"/>
    <w:rsid w:val="00A06F8D"/>
    <w:rsid w:val="00A079F4"/>
    <w:rsid w:val="00A11380"/>
    <w:rsid w:val="00A11416"/>
    <w:rsid w:val="00A11B11"/>
    <w:rsid w:val="00A12190"/>
    <w:rsid w:val="00A12825"/>
    <w:rsid w:val="00A12827"/>
    <w:rsid w:val="00A12E65"/>
    <w:rsid w:val="00A13367"/>
    <w:rsid w:val="00A135A7"/>
    <w:rsid w:val="00A13C38"/>
    <w:rsid w:val="00A13E0F"/>
    <w:rsid w:val="00A141C8"/>
    <w:rsid w:val="00A14F98"/>
    <w:rsid w:val="00A15174"/>
    <w:rsid w:val="00A154D2"/>
    <w:rsid w:val="00A1587E"/>
    <w:rsid w:val="00A15C0E"/>
    <w:rsid w:val="00A1638E"/>
    <w:rsid w:val="00A1674A"/>
    <w:rsid w:val="00A16A4D"/>
    <w:rsid w:val="00A16D0F"/>
    <w:rsid w:val="00A17B85"/>
    <w:rsid w:val="00A20113"/>
    <w:rsid w:val="00A2050E"/>
    <w:rsid w:val="00A20B52"/>
    <w:rsid w:val="00A20D93"/>
    <w:rsid w:val="00A22075"/>
    <w:rsid w:val="00A22A78"/>
    <w:rsid w:val="00A23CDE"/>
    <w:rsid w:val="00A23D8F"/>
    <w:rsid w:val="00A24147"/>
    <w:rsid w:val="00A24361"/>
    <w:rsid w:val="00A2448C"/>
    <w:rsid w:val="00A249E7"/>
    <w:rsid w:val="00A25331"/>
    <w:rsid w:val="00A25C98"/>
    <w:rsid w:val="00A26860"/>
    <w:rsid w:val="00A2712F"/>
    <w:rsid w:val="00A27850"/>
    <w:rsid w:val="00A27940"/>
    <w:rsid w:val="00A27D86"/>
    <w:rsid w:val="00A27E02"/>
    <w:rsid w:val="00A3003B"/>
    <w:rsid w:val="00A302C9"/>
    <w:rsid w:val="00A3057A"/>
    <w:rsid w:val="00A307B1"/>
    <w:rsid w:val="00A30945"/>
    <w:rsid w:val="00A30A90"/>
    <w:rsid w:val="00A30E5E"/>
    <w:rsid w:val="00A32889"/>
    <w:rsid w:val="00A32910"/>
    <w:rsid w:val="00A33A06"/>
    <w:rsid w:val="00A3442D"/>
    <w:rsid w:val="00A355BA"/>
    <w:rsid w:val="00A358F1"/>
    <w:rsid w:val="00A35D33"/>
    <w:rsid w:val="00A3605D"/>
    <w:rsid w:val="00A367F9"/>
    <w:rsid w:val="00A37290"/>
    <w:rsid w:val="00A377E0"/>
    <w:rsid w:val="00A4008F"/>
    <w:rsid w:val="00A40494"/>
    <w:rsid w:val="00A41253"/>
    <w:rsid w:val="00A4298D"/>
    <w:rsid w:val="00A42BE1"/>
    <w:rsid w:val="00A4317A"/>
    <w:rsid w:val="00A4409B"/>
    <w:rsid w:val="00A4589A"/>
    <w:rsid w:val="00A45E9D"/>
    <w:rsid w:val="00A45FA8"/>
    <w:rsid w:val="00A468A7"/>
    <w:rsid w:val="00A47B92"/>
    <w:rsid w:val="00A507B8"/>
    <w:rsid w:val="00A515A3"/>
    <w:rsid w:val="00A519AD"/>
    <w:rsid w:val="00A52E3C"/>
    <w:rsid w:val="00A53782"/>
    <w:rsid w:val="00A53E19"/>
    <w:rsid w:val="00A54AB1"/>
    <w:rsid w:val="00A54E19"/>
    <w:rsid w:val="00A551F0"/>
    <w:rsid w:val="00A5550D"/>
    <w:rsid w:val="00A55AD5"/>
    <w:rsid w:val="00A56833"/>
    <w:rsid w:val="00A56B45"/>
    <w:rsid w:val="00A570DD"/>
    <w:rsid w:val="00A5750F"/>
    <w:rsid w:val="00A57F67"/>
    <w:rsid w:val="00A60822"/>
    <w:rsid w:val="00A61367"/>
    <w:rsid w:val="00A61861"/>
    <w:rsid w:val="00A621E3"/>
    <w:rsid w:val="00A62227"/>
    <w:rsid w:val="00A63441"/>
    <w:rsid w:val="00A64FB4"/>
    <w:rsid w:val="00A64FFE"/>
    <w:rsid w:val="00A6505F"/>
    <w:rsid w:val="00A651AA"/>
    <w:rsid w:val="00A67CA9"/>
    <w:rsid w:val="00A708F1"/>
    <w:rsid w:val="00A70CB1"/>
    <w:rsid w:val="00A70FFC"/>
    <w:rsid w:val="00A7292C"/>
    <w:rsid w:val="00A72FEC"/>
    <w:rsid w:val="00A73AF2"/>
    <w:rsid w:val="00A73B1D"/>
    <w:rsid w:val="00A7407B"/>
    <w:rsid w:val="00A75219"/>
    <w:rsid w:val="00A771B6"/>
    <w:rsid w:val="00A80352"/>
    <w:rsid w:val="00A805B6"/>
    <w:rsid w:val="00A8094A"/>
    <w:rsid w:val="00A81575"/>
    <w:rsid w:val="00A820FF"/>
    <w:rsid w:val="00A823C2"/>
    <w:rsid w:val="00A8273D"/>
    <w:rsid w:val="00A839C1"/>
    <w:rsid w:val="00A842AB"/>
    <w:rsid w:val="00A843BA"/>
    <w:rsid w:val="00A84D6E"/>
    <w:rsid w:val="00A86031"/>
    <w:rsid w:val="00A86436"/>
    <w:rsid w:val="00A86486"/>
    <w:rsid w:val="00A87117"/>
    <w:rsid w:val="00A9025F"/>
    <w:rsid w:val="00A90922"/>
    <w:rsid w:val="00A90A63"/>
    <w:rsid w:val="00A91C5C"/>
    <w:rsid w:val="00A92D62"/>
    <w:rsid w:val="00A95B8A"/>
    <w:rsid w:val="00A96352"/>
    <w:rsid w:val="00A96CF3"/>
    <w:rsid w:val="00A96FD6"/>
    <w:rsid w:val="00A97260"/>
    <w:rsid w:val="00A97F96"/>
    <w:rsid w:val="00AA2959"/>
    <w:rsid w:val="00AA3141"/>
    <w:rsid w:val="00AA3180"/>
    <w:rsid w:val="00AA48BF"/>
    <w:rsid w:val="00AA514D"/>
    <w:rsid w:val="00AA59A8"/>
    <w:rsid w:val="00AA698E"/>
    <w:rsid w:val="00AA6DC3"/>
    <w:rsid w:val="00AB02BF"/>
    <w:rsid w:val="00AB04BD"/>
    <w:rsid w:val="00AB24C6"/>
    <w:rsid w:val="00AB438F"/>
    <w:rsid w:val="00AB4E42"/>
    <w:rsid w:val="00AB5157"/>
    <w:rsid w:val="00AB62DB"/>
    <w:rsid w:val="00AB723E"/>
    <w:rsid w:val="00AC031E"/>
    <w:rsid w:val="00AC09B0"/>
    <w:rsid w:val="00AC11EB"/>
    <w:rsid w:val="00AC1D08"/>
    <w:rsid w:val="00AC1E22"/>
    <w:rsid w:val="00AC2399"/>
    <w:rsid w:val="00AC23B8"/>
    <w:rsid w:val="00AC3322"/>
    <w:rsid w:val="00AC3776"/>
    <w:rsid w:val="00AC37D5"/>
    <w:rsid w:val="00AC51F0"/>
    <w:rsid w:val="00AC7D3C"/>
    <w:rsid w:val="00AD0624"/>
    <w:rsid w:val="00AD0E07"/>
    <w:rsid w:val="00AD24A1"/>
    <w:rsid w:val="00AD30C5"/>
    <w:rsid w:val="00AD3BCA"/>
    <w:rsid w:val="00AD46ED"/>
    <w:rsid w:val="00AD4C0E"/>
    <w:rsid w:val="00AD4E04"/>
    <w:rsid w:val="00AD5093"/>
    <w:rsid w:val="00AD5210"/>
    <w:rsid w:val="00AD53C7"/>
    <w:rsid w:val="00AD55D2"/>
    <w:rsid w:val="00AD6949"/>
    <w:rsid w:val="00AD74FB"/>
    <w:rsid w:val="00AD7B02"/>
    <w:rsid w:val="00AE0728"/>
    <w:rsid w:val="00AE14AE"/>
    <w:rsid w:val="00AE151F"/>
    <w:rsid w:val="00AE291E"/>
    <w:rsid w:val="00AE48F6"/>
    <w:rsid w:val="00AE4C82"/>
    <w:rsid w:val="00AE544B"/>
    <w:rsid w:val="00AE61BD"/>
    <w:rsid w:val="00AE61F7"/>
    <w:rsid w:val="00AE6244"/>
    <w:rsid w:val="00AE6484"/>
    <w:rsid w:val="00AE65F1"/>
    <w:rsid w:val="00AE76D8"/>
    <w:rsid w:val="00AF0242"/>
    <w:rsid w:val="00AF1137"/>
    <w:rsid w:val="00AF1B2B"/>
    <w:rsid w:val="00AF1CA6"/>
    <w:rsid w:val="00AF215A"/>
    <w:rsid w:val="00AF265D"/>
    <w:rsid w:val="00AF3CF1"/>
    <w:rsid w:val="00AF5A15"/>
    <w:rsid w:val="00AF7240"/>
    <w:rsid w:val="00AF7F98"/>
    <w:rsid w:val="00B01123"/>
    <w:rsid w:val="00B01270"/>
    <w:rsid w:val="00B01769"/>
    <w:rsid w:val="00B018C7"/>
    <w:rsid w:val="00B02290"/>
    <w:rsid w:val="00B028AC"/>
    <w:rsid w:val="00B02B3A"/>
    <w:rsid w:val="00B03D13"/>
    <w:rsid w:val="00B04483"/>
    <w:rsid w:val="00B056D1"/>
    <w:rsid w:val="00B07A05"/>
    <w:rsid w:val="00B10F51"/>
    <w:rsid w:val="00B11CE5"/>
    <w:rsid w:val="00B13057"/>
    <w:rsid w:val="00B13E5D"/>
    <w:rsid w:val="00B143D3"/>
    <w:rsid w:val="00B148B9"/>
    <w:rsid w:val="00B14AEA"/>
    <w:rsid w:val="00B15198"/>
    <w:rsid w:val="00B1533A"/>
    <w:rsid w:val="00B153C0"/>
    <w:rsid w:val="00B15EB6"/>
    <w:rsid w:val="00B15F54"/>
    <w:rsid w:val="00B15FF9"/>
    <w:rsid w:val="00B1737A"/>
    <w:rsid w:val="00B2095E"/>
    <w:rsid w:val="00B22032"/>
    <w:rsid w:val="00B235E4"/>
    <w:rsid w:val="00B23894"/>
    <w:rsid w:val="00B241C0"/>
    <w:rsid w:val="00B24A99"/>
    <w:rsid w:val="00B2611B"/>
    <w:rsid w:val="00B2630E"/>
    <w:rsid w:val="00B266C3"/>
    <w:rsid w:val="00B27287"/>
    <w:rsid w:val="00B27C86"/>
    <w:rsid w:val="00B3008F"/>
    <w:rsid w:val="00B30438"/>
    <w:rsid w:val="00B30DE6"/>
    <w:rsid w:val="00B30FFC"/>
    <w:rsid w:val="00B310A7"/>
    <w:rsid w:val="00B32960"/>
    <w:rsid w:val="00B329C2"/>
    <w:rsid w:val="00B32D90"/>
    <w:rsid w:val="00B33015"/>
    <w:rsid w:val="00B33F79"/>
    <w:rsid w:val="00B34536"/>
    <w:rsid w:val="00B348C1"/>
    <w:rsid w:val="00B354B7"/>
    <w:rsid w:val="00B35DFF"/>
    <w:rsid w:val="00B364C5"/>
    <w:rsid w:val="00B40670"/>
    <w:rsid w:val="00B40AD3"/>
    <w:rsid w:val="00B4166D"/>
    <w:rsid w:val="00B41976"/>
    <w:rsid w:val="00B42043"/>
    <w:rsid w:val="00B427DD"/>
    <w:rsid w:val="00B435E6"/>
    <w:rsid w:val="00B445CC"/>
    <w:rsid w:val="00B4634F"/>
    <w:rsid w:val="00B50446"/>
    <w:rsid w:val="00B50BF3"/>
    <w:rsid w:val="00B50D7B"/>
    <w:rsid w:val="00B532F3"/>
    <w:rsid w:val="00B5394C"/>
    <w:rsid w:val="00B54232"/>
    <w:rsid w:val="00B5450E"/>
    <w:rsid w:val="00B5467B"/>
    <w:rsid w:val="00B56182"/>
    <w:rsid w:val="00B562A3"/>
    <w:rsid w:val="00B60ACB"/>
    <w:rsid w:val="00B60D4E"/>
    <w:rsid w:val="00B61666"/>
    <w:rsid w:val="00B61DDF"/>
    <w:rsid w:val="00B62002"/>
    <w:rsid w:val="00B6246E"/>
    <w:rsid w:val="00B628A6"/>
    <w:rsid w:val="00B62B1B"/>
    <w:rsid w:val="00B62C29"/>
    <w:rsid w:val="00B6337D"/>
    <w:rsid w:val="00B64975"/>
    <w:rsid w:val="00B64F69"/>
    <w:rsid w:val="00B65837"/>
    <w:rsid w:val="00B6595E"/>
    <w:rsid w:val="00B6630E"/>
    <w:rsid w:val="00B67EC5"/>
    <w:rsid w:val="00B7041B"/>
    <w:rsid w:val="00B7060A"/>
    <w:rsid w:val="00B70644"/>
    <w:rsid w:val="00B7245D"/>
    <w:rsid w:val="00B729EC"/>
    <w:rsid w:val="00B72EB9"/>
    <w:rsid w:val="00B73AA8"/>
    <w:rsid w:val="00B756BE"/>
    <w:rsid w:val="00B756F5"/>
    <w:rsid w:val="00B75ED5"/>
    <w:rsid w:val="00B76650"/>
    <w:rsid w:val="00B76B2C"/>
    <w:rsid w:val="00B76C33"/>
    <w:rsid w:val="00B80248"/>
    <w:rsid w:val="00B81D0B"/>
    <w:rsid w:val="00B82984"/>
    <w:rsid w:val="00B83C3A"/>
    <w:rsid w:val="00B83D7D"/>
    <w:rsid w:val="00B83EBA"/>
    <w:rsid w:val="00B846D6"/>
    <w:rsid w:val="00B84C45"/>
    <w:rsid w:val="00B867E1"/>
    <w:rsid w:val="00B8684B"/>
    <w:rsid w:val="00B86EC4"/>
    <w:rsid w:val="00B87062"/>
    <w:rsid w:val="00B87264"/>
    <w:rsid w:val="00B874A9"/>
    <w:rsid w:val="00B903C0"/>
    <w:rsid w:val="00B9099A"/>
    <w:rsid w:val="00B9121E"/>
    <w:rsid w:val="00B91B29"/>
    <w:rsid w:val="00B92078"/>
    <w:rsid w:val="00B921DF"/>
    <w:rsid w:val="00B92CD1"/>
    <w:rsid w:val="00B93A42"/>
    <w:rsid w:val="00B944D7"/>
    <w:rsid w:val="00B94F4F"/>
    <w:rsid w:val="00B95788"/>
    <w:rsid w:val="00B96BDB"/>
    <w:rsid w:val="00B96EBC"/>
    <w:rsid w:val="00B97C42"/>
    <w:rsid w:val="00BA023E"/>
    <w:rsid w:val="00BA0D68"/>
    <w:rsid w:val="00BA1296"/>
    <w:rsid w:val="00BA18B8"/>
    <w:rsid w:val="00BA19D1"/>
    <w:rsid w:val="00BA1D16"/>
    <w:rsid w:val="00BA2926"/>
    <w:rsid w:val="00BA3219"/>
    <w:rsid w:val="00BA3B9D"/>
    <w:rsid w:val="00BA4B7B"/>
    <w:rsid w:val="00BA4BC6"/>
    <w:rsid w:val="00BA4BE3"/>
    <w:rsid w:val="00BA51E7"/>
    <w:rsid w:val="00BA5595"/>
    <w:rsid w:val="00BA570B"/>
    <w:rsid w:val="00BA63D4"/>
    <w:rsid w:val="00BA788E"/>
    <w:rsid w:val="00BA7E3C"/>
    <w:rsid w:val="00BB0C87"/>
    <w:rsid w:val="00BB0CE5"/>
    <w:rsid w:val="00BB14C5"/>
    <w:rsid w:val="00BB35A3"/>
    <w:rsid w:val="00BB3EFC"/>
    <w:rsid w:val="00BB3F4C"/>
    <w:rsid w:val="00BB49DF"/>
    <w:rsid w:val="00BB5F7D"/>
    <w:rsid w:val="00BB7140"/>
    <w:rsid w:val="00BC08E6"/>
    <w:rsid w:val="00BC4114"/>
    <w:rsid w:val="00BC49BB"/>
    <w:rsid w:val="00BC6B86"/>
    <w:rsid w:val="00BC6D5A"/>
    <w:rsid w:val="00BC71B6"/>
    <w:rsid w:val="00BD0B73"/>
    <w:rsid w:val="00BD0C1B"/>
    <w:rsid w:val="00BD1AF4"/>
    <w:rsid w:val="00BD2344"/>
    <w:rsid w:val="00BD27FB"/>
    <w:rsid w:val="00BD3AC0"/>
    <w:rsid w:val="00BD43C2"/>
    <w:rsid w:val="00BD461C"/>
    <w:rsid w:val="00BD4E6B"/>
    <w:rsid w:val="00BD5B9A"/>
    <w:rsid w:val="00BD5F3B"/>
    <w:rsid w:val="00BD6442"/>
    <w:rsid w:val="00BD677E"/>
    <w:rsid w:val="00BD6CEF"/>
    <w:rsid w:val="00BD73B6"/>
    <w:rsid w:val="00BD7F3C"/>
    <w:rsid w:val="00BE050F"/>
    <w:rsid w:val="00BE1001"/>
    <w:rsid w:val="00BE169A"/>
    <w:rsid w:val="00BE1CE0"/>
    <w:rsid w:val="00BE23F2"/>
    <w:rsid w:val="00BE27AE"/>
    <w:rsid w:val="00BE44D7"/>
    <w:rsid w:val="00BE4767"/>
    <w:rsid w:val="00BE52A1"/>
    <w:rsid w:val="00BE60BF"/>
    <w:rsid w:val="00BE6607"/>
    <w:rsid w:val="00BE687A"/>
    <w:rsid w:val="00BE7913"/>
    <w:rsid w:val="00BE7BCE"/>
    <w:rsid w:val="00BF0B7D"/>
    <w:rsid w:val="00BF13AD"/>
    <w:rsid w:val="00BF1CF9"/>
    <w:rsid w:val="00BF1D7E"/>
    <w:rsid w:val="00BF1F34"/>
    <w:rsid w:val="00BF2BEC"/>
    <w:rsid w:val="00BF3316"/>
    <w:rsid w:val="00BF3904"/>
    <w:rsid w:val="00BF4D12"/>
    <w:rsid w:val="00BF52E9"/>
    <w:rsid w:val="00BF6416"/>
    <w:rsid w:val="00BF69D2"/>
    <w:rsid w:val="00BF78C5"/>
    <w:rsid w:val="00BF7D81"/>
    <w:rsid w:val="00C005BD"/>
    <w:rsid w:val="00C010B4"/>
    <w:rsid w:val="00C01740"/>
    <w:rsid w:val="00C01E02"/>
    <w:rsid w:val="00C02078"/>
    <w:rsid w:val="00C025A5"/>
    <w:rsid w:val="00C03224"/>
    <w:rsid w:val="00C03CBD"/>
    <w:rsid w:val="00C04F35"/>
    <w:rsid w:val="00C0505A"/>
    <w:rsid w:val="00C06A60"/>
    <w:rsid w:val="00C07297"/>
    <w:rsid w:val="00C076B2"/>
    <w:rsid w:val="00C10292"/>
    <w:rsid w:val="00C10928"/>
    <w:rsid w:val="00C10EA1"/>
    <w:rsid w:val="00C10FAF"/>
    <w:rsid w:val="00C113C4"/>
    <w:rsid w:val="00C1141C"/>
    <w:rsid w:val="00C11F3D"/>
    <w:rsid w:val="00C131C4"/>
    <w:rsid w:val="00C13F48"/>
    <w:rsid w:val="00C140DD"/>
    <w:rsid w:val="00C14204"/>
    <w:rsid w:val="00C14294"/>
    <w:rsid w:val="00C14E6D"/>
    <w:rsid w:val="00C15458"/>
    <w:rsid w:val="00C15630"/>
    <w:rsid w:val="00C1595F"/>
    <w:rsid w:val="00C1672A"/>
    <w:rsid w:val="00C16B31"/>
    <w:rsid w:val="00C17F26"/>
    <w:rsid w:val="00C2002B"/>
    <w:rsid w:val="00C20BB5"/>
    <w:rsid w:val="00C212FD"/>
    <w:rsid w:val="00C21D73"/>
    <w:rsid w:val="00C222B9"/>
    <w:rsid w:val="00C254B8"/>
    <w:rsid w:val="00C262F9"/>
    <w:rsid w:val="00C26BF8"/>
    <w:rsid w:val="00C2747D"/>
    <w:rsid w:val="00C27780"/>
    <w:rsid w:val="00C304E3"/>
    <w:rsid w:val="00C307C5"/>
    <w:rsid w:val="00C30E4D"/>
    <w:rsid w:val="00C31381"/>
    <w:rsid w:val="00C315B3"/>
    <w:rsid w:val="00C31847"/>
    <w:rsid w:val="00C33522"/>
    <w:rsid w:val="00C3378D"/>
    <w:rsid w:val="00C33EEE"/>
    <w:rsid w:val="00C35BBD"/>
    <w:rsid w:val="00C35E26"/>
    <w:rsid w:val="00C35E5F"/>
    <w:rsid w:val="00C366F9"/>
    <w:rsid w:val="00C368F3"/>
    <w:rsid w:val="00C36E78"/>
    <w:rsid w:val="00C41043"/>
    <w:rsid w:val="00C418C4"/>
    <w:rsid w:val="00C42738"/>
    <w:rsid w:val="00C42C82"/>
    <w:rsid w:val="00C42F3B"/>
    <w:rsid w:val="00C4383F"/>
    <w:rsid w:val="00C439D7"/>
    <w:rsid w:val="00C43DC3"/>
    <w:rsid w:val="00C43EF0"/>
    <w:rsid w:val="00C44CA8"/>
    <w:rsid w:val="00C451F8"/>
    <w:rsid w:val="00C46594"/>
    <w:rsid w:val="00C46B07"/>
    <w:rsid w:val="00C47CA1"/>
    <w:rsid w:val="00C50498"/>
    <w:rsid w:val="00C505D0"/>
    <w:rsid w:val="00C50A5B"/>
    <w:rsid w:val="00C518EA"/>
    <w:rsid w:val="00C519E0"/>
    <w:rsid w:val="00C52271"/>
    <w:rsid w:val="00C53B6E"/>
    <w:rsid w:val="00C53E34"/>
    <w:rsid w:val="00C54577"/>
    <w:rsid w:val="00C54A7B"/>
    <w:rsid w:val="00C54D7F"/>
    <w:rsid w:val="00C5506D"/>
    <w:rsid w:val="00C556D2"/>
    <w:rsid w:val="00C56067"/>
    <w:rsid w:val="00C56687"/>
    <w:rsid w:val="00C567E7"/>
    <w:rsid w:val="00C5741F"/>
    <w:rsid w:val="00C57CC7"/>
    <w:rsid w:val="00C602F3"/>
    <w:rsid w:val="00C60972"/>
    <w:rsid w:val="00C609C3"/>
    <w:rsid w:val="00C6187E"/>
    <w:rsid w:val="00C63219"/>
    <w:rsid w:val="00C63883"/>
    <w:rsid w:val="00C639CF"/>
    <w:rsid w:val="00C64AD8"/>
    <w:rsid w:val="00C64EBF"/>
    <w:rsid w:val="00C64EFE"/>
    <w:rsid w:val="00C64F98"/>
    <w:rsid w:val="00C65874"/>
    <w:rsid w:val="00C6591E"/>
    <w:rsid w:val="00C673F3"/>
    <w:rsid w:val="00C70D9E"/>
    <w:rsid w:val="00C71C87"/>
    <w:rsid w:val="00C7223A"/>
    <w:rsid w:val="00C72C3B"/>
    <w:rsid w:val="00C73061"/>
    <w:rsid w:val="00C7366E"/>
    <w:rsid w:val="00C73F3D"/>
    <w:rsid w:val="00C743EE"/>
    <w:rsid w:val="00C74EDC"/>
    <w:rsid w:val="00C7590F"/>
    <w:rsid w:val="00C759F2"/>
    <w:rsid w:val="00C76F06"/>
    <w:rsid w:val="00C77DF3"/>
    <w:rsid w:val="00C803B3"/>
    <w:rsid w:val="00C805BB"/>
    <w:rsid w:val="00C83973"/>
    <w:rsid w:val="00C83D81"/>
    <w:rsid w:val="00C844C8"/>
    <w:rsid w:val="00C846D9"/>
    <w:rsid w:val="00C8609F"/>
    <w:rsid w:val="00C8612F"/>
    <w:rsid w:val="00C861AB"/>
    <w:rsid w:val="00C8730A"/>
    <w:rsid w:val="00C874DF"/>
    <w:rsid w:val="00C87D8F"/>
    <w:rsid w:val="00C9124A"/>
    <w:rsid w:val="00C931BF"/>
    <w:rsid w:val="00C932CB"/>
    <w:rsid w:val="00C935E3"/>
    <w:rsid w:val="00C95C2D"/>
    <w:rsid w:val="00C96928"/>
    <w:rsid w:val="00C96FC0"/>
    <w:rsid w:val="00C977E3"/>
    <w:rsid w:val="00C97DDF"/>
    <w:rsid w:val="00CA0061"/>
    <w:rsid w:val="00CA0117"/>
    <w:rsid w:val="00CA0333"/>
    <w:rsid w:val="00CA04AC"/>
    <w:rsid w:val="00CA0E82"/>
    <w:rsid w:val="00CA12FF"/>
    <w:rsid w:val="00CA1F13"/>
    <w:rsid w:val="00CA3494"/>
    <w:rsid w:val="00CA44C1"/>
    <w:rsid w:val="00CA46F6"/>
    <w:rsid w:val="00CA4B06"/>
    <w:rsid w:val="00CA4C71"/>
    <w:rsid w:val="00CA5D70"/>
    <w:rsid w:val="00CA7175"/>
    <w:rsid w:val="00CA77E8"/>
    <w:rsid w:val="00CB11C4"/>
    <w:rsid w:val="00CB1D0E"/>
    <w:rsid w:val="00CB2458"/>
    <w:rsid w:val="00CB28B4"/>
    <w:rsid w:val="00CB3DC2"/>
    <w:rsid w:val="00CB3E43"/>
    <w:rsid w:val="00CB54C8"/>
    <w:rsid w:val="00CB5677"/>
    <w:rsid w:val="00CB5B52"/>
    <w:rsid w:val="00CC07F2"/>
    <w:rsid w:val="00CC0E72"/>
    <w:rsid w:val="00CC12C8"/>
    <w:rsid w:val="00CC2F2A"/>
    <w:rsid w:val="00CC3427"/>
    <w:rsid w:val="00CC34B5"/>
    <w:rsid w:val="00CC36B1"/>
    <w:rsid w:val="00CC3CC8"/>
    <w:rsid w:val="00CC6CD6"/>
    <w:rsid w:val="00CC6DD8"/>
    <w:rsid w:val="00CC7936"/>
    <w:rsid w:val="00CC7C0C"/>
    <w:rsid w:val="00CD0DB4"/>
    <w:rsid w:val="00CD1DC3"/>
    <w:rsid w:val="00CD2738"/>
    <w:rsid w:val="00CD4088"/>
    <w:rsid w:val="00CD5F9B"/>
    <w:rsid w:val="00CD5FCF"/>
    <w:rsid w:val="00CD62C7"/>
    <w:rsid w:val="00CD6C15"/>
    <w:rsid w:val="00CD760C"/>
    <w:rsid w:val="00CD7669"/>
    <w:rsid w:val="00CD78A9"/>
    <w:rsid w:val="00CD79B5"/>
    <w:rsid w:val="00CE0D87"/>
    <w:rsid w:val="00CE0E49"/>
    <w:rsid w:val="00CE0F0A"/>
    <w:rsid w:val="00CE190E"/>
    <w:rsid w:val="00CE1983"/>
    <w:rsid w:val="00CE2C7F"/>
    <w:rsid w:val="00CE2D4B"/>
    <w:rsid w:val="00CE4669"/>
    <w:rsid w:val="00CE543A"/>
    <w:rsid w:val="00CE7F5C"/>
    <w:rsid w:val="00CF0099"/>
    <w:rsid w:val="00CF0370"/>
    <w:rsid w:val="00CF0478"/>
    <w:rsid w:val="00CF063F"/>
    <w:rsid w:val="00CF08B3"/>
    <w:rsid w:val="00CF43EF"/>
    <w:rsid w:val="00CF4DF9"/>
    <w:rsid w:val="00CF4EAF"/>
    <w:rsid w:val="00CF505A"/>
    <w:rsid w:val="00CF523C"/>
    <w:rsid w:val="00CF56F8"/>
    <w:rsid w:val="00CF5AEE"/>
    <w:rsid w:val="00CF6283"/>
    <w:rsid w:val="00CF6809"/>
    <w:rsid w:val="00CF7231"/>
    <w:rsid w:val="00CF7E95"/>
    <w:rsid w:val="00D013C1"/>
    <w:rsid w:val="00D01501"/>
    <w:rsid w:val="00D01791"/>
    <w:rsid w:val="00D01E5E"/>
    <w:rsid w:val="00D024A3"/>
    <w:rsid w:val="00D026C9"/>
    <w:rsid w:val="00D02BCC"/>
    <w:rsid w:val="00D02D89"/>
    <w:rsid w:val="00D03805"/>
    <w:rsid w:val="00D04467"/>
    <w:rsid w:val="00D05E0F"/>
    <w:rsid w:val="00D060A4"/>
    <w:rsid w:val="00D06127"/>
    <w:rsid w:val="00D06BA2"/>
    <w:rsid w:val="00D07ED7"/>
    <w:rsid w:val="00D10764"/>
    <w:rsid w:val="00D10E01"/>
    <w:rsid w:val="00D11180"/>
    <w:rsid w:val="00D1165A"/>
    <w:rsid w:val="00D11F6A"/>
    <w:rsid w:val="00D121DF"/>
    <w:rsid w:val="00D130C0"/>
    <w:rsid w:val="00D144DD"/>
    <w:rsid w:val="00D1551B"/>
    <w:rsid w:val="00D16337"/>
    <w:rsid w:val="00D17F73"/>
    <w:rsid w:val="00D204CD"/>
    <w:rsid w:val="00D20609"/>
    <w:rsid w:val="00D20C9F"/>
    <w:rsid w:val="00D20EBA"/>
    <w:rsid w:val="00D22147"/>
    <w:rsid w:val="00D23594"/>
    <w:rsid w:val="00D257EE"/>
    <w:rsid w:val="00D2602C"/>
    <w:rsid w:val="00D275B3"/>
    <w:rsid w:val="00D27660"/>
    <w:rsid w:val="00D27B26"/>
    <w:rsid w:val="00D27BD2"/>
    <w:rsid w:val="00D30714"/>
    <w:rsid w:val="00D30724"/>
    <w:rsid w:val="00D3082A"/>
    <w:rsid w:val="00D30B34"/>
    <w:rsid w:val="00D32989"/>
    <w:rsid w:val="00D32A37"/>
    <w:rsid w:val="00D33119"/>
    <w:rsid w:val="00D334D4"/>
    <w:rsid w:val="00D3470F"/>
    <w:rsid w:val="00D349FD"/>
    <w:rsid w:val="00D351FE"/>
    <w:rsid w:val="00D3568A"/>
    <w:rsid w:val="00D35D9C"/>
    <w:rsid w:val="00D35DAD"/>
    <w:rsid w:val="00D370A5"/>
    <w:rsid w:val="00D3744C"/>
    <w:rsid w:val="00D433E5"/>
    <w:rsid w:val="00D434DD"/>
    <w:rsid w:val="00D43607"/>
    <w:rsid w:val="00D43EA1"/>
    <w:rsid w:val="00D44128"/>
    <w:rsid w:val="00D45374"/>
    <w:rsid w:val="00D4624E"/>
    <w:rsid w:val="00D467F0"/>
    <w:rsid w:val="00D47700"/>
    <w:rsid w:val="00D5075A"/>
    <w:rsid w:val="00D507A0"/>
    <w:rsid w:val="00D5227C"/>
    <w:rsid w:val="00D52650"/>
    <w:rsid w:val="00D52970"/>
    <w:rsid w:val="00D55475"/>
    <w:rsid w:val="00D561C8"/>
    <w:rsid w:val="00D5648F"/>
    <w:rsid w:val="00D57699"/>
    <w:rsid w:val="00D57CEE"/>
    <w:rsid w:val="00D6065C"/>
    <w:rsid w:val="00D61E80"/>
    <w:rsid w:val="00D63B1B"/>
    <w:rsid w:val="00D643B4"/>
    <w:rsid w:val="00D6474D"/>
    <w:rsid w:val="00D64898"/>
    <w:rsid w:val="00D64A7E"/>
    <w:rsid w:val="00D6595C"/>
    <w:rsid w:val="00D66687"/>
    <w:rsid w:val="00D66692"/>
    <w:rsid w:val="00D672D0"/>
    <w:rsid w:val="00D67748"/>
    <w:rsid w:val="00D6778C"/>
    <w:rsid w:val="00D67BC9"/>
    <w:rsid w:val="00D701C9"/>
    <w:rsid w:val="00D70DAB"/>
    <w:rsid w:val="00D71BF5"/>
    <w:rsid w:val="00D731CE"/>
    <w:rsid w:val="00D73795"/>
    <w:rsid w:val="00D73A8C"/>
    <w:rsid w:val="00D73F38"/>
    <w:rsid w:val="00D74300"/>
    <w:rsid w:val="00D74E54"/>
    <w:rsid w:val="00D74FD6"/>
    <w:rsid w:val="00D754F5"/>
    <w:rsid w:val="00D75522"/>
    <w:rsid w:val="00D772EC"/>
    <w:rsid w:val="00D776F8"/>
    <w:rsid w:val="00D80429"/>
    <w:rsid w:val="00D81284"/>
    <w:rsid w:val="00D818C2"/>
    <w:rsid w:val="00D81A7A"/>
    <w:rsid w:val="00D81DA9"/>
    <w:rsid w:val="00D82881"/>
    <w:rsid w:val="00D82954"/>
    <w:rsid w:val="00D834F5"/>
    <w:rsid w:val="00D84E03"/>
    <w:rsid w:val="00D85C7A"/>
    <w:rsid w:val="00D86361"/>
    <w:rsid w:val="00D87EBD"/>
    <w:rsid w:val="00D87F46"/>
    <w:rsid w:val="00D90206"/>
    <w:rsid w:val="00D909F3"/>
    <w:rsid w:val="00D90EF7"/>
    <w:rsid w:val="00D91FED"/>
    <w:rsid w:val="00D926E7"/>
    <w:rsid w:val="00D9275C"/>
    <w:rsid w:val="00D92D80"/>
    <w:rsid w:val="00D930F8"/>
    <w:rsid w:val="00D936C3"/>
    <w:rsid w:val="00D94AF1"/>
    <w:rsid w:val="00D96B7B"/>
    <w:rsid w:val="00D97444"/>
    <w:rsid w:val="00D97517"/>
    <w:rsid w:val="00DA0768"/>
    <w:rsid w:val="00DA10D1"/>
    <w:rsid w:val="00DA28CA"/>
    <w:rsid w:val="00DA2A30"/>
    <w:rsid w:val="00DA483D"/>
    <w:rsid w:val="00DA6ABC"/>
    <w:rsid w:val="00DA7322"/>
    <w:rsid w:val="00DA7B7B"/>
    <w:rsid w:val="00DA7F75"/>
    <w:rsid w:val="00DB0DE9"/>
    <w:rsid w:val="00DB12D0"/>
    <w:rsid w:val="00DB13CF"/>
    <w:rsid w:val="00DB1506"/>
    <w:rsid w:val="00DB1999"/>
    <w:rsid w:val="00DB1D82"/>
    <w:rsid w:val="00DB3C9D"/>
    <w:rsid w:val="00DB3D9A"/>
    <w:rsid w:val="00DB43A3"/>
    <w:rsid w:val="00DB4AF0"/>
    <w:rsid w:val="00DB524A"/>
    <w:rsid w:val="00DB5569"/>
    <w:rsid w:val="00DB560A"/>
    <w:rsid w:val="00DB5BBC"/>
    <w:rsid w:val="00DB62EA"/>
    <w:rsid w:val="00DB6DBE"/>
    <w:rsid w:val="00DB6E47"/>
    <w:rsid w:val="00DC0DEA"/>
    <w:rsid w:val="00DC2124"/>
    <w:rsid w:val="00DC264E"/>
    <w:rsid w:val="00DC4436"/>
    <w:rsid w:val="00DC5999"/>
    <w:rsid w:val="00DC5E4E"/>
    <w:rsid w:val="00DC763E"/>
    <w:rsid w:val="00DC7B54"/>
    <w:rsid w:val="00DC7F22"/>
    <w:rsid w:val="00DC7FA1"/>
    <w:rsid w:val="00DD09D2"/>
    <w:rsid w:val="00DD12DE"/>
    <w:rsid w:val="00DD1EAA"/>
    <w:rsid w:val="00DD2D39"/>
    <w:rsid w:val="00DD310B"/>
    <w:rsid w:val="00DD364C"/>
    <w:rsid w:val="00DD4C07"/>
    <w:rsid w:val="00DD5543"/>
    <w:rsid w:val="00DD5A1A"/>
    <w:rsid w:val="00DD5AC4"/>
    <w:rsid w:val="00DD6855"/>
    <w:rsid w:val="00DD6995"/>
    <w:rsid w:val="00DD6DC2"/>
    <w:rsid w:val="00DD7DDC"/>
    <w:rsid w:val="00DE0887"/>
    <w:rsid w:val="00DE1B50"/>
    <w:rsid w:val="00DE1F44"/>
    <w:rsid w:val="00DE2C95"/>
    <w:rsid w:val="00DE3556"/>
    <w:rsid w:val="00DE389E"/>
    <w:rsid w:val="00DE3FAA"/>
    <w:rsid w:val="00DE41AA"/>
    <w:rsid w:val="00DE7D5B"/>
    <w:rsid w:val="00DE7D7D"/>
    <w:rsid w:val="00DF05BF"/>
    <w:rsid w:val="00DF64BB"/>
    <w:rsid w:val="00DF731E"/>
    <w:rsid w:val="00DF7321"/>
    <w:rsid w:val="00E00DE6"/>
    <w:rsid w:val="00E01844"/>
    <w:rsid w:val="00E025EF"/>
    <w:rsid w:val="00E02645"/>
    <w:rsid w:val="00E02DB7"/>
    <w:rsid w:val="00E03AA3"/>
    <w:rsid w:val="00E04749"/>
    <w:rsid w:val="00E048A1"/>
    <w:rsid w:val="00E04936"/>
    <w:rsid w:val="00E05166"/>
    <w:rsid w:val="00E06CA4"/>
    <w:rsid w:val="00E06F55"/>
    <w:rsid w:val="00E075E3"/>
    <w:rsid w:val="00E106D0"/>
    <w:rsid w:val="00E10E00"/>
    <w:rsid w:val="00E113F2"/>
    <w:rsid w:val="00E12A27"/>
    <w:rsid w:val="00E131CD"/>
    <w:rsid w:val="00E14D48"/>
    <w:rsid w:val="00E1580F"/>
    <w:rsid w:val="00E15D71"/>
    <w:rsid w:val="00E162B6"/>
    <w:rsid w:val="00E16938"/>
    <w:rsid w:val="00E173FC"/>
    <w:rsid w:val="00E20880"/>
    <w:rsid w:val="00E20983"/>
    <w:rsid w:val="00E20D2B"/>
    <w:rsid w:val="00E210BF"/>
    <w:rsid w:val="00E22C44"/>
    <w:rsid w:val="00E246BE"/>
    <w:rsid w:val="00E2486D"/>
    <w:rsid w:val="00E24BF8"/>
    <w:rsid w:val="00E2563F"/>
    <w:rsid w:val="00E2573A"/>
    <w:rsid w:val="00E26EB4"/>
    <w:rsid w:val="00E274DA"/>
    <w:rsid w:val="00E27EC8"/>
    <w:rsid w:val="00E3147F"/>
    <w:rsid w:val="00E3292D"/>
    <w:rsid w:val="00E32D6B"/>
    <w:rsid w:val="00E32DF5"/>
    <w:rsid w:val="00E333A1"/>
    <w:rsid w:val="00E3599F"/>
    <w:rsid w:val="00E359E5"/>
    <w:rsid w:val="00E35AF6"/>
    <w:rsid w:val="00E364F0"/>
    <w:rsid w:val="00E37433"/>
    <w:rsid w:val="00E37E34"/>
    <w:rsid w:val="00E410D3"/>
    <w:rsid w:val="00E4132A"/>
    <w:rsid w:val="00E413BD"/>
    <w:rsid w:val="00E428EE"/>
    <w:rsid w:val="00E42E06"/>
    <w:rsid w:val="00E444CD"/>
    <w:rsid w:val="00E44942"/>
    <w:rsid w:val="00E45802"/>
    <w:rsid w:val="00E45C03"/>
    <w:rsid w:val="00E47107"/>
    <w:rsid w:val="00E47D88"/>
    <w:rsid w:val="00E50543"/>
    <w:rsid w:val="00E50F51"/>
    <w:rsid w:val="00E51154"/>
    <w:rsid w:val="00E5121B"/>
    <w:rsid w:val="00E52230"/>
    <w:rsid w:val="00E52743"/>
    <w:rsid w:val="00E52B61"/>
    <w:rsid w:val="00E52EC5"/>
    <w:rsid w:val="00E530EF"/>
    <w:rsid w:val="00E54062"/>
    <w:rsid w:val="00E54343"/>
    <w:rsid w:val="00E54E72"/>
    <w:rsid w:val="00E55609"/>
    <w:rsid w:val="00E561CE"/>
    <w:rsid w:val="00E56B5C"/>
    <w:rsid w:val="00E57896"/>
    <w:rsid w:val="00E57911"/>
    <w:rsid w:val="00E6005D"/>
    <w:rsid w:val="00E61659"/>
    <w:rsid w:val="00E61680"/>
    <w:rsid w:val="00E61AE9"/>
    <w:rsid w:val="00E627BB"/>
    <w:rsid w:val="00E629D4"/>
    <w:rsid w:val="00E63421"/>
    <w:rsid w:val="00E63D86"/>
    <w:rsid w:val="00E63E41"/>
    <w:rsid w:val="00E643FC"/>
    <w:rsid w:val="00E64C45"/>
    <w:rsid w:val="00E653B6"/>
    <w:rsid w:val="00E662FC"/>
    <w:rsid w:val="00E66617"/>
    <w:rsid w:val="00E6679E"/>
    <w:rsid w:val="00E6752D"/>
    <w:rsid w:val="00E676A9"/>
    <w:rsid w:val="00E6775A"/>
    <w:rsid w:val="00E678D1"/>
    <w:rsid w:val="00E6791C"/>
    <w:rsid w:val="00E67CF5"/>
    <w:rsid w:val="00E70694"/>
    <w:rsid w:val="00E70765"/>
    <w:rsid w:val="00E72AF4"/>
    <w:rsid w:val="00E72E3D"/>
    <w:rsid w:val="00E73118"/>
    <w:rsid w:val="00E735D8"/>
    <w:rsid w:val="00E73DB6"/>
    <w:rsid w:val="00E742FE"/>
    <w:rsid w:val="00E74DE7"/>
    <w:rsid w:val="00E74F3B"/>
    <w:rsid w:val="00E75D23"/>
    <w:rsid w:val="00E75D6F"/>
    <w:rsid w:val="00E75E8F"/>
    <w:rsid w:val="00E75FB1"/>
    <w:rsid w:val="00E766CB"/>
    <w:rsid w:val="00E7691D"/>
    <w:rsid w:val="00E76C76"/>
    <w:rsid w:val="00E777C4"/>
    <w:rsid w:val="00E80A16"/>
    <w:rsid w:val="00E80BE4"/>
    <w:rsid w:val="00E83120"/>
    <w:rsid w:val="00E8323D"/>
    <w:rsid w:val="00E83815"/>
    <w:rsid w:val="00E847A3"/>
    <w:rsid w:val="00E84EBA"/>
    <w:rsid w:val="00E85119"/>
    <w:rsid w:val="00E8658C"/>
    <w:rsid w:val="00E86F28"/>
    <w:rsid w:val="00E87223"/>
    <w:rsid w:val="00E872D3"/>
    <w:rsid w:val="00E8738B"/>
    <w:rsid w:val="00E874AC"/>
    <w:rsid w:val="00E9072D"/>
    <w:rsid w:val="00E9096E"/>
    <w:rsid w:val="00E91848"/>
    <w:rsid w:val="00E91E78"/>
    <w:rsid w:val="00E92A3C"/>
    <w:rsid w:val="00E93282"/>
    <w:rsid w:val="00E94FE5"/>
    <w:rsid w:val="00E958AA"/>
    <w:rsid w:val="00E9603B"/>
    <w:rsid w:val="00E96080"/>
    <w:rsid w:val="00E96446"/>
    <w:rsid w:val="00E97FE9"/>
    <w:rsid w:val="00EA004B"/>
    <w:rsid w:val="00EA0194"/>
    <w:rsid w:val="00EA0C9C"/>
    <w:rsid w:val="00EA152F"/>
    <w:rsid w:val="00EA18DE"/>
    <w:rsid w:val="00EA4E5D"/>
    <w:rsid w:val="00EB2D10"/>
    <w:rsid w:val="00EB2EBF"/>
    <w:rsid w:val="00EB2F9C"/>
    <w:rsid w:val="00EB2FA6"/>
    <w:rsid w:val="00EB3D4F"/>
    <w:rsid w:val="00EB4941"/>
    <w:rsid w:val="00EB5031"/>
    <w:rsid w:val="00EB5663"/>
    <w:rsid w:val="00EB5B7B"/>
    <w:rsid w:val="00EB5E87"/>
    <w:rsid w:val="00EB67FF"/>
    <w:rsid w:val="00EB7A7E"/>
    <w:rsid w:val="00EC0055"/>
    <w:rsid w:val="00EC09C2"/>
    <w:rsid w:val="00EC0EF9"/>
    <w:rsid w:val="00EC16E7"/>
    <w:rsid w:val="00EC1DA1"/>
    <w:rsid w:val="00EC20B7"/>
    <w:rsid w:val="00EC241E"/>
    <w:rsid w:val="00EC3BBC"/>
    <w:rsid w:val="00EC40F5"/>
    <w:rsid w:val="00EC58B0"/>
    <w:rsid w:val="00EC5A65"/>
    <w:rsid w:val="00EC77EE"/>
    <w:rsid w:val="00ED01AF"/>
    <w:rsid w:val="00ED0A3D"/>
    <w:rsid w:val="00ED0FC3"/>
    <w:rsid w:val="00ED494D"/>
    <w:rsid w:val="00ED4E77"/>
    <w:rsid w:val="00ED7463"/>
    <w:rsid w:val="00ED77A8"/>
    <w:rsid w:val="00ED7E37"/>
    <w:rsid w:val="00EE0264"/>
    <w:rsid w:val="00EE0292"/>
    <w:rsid w:val="00EE029E"/>
    <w:rsid w:val="00EE0ABB"/>
    <w:rsid w:val="00EE0E22"/>
    <w:rsid w:val="00EE22E5"/>
    <w:rsid w:val="00EE2E25"/>
    <w:rsid w:val="00EE2E6F"/>
    <w:rsid w:val="00EE32E5"/>
    <w:rsid w:val="00EE4557"/>
    <w:rsid w:val="00EE4830"/>
    <w:rsid w:val="00EE5165"/>
    <w:rsid w:val="00EE6095"/>
    <w:rsid w:val="00EE730B"/>
    <w:rsid w:val="00EF050A"/>
    <w:rsid w:val="00EF17C8"/>
    <w:rsid w:val="00EF23F1"/>
    <w:rsid w:val="00EF24C3"/>
    <w:rsid w:val="00EF4B84"/>
    <w:rsid w:val="00EF50FF"/>
    <w:rsid w:val="00EF5B82"/>
    <w:rsid w:val="00EF6E1B"/>
    <w:rsid w:val="00EF7A76"/>
    <w:rsid w:val="00F01B9B"/>
    <w:rsid w:val="00F023F0"/>
    <w:rsid w:val="00F02F98"/>
    <w:rsid w:val="00F0378A"/>
    <w:rsid w:val="00F0401C"/>
    <w:rsid w:val="00F0624D"/>
    <w:rsid w:val="00F064A3"/>
    <w:rsid w:val="00F0676C"/>
    <w:rsid w:val="00F079C2"/>
    <w:rsid w:val="00F105A1"/>
    <w:rsid w:val="00F10EA2"/>
    <w:rsid w:val="00F1118A"/>
    <w:rsid w:val="00F13446"/>
    <w:rsid w:val="00F14131"/>
    <w:rsid w:val="00F17A91"/>
    <w:rsid w:val="00F17F56"/>
    <w:rsid w:val="00F20481"/>
    <w:rsid w:val="00F20C8F"/>
    <w:rsid w:val="00F20D6D"/>
    <w:rsid w:val="00F21655"/>
    <w:rsid w:val="00F23299"/>
    <w:rsid w:val="00F23394"/>
    <w:rsid w:val="00F23580"/>
    <w:rsid w:val="00F23C82"/>
    <w:rsid w:val="00F25212"/>
    <w:rsid w:val="00F2597D"/>
    <w:rsid w:val="00F25C45"/>
    <w:rsid w:val="00F25DE0"/>
    <w:rsid w:val="00F25EC2"/>
    <w:rsid w:val="00F263E2"/>
    <w:rsid w:val="00F26D2F"/>
    <w:rsid w:val="00F27001"/>
    <w:rsid w:val="00F27928"/>
    <w:rsid w:val="00F27DB5"/>
    <w:rsid w:val="00F30888"/>
    <w:rsid w:val="00F316CA"/>
    <w:rsid w:val="00F31E54"/>
    <w:rsid w:val="00F31FDF"/>
    <w:rsid w:val="00F32B9C"/>
    <w:rsid w:val="00F33272"/>
    <w:rsid w:val="00F354C5"/>
    <w:rsid w:val="00F3758B"/>
    <w:rsid w:val="00F37A1F"/>
    <w:rsid w:val="00F40AAC"/>
    <w:rsid w:val="00F41483"/>
    <w:rsid w:val="00F4158C"/>
    <w:rsid w:val="00F4160B"/>
    <w:rsid w:val="00F41681"/>
    <w:rsid w:val="00F42238"/>
    <w:rsid w:val="00F42B4B"/>
    <w:rsid w:val="00F43695"/>
    <w:rsid w:val="00F43C4B"/>
    <w:rsid w:val="00F43EA6"/>
    <w:rsid w:val="00F43EE2"/>
    <w:rsid w:val="00F47854"/>
    <w:rsid w:val="00F50A07"/>
    <w:rsid w:val="00F51816"/>
    <w:rsid w:val="00F5193F"/>
    <w:rsid w:val="00F51E13"/>
    <w:rsid w:val="00F51FA6"/>
    <w:rsid w:val="00F52E01"/>
    <w:rsid w:val="00F53760"/>
    <w:rsid w:val="00F53CB1"/>
    <w:rsid w:val="00F53D02"/>
    <w:rsid w:val="00F578A0"/>
    <w:rsid w:val="00F57D72"/>
    <w:rsid w:val="00F57FE4"/>
    <w:rsid w:val="00F61E58"/>
    <w:rsid w:val="00F6229F"/>
    <w:rsid w:val="00F634D7"/>
    <w:rsid w:val="00F63C9B"/>
    <w:rsid w:val="00F64E58"/>
    <w:rsid w:val="00F65282"/>
    <w:rsid w:val="00F65ED2"/>
    <w:rsid w:val="00F65F1C"/>
    <w:rsid w:val="00F6628F"/>
    <w:rsid w:val="00F67615"/>
    <w:rsid w:val="00F7046E"/>
    <w:rsid w:val="00F711E6"/>
    <w:rsid w:val="00F7291C"/>
    <w:rsid w:val="00F72BAF"/>
    <w:rsid w:val="00F72D15"/>
    <w:rsid w:val="00F73147"/>
    <w:rsid w:val="00F73F55"/>
    <w:rsid w:val="00F768CE"/>
    <w:rsid w:val="00F81154"/>
    <w:rsid w:val="00F81335"/>
    <w:rsid w:val="00F81702"/>
    <w:rsid w:val="00F8241C"/>
    <w:rsid w:val="00F826F8"/>
    <w:rsid w:val="00F827E4"/>
    <w:rsid w:val="00F82F5C"/>
    <w:rsid w:val="00F83255"/>
    <w:rsid w:val="00F83324"/>
    <w:rsid w:val="00F83490"/>
    <w:rsid w:val="00F835D0"/>
    <w:rsid w:val="00F85E9D"/>
    <w:rsid w:val="00F85FB0"/>
    <w:rsid w:val="00F86F61"/>
    <w:rsid w:val="00F87238"/>
    <w:rsid w:val="00F872D4"/>
    <w:rsid w:val="00F902FF"/>
    <w:rsid w:val="00F9049D"/>
    <w:rsid w:val="00F91AC0"/>
    <w:rsid w:val="00F92073"/>
    <w:rsid w:val="00F94217"/>
    <w:rsid w:val="00F944AF"/>
    <w:rsid w:val="00F94BD5"/>
    <w:rsid w:val="00F95B11"/>
    <w:rsid w:val="00F95ECC"/>
    <w:rsid w:val="00F964D2"/>
    <w:rsid w:val="00F97840"/>
    <w:rsid w:val="00F97D95"/>
    <w:rsid w:val="00FA0114"/>
    <w:rsid w:val="00FA0E30"/>
    <w:rsid w:val="00FA2747"/>
    <w:rsid w:val="00FA5055"/>
    <w:rsid w:val="00FA567E"/>
    <w:rsid w:val="00FA6841"/>
    <w:rsid w:val="00FA6CD8"/>
    <w:rsid w:val="00FA71FE"/>
    <w:rsid w:val="00FA7648"/>
    <w:rsid w:val="00FA7969"/>
    <w:rsid w:val="00FA79E8"/>
    <w:rsid w:val="00FB027B"/>
    <w:rsid w:val="00FB0A50"/>
    <w:rsid w:val="00FB2487"/>
    <w:rsid w:val="00FB33E6"/>
    <w:rsid w:val="00FB3B36"/>
    <w:rsid w:val="00FB6464"/>
    <w:rsid w:val="00FB65EA"/>
    <w:rsid w:val="00FB6874"/>
    <w:rsid w:val="00FB7775"/>
    <w:rsid w:val="00FB7CDF"/>
    <w:rsid w:val="00FC1472"/>
    <w:rsid w:val="00FC1F70"/>
    <w:rsid w:val="00FC2E21"/>
    <w:rsid w:val="00FC3E53"/>
    <w:rsid w:val="00FC45EB"/>
    <w:rsid w:val="00FC705D"/>
    <w:rsid w:val="00FC7561"/>
    <w:rsid w:val="00FC7768"/>
    <w:rsid w:val="00FD046F"/>
    <w:rsid w:val="00FD0F8B"/>
    <w:rsid w:val="00FD130A"/>
    <w:rsid w:val="00FD13A9"/>
    <w:rsid w:val="00FD1606"/>
    <w:rsid w:val="00FD1996"/>
    <w:rsid w:val="00FD26B8"/>
    <w:rsid w:val="00FD329F"/>
    <w:rsid w:val="00FD33D1"/>
    <w:rsid w:val="00FD3688"/>
    <w:rsid w:val="00FD3703"/>
    <w:rsid w:val="00FD4AF8"/>
    <w:rsid w:val="00FD5153"/>
    <w:rsid w:val="00FD5447"/>
    <w:rsid w:val="00FD5C83"/>
    <w:rsid w:val="00FD64A4"/>
    <w:rsid w:val="00FD64DD"/>
    <w:rsid w:val="00FD7400"/>
    <w:rsid w:val="00FD76FC"/>
    <w:rsid w:val="00FD7BBB"/>
    <w:rsid w:val="00FE009D"/>
    <w:rsid w:val="00FE095F"/>
    <w:rsid w:val="00FE0D4B"/>
    <w:rsid w:val="00FE1849"/>
    <w:rsid w:val="00FE3438"/>
    <w:rsid w:val="00FE3934"/>
    <w:rsid w:val="00FE608B"/>
    <w:rsid w:val="00FE65F7"/>
    <w:rsid w:val="00FE67C2"/>
    <w:rsid w:val="00FE6B7C"/>
    <w:rsid w:val="00FE6DF4"/>
    <w:rsid w:val="00FE7431"/>
    <w:rsid w:val="00FF0A1B"/>
    <w:rsid w:val="00FF18B9"/>
    <w:rsid w:val="00FF24D8"/>
    <w:rsid w:val="00FF2599"/>
    <w:rsid w:val="00FF26E3"/>
    <w:rsid w:val="00FF27FB"/>
    <w:rsid w:val="00FF3151"/>
    <w:rsid w:val="00FF3888"/>
    <w:rsid w:val="00FF4759"/>
    <w:rsid w:val="00FF4E00"/>
    <w:rsid w:val="00FF521D"/>
    <w:rsid w:val="00FF5BEA"/>
    <w:rsid w:val="00FF6270"/>
    <w:rsid w:val="00FF6614"/>
    <w:rsid w:val="00FF7751"/>
    <w:rsid w:val="00FF78AC"/>
    <w:rsid w:val="01220F28"/>
    <w:rsid w:val="01470FA9"/>
    <w:rsid w:val="018B0E1B"/>
    <w:rsid w:val="02103BA9"/>
    <w:rsid w:val="022317BD"/>
    <w:rsid w:val="02FED45A"/>
    <w:rsid w:val="035CFB29"/>
    <w:rsid w:val="042A3002"/>
    <w:rsid w:val="0473D466"/>
    <w:rsid w:val="047A4FED"/>
    <w:rsid w:val="04848D13"/>
    <w:rsid w:val="05FCE996"/>
    <w:rsid w:val="06AFCB89"/>
    <w:rsid w:val="06E49C15"/>
    <w:rsid w:val="06E701F7"/>
    <w:rsid w:val="06F670C2"/>
    <w:rsid w:val="0718986B"/>
    <w:rsid w:val="0769A567"/>
    <w:rsid w:val="07B94C0B"/>
    <w:rsid w:val="07F07731"/>
    <w:rsid w:val="07FDD59A"/>
    <w:rsid w:val="080077FE"/>
    <w:rsid w:val="08705D96"/>
    <w:rsid w:val="08D91A56"/>
    <w:rsid w:val="091582AA"/>
    <w:rsid w:val="093E2A0E"/>
    <w:rsid w:val="094EA035"/>
    <w:rsid w:val="098D58D0"/>
    <w:rsid w:val="09FEFA7D"/>
    <w:rsid w:val="0A903BE6"/>
    <w:rsid w:val="0AB1530B"/>
    <w:rsid w:val="0B242CD4"/>
    <w:rsid w:val="0B8AD374"/>
    <w:rsid w:val="0C3337A0"/>
    <w:rsid w:val="0C670B03"/>
    <w:rsid w:val="0D1AA70E"/>
    <w:rsid w:val="0E42C063"/>
    <w:rsid w:val="0F077888"/>
    <w:rsid w:val="0F65828E"/>
    <w:rsid w:val="0F6B9BD1"/>
    <w:rsid w:val="0FB1868C"/>
    <w:rsid w:val="1069F089"/>
    <w:rsid w:val="1153538D"/>
    <w:rsid w:val="11B6D846"/>
    <w:rsid w:val="11FCEB79"/>
    <w:rsid w:val="12DFE59B"/>
    <w:rsid w:val="13679073"/>
    <w:rsid w:val="13EF950B"/>
    <w:rsid w:val="14345D01"/>
    <w:rsid w:val="14347E38"/>
    <w:rsid w:val="14A1770E"/>
    <w:rsid w:val="14C093B5"/>
    <w:rsid w:val="1626C4B0"/>
    <w:rsid w:val="164959CB"/>
    <w:rsid w:val="1649DFF4"/>
    <w:rsid w:val="165BDA91"/>
    <w:rsid w:val="16C9A76A"/>
    <w:rsid w:val="17384066"/>
    <w:rsid w:val="175C5628"/>
    <w:rsid w:val="189B97BD"/>
    <w:rsid w:val="192BCADD"/>
    <w:rsid w:val="198EB2E0"/>
    <w:rsid w:val="1A5A47C1"/>
    <w:rsid w:val="1B46E3FE"/>
    <w:rsid w:val="1B562A10"/>
    <w:rsid w:val="1C157035"/>
    <w:rsid w:val="1C366E82"/>
    <w:rsid w:val="1C6BDFBC"/>
    <w:rsid w:val="1CCFB4A6"/>
    <w:rsid w:val="1CDBD7AE"/>
    <w:rsid w:val="1D1037CC"/>
    <w:rsid w:val="1D138FE6"/>
    <w:rsid w:val="1DB2B313"/>
    <w:rsid w:val="1E0C455E"/>
    <w:rsid w:val="1E1948CB"/>
    <w:rsid w:val="1E1B6469"/>
    <w:rsid w:val="1E3D7320"/>
    <w:rsid w:val="1EAC082D"/>
    <w:rsid w:val="1EBABCC4"/>
    <w:rsid w:val="1FB8C18C"/>
    <w:rsid w:val="20568D25"/>
    <w:rsid w:val="21F25D86"/>
    <w:rsid w:val="22F4D0F1"/>
    <w:rsid w:val="2355EF8D"/>
    <w:rsid w:val="2433100A"/>
    <w:rsid w:val="24A9059F"/>
    <w:rsid w:val="24D39F09"/>
    <w:rsid w:val="24DAC87E"/>
    <w:rsid w:val="25800554"/>
    <w:rsid w:val="25936C3C"/>
    <w:rsid w:val="269930EB"/>
    <w:rsid w:val="26B55CF3"/>
    <w:rsid w:val="26BFE3B8"/>
    <w:rsid w:val="27E0A661"/>
    <w:rsid w:val="282938DE"/>
    <w:rsid w:val="285CB84B"/>
    <w:rsid w:val="28A69BAB"/>
    <w:rsid w:val="28B4A9A2"/>
    <w:rsid w:val="28F7823E"/>
    <w:rsid w:val="296C69E0"/>
    <w:rsid w:val="29A51E26"/>
    <w:rsid w:val="2A14B063"/>
    <w:rsid w:val="2A247675"/>
    <w:rsid w:val="2A2FB25B"/>
    <w:rsid w:val="2A38AF1E"/>
    <w:rsid w:val="2A4C6FB4"/>
    <w:rsid w:val="2A99BA8D"/>
    <w:rsid w:val="2AB04556"/>
    <w:rsid w:val="2BA75C3A"/>
    <w:rsid w:val="2BC0289A"/>
    <w:rsid w:val="2C623593"/>
    <w:rsid w:val="2C9E0A52"/>
    <w:rsid w:val="2CB26B24"/>
    <w:rsid w:val="2CCD0732"/>
    <w:rsid w:val="2D00B327"/>
    <w:rsid w:val="2D9FECF1"/>
    <w:rsid w:val="2E5FCEE8"/>
    <w:rsid w:val="2E9BA349"/>
    <w:rsid w:val="2EC3B5DA"/>
    <w:rsid w:val="2F2D4AE1"/>
    <w:rsid w:val="2FB325E6"/>
    <w:rsid w:val="30379FA1"/>
    <w:rsid w:val="30445A57"/>
    <w:rsid w:val="30EE11BF"/>
    <w:rsid w:val="3114F250"/>
    <w:rsid w:val="32B44433"/>
    <w:rsid w:val="33A1A9D1"/>
    <w:rsid w:val="33FEC14F"/>
    <w:rsid w:val="34044224"/>
    <w:rsid w:val="34777851"/>
    <w:rsid w:val="34A6010C"/>
    <w:rsid w:val="34C94CF7"/>
    <w:rsid w:val="34F1E867"/>
    <w:rsid w:val="35DDECF6"/>
    <w:rsid w:val="3607ECFE"/>
    <w:rsid w:val="366DB530"/>
    <w:rsid w:val="368DABEE"/>
    <w:rsid w:val="37991D9A"/>
    <w:rsid w:val="37AEF924"/>
    <w:rsid w:val="38145B31"/>
    <w:rsid w:val="381677E5"/>
    <w:rsid w:val="38C74D27"/>
    <w:rsid w:val="38DCD5BA"/>
    <w:rsid w:val="3A06528E"/>
    <w:rsid w:val="3A35615D"/>
    <w:rsid w:val="3A42934F"/>
    <w:rsid w:val="3A5BC142"/>
    <w:rsid w:val="3A6BB3DF"/>
    <w:rsid w:val="3AB118C9"/>
    <w:rsid w:val="3AC13BD9"/>
    <w:rsid w:val="3AC36B4B"/>
    <w:rsid w:val="3B685AFC"/>
    <w:rsid w:val="3BA24F99"/>
    <w:rsid w:val="3BAD1146"/>
    <w:rsid w:val="3BBD1E28"/>
    <w:rsid w:val="3CC21BF2"/>
    <w:rsid w:val="3CE6F88A"/>
    <w:rsid w:val="3D48E1A7"/>
    <w:rsid w:val="3DF99532"/>
    <w:rsid w:val="3F36DCE9"/>
    <w:rsid w:val="40AF1625"/>
    <w:rsid w:val="410182E4"/>
    <w:rsid w:val="4107828F"/>
    <w:rsid w:val="4126EDBD"/>
    <w:rsid w:val="42EAEFC0"/>
    <w:rsid w:val="43183519"/>
    <w:rsid w:val="432DE436"/>
    <w:rsid w:val="4427BDD0"/>
    <w:rsid w:val="4467B39A"/>
    <w:rsid w:val="446DA0F9"/>
    <w:rsid w:val="44CC5EAB"/>
    <w:rsid w:val="44F1300B"/>
    <w:rsid w:val="44F2ECA6"/>
    <w:rsid w:val="4541BC96"/>
    <w:rsid w:val="464E9C7D"/>
    <w:rsid w:val="466605C3"/>
    <w:rsid w:val="4666BBE8"/>
    <w:rsid w:val="47A05659"/>
    <w:rsid w:val="47E69AE3"/>
    <w:rsid w:val="48042109"/>
    <w:rsid w:val="48307889"/>
    <w:rsid w:val="485A885A"/>
    <w:rsid w:val="4895E8E1"/>
    <w:rsid w:val="492F81B2"/>
    <w:rsid w:val="494CBF4D"/>
    <w:rsid w:val="49A91466"/>
    <w:rsid w:val="49C6C801"/>
    <w:rsid w:val="49F46872"/>
    <w:rsid w:val="4A0C123E"/>
    <w:rsid w:val="4A376F1D"/>
    <w:rsid w:val="4B34690C"/>
    <w:rsid w:val="4B737522"/>
    <w:rsid w:val="4B897784"/>
    <w:rsid w:val="4BEA4B79"/>
    <w:rsid w:val="4C36221F"/>
    <w:rsid w:val="4CACE069"/>
    <w:rsid w:val="4D5A4200"/>
    <w:rsid w:val="4D6333B5"/>
    <w:rsid w:val="4D68192B"/>
    <w:rsid w:val="4D9D506D"/>
    <w:rsid w:val="4DC1EA60"/>
    <w:rsid w:val="4DE3D2F7"/>
    <w:rsid w:val="4E06E109"/>
    <w:rsid w:val="4EF7CCC9"/>
    <w:rsid w:val="51140C39"/>
    <w:rsid w:val="51883CC2"/>
    <w:rsid w:val="51EB7261"/>
    <w:rsid w:val="51FAE07C"/>
    <w:rsid w:val="5270D651"/>
    <w:rsid w:val="5293C3ED"/>
    <w:rsid w:val="548FEF20"/>
    <w:rsid w:val="550E0373"/>
    <w:rsid w:val="55447D35"/>
    <w:rsid w:val="55D91B4A"/>
    <w:rsid w:val="55F8CA91"/>
    <w:rsid w:val="561723B2"/>
    <w:rsid w:val="565D44B3"/>
    <w:rsid w:val="56821ADD"/>
    <w:rsid w:val="571C1149"/>
    <w:rsid w:val="574E0B89"/>
    <w:rsid w:val="57ECC065"/>
    <w:rsid w:val="58821AEA"/>
    <w:rsid w:val="59364387"/>
    <w:rsid w:val="596204C0"/>
    <w:rsid w:val="5963D6CD"/>
    <w:rsid w:val="59CB4F21"/>
    <w:rsid w:val="59D4C3D5"/>
    <w:rsid w:val="5AC00A9D"/>
    <w:rsid w:val="5AEAD404"/>
    <w:rsid w:val="5B220BAD"/>
    <w:rsid w:val="5B4FD09E"/>
    <w:rsid w:val="5B8B807D"/>
    <w:rsid w:val="5BABF8E7"/>
    <w:rsid w:val="5C241240"/>
    <w:rsid w:val="5C33EDA1"/>
    <w:rsid w:val="5C343345"/>
    <w:rsid w:val="5C68CD24"/>
    <w:rsid w:val="5CC930FC"/>
    <w:rsid w:val="5CFC8341"/>
    <w:rsid w:val="5D29100A"/>
    <w:rsid w:val="5E4CF579"/>
    <w:rsid w:val="5F4BA620"/>
    <w:rsid w:val="5F643CE4"/>
    <w:rsid w:val="5FEE0A45"/>
    <w:rsid w:val="606A85BE"/>
    <w:rsid w:val="6098AC7C"/>
    <w:rsid w:val="60AB62EB"/>
    <w:rsid w:val="612B7CE0"/>
    <w:rsid w:val="613211AC"/>
    <w:rsid w:val="615AE5E6"/>
    <w:rsid w:val="61767D7B"/>
    <w:rsid w:val="619513DB"/>
    <w:rsid w:val="6256E368"/>
    <w:rsid w:val="633D245B"/>
    <w:rsid w:val="635E142A"/>
    <w:rsid w:val="63A3DB60"/>
    <w:rsid w:val="63B5C3C4"/>
    <w:rsid w:val="640CE04D"/>
    <w:rsid w:val="6576EDCF"/>
    <w:rsid w:val="65B95AE7"/>
    <w:rsid w:val="65C9A883"/>
    <w:rsid w:val="6712BE30"/>
    <w:rsid w:val="674F7843"/>
    <w:rsid w:val="679983E5"/>
    <w:rsid w:val="682E276D"/>
    <w:rsid w:val="6880F43C"/>
    <w:rsid w:val="68D735F5"/>
    <w:rsid w:val="68E6F0E5"/>
    <w:rsid w:val="69355446"/>
    <w:rsid w:val="694F1E03"/>
    <w:rsid w:val="6A4A5EF2"/>
    <w:rsid w:val="6A730656"/>
    <w:rsid w:val="6B7E2685"/>
    <w:rsid w:val="6BB93634"/>
    <w:rsid w:val="6BEAF939"/>
    <w:rsid w:val="6C7AE02B"/>
    <w:rsid w:val="6D6A5699"/>
    <w:rsid w:val="6D6DEB8E"/>
    <w:rsid w:val="6D76CFB8"/>
    <w:rsid w:val="6DA26416"/>
    <w:rsid w:val="6ED273DC"/>
    <w:rsid w:val="6F19753E"/>
    <w:rsid w:val="6F93EABD"/>
    <w:rsid w:val="6FAEAB27"/>
    <w:rsid w:val="7009A582"/>
    <w:rsid w:val="701C7491"/>
    <w:rsid w:val="70A51D12"/>
    <w:rsid w:val="70DC7992"/>
    <w:rsid w:val="70EC5F74"/>
    <w:rsid w:val="7110EFD1"/>
    <w:rsid w:val="711A2FBB"/>
    <w:rsid w:val="723F4235"/>
    <w:rsid w:val="7240ED73"/>
    <w:rsid w:val="72882FD5"/>
    <w:rsid w:val="729EFA98"/>
    <w:rsid w:val="72A15832"/>
    <w:rsid w:val="74ECA51C"/>
    <w:rsid w:val="75375E82"/>
    <w:rsid w:val="7546ED04"/>
    <w:rsid w:val="757D6BAF"/>
    <w:rsid w:val="75CAF7EA"/>
    <w:rsid w:val="766244EC"/>
    <w:rsid w:val="76B2B159"/>
    <w:rsid w:val="77906D47"/>
    <w:rsid w:val="77A1420E"/>
    <w:rsid w:val="77C0B0B0"/>
    <w:rsid w:val="77D48217"/>
    <w:rsid w:val="781EFA65"/>
    <w:rsid w:val="7933DF72"/>
    <w:rsid w:val="793A3CC9"/>
    <w:rsid w:val="79693253"/>
    <w:rsid w:val="796C8815"/>
    <w:rsid w:val="797FD297"/>
    <w:rsid w:val="7AB79C5D"/>
    <w:rsid w:val="7C0BF2BE"/>
    <w:rsid w:val="7C2BC8ED"/>
    <w:rsid w:val="7C7AF976"/>
    <w:rsid w:val="7CFADCF6"/>
    <w:rsid w:val="7D63A8B0"/>
    <w:rsid w:val="7D900422"/>
    <w:rsid w:val="7E16C9D7"/>
    <w:rsid w:val="7E4DE692"/>
    <w:rsid w:val="7EA2BAB5"/>
    <w:rsid w:val="7FAFCE56"/>
    <w:rsid w:val="7FC2A71A"/>
    <w:rsid w:val="7FDE87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5FB6FC"/>
  <w15:docId w15:val="{B96DDC04-DD1B-4C19-A9D4-97399007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5F7"/>
    <w:pPr>
      <w:ind w:left="720"/>
      <w:contextualSpacing/>
    </w:pPr>
  </w:style>
  <w:style w:type="paragraph" w:styleId="Header">
    <w:name w:val="header"/>
    <w:basedOn w:val="Normal"/>
    <w:link w:val="HeaderChar"/>
    <w:uiPriority w:val="99"/>
    <w:unhideWhenUsed/>
    <w:rsid w:val="00062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04B"/>
  </w:style>
  <w:style w:type="paragraph" w:styleId="Footer">
    <w:name w:val="footer"/>
    <w:basedOn w:val="Normal"/>
    <w:link w:val="FooterChar"/>
    <w:uiPriority w:val="99"/>
    <w:unhideWhenUsed/>
    <w:rsid w:val="00062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04B"/>
  </w:style>
  <w:style w:type="character" w:styleId="CommentReference">
    <w:name w:val="annotation reference"/>
    <w:basedOn w:val="DefaultParagraphFont"/>
    <w:uiPriority w:val="99"/>
    <w:semiHidden/>
    <w:unhideWhenUsed/>
    <w:rsid w:val="00CD5FCF"/>
    <w:rPr>
      <w:sz w:val="16"/>
      <w:szCs w:val="16"/>
    </w:rPr>
  </w:style>
  <w:style w:type="paragraph" w:styleId="CommentText">
    <w:name w:val="annotation text"/>
    <w:basedOn w:val="Normal"/>
    <w:link w:val="CommentTextChar"/>
    <w:uiPriority w:val="99"/>
    <w:unhideWhenUsed/>
    <w:rsid w:val="00CD5FCF"/>
    <w:pPr>
      <w:spacing w:line="240" w:lineRule="auto"/>
    </w:pPr>
    <w:rPr>
      <w:sz w:val="20"/>
      <w:szCs w:val="20"/>
    </w:rPr>
  </w:style>
  <w:style w:type="character" w:customStyle="1" w:styleId="CommentTextChar">
    <w:name w:val="Comment Text Char"/>
    <w:basedOn w:val="DefaultParagraphFont"/>
    <w:link w:val="CommentText"/>
    <w:uiPriority w:val="99"/>
    <w:rsid w:val="00CD5FCF"/>
    <w:rPr>
      <w:sz w:val="20"/>
      <w:szCs w:val="20"/>
    </w:rPr>
  </w:style>
  <w:style w:type="paragraph" w:styleId="CommentSubject">
    <w:name w:val="annotation subject"/>
    <w:basedOn w:val="CommentText"/>
    <w:next w:val="CommentText"/>
    <w:link w:val="CommentSubjectChar"/>
    <w:uiPriority w:val="99"/>
    <w:semiHidden/>
    <w:unhideWhenUsed/>
    <w:rsid w:val="00CD5FCF"/>
    <w:rPr>
      <w:b/>
      <w:bCs/>
    </w:rPr>
  </w:style>
  <w:style w:type="character" w:customStyle="1" w:styleId="CommentSubjectChar">
    <w:name w:val="Comment Subject Char"/>
    <w:basedOn w:val="CommentTextChar"/>
    <w:link w:val="CommentSubject"/>
    <w:uiPriority w:val="99"/>
    <w:semiHidden/>
    <w:rsid w:val="00CD5FCF"/>
    <w:rPr>
      <w:b/>
      <w:bCs/>
      <w:sz w:val="20"/>
      <w:szCs w:val="20"/>
    </w:rPr>
  </w:style>
  <w:style w:type="character" w:styleId="Hyperlink">
    <w:name w:val="Hyperlink"/>
    <w:basedOn w:val="DefaultParagraphFont"/>
    <w:uiPriority w:val="99"/>
    <w:unhideWhenUsed/>
    <w:rsid w:val="00FD0F8B"/>
    <w:rPr>
      <w:color w:val="0563C1" w:themeColor="hyperlink"/>
      <w:u w:val="single"/>
    </w:rPr>
  </w:style>
  <w:style w:type="character" w:styleId="UnresolvedMention">
    <w:name w:val="Unresolved Mention"/>
    <w:basedOn w:val="DefaultParagraphFont"/>
    <w:uiPriority w:val="99"/>
    <w:unhideWhenUsed/>
    <w:rsid w:val="00FD0F8B"/>
    <w:rPr>
      <w:color w:val="605E5C"/>
      <w:shd w:val="clear" w:color="auto" w:fill="E1DFDD"/>
    </w:rPr>
  </w:style>
  <w:style w:type="character" w:styleId="Mention">
    <w:name w:val="Mention"/>
    <w:basedOn w:val="DefaultParagraphFont"/>
    <w:uiPriority w:val="99"/>
    <w:unhideWhenUsed/>
    <w:rsid w:val="00D33119"/>
    <w:rPr>
      <w:color w:val="2B579A"/>
      <w:shd w:val="clear" w:color="auto" w:fill="E1DFDD"/>
    </w:rPr>
  </w:style>
  <w:style w:type="character" w:styleId="FootnoteReference">
    <w:name w:val="footnote reference"/>
    <w:basedOn w:val="DefaultParagraphFont"/>
    <w:uiPriority w:val="99"/>
    <w:semiHidden/>
    <w:unhideWhenUsed/>
    <w:rsid w:val="004D12F7"/>
    <w:rPr>
      <w:vertAlign w:val="superscript"/>
    </w:rPr>
  </w:style>
  <w:style w:type="paragraph" w:styleId="NoSpacing">
    <w:name w:val="No Spacing"/>
    <w:uiPriority w:val="1"/>
    <w:qFormat/>
    <w:rsid w:val="004D12F7"/>
    <w:pPr>
      <w:spacing w:after="0" w:line="240" w:lineRule="auto"/>
    </w:pPr>
  </w:style>
  <w:style w:type="character" w:styleId="FollowedHyperlink">
    <w:name w:val="FollowedHyperlink"/>
    <w:basedOn w:val="DefaultParagraphFont"/>
    <w:uiPriority w:val="99"/>
    <w:semiHidden/>
    <w:unhideWhenUsed/>
    <w:rsid w:val="00402AA5"/>
    <w:rPr>
      <w:color w:val="954F72" w:themeColor="followedHyperlink"/>
      <w:u w:val="single"/>
    </w:rPr>
  </w:style>
  <w:style w:type="paragraph" w:styleId="FootnoteText">
    <w:name w:val="footnote text"/>
    <w:basedOn w:val="Normal"/>
    <w:link w:val="FootnoteTextChar"/>
    <w:uiPriority w:val="99"/>
    <w:semiHidden/>
    <w:unhideWhenUsed/>
    <w:rsid w:val="00A56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6833"/>
    <w:rPr>
      <w:sz w:val="20"/>
      <w:szCs w:val="20"/>
    </w:rPr>
  </w:style>
  <w:style w:type="paragraph" w:styleId="Revision">
    <w:name w:val="Revision"/>
    <w:hidden/>
    <w:uiPriority w:val="99"/>
    <w:semiHidden/>
    <w:rsid w:val="000B45F4"/>
    <w:pPr>
      <w:spacing w:after="0" w:line="240" w:lineRule="auto"/>
    </w:pPr>
  </w:style>
  <w:style w:type="table" w:styleId="TableGrid">
    <w:name w:val="Table Grid"/>
    <w:basedOn w:val="TableNormal"/>
    <w:uiPriority w:val="39"/>
    <w:rsid w:val="001B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3F1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ass.usda.gov/Publications/AgCensus/2022/Full_Report/Volume_1,_Chapter_2_US_State_Level/st99_2_001_001.pdf"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387C6C9960A942B6330349C6CD4EC0" ma:contentTypeVersion="15" ma:contentTypeDescription="Create a new document." ma:contentTypeScope="" ma:versionID="05de661fd728e55d32dcc3d49586b715">
  <xsd:schema xmlns:xsd="http://www.w3.org/2001/XMLSchema" xmlns:xs="http://www.w3.org/2001/XMLSchema" xmlns:p="http://schemas.microsoft.com/office/2006/metadata/properties" xmlns:ns2="7ea2baf2-a71c-4e75-9d47-c4280a32db00" xmlns:ns3="73fb875a-8af9-4255-b008-0995492d31cd" xmlns:ns4="efb8376b-5beb-4f8c-9194-86e6afca1465" targetNamespace="http://schemas.microsoft.com/office/2006/metadata/properties" ma:root="true" ma:fieldsID="b7a08a3fc1d15aae9065ed1712c6510c" ns2:_="" ns3:_="" ns4:_="">
    <xsd:import namespace="7ea2baf2-a71c-4e75-9d47-c4280a32db00"/>
    <xsd:import namespace="73fb875a-8af9-4255-b008-0995492d31cd"/>
    <xsd:import namespace="efb8376b-5beb-4f8c-9194-86e6afca14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baf2-a71c-4e75-9d47-c4280a32d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05788a-77ab-49ee-864b-cbcdf2e66c27}" ma:internalName="TaxCatchAll" ma:showField="CatchAllData" ma:web="efb8376b-5beb-4f8c-9194-86e6afca1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b8376b-5beb-4f8c-9194-86e6afca146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a2baf2-a71c-4e75-9d47-c4280a32db00">
      <Terms xmlns="http://schemas.microsoft.com/office/infopath/2007/PartnerControls"/>
    </lcf76f155ced4ddcb4097134ff3c332f>
    <TaxCatchAll xmlns="73fb875a-8af9-4255-b008-0995492d31cd" xsi:nil="true"/>
    <SharedWithUsers xmlns="efb8376b-5beb-4f8c-9194-86e6afca1465">
      <UserInfo>
        <DisplayName>Tanner, Sophia - REE-ERS, Kansas City, MO</DisplayName>
        <AccountId>20</AccountId>
        <AccountType/>
      </UserInfo>
      <UserInfo>
        <DisplayName>Parker, Julie - REE-ERS, Washington, DC</DisplayName>
        <AccountId>16</AccountId>
        <AccountType/>
      </UserInfo>
      <UserInfo>
        <DisplayName>Weilert, Trina - REE-ERS</DisplayName>
        <AccountId>14</AccountId>
        <AccountType/>
      </UserInfo>
      <UserInfo>
        <DisplayName>Trevelyan, Edward (CTR) - REE-ERS, Saint Michaels, MD</DisplayName>
        <AccountId>13</AccountId>
        <AccountType/>
      </UserInfo>
      <UserInfo>
        <DisplayName>Jacob, Thomas (CTR) - REE-ERS, Silver Spring, MD</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7E6FA-AE3B-4CC4-AB92-02644962F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2baf2-a71c-4e75-9d47-c4280a32db00"/>
    <ds:schemaRef ds:uri="73fb875a-8af9-4255-b008-0995492d31cd"/>
    <ds:schemaRef ds:uri="efb8376b-5beb-4f8c-9194-86e6afca1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715AF-00B4-4DFE-9033-1A49C12FAE54}">
  <ds:schemaRefs>
    <ds:schemaRef ds:uri="http://schemas.microsoft.com/office/2006/metadata/properties"/>
    <ds:schemaRef ds:uri="http://schemas.microsoft.com/office/infopath/2007/PartnerControls"/>
    <ds:schemaRef ds:uri="7ea2baf2-a71c-4e75-9d47-c4280a32db00"/>
    <ds:schemaRef ds:uri="73fb875a-8af9-4255-b008-0995492d31cd"/>
    <ds:schemaRef ds:uri="efb8376b-5beb-4f8c-9194-86e6afca1465"/>
  </ds:schemaRefs>
</ds:datastoreItem>
</file>

<file path=customXml/itemProps3.xml><?xml version="1.0" encoding="utf-8"?>
<ds:datastoreItem xmlns:ds="http://schemas.openxmlformats.org/officeDocument/2006/customXml" ds:itemID="{2720D1A2-1C4E-498E-95BF-5AE6B6534951}">
  <ds:schemaRefs>
    <ds:schemaRef ds:uri="http://schemas.microsoft.com/sharepoint/v3/contenttype/forms"/>
  </ds:schemaRefs>
</ds:datastoreItem>
</file>

<file path=customXml/itemProps4.xml><?xml version="1.0" encoding="utf-8"?>
<ds:datastoreItem xmlns:ds="http://schemas.openxmlformats.org/officeDocument/2006/customXml" ds:itemID="{1E723092-B147-49F5-8F1C-D4515682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7540</Words>
  <Characters>42983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Sophia - REE-ERS, Kansas City, MO</dc:creator>
  <cp:lastModifiedBy>Parker, Julie - REE-ERS</cp:lastModifiedBy>
  <cp:revision>5</cp:revision>
  <dcterms:created xsi:type="dcterms:W3CDTF">2024-11-06T18:00:00Z</dcterms:created>
  <dcterms:modified xsi:type="dcterms:W3CDTF">2024-11-06T18:52:00Z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0x010100D3A564BFDED01044B279E2572E2E4F29</vt:lpwstr>
  </property>
  <property fmtid="{D5CDD505-2E9C-101B-9397-08002B2CF9AE}" pid="4" name="MediaServiceImageTags">
    <vt:lpwstr/>
  </property>
  <property fmtid="{D5CDD505-2E9C-101B-9397-08002B2CF9AE}" pid="5" name="Order">
    <vt:r8>3300</vt:r8>
  </property>
  <property fmtid="{D5CDD505-2E9C-101B-9397-08002B2CF9AE}" pid="6" name="SharedWithUsers">
    <vt:lpwstr>20;#Tanner, Sophia - REE-ERS, Kansas City, MO;#16;#Parker, Julie - REE-ERS, Washington, DC;#14;#Weilert, Trina - REE-ERS;#13;#Trevelyan, Edward (CTR) - REE-ERS, Saint Michaels, MD;#15;#Jacob, Thomas (CTR) - REE-ERS, Silver Spring, MD</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