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7B51" w:rsidP="004B3DAD" w14:paraId="72063407" w14:textId="5E557F4B">
      <w:pPr>
        <w:pStyle w:val="NoSpacing"/>
        <w:jc w:val="center"/>
        <w:rPr>
          <w:rFonts w:ascii="Arial" w:hAnsi="Arial" w:cs="Arial"/>
          <w:b/>
          <w:bCs/>
          <w:sz w:val="24"/>
          <w:szCs w:val="24"/>
        </w:rPr>
      </w:pPr>
      <w:r>
        <w:rPr>
          <w:rFonts w:ascii="Arial" w:hAnsi="Arial" w:cs="Arial"/>
          <w:b/>
          <w:bCs/>
          <w:sz w:val="24"/>
          <w:szCs w:val="24"/>
        </w:rPr>
        <w:t>JUSTIFICATION FOR NONMATERIAL/NONSUBSTANTIVE CHANGES</w:t>
      </w:r>
    </w:p>
    <w:p w:rsidR="004B3DAD" w:rsidP="004B3DAD" w14:paraId="11015523" w14:textId="47BCEE0F">
      <w:pPr>
        <w:pStyle w:val="NoSpacing"/>
        <w:jc w:val="center"/>
        <w:rPr>
          <w:rFonts w:ascii="Arial" w:hAnsi="Arial" w:cs="Arial"/>
          <w:b/>
          <w:bCs/>
          <w:sz w:val="24"/>
          <w:szCs w:val="24"/>
        </w:rPr>
      </w:pPr>
      <w:r>
        <w:rPr>
          <w:rFonts w:ascii="Arial" w:hAnsi="Arial" w:cs="Arial"/>
          <w:b/>
          <w:bCs/>
          <w:sz w:val="24"/>
          <w:szCs w:val="24"/>
        </w:rPr>
        <w:t>Recording Assignments</w:t>
      </w:r>
    </w:p>
    <w:p w:rsidR="004B3DAD" w:rsidP="004B3DAD" w14:paraId="36059356" w14:textId="797E1BAC">
      <w:pPr>
        <w:pStyle w:val="NoSpacing"/>
        <w:jc w:val="center"/>
        <w:rPr>
          <w:rFonts w:ascii="Arial" w:hAnsi="Arial" w:cs="Arial"/>
          <w:b/>
          <w:bCs/>
          <w:sz w:val="24"/>
          <w:szCs w:val="24"/>
        </w:rPr>
      </w:pPr>
      <w:r>
        <w:rPr>
          <w:rFonts w:ascii="Arial" w:hAnsi="Arial" w:cs="Arial"/>
          <w:b/>
          <w:bCs/>
          <w:sz w:val="24"/>
          <w:szCs w:val="24"/>
        </w:rPr>
        <w:t>0651-0027</w:t>
      </w:r>
    </w:p>
    <w:p w:rsidR="004B3DAD" w:rsidP="004B3DAD" w14:paraId="75F8960F" w14:textId="5CA1B1F6">
      <w:pPr>
        <w:pStyle w:val="NoSpacing"/>
        <w:rPr>
          <w:rFonts w:ascii="Arial" w:hAnsi="Arial" w:cs="Arial"/>
          <w:sz w:val="24"/>
          <w:szCs w:val="24"/>
        </w:rPr>
      </w:pPr>
    </w:p>
    <w:p w:rsidR="004B3DAD" w:rsidP="004B3DAD" w14:paraId="42351597" w14:textId="5EEB7FC5">
      <w:pPr>
        <w:pStyle w:val="NoSpacing"/>
        <w:rPr>
          <w:rFonts w:ascii="Arial" w:hAnsi="Arial" w:cs="Arial"/>
          <w:sz w:val="24"/>
          <w:szCs w:val="24"/>
        </w:rPr>
      </w:pPr>
      <w:r>
        <w:rPr>
          <w:rFonts w:ascii="Arial" w:hAnsi="Arial" w:cs="Arial"/>
          <w:sz w:val="24"/>
          <w:szCs w:val="24"/>
          <w:u w:val="single"/>
        </w:rPr>
        <w:t>Background</w:t>
      </w:r>
    </w:p>
    <w:p w:rsidR="004B3DAD" w:rsidP="004B3DAD" w14:paraId="0B919644" w14:textId="6B3E5F2E">
      <w:pPr>
        <w:pStyle w:val="NoSpacing"/>
        <w:rPr>
          <w:rFonts w:ascii="Arial" w:hAnsi="Arial" w:cs="Arial"/>
          <w:sz w:val="24"/>
          <w:szCs w:val="24"/>
        </w:rPr>
      </w:pPr>
    </w:p>
    <w:p w:rsidR="004B3DAD" w:rsidP="004B3DAD" w14:paraId="52D6558E" w14:textId="34142D63">
      <w:pPr>
        <w:pStyle w:val="NoSpacing"/>
        <w:jc w:val="both"/>
        <w:rPr>
          <w:rFonts w:ascii="Arial" w:hAnsi="Arial" w:cs="Arial"/>
          <w:sz w:val="24"/>
          <w:szCs w:val="24"/>
        </w:rPr>
      </w:pPr>
      <w:r>
        <w:rPr>
          <w:rFonts w:ascii="Arial" w:hAnsi="Arial" w:cs="Arial"/>
          <w:sz w:val="24"/>
          <w:szCs w:val="24"/>
        </w:rPr>
        <w:t>This collection</w:t>
      </w:r>
      <w:r w:rsidR="00035DE5">
        <w:rPr>
          <w:rFonts w:ascii="Arial" w:hAnsi="Arial" w:cs="Arial"/>
          <w:sz w:val="24"/>
          <w:szCs w:val="24"/>
        </w:rPr>
        <w:t xml:space="preserve"> of information</w:t>
      </w:r>
      <w:r>
        <w:rPr>
          <w:rFonts w:ascii="Arial" w:hAnsi="Arial" w:cs="Arial"/>
          <w:sz w:val="24"/>
          <w:szCs w:val="24"/>
        </w:rPr>
        <w:t xml:space="preserve"> </w:t>
      </w:r>
      <w:r w:rsidR="00035DE5">
        <w:rPr>
          <w:rFonts w:ascii="Arial" w:hAnsi="Arial" w:cs="Arial"/>
          <w:sz w:val="24"/>
          <w:szCs w:val="24"/>
        </w:rPr>
        <w:t>is required by 35 U.S.C. 261 and 262 for patents and 15 U.S.C. 1057 and 1060 for trademarks. These statutes authorize the United</w:t>
      </w:r>
      <w:r>
        <w:rPr>
          <w:rFonts w:ascii="Arial" w:hAnsi="Arial" w:cs="Arial"/>
          <w:sz w:val="24"/>
          <w:szCs w:val="24"/>
        </w:rPr>
        <w:t xml:space="preserve"> </w:t>
      </w:r>
      <w:r w:rsidR="00035DE5">
        <w:rPr>
          <w:rFonts w:ascii="Arial" w:hAnsi="Arial" w:cs="Arial"/>
          <w:sz w:val="24"/>
          <w:szCs w:val="24"/>
        </w:rPr>
        <w:t xml:space="preserve">States Patent and Trademark Office (USPTO) to record patent and trademark assignment documents, including transfers of properties (i.e., patents and trademarks), liens, licenses, assignments of interests, mergers, and explanations of transactions or other documents that record the transfer of ownership of a particular patent or trademark property from one party to another. Assignments are recorded for applications, patents, and trademarks registrations. </w:t>
      </w:r>
    </w:p>
    <w:p w:rsidR="00035DE5" w:rsidP="004B3DAD" w14:paraId="051E0177" w14:textId="6B2AE52E">
      <w:pPr>
        <w:pStyle w:val="NoSpacing"/>
        <w:jc w:val="both"/>
        <w:rPr>
          <w:rFonts w:ascii="Arial" w:hAnsi="Arial" w:cs="Arial"/>
          <w:sz w:val="24"/>
          <w:szCs w:val="24"/>
        </w:rPr>
      </w:pPr>
    </w:p>
    <w:p w:rsidR="00035DE5" w:rsidP="004B3DAD" w14:paraId="67A70354" w14:textId="5C7A0A8F">
      <w:pPr>
        <w:pStyle w:val="NoSpacing"/>
        <w:jc w:val="both"/>
        <w:rPr>
          <w:rFonts w:ascii="Arial" w:hAnsi="Arial" w:cs="Arial"/>
          <w:sz w:val="24"/>
          <w:szCs w:val="24"/>
        </w:rPr>
      </w:pPr>
      <w:r w:rsidRPr="68AE902D">
        <w:rPr>
          <w:rFonts w:ascii="Arial" w:hAnsi="Arial" w:cs="Arial"/>
          <w:sz w:val="24"/>
          <w:szCs w:val="24"/>
        </w:rPr>
        <w:t>In support of RIN 0651-0AD64 (Setting and Adjusting Patent Fees During Fiscal Year 2025</w:t>
      </w:r>
      <w:r w:rsidRPr="68AE902D" w:rsidR="77F9220E">
        <w:rPr>
          <w:rFonts w:ascii="Arial" w:hAnsi="Arial" w:cs="Arial"/>
          <w:sz w:val="24"/>
          <w:szCs w:val="24"/>
        </w:rPr>
        <w:t>, 89 FR 91898</w:t>
      </w:r>
      <w:r w:rsidRPr="68AE902D">
        <w:rPr>
          <w:rFonts w:ascii="Arial" w:hAnsi="Arial" w:cs="Arial"/>
          <w:sz w:val="24"/>
          <w:szCs w:val="24"/>
        </w:rPr>
        <w:t xml:space="preserve">), the USPTO is changing </w:t>
      </w:r>
      <w:r w:rsidRPr="68AE902D" w:rsidR="0006028A">
        <w:rPr>
          <w:rFonts w:ascii="Arial" w:hAnsi="Arial" w:cs="Arial"/>
          <w:sz w:val="24"/>
          <w:szCs w:val="24"/>
        </w:rPr>
        <w:t>one</w:t>
      </w:r>
      <w:r w:rsidRPr="68AE902D">
        <w:rPr>
          <w:rFonts w:ascii="Arial" w:hAnsi="Arial" w:cs="Arial"/>
          <w:sz w:val="24"/>
          <w:szCs w:val="24"/>
        </w:rPr>
        <w:t xml:space="preserve"> fee in this information collection. </w:t>
      </w:r>
    </w:p>
    <w:p w:rsidR="00035DE5" w:rsidP="004B3DAD" w14:paraId="1A5DC084" w14:textId="19AF4579">
      <w:pPr>
        <w:pStyle w:val="NoSpacing"/>
        <w:jc w:val="both"/>
        <w:rPr>
          <w:rFonts w:ascii="Arial" w:hAnsi="Arial" w:cs="Arial"/>
          <w:sz w:val="24"/>
          <w:szCs w:val="24"/>
        </w:rPr>
      </w:pPr>
    </w:p>
    <w:p w:rsidR="00035DE5" w:rsidP="00035DE5" w14:paraId="1537D998" w14:textId="77777777">
      <w:pPr>
        <w:pStyle w:val="NoSpacing"/>
        <w:jc w:val="both"/>
        <w:rPr>
          <w:rFonts w:ascii="Arial" w:hAnsi="Arial" w:cs="Arial"/>
          <w:color w:val="000000" w:themeColor="text1"/>
          <w:sz w:val="20"/>
          <w:szCs w:val="20"/>
        </w:rPr>
      </w:pPr>
      <w:r w:rsidRPr="005301F7">
        <w:rPr>
          <w:rFonts w:ascii="Arial" w:hAnsi="Arial" w:cs="Arial"/>
          <w:b/>
          <w:bCs/>
          <w:color w:val="000000" w:themeColor="text1"/>
          <w:sz w:val="20"/>
          <w:szCs w:val="20"/>
        </w:rPr>
        <w:t>Table 1:</w:t>
      </w:r>
      <w:r>
        <w:rPr>
          <w:rFonts w:ascii="Arial" w:hAnsi="Arial" w:cs="Arial"/>
          <w:b/>
          <w:bCs/>
          <w:color w:val="000000" w:themeColor="text1"/>
          <w:sz w:val="20"/>
          <w:szCs w:val="20"/>
        </w:rPr>
        <w:t xml:space="preserve"> Changes in Fee Amount</w:t>
      </w:r>
    </w:p>
    <w:tbl>
      <w:tblPr>
        <w:tblStyle w:val="TableGrid"/>
        <w:tblW w:w="5920" w:type="pct"/>
        <w:tblInd w:w="-635" w:type="dxa"/>
        <w:tblLook w:val="04A0"/>
      </w:tblPr>
      <w:tblGrid>
        <w:gridCol w:w="628"/>
        <w:gridCol w:w="1083"/>
        <w:gridCol w:w="4678"/>
        <w:gridCol w:w="1800"/>
        <w:gridCol w:w="1444"/>
        <w:gridCol w:w="1437"/>
      </w:tblGrid>
      <w:tr w14:paraId="1E568A6F" w14:textId="77777777" w:rsidTr="00DF0898">
        <w:tblPrEx>
          <w:tblW w:w="5920" w:type="pct"/>
          <w:tblInd w:w="-635" w:type="dxa"/>
          <w:tblLook w:val="04A0"/>
        </w:tblPrEx>
        <w:tc>
          <w:tcPr>
            <w:tcW w:w="284" w:type="pct"/>
            <w:shd w:val="clear" w:color="auto" w:fill="B4C6E7" w:themeFill="accent1" w:themeFillTint="66"/>
            <w:vAlign w:val="center"/>
          </w:tcPr>
          <w:p w:rsidR="00035DE5" w:rsidRPr="007D423D" w:rsidP="00DF0898" w14:paraId="1AA34FFF" w14:textId="77777777">
            <w:pPr>
              <w:pStyle w:val="NoSpacing"/>
              <w:jc w:val="center"/>
              <w:rPr>
                <w:rFonts w:ascii="Arial" w:hAnsi="Arial" w:cs="Arial"/>
                <w:b/>
                <w:sz w:val="20"/>
                <w:szCs w:val="20"/>
              </w:rPr>
            </w:pPr>
          </w:p>
          <w:p w:rsidR="00035DE5" w:rsidRPr="007D423D" w:rsidP="00DF0898" w14:paraId="0640B0D3" w14:textId="77777777">
            <w:pPr>
              <w:pStyle w:val="NoSpacing"/>
              <w:jc w:val="center"/>
              <w:rPr>
                <w:rFonts w:ascii="Arial" w:hAnsi="Arial" w:cs="Arial"/>
                <w:b/>
                <w:sz w:val="20"/>
                <w:szCs w:val="20"/>
              </w:rPr>
            </w:pPr>
            <w:r w:rsidRPr="007D423D">
              <w:rPr>
                <w:rFonts w:ascii="Arial" w:hAnsi="Arial" w:cs="Arial"/>
                <w:b/>
                <w:sz w:val="20"/>
                <w:szCs w:val="20"/>
              </w:rPr>
              <w:t>Item No.</w:t>
            </w:r>
          </w:p>
          <w:p w:rsidR="00035DE5" w:rsidRPr="007D423D" w:rsidP="00DF0898" w14:paraId="7ACC3131" w14:textId="77777777">
            <w:pPr>
              <w:pStyle w:val="NoSpacing"/>
              <w:jc w:val="center"/>
              <w:rPr>
                <w:rFonts w:ascii="Arial" w:hAnsi="Arial" w:cs="Arial"/>
                <w:b/>
                <w:sz w:val="20"/>
                <w:szCs w:val="20"/>
              </w:rPr>
            </w:pPr>
          </w:p>
        </w:tc>
        <w:tc>
          <w:tcPr>
            <w:tcW w:w="489" w:type="pct"/>
            <w:shd w:val="clear" w:color="auto" w:fill="B4C6E7" w:themeFill="accent1" w:themeFillTint="66"/>
            <w:vAlign w:val="center"/>
          </w:tcPr>
          <w:p w:rsidR="00035DE5" w:rsidRPr="007D423D" w:rsidP="00DF0898" w14:paraId="06881AE4" w14:textId="77777777">
            <w:pPr>
              <w:pStyle w:val="NoSpacing"/>
              <w:jc w:val="center"/>
              <w:rPr>
                <w:rFonts w:ascii="Arial" w:hAnsi="Arial" w:cs="Arial"/>
                <w:b/>
                <w:sz w:val="20"/>
                <w:szCs w:val="20"/>
              </w:rPr>
            </w:pPr>
            <w:r>
              <w:rPr>
                <w:rFonts w:ascii="Arial" w:hAnsi="Arial" w:cs="Arial"/>
                <w:b/>
                <w:sz w:val="20"/>
                <w:szCs w:val="20"/>
              </w:rPr>
              <w:t>Fee Code</w:t>
            </w:r>
          </w:p>
        </w:tc>
        <w:tc>
          <w:tcPr>
            <w:tcW w:w="2113" w:type="pct"/>
            <w:shd w:val="clear" w:color="auto" w:fill="B4C6E7" w:themeFill="accent1" w:themeFillTint="66"/>
            <w:vAlign w:val="center"/>
          </w:tcPr>
          <w:p w:rsidR="00035DE5" w:rsidRPr="007D423D" w:rsidP="00DF0898" w14:paraId="2E7C5A7F" w14:textId="77777777">
            <w:pPr>
              <w:pStyle w:val="NoSpacing"/>
              <w:jc w:val="center"/>
              <w:rPr>
                <w:rFonts w:ascii="Arial" w:hAnsi="Arial" w:cs="Arial"/>
                <w:b/>
                <w:sz w:val="20"/>
                <w:szCs w:val="20"/>
              </w:rPr>
            </w:pPr>
            <w:r w:rsidRPr="007D423D">
              <w:rPr>
                <w:rFonts w:ascii="Arial" w:hAnsi="Arial" w:cs="Arial"/>
                <w:b/>
                <w:sz w:val="20"/>
                <w:szCs w:val="20"/>
              </w:rPr>
              <w:t>Item</w:t>
            </w:r>
          </w:p>
        </w:tc>
        <w:tc>
          <w:tcPr>
            <w:tcW w:w="813" w:type="pct"/>
            <w:shd w:val="clear" w:color="auto" w:fill="B4C6E7" w:themeFill="accent1" w:themeFillTint="66"/>
            <w:vAlign w:val="center"/>
          </w:tcPr>
          <w:p w:rsidR="00035DE5" w:rsidRPr="007D423D" w:rsidP="00DF0898" w14:paraId="73A8806B" w14:textId="77777777">
            <w:pPr>
              <w:pStyle w:val="NoSpacing"/>
              <w:jc w:val="center"/>
              <w:rPr>
                <w:rFonts w:ascii="Arial" w:hAnsi="Arial" w:cs="Arial"/>
                <w:b/>
                <w:sz w:val="20"/>
                <w:szCs w:val="20"/>
              </w:rPr>
            </w:pPr>
            <w:r w:rsidRPr="007D423D">
              <w:rPr>
                <w:rFonts w:ascii="Arial" w:hAnsi="Arial" w:cs="Arial"/>
                <w:b/>
                <w:sz w:val="20"/>
                <w:szCs w:val="20"/>
              </w:rPr>
              <w:t>Current Fee</w:t>
            </w:r>
          </w:p>
        </w:tc>
        <w:tc>
          <w:tcPr>
            <w:tcW w:w="652" w:type="pct"/>
            <w:shd w:val="clear" w:color="auto" w:fill="B4C6E7" w:themeFill="accent1" w:themeFillTint="66"/>
            <w:vAlign w:val="center"/>
          </w:tcPr>
          <w:p w:rsidR="00035DE5" w:rsidRPr="007D423D" w:rsidP="00DF0898" w14:paraId="22537140" w14:textId="77777777">
            <w:pPr>
              <w:pStyle w:val="NoSpacing"/>
              <w:jc w:val="center"/>
              <w:rPr>
                <w:rFonts w:ascii="Arial" w:hAnsi="Arial" w:cs="Arial"/>
                <w:b/>
                <w:sz w:val="20"/>
                <w:szCs w:val="20"/>
              </w:rPr>
            </w:pPr>
            <w:r w:rsidRPr="007D423D">
              <w:rPr>
                <w:rFonts w:ascii="Arial" w:hAnsi="Arial" w:cs="Arial"/>
                <w:b/>
                <w:sz w:val="20"/>
                <w:szCs w:val="20"/>
              </w:rPr>
              <w:t>New Fee</w:t>
            </w:r>
          </w:p>
        </w:tc>
        <w:tc>
          <w:tcPr>
            <w:tcW w:w="649" w:type="pct"/>
            <w:shd w:val="clear" w:color="auto" w:fill="B4C6E7" w:themeFill="accent1" w:themeFillTint="66"/>
            <w:vAlign w:val="center"/>
          </w:tcPr>
          <w:p w:rsidR="00035DE5" w:rsidRPr="007D423D" w:rsidP="00DF0898" w14:paraId="762C58C6" w14:textId="77777777">
            <w:pPr>
              <w:pStyle w:val="NoSpacing"/>
              <w:jc w:val="center"/>
              <w:rPr>
                <w:rFonts w:ascii="Arial" w:hAnsi="Arial" w:cs="Arial"/>
                <w:b/>
                <w:sz w:val="20"/>
                <w:szCs w:val="20"/>
              </w:rPr>
            </w:pPr>
            <w:r w:rsidRPr="007D423D">
              <w:rPr>
                <w:rFonts w:ascii="Arial" w:hAnsi="Arial" w:cs="Arial"/>
                <w:b/>
                <w:sz w:val="20"/>
                <w:szCs w:val="20"/>
              </w:rPr>
              <w:t xml:space="preserve">Changes in Fee Amount </w:t>
            </w:r>
          </w:p>
        </w:tc>
      </w:tr>
      <w:tr w14:paraId="153F7084" w14:textId="77777777" w:rsidTr="00DF0898">
        <w:tblPrEx>
          <w:tblW w:w="5920" w:type="pct"/>
          <w:tblInd w:w="-635" w:type="dxa"/>
          <w:tblLook w:val="04A0"/>
        </w:tblPrEx>
        <w:tc>
          <w:tcPr>
            <w:tcW w:w="284" w:type="pct"/>
            <w:vAlign w:val="center"/>
          </w:tcPr>
          <w:p w:rsidR="00035DE5" w:rsidRPr="007D423D" w:rsidP="00DF0898" w14:paraId="79098A61" w14:textId="675C2D43">
            <w:pPr>
              <w:jc w:val="center"/>
              <w:rPr>
                <w:rFonts w:ascii="Arial" w:hAnsi="Arial" w:cs="Arial"/>
                <w:b/>
                <w:bCs/>
                <w:color w:val="000000"/>
                <w:sz w:val="20"/>
                <w:szCs w:val="20"/>
              </w:rPr>
            </w:pPr>
            <w:r>
              <w:rPr>
                <w:rFonts w:ascii="Arial" w:hAnsi="Arial" w:cs="Arial"/>
                <w:b/>
                <w:bCs/>
                <w:color w:val="000000"/>
                <w:sz w:val="20"/>
                <w:szCs w:val="20"/>
              </w:rPr>
              <w:t>1</w:t>
            </w:r>
          </w:p>
        </w:tc>
        <w:tc>
          <w:tcPr>
            <w:tcW w:w="489" w:type="pct"/>
            <w:vAlign w:val="center"/>
          </w:tcPr>
          <w:p w:rsidR="00035DE5" w:rsidRPr="007D423D" w:rsidP="00DF0898" w14:paraId="7E0EA511" w14:textId="148D34AE">
            <w:pPr>
              <w:jc w:val="center"/>
              <w:rPr>
                <w:rFonts w:ascii="Arial" w:hAnsi="Arial" w:cs="Arial"/>
                <w:sz w:val="20"/>
                <w:szCs w:val="20"/>
              </w:rPr>
            </w:pPr>
            <w:r>
              <w:rPr>
                <w:rFonts w:ascii="Arial" w:hAnsi="Arial" w:cs="Arial"/>
                <w:sz w:val="20"/>
                <w:szCs w:val="20"/>
              </w:rPr>
              <w:t>8021</w:t>
            </w:r>
          </w:p>
        </w:tc>
        <w:tc>
          <w:tcPr>
            <w:tcW w:w="2113" w:type="pct"/>
            <w:vAlign w:val="center"/>
          </w:tcPr>
          <w:p w:rsidR="00035DE5" w:rsidRPr="007D423D" w:rsidP="00DF0898" w14:paraId="12DF8ADE" w14:textId="59114DD1">
            <w:pPr>
              <w:rPr>
                <w:rFonts w:ascii="Arial" w:hAnsi="Arial" w:cs="Arial"/>
                <w:color w:val="000000"/>
                <w:sz w:val="20"/>
                <w:szCs w:val="20"/>
              </w:rPr>
            </w:pPr>
            <w:r w:rsidRPr="00035DE5">
              <w:rPr>
                <w:rFonts w:ascii="Arial" w:hAnsi="Arial" w:cs="Arial"/>
                <w:sz w:val="20"/>
                <w:szCs w:val="20"/>
              </w:rPr>
              <w:t>Patent Assignment Recordation Cover Sheet</w:t>
            </w:r>
          </w:p>
        </w:tc>
        <w:tc>
          <w:tcPr>
            <w:tcW w:w="813" w:type="pct"/>
            <w:vAlign w:val="center"/>
          </w:tcPr>
          <w:p w:rsidR="00035DE5" w:rsidRPr="007D423D" w:rsidP="00DF0898" w14:paraId="24DF2CB5" w14:textId="3572FFD1">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50</w:t>
            </w:r>
          </w:p>
        </w:tc>
        <w:tc>
          <w:tcPr>
            <w:tcW w:w="652" w:type="pct"/>
            <w:vAlign w:val="center"/>
          </w:tcPr>
          <w:p w:rsidR="00035DE5" w:rsidRPr="007D423D" w:rsidP="00DF0898" w14:paraId="20C2EF3A" w14:textId="2D9922CA">
            <w:pPr>
              <w:pStyle w:val="NoSpacing"/>
              <w:jc w:val="right"/>
              <w:rPr>
                <w:rFonts w:ascii="Arial" w:hAnsi="Arial" w:cs="Arial"/>
                <w:sz w:val="20"/>
                <w:szCs w:val="20"/>
              </w:rPr>
            </w:pPr>
            <w:r>
              <w:rPr>
                <w:rFonts w:ascii="Arial" w:hAnsi="Arial" w:cs="Arial"/>
                <w:sz w:val="20"/>
                <w:szCs w:val="20"/>
              </w:rPr>
              <w:t>$54</w:t>
            </w:r>
          </w:p>
        </w:tc>
        <w:tc>
          <w:tcPr>
            <w:tcW w:w="649" w:type="pct"/>
            <w:vAlign w:val="center"/>
          </w:tcPr>
          <w:p w:rsidR="00035DE5" w:rsidRPr="007D423D" w:rsidP="00DF0898" w14:paraId="716044E1" w14:textId="19B23141">
            <w:pPr>
              <w:pStyle w:val="NoSpacing"/>
              <w:jc w:val="right"/>
              <w:rPr>
                <w:rFonts w:ascii="Arial" w:hAnsi="Arial" w:cs="Arial"/>
                <w:sz w:val="20"/>
                <w:szCs w:val="20"/>
              </w:rPr>
            </w:pPr>
            <w:r>
              <w:rPr>
                <w:rFonts w:ascii="Arial" w:hAnsi="Arial" w:cs="Arial"/>
                <w:sz w:val="20"/>
                <w:szCs w:val="20"/>
              </w:rPr>
              <w:t>+</w:t>
            </w:r>
            <w:r w:rsidRPr="006004C0">
              <w:rPr>
                <w:rFonts w:ascii="Arial" w:hAnsi="Arial" w:cs="Arial"/>
                <w:sz w:val="20"/>
                <w:szCs w:val="20"/>
              </w:rPr>
              <w:t>$</w:t>
            </w:r>
            <w:r>
              <w:rPr>
                <w:rFonts w:ascii="Arial" w:hAnsi="Arial" w:cs="Arial"/>
                <w:sz w:val="20"/>
                <w:szCs w:val="20"/>
              </w:rPr>
              <w:t>4</w:t>
            </w:r>
          </w:p>
        </w:tc>
      </w:tr>
    </w:tbl>
    <w:p w:rsidR="00035DE5" w:rsidP="00035DE5" w14:paraId="3DCC2656" w14:textId="77777777">
      <w:pPr>
        <w:pStyle w:val="NoSpacing"/>
        <w:jc w:val="both"/>
        <w:rPr>
          <w:rFonts w:ascii="Arial" w:hAnsi="Arial" w:cs="Arial"/>
          <w:sz w:val="20"/>
          <w:szCs w:val="20"/>
        </w:rPr>
      </w:pPr>
    </w:p>
    <w:p w:rsidR="00035DE5" w:rsidP="00035DE5" w14:paraId="5BE7756D" w14:textId="77777777">
      <w:pPr>
        <w:pStyle w:val="NoSpacing"/>
        <w:jc w:val="both"/>
        <w:rPr>
          <w:rFonts w:ascii="Arial" w:hAnsi="Arial" w:cs="Arial"/>
          <w:sz w:val="20"/>
          <w:szCs w:val="20"/>
        </w:rPr>
      </w:pPr>
      <w:r>
        <w:rPr>
          <w:rFonts w:ascii="Arial" w:hAnsi="Arial" w:cs="Arial"/>
          <w:b/>
          <w:bCs/>
          <w:sz w:val="20"/>
          <w:szCs w:val="20"/>
        </w:rPr>
        <w:t xml:space="preserve">Table 2: Proposed Burden </w:t>
      </w:r>
    </w:p>
    <w:tbl>
      <w:tblPr>
        <w:tblStyle w:val="TableGrid"/>
        <w:tblW w:w="5920" w:type="pct"/>
        <w:tblInd w:w="-635" w:type="dxa"/>
        <w:tblLook w:val="04A0"/>
      </w:tblPr>
      <w:tblGrid>
        <w:gridCol w:w="629"/>
        <w:gridCol w:w="1083"/>
        <w:gridCol w:w="4678"/>
        <w:gridCol w:w="1800"/>
        <w:gridCol w:w="1441"/>
        <w:gridCol w:w="1439"/>
      </w:tblGrid>
      <w:tr w14:paraId="74BA9B45" w14:textId="77777777" w:rsidTr="00DF0898">
        <w:tblPrEx>
          <w:tblW w:w="5920" w:type="pct"/>
          <w:tblInd w:w="-635" w:type="dxa"/>
          <w:tblLook w:val="04A0"/>
        </w:tblPrEx>
        <w:tc>
          <w:tcPr>
            <w:tcW w:w="284" w:type="pct"/>
            <w:shd w:val="clear" w:color="auto" w:fill="B4C6E7" w:themeFill="accent1" w:themeFillTint="66"/>
            <w:vAlign w:val="center"/>
          </w:tcPr>
          <w:p w:rsidR="00035DE5" w:rsidRPr="007D423D" w:rsidP="00DF0898" w14:paraId="5990BBAD" w14:textId="77777777">
            <w:pPr>
              <w:pStyle w:val="NoSpacing"/>
              <w:jc w:val="center"/>
              <w:rPr>
                <w:rFonts w:ascii="Arial" w:hAnsi="Arial" w:cs="Arial"/>
                <w:b/>
                <w:sz w:val="20"/>
                <w:szCs w:val="20"/>
              </w:rPr>
            </w:pPr>
          </w:p>
          <w:p w:rsidR="00035DE5" w:rsidRPr="007D423D" w:rsidP="00DF0898" w14:paraId="207CB6F6" w14:textId="77777777">
            <w:pPr>
              <w:pStyle w:val="NoSpacing"/>
              <w:jc w:val="center"/>
              <w:rPr>
                <w:rFonts w:ascii="Arial" w:hAnsi="Arial" w:cs="Arial"/>
                <w:b/>
                <w:sz w:val="20"/>
                <w:szCs w:val="20"/>
              </w:rPr>
            </w:pPr>
            <w:r w:rsidRPr="007D423D">
              <w:rPr>
                <w:rFonts w:ascii="Arial" w:hAnsi="Arial" w:cs="Arial"/>
                <w:b/>
                <w:sz w:val="20"/>
                <w:szCs w:val="20"/>
              </w:rPr>
              <w:t>Item No.</w:t>
            </w:r>
          </w:p>
          <w:p w:rsidR="00035DE5" w:rsidRPr="007D423D" w:rsidP="00DF0898" w14:paraId="6B83D069" w14:textId="77777777">
            <w:pPr>
              <w:pStyle w:val="NoSpacing"/>
              <w:jc w:val="center"/>
              <w:rPr>
                <w:rFonts w:ascii="Arial" w:hAnsi="Arial" w:cs="Arial"/>
                <w:b/>
                <w:sz w:val="20"/>
                <w:szCs w:val="20"/>
              </w:rPr>
            </w:pPr>
          </w:p>
        </w:tc>
        <w:tc>
          <w:tcPr>
            <w:tcW w:w="489" w:type="pct"/>
            <w:shd w:val="clear" w:color="auto" w:fill="B4C6E7" w:themeFill="accent1" w:themeFillTint="66"/>
            <w:vAlign w:val="center"/>
          </w:tcPr>
          <w:p w:rsidR="00035DE5" w:rsidRPr="007D423D" w:rsidP="00DF0898" w14:paraId="3ADF2C34" w14:textId="77777777">
            <w:pPr>
              <w:pStyle w:val="NoSpacing"/>
              <w:jc w:val="center"/>
              <w:rPr>
                <w:rFonts w:ascii="Arial" w:hAnsi="Arial" w:cs="Arial"/>
                <w:b/>
                <w:sz w:val="20"/>
                <w:szCs w:val="20"/>
              </w:rPr>
            </w:pPr>
            <w:r>
              <w:rPr>
                <w:rFonts w:ascii="Arial" w:hAnsi="Arial" w:cs="Arial"/>
                <w:b/>
                <w:sz w:val="20"/>
                <w:szCs w:val="20"/>
              </w:rPr>
              <w:t>Fee Code</w:t>
            </w:r>
          </w:p>
        </w:tc>
        <w:tc>
          <w:tcPr>
            <w:tcW w:w="2113" w:type="pct"/>
            <w:shd w:val="clear" w:color="auto" w:fill="B4C6E7" w:themeFill="accent1" w:themeFillTint="66"/>
            <w:vAlign w:val="center"/>
          </w:tcPr>
          <w:p w:rsidR="00035DE5" w:rsidRPr="007D423D" w:rsidP="00DF0898" w14:paraId="1EAF9BA3" w14:textId="77777777">
            <w:pPr>
              <w:pStyle w:val="NoSpacing"/>
              <w:jc w:val="center"/>
              <w:rPr>
                <w:rFonts w:ascii="Arial" w:hAnsi="Arial" w:cs="Arial"/>
                <w:b/>
                <w:sz w:val="20"/>
                <w:szCs w:val="20"/>
              </w:rPr>
            </w:pPr>
            <w:r w:rsidRPr="007D423D">
              <w:rPr>
                <w:rFonts w:ascii="Arial" w:hAnsi="Arial" w:cs="Arial"/>
                <w:b/>
                <w:sz w:val="20"/>
                <w:szCs w:val="20"/>
              </w:rPr>
              <w:t>Item</w:t>
            </w:r>
          </w:p>
        </w:tc>
        <w:tc>
          <w:tcPr>
            <w:tcW w:w="813" w:type="pct"/>
            <w:shd w:val="clear" w:color="auto" w:fill="B4C6E7" w:themeFill="accent1" w:themeFillTint="66"/>
            <w:vAlign w:val="center"/>
          </w:tcPr>
          <w:p w:rsidR="00035DE5" w:rsidP="00DF0898" w14:paraId="51F28066" w14:textId="77777777">
            <w:pPr>
              <w:pStyle w:val="NoSpacing"/>
              <w:jc w:val="center"/>
              <w:rPr>
                <w:rFonts w:ascii="Arial" w:hAnsi="Arial" w:cs="Arial"/>
                <w:b/>
                <w:sz w:val="20"/>
                <w:szCs w:val="20"/>
              </w:rPr>
            </w:pPr>
            <w:r>
              <w:rPr>
                <w:rFonts w:ascii="Arial" w:hAnsi="Arial" w:cs="Arial"/>
                <w:b/>
                <w:sz w:val="20"/>
                <w:szCs w:val="20"/>
              </w:rPr>
              <w:t>Reponses</w:t>
            </w:r>
          </w:p>
          <w:p w:rsidR="00035DE5" w:rsidRPr="007D423D" w:rsidP="00DF0898" w14:paraId="5F34AE22" w14:textId="77777777">
            <w:pPr>
              <w:pStyle w:val="NoSpacing"/>
              <w:jc w:val="center"/>
              <w:rPr>
                <w:rFonts w:ascii="Arial" w:hAnsi="Arial" w:cs="Arial"/>
                <w:b/>
                <w:sz w:val="20"/>
                <w:szCs w:val="20"/>
              </w:rPr>
            </w:pPr>
            <w:r>
              <w:rPr>
                <w:rFonts w:ascii="Arial" w:hAnsi="Arial" w:cs="Arial"/>
                <w:b/>
                <w:sz w:val="20"/>
                <w:szCs w:val="20"/>
              </w:rPr>
              <w:t>(a)</w:t>
            </w:r>
          </w:p>
        </w:tc>
        <w:tc>
          <w:tcPr>
            <w:tcW w:w="651" w:type="pct"/>
            <w:shd w:val="clear" w:color="auto" w:fill="B4C6E7" w:themeFill="accent1" w:themeFillTint="66"/>
            <w:vAlign w:val="center"/>
          </w:tcPr>
          <w:p w:rsidR="00035DE5" w:rsidP="00DF0898" w14:paraId="03092978" w14:textId="77777777">
            <w:pPr>
              <w:pStyle w:val="NoSpacing"/>
              <w:jc w:val="center"/>
              <w:rPr>
                <w:rFonts w:ascii="Arial" w:hAnsi="Arial" w:cs="Arial"/>
                <w:b/>
                <w:sz w:val="20"/>
                <w:szCs w:val="20"/>
              </w:rPr>
            </w:pPr>
            <w:r w:rsidRPr="007D423D">
              <w:rPr>
                <w:rFonts w:ascii="Arial" w:hAnsi="Arial" w:cs="Arial"/>
                <w:b/>
                <w:sz w:val="20"/>
                <w:szCs w:val="20"/>
              </w:rPr>
              <w:t>New Fee</w:t>
            </w:r>
          </w:p>
          <w:p w:rsidR="00035DE5" w:rsidRPr="007D423D" w:rsidP="00DF0898" w14:paraId="11888F47" w14:textId="77777777">
            <w:pPr>
              <w:pStyle w:val="NoSpacing"/>
              <w:jc w:val="center"/>
              <w:rPr>
                <w:rFonts w:ascii="Arial" w:hAnsi="Arial" w:cs="Arial"/>
                <w:b/>
                <w:sz w:val="20"/>
                <w:szCs w:val="20"/>
              </w:rPr>
            </w:pPr>
            <w:r>
              <w:rPr>
                <w:rFonts w:ascii="Arial" w:hAnsi="Arial" w:cs="Arial"/>
                <w:b/>
                <w:sz w:val="20"/>
                <w:szCs w:val="20"/>
              </w:rPr>
              <w:t>(b)</w:t>
            </w:r>
          </w:p>
        </w:tc>
        <w:tc>
          <w:tcPr>
            <w:tcW w:w="650" w:type="pct"/>
            <w:shd w:val="clear" w:color="auto" w:fill="B4C6E7" w:themeFill="accent1" w:themeFillTint="66"/>
            <w:vAlign w:val="center"/>
          </w:tcPr>
          <w:p w:rsidR="00035DE5" w:rsidP="00DF0898" w14:paraId="3EED507E"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035DE5" w:rsidRPr="007D423D" w:rsidP="00DF0898" w14:paraId="3135B702" w14:textId="77777777">
            <w:pPr>
              <w:pStyle w:val="NoSpacing"/>
              <w:jc w:val="center"/>
              <w:rPr>
                <w:rFonts w:ascii="Arial" w:hAnsi="Arial" w:cs="Arial"/>
                <w:b/>
                <w:sz w:val="20"/>
                <w:szCs w:val="20"/>
              </w:rPr>
            </w:pPr>
            <w:r w:rsidRPr="006004C0">
              <w:rPr>
                <w:rFonts w:ascii="Arial" w:hAnsi="Arial" w:cs="Arial"/>
                <w:b/>
                <w:sz w:val="20"/>
                <w:szCs w:val="20"/>
              </w:rPr>
              <w:t>(a) x (b) = (c)</w:t>
            </w:r>
          </w:p>
        </w:tc>
      </w:tr>
      <w:tr w14:paraId="7CDB95FA" w14:textId="77777777" w:rsidTr="00DF0898">
        <w:tblPrEx>
          <w:tblW w:w="5920" w:type="pct"/>
          <w:tblInd w:w="-635" w:type="dxa"/>
          <w:tblLook w:val="04A0"/>
        </w:tblPrEx>
        <w:tc>
          <w:tcPr>
            <w:tcW w:w="284" w:type="pct"/>
            <w:vAlign w:val="center"/>
          </w:tcPr>
          <w:p w:rsidR="00035DE5" w:rsidRPr="007D423D" w:rsidP="00035DE5" w14:paraId="35E39436" w14:textId="46A106FF">
            <w:pPr>
              <w:jc w:val="center"/>
              <w:rPr>
                <w:rFonts w:ascii="Arial" w:hAnsi="Arial" w:cs="Arial"/>
                <w:b/>
                <w:bCs/>
                <w:color w:val="000000"/>
                <w:sz w:val="20"/>
                <w:szCs w:val="20"/>
              </w:rPr>
            </w:pPr>
            <w:r>
              <w:rPr>
                <w:rFonts w:ascii="Arial" w:hAnsi="Arial" w:cs="Arial"/>
                <w:b/>
                <w:bCs/>
                <w:color w:val="000000"/>
                <w:sz w:val="20"/>
                <w:szCs w:val="20"/>
              </w:rPr>
              <w:t>1</w:t>
            </w:r>
          </w:p>
        </w:tc>
        <w:tc>
          <w:tcPr>
            <w:tcW w:w="489" w:type="pct"/>
            <w:vAlign w:val="center"/>
          </w:tcPr>
          <w:p w:rsidR="00035DE5" w:rsidRPr="007D423D" w:rsidP="00035DE5" w14:paraId="76B9B60D" w14:textId="5F3B5343">
            <w:pPr>
              <w:jc w:val="center"/>
              <w:rPr>
                <w:rFonts w:ascii="Arial" w:hAnsi="Arial" w:cs="Arial"/>
                <w:sz w:val="20"/>
                <w:szCs w:val="20"/>
              </w:rPr>
            </w:pPr>
            <w:r>
              <w:rPr>
                <w:rFonts w:ascii="Arial" w:hAnsi="Arial" w:cs="Arial"/>
                <w:sz w:val="20"/>
                <w:szCs w:val="20"/>
              </w:rPr>
              <w:t>8021</w:t>
            </w:r>
          </w:p>
        </w:tc>
        <w:tc>
          <w:tcPr>
            <w:tcW w:w="2113" w:type="pct"/>
            <w:vAlign w:val="center"/>
          </w:tcPr>
          <w:p w:rsidR="00035DE5" w:rsidRPr="007D423D" w:rsidP="00035DE5" w14:paraId="4D8A1A24" w14:textId="570F15C5">
            <w:pPr>
              <w:rPr>
                <w:rFonts w:ascii="Arial" w:hAnsi="Arial" w:cs="Arial"/>
                <w:color w:val="000000"/>
                <w:sz w:val="20"/>
                <w:szCs w:val="20"/>
              </w:rPr>
            </w:pPr>
            <w:r w:rsidRPr="00035DE5">
              <w:rPr>
                <w:rFonts w:ascii="Arial" w:hAnsi="Arial" w:cs="Arial"/>
                <w:sz w:val="20"/>
                <w:szCs w:val="20"/>
              </w:rPr>
              <w:t>Patent Assignment Recordation Cover Sheet</w:t>
            </w:r>
          </w:p>
        </w:tc>
        <w:tc>
          <w:tcPr>
            <w:tcW w:w="813" w:type="pct"/>
            <w:vAlign w:val="center"/>
          </w:tcPr>
          <w:p w:rsidR="00035DE5" w:rsidRPr="007D423D" w:rsidP="00035DE5" w14:paraId="4619B603" w14:textId="6B913943">
            <w:pPr>
              <w:pStyle w:val="NoSpacing"/>
              <w:jc w:val="right"/>
              <w:rPr>
                <w:rFonts w:ascii="Arial" w:hAnsi="Arial" w:cs="Arial"/>
                <w:sz w:val="20"/>
                <w:szCs w:val="20"/>
              </w:rPr>
            </w:pPr>
            <w:r>
              <w:rPr>
                <w:rFonts w:ascii="Arial" w:hAnsi="Arial" w:cs="Arial"/>
                <w:sz w:val="20"/>
                <w:szCs w:val="20"/>
              </w:rPr>
              <w:t>214</w:t>
            </w:r>
          </w:p>
        </w:tc>
        <w:tc>
          <w:tcPr>
            <w:tcW w:w="651" w:type="pct"/>
            <w:vAlign w:val="center"/>
          </w:tcPr>
          <w:p w:rsidR="00035DE5" w:rsidRPr="007D423D" w:rsidP="00035DE5" w14:paraId="6368703F" w14:textId="66A4FF25">
            <w:pPr>
              <w:pStyle w:val="NoSpacing"/>
              <w:jc w:val="right"/>
              <w:rPr>
                <w:rFonts w:ascii="Arial" w:hAnsi="Arial" w:cs="Arial"/>
                <w:sz w:val="20"/>
                <w:szCs w:val="20"/>
              </w:rPr>
            </w:pPr>
            <w:r>
              <w:rPr>
                <w:rFonts w:ascii="Arial" w:hAnsi="Arial" w:cs="Arial"/>
                <w:sz w:val="20"/>
                <w:szCs w:val="20"/>
              </w:rPr>
              <w:t>$54</w:t>
            </w:r>
          </w:p>
        </w:tc>
        <w:tc>
          <w:tcPr>
            <w:tcW w:w="650" w:type="pct"/>
            <w:vAlign w:val="center"/>
          </w:tcPr>
          <w:p w:rsidR="00035DE5" w:rsidRPr="007D423D" w:rsidP="00035DE5" w14:paraId="38A714F4" w14:textId="39FF4BFF">
            <w:pPr>
              <w:pStyle w:val="NoSpacing"/>
              <w:jc w:val="right"/>
              <w:rPr>
                <w:rFonts w:ascii="Arial" w:hAnsi="Arial" w:cs="Arial"/>
                <w:sz w:val="20"/>
                <w:szCs w:val="20"/>
              </w:rPr>
            </w:pPr>
            <w:r w:rsidRPr="006004C0">
              <w:rPr>
                <w:rFonts w:ascii="Arial" w:hAnsi="Arial" w:cs="Arial"/>
                <w:color w:val="000000"/>
                <w:sz w:val="20"/>
                <w:szCs w:val="20"/>
              </w:rPr>
              <w:t>$</w:t>
            </w:r>
            <w:r>
              <w:rPr>
                <w:rFonts w:ascii="Arial" w:hAnsi="Arial" w:cs="Arial"/>
                <w:color w:val="000000"/>
                <w:sz w:val="20"/>
                <w:szCs w:val="20"/>
              </w:rPr>
              <w:t>11,556</w:t>
            </w:r>
          </w:p>
        </w:tc>
      </w:tr>
      <w:tr w14:paraId="3AADD38C" w14:textId="77777777" w:rsidTr="00DF0898">
        <w:tblPrEx>
          <w:tblW w:w="5920" w:type="pct"/>
          <w:tblInd w:w="-635" w:type="dxa"/>
          <w:tblLook w:val="04A0"/>
        </w:tblPrEx>
        <w:tc>
          <w:tcPr>
            <w:tcW w:w="284" w:type="pct"/>
            <w:vAlign w:val="center"/>
          </w:tcPr>
          <w:p w:rsidR="00035DE5" w:rsidRPr="007D423D" w:rsidP="00DF0898" w14:paraId="0F1580A6" w14:textId="77777777">
            <w:pPr>
              <w:jc w:val="center"/>
              <w:rPr>
                <w:rFonts w:ascii="Arial" w:hAnsi="Arial" w:cs="Arial"/>
                <w:b/>
                <w:bCs/>
                <w:color w:val="000000"/>
                <w:sz w:val="20"/>
                <w:szCs w:val="20"/>
              </w:rPr>
            </w:pPr>
          </w:p>
        </w:tc>
        <w:tc>
          <w:tcPr>
            <w:tcW w:w="489" w:type="pct"/>
            <w:vAlign w:val="center"/>
          </w:tcPr>
          <w:p w:rsidR="00035DE5" w:rsidP="00DF0898" w14:paraId="46F51847" w14:textId="77777777">
            <w:pPr>
              <w:jc w:val="center"/>
              <w:rPr>
                <w:rFonts w:ascii="Arial" w:hAnsi="Arial" w:cs="Arial"/>
                <w:sz w:val="20"/>
                <w:szCs w:val="20"/>
              </w:rPr>
            </w:pPr>
          </w:p>
        </w:tc>
        <w:tc>
          <w:tcPr>
            <w:tcW w:w="2113" w:type="pct"/>
            <w:vAlign w:val="center"/>
          </w:tcPr>
          <w:p w:rsidR="00035DE5" w:rsidRPr="007A39B8" w:rsidP="00DF0898" w14:paraId="43B12992" w14:textId="77777777">
            <w:pPr>
              <w:rPr>
                <w:rFonts w:ascii="Arial" w:hAnsi="Arial" w:cs="Arial"/>
                <w:b/>
                <w:bCs/>
                <w:sz w:val="20"/>
                <w:szCs w:val="20"/>
              </w:rPr>
            </w:pPr>
            <w:r w:rsidRPr="007A39B8">
              <w:rPr>
                <w:rFonts w:ascii="Arial" w:hAnsi="Arial" w:cs="Arial"/>
                <w:b/>
                <w:bCs/>
                <w:sz w:val="20"/>
                <w:szCs w:val="20"/>
              </w:rPr>
              <w:t>Totals</w:t>
            </w:r>
          </w:p>
        </w:tc>
        <w:tc>
          <w:tcPr>
            <w:tcW w:w="813" w:type="pct"/>
            <w:vAlign w:val="center"/>
          </w:tcPr>
          <w:p w:rsidR="00035DE5" w:rsidRPr="007A39B8" w:rsidP="00DF0898" w14:paraId="7E948E57" w14:textId="7FE942B2">
            <w:pPr>
              <w:pStyle w:val="NoSpacing"/>
              <w:jc w:val="right"/>
              <w:rPr>
                <w:rFonts w:ascii="Arial" w:hAnsi="Arial" w:cs="Arial"/>
                <w:b/>
                <w:bCs/>
                <w:sz w:val="20"/>
                <w:szCs w:val="20"/>
              </w:rPr>
            </w:pPr>
            <w:r>
              <w:rPr>
                <w:rFonts w:ascii="Arial" w:hAnsi="Arial" w:cs="Arial"/>
                <w:b/>
                <w:bCs/>
                <w:sz w:val="20"/>
                <w:szCs w:val="20"/>
              </w:rPr>
              <w:t>214</w:t>
            </w:r>
          </w:p>
        </w:tc>
        <w:tc>
          <w:tcPr>
            <w:tcW w:w="651" w:type="pct"/>
            <w:vAlign w:val="center"/>
          </w:tcPr>
          <w:p w:rsidR="00035DE5" w:rsidP="00DF0898" w14:paraId="2425AAAD" w14:textId="77777777">
            <w:pPr>
              <w:pStyle w:val="NoSpacing"/>
              <w:jc w:val="right"/>
              <w:rPr>
                <w:rFonts w:ascii="Arial" w:hAnsi="Arial" w:cs="Arial"/>
                <w:sz w:val="20"/>
                <w:szCs w:val="20"/>
              </w:rPr>
            </w:pPr>
            <w:r w:rsidRPr="006004C0">
              <w:rPr>
                <w:rFonts w:ascii="Arial" w:hAnsi="Arial" w:cs="Arial"/>
                <w:b/>
                <w:sz w:val="20"/>
                <w:szCs w:val="20"/>
              </w:rPr>
              <w:t>- - -</w:t>
            </w:r>
          </w:p>
        </w:tc>
        <w:tc>
          <w:tcPr>
            <w:tcW w:w="650" w:type="pct"/>
            <w:vAlign w:val="center"/>
          </w:tcPr>
          <w:p w:rsidR="00035DE5" w:rsidRPr="007A39B8" w:rsidP="00DF0898" w14:paraId="5411671E" w14:textId="0FFB505E">
            <w:pPr>
              <w:pStyle w:val="NoSpacing"/>
              <w:jc w:val="right"/>
              <w:rPr>
                <w:rFonts w:ascii="Arial" w:hAnsi="Arial" w:cs="Arial"/>
                <w:b/>
                <w:bCs/>
                <w:sz w:val="20"/>
                <w:szCs w:val="20"/>
              </w:rPr>
            </w:pPr>
            <w:r w:rsidRPr="006004C0">
              <w:rPr>
                <w:rFonts w:ascii="Arial" w:hAnsi="Arial" w:cs="Arial"/>
                <w:b/>
                <w:sz w:val="20"/>
                <w:szCs w:val="20"/>
              </w:rPr>
              <w:t>$</w:t>
            </w:r>
            <w:r>
              <w:rPr>
                <w:rFonts w:ascii="Arial" w:hAnsi="Arial" w:cs="Arial"/>
                <w:b/>
                <w:sz w:val="20"/>
                <w:szCs w:val="20"/>
              </w:rPr>
              <w:t>11,556</w:t>
            </w:r>
          </w:p>
        </w:tc>
      </w:tr>
    </w:tbl>
    <w:p w:rsidR="00035DE5" w:rsidP="00035DE5" w14:paraId="3999800C" w14:textId="77777777">
      <w:pPr>
        <w:pStyle w:val="NoSpacing"/>
        <w:jc w:val="both"/>
        <w:rPr>
          <w:rFonts w:ascii="Arial" w:hAnsi="Arial" w:cs="Arial"/>
          <w:sz w:val="20"/>
          <w:szCs w:val="20"/>
        </w:rPr>
      </w:pPr>
    </w:p>
    <w:p w:rsidR="00035DE5" w:rsidP="00035DE5" w14:paraId="50D20C33" w14:textId="77777777">
      <w:pPr>
        <w:pStyle w:val="NoSpacing"/>
        <w:jc w:val="both"/>
        <w:rPr>
          <w:rFonts w:ascii="Arial" w:hAnsi="Arial" w:cs="Arial"/>
          <w:sz w:val="20"/>
          <w:szCs w:val="20"/>
        </w:rPr>
      </w:pPr>
      <w:r>
        <w:rPr>
          <w:rFonts w:ascii="Arial" w:hAnsi="Arial" w:cs="Arial"/>
          <w:b/>
          <w:bCs/>
          <w:sz w:val="20"/>
          <w:szCs w:val="20"/>
        </w:rPr>
        <w:t>Table 3: Changes in Cost</w:t>
      </w:r>
    </w:p>
    <w:tbl>
      <w:tblPr>
        <w:tblStyle w:val="TableGrid"/>
        <w:tblW w:w="11070" w:type="dxa"/>
        <w:tblInd w:w="-635" w:type="dxa"/>
        <w:tblLook w:val="04A0"/>
      </w:tblPr>
      <w:tblGrid>
        <w:gridCol w:w="630"/>
        <w:gridCol w:w="1080"/>
        <w:gridCol w:w="4680"/>
        <w:gridCol w:w="1800"/>
        <w:gridCol w:w="1440"/>
        <w:gridCol w:w="1440"/>
      </w:tblGrid>
      <w:tr w14:paraId="10B1AC52" w14:textId="77777777" w:rsidTr="00DF0898">
        <w:tblPrEx>
          <w:tblW w:w="11070" w:type="dxa"/>
          <w:tblInd w:w="-635" w:type="dxa"/>
          <w:tblLook w:val="04A0"/>
        </w:tblPrEx>
        <w:tc>
          <w:tcPr>
            <w:tcW w:w="630" w:type="dxa"/>
            <w:shd w:val="clear" w:color="auto" w:fill="B4C6E7" w:themeFill="accent1" w:themeFillTint="66"/>
            <w:vAlign w:val="center"/>
          </w:tcPr>
          <w:p w:rsidR="00035DE5" w:rsidRPr="006004C0" w:rsidP="00DF0898" w14:paraId="252AD114" w14:textId="77777777">
            <w:pPr>
              <w:pStyle w:val="NoSpacing"/>
              <w:jc w:val="center"/>
              <w:rPr>
                <w:rFonts w:ascii="Arial" w:hAnsi="Arial" w:cs="Arial"/>
                <w:b/>
                <w:sz w:val="20"/>
                <w:szCs w:val="20"/>
              </w:rPr>
            </w:pPr>
          </w:p>
          <w:p w:rsidR="00035DE5" w:rsidRPr="006004C0" w:rsidP="00DF0898" w14:paraId="76A3A9DB" w14:textId="7777777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035DE5" w:rsidRPr="006004C0" w:rsidP="00DF0898" w14:paraId="7FB81C3C" w14:textId="77777777">
            <w:pPr>
              <w:pStyle w:val="NoSpacing"/>
              <w:jc w:val="center"/>
              <w:rPr>
                <w:rFonts w:ascii="Arial" w:hAnsi="Arial" w:cs="Arial"/>
                <w:b/>
                <w:sz w:val="20"/>
                <w:szCs w:val="20"/>
              </w:rPr>
            </w:pPr>
          </w:p>
        </w:tc>
        <w:tc>
          <w:tcPr>
            <w:tcW w:w="1080" w:type="dxa"/>
            <w:shd w:val="clear" w:color="auto" w:fill="B4C6E7" w:themeFill="accent1" w:themeFillTint="66"/>
            <w:vAlign w:val="center"/>
          </w:tcPr>
          <w:p w:rsidR="00035DE5" w:rsidRPr="006004C0" w:rsidP="00DF0898" w14:paraId="5520165E" w14:textId="77777777">
            <w:pPr>
              <w:pStyle w:val="NoSpacing"/>
              <w:jc w:val="center"/>
              <w:rPr>
                <w:rFonts w:ascii="Arial" w:hAnsi="Arial" w:cs="Arial"/>
                <w:b/>
                <w:sz w:val="20"/>
                <w:szCs w:val="20"/>
              </w:rPr>
            </w:pPr>
            <w:r>
              <w:rPr>
                <w:rFonts w:ascii="Arial" w:hAnsi="Arial" w:cs="Arial"/>
                <w:b/>
                <w:sz w:val="20"/>
                <w:szCs w:val="20"/>
              </w:rPr>
              <w:t>Fee Code</w:t>
            </w:r>
          </w:p>
        </w:tc>
        <w:tc>
          <w:tcPr>
            <w:tcW w:w="4680" w:type="dxa"/>
            <w:shd w:val="clear" w:color="auto" w:fill="B4C6E7" w:themeFill="accent1" w:themeFillTint="66"/>
            <w:vAlign w:val="center"/>
          </w:tcPr>
          <w:p w:rsidR="00035DE5" w:rsidRPr="006004C0" w:rsidP="00DF0898" w14:paraId="4B06F5A1" w14:textId="77777777">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800" w:type="dxa"/>
            <w:shd w:val="clear" w:color="auto" w:fill="B4C6E7" w:themeFill="accent1" w:themeFillTint="66"/>
            <w:vAlign w:val="center"/>
          </w:tcPr>
          <w:p w:rsidR="00035DE5" w:rsidP="00DF0898" w14:paraId="650A0764" w14:textId="77777777">
            <w:pPr>
              <w:pStyle w:val="NoSpacing"/>
              <w:jc w:val="center"/>
              <w:rPr>
                <w:rFonts w:ascii="Arial" w:hAnsi="Arial" w:cs="Arial"/>
                <w:b/>
                <w:sz w:val="20"/>
                <w:szCs w:val="20"/>
              </w:rPr>
            </w:pPr>
            <w:r w:rsidRPr="006004C0">
              <w:rPr>
                <w:rFonts w:ascii="Arial" w:hAnsi="Arial" w:cs="Arial"/>
                <w:b/>
                <w:sz w:val="20"/>
                <w:szCs w:val="20"/>
              </w:rPr>
              <w:t>Current Cost</w:t>
            </w:r>
          </w:p>
          <w:p w:rsidR="00035DE5" w:rsidRPr="006004C0" w:rsidP="00DF0898" w14:paraId="4CCA625E" w14:textId="77777777">
            <w:pPr>
              <w:pStyle w:val="NoSpacing"/>
              <w:jc w:val="center"/>
              <w:rPr>
                <w:rFonts w:ascii="Arial" w:hAnsi="Arial" w:cs="Arial"/>
                <w:b/>
                <w:sz w:val="20"/>
                <w:szCs w:val="20"/>
              </w:rPr>
            </w:pPr>
            <w:r>
              <w:rPr>
                <w:rFonts w:ascii="Arial" w:hAnsi="Arial" w:cs="Arial"/>
                <w:b/>
                <w:sz w:val="20"/>
                <w:szCs w:val="20"/>
              </w:rPr>
              <w:t>(a)</w:t>
            </w:r>
          </w:p>
        </w:tc>
        <w:tc>
          <w:tcPr>
            <w:tcW w:w="1440" w:type="dxa"/>
            <w:shd w:val="clear" w:color="auto" w:fill="B4C6E7" w:themeFill="accent1" w:themeFillTint="66"/>
            <w:vAlign w:val="center"/>
          </w:tcPr>
          <w:p w:rsidR="00035DE5" w:rsidP="00DF0898" w14:paraId="0B2C7E3A" w14:textId="77777777">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035DE5" w:rsidRPr="006004C0" w:rsidP="00DF0898" w14:paraId="44F334E3" w14:textId="77777777">
            <w:pPr>
              <w:pStyle w:val="NoSpacing"/>
              <w:jc w:val="center"/>
              <w:rPr>
                <w:rFonts w:ascii="Arial" w:hAnsi="Arial" w:cs="Arial"/>
                <w:b/>
                <w:sz w:val="20"/>
                <w:szCs w:val="20"/>
              </w:rPr>
            </w:pPr>
            <w:r>
              <w:rPr>
                <w:rFonts w:ascii="Arial" w:hAnsi="Arial" w:cs="Arial"/>
                <w:b/>
                <w:sz w:val="20"/>
                <w:szCs w:val="20"/>
              </w:rPr>
              <w:t>(b)</w:t>
            </w:r>
          </w:p>
        </w:tc>
        <w:tc>
          <w:tcPr>
            <w:tcW w:w="1440" w:type="dxa"/>
            <w:shd w:val="clear" w:color="auto" w:fill="B4C6E7" w:themeFill="accent1" w:themeFillTint="66"/>
            <w:vAlign w:val="center"/>
          </w:tcPr>
          <w:p w:rsidR="00035DE5" w:rsidP="00DF0898" w14:paraId="4140BCAF"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035DE5" w:rsidRPr="006004C0" w:rsidP="00DF0898" w14:paraId="6B9365B4" w14:textId="77777777">
            <w:pPr>
              <w:pStyle w:val="NoSpacing"/>
              <w:jc w:val="center"/>
              <w:rPr>
                <w:rFonts w:ascii="Arial" w:hAnsi="Arial" w:cs="Arial"/>
                <w:b/>
                <w:sz w:val="20"/>
                <w:szCs w:val="20"/>
              </w:rPr>
            </w:pPr>
            <w:r>
              <w:rPr>
                <w:rFonts w:ascii="Arial" w:hAnsi="Arial" w:cs="Arial"/>
                <w:b/>
                <w:sz w:val="20"/>
                <w:szCs w:val="20"/>
              </w:rPr>
              <w:t>(b) – (a) = (c)</w:t>
            </w:r>
          </w:p>
        </w:tc>
      </w:tr>
      <w:tr w14:paraId="64BA1D6A" w14:textId="77777777" w:rsidTr="00DF0898">
        <w:tblPrEx>
          <w:tblW w:w="11070" w:type="dxa"/>
          <w:tblInd w:w="-635" w:type="dxa"/>
          <w:tblLook w:val="04A0"/>
        </w:tblPrEx>
        <w:tc>
          <w:tcPr>
            <w:tcW w:w="630" w:type="dxa"/>
            <w:vAlign w:val="center"/>
          </w:tcPr>
          <w:p w:rsidR="00035DE5" w:rsidRPr="006004C0" w:rsidP="00035DE5" w14:paraId="0B2C7812" w14:textId="658ED373">
            <w:pPr>
              <w:pStyle w:val="NoSpacing"/>
              <w:jc w:val="center"/>
              <w:rPr>
                <w:rFonts w:ascii="Arial" w:hAnsi="Arial" w:cs="Arial"/>
                <w:b/>
                <w:bCs/>
                <w:sz w:val="20"/>
                <w:szCs w:val="20"/>
              </w:rPr>
            </w:pPr>
            <w:r>
              <w:rPr>
                <w:rFonts w:ascii="Arial" w:hAnsi="Arial" w:cs="Arial"/>
                <w:b/>
                <w:bCs/>
                <w:color w:val="000000"/>
                <w:sz w:val="20"/>
                <w:szCs w:val="20"/>
              </w:rPr>
              <w:t>1</w:t>
            </w:r>
          </w:p>
        </w:tc>
        <w:tc>
          <w:tcPr>
            <w:tcW w:w="1080" w:type="dxa"/>
            <w:vAlign w:val="center"/>
          </w:tcPr>
          <w:p w:rsidR="00035DE5" w:rsidRPr="006004C0" w:rsidP="00035DE5" w14:paraId="4406F972" w14:textId="0D9B4BB4">
            <w:pPr>
              <w:pStyle w:val="NoSpacing"/>
              <w:jc w:val="center"/>
              <w:rPr>
                <w:rFonts w:ascii="Arial" w:hAnsi="Arial" w:cs="Arial"/>
                <w:sz w:val="20"/>
                <w:szCs w:val="20"/>
              </w:rPr>
            </w:pPr>
            <w:r>
              <w:rPr>
                <w:rFonts w:ascii="Arial" w:hAnsi="Arial" w:cs="Arial"/>
                <w:sz w:val="20"/>
                <w:szCs w:val="20"/>
              </w:rPr>
              <w:t>8021</w:t>
            </w:r>
          </w:p>
        </w:tc>
        <w:tc>
          <w:tcPr>
            <w:tcW w:w="4680" w:type="dxa"/>
            <w:vAlign w:val="center"/>
          </w:tcPr>
          <w:p w:rsidR="00035DE5" w:rsidRPr="006004C0" w:rsidP="00035DE5" w14:paraId="5A9C5903" w14:textId="2871DE0B">
            <w:pPr>
              <w:pStyle w:val="NoSpacing"/>
              <w:rPr>
                <w:rFonts w:ascii="Arial" w:hAnsi="Arial" w:cs="Arial"/>
                <w:sz w:val="20"/>
                <w:szCs w:val="20"/>
              </w:rPr>
            </w:pPr>
            <w:r w:rsidRPr="00035DE5">
              <w:rPr>
                <w:rFonts w:ascii="Arial" w:hAnsi="Arial" w:cs="Arial"/>
                <w:sz w:val="20"/>
                <w:szCs w:val="20"/>
              </w:rPr>
              <w:t>Patent Assignment Recordation Cover Sheet</w:t>
            </w:r>
          </w:p>
        </w:tc>
        <w:tc>
          <w:tcPr>
            <w:tcW w:w="1800" w:type="dxa"/>
            <w:vAlign w:val="center"/>
          </w:tcPr>
          <w:p w:rsidR="00035DE5" w:rsidRPr="006004C0" w:rsidP="00035DE5" w14:paraId="3B0FB6AF" w14:textId="3AFF1FBF">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10,700</w:t>
            </w:r>
          </w:p>
        </w:tc>
        <w:tc>
          <w:tcPr>
            <w:tcW w:w="1440" w:type="dxa"/>
            <w:vAlign w:val="center"/>
          </w:tcPr>
          <w:p w:rsidR="00035DE5" w:rsidRPr="006004C0" w:rsidP="00035DE5" w14:paraId="64E0354F" w14:textId="3B581D2C">
            <w:pPr>
              <w:pStyle w:val="NoSpacing"/>
              <w:jc w:val="right"/>
              <w:rPr>
                <w:rFonts w:ascii="Arial" w:hAnsi="Arial" w:cs="Arial"/>
                <w:sz w:val="20"/>
                <w:szCs w:val="20"/>
              </w:rPr>
            </w:pPr>
            <w:r>
              <w:rPr>
                <w:rFonts w:ascii="Arial" w:hAnsi="Arial" w:cs="Arial"/>
                <w:sz w:val="20"/>
                <w:szCs w:val="20"/>
              </w:rPr>
              <w:t>$11,556</w:t>
            </w:r>
          </w:p>
        </w:tc>
        <w:tc>
          <w:tcPr>
            <w:tcW w:w="1440" w:type="dxa"/>
            <w:vAlign w:val="center"/>
          </w:tcPr>
          <w:p w:rsidR="00035DE5" w:rsidRPr="006004C0" w:rsidP="00035DE5" w14:paraId="0869FA75" w14:textId="2CFD15B4">
            <w:pPr>
              <w:pStyle w:val="NoSpacing"/>
              <w:jc w:val="right"/>
              <w:rPr>
                <w:rFonts w:ascii="Arial" w:hAnsi="Arial" w:cs="Arial"/>
                <w:sz w:val="20"/>
                <w:szCs w:val="20"/>
              </w:rPr>
            </w:pPr>
            <w:r>
              <w:rPr>
                <w:rFonts w:ascii="Arial" w:hAnsi="Arial" w:cs="Arial"/>
                <w:color w:val="000000"/>
                <w:sz w:val="20"/>
                <w:szCs w:val="20"/>
              </w:rPr>
              <w:t>+</w:t>
            </w:r>
            <w:r w:rsidRPr="006004C0">
              <w:rPr>
                <w:rFonts w:ascii="Arial" w:hAnsi="Arial" w:cs="Arial"/>
                <w:color w:val="000000"/>
                <w:sz w:val="20"/>
                <w:szCs w:val="20"/>
              </w:rPr>
              <w:t>$</w:t>
            </w:r>
            <w:r>
              <w:rPr>
                <w:rFonts w:ascii="Arial" w:hAnsi="Arial" w:cs="Arial"/>
                <w:color w:val="000000"/>
                <w:sz w:val="20"/>
                <w:szCs w:val="20"/>
              </w:rPr>
              <w:t>856</w:t>
            </w:r>
          </w:p>
        </w:tc>
      </w:tr>
      <w:tr w14:paraId="1EA0EE28" w14:textId="77777777" w:rsidTr="00DF0898">
        <w:tblPrEx>
          <w:tblW w:w="11070" w:type="dxa"/>
          <w:tblInd w:w="-635" w:type="dxa"/>
          <w:tblLook w:val="04A0"/>
        </w:tblPrEx>
        <w:tc>
          <w:tcPr>
            <w:tcW w:w="630" w:type="dxa"/>
            <w:vAlign w:val="center"/>
          </w:tcPr>
          <w:p w:rsidR="00035DE5" w:rsidRPr="006004C0" w:rsidP="00DF0898" w14:paraId="53074D37" w14:textId="77777777">
            <w:pPr>
              <w:pStyle w:val="NoSpacing"/>
              <w:jc w:val="center"/>
              <w:rPr>
                <w:rFonts w:ascii="Arial" w:hAnsi="Arial" w:cs="Arial"/>
                <w:b/>
                <w:sz w:val="20"/>
                <w:szCs w:val="20"/>
              </w:rPr>
            </w:pPr>
          </w:p>
        </w:tc>
        <w:tc>
          <w:tcPr>
            <w:tcW w:w="1080" w:type="dxa"/>
          </w:tcPr>
          <w:p w:rsidR="00035DE5" w:rsidRPr="006004C0" w:rsidP="00DF0898" w14:paraId="5A2A0B6C" w14:textId="77777777">
            <w:pPr>
              <w:pStyle w:val="NoSpacing"/>
              <w:rPr>
                <w:rFonts w:ascii="Arial" w:hAnsi="Arial" w:cs="Arial"/>
                <w:b/>
                <w:sz w:val="20"/>
                <w:szCs w:val="20"/>
              </w:rPr>
            </w:pPr>
          </w:p>
        </w:tc>
        <w:tc>
          <w:tcPr>
            <w:tcW w:w="4680" w:type="dxa"/>
            <w:vAlign w:val="center"/>
          </w:tcPr>
          <w:p w:rsidR="00035DE5" w:rsidRPr="006004C0" w:rsidP="00DF0898" w14:paraId="1A052346" w14:textId="77777777">
            <w:pPr>
              <w:pStyle w:val="NoSpacing"/>
              <w:rPr>
                <w:rFonts w:ascii="Arial" w:hAnsi="Arial" w:cs="Arial"/>
                <w:b/>
                <w:sz w:val="20"/>
                <w:szCs w:val="20"/>
              </w:rPr>
            </w:pPr>
            <w:r w:rsidRPr="006004C0">
              <w:rPr>
                <w:rFonts w:ascii="Arial" w:hAnsi="Arial" w:cs="Arial"/>
                <w:b/>
                <w:sz w:val="20"/>
                <w:szCs w:val="20"/>
              </w:rPr>
              <w:t>Totals</w:t>
            </w:r>
          </w:p>
        </w:tc>
        <w:tc>
          <w:tcPr>
            <w:tcW w:w="1800" w:type="dxa"/>
            <w:vAlign w:val="center"/>
          </w:tcPr>
          <w:p w:rsidR="00035DE5" w:rsidRPr="006004C0" w:rsidP="00DF0898" w14:paraId="522703A1" w14:textId="778AC65B">
            <w:pPr>
              <w:pStyle w:val="NoSpacing"/>
              <w:jc w:val="right"/>
              <w:rPr>
                <w:rFonts w:ascii="Arial" w:hAnsi="Arial" w:cs="Arial"/>
                <w:b/>
                <w:sz w:val="20"/>
                <w:szCs w:val="20"/>
              </w:rPr>
            </w:pPr>
            <w:r w:rsidRPr="006004C0">
              <w:rPr>
                <w:rFonts w:ascii="Arial" w:hAnsi="Arial" w:cs="Arial"/>
                <w:b/>
                <w:sz w:val="20"/>
                <w:szCs w:val="20"/>
              </w:rPr>
              <w:t>$</w:t>
            </w:r>
            <w:r>
              <w:rPr>
                <w:rFonts w:ascii="Arial" w:hAnsi="Arial" w:cs="Arial"/>
                <w:b/>
                <w:sz w:val="20"/>
                <w:szCs w:val="20"/>
              </w:rPr>
              <w:t>10,700</w:t>
            </w:r>
          </w:p>
        </w:tc>
        <w:tc>
          <w:tcPr>
            <w:tcW w:w="1440" w:type="dxa"/>
            <w:vAlign w:val="center"/>
          </w:tcPr>
          <w:p w:rsidR="00035DE5" w:rsidRPr="006004C0" w:rsidP="00DF0898" w14:paraId="3DC3111A" w14:textId="7BB88690">
            <w:pPr>
              <w:pStyle w:val="NoSpacing"/>
              <w:jc w:val="right"/>
              <w:rPr>
                <w:rFonts w:ascii="Arial" w:hAnsi="Arial" w:cs="Arial"/>
                <w:b/>
                <w:sz w:val="20"/>
                <w:szCs w:val="20"/>
              </w:rPr>
            </w:pPr>
            <w:r w:rsidRPr="006004C0">
              <w:rPr>
                <w:rFonts w:ascii="Arial" w:hAnsi="Arial" w:cs="Arial"/>
                <w:b/>
                <w:sz w:val="20"/>
                <w:szCs w:val="20"/>
              </w:rPr>
              <w:t>$</w:t>
            </w:r>
            <w:r>
              <w:rPr>
                <w:rFonts w:ascii="Arial" w:hAnsi="Arial" w:cs="Arial"/>
                <w:b/>
                <w:sz w:val="20"/>
                <w:szCs w:val="20"/>
              </w:rPr>
              <w:t>11,556</w:t>
            </w:r>
          </w:p>
        </w:tc>
        <w:tc>
          <w:tcPr>
            <w:tcW w:w="1440" w:type="dxa"/>
            <w:vAlign w:val="center"/>
          </w:tcPr>
          <w:p w:rsidR="00035DE5" w:rsidRPr="006004C0" w:rsidP="00DF0898" w14:paraId="7F73F592" w14:textId="1A5A15AE">
            <w:pPr>
              <w:pStyle w:val="NoSpacing"/>
              <w:jc w:val="right"/>
              <w:rPr>
                <w:rFonts w:ascii="Arial" w:hAnsi="Arial" w:cs="Arial"/>
                <w:b/>
                <w:sz w:val="20"/>
                <w:szCs w:val="20"/>
              </w:rPr>
            </w:pPr>
            <w:r>
              <w:rPr>
                <w:rFonts w:ascii="Arial" w:hAnsi="Arial" w:cs="Arial"/>
                <w:b/>
                <w:sz w:val="20"/>
                <w:szCs w:val="20"/>
              </w:rPr>
              <w:t>+</w:t>
            </w:r>
            <w:r w:rsidRPr="006004C0">
              <w:rPr>
                <w:rFonts w:ascii="Arial" w:hAnsi="Arial" w:cs="Arial"/>
                <w:b/>
                <w:sz w:val="20"/>
                <w:szCs w:val="20"/>
              </w:rPr>
              <w:t>$</w:t>
            </w:r>
            <w:r>
              <w:rPr>
                <w:rFonts w:ascii="Arial" w:hAnsi="Arial" w:cs="Arial"/>
                <w:b/>
                <w:sz w:val="20"/>
                <w:szCs w:val="20"/>
              </w:rPr>
              <w:t>856</w:t>
            </w:r>
          </w:p>
        </w:tc>
      </w:tr>
    </w:tbl>
    <w:p w:rsidR="00035DE5" w:rsidP="00035DE5" w14:paraId="1EDD41C9" w14:textId="77777777">
      <w:pPr>
        <w:pStyle w:val="NoSpacing"/>
        <w:jc w:val="both"/>
        <w:rPr>
          <w:rFonts w:ascii="Arial" w:hAnsi="Arial" w:cs="Arial"/>
          <w:sz w:val="24"/>
          <w:szCs w:val="24"/>
          <w:u w:val="single"/>
        </w:rPr>
      </w:pPr>
    </w:p>
    <w:p w:rsidR="00035DE5" w:rsidP="004B3DAD" w14:paraId="7408EB4D" w14:textId="044169B0">
      <w:pPr>
        <w:pStyle w:val="NoSpacing"/>
        <w:jc w:val="both"/>
        <w:rPr>
          <w:rFonts w:ascii="Arial" w:hAnsi="Arial" w:cs="Arial"/>
          <w:sz w:val="24"/>
          <w:szCs w:val="24"/>
        </w:rPr>
      </w:pPr>
      <w:r>
        <w:rPr>
          <w:rFonts w:ascii="Arial" w:hAnsi="Arial" w:cs="Arial"/>
          <w:sz w:val="24"/>
          <w:szCs w:val="24"/>
          <w:u w:val="single"/>
        </w:rPr>
        <w:t>Summary of Changes</w:t>
      </w:r>
    </w:p>
    <w:p w:rsidR="00035DE5" w:rsidP="004B3DAD" w14:paraId="5C804154" w14:textId="3F571CCA">
      <w:pPr>
        <w:pStyle w:val="NoSpacing"/>
        <w:jc w:val="both"/>
        <w:rPr>
          <w:rFonts w:ascii="Arial" w:hAnsi="Arial" w:cs="Arial"/>
          <w:sz w:val="24"/>
          <w:szCs w:val="24"/>
        </w:rPr>
      </w:pPr>
    </w:p>
    <w:p w:rsidR="00035DE5" w:rsidP="004B3DAD" w14:paraId="0BF85318" w14:textId="1262642A">
      <w:pPr>
        <w:pStyle w:val="NoSpacing"/>
        <w:jc w:val="both"/>
        <w:rPr>
          <w:rFonts w:ascii="Arial" w:hAnsi="Arial" w:cs="Arial"/>
          <w:sz w:val="24"/>
          <w:szCs w:val="24"/>
        </w:rPr>
      </w:pPr>
      <w:r>
        <w:rPr>
          <w:rFonts w:ascii="Arial" w:hAnsi="Arial" w:cs="Arial"/>
          <w:sz w:val="24"/>
          <w:szCs w:val="24"/>
        </w:rPr>
        <w:t xml:space="preserve">The aforementioned rulemaking results in the revision of </w:t>
      </w:r>
      <w:r w:rsidR="008416BE">
        <w:rPr>
          <w:rFonts w:ascii="Arial" w:hAnsi="Arial" w:cs="Arial"/>
          <w:sz w:val="24"/>
          <w:szCs w:val="24"/>
        </w:rPr>
        <w:t>one</w:t>
      </w:r>
      <w:r>
        <w:rPr>
          <w:rFonts w:ascii="Arial" w:hAnsi="Arial" w:cs="Arial"/>
          <w:sz w:val="24"/>
          <w:szCs w:val="24"/>
        </w:rPr>
        <w:t xml:space="preserve"> fee, with an increase of $856 in annual non-hourly costs to collection 0651-0027.</w:t>
      </w:r>
    </w:p>
    <w:p w:rsidR="00035DE5" w:rsidP="004B3DAD" w14:paraId="073796B3" w14:textId="7A9D0EC4">
      <w:pPr>
        <w:pStyle w:val="NoSpacing"/>
        <w:jc w:val="both"/>
        <w:rPr>
          <w:rFonts w:ascii="Arial" w:hAnsi="Arial" w:cs="Arial"/>
          <w:sz w:val="24"/>
          <w:szCs w:val="24"/>
        </w:rPr>
      </w:pPr>
    </w:p>
    <w:p w:rsidR="00035DE5" w:rsidP="004B3DAD" w14:paraId="764C68D1" w14:textId="2FFB2B69">
      <w:pPr>
        <w:pStyle w:val="NoSpacing"/>
        <w:jc w:val="both"/>
        <w:rPr>
          <w:rFonts w:ascii="Arial" w:hAnsi="Arial" w:cs="Arial"/>
          <w:sz w:val="24"/>
          <w:szCs w:val="24"/>
          <w:u w:val="single"/>
        </w:rPr>
      </w:pPr>
      <w:r>
        <w:rPr>
          <w:rFonts w:ascii="Arial" w:hAnsi="Arial" w:cs="Arial"/>
          <w:sz w:val="24"/>
          <w:szCs w:val="24"/>
          <w:u w:val="single"/>
        </w:rPr>
        <w:t xml:space="preserve">Changes in Burden </w:t>
      </w:r>
    </w:p>
    <w:p w:rsidR="00035DE5" w:rsidP="004B3DAD" w14:paraId="51BD1ECE" w14:textId="5F539F7F">
      <w:pPr>
        <w:pStyle w:val="NoSpacing"/>
        <w:jc w:val="both"/>
        <w:rPr>
          <w:rFonts w:ascii="Arial" w:hAnsi="Arial" w:cs="Arial"/>
          <w:sz w:val="24"/>
          <w:szCs w:val="24"/>
          <w:u w:val="single"/>
        </w:rPr>
      </w:pPr>
    </w:p>
    <w:tbl>
      <w:tblPr>
        <w:tblStyle w:val="TableGrid"/>
        <w:tblW w:w="0" w:type="auto"/>
        <w:tblLook w:val="04A0"/>
      </w:tblPr>
      <w:tblGrid>
        <w:gridCol w:w="3235"/>
        <w:gridCol w:w="2070"/>
        <w:gridCol w:w="1980"/>
        <w:gridCol w:w="2065"/>
      </w:tblGrid>
      <w:tr w14:paraId="61C40B17" w14:textId="77777777" w:rsidTr="68AE902D">
        <w:tblPrEx>
          <w:tblW w:w="0" w:type="auto"/>
          <w:tblLook w:val="04A0"/>
        </w:tblPrEx>
        <w:tc>
          <w:tcPr>
            <w:tcW w:w="3235" w:type="dxa"/>
            <w:shd w:val="clear" w:color="auto" w:fill="B4C6E7" w:themeFill="accent1" w:themeFillTint="66"/>
            <w:vAlign w:val="center"/>
          </w:tcPr>
          <w:p w:rsidR="00035DE5" w:rsidRPr="007353A9" w:rsidP="00DF0898" w14:paraId="0F62B0D4" w14:textId="77777777">
            <w:pPr>
              <w:pStyle w:val="NoSpacing"/>
              <w:jc w:val="center"/>
              <w:rPr>
                <w:rFonts w:ascii="Arial" w:hAnsi="Arial" w:cs="Arial"/>
                <w:b/>
                <w:sz w:val="20"/>
                <w:szCs w:val="20"/>
              </w:rPr>
            </w:pPr>
            <w:r w:rsidRPr="007353A9">
              <w:rPr>
                <w:rFonts w:ascii="Arial" w:hAnsi="Arial" w:cs="Arial"/>
                <w:b/>
                <w:sz w:val="20"/>
                <w:szCs w:val="20"/>
              </w:rPr>
              <w:t>Burden Type</w:t>
            </w:r>
          </w:p>
        </w:tc>
        <w:tc>
          <w:tcPr>
            <w:tcW w:w="2070" w:type="dxa"/>
            <w:shd w:val="clear" w:color="auto" w:fill="B4C6E7" w:themeFill="accent1" w:themeFillTint="66"/>
            <w:vAlign w:val="center"/>
          </w:tcPr>
          <w:p w:rsidR="00035DE5" w:rsidRPr="007353A9" w:rsidP="00DF0898" w14:paraId="58265E86"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4C6E7" w:themeFill="accent1" w:themeFillTint="66"/>
            <w:vAlign w:val="center"/>
          </w:tcPr>
          <w:p w:rsidR="00035DE5" w:rsidRPr="007353A9" w:rsidP="00DF0898" w14:paraId="53052CA5"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035DE5" w:rsidRPr="007353A9" w:rsidP="00DF0898" w14:paraId="088E9A59"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33E7688E" w14:textId="77777777" w:rsidTr="68AE902D">
        <w:tblPrEx>
          <w:tblW w:w="0" w:type="auto"/>
          <w:tblLook w:val="04A0"/>
        </w:tblPrEx>
        <w:tc>
          <w:tcPr>
            <w:tcW w:w="3235" w:type="dxa"/>
            <w:vAlign w:val="center"/>
          </w:tcPr>
          <w:p w:rsidR="00035DE5" w:rsidRPr="00FD2C18" w:rsidP="00DF0898" w14:paraId="38EA6B7D" w14:textId="77777777">
            <w:pPr>
              <w:pStyle w:val="NoSpacing"/>
              <w:rPr>
                <w:rFonts w:ascii="Arial" w:hAnsi="Arial" w:cs="Arial"/>
                <w:sz w:val="20"/>
                <w:szCs w:val="20"/>
              </w:rPr>
            </w:pPr>
            <w:r w:rsidRPr="00FD2C18">
              <w:rPr>
                <w:rFonts w:ascii="Arial" w:hAnsi="Arial" w:cs="Arial"/>
                <w:sz w:val="20"/>
                <w:szCs w:val="20"/>
              </w:rPr>
              <w:t>Non-hourly Cost Burden</w:t>
            </w:r>
          </w:p>
        </w:tc>
        <w:tc>
          <w:tcPr>
            <w:tcW w:w="2070" w:type="dxa"/>
            <w:vAlign w:val="center"/>
          </w:tcPr>
          <w:p w:rsidR="00035DE5" w:rsidRPr="00FD2C18" w:rsidP="00DF0898" w14:paraId="142A7719" w14:textId="3708251C">
            <w:pPr>
              <w:pStyle w:val="NoSpacing"/>
              <w:jc w:val="right"/>
              <w:rPr>
                <w:rFonts w:ascii="Arial" w:hAnsi="Arial" w:cs="Arial"/>
                <w:sz w:val="20"/>
                <w:szCs w:val="20"/>
              </w:rPr>
            </w:pPr>
            <w:r w:rsidRPr="68AE902D">
              <w:rPr>
                <w:rFonts w:ascii="Arial" w:hAnsi="Arial" w:cs="Arial"/>
                <w:sz w:val="20"/>
                <w:szCs w:val="20"/>
              </w:rPr>
              <w:t>$9,148,33</w:t>
            </w:r>
            <w:r w:rsidRPr="68AE902D" w:rsidR="00FD2C18">
              <w:rPr>
                <w:rFonts w:ascii="Arial" w:hAnsi="Arial" w:cs="Arial"/>
                <w:sz w:val="20"/>
                <w:szCs w:val="20"/>
              </w:rPr>
              <w:t>0</w:t>
            </w:r>
          </w:p>
        </w:tc>
        <w:tc>
          <w:tcPr>
            <w:tcW w:w="1980" w:type="dxa"/>
            <w:vAlign w:val="center"/>
          </w:tcPr>
          <w:p w:rsidR="00035DE5" w:rsidRPr="00FD2C18" w:rsidP="00DF0898" w14:paraId="3C27C802" w14:textId="3A72318E">
            <w:pPr>
              <w:pStyle w:val="NoSpacing"/>
              <w:jc w:val="right"/>
              <w:rPr>
                <w:rFonts w:ascii="Arial" w:hAnsi="Arial" w:cs="Arial"/>
                <w:sz w:val="20"/>
                <w:szCs w:val="20"/>
              </w:rPr>
            </w:pPr>
            <w:r w:rsidRPr="00FD2C18">
              <w:rPr>
                <w:rFonts w:ascii="Arial" w:hAnsi="Arial" w:cs="Arial"/>
                <w:sz w:val="20"/>
                <w:szCs w:val="20"/>
              </w:rPr>
              <w:t>+$856</w:t>
            </w:r>
          </w:p>
        </w:tc>
        <w:tc>
          <w:tcPr>
            <w:tcW w:w="2065" w:type="dxa"/>
            <w:vAlign w:val="center"/>
          </w:tcPr>
          <w:p w:rsidR="00035DE5" w:rsidRPr="00FD2C18" w:rsidP="00DF0898" w14:paraId="5D30CAF8" w14:textId="50063990">
            <w:pPr>
              <w:pStyle w:val="NoSpacing"/>
              <w:jc w:val="right"/>
              <w:rPr>
                <w:rFonts w:ascii="Arial" w:hAnsi="Arial" w:cs="Arial"/>
                <w:sz w:val="20"/>
                <w:szCs w:val="20"/>
              </w:rPr>
            </w:pPr>
            <w:r w:rsidRPr="00FD2C18">
              <w:rPr>
                <w:rFonts w:ascii="Arial" w:hAnsi="Arial" w:cs="Arial"/>
                <w:sz w:val="20"/>
                <w:szCs w:val="20"/>
              </w:rPr>
              <w:t>$9,149,1</w:t>
            </w:r>
            <w:r w:rsidRPr="00FD2C18" w:rsidR="00FD2C18">
              <w:rPr>
                <w:rFonts w:ascii="Arial" w:hAnsi="Arial" w:cs="Arial"/>
                <w:sz w:val="20"/>
                <w:szCs w:val="20"/>
              </w:rPr>
              <w:t>86</w:t>
            </w:r>
          </w:p>
        </w:tc>
      </w:tr>
    </w:tbl>
    <w:p w:rsidR="00035DE5" w:rsidRPr="00FD2C18" w:rsidP="004B3DAD" w14:paraId="70757854" w14:textId="65961F81">
      <w:pPr>
        <w:pStyle w:val="NoSpacing"/>
        <w:jc w:val="both"/>
        <w:rPr>
          <w:rFonts w:ascii="Arial" w:hAnsi="Arial" w:cs="Arial"/>
          <w:sz w:val="24"/>
          <w:szCs w:val="24"/>
        </w:rPr>
      </w:pPr>
    </w:p>
    <w:p w:rsidR="00035DE5" w:rsidRPr="00FD2C18" w:rsidP="004B3DAD" w14:paraId="4B4394C5" w14:textId="355FA60F">
      <w:pPr>
        <w:pStyle w:val="NoSpacing"/>
        <w:jc w:val="both"/>
        <w:rPr>
          <w:rFonts w:ascii="Arial" w:hAnsi="Arial" w:cs="Arial"/>
          <w:sz w:val="24"/>
          <w:szCs w:val="24"/>
        </w:rPr>
      </w:pPr>
      <w:r w:rsidRPr="00FD2C18">
        <w:rPr>
          <w:rFonts w:ascii="Arial" w:hAnsi="Arial" w:cs="Arial"/>
          <w:sz w:val="24"/>
          <w:szCs w:val="24"/>
        </w:rPr>
        <w:t>0651-0027’s revised burden is as follows:</w:t>
      </w:r>
    </w:p>
    <w:p w:rsidR="00035DE5" w:rsidRPr="00FD2C18" w:rsidP="004B3DAD" w14:paraId="3172686A" w14:textId="0D1C719E">
      <w:pPr>
        <w:pStyle w:val="NoSpacing"/>
        <w:jc w:val="both"/>
        <w:rPr>
          <w:rFonts w:ascii="Arial" w:hAnsi="Arial" w:cs="Arial"/>
          <w:sz w:val="24"/>
          <w:szCs w:val="24"/>
        </w:rPr>
      </w:pPr>
    </w:p>
    <w:p w:rsidR="00035DE5" w:rsidRPr="00FD2C18" w:rsidP="00035DE5" w14:paraId="173F7C57" w14:textId="4C2C8C42">
      <w:pPr>
        <w:pStyle w:val="NoSpacing"/>
        <w:numPr>
          <w:ilvl w:val="0"/>
          <w:numId w:val="1"/>
        </w:numPr>
        <w:jc w:val="both"/>
        <w:rPr>
          <w:rFonts w:ascii="Arial" w:hAnsi="Arial" w:cs="Arial"/>
          <w:sz w:val="24"/>
          <w:szCs w:val="24"/>
        </w:rPr>
      </w:pPr>
      <w:r w:rsidRPr="00FD2C18">
        <w:rPr>
          <w:rFonts w:ascii="Arial" w:hAnsi="Arial" w:cs="Arial"/>
          <w:sz w:val="24"/>
          <w:szCs w:val="24"/>
        </w:rPr>
        <w:t>724,442 annual responses (unchanged)</w:t>
      </w:r>
    </w:p>
    <w:p w:rsidR="00035DE5" w:rsidRPr="00FD2C18" w:rsidP="00035DE5" w14:paraId="640D8BCD" w14:textId="5D9EA02E">
      <w:pPr>
        <w:pStyle w:val="NoSpacing"/>
        <w:numPr>
          <w:ilvl w:val="0"/>
          <w:numId w:val="1"/>
        </w:numPr>
        <w:jc w:val="both"/>
        <w:rPr>
          <w:rFonts w:ascii="Arial" w:hAnsi="Arial" w:cs="Arial"/>
          <w:sz w:val="24"/>
          <w:szCs w:val="24"/>
        </w:rPr>
      </w:pPr>
      <w:r w:rsidRPr="00FD2C18">
        <w:rPr>
          <w:rFonts w:ascii="Arial" w:hAnsi="Arial" w:cs="Arial"/>
          <w:sz w:val="24"/>
          <w:szCs w:val="24"/>
        </w:rPr>
        <w:t xml:space="preserve">485,376 </w:t>
      </w:r>
      <w:r w:rsidRPr="00FD2C18">
        <w:rPr>
          <w:rFonts w:ascii="Arial" w:hAnsi="Arial" w:cs="Arial"/>
          <w:sz w:val="24"/>
          <w:szCs w:val="24"/>
        </w:rPr>
        <w:t>annual hourly burden (unchanged)</w:t>
      </w:r>
    </w:p>
    <w:p w:rsidR="00035DE5" w:rsidRPr="00035DE5" w:rsidP="00035DE5" w14:paraId="31AEB93C" w14:textId="2C64E028">
      <w:pPr>
        <w:pStyle w:val="NoSpacing"/>
        <w:numPr>
          <w:ilvl w:val="0"/>
          <w:numId w:val="1"/>
        </w:numPr>
        <w:jc w:val="both"/>
        <w:rPr>
          <w:rFonts w:ascii="Arial" w:hAnsi="Arial" w:cs="Arial"/>
          <w:sz w:val="24"/>
          <w:szCs w:val="24"/>
        </w:rPr>
      </w:pPr>
      <w:r w:rsidRPr="00FD2C18">
        <w:rPr>
          <w:rFonts w:ascii="Arial" w:hAnsi="Arial" w:cs="Arial"/>
          <w:sz w:val="24"/>
          <w:szCs w:val="24"/>
        </w:rPr>
        <w:t>$9,149,1</w:t>
      </w:r>
      <w:r w:rsidRPr="00FD2C18" w:rsidR="00FD2C18">
        <w:rPr>
          <w:rFonts w:ascii="Arial" w:hAnsi="Arial" w:cs="Arial"/>
          <w:sz w:val="24"/>
          <w:szCs w:val="24"/>
        </w:rPr>
        <w:t>86</w:t>
      </w:r>
      <w:r w:rsidRPr="00FD2C18">
        <w:rPr>
          <w:rFonts w:ascii="Arial" w:hAnsi="Arial" w:cs="Arial"/>
          <w:sz w:val="24"/>
          <w:szCs w:val="24"/>
        </w:rPr>
        <w:t xml:space="preserve"> in annual</w:t>
      </w:r>
      <w:r>
        <w:rPr>
          <w:rFonts w:ascii="Arial" w:hAnsi="Arial" w:cs="Arial"/>
          <w:sz w:val="24"/>
          <w:szCs w:val="24"/>
        </w:rPr>
        <w:t xml:space="preserve"> non-hourly burden cost</w:t>
      </w:r>
      <w:r w:rsidR="00985CF9">
        <w:rPr>
          <w:rFonts w:ascii="Arial" w:hAnsi="Arial" w:cs="Arial"/>
          <w:sz w:val="24"/>
          <w:szCs w:val="24"/>
        </w:rPr>
        <w: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99067F5"/>
    <w:multiLevelType w:val="hybridMultilevel"/>
    <w:tmpl w:val="C8D29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AD"/>
    <w:rsid w:val="00035DE5"/>
    <w:rsid w:val="0006028A"/>
    <w:rsid w:val="0025178D"/>
    <w:rsid w:val="00330B84"/>
    <w:rsid w:val="00490DF5"/>
    <w:rsid w:val="004B3DAD"/>
    <w:rsid w:val="005301F7"/>
    <w:rsid w:val="005B37D7"/>
    <w:rsid w:val="005F7B51"/>
    <w:rsid w:val="006004C0"/>
    <w:rsid w:val="007353A9"/>
    <w:rsid w:val="00756E30"/>
    <w:rsid w:val="00774666"/>
    <w:rsid w:val="007A39B8"/>
    <w:rsid w:val="007D423D"/>
    <w:rsid w:val="008416BE"/>
    <w:rsid w:val="00985CF9"/>
    <w:rsid w:val="00A45B2B"/>
    <w:rsid w:val="00A62E72"/>
    <w:rsid w:val="00AE009D"/>
    <w:rsid w:val="00BE1936"/>
    <w:rsid w:val="00C602AA"/>
    <w:rsid w:val="00C6CCC4"/>
    <w:rsid w:val="00DF0898"/>
    <w:rsid w:val="00E11082"/>
    <w:rsid w:val="00E168B1"/>
    <w:rsid w:val="00E914E1"/>
    <w:rsid w:val="00FD2C18"/>
    <w:rsid w:val="68AE902D"/>
    <w:rsid w:val="77F922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B0DF57"/>
  <w15:chartTrackingRefBased/>
  <w15:docId w15:val="{B4DBB77A-99EA-4BFF-B763-E57676A4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3DAD"/>
    <w:pPr>
      <w:spacing w:after="0" w:line="240" w:lineRule="auto"/>
    </w:pPr>
  </w:style>
  <w:style w:type="table" w:styleId="TableGrid">
    <w:name w:val="Table Grid"/>
    <w:basedOn w:val="TableNormal"/>
    <w:uiPriority w:val="39"/>
    <w:rsid w:val="00035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16BE"/>
    <w:rPr>
      <w:sz w:val="16"/>
      <w:szCs w:val="16"/>
    </w:rPr>
  </w:style>
  <w:style w:type="paragraph" w:styleId="CommentText">
    <w:name w:val="annotation text"/>
    <w:basedOn w:val="Normal"/>
    <w:link w:val="CommentTextChar"/>
    <w:uiPriority w:val="99"/>
    <w:semiHidden/>
    <w:unhideWhenUsed/>
    <w:rsid w:val="008416BE"/>
    <w:pPr>
      <w:spacing w:line="240" w:lineRule="auto"/>
    </w:pPr>
    <w:rPr>
      <w:sz w:val="20"/>
      <w:szCs w:val="20"/>
    </w:rPr>
  </w:style>
  <w:style w:type="character" w:customStyle="1" w:styleId="CommentTextChar">
    <w:name w:val="Comment Text Char"/>
    <w:basedOn w:val="DefaultParagraphFont"/>
    <w:link w:val="CommentText"/>
    <w:uiPriority w:val="99"/>
    <w:semiHidden/>
    <w:rsid w:val="008416BE"/>
    <w:rPr>
      <w:sz w:val="20"/>
      <w:szCs w:val="20"/>
    </w:rPr>
  </w:style>
  <w:style w:type="paragraph" w:styleId="CommentSubject">
    <w:name w:val="annotation subject"/>
    <w:basedOn w:val="CommentText"/>
    <w:next w:val="CommentText"/>
    <w:link w:val="CommentSubjectChar"/>
    <w:uiPriority w:val="99"/>
    <w:semiHidden/>
    <w:unhideWhenUsed/>
    <w:rsid w:val="008416BE"/>
    <w:rPr>
      <w:b/>
      <w:bCs/>
    </w:rPr>
  </w:style>
  <w:style w:type="character" w:customStyle="1" w:styleId="CommentSubjectChar">
    <w:name w:val="Comment Subject Char"/>
    <w:basedOn w:val="CommentTextChar"/>
    <w:link w:val="CommentSubject"/>
    <w:uiPriority w:val="99"/>
    <w:semiHidden/>
    <w:rsid w:val="008416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9BF6D-2D6C-4BA2-9CFE-F58F40DF9DD3}">
  <ds:schemaRefs>
    <ds:schemaRef ds:uri="http://schemas.microsoft.com/sharepoint/v3/contenttype/forms"/>
  </ds:schemaRefs>
</ds:datastoreItem>
</file>

<file path=customXml/itemProps2.xml><?xml version="1.0" encoding="utf-8"?>
<ds:datastoreItem xmlns:ds="http://schemas.openxmlformats.org/officeDocument/2006/customXml" ds:itemID="{F87A0A89-1FA0-4FD4-A17E-537FC49CD8D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f5e2127-2ba4-41f5-b528-d0f9d9208b73"/>
    <ds:schemaRef ds:uri="http://schemas.microsoft.com/office/2006/documentManagement/types"/>
    <ds:schemaRef ds:uri="ebb8c3bc-3ea9-4050-8e17-eb45cd7e46fa"/>
    <ds:schemaRef ds:uri="http://www.w3.org/XML/1998/namespace"/>
    <ds:schemaRef ds:uri="http://purl.org/dc/dcmitype/"/>
  </ds:schemaRefs>
</ds:datastoreItem>
</file>

<file path=customXml/itemProps3.xml><?xml version="1.0" encoding="utf-8"?>
<ds:datastoreItem xmlns:ds="http://schemas.openxmlformats.org/officeDocument/2006/customXml" ds:itemID="{9803D18D-68F6-4A32-AE7F-1435DF3B4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2024-11-21T20:31:00Z</dcterms:created>
  <dcterms:modified xsi:type="dcterms:W3CDTF">2024-11-21T20:31:00Z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